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1B1C1D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1B1C1D">
        <w:rPr>
          <w:b/>
        </w:rPr>
        <w:t>СТ</w:t>
      </w:r>
      <w:proofErr w:type="gramEnd"/>
      <w:r w:rsidRPr="001B1C1D">
        <w:rPr>
          <w:b/>
        </w:rPr>
        <w:t xml:space="preserve"> РК «Технические средства организации дорожного движения. Тросовые ограждения дорожные. Общие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1B1C1D" w:rsidP="00754399">
            <w:r w:rsidRPr="001B1C1D">
              <w:rPr>
                <w:szCs w:val="28"/>
              </w:rPr>
              <w:t>Технические средства организации дорожного движения. Тросовые ограждения дорожные.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1B1C1D" w:rsidRPr="007611D0" w:rsidRDefault="00420C86" w:rsidP="001B1C1D">
            <w:pPr>
              <w:rPr>
                <w:color w:val="231F20"/>
                <w:lang w:val="kk-KZ"/>
              </w:rPr>
            </w:pPr>
            <w:r>
              <w:rPr>
                <w:color w:val="231F20"/>
                <w:lang w:val="kk-KZ"/>
              </w:rPr>
              <w:t>Д</w:t>
            </w:r>
            <w:bookmarkStart w:id="0" w:name="_GoBack"/>
            <w:bookmarkEnd w:id="0"/>
            <w:r w:rsidR="007611D0" w:rsidRPr="007611D0">
              <w:rPr>
                <w:color w:val="231F20"/>
                <w:lang w:val="kk-KZ"/>
              </w:rPr>
              <w:t>орожные тросовые ограждения, предназначенные для использования в условиях эксплуатации на автомобильных дорогах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1B1C1D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B1C1D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42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420C86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1B1C1D" w:rsidRDefault="001B1C1D" w:rsidP="00DA71C1">
            <w:pPr>
              <w:jc w:val="center"/>
            </w:pPr>
            <w:r w:rsidRPr="001B1C1D">
              <w:t>июнь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1C1D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0C86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1D0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209</cp:revision>
  <cp:lastPrinted>2021-04-02T03:34:00Z</cp:lastPrinted>
  <dcterms:created xsi:type="dcterms:W3CDTF">2018-03-16T04:12:00Z</dcterms:created>
  <dcterms:modified xsi:type="dcterms:W3CDTF">2022-04-19T04:50:00Z</dcterms:modified>
</cp:coreProperties>
</file>