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DB4D3C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DB4D3C">
        <w:rPr>
          <w:b/>
        </w:rPr>
        <w:t>СТ</w:t>
      </w:r>
      <w:proofErr w:type="gramEnd"/>
      <w:r w:rsidRPr="00DB4D3C">
        <w:rPr>
          <w:b/>
        </w:rPr>
        <w:t xml:space="preserve"> РК «Продукты переработки углей. Смола угольная среднетемпературная. Общие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DB4D3C" w:rsidP="00754399">
            <w:r w:rsidRPr="00DB4D3C">
              <w:rPr>
                <w:szCs w:val="28"/>
              </w:rPr>
              <w:t>Продукты переработки углей. Смола угольная среднетемпературная. Общие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DB4D3C" w:rsidP="00754399">
            <w:r w:rsidRPr="00DB4D3C">
              <w:rPr>
                <w:color w:val="231F20"/>
                <w:lang w:val="kk-KZ"/>
              </w:rPr>
              <w:t>Смола  угольная  среднетемпературная  предназначена  для  переработки  в  товарные продуктыс  целью  применения  в  химической,  дорожной,  сельскохозяйственной, медицинской  отраслях  промышленности,  производстве  строительных  материалов  и агломерированного топлива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404725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404725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404725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8924DA" w:rsidRDefault="00404725" w:rsidP="00DA71C1">
            <w:pPr>
              <w:jc w:val="center"/>
              <w:rPr>
                <w:b/>
              </w:rPr>
            </w:pPr>
            <w:r w:rsidRPr="00404725">
              <w:t>ию</w:t>
            </w:r>
            <w:bookmarkStart w:id="0" w:name="_GoBack"/>
            <w:bookmarkEnd w:id="0"/>
            <w:r w:rsidRPr="00404725">
              <w:t>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lastRenderedPageBreak/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4725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B4D3C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207</cp:revision>
  <cp:lastPrinted>2021-04-02T03:34:00Z</cp:lastPrinted>
  <dcterms:created xsi:type="dcterms:W3CDTF">2018-03-16T04:12:00Z</dcterms:created>
  <dcterms:modified xsi:type="dcterms:W3CDTF">2022-04-18T12:22:00Z</dcterms:modified>
</cp:coreProperties>
</file>