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CCBD2" w14:textId="77777777" w:rsidR="00AD40BE" w:rsidRPr="007404A1" w:rsidRDefault="0020347C" w:rsidP="00AD40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04A1">
        <w:rPr>
          <w:rFonts w:ascii="Times New Roman" w:hAnsi="Times New Roman" w:cs="Times New Roman"/>
          <w:b/>
          <w:bCs/>
          <w:sz w:val="24"/>
          <w:szCs w:val="24"/>
        </w:rPr>
        <w:t xml:space="preserve">Уведомление о завершении разработки </w:t>
      </w:r>
    </w:p>
    <w:p w14:paraId="33D400DF" w14:textId="1F0880DC" w:rsidR="007C1BBE" w:rsidRPr="007404A1" w:rsidRDefault="007404A1" w:rsidP="00AD40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04A1">
        <w:rPr>
          <w:rFonts w:ascii="Times New Roman" w:hAnsi="Times New Roman" w:cs="Times New Roman"/>
          <w:b/>
          <w:bCs/>
          <w:sz w:val="24"/>
          <w:szCs w:val="24"/>
        </w:rPr>
        <w:t xml:space="preserve">СТ РК ISO/IEC </w:t>
      </w:r>
      <w:r w:rsidRPr="007404A1">
        <w:rPr>
          <w:rFonts w:ascii="Times New Roman" w:hAnsi="Times New Roman" w:cs="Times New Roman"/>
          <w:b/>
          <w:bCs/>
          <w:sz w:val="24"/>
          <w:szCs w:val="24"/>
          <w:lang w:val="en-US"/>
        </w:rPr>
        <w:t>TS</w:t>
      </w:r>
      <w:r w:rsidRPr="007404A1">
        <w:rPr>
          <w:rFonts w:ascii="Times New Roman" w:hAnsi="Times New Roman" w:cs="Times New Roman"/>
          <w:b/>
          <w:bCs/>
          <w:sz w:val="24"/>
          <w:szCs w:val="24"/>
        </w:rPr>
        <w:t xml:space="preserve"> 27008 «Информационные технологии. Методы обеспечения безопасности. Руководство для оценки средств управления информационной безопасностью»</w:t>
      </w:r>
    </w:p>
    <w:p w14:paraId="24444B05" w14:textId="77777777" w:rsidR="007404A1" w:rsidRPr="00AD40BE" w:rsidRDefault="007404A1" w:rsidP="00AD40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3857"/>
        <w:gridCol w:w="4789"/>
      </w:tblGrid>
      <w:tr w:rsidR="0020347C" w:rsidRPr="0020347C" w14:paraId="3C0355DC" w14:textId="77777777" w:rsidTr="0020347C">
        <w:trPr>
          <w:trHeight w:val="521"/>
        </w:trPr>
        <w:tc>
          <w:tcPr>
            <w:tcW w:w="529" w:type="dxa"/>
          </w:tcPr>
          <w:p w14:paraId="67322CB9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1 </w:t>
            </w:r>
          </w:p>
        </w:tc>
        <w:tc>
          <w:tcPr>
            <w:tcW w:w="3857" w:type="dxa"/>
          </w:tcPr>
          <w:p w14:paraId="0AEA9A83" w14:textId="77777777" w:rsidR="001560AC" w:rsidRPr="0020347C" w:rsidRDefault="0020347C" w:rsidP="001560AC">
            <w:pPr>
              <w:pStyle w:val="Default"/>
            </w:pPr>
            <w:r w:rsidRPr="0020347C">
              <w:rPr>
                <w:b/>
                <w:bCs/>
              </w:rPr>
              <w:t xml:space="preserve">Разработчик </w:t>
            </w:r>
          </w:p>
          <w:p w14:paraId="65365D3E" w14:textId="77777777" w:rsidR="0020347C" w:rsidRPr="0020347C" w:rsidRDefault="0020347C" w:rsidP="0020347C">
            <w:pPr>
              <w:pStyle w:val="Default"/>
            </w:pPr>
          </w:p>
        </w:tc>
        <w:tc>
          <w:tcPr>
            <w:tcW w:w="4789" w:type="dxa"/>
          </w:tcPr>
          <w:p w14:paraId="71A40291" w14:textId="77777777" w:rsidR="0020347C" w:rsidRPr="00350D74" w:rsidRDefault="0020347C" w:rsidP="007404A1">
            <w:pPr>
              <w:pStyle w:val="Default"/>
              <w:jc w:val="both"/>
              <w:rPr>
                <w:bCs/>
              </w:rPr>
            </w:pPr>
            <w:r w:rsidRPr="00350D74">
              <w:rPr>
                <w:bCs/>
              </w:rPr>
              <w:t xml:space="preserve">РГП «Казахстанский институт стандартизации и метрологии», 010000, </w:t>
            </w:r>
            <w:hyperlink r:id="rId4" w:tgtFrame="_parent" w:history="1">
              <w:r w:rsidR="00D3313A" w:rsidRPr="00D3313A">
                <w:rPr>
                  <w:bCs/>
                </w:rPr>
                <w:t>bk@artificial.kz</w:t>
              </w:r>
            </w:hyperlink>
            <w:hyperlink r:id="rId5" w:tgtFrame="_parent" w:history="1"/>
            <w:r>
              <w:rPr>
                <w:bCs/>
              </w:rPr>
              <w:t xml:space="preserve">, </w:t>
            </w:r>
            <w:r w:rsidR="00D3313A" w:rsidRPr="00D3313A">
              <w:rPr>
                <w:bCs/>
              </w:rPr>
              <w:t>Қарсыбаев Бақберген Бектөреұлы</w:t>
            </w:r>
          </w:p>
        </w:tc>
      </w:tr>
      <w:tr w:rsidR="0020347C" w:rsidRPr="0020347C" w14:paraId="79930968" w14:textId="77777777" w:rsidTr="0020347C">
        <w:trPr>
          <w:trHeight w:val="245"/>
        </w:trPr>
        <w:tc>
          <w:tcPr>
            <w:tcW w:w="529" w:type="dxa"/>
          </w:tcPr>
          <w:p w14:paraId="6701A306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2 </w:t>
            </w:r>
          </w:p>
        </w:tc>
        <w:tc>
          <w:tcPr>
            <w:tcW w:w="3857" w:type="dxa"/>
          </w:tcPr>
          <w:p w14:paraId="44D80FAC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Ответственный орган за </w:t>
            </w:r>
          </w:p>
          <w:p w14:paraId="2FDE01F1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разработку СТ РК </w:t>
            </w:r>
          </w:p>
        </w:tc>
        <w:tc>
          <w:tcPr>
            <w:tcW w:w="4789" w:type="dxa"/>
          </w:tcPr>
          <w:p w14:paraId="72FD46D3" w14:textId="21F8631F" w:rsidR="0020347C" w:rsidRPr="00D3313A" w:rsidRDefault="007404A1" w:rsidP="007404A1">
            <w:pPr>
              <w:pStyle w:val="Default"/>
              <w:jc w:val="both"/>
              <w:rPr>
                <w:bCs/>
              </w:rPr>
            </w:pPr>
            <w:r>
              <w:t>Министерство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20347C" w:rsidRPr="0020347C" w14:paraId="5D19F19C" w14:textId="77777777" w:rsidTr="0020347C">
        <w:trPr>
          <w:trHeight w:val="107"/>
        </w:trPr>
        <w:tc>
          <w:tcPr>
            <w:tcW w:w="529" w:type="dxa"/>
          </w:tcPr>
          <w:p w14:paraId="18DCC542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3 </w:t>
            </w:r>
          </w:p>
        </w:tc>
        <w:tc>
          <w:tcPr>
            <w:tcW w:w="3857" w:type="dxa"/>
          </w:tcPr>
          <w:p w14:paraId="68882CCC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Наименование проекта </w:t>
            </w:r>
          </w:p>
        </w:tc>
        <w:tc>
          <w:tcPr>
            <w:tcW w:w="4789" w:type="dxa"/>
          </w:tcPr>
          <w:p w14:paraId="4B2B7450" w14:textId="7533B2A6" w:rsidR="0020347C" w:rsidRPr="00C419BB" w:rsidRDefault="007404A1" w:rsidP="007404A1">
            <w:pPr>
              <w:pStyle w:val="Default"/>
              <w:jc w:val="both"/>
              <w:rPr>
                <w:bCs/>
              </w:rPr>
            </w:pPr>
            <w:r w:rsidRPr="009E78D0">
              <w:t xml:space="preserve">СТ РК ISO/IEC </w:t>
            </w:r>
            <w:r>
              <w:rPr>
                <w:lang w:val="en-US"/>
              </w:rPr>
              <w:t>TS</w:t>
            </w:r>
            <w:r w:rsidRPr="00A505FA">
              <w:t xml:space="preserve"> </w:t>
            </w:r>
            <w:r w:rsidRPr="009E78D0">
              <w:t>2700</w:t>
            </w:r>
            <w:r w:rsidRPr="00A505FA">
              <w:t>8</w:t>
            </w:r>
            <w:r w:rsidRPr="009E78D0">
              <w:t xml:space="preserve"> </w:t>
            </w:r>
            <w:r w:rsidRPr="00A505FA">
              <w:t>«Информационные технологии. Методы обеспечения безопасности. Руководство для оценки средств управления информационной безопасностью»</w:t>
            </w:r>
          </w:p>
        </w:tc>
      </w:tr>
      <w:tr w:rsidR="0020347C" w:rsidRPr="0020347C" w14:paraId="58F4C488" w14:textId="77777777" w:rsidTr="0020347C">
        <w:trPr>
          <w:trHeight w:val="107"/>
        </w:trPr>
        <w:tc>
          <w:tcPr>
            <w:tcW w:w="529" w:type="dxa"/>
          </w:tcPr>
          <w:p w14:paraId="4756D1A0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4 </w:t>
            </w:r>
          </w:p>
        </w:tc>
        <w:tc>
          <w:tcPr>
            <w:tcW w:w="3857" w:type="dxa"/>
          </w:tcPr>
          <w:p w14:paraId="68B4CCCD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Объект стандартизации </w:t>
            </w:r>
          </w:p>
        </w:tc>
        <w:tc>
          <w:tcPr>
            <w:tcW w:w="4789" w:type="dxa"/>
          </w:tcPr>
          <w:p w14:paraId="7B21C0F7" w14:textId="2387312A" w:rsidR="0020347C" w:rsidRPr="005C65BF" w:rsidRDefault="007404A1" w:rsidP="007404A1">
            <w:pPr>
              <w:pStyle w:val="Default"/>
              <w:jc w:val="both"/>
              <w:rPr>
                <w:bCs/>
              </w:rPr>
            </w:pPr>
            <w:r>
              <w:t>Р</w:t>
            </w:r>
            <w:r w:rsidRPr="00A505FA">
              <w:t xml:space="preserve">уководство по обзору и оценке внедрения и функционирования средств контроля информационной безопасности, включая техническую оценку средств контроля информационной системы, в соответствии с установленными требованиями организации к информационной безопасности, </w:t>
            </w:r>
            <w:r>
              <w:t xml:space="preserve">в том числе </w:t>
            </w:r>
            <w:r w:rsidRPr="00A505FA">
              <w:t>техническое соответствие критериям оценки, основанным на требованиях к информационной безопасности, установленных организацией.</w:t>
            </w:r>
          </w:p>
        </w:tc>
      </w:tr>
      <w:tr w:rsidR="0020347C" w:rsidRPr="0020347C" w14:paraId="50B078F9" w14:textId="77777777" w:rsidTr="0020347C">
        <w:trPr>
          <w:trHeight w:val="107"/>
        </w:trPr>
        <w:tc>
          <w:tcPr>
            <w:tcW w:w="529" w:type="dxa"/>
          </w:tcPr>
          <w:p w14:paraId="41247889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5 </w:t>
            </w:r>
          </w:p>
        </w:tc>
        <w:tc>
          <w:tcPr>
            <w:tcW w:w="3857" w:type="dxa"/>
          </w:tcPr>
          <w:p w14:paraId="2F310586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Основание для разработки </w:t>
            </w:r>
          </w:p>
        </w:tc>
        <w:tc>
          <w:tcPr>
            <w:tcW w:w="4789" w:type="dxa"/>
          </w:tcPr>
          <w:p w14:paraId="06ADB2C9" w14:textId="085DBCC8" w:rsidR="0020347C" w:rsidRPr="00A46E45" w:rsidRDefault="0020347C" w:rsidP="007404A1">
            <w:pPr>
              <w:pStyle w:val="Default"/>
              <w:jc w:val="both"/>
              <w:rPr>
                <w:bCs/>
              </w:rPr>
            </w:pPr>
            <w:r w:rsidRPr="00A46E45">
              <w:rPr>
                <w:bCs/>
              </w:rPr>
              <w:t>Национальный план стандартизации на 2022 год</w:t>
            </w:r>
          </w:p>
        </w:tc>
      </w:tr>
      <w:tr w:rsidR="0020347C" w:rsidRPr="0020347C" w14:paraId="3EB831FA" w14:textId="77777777" w:rsidTr="0020347C">
        <w:trPr>
          <w:trHeight w:val="382"/>
        </w:trPr>
        <w:tc>
          <w:tcPr>
            <w:tcW w:w="529" w:type="dxa"/>
          </w:tcPr>
          <w:p w14:paraId="1D1DCBE4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6 </w:t>
            </w:r>
          </w:p>
        </w:tc>
        <w:tc>
          <w:tcPr>
            <w:tcW w:w="3857" w:type="dxa"/>
          </w:tcPr>
          <w:p w14:paraId="1B239EBB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Дата начала разработки </w:t>
            </w:r>
          </w:p>
          <w:p w14:paraId="408D288D" w14:textId="77777777" w:rsidR="0020347C" w:rsidRPr="0020347C" w:rsidRDefault="0020347C" w:rsidP="001560AC">
            <w:pPr>
              <w:pStyle w:val="Default"/>
            </w:pPr>
            <w:r w:rsidRPr="0020347C">
              <w:rPr>
                <w:b/>
                <w:bCs/>
              </w:rPr>
              <w:t xml:space="preserve">проекта СТ РК </w:t>
            </w:r>
            <w:r w:rsidRPr="0020347C">
              <w:rPr>
                <w:i/>
                <w:iCs/>
              </w:rPr>
              <w:t xml:space="preserve"> </w:t>
            </w:r>
          </w:p>
        </w:tc>
        <w:tc>
          <w:tcPr>
            <w:tcW w:w="4789" w:type="dxa"/>
          </w:tcPr>
          <w:p w14:paraId="0259810B" w14:textId="1C42D9E4" w:rsidR="0020347C" w:rsidRPr="0020347C" w:rsidRDefault="007404A1" w:rsidP="007404A1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апрель</w:t>
            </w:r>
            <w:r w:rsidR="0020347C" w:rsidRPr="0020347C">
              <w:rPr>
                <w:bCs/>
              </w:rPr>
              <w:t xml:space="preserve"> 2022 года </w:t>
            </w:r>
          </w:p>
        </w:tc>
      </w:tr>
    </w:tbl>
    <w:p w14:paraId="3B621964" w14:textId="77777777" w:rsidR="0020347C" w:rsidRDefault="0020347C">
      <w:pPr>
        <w:rPr>
          <w:rFonts w:ascii="Times New Roman" w:hAnsi="Times New Roman" w:cs="Times New Roman"/>
          <w:sz w:val="24"/>
          <w:szCs w:val="24"/>
        </w:rPr>
      </w:pPr>
    </w:p>
    <w:p w14:paraId="3D74EC71" w14:textId="77777777" w:rsidR="00AD40BE" w:rsidRDefault="00AD40BE" w:rsidP="00AD40B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53986">
        <w:rPr>
          <w:rFonts w:ascii="Times New Roman" w:hAnsi="Times New Roman" w:cs="Times New Roman"/>
          <w:b/>
          <w:bCs/>
          <w:sz w:val="24"/>
          <w:szCs w:val="24"/>
        </w:rPr>
        <w:t xml:space="preserve">Заместитель </w:t>
      </w:r>
    </w:p>
    <w:p w14:paraId="499F8018" w14:textId="77777777" w:rsidR="00AD40BE" w:rsidRPr="00E53986" w:rsidRDefault="00AD40BE" w:rsidP="00AD40B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53986">
        <w:rPr>
          <w:rFonts w:ascii="Times New Roman" w:hAnsi="Times New Roman" w:cs="Times New Roman"/>
          <w:b/>
          <w:bCs/>
          <w:sz w:val="24"/>
          <w:szCs w:val="24"/>
        </w:rPr>
        <w:t xml:space="preserve">Генерального директора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3986">
        <w:rPr>
          <w:rFonts w:ascii="Times New Roman" w:hAnsi="Times New Roman" w:cs="Times New Roman"/>
          <w:b/>
          <w:bCs/>
          <w:sz w:val="24"/>
          <w:szCs w:val="24"/>
        </w:rPr>
        <w:t>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3986">
        <w:rPr>
          <w:rFonts w:ascii="Times New Roman" w:hAnsi="Times New Roman" w:cs="Times New Roman"/>
          <w:b/>
          <w:bCs/>
          <w:sz w:val="24"/>
          <w:szCs w:val="24"/>
        </w:rPr>
        <w:t>Шамбетова</w:t>
      </w:r>
    </w:p>
    <w:p w14:paraId="0701F8C8" w14:textId="77777777" w:rsidR="00AD40BE" w:rsidRPr="00350D74" w:rsidRDefault="00AD40BE" w:rsidP="00AD40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B1BEE2" w14:textId="77777777" w:rsidR="00AD40BE" w:rsidRPr="0020347C" w:rsidRDefault="00AD40BE">
      <w:pPr>
        <w:rPr>
          <w:rFonts w:ascii="Times New Roman" w:hAnsi="Times New Roman" w:cs="Times New Roman"/>
          <w:sz w:val="24"/>
          <w:szCs w:val="24"/>
        </w:rPr>
      </w:pPr>
    </w:p>
    <w:sectPr w:rsidR="00AD40BE" w:rsidRPr="00203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130"/>
    <w:rsid w:val="001560AC"/>
    <w:rsid w:val="0020347C"/>
    <w:rsid w:val="007404A1"/>
    <w:rsid w:val="00796B52"/>
    <w:rsid w:val="007C1BBE"/>
    <w:rsid w:val="00A46E45"/>
    <w:rsid w:val="00AD40BE"/>
    <w:rsid w:val="00C419BB"/>
    <w:rsid w:val="00D3313A"/>
    <w:rsid w:val="00D90130"/>
    <w:rsid w:val="00DD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1B139"/>
  <w15:chartTrackingRefBased/>
  <w15:docId w15:val="{7AFE64E2-16F3-468C-8DC6-B88F486C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3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4">
    <w:name w:val="Style14"/>
    <w:basedOn w:val="a"/>
    <w:uiPriority w:val="99"/>
    <w:rsid w:val="00A46E4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A46E45"/>
    <w:rPr>
      <w:rFonts w:ascii="Bookman Old Style" w:hAnsi="Bookman Old Style" w:cs="Bookman Old Style"/>
      <w:b/>
      <w:bCs/>
      <w:color w:val="000000"/>
      <w:sz w:val="30"/>
      <w:szCs w:val="30"/>
    </w:rPr>
  </w:style>
  <w:style w:type="character" w:customStyle="1" w:styleId="user-accountname">
    <w:name w:val="user-account__name"/>
    <w:basedOn w:val="a0"/>
    <w:rsid w:val="00D3313A"/>
  </w:style>
  <w:style w:type="character" w:customStyle="1" w:styleId="FontStyle1644">
    <w:name w:val="Font Style1644"/>
    <w:basedOn w:val="a0"/>
    <w:uiPriority w:val="99"/>
    <w:rsid w:val="00796B52"/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ssport.yandex.kz/" TargetMode="External"/><Relationship Id="rId4" Type="http://schemas.openxmlformats.org/officeDocument/2006/relationships/hyperlink" Target="https://passport.yandex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1150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dc:description/>
  <cp:lastModifiedBy>Bekzada Ubishtayeva</cp:lastModifiedBy>
  <cp:revision>14</cp:revision>
  <dcterms:created xsi:type="dcterms:W3CDTF">2022-09-07T15:25:00Z</dcterms:created>
  <dcterms:modified xsi:type="dcterms:W3CDTF">2022-09-28T03:44:00Z</dcterms:modified>
</cp:coreProperties>
</file>