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FC" w:rsidRPr="00C02163" w:rsidRDefault="00262514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C0216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C02163" w:rsidRPr="00C02163">
        <w:rPr>
          <w:rFonts w:ascii="Times New Roman" w:hAnsi="Times New Roman" w:cs="Times New Roman"/>
          <w:b/>
          <w:sz w:val="24"/>
          <w:szCs w:val="24"/>
          <w:lang w:val="kk-KZ"/>
        </w:rPr>
        <w:t>проекта</w:t>
      </w:r>
    </w:p>
    <w:p w:rsidR="00494963" w:rsidRPr="00D518BF" w:rsidRDefault="00494963" w:rsidP="0049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79B5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D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B5">
        <w:rPr>
          <w:rFonts w:ascii="Times New Roman" w:hAnsi="Times New Roman" w:cs="Times New Roman"/>
          <w:b/>
          <w:sz w:val="24"/>
          <w:szCs w:val="24"/>
        </w:rPr>
        <w:t>РК</w:t>
      </w:r>
      <w:r w:rsidRPr="00D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Pr="00D518B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Pr="00D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</w:t>
      </w:r>
      <w:r w:rsidRPr="00D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17032</w:t>
      </w:r>
      <w:r w:rsidRPr="00D518BF">
        <w:rPr>
          <w:rFonts w:ascii="Times New Roman" w:hAnsi="Times New Roman" w:cs="Times New Roman"/>
          <w:b/>
          <w:sz w:val="24"/>
          <w:szCs w:val="24"/>
        </w:rPr>
        <w:t xml:space="preserve"> «Оценка соответствия. Руко</w:t>
      </w:r>
      <w:r>
        <w:rPr>
          <w:rFonts w:ascii="Times New Roman" w:hAnsi="Times New Roman" w:cs="Times New Roman"/>
          <w:b/>
          <w:sz w:val="24"/>
          <w:szCs w:val="24"/>
        </w:rPr>
        <w:t>водящие указания и примеры схем</w:t>
      </w:r>
      <w:r w:rsidRPr="00D518BF">
        <w:rPr>
          <w:rFonts w:ascii="Times New Roman" w:hAnsi="Times New Roman" w:cs="Times New Roman"/>
          <w:b/>
          <w:sz w:val="24"/>
          <w:szCs w:val="24"/>
        </w:rPr>
        <w:t xml:space="preserve"> сертификации процессов»</w:t>
      </w:r>
    </w:p>
    <w:p w:rsidR="00C65FDC" w:rsidRPr="00C02163" w:rsidRDefault="00C65FDC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27"/>
        <w:gridCol w:w="5650"/>
      </w:tblGrid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00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8675E" w:rsidRPr="00C02163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4949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D518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518BF">
              <w:rPr>
                <w:rFonts w:ascii="Times New Roman" w:hAnsi="Times New Roman" w:cs="Times New Roman"/>
                <w:sz w:val="24"/>
                <w:szCs w:val="24"/>
              </w:rPr>
              <w:t xml:space="preserve"> РК ISO/IEC TR 17032 «Оценка соответствия.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водящие указания и примеры схем</w:t>
            </w:r>
            <w:r w:rsidRPr="00D518B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процессов»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89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настоя</w:t>
            </w:r>
            <w:r w:rsidR="00893F60">
              <w:rPr>
                <w:rFonts w:ascii="Times New Roman" w:hAnsi="Times New Roman" w:cs="Times New Roman"/>
                <w:sz w:val="24"/>
                <w:szCs w:val="24"/>
              </w:rPr>
              <w:t xml:space="preserve">щего стандарта является </w:t>
            </w:r>
            <w:r w:rsidR="00494963">
              <w:rPr>
                <w:rFonts w:ascii="Times New Roman" w:hAnsi="Times New Roman" w:cs="Times New Roman"/>
                <w:sz w:val="24"/>
                <w:szCs w:val="24"/>
              </w:rPr>
              <w:t xml:space="preserve">схемы сертификации процессов. </w:t>
            </w:r>
          </w:p>
        </w:tc>
      </w:tr>
      <w:tr w:rsidR="00A8675E" w:rsidRPr="00C02163" w:rsidTr="00D802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5E" w:rsidRPr="00D802E1" w:rsidRDefault="0050799B" w:rsidP="0049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национального стандарта, гармонизированного с международн</w:t>
            </w:r>
            <w:r w:rsidR="00D802E1"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ыми требованиями, где установлены </w:t>
            </w:r>
            <w:r w:rsidR="0049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руководящие </w:t>
            </w:r>
            <w:r w:rsidR="00DD6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указания и примеры схем сертификации процессов. </w:t>
            </w:r>
            <w:bookmarkStart w:id="0" w:name="_GoBack"/>
            <w:bookmarkEnd w:id="0"/>
          </w:p>
        </w:tc>
      </w:tr>
      <w:tr w:rsidR="00A8675E" w:rsidRPr="00C02163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262514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  <w:r w:rsidR="00A8675E"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28.02.2020 г.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2E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44A" w:rsidRPr="00C02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02E1">
        <w:rPr>
          <w:rFonts w:ascii="Times New Roman" w:hAnsi="Times New Roman" w:cs="Times New Roman"/>
          <w:b/>
          <w:sz w:val="24"/>
          <w:szCs w:val="24"/>
          <w:lang w:val="kk-KZ"/>
        </w:rPr>
        <w:t>И. Хамитов</w:t>
      </w:r>
    </w:p>
    <w:sectPr w:rsidR="00A8675E" w:rsidRPr="00C02163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F64"/>
    <w:rsid w:val="00161424"/>
    <w:rsid w:val="00195203"/>
    <w:rsid w:val="00202936"/>
    <w:rsid w:val="00262514"/>
    <w:rsid w:val="002C544A"/>
    <w:rsid w:val="003004E2"/>
    <w:rsid w:val="003B6ADB"/>
    <w:rsid w:val="003E0701"/>
    <w:rsid w:val="003F64BD"/>
    <w:rsid w:val="00422B59"/>
    <w:rsid w:val="00494963"/>
    <w:rsid w:val="004D01FC"/>
    <w:rsid w:val="004E06E1"/>
    <w:rsid w:val="0050799B"/>
    <w:rsid w:val="00544CF2"/>
    <w:rsid w:val="00557F65"/>
    <w:rsid w:val="00581B4E"/>
    <w:rsid w:val="00627502"/>
    <w:rsid w:val="00680154"/>
    <w:rsid w:val="00685B8A"/>
    <w:rsid w:val="006967DA"/>
    <w:rsid w:val="006A73B2"/>
    <w:rsid w:val="00742772"/>
    <w:rsid w:val="00854639"/>
    <w:rsid w:val="008770BA"/>
    <w:rsid w:val="00893F60"/>
    <w:rsid w:val="008B0345"/>
    <w:rsid w:val="00905E0E"/>
    <w:rsid w:val="0096021A"/>
    <w:rsid w:val="00963FDB"/>
    <w:rsid w:val="00A6503E"/>
    <w:rsid w:val="00A728AD"/>
    <w:rsid w:val="00A8675E"/>
    <w:rsid w:val="00AC6870"/>
    <w:rsid w:val="00B1053D"/>
    <w:rsid w:val="00B57819"/>
    <w:rsid w:val="00C02163"/>
    <w:rsid w:val="00C17F64"/>
    <w:rsid w:val="00C4798B"/>
    <w:rsid w:val="00C50BC3"/>
    <w:rsid w:val="00C63E9F"/>
    <w:rsid w:val="00C65FDC"/>
    <w:rsid w:val="00CC0E73"/>
    <w:rsid w:val="00D07068"/>
    <w:rsid w:val="00D7027E"/>
    <w:rsid w:val="00D802E1"/>
    <w:rsid w:val="00D900D7"/>
    <w:rsid w:val="00DD67C3"/>
    <w:rsid w:val="00E04CF6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zhunisbekova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Assel</cp:lastModifiedBy>
  <cp:revision>30</cp:revision>
  <cp:lastPrinted>2019-09-11T13:20:00Z</cp:lastPrinted>
  <dcterms:created xsi:type="dcterms:W3CDTF">2018-04-05T10:46:00Z</dcterms:created>
  <dcterms:modified xsi:type="dcterms:W3CDTF">2020-05-18T12:41:00Z</dcterms:modified>
</cp:coreProperties>
</file>