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2C4544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  <w:r w:rsidR="002C4544">
        <w:rPr>
          <w:b/>
          <w:sz w:val="24"/>
          <w:szCs w:val="24"/>
        </w:rPr>
        <w:t xml:space="preserve"> </w:t>
      </w:r>
      <w:r w:rsidRPr="00B16F3D">
        <w:rPr>
          <w:b/>
          <w:sz w:val="24"/>
          <w:szCs w:val="24"/>
        </w:rPr>
        <w:t>проекта национального стандарта</w:t>
      </w:r>
    </w:p>
    <w:p w:rsidR="0031142F" w:rsidRPr="001B07BF" w:rsidRDefault="007C4F6B" w:rsidP="00A23F2D">
      <w:pPr>
        <w:spacing w:after="0" w:line="240" w:lineRule="auto"/>
        <w:jc w:val="center"/>
        <w:rPr>
          <w:b/>
          <w:sz w:val="24"/>
          <w:szCs w:val="24"/>
        </w:rPr>
      </w:pPr>
      <w:r w:rsidRPr="007C4F6B">
        <w:rPr>
          <w:b/>
          <w:sz w:val="24"/>
          <w:szCs w:val="24"/>
        </w:rPr>
        <w:t>СТ РК ISO/IEC TS 29101 Информационная технология. Методы и средства обеспечения безопасности. Архитектура для обеспечения конфиденциальности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4949"/>
      </w:tblGrid>
      <w:tr w:rsidR="002B7E00" w:rsidRPr="00E37152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49" w:type="dxa"/>
          </w:tcPr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8004C6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E37152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8004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F04B77">
            <w:pPr>
              <w:spacing w:after="0" w:line="240" w:lineRule="auto"/>
              <w:rPr>
                <w:lang w:val="en-US"/>
              </w:rPr>
            </w:pPr>
            <w:r w:rsidRPr="00DB05BF">
              <w:rPr>
                <w:sz w:val="24"/>
                <w:szCs w:val="24"/>
              </w:rPr>
              <w:t>Серик</w:t>
            </w:r>
            <w:r w:rsidR="00F04B77" w:rsidRPr="00DB05BF">
              <w:rPr>
                <w:sz w:val="24"/>
                <w:szCs w:val="24"/>
              </w:rPr>
              <w:t>п</w:t>
            </w:r>
            <w:r w:rsidRPr="00DB05BF">
              <w:rPr>
                <w:sz w:val="24"/>
                <w:szCs w:val="24"/>
              </w:rPr>
              <w:t>аева</w:t>
            </w:r>
            <w:r w:rsidRPr="00DB05BF">
              <w:rPr>
                <w:sz w:val="24"/>
                <w:szCs w:val="24"/>
                <w:lang w:val="en-US"/>
              </w:rPr>
              <w:t xml:space="preserve"> </w:t>
            </w:r>
            <w:r w:rsidRPr="00DB05BF">
              <w:rPr>
                <w:sz w:val="24"/>
                <w:szCs w:val="24"/>
              </w:rPr>
              <w:t>А</w:t>
            </w:r>
            <w:r w:rsidRPr="00DB05BF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949" w:type="dxa"/>
          </w:tcPr>
          <w:p w:rsidR="002B7E00" w:rsidRPr="007624A6" w:rsidRDefault="007624A6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04C6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vAlign w:val="center"/>
          </w:tcPr>
          <w:p w:rsidR="002B7E00" w:rsidRPr="001B07BF" w:rsidRDefault="00A23F2D" w:rsidP="008004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23F2D">
              <w:rPr>
                <w:sz w:val="24"/>
                <w:szCs w:val="24"/>
              </w:rPr>
              <w:t>СТ РК ISO/IEC TS 29101 Информационная технология. Методы и средства обеспечения безопасности. Архитектура для обеспечения конфиденциальности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4949" w:type="dxa"/>
            <w:vAlign w:val="center"/>
          </w:tcPr>
          <w:p w:rsidR="002B7E00" w:rsidRPr="008004C6" w:rsidRDefault="00A23F2D" w:rsidP="008004C6">
            <w:pPr>
              <w:tabs>
                <w:tab w:val="left" w:pos="-2127"/>
                <w:tab w:val="left" w:pos="0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A23F2D">
              <w:rPr>
                <w:rFonts w:eastAsia="Consolas"/>
                <w:sz w:val="24"/>
                <w:szCs w:val="24"/>
              </w:rPr>
              <w:t>Настоящий стандарт предоставляет описания основных положений высокоуровневой архитектуры и соответствующих мер защиты персональных данных в системах информационных и коммуникационных технологий (ИКТ), которые хранят и обрабатывают персонально идентифицируемую информацию (ПИИ).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49" w:type="dxa"/>
          </w:tcPr>
          <w:p w:rsidR="002B7E00" w:rsidRPr="00B16F3D" w:rsidRDefault="008004C6" w:rsidP="00E371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B43C27" w:rsidRPr="00B16F3D" w:rsidRDefault="00B43C27" w:rsidP="00E371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5BF">
              <w:rPr>
                <w:sz w:val="24"/>
                <w:szCs w:val="24"/>
              </w:rPr>
              <w:t>«</w:t>
            </w:r>
            <w:r w:rsidR="00E37152">
              <w:rPr>
                <w:sz w:val="24"/>
                <w:szCs w:val="24"/>
              </w:rPr>
              <w:t>01</w:t>
            </w:r>
            <w:r w:rsidRPr="00DB05BF">
              <w:rPr>
                <w:sz w:val="24"/>
                <w:szCs w:val="24"/>
              </w:rPr>
              <w:t xml:space="preserve">» </w:t>
            </w:r>
            <w:r w:rsidR="00E37152">
              <w:rPr>
                <w:sz w:val="24"/>
                <w:szCs w:val="24"/>
              </w:rPr>
              <w:t xml:space="preserve">июня </w:t>
            </w:r>
            <w:r w:rsidRPr="00DB05BF">
              <w:rPr>
                <w:sz w:val="24"/>
                <w:szCs w:val="24"/>
              </w:rPr>
              <w:t>202</w:t>
            </w:r>
            <w:r w:rsidR="00E37152">
              <w:rPr>
                <w:sz w:val="24"/>
                <w:szCs w:val="24"/>
              </w:rPr>
              <w:t>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2B7E0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49" w:type="dxa"/>
          </w:tcPr>
          <w:p w:rsidR="00B43C27" w:rsidRDefault="00B31B4C" w:rsidP="008004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:rsidR="002B7E00" w:rsidRPr="00B16F3D" w:rsidRDefault="002B7E00" w:rsidP="008004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2B7E0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8004C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</w:tcPr>
          <w:p w:rsidR="002B7E00" w:rsidRPr="00B16F3D" w:rsidRDefault="00CA017E" w:rsidP="008004C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E37152" w:rsidRDefault="00E37152" w:rsidP="00E3715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E37152" w:rsidRDefault="00E37152" w:rsidP="00E3715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E37152" w:rsidRDefault="00E37152" w:rsidP="00E37152">
      <w:pPr>
        <w:spacing w:after="0" w:line="240" w:lineRule="auto"/>
        <w:ind w:left="540"/>
        <w:rPr>
          <w:sz w:val="24"/>
          <w:szCs w:val="24"/>
        </w:rPr>
      </w:pPr>
    </w:p>
    <w:p w:rsidR="00E37152" w:rsidRDefault="00E37152" w:rsidP="00E37152">
      <w:pPr>
        <w:spacing w:after="0" w:line="240" w:lineRule="auto"/>
        <w:ind w:left="540"/>
        <w:rPr>
          <w:sz w:val="24"/>
          <w:szCs w:val="24"/>
        </w:rPr>
      </w:pPr>
    </w:p>
    <w:p w:rsidR="00E37152" w:rsidRDefault="00E37152" w:rsidP="00E37152">
      <w:pPr>
        <w:spacing w:after="0" w:line="240" w:lineRule="auto"/>
        <w:ind w:left="540"/>
        <w:rPr>
          <w:sz w:val="24"/>
          <w:szCs w:val="24"/>
        </w:rPr>
      </w:pPr>
    </w:p>
    <w:p w:rsidR="00E37152" w:rsidRDefault="00E37152" w:rsidP="00E371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E37152" w:rsidRDefault="00E37152" w:rsidP="00E371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E37152" w:rsidRDefault="00E37152" w:rsidP="00E37152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E37152" w:rsidRDefault="00E37152" w:rsidP="00E37152">
      <w:pPr>
        <w:spacing w:after="0" w:line="240" w:lineRule="auto"/>
        <w:ind w:left="540"/>
      </w:pPr>
      <w:bookmarkStart w:id="1" w:name="_GoBack"/>
      <w:bookmarkEnd w:id="1"/>
    </w:p>
    <w:sectPr w:rsidR="00E37152" w:rsidSect="008004C6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C4544"/>
    <w:rsid w:val="002F509F"/>
    <w:rsid w:val="0031142F"/>
    <w:rsid w:val="00316FED"/>
    <w:rsid w:val="003B13BE"/>
    <w:rsid w:val="004C7AD7"/>
    <w:rsid w:val="004E4F90"/>
    <w:rsid w:val="00606121"/>
    <w:rsid w:val="006858A7"/>
    <w:rsid w:val="00744FDA"/>
    <w:rsid w:val="007624A6"/>
    <w:rsid w:val="0076360B"/>
    <w:rsid w:val="007C4F6B"/>
    <w:rsid w:val="008004C6"/>
    <w:rsid w:val="0091755F"/>
    <w:rsid w:val="009420C9"/>
    <w:rsid w:val="00A23F2D"/>
    <w:rsid w:val="00A4025C"/>
    <w:rsid w:val="00B31B4C"/>
    <w:rsid w:val="00B43C27"/>
    <w:rsid w:val="00BE5C86"/>
    <w:rsid w:val="00BF0AC4"/>
    <w:rsid w:val="00C952F6"/>
    <w:rsid w:val="00CA017E"/>
    <w:rsid w:val="00CD3E81"/>
    <w:rsid w:val="00DB05BF"/>
    <w:rsid w:val="00DC0F29"/>
    <w:rsid w:val="00E37152"/>
    <w:rsid w:val="00EE5186"/>
    <w:rsid w:val="00F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3</cp:revision>
  <dcterms:created xsi:type="dcterms:W3CDTF">2021-12-03T08:24:00Z</dcterms:created>
  <dcterms:modified xsi:type="dcterms:W3CDTF">2022-06-07T09:35:00Z</dcterms:modified>
</cp:coreProperties>
</file>