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E470B" w:rsidRDefault="00C116A1" w:rsidP="006C5C08">
      <w:pPr>
        <w:ind w:left="80"/>
        <w:jc w:val="center"/>
        <w:rPr>
          <w:b/>
        </w:rPr>
      </w:pPr>
      <w:r w:rsidRPr="00C116A1">
        <w:rPr>
          <w:b/>
        </w:rPr>
        <w:t>СТ РК «Наружные и внутренние штукатурки на основе органических вяжущих. Технические условия»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25689">
              <w:rPr>
                <w:rStyle w:val="211pt"/>
                <w:b w:val="0"/>
                <w:sz w:val="24"/>
                <w:szCs w:val="24"/>
              </w:rPr>
              <w:t>34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F25689" w:rsidRDefault="00F25689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Дё Ирина</w:t>
            </w:r>
          </w:p>
          <w:p w:rsidR="009D79D2" w:rsidRPr="00E00957" w:rsidRDefault="00F25689" w:rsidP="00533798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>
              <w:rPr>
                <w:lang w:val="en-US"/>
              </w:rPr>
              <w:t>dyoirina</w:t>
            </w:r>
            <w:r w:rsidR="00C83275" w:rsidRPr="00A9353F">
              <w:t>@</w:t>
            </w:r>
            <w:r>
              <w:rPr>
                <w:lang w:val="en-US"/>
              </w:rPr>
              <w:t>mail</w:t>
            </w:r>
            <w:r w:rsidR="00C83275" w:rsidRPr="00A9353F">
              <w:t>.</w:t>
            </w:r>
            <w:r>
              <w:rPr>
                <w:lang w:val="en-US"/>
              </w:rPr>
              <w:t>ru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C116A1" w:rsidP="00533798">
            <w:pPr>
              <w:jc w:val="both"/>
            </w:pPr>
            <w:r w:rsidRPr="00C116A1">
              <w:t>СТ РК «Наружные и внутренние штукатурки на основе органических вяжущих. Технические условия»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C116A1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C116A1" w:rsidRPr="00C116A1">
              <w:t>к штукатуркам и штукатуркам заводского изготовления на основе органических вяжущих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E00957" w:rsidRPr="00E00957">
              <w:rPr>
                <w:color w:val="000000"/>
                <w:shd w:val="clear" w:color="auto" w:fill="FFFFFF"/>
              </w:rPr>
              <w:t>Национальный план стандартизации на 2023 год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F25689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</w:t>
            </w:r>
            <w:r w:rsidR="00F25689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12201C" w:rsidP="007D6DA2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7D6DA2">
              <w:rPr>
                <w:lang w:val="kk-KZ"/>
              </w:rPr>
              <w:t>78</w:t>
            </w:r>
            <w:r w:rsidRPr="0012201C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7D6DA2" w:rsidRPr="007D6DA2">
              <w:rPr>
                <w:lang w:val="kk-KZ"/>
              </w:rPr>
              <w:t>Строительные материалы и изделия</w:t>
            </w:r>
            <w:r>
              <w:rPr>
                <w:lang w:val="kk-KZ"/>
              </w:rPr>
              <w:t>»</w:t>
            </w:r>
            <w:r w:rsidRPr="0012201C">
              <w:rPr>
                <w:lang w:val="kk-KZ"/>
              </w:rPr>
              <w:t xml:space="preserve"> на базе </w:t>
            </w:r>
            <w:r w:rsidR="007D6DA2" w:rsidRPr="007D6DA2">
              <w:rPr>
                <w:lang w:val="kk-KZ"/>
              </w:rPr>
              <w:t>ТОО «ИННОБИЛД»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C83275" w:rsidP="00C83275">
      <w:pPr>
        <w:jc w:val="center"/>
        <w:rPr>
          <w:b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0957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25689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B8E23-6BB3-4389-8EE2-6D12B43D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Samal Kaylikperova</cp:lastModifiedBy>
  <cp:revision>221</cp:revision>
  <cp:lastPrinted>2021-04-02T03:34:00Z</cp:lastPrinted>
  <dcterms:created xsi:type="dcterms:W3CDTF">2018-03-16T04:12:00Z</dcterms:created>
  <dcterms:modified xsi:type="dcterms:W3CDTF">2023-05-25T11:57:00Z</dcterms:modified>
</cp:coreProperties>
</file>