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33E38" w14:textId="77777777" w:rsidR="00EE000B" w:rsidRPr="00E06359" w:rsidRDefault="00EE000B" w:rsidP="002B327C">
      <w:pPr>
        <w:pBdr>
          <w:bottom w:val="single" w:sz="12" w:space="1" w:color="auto"/>
        </w:pBdr>
        <w:shd w:val="clear" w:color="auto" w:fill="FFFFFF"/>
        <w:tabs>
          <w:tab w:val="left" w:pos="3780"/>
        </w:tabs>
        <w:ind w:firstLine="709"/>
        <w:jc w:val="right"/>
        <w:rPr>
          <w:i/>
          <w:sz w:val="24"/>
          <w:szCs w:val="24"/>
          <w:lang w:val="kk-KZ"/>
        </w:rPr>
      </w:pPr>
      <w:r w:rsidRPr="00E06359">
        <w:rPr>
          <w:i/>
          <w:sz w:val="24"/>
          <w:szCs w:val="24"/>
        </w:rPr>
        <w:t>Проект</w:t>
      </w:r>
    </w:p>
    <w:p w14:paraId="2396AD2F" w14:textId="77777777" w:rsidR="00EE000B" w:rsidRPr="00E06359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sz w:val="24"/>
          <w:szCs w:val="24"/>
        </w:rPr>
      </w:pPr>
      <w:r w:rsidRPr="00E06359">
        <w:rPr>
          <w:sz w:val="24"/>
          <w:szCs w:val="24"/>
        </w:rPr>
        <w:t>Изображение Государственного Герба Республики Казахстан</w:t>
      </w:r>
    </w:p>
    <w:p w14:paraId="667E9872" w14:textId="77777777" w:rsidR="00EE000B" w:rsidRPr="00E06359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14:paraId="21AB4C58" w14:textId="77777777" w:rsidR="00EE000B" w:rsidRPr="00E06359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>НАЦИОНАЛЬНЫЙ СТАНДАРТ РЕСПУБЛИКИ КАЗАХСТАН</w:t>
      </w:r>
    </w:p>
    <w:p w14:paraId="439C9A45" w14:textId="77777777" w:rsidR="00EE000B" w:rsidRPr="00E06359" w:rsidRDefault="00EE000B" w:rsidP="002B327C">
      <w:pPr>
        <w:shd w:val="clear" w:color="auto" w:fill="FFFFFF"/>
        <w:ind w:firstLine="709"/>
        <w:jc w:val="center"/>
        <w:rPr>
          <w:b/>
          <w:caps/>
          <w:sz w:val="24"/>
          <w:szCs w:val="24"/>
        </w:rPr>
      </w:pPr>
    </w:p>
    <w:p w14:paraId="69D71BC9" w14:textId="77777777" w:rsidR="00EE000B" w:rsidRPr="00E06359" w:rsidRDefault="00EE000B" w:rsidP="002B327C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14:paraId="7C51DC3C" w14:textId="77777777" w:rsidR="00EE000B" w:rsidRPr="00E06359" w:rsidRDefault="00EE000B" w:rsidP="002B327C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14:paraId="6B7AF16A" w14:textId="77777777"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668C6704" w14:textId="77777777"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3358F9DE" w14:textId="77777777"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77768553" w14:textId="77777777"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18E5AC87" w14:textId="77777777" w:rsidR="00EE000B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3E1875C2" w14:textId="77777777" w:rsidR="00AB292A" w:rsidRDefault="00AB292A" w:rsidP="002B327C">
      <w:pPr>
        <w:ind w:firstLine="709"/>
        <w:jc w:val="center"/>
        <w:rPr>
          <w:b/>
          <w:sz w:val="24"/>
          <w:szCs w:val="24"/>
        </w:rPr>
      </w:pPr>
    </w:p>
    <w:p w14:paraId="4B6A6E97" w14:textId="77777777" w:rsidR="00AB292A" w:rsidRDefault="00AB292A" w:rsidP="002B327C">
      <w:pPr>
        <w:ind w:firstLine="709"/>
        <w:jc w:val="center"/>
        <w:rPr>
          <w:b/>
          <w:sz w:val="24"/>
          <w:szCs w:val="24"/>
        </w:rPr>
      </w:pPr>
    </w:p>
    <w:p w14:paraId="4D216BE6" w14:textId="77777777" w:rsidR="00AB292A" w:rsidRPr="00E06359" w:rsidRDefault="00AB292A" w:rsidP="002B327C">
      <w:pPr>
        <w:ind w:firstLine="709"/>
        <w:jc w:val="center"/>
        <w:rPr>
          <w:b/>
          <w:sz w:val="24"/>
          <w:szCs w:val="24"/>
        </w:rPr>
      </w:pPr>
    </w:p>
    <w:p w14:paraId="1635369E" w14:textId="77777777"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127CF9A2" w14:textId="77777777"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5F817219" w14:textId="43F53946" w:rsidR="00AC1F3F" w:rsidRPr="00AC1F3F" w:rsidRDefault="00D80966" w:rsidP="00AC1F3F">
      <w:pPr>
        <w:ind w:right="260"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ПРОДУКЦИЯ ПАРФЮМЕРНО-КОСМЕТИЧЕСКАЯ</w:t>
      </w:r>
    </w:p>
    <w:p w14:paraId="04031668" w14:textId="77777777" w:rsidR="00AC1F3F" w:rsidRPr="00D80966" w:rsidRDefault="00AC1F3F" w:rsidP="00AC1F3F">
      <w:pPr>
        <w:ind w:right="260" w:firstLine="709"/>
        <w:jc w:val="center"/>
        <w:rPr>
          <w:b/>
          <w:sz w:val="24"/>
          <w:szCs w:val="24"/>
        </w:rPr>
      </w:pPr>
    </w:p>
    <w:p w14:paraId="790E130F" w14:textId="77777777" w:rsidR="00390081" w:rsidRDefault="00390081" w:rsidP="00AC1F3F">
      <w:pPr>
        <w:ind w:right="260"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Метод о</w:t>
      </w:r>
      <w:r w:rsidR="00D80966">
        <w:rPr>
          <w:b/>
          <w:sz w:val="24"/>
          <w:szCs w:val="24"/>
        </w:rPr>
        <w:t>пределени</w:t>
      </w:r>
      <w:r>
        <w:rPr>
          <w:b/>
          <w:sz w:val="24"/>
          <w:szCs w:val="24"/>
        </w:rPr>
        <w:t>я</w:t>
      </w:r>
      <w:r w:rsidR="00D80966">
        <w:rPr>
          <w:b/>
          <w:sz w:val="24"/>
          <w:szCs w:val="24"/>
        </w:rPr>
        <w:t xml:space="preserve"> максимального теоретического содержания</w:t>
      </w:r>
    </w:p>
    <w:p w14:paraId="057F47C9" w14:textId="2BFE2993" w:rsidR="00EE000B" w:rsidRPr="00E06359" w:rsidRDefault="00D80966" w:rsidP="00AC1F3F">
      <w:pPr>
        <w:ind w:right="260" w:firstLine="709"/>
        <w:jc w:val="center"/>
        <w:rPr>
          <w:b/>
          <w:color w:val="000000"/>
          <w:spacing w:val="4"/>
          <w:sz w:val="24"/>
          <w:szCs w:val="24"/>
        </w:rPr>
      </w:pPr>
      <w:r>
        <w:rPr>
          <w:b/>
          <w:sz w:val="24"/>
          <w:szCs w:val="24"/>
        </w:rPr>
        <w:t>формальдегида</w:t>
      </w:r>
    </w:p>
    <w:p w14:paraId="7EF19FBD" w14:textId="77777777" w:rsidR="00EE000B" w:rsidRPr="00E06359" w:rsidRDefault="00EE000B" w:rsidP="002B327C">
      <w:pPr>
        <w:ind w:right="260" w:firstLine="709"/>
        <w:jc w:val="center"/>
        <w:rPr>
          <w:b/>
          <w:color w:val="000000"/>
          <w:spacing w:val="4"/>
          <w:sz w:val="24"/>
          <w:szCs w:val="24"/>
        </w:rPr>
      </w:pPr>
    </w:p>
    <w:p w14:paraId="168A1EEE" w14:textId="77777777" w:rsidR="00EE000B" w:rsidRPr="00AB292A" w:rsidRDefault="00EE000B" w:rsidP="002B327C">
      <w:pPr>
        <w:ind w:firstLine="0"/>
        <w:jc w:val="center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>СТ</w:t>
      </w:r>
      <w:r w:rsidRPr="00AB292A">
        <w:rPr>
          <w:b/>
          <w:sz w:val="24"/>
          <w:szCs w:val="24"/>
        </w:rPr>
        <w:t xml:space="preserve"> </w:t>
      </w:r>
      <w:r w:rsidRPr="00E06359">
        <w:rPr>
          <w:b/>
          <w:sz w:val="24"/>
          <w:szCs w:val="24"/>
        </w:rPr>
        <w:t>РК</w:t>
      </w:r>
      <w:r w:rsidRPr="00AB292A">
        <w:rPr>
          <w:b/>
          <w:sz w:val="24"/>
          <w:szCs w:val="24"/>
        </w:rPr>
        <w:t xml:space="preserve"> </w:t>
      </w:r>
      <w:r w:rsidR="00AB292A">
        <w:rPr>
          <w:b/>
          <w:sz w:val="24"/>
          <w:szCs w:val="24"/>
        </w:rPr>
        <w:t>____-20___</w:t>
      </w:r>
    </w:p>
    <w:p w14:paraId="4BD1614F" w14:textId="77777777" w:rsidR="00EE000B" w:rsidRPr="00AB292A" w:rsidRDefault="00EE000B" w:rsidP="002B327C">
      <w:pPr>
        <w:ind w:firstLine="709"/>
        <w:jc w:val="center"/>
        <w:rPr>
          <w:sz w:val="24"/>
          <w:szCs w:val="24"/>
        </w:rPr>
      </w:pPr>
    </w:p>
    <w:p w14:paraId="3A8EED2A" w14:textId="77777777" w:rsidR="00EE000B" w:rsidRPr="00AB292A" w:rsidRDefault="00EE000B" w:rsidP="002B327C">
      <w:pPr>
        <w:ind w:firstLine="0"/>
        <w:jc w:val="center"/>
        <w:rPr>
          <w:sz w:val="24"/>
          <w:szCs w:val="24"/>
        </w:rPr>
      </w:pPr>
    </w:p>
    <w:p w14:paraId="182D3974" w14:textId="77777777" w:rsidR="00EE000B" w:rsidRPr="00AB292A" w:rsidRDefault="00EE000B" w:rsidP="002B327C">
      <w:pPr>
        <w:ind w:firstLine="0"/>
        <w:jc w:val="center"/>
        <w:rPr>
          <w:sz w:val="24"/>
          <w:szCs w:val="24"/>
        </w:rPr>
      </w:pPr>
    </w:p>
    <w:p w14:paraId="1A01DEC6" w14:textId="77777777" w:rsidR="00EE000B" w:rsidRPr="00AB292A" w:rsidRDefault="00AB292A" w:rsidP="002B327C">
      <w:pPr>
        <w:ind w:firstLine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</w:p>
    <w:p w14:paraId="54CC1E48" w14:textId="77777777" w:rsidR="00EE000B" w:rsidRPr="00590843" w:rsidRDefault="00EE000B" w:rsidP="002B327C">
      <w:pPr>
        <w:ind w:firstLine="709"/>
        <w:jc w:val="center"/>
        <w:rPr>
          <w:sz w:val="24"/>
          <w:szCs w:val="24"/>
        </w:rPr>
      </w:pPr>
    </w:p>
    <w:p w14:paraId="35B28D85" w14:textId="77777777" w:rsidR="00EE000B" w:rsidRPr="00590843" w:rsidRDefault="00EE000B" w:rsidP="002B327C">
      <w:pPr>
        <w:ind w:firstLine="709"/>
        <w:jc w:val="center"/>
        <w:rPr>
          <w:sz w:val="24"/>
          <w:szCs w:val="24"/>
        </w:rPr>
      </w:pPr>
    </w:p>
    <w:p w14:paraId="1DEBE73C" w14:textId="77777777" w:rsidR="00EE000B" w:rsidRPr="00590843" w:rsidRDefault="00EE000B" w:rsidP="002B327C">
      <w:pPr>
        <w:ind w:firstLine="0"/>
        <w:jc w:val="center"/>
        <w:rPr>
          <w:sz w:val="24"/>
          <w:szCs w:val="24"/>
        </w:rPr>
      </w:pPr>
    </w:p>
    <w:p w14:paraId="7E1299F2" w14:textId="77777777" w:rsidR="00EE000B" w:rsidRPr="00E06359" w:rsidRDefault="00EE000B" w:rsidP="002B327C">
      <w:pPr>
        <w:ind w:firstLine="0"/>
        <w:jc w:val="center"/>
        <w:rPr>
          <w:i/>
          <w:sz w:val="24"/>
          <w:szCs w:val="24"/>
        </w:rPr>
      </w:pPr>
      <w:r w:rsidRPr="00E06359">
        <w:rPr>
          <w:i/>
          <w:sz w:val="24"/>
          <w:szCs w:val="24"/>
        </w:rPr>
        <w:t>Настоящий проект стандарта</w:t>
      </w:r>
      <w:r w:rsidR="002B327C" w:rsidRPr="00E06359">
        <w:rPr>
          <w:i/>
          <w:sz w:val="24"/>
          <w:szCs w:val="24"/>
        </w:rPr>
        <w:t xml:space="preserve"> </w:t>
      </w:r>
      <w:r w:rsidRPr="00E06359">
        <w:rPr>
          <w:i/>
          <w:sz w:val="24"/>
          <w:szCs w:val="24"/>
        </w:rPr>
        <w:t>не подлежит применению до его утверждения</w:t>
      </w:r>
    </w:p>
    <w:p w14:paraId="2AA8DF1D" w14:textId="77777777" w:rsidR="00EE000B" w:rsidRPr="00E06359" w:rsidRDefault="00AB292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  <w:r>
        <w:rPr>
          <w:sz w:val="24"/>
          <w:szCs w:val="24"/>
        </w:rPr>
        <w:t xml:space="preserve"> </w:t>
      </w:r>
    </w:p>
    <w:p w14:paraId="2B841B4D" w14:textId="77777777" w:rsidR="002B327C" w:rsidRPr="00E06359" w:rsidRDefault="002B327C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0618228E" w14:textId="77777777" w:rsidR="002B327C" w:rsidRDefault="002B327C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66F2634C" w14:textId="77777777" w:rsidR="00AB292A" w:rsidRDefault="00AB292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7BD83FE9" w14:textId="77777777" w:rsidR="00AB292A" w:rsidRDefault="00AB292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3218BDAA" w14:textId="77777777" w:rsidR="00AB292A" w:rsidRDefault="00AB292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7A30EB83" w14:textId="77777777" w:rsidR="00AB292A" w:rsidRDefault="00AB292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41C7E8BE" w14:textId="77777777" w:rsidR="00AB292A" w:rsidRDefault="00AB292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2D388715" w14:textId="77777777" w:rsidR="00AB292A" w:rsidRDefault="00AB292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6CA30419" w14:textId="77777777" w:rsidR="00AB292A" w:rsidRDefault="00AB292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44E11A42" w14:textId="77777777" w:rsidR="00AB292A" w:rsidRDefault="00AB292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0AB93477" w14:textId="77777777" w:rsidR="00AB292A" w:rsidRDefault="00AB292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7E1E6E93" w14:textId="77777777" w:rsidR="00AC1F3F" w:rsidRDefault="00AC1F3F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70850A31" w14:textId="77777777" w:rsidR="00AB292A" w:rsidRPr="00E06359" w:rsidRDefault="00AB292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3AE4DF54" w14:textId="77777777"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79587826" w14:textId="77777777"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  <w:r w:rsidRPr="00E06359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14:paraId="52063374" w14:textId="77777777"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  <w:r w:rsidRPr="00E06359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E06359">
        <w:rPr>
          <w:b/>
          <w:sz w:val="24"/>
          <w:szCs w:val="24"/>
        </w:rPr>
        <w:t>Республики Казахстан</w:t>
      </w:r>
    </w:p>
    <w:p w14:paraId="52F0C779" w14:textId="77777777"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  <w:r w:rsidRPr="00E06359">
        <w:rPr>
          <w:b/>
          <w:sz w:val="24"/>
          <w:szCs w:val="24"/>
          <w:lang w:val="kk-KZ"/>
        </w:rPr>
        <w:t>(Госстандарт)</w:t>
      </w:r>
    </w:p>
    <w:p w14:paraId="7A216118" w14:textId="398120AA" w:rsidR="00EE000B" w:rsidRPr="00E06359" w:rsidRDefault="00D80966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  <w:sectPr w:rsidR="00EE000B" w:rsidRPr="00E06359" w:rsidSect="00940F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  <w:lang w:val="kk-KZ"/>
        </w:rPr>
        <w:t>Астана</w:t>
      </w:r>
    </w:p>
    <w:p w14:paraId="6D96C463" w14:textId="77777777" w:rsidR="00EE000B" w:rsidRPr="00E06359" w:rsidRDefault="00EE000B" w:rsidP="00BE3320">
      <w:pPr>
        <w:shd w:val="clear" w:color="auto" w:fill="FFFFFF"/>
        <w:tabs>
          <w:tab w:val="center" w:pos="4677"/>
          <w:tab w:val="left" w:pos="7980"/>
        </w:tabs>
        <w:ind w:firstLine="709"/>
        <w:jc w:val="center"/>
        <w:rPr>
          <w:b/>
          <w:bCs/>
          <w:spacing w:val="3"/>
          <w:sz w:val="24"/>
          <w:szCs w:val="24"/>
        </w:rPr>
      </w:pPr>
      <w:r w:rsidRPr="00E06359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4BF8EEBE" w14:textId="77777777" w:rsidR="00EE000B" w:rsidRPr="00E06359" w:rsidRDefault="00EE000B" w:rsidP="00BE3320">
      <w:pPr>
        <w:shd w:val="clear" w:color="auto" w:fill="FFFFFF"/>
        <w:ind w:firstLine="709"/>
        <w:rPr>
          <w:sz w:val="24"/>
          <w:szCs w:val="24"/>
        </w:rPr>
      </w:pPr>
    </w:p>
    <w:p w14:paraId="27EBD4B4" w14:textId="51B0A43A" w:rsidR="00EE000B" w:rsidRPr="00E06359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E06359">
        <w:rPr>
          <w:b/>
          <w:sz w:val="24"/>
          <w:szCs w:val="24"/>
        </w:rPr>
        <w:t xml:space="preserve">1 </w:t>
      </w:r>
      <w:r w:rsidR="00D80966">
        <w:rPr>
          <w:b/>
          <w:sz w:val="24"/>
          <w:szCs w:val="24"/>
        </w:rPr>
        <w:t>РАЗРАБОТАН</w:t>
      </w:r>
      <w:r w:rsidRPr="00E06359">
        <w:rPr>
          <w:b/>
          <w:sz w:val="24"/>
          <w:szCs w:val="24"/>
        </w:rPr>
        <w:t xml:space="preserve"> И </w:t>
      </w:r>
      <w:r w:rsidRPr="00E06359">
        <w:rPr>
          <w:b/>
          <w:bCs/>
          <w:sz w:val="24"/>
          <w:szCs w:val="24"/>
        </w:rPr>
        <w:t xml:space="preserve">ВНЕСЕН </w:t>
      </w:r>
      <w:r w:rsidR="00D80966">
        <w:rPr>
          <w:sz w:val="24"/>
          <w:szCs w:val="24"/>
        </w:rPr>
        <w:t xml:space="preserve">ТОО </w:t>
      </w:r>
      <w:r w:rsidRPr="00E06359">
        <w:rPr>
          <w:sz w:val="24"/>
          <w:szCs w:val="24"/>
        </w:rPr>
        <w:t>«</w:t>
      </w:r>
      <w:r w:rsidR="00D80966">
        <w:rPr>
          <w:sz w:val="24"/>
          <w:szCs w:val="24"/>
        </w:rPr>
        <w:t>Производственный комплекс «Аврора».</w:t>
      </w:r>
    </w:p>
    <w:p w14:paraId="1D4BC387" w14:textId="77777777" w:rsidR="00EE000B" w:rsidRPr="00E06359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</w:p>
    <w:p w14:paraId="7E98C61D" w14:textId="77777777" w:rsidR="00EE000B" w:rsidRPr="00E06359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E06359">
        <w:rPr>
          <w:b/>
          <w:bCs/>
          <w:sz w:val="24"/>
          <w:szCs w:val="24"/>
        </w:rPr>
        <w:t xml:space="preserve">2 УТВЕРЖДЕН И ВВЕДЕН В ДЕЙСТВИЕ </w:t>
      </w:r>
      <w:r w:rsidRPr="00E06359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№ __ от        </w:t>
      </w:r>
      <w:proofErr w:type="gramStart"/>
      <w:r w:rsidRPr="00E06359">
        <w:rPr>
          <w:bCs/>
          <w:sz w:val="24"/>
          <w:szCs w:val="24"/>
        </w:rPr>
        <w:t xml:space="preserve">   «</w:t>
      </w:r>
      <w:proofErr w:type="gramEnd"/>
      <w:r w:rsidRPr="00E06359">
        <w:rPr>
          <w:bCs/>
          <w:sz w:val="24"/>
          <w:szCs w:val="24"/>
        </w:rPr>
        <w:t xml:space="preserve">   » ____ 20__года.</w:t>
      </w:r>
    </w:p>
    <w:p w14:paraId="45F54FF4" w14:textId="77777777" w:rsidR="00EE000B" w:rsidRPr="00E06359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14:paraId="60D4B9A9" w14:textId="3FE37741" w:rsidR="00EE000B" w:rsidRPr="00E06359" w:rsidRDefault="00267AC3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  <w:bookmarkStart w:id="0" w:name="_Toc494286439"/>
      <w:r>
        <w:rPr>
          <w:b/>
          <w:bCs/>
          <w:sz w:val="24"/>
          <w:szCs w:val="24"/>
        </w:rPr>
        <w:t>3</w:t>
      </w:r>
      <w:r w:rsidR="00EE000B" w:rsidRPr="00E06359">
        <w:rPr>
          <w:b/>
          <w:bCs/>
          <w:sz w:val="24"/>
          <w:szCs w:val="24"/>
        </w:rPr>
        <w:t xml:space="preserve"> ВВЕДЕН </w:t>
      </w:r>
      <w:bookmarkEnd w:id="0"/>
      <w:r w:rsidR="00EE000B" w:rsidRPr="00E06359">
        <w:rPr>
          <w:b/>
          <w:bCs/>
          <w:sz w:val="24"/>
          <w:szCs w:val="24"/>
          <w:lang w:val="kk-KZ"/>
        </w:rPr>
        <w:t>ВПЕРВЫЕ</w:t>
      </w:r>
    </w:p>
    <w:p w14:paraId="5BE36647" w14:textId="77777777" w:rsidR="00EE000B" w:rsidRPr="00E06359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3DD7A27C" w14:textId="77777777" w:rsidR="00EE000B" w:rsidRPr="00E06359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14815015" w14:textId="77777777" w:rsidR="00EE000B" w:rsidRPr="00E06359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i/>
          <w:sz w:val="24"/>
          <w:szCs w:val="24"/>
          <w:lang w:val="kk-KZ"/>
        </w:rPr>
      </w:pPr>
      <w:r w:rsidRPr="00E06359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EB77B0" w:rsidRPr="00E06359">
        <w:rPr>
          <w:bCs/>
          <w:i/>
          <w:sz w:val="24"/>
          <w:szCs w:val="24"/>
          <w:lang w:val="kk-KZ"/>
        </w:rPr>
        <w:t>периодически</w:t>
      </w:r>
      <w:r w:rsidRPr="00E06359">
        <w:rPr>
          <w:bCs/>
          <w:i/>
          <w:sz w:val="24"/>
          <w:szCs w:val="24"/>
          <w:lang w:val="kk-KZ"/>
        </w:rPr>
        <w:t xml:space="preserve"> издаваемом информационном каталоге «Национальные стандарты».</w:t>
      </w:r>
    </w:p>
    <w:p w14:paraId="3FE9F1B9" w14:textId="77777777" w:rsidR="00EE000B" w:rsidRPr="00E06359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0CEB139D" w14:textId="77777777" w:rsidR="00EE000B" w:rsidRPr="00E06359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315C1380" w14:textId="77777777" w:rsidR="00EE000B" w:rsidRPr="00E06359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3464E872" w14:textId="77777777" w:rsidR="00EE000B" w:rsidRPr="00E06359" w:rsidRDefault="00EE000B" w:rsidP="00BE3320">
      <w:pPr>
        <w:shd w:val="clear" w:color="auto" w:fill="FFFFFF"/>
        <w:ind w:firstLine="709"/>
        <w:rPr>
          <w:sz w:val="24"/>
          <w:szCs w:val="24"/>
          <w:lang w:val="kk-KZ"/>
        </w:rPr>
      </w:pPr>
      <w:r w:rsidRPr="00E06359">
        <w:rPr>
          <w:sz w:val="24"/>
          <w:szCs w:val="24"/>
        </w:rPr>
        <w:t xml:space="preserve">Настоящий стандарт не может быть </w:t>
      </w:r>
      <w:r w:rsidRPr="00E06359">
        <w:rPr>
          <w:sz w:val="24"/>
          <w:szCs w:val="24"/>
          <w:lang w:val="kk-KZ"/>
        </w:rPr>
        <w:t xml:space="preserve">полностью или частично воспроизведен, </w:t>
      </w:r>
      <w:r w:rsidRPr="00E06359">
        <w:rPr>
          <w:sz w:val="24"/>
          <w:szCs w:val="24"/>
        </w:rPr>
        <w:t xml:space="preserve">тиражирован и распространен </w:t>
      </w:r>
      <w:r w:rsidRPr="00E06359">
        <w:rPr>
          <w:sz w:val="24"/>
          <w:szCs w:val="24"/>
          <w:lang w:val="kk-KZ"/>
        </w:rPr>
        <w:t xml:space="preserve">в качестве официального издания </w:t>
      </w:r>
      <w:r w:rsidRPr="00E06359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E06359">
        <w:rPr>
          <w:sz w:val="24"/>
          <w:szCs w:val="24"/>
          <w:lang w:val="kk-KZ"/>
        </w:rPr>
        <w:t>.</w:t>
      </w:r>
    </w:p>
    <w:p w14:paraId="1E363A2D" w14:textId="10A79F6A" w:rsidR="00EE000B" w:rsidRPr="00E06359" w:rsidRDefault="00EE000B" w:rsidP="002D51DD">
      <w:pPr>
        <w:widowControl/>
        <w:autoSpaceDE/>
        <w:autoSpaceDN/>
        <w:adjustRightInd/>
        <w:ind w:firstLine="0"/>
        <w:jc w:val="left"/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162A53E" w14:textId="77777777" w:rsidR="009F2BC4" w:rsidRDefault="009F2BC4" w:rsidP="00BE3320">
      <w:pPr>
        <w:ind w:firstLine="709"/>
        <w:rPr>
          <w:b/>
          <w:sz w:val="24"/>
          <w:szCs w:val="24"/>
        </w:rPr>
        <w:sectPr w:rsidR="009F2BC4" w:rsidSect="00B737C6">
          <w:headerReference w:type="first" r:id="rId13"/>
          <w:footerReference w:type="first" r:id="rId14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14:paraId="1E4FF1AA" w14:textId="77777777" w:rsidR="00EE000B" w:rsidRPr="00E06359" w:rsidRDefault="00EE000B" w:rsidP="00BE3320">
      <w:pPr>
        <w:pBdr>
          <w:bottom w:val="single" w:sz="12" w:space="4" w:color="auto"/>
        </w:pBdr>
        <w:shd w:val="clear" w:color="auto" w:fill="FFFFFF"/>
        <w:ind w:firstLine="709"/>
        <w:jc w:val="center"/>
        <w:outlineLvl w:val="0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7BF6C6D1" w14:textId="77777777" w:rsidR="00EE000B" w:rsidRPr="00E06359" w:rsidRDefault="00EE000B" w:rsidP="00BE3320">
      <w:pPr>
        <w:shd w:val="clear" w:color="auto" w:fill="FFFFFF"/>
        <w:tabs>
          <w:tab w:val="left" w:pos="4125"/>
        </w:tabs>
        <w:ind w:firstLine="709"/>
        <w:jc w:val="center"/>
        <w:rPr>
          <w:b/>
          <w:bCs/>
          <w:sz w:val="24"/>
          <w:szCs w:val="24"/>
        </w:rPr>
      </w:pPr>
    </w:p>
    <w:p w14:paraId="45364BBE" w14:textId="6FDFA42F" w:rsidR="00AC1F3F" w:rsidRPr="00AC1F3F" w:rsidRDefault="00CF2A80" w:rsidP="00AC1F3F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ПРОДУКЦИЯ ПАРФЮМЕРНО-КОСМЕТИЧЕСКАЯ</w:t>
      </w:r>
    </w:p>
    <w:p w14:paraId="4F048FC4" w14:textId="77777777" w:rsidR="00AC1F3F" w:rsidRPr="00AC1F3F" w:rsidRDefault="00AC1F3F" w:rsidP="00AC1F3F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</w:p>
    <w:p w14:paraId="7E64AED2" w14:textId="77777777" w:rsidR="009F6AF0" w:rsidRDefault="009F6AF0" w:rsidP="00AC1F3F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Метод о</w:t>
      </w:r>
      <w:r w:rsidR="00CF2A80">
        <w:rPr>
          <w:b/>
          <w:sz w:val="24"/>
          <w:szCs w:val="24"/>
        </w:rPr>
        <w:t>пределени</w:t>
      </w:r>
      <w:r>
        <w:rPr>
          <w:b/>
          <w:sz w:val="24"/>
          <w:szCs w:val="24"/>
        </w:rPr>
        <w:t>я</w:t>
      </w:r>
      <w:r w:rsidR="00CF2A80">
        <w:rPr>
          <w:b/>
          <w:sz w:val="24"/>
          <w:szCs w:val="24"/>
        </w:rPr>
        <w:t xml:space="preserve"> максимального теоретического содержания</w:t>
      </w:r>
    </w:p>
    <w:p w14:paraId="7D0C2093" w14:textId="7793BB14" w:rsidR="00EE000B" w:rsidRDefault="00CF2A80" w:rsidP="00AC1F3F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формальдегида</w:t>
      </w:r>
    </w:p>
    <w:p w14:paraId="554AA774" w14:textId="77777777" w:rsidR="00AC1F3F" w:rsidRPr="00E06359" w:rsidRDefault="00AC1F3F" w:rsidP="00AC1F3F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</w:p>
    <w:p w14:paraId="2C06F751" w14:textId="77777777" w:rsidR="00EE000B" w:rsidRPr="00E06359" w:rsidRDefault="00EE000B" w:rsidP="00BE3320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>Дата введения</w:t>
      </w:r>
    </w:p>
    <w:p w14:paraId="224AA0AA" w14:textId="77777777" w:rsidR="00EE000B" w:rsidRPr="00E06359" w:rsidRDefault="00EE000B" w:rsidP="00BE3320">
      <w:pPr>
        <w:shd w:val="clear" w:color="auto" w:fill="FFFFFF"/>
        <w:ind w:firstLine="709"/>
        <w:rPr>
          <w:b/>
          <w:sz w:val="24"/>
          <w:szCs w:val="24"/>
        </w:rPr>
      </w:pPr>
    </w:p>
    <w:p w14:paraId="2402631D" w14:textId="111D72A9" w:rsidR="00EE000B" w:rsidRPr="00E06359" w:rsidRDefault="00EE000B" w:rsidP="00BE3320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E06359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>1 Область применения</w:t>
      </w:r>
    </w:p>
    <w:p w14:paraId="0AA122B6" w14:textId="77777777" w:rsidR="00EE000B" w:rsidRPr="00E06359" w:rsidRDefault="00EE000B" w:rsidP="00BE3320">
      <w:pPr>
        <w:pStyle w:val="Style22"/>
        <w:widowControl/>
        <w:ind w:firstLine="709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</w:p>
    <w:p w14:paraId="66EB42E1" w14:textId="6B95CB54" w:rsidR="00D80966" w:rsidRDefault="00D80966" w:rsidP="00D80966">
      <w:pPr>
        <w:ind w:firstLine="567"/>
        <w:rPr>
          <w:color w:val="000000"/>
          <w:sz w:val="24"/>
        </w:rPr>
      </w:pPr>
      <w:r w:rsidRPr="00382462">
        <w:rPr>
          <w:bCs/>
          <w:sz w:val="24"/>
        </w:rPr>
        <w:t xml:space="preserve">Настоящий стандарт </w:t>
      </w:r>
      <w:r w:rsidRPr="00382462">
        <w:rPr>
          <w:bCs/>
          <w:sz w:val="24"/>
          <w:lang w:val="kk-KZ"/>
        </w:rPr>
        <w:t xml:space="preserve">устанавливает метод </w:t>
      </w:r>
      <w:r>
        <w:rPr>
          <w:sz w:val="24"/>
        </w:rPr>
        <w:t>расчетного определения максимальной теоретической массовой доли формальдегида</w:t>
      </w:r>
      <w:r w:rsidRPr="00C77E4F">
        <w:rPr>
          <w:sz w:val="24"/>
        </w:rPr>
        <w:t xml:space="preserve">, </w:t>
      </w:r>
      <w:r>
        <w:rPr>
          <w:sz w:val="24"/>
        </w:rPr>
        <w:t>выделяющегося из доноров формальдегида</w:t>
      </w:r>
      <w:r w:rsidRPr="00C77E4F">
        <w:rPr>
          <w:sz w:val="24"/>
        </w:rPr>
        <w:t>,</w:t>
      </w:r>
      <w:r>
        <w:rPr>
          <w:sz w:val="24"/>
        </w:rPr>
        <w:t xml:space="preserve"> в парфюмерно-косметической продукции</w:t>
      </w:r>
      <w:r w:rsidRPr="00C77E4F">
        <w:rPr>
          <w:sz w:val="24"/>
        </w:rPr>
        <w:t>.</w:t>
      </w:r>
    </w:p>
    <w:p w14:paraId="33A1D63C" w14:textId="77777777" w:rsidR="00AC1F3F" w:rsidRPr="00E06359" w:rsidRDefault="00AC1F3F" w:rsidP="00AC1F3F">
      <w:pPr>
        <w:ind w:firstLine="709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</w:p>
    <w:p w14:paraId="62A48034" w14:textId="77777777" w:rsidR="00EE000B" w:rsidRPr="00E06359" w:rsidRDefault="00EE000B" w:rsidP="00BE3320">
      <w:pPr>
        <w:ind w:firstLine="709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  <w:r w:rsidRPr="00E06359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>2 Нормативные ссылки</w:t>
      </w:r>
    </w:p>
    <w:p w14:paraId="5BD744DF" w14:textId="77777777" w:rsidR="00EE000B" w:rsidRPr="00E06359" w:rsidRDefault="00EE000B" w:rsidP="00BE3320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sz w:val="24"/>
          <w:lang w:eastAsia="en-US"/>
        </w:rPr>
      </w:pPr>
    </w:p>
    <w:p w14:paraId="6C7A141F" w14:textId="77777777" w:rsidR="001D0755" w:rsidRDefault="00EE000B" w:rsidP="00AB292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E06359">
        <w:rPr>
          <w:rStyle w:val="FontStyle45"/>
          <w:rFonts w:ascii="Times New Roman" w:cs="Times New Roman"/>
          <w:b w:val="0"/>
          <w:lang w:eastAsia="en-US"/>
        </w:rPr>
        <w:t xml:space="preserve">Для применения настоящего стандарта необходимы следующие ссылочные документы по стандартизации. </w:t>
      </w:r>
    </w:p>
    <w:p w14:paraId="09128547" w14:textId="77777777" w:rsidR="00D80966" w:rsidRPr="00A84235" w:rsidRDefault="003C54A4" w:rsidP="00D80966">
      <w:pPr>
        <w:ind w:firstLine="567"/>
        <w:rPr>
          <w:sz w:val="24"/>
          <w:lang w:val="kk-KZ"/>
        </w:rPr>
      </w:pPr>
      <w:hyperlink r:id="rId15" w:tooltip="ГОСТ 12.0.004-90 Система стандартов безопасности труда. Организация обучения безопасности труда. Общие положения" w:history="1">
        <w:r w:rsidR="00D80966" w:rsidRPr="00A84235">
          <w:rPr>
            <w:sz w:val="24"/>
            <w:lang w:val="kk-KZ"/>
          </w:rPr>
          <w:t xml:space="preserve">ГОСТ </w:t>
        </w:r>
        <w:r w:rsidR="00D80966">
          <w:rPr>
            <w:sz w:val="24"/>
            <w:lang w:val="kk-KZ"/>
          </w:rPr>
          <w:t>32423-2013 Классификация опасности смесевой химической продукции по воздействию на организм</w:t>
        </w:r>
      </w:hyperlink>
      <w:r w:rsidR="00D80966">
        <w:rPr>
          <w:sz w:val="24"/>
          <w:lang w:val="kk-KZ"/>
        </w:rPr>
        <w:t>.</w:t>
      </w:r>
    </w:p>
    <w:p w14:paraId="67BB9F4F" w14:textId="77777777" w:rsidR="00CF2A80" w:rsidRDefault="00CF2A80" w:rsidP="00CF2A80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107BC34C" w14:textId="733C349F" w:rsidR="00CF2A80" w:rsidRPr="00AD738E" w:rsidRDefault="00CF2A80" w:rsidP="00CF2A80">
      <w:pPr>
        <w:pStyle w:val="Default"/>
        <w:ind w:firstLine="567"/>
        <w:jc w:val="both"/>
        <w:rPr>
          <w:color w:val="auto"/>
          <w:sz w:val="20"/>
          <w:szCs w:val="20"/>
        </w:rPr>
      </w:pPr>
      <w:r w:rsidRPr="00AD738E">
        <w:rPr>
          <w:color w:val="auto"/>
          <w:sz w:val="20"/>
          <w:szCs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указателе,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51444172" w14:textId="77777777" w:rsidR="00CF2A80" w:rsidRDefault="00CF2A80" w:rsidP="00CF2A80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</w:p>
    <w:p w14:paraId="03F65B32" w14:textId="7421F721" w:rsidR="00CF2A80" w:rsidRPr="00CF2A80" w:rsidRDefault="00CF2A80" w:rsidP="00CF2A80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  <w:r w:rsidRPr="00E06359">
        <w:rPr>
          <w:rStyle w:val="FontStyle45"/>
          <w:rFonts w:ascii="Times New Roman" w:cs="Times New Roman"/>
          <w:lang w:eastAsia="en-US"/>
        </w:rPr>
        <w:t xml:space="preserve">3 </w:t>
      </w:r>
      <w:r>
        <w:rPr>
          <w:rStyle w:val="FontStyle45"/>
          <w:rFonts w:ascii="Times New Roman" w:cs="Times New Roman"/>
          <w:lang w:eastAsia="en-US"/>
        </w:rPr>
        <w:t>Термины и определения</w:t>
      </w:r>
    </w:p>
    <w:p w14:paraId="1D154271" w14:textId="466C6346" w:rsidR="00CF2A80" w:rsidRDefault="00CF2A80" w:rsidP="00CF2A80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</w:p>
    <w:p w14:paraId="6D15A77D" w14:textId="77777777" w:rsidR="00CF2A80" w:rsidRDefault="00CF2A80" w:rsidP="00CF2A80">
      <w:pPr>
        <w:pStyle w:val="Style30"/>
        <w:widowControl/>
        <w:ind w:firstLine="708"/>
        <w:rPr>
          <w:rFonts w:eastAsia="Arial Unicode MS"/>
          <w:bCs/>
          <w:color w:val="000000"/>
          <w:lang w:eastAsia="en-US"/>
        </w:rPr>
      </w:pPr>
      <w:r>
        <w:rPr>
          <w:rFonts w:eastAsia="Arial Unicode MS"/>
          <w:bCs/>
          <w:color w:val="000000"/>
          <w:lang w:eastAsia="en-US"/>
        </w:rPr>
        <w:t xml:space="preserve">В настоящем стандарте применяются термины по </w:t>
      </w:r>
      <w:r w:rsidRPr="00CF2A80">
        <w:rPr>
          <w:rFonts w:eastAsia="Arial Unicode MS"/>
          <w:bCs/>
          <w:color w:val="000000"/>
          <w:lang w:eastAsia="en-US"/>
        </w:rPr>
        <w:t>[1]</w:t>
      </w:r>
      <w:r>
        <w:rPr>
          <w:rFonts w:eastAsia="Arial Unicode MS"/>
          <w:bCs/>
          <w:color w:val="000000"/>
          <w:lang w:eastAsia="en-US"/>
        </w:rPr>
        <w:t>, а также следующие термины с соответствующими определениями:</w:t>
      </w:r>
    </w:p>
    <w:p w14:paraId="53A2A225" w14:textId="1F2C0412" w:rsidR="00CF2A80" w:rsidRDefault="00CF2A80" w:rsidP="00CF2A80">
      <w:pPr>
        <w:pStyle w:val="Style30"/>
        <w:widowControl/>
        <w:ind w:firstLine="708"/>
        <w:rPr>
          <w:rFonts w:eastAsia="Arial Unicode MS"/>
          <w:bCs/>
          <w:color w:val="000000"/>
          <w:lang w:eastAsia="en-US"/>
        </w:rPr>
      </w:pPr>
      <w:r>
        <w:rPr>
          <w:rFonts w:eastAsia="Arial Unicode MS"/>
          <w:bCs/>
          <w:color w:val="000000"/>
          <w:lang w:eastAsia="en-US"/>
        </w:rPr>
        <w:t xml:space="preserve">3.1 </w:t>
      </w:r>
      <w:r w:rsidRPr="00CF2A80">
        <w:rPr>
          <w:rFonts w:eastAsia="Arial Unicode MS"/>
          <w:b/>
          <w:color w:val="000000"/>
          <w:lang w:eastAsia="en-US"/>
        </w:rPr>
        <w:t>Донор формальдегида</w:t>
      </w:r>
      <w:r w:rsidR="00E146D3">
        <w:rPr>
          <w:rFonts w:eastAsia="Arial Unicode MS"/>
          <w:b/>
          <w:color w:val="000000"/>
          <w:lang w:eastAsia="en-US"/>
        </w:rPr>
        <w:t xml:space="preserve"> (донор)</w:t>
      </w:r>
      <w:r w:rsidRPr="00CF2A80">
        <w:rPr>
          <w:rFonts w:eastAsia="Arial Unicode MS"/>
          <w:b/>
          <w:color w:val="000000"/>
          <w:lang w:eastAsia="en-US"/>
        </w:rPr>
        <w:t>:</w:t>
      </w:r>
      <w:r>
        <w:rPr>
          <w:rFonts w:eastAsia="Arial Unicode MS"/>
          <w:bCs/>
          <w:color w:val="000000"/>
          <w:lang w:eastAsia="en-US"/>
        </w:rPr>
        <w:t xml:space="preserve"> вещество, выделяющее формальдегид</w:t>
      </w:r>
      <w:r w:rsidRPr="00AC1F3F">
        <w:rPr>
          <w:rFonts w:eastAsia="Arial Unicode MS"/>
          <w:bCs/>
          <w:color w:val="000000"/>
          <w:lang w:eastAsia="en-US"/>
        </w:rPr>
        <w:t>.</w:t>
      </w:r>
    </w:p>
    <w:p w14:paraId="0C38F697" w14:textId="77777777" w:rsidR="00CF2A80" w:rsidRPr="00AC1F3F" w:rsidRDefault="00CF2A80" w:rsidP="00CF2A80">
      <w:pPr>
        <w:pStyle w:val="Style30"/>
        <w:widowControl/>
        <w:ind w:firstLine="708"/>
        <w:rPr>
          <w:rFonts w:eastAsia="Arial Unicode MS"/>
          <w:bCs/>
          <w:color w:val="000000"/>
          <w:lang w:eastAsia="en-US"/>
        </w:rPr>
      </w:pPr>
    </w:p>
    <w:p w14:paraId="67EB4187" w14:textId="7DCD417B" w:rsidR="00CF2A80" w:rsidRDefault="00CF2A80" w:rsidP="00CF2A80">
      <w:pPr>
        <w:pStyle w:val="Style10"/>
        <w:widowControl/>
        <w:ind w:firstLine="709"/>
        <w:rPr>
          <w:rFonts w:ascii="Times New Roman" w:eastAsiaTheme="minorEastAsia" w:hAnsi="Times New Roman" w:cs="Times New Roman"/>
          <w:b/>
          <w:bCs/>
          <w:color w:val="000000"/>
          <w:lang w:eastAsia="en-US"/>
        </w:rPr>
      </w:pPr>
      <w:r>
        <w:rPr>
          <w:rFonts w:ascii="Times New Roman" w:eastAsiaTheme="minorEastAsia" w:hAnsi="Times New Roman" w:cs="Times New Roman"/>
          <w:b/>
          <w:bCs/>
          <w:color w:val="000000"/>
          <w:lang w:eastAsia="en-US"/>
        </w:rPr>
        <w:t>4 Общие положения</w:t>
      </w:r>
    </w:p>
    <w:p w14:paraId="4AB092A4" w14:textId="77777777" w:rsidR="00CF2A80" w:rsidRDefault="00CF2A80" w:rsidP="00CF2A80">
      <w:pPr>
        <w:ind w:firstLine="567"/>
        <w:rPr>
          <w:sz w:val="24"/>
        </w:rPr>
      </w:pPr>
    </w:p>
    <w:p w14:paraId="4027BF73" w14:textId="431D00B2" w:rsidR="00CF2A80" w:rsidRDefault="00CF2A80" w:rsidP="00CF2A80">
      <w:pPr>
        <w:ind w:firstLine="567"/>
        <w:rPr>
          <w:sz w:val="24"/>
        </w:rPr>
      </w:pPr>
      <w:r w:rsidRPr="0080754E">
        <w:rPr>
          <w:sz w:val="24"/>
        </w:rPr>
        <w:t xml:space="preserve">4.1 </w:t>
      </w:r>
      <w:r>
        <w:rPr>
          <w:sz w:val="24"/>
        </w:rPr>
        <w:t>Доноры формальдегида применяются в парфюмерно-косметической продукции в качестве консервантов, поскольку в результате протекания различных химических реакций</w:t>
      </w:r>
      <w:r w:rsidRPr="0080754E">
        <w:rPr>
          <w:sz w:val="24"/>
        </w:rPr>
        <w:t xml:space="preserve"> (например, гидролиза</w:t>
      </w:r>
      <w:r>
        <w:rPr>
          <w:sz w:val="24"/>
        </w:rPr>
        <w:t>) они</w:t>
      </w:r>
      <w:r w:rsidRPr="0080754E">
        <w:rPr>
          <w:sz w:val="24"/>
        </w:rPr>
        <w:t xml:space="preserve"> вы</w:t>
      </w:r>
      <w:r>
        <w:rPr>
          <w:sz w:val="24"/>
        </w:rPr>
        <w:t>деляют</w:t>
      </w:r>
      <w:r w:rsidRPr="0080754E">
        <w:rPr>
          <w:sz w:val="24"/>
        </w:rPr>
        <w:t xml:space="preserve"> формальдегид, </w:t>
      </w:r>
      <w:r>
        <w:rPr>
          <w:sz w:val="24"/>
        </w:rPr>
        <w:t>вызывающий гибель</w:t>
      </w:r>
      <w:r w:rsidRPr="0080754E">
        <w:rPr>
          <w:sz w:val="24"/>
        </w:rPr>
        <w:t xml:space="preserve"> микроорганизмов.</w:t>
      </w:r>
    </w:p>
    <w:p w14:paraId="4FE88055" w14:textId="77777777" w:rsidR="00CF2A80" w:rsidRDefault="00CF2A80" w:rsidP="00CF2A80">
      <w:pPr>
        <w:ind w:firstLine="567"/>
        <w:rPr>
          <w:sz w:val="24"/>
        </w:rPr>
      </w:pPr>
    </w:p>
    <w:p w14:paraId="259029C0" w14:textId="0348820C" w:rsidR="00CF2A80" w:rsidRDefault="00CF2A80" w:rsidP="00CF2A80">
      <w:pPr>
        <w:ind w:firstLine="567"/>
      </w:pPr>
      <w:r w:rsidRPr="00840C40">
        <w:t>Примечание – Как правило, молекул</w:t>
      </w:r>
      <w:r>
        <w:t>ы</w:t>
      </w:r>
      <w:r w:rsidRPr="00840C40">
        <w:t xml:space="preserve"> доноров формальдегида содерж</w:t>
      </w:r>
      <w:r>
        <w:t>а</w:t>
      </w:r>
      <w:r w:rsidRPr="00840C40">
        <w:t xml:space="preserve">т </w:t>
      </w:r>
      <w:r>
        <w:t>структурные фрагменты -</w:t>
      </w:r>
      <w:r w:rsidRPr="00840C40">
        <w:rPr>
          <w:lang w:val="en-US"/>
        </w:rPr>
        <w:t>O</w:t>
      </w:r>
      <w:r w:rsidRPr="00840C40">
        <w:t>-</w:t>
      </w:r>
      <w:r w:rsidRPr="00840C40">
        <w:rPr>
          <w:lang w:val="en-US"/>
        </w:rPr>
        <w:t>CH</w:t>
      </w:r>
      <w:r w:rsidRPr="00840C40">
        <w:rPr>
          <w:vertAlign w:val="subscript"/>
        </w:rPr>
        <w:t>2</w:t>
      </w:r>
      <w:r w:rsidRPr="00840C40">
        <w:t>-</w:t>
      </w:r>
      <w:r w:rsidRPr="00840C40">
        <w:rPr>
          <w:lang w:val="en-US"/>
        </w:rPr>
        <w:t>O</w:t>
      </w:r>
      <w:r w:rsidRPr="00840C40">
        <w:t>-, -</w:t>
      </w:r>
      <w:r w:rsidRPr="00840C40">
        <w:rPr>
          <w:lang w:val="en-US"/>
        </w:rPr>
        <w:t>O</w:t>
      </w:r>
      <w:r w:rsidRPr="00840C40">
        <w:t>-</w:t>
      </w:r>
      <w:r w:rsidRPr="00840C40">
        <w:rPr>
          <w:lang w:val="en-US"/>
        </w:rPr>
        <w:t>CH</w:t>
      </w:r>
      <w:r w:rsidRPr="00840C40">
        <w:rPr>
          <w:vertAlign w:val="subscript"/>
        </w:rPr>
        <w:t>2</w:t>
      </w:r>
      <w:r w:rsidRPr="00840C40">
        <w:t>-</w:t>
      </w:r>
      <w:r w:rsidRPr="00840C40">
        <w:rPr>
          <w:lang w:val="en-US"/>
        </w:rPr>
        <w:t>N</w:t>
      </w:r>
      <w:r>
        <w:rPr>
          <w:lang w:val="en-US"/>
        </w:rPr>
        <w:t>R</w:t>
      </w:r>
      <w:r w:rsidRPr="00840C40">
        <w:t>-, -</w:t>
      </w:r>
      <w:r w:rsidRPr="00840C40">
        <w:rPr>
          <w:lang w:val="en-US"/>
        </w:rPr>
        <w:t>N</w:t>
      </w:r>
      <w:r>
        <w:rPr>
          <w:lang w:val="en-US"/>
        </w:rPr>
        <w:t>R</w:t>
      </w:r>
      <w:r w:rsidRPr="00942280">
        <w:rPr>
          <w:vertAlign w:val="superscript"/>
        </w:rPr>
        <w:t>1</w:t>
      </w:r>
      <w:r w:rsidRPr="00840C40">
        <w:t>-</w:t>
      </w:r>
      <w:r w:rsidRPr="00840C40">
        <w:rPr>
          <w:lang w:val="en-US"/>
        </w:rPr>
        <w:t>CH</w:t>
      </w:r>
      <w:r w:rsidRPr="00840C40">
        <w:rPr>
          <w:vertAlign w:val="subscript"/>
        </w:rPr>
        <w:t>2</w:t>
      </w:r>
      <w:r w:rsidRPr="00840C40">
        <w:t>-</w:t>
      </w:r>
      <w:r w:rsidRPr="00840C40">
        <w:rPr>
          <w:lang w:val="en-US"/>
        </w:rPr>
        <w:t>N</w:t>
      </w:r>
      <w:r>
        <w:rPr>
          <w:lang w:val="en-US"/>
        </w:rPr>
        <w:t>R</w:t>
      </w:r>
      <w:r w:rsidRPr="00942280">
        <w:rPr>
          <w:vertAlign w:val="superscript"/>
        </w:rPr>
        <w:t>2</w:t>
      </w:r>
      <w:r w:rsidRPr="00840C40">
        <w:t xml:space="preserve">-, </w:t>
      </w:r>
      <w:r>
        <w:t>гидролитическое расщепление которых протекает с высвобождением формальдегида. 1 моль таких структурных фрагментов при гидролизе даёт 1</w:t>
      </w:r>
      <w:r w:rsidRPr="00840C40">
        <w:t xml:space="preserve"> мол</w:t>
      </w:r>
      <w:r>
        <w:t>ь</w:t>
      </w:r>
      <w:r w:rsidRPr="00840C40">
        <w:t xml:space="preserve"> формальдегида.</w:t>
      </w:r>
      <w:r>
        <w:t xml:space="preserve"> Образование формальдегида возможно и при отсутствии перечисленных выше структурных фрагментов.</w:t>
      </w:r>
    </w:p>
    <w:p w14:paraId="00B2D4EE" w14:textId="18425B9A" w:rsidR="00CF2A80" w:rsidRDefault="00CF2A80" w:rsidP="00CF2A80">
      <w:pPr>
        <w:ind w:firstLine="567"/>
        <w:rPr>
          <w:sz w:val="24"/>
        </w:rPr>
      </w:pPr>
      <w:r>
        <w:rPr>
          <w:sz w:val="24"/>
        </w:rPr>
        <w:t xml:space="preserve">4.2 </w:t>
      </w:r>
      <w:r w:rsidRPr="0080754E">
        <w:rPr>
          <w:sz w:val="24"/>
        </w:rPr>
        <w:t>В соответствии с [1], при наличии в парфюмерно-косметической продукции нескольких доноров формальдегида, максимальное теоретическое количество формальдегида, которое они могут выделить, не должно превышать 0,1 %.</w:t>
      </w:r>
    </w:p>
    <w:p w14:paraId="7A36F65D" w14:textId="51C64896" w:rsidR="009F7E53" w:rsidRDefault="009F7E53" w:rsidP="009255B3">
      <w:pPr>
        <w:widowControl/>
        <w:ind w:firstLine="0"/>
        <w:rPr>
          <w:rFonts w:eastAsiaTheme="minorEastAsia"/>
          <w:b/>
          <w:color w:val="000000"/>
          <w:sz w:val="24"/>
          <w:szCs w:val="24"/>
          <w:lang w:eastAsia="en-US"/>
        </w:rPr>
      </w:pPr>
      <w:r>
        <w:rPr>
          <w:rFonts w:eastAsiaTheme="minorEastAsia"/>
          <w:b/>
          <w:color w:val="000000"/>
          <w:sz w:val="24"/>
          <w:szCs w:val="24"/>
          <w:lang w:eastAsia="en-US"/>
        </w:rPr>
        <w:t>________________________________________________________________________</w:t>
      </w:r>
      <w:r w:rsidR="009255B3">
        <w:rPr>
          <w:rFonts w:eastAsiaTheme="minorEastAsia"/>
          <w:b/>
          <w:color w:val="000000"/>
          <w:sz w:val="24"/>
          <w:szCs w:val="24"/>
          <w:lang w:eastAsia="en-US"/>
        </w:rPr>
        <w:t>_____</w:t>
      </w:r>
    </w:p>
    <w:p w14:paraId="03E4BEC7" w14:textId="79778BB1" w:rsidR="009F7E53" w:rsidRDefault="009F7E53" w:rsidP="009F7E53">
      <w:pPr>
        <w:widowControl/>
        <w:ind w:firstLine="709"/>
        <w:rPr>
          <w:rFonts w:eastAsiaTheme="minorEastAsia"/>
          <w:b/>
          <w:color w:val="000000"/>
          <w:sz w:val="24"/>
          <w:szCs w:val="24"/>
          <w:lang w:eastAsia="en-US"/>
        </w:rPr>
      </w:pPr>
      <w:r w:rsidRPr="00E06359">
        <w:rPr>
          <w:rFonts w:eastAsiaTheme="minorEastAsia"/>
          <w:b/>
          <w:color w:val="000000"/>
          <w:sz w:val="24"/>
          <w:szCs w:val="24"/>
          <w:lang w:eastAsia="en-US"/>
        </w:rPr>
        <w:t xml:space="preserve">Проект, редакция </w:t>
      </w:r>
      <w:r>
        <w:rPr>
          <w:rFonts w:eastAsiaTheme="minorEastAsia"/>
          <w:b/>
          <w:color w:val="000000"/>
          <w:sz w:val="24"/>
          <w:szCs w:val="24"/>
          <w:lang w:eastAsia="en-US"/>
        </w:rPr>
        <w:t>1</w:t>
      </w:r>
    </w:p>
    <w:p w14:paraId="679F68FA" w14:textId="038D46F7" w:rsidR="00CF2A80" w:rsidRPr="00EE651B" w:rsidRDefault="009F7E53" w:rsidP="009F7E53">
      <w:pPr>
        <w:ind w:firstLine="567"/>
        <w:rPr>
          <w:sz w:val="24"/>
        </w:rPr>
      </w:pPr>
      <w:r>
        <w:rPr>
          <w:sz w:val="24"/>
        </w:rPr>
        <w:lastRenderedPageBreak/>
        <w:t xml:space="preserve">4.3 </w:t>
      </w:r>
      <w:r w:rsidRPr="00EE651B">
        <w:rPr>
          <w:sz w:val="24"/>
        </w:rPr>
        <w:t xml:space="preserve">Формальдегид является </w:t>
      </w:r>
      <w:r>
        <w:rPr>
          <w:sz w:val="24"/>
        </w:rPr>
        <w:t xml:space="preserve">кожным </w:t>
      </w:r>
      <w:r w:rsidRPr="00EE651B">
        <w:rPr>
          <w:sz w:val="24"/>
        </w:rPr>
        <w:t>сенсибилизатором класса 1 [</w:t>
      </w:r>
      <w:r w:rsidRPr="00D227B9">
        <w:rPr>
          <w:sz w:val="24"/>
        </w:rPr>
        <w:t>2</w:t>
      </w:r>
      <w:r w:rsidRPr="00EE651B">
        <w:rPr>
          <w:sz w:val="24"/>
        </w:rPr>
        <w:t xml:space="preserve">], поэтому в </w:t>
      </w:r>
      <w:r w:rsidR="00CF2A80" w:rsidRPr="00EE651B">
        <w:rPr>
          <w:sz w:val="24"/>
        </w:rPr>
        <w:t xml:space="preserve">соответствии с [1], если концентрация формальдегида, выделяющаяся из доноров формальдегида, превышает </w:t>
      </w:r>
      <w:r w:rsidR="00CF2A80" w:rsidRPr="00925745">
        <w:rPr>
          <w:sz w:val="24"/>
        </w:rPr>
        <w:t>0,0</w:t>
      </w:r>
      <w:r w:rsidR="00925745" w:rsidRPr="00925745">
        <w:rPr>
          <w:sz w:val="24"/>
        </w:rPr>
        <w:t>5</w:t>
      </w:r>
      <w:r w:rsidR="00CF2A80" w:rsidRPr="00925745">
        <w:rPr>
          <w:sz w:val="24"/>
        </w:rPr>
        <w:t xml:space="preserve"> %,</w:t>
      </w:r>
      <w:r w:rsidR="00CF2A80" w:rsidRPr="00EE651B">
        <w:rPr>
          <w:sz w:val="24"/>
        </w:rPr>
        <w:t xml:space="preserve"> маркировка такой продукции должна иметь фразу «содержит формальдегид».</w:t>
      </w:r>
    </w:p>
    <w:p w14:paraId="698B39B4" w14:textId="77777777" w:rsidR="00CF2A80" w:rsidRPr="0080754E" w:rsidRDefault="00CF2A80" w:rsidP="00CF2A80">
      <w:pPr>
        <w:ind w:firstLine="567"/>
        <w:rPr>
          <w:sz w:val="24"/>
        </w:rPr>
      </w:pPr>
      <w:r w:rsidRPr="0080754E">
        <w:rPr>
          <w:sz w:val="24"/>
        </w:rPr>
        <w:t>4.</w:t>
      </w:r>
      <w:r>
        <w:rPr>
          <w:sz w:val="24"/>
        </w:rPr>
        <w:t>4</w:t>
      </w:r>
      <w:r w:rsidRPr="0080754E">
        <w:rPr>
          <w:sz w:val="24"/>
        </w:rPr>
        <w:t xml:space="preserve"> </w:t>
      </w:r>
      <w:r>
        <w:rPr>
          <w:sz w:val="24"/>
        </w:rPr>
        <w:t xml:space="preserve">Предел максимального теоретического количества </w:t>
      </w:r>
      <w:r w:rsidRPr="0080754E">
        <w:rPr>
          <w:sz w:val="24"/>
        </w:rPr>
        <w:t>формальдегида в парфюмерно-косметической продукции установлен по следующим причинам:</w:t>
      </w:r>
    </w:p>
    <w:p w14:paraId="1D318F80" w14:textId="77777777" w:rsidR="00CF2A80" w:rsidRPr="0080754E" w:rsidRDefault="00CF2A80" w:rsidP="00CF2A80">
      <w:pPr>
        <w:ind w:firstLine="567"/>
        <w:rPr>
          <w:sz w:val="24"/>
        </w:rPr>
      </w:pPr>
      <w:r w:rsidRPr="0080754E">
        <w:rPr>
          <w:sz w:val="24"/>
        </w:rPr>
        <w:t xml:space="preserve">- в соответствии с [1], </w:t>
      </w:r>
      <w:r>
        <w:rPr>
          <w:sz w:val="24"/>
        </w:rPr>
        <w:t xml:space="preserve">непосредственное использование </w:t>
      </w:r>
      <w:r w:rsidRPr="0080754E">
        <w:rPr>
          <w:sz w:val="24"/>
        </w:rPr>
        <w:t>формальдегид</w:t>
      </w:r>
      <w:r>
        <w:rPr>
          <w:sz w:val="24"/>
        </w:rPr>
        <w:t>а</w:t>
      </w:r>
      <w:r w:rsidRPr="0080754E">
        <w:rPr>
          <w:sz w:val="24"/>
        </w:rPr>
        <w:t xml:space="preserve"> в парфюмерно-косметической продукции</w:t>
      </w:r>
      <w:r>
        <w:rPr>
          <w:sz w:val="24"/>
        </w:rPr>
        <w:t xml:space="preserve"> запрещено</w:t>
      </w:r>
      <w:r w:rsidRPr="0080754E">
        <w:rPr>
          <w:sz w:val="24"/>
        </w:rPr>
        <w:t xml:space="preserve">, поскольку </w:t>
      </w:r>
      <w:r>
        <w:rPr>
          <w:sz w:val="24"/>
        </w:rPr>
        <w:t xml:space="preserve">он </w:t>
      </w:r>
      <w:r w:rsidRPr="0080754E">
        <w:rPr>
          <w:sz w:val="24"/>
        </w:rPr>
        <w:t>относится к канцерогенам класса 1В [2]</w:t>
      </w:r>
      <w:r>
        <w:rPr>
          <w:sz w:val="24"/>
        </w:rPr>
        <w:t xml:space="preserve">, а </w:t>
      </w:r>
      <w:r w:rsidRPr="0080754E">
        <w:rPr>
          <w:sz w:val="24"/>
        </w:rPr>
        <w:t>парфюмерно-косметическая продукция не должна оказывать канцерогенного действия;</w:t>
      </w:r>
    </w:p>
    <w:p w14:paraId="115AE490" w14:textId="77777777" w:rsidR="00CF2A80" w:rsidRDefault="00CF2A80" w:rsidP="00CF2A80">
      <w:pPr>
        <w:ind w:firstLine="567"/>
        <w:rPr>
          <w:sz w:val="24"/>
        </w:rPr>
      </w:pPr>
      <w:r w:rsidRPr="0080754E">
        <w:rPr>
          <w:sz w:val="24"/>
        </w:rPr>
        <w:t>- в соответствии с ГОСТ 32423, сумма массовых долей канцерогенных ингредиентов в неканцерогенной смесевой химической продукции не должна превышать 0,1 %.</w:t>
      </w:r>
    </w:p>
    <w:p w14:paraId="66FF3197" w14:textId="77777777" w:rsidR="00CF2A80" w:rsidRDefault="00CF2A80" w:rsidP="00CF2A80">
      <w:pPr>
        <w:ind w:firstLine="567"/>
      </w:pPr>
    </w:p>
    <w:p w14:paraId="671E606B" w14:textId="77777777" w:rsidR="00CF2A80" w:rsidRPr="00684E99" w:rsidRDefault="00CF2A80" w:rsidP="00CF2A80">
      <w:pPr>
        <w:ind w:firstLine="567"/>
      </w:pPr>
      <w:r w:rsidRPr="00EE651B">
        <w:t xml:space="preserve">Примечание – Реакция </w:t>
      </w:r>
      <w:r>
        <w:t>выделения</w:t>
      </w:r>
      <w:r w:rsidRPr="00EE651B">
        <w:t xml:space="preserve"> формальдегида обычно не про</w:t>
      </w:r>
      <w:r>
        <w:t>текает</w:t>
      </w:r>
      <w:r w:rsidRPr="00EE651B">
        <w:t xml:space="preserve"> количественно</w:t>
      </w:r>
      <w:r>
        <w:t>.</w:t>
      </w:r>
      <w:r w:rsidRPr="00EE651B">
        <w:t xml:space="preserve"> </w:t>
      </w:r>
      <w:r>
        <w:t xml:space="preserve">Кроме того, </w:t>
      </w:r>
      <w:r w:rsidRPr="00EE651B">
        <w:t>выделяющийся формальдегид может вступать в реакции с другими компонентами, поэтому фактическ</w:t>
      </w:r>
      <w:r>
        <w:t>ая</w:t>
      </w:r>
      <w:r w:rsidRPr="00EE651B">
        <w:t xml:space="preserve"> его </w:t>
      </w:r>
      <w:r>
        <w:t>концентрация</w:t>
      </w:r>
      <w:r w:rsidRPr="00EE651B">
        <w:t xml:space="preserve"> в парфюмерно-косметической продукции,</w:t>
      </w:r>
      <w:r>
        <w:t xml:space="preserve"> содержащей доноры формальдегида, </w:t>
      </w:r>
      <w:r w:rsidRPr="00EE651B">
        <w:t>меньше максимально</w:t>
      </w:r>
      <w:r>
        <w:t>й</w:t>
      </w:r>
      <w:r w:rsidRPr="00EE651B">
        <w:t xml:space="preserve"> теоретически возможно</w:t>
      </w:r>
      <w:r>
        <w:t>й</w:t>
      </w:r>
      <w:r w:rsidRPr="00EE651B">
        <w:t>.</w:t>
      </w:r>
      <w:r>
        <w:t xml:space="preserve"> Таким образом, выделение максимального теоретического количества формальдегида из донора формальдегида представляет собой наихудший сценарий, риск наступления которого позволяет оценить настоящий стандарт.</w:t>
      </w:r>
    </w:p>
    <w:p w14:paraId="1365DEA9" w14:textId="77777777" w:rsidR="00CF2A80" w:rsidRPr="00EE651B" w:rsidRDefault="00CF2A80" w:rsidP="00CF2A80">
      <w:pPr>
        <w:ind w:firstLine="567"/>
        <w:rPr>
          <w:sz w:val="24"/>
        </w:rPr>
      </w:pPr>
    </w:p>
    <w:p w14:paraId="461BC18D" w14:textId="2AE02BE0" w:rsidR="00CF2A80" w:rsidRPr="00E06409" w:rsidRDefault="00CF2A80" w:rsidP="00CF2A80">
      <w:pPr>
        <w:ind w:firstLine="567"/>
        <w:rPr>
          <w:sz w:val="24"/>
        </w:rPr>
      </w:pPr>
      <w:r w:rsidRPr="00EE651B">
        <w:rPr>
          <w:sz w:val="24"/>
        </w:rPr>
        <w:t>4.</w:t>
      </w:r>
      <w:r>
        <w:rPr>
          <w:sz w:val="24"/>
        </w:rPr>
        <w:t>5</w:t>
      </w:r>
      <w:r w:rsidRPr="00EE651B">
        <w:rPr>
          <w:sz w:val="24"/>
        </w:rPr>
        <w:t xml:space="preserve"> Экспериментальное определение массовой доли формальдегида в парфюмерно-косметической продукции, содержащей </w:t>
      </w:r>
      <w:r>
        <w:rPr>
          <w:sz w:val="24"/>
        </w:rPr>
        <w:t xml:space="preserve">несколько </w:t>
      </w:r>
      <w:r w:rsidRPr="00EE651B">
        <w:rPr>
          <w:sz w:val="24"/>
        </w:rPr>
        <w:t>донор</w:t>
      </w:r>
      <w:r>
        <w:rPr>
          <w:sz w:val="24"/>
        </w:rPr>
        <w:t>ов</w:t>
      </w:r>
      <w:r w:rsidRPr="00EE651B">
        <w:rPr>
          <w:sz w:val="24"/>
        </w:rPr>
        <w:t xml:space="preserve"> формальдегида, не гарантирует соблюдения требований п. 4.2, поскольку на момент выполнения такого исследования может прореагировать с выделением формальдегида не всё содержащееся в ней количество донора формальдегида</w:t>
      </w:r>
      <w:r>
        <w:rPr>
          <w:sz w:val="24"/>
        </w:rPr>
        <w:t xml:space="preserve">. Кроме того, </w:t>
      </w:r>
      <w:r w:rsidR="00B305A9">
        <w:rPr>
          <w:sz w:val="24"/>
        </w:rPr>
        <w:t xml:space="preserve">обнаруженный в парфюмерно-косметической продукции в следовых количествах </w:t>
      </w:r>
      <w:r>
        <w:rPr>
          <w:sz w:val="24"/>
        </w:rPr>
        <w:t xml:space="preserve">формальдегид может </w:t>
      </w:r>
      <w:r w:rsidR="00B305A9">
        <w:rPr>
          <w:sz w:val="24"/>
        </w:rPr>
        <w:t>являться непреднамеренной примесью</w:t>
      </w:r>
      <w:r>
        <w:rPr>
          <w:sz w:val="24"/>
        </w:rPr>
        <w:t>. Таким образом, для определения максимального теоретического количества формальдегида, выделяемого из его доноров, следует использовать расчётный метод.</w:t>
      </w:r>
    </w:p>
    <w:p w14:paraId="31DD14FE" w14:textId="77777777" w:rsidR="00CF2A80" w:rsidRDefault="00CF2A80" w:rsidP="00CF2A80">
      <w:pPr>
        <w:ind w:firstLine="567"/>
        <w:rPr>
          <w:sz w:val="24"/>
        </w:rPr>
      </w:pPr>
    </w:p>
    <w:p w14:paraId="23E64D49" w14:textId="3692BF60" w:rsidR="0055376A" w:rsidRDefault="0055376A" w:rsidP="00684E99">
      <w:pPr>
        <w:pStyle w:val="Style10"/>
        <w:widowControl/>
        <w:ind w:firstLine="709"/>
        <w:rPr>
          <w:rFonts w:ascii="Times New Roman" w:eastAsiaTheme="minorEastAsia" w:hAnsi="Times New Roman" w:cs="Times New Roman"/>
          <w:b/>
          <w:bCs/>
          <w:color w:val="000000"/>
          <w:lang w:eastAsia="en-US"/>
        </w:rPr>
      </w:pPr>
      <w:r>
        <w:rPr>
          <w:rFonts w:ascii="Times New Roman" w:eastAsiaTheme="minorEastAsia" w:hAnsi="Times New Roman" w:cs="Times New Roman"/>
          <w:b/>
          <w:bCs/>
          <w:color w:val="000000"/>
          <w:lang w:eastAsia="en-US"/>
        </w:rPr>
        <w:t>5 Сущность метода</w:t>
      </w:r>
    </w:p>
    <w:p w14:paraId="537F470D" w14:textId="77777777" w:rsidR="0055376A" w:rsidRDefault="0055376A" w:rsidP="00684E99">
      <w:pPr>
        <w:ind w:firstLine="567"/>
        <w:rPr>
          <w:sz w:val="24"/>
        </w:rPr>
      </w:pPr>
    </w:p>
    <w:p w14:paraId="44046327" w14:textId="7EEE94BA" w:rsidR="0055376A" w:rsidRDefault="0055376A" w:rsidP="00684E99">
      <w:pPr>
        <w:ind w:firstLine="567"/>
        <w:rPr>
          <w:sz w:val="24"/>
        </w:rPr>
      </w:pPr>
      <w:r>
        <w:rPr>
          <w:sz w:val="24"/>
        </w:rPr>
        <w:t>Метод основан на расч</w:t>
      </w:r>
      <w:r w:rsidR="008855B5">
        <w:rPr>
          <w:sz w:val="24"/>
        </w:rPr>
        <w:t>е</w:t>
      </w:r>
      <w:r>
        <w:rPr>
          <w:sz w:val="24"/>
        </w:rPr>
        <w:t>те количества формальдегида, который может выделиться из донора формальдегида, использованного для изготовления парфюмерно-косметической продукции в соответствии с рецептурой.</w:t>
      </w:r>
      <w:r w:rsidR="008855B5">
        <w:rPr>
          <w:sz w:val="24"/>
        </w:rPr>
        <w:t xml:space="preserve"> Расчет проводят с использованием коэффициента, определяющего максимальное количество вещества формальдегида, которое может выделить 1 моль донора формальдегида.</w:t>
      </w:r>
    </w:p>
    <w:p w14:paraId="7E0C0774" w14:textId="2E86DB96" w:rsidR="00CF2A80" w:rsidRDefault="00CF2A80" w:rsidP="00684E99">
      <w:pPr>
        <w:widowControl/>
        <w:ind w:firstLine="709"/>
        <w:rPr>
          <w:rFonts w:eastAsiaTheme="minorEastAsia"/>
          <w:color w:val="000000"/>
          <w:sz w:val="22"/>
          <w:szCs w:val="24"/>
          <w:lang w:eastAsia="en-US"/>
        </w:rPr>
      </w:pPr>
    </w:p>
    <w:p w14:paraId="5EF8757D" w14:textId="50B92EEE" w:rsidR="00E146D3" w:rsidRDefault="00E146D3" w:rsidP="00684E99">
      <w:pPr>
        <w:widowControl/>
        <w:ind w:firstLine="709"/>
        <w:rPr>
          <w:rFonts w:eastAsiaTheme="minorEastAsia"/>
          <w:b/>
          <w:bCs/>
          <w:color w:val="000000"/>
          <w:sz w:val="22"/>
          <w:szCs w:val="24"/>
          <w:lang w:eastAsia="en-US"/>
        </w:rPr>
      </w:pPr>
      <w:r w:rsidRPr="00E146D3">
        <w:rPr>
          <w:b/>
          <w:bCs/>
          <w:sz w:val="24"/>
          <w:szCs w:val="24"/>
        </w:rPr>
        <w:t xml:space="preserve">6 Определение максимальной теоретической массовой доли </w:t>
      </w:r>
      <w:r>
        <w:rPr>
          <w:b/>
          <w:bCs/>
          <w:sz w:val="24"/>
          <w:szCs w:val="24"/>
        </w:rPr>
        <w:t>формальдегида</w:t>
      </w:r>
    </w:p>
    <w:p w14:paraId="219EDB51" w14:textId="77777777" w:rsidR="00267AC3" w:rsidRDefault="00267AC3" w:rsidP="00684E99">
      <w:pPr>
        <w:widowControl/>
        <w:ind w:firstLine="709"/>
        <w:rPr>
          <w:color w:val="000000"/>
          <w:sz w:val="24"/>
        </w:rPr>
      </w:pPr>
    </w:p>
    <w:p w14:paraId="52945EB9" w14:textId="0B66DF30" w:rsidR="00267AC3" w:rsidRDefault="00E146D3" w:rsidP="00684E99">
      <w:pPr>
        <w:widowControl/>
        <w:ind w:firstLine="709"/>
        <w:rPr>
          <w:color w:val="000000"/>
          <w:sz w:val="24"/>
        </w:rPr>
      </w:pPr>
      <w:r>
        <w:rPr>
          <w:color w:val="000000"/>
          <w:sz w:val="24"/>
        </w:rPr>
        <w:t xml:space="preserve">6.1 Максимальную теоретическую массовую долю формальдегида в парфюмерно-косметической продукции, </w:t>
      </w:r>
      <w:r w:rsidRPr="005376C7">
        <w:rPr>
          <w:i/>
          <w:iCs/>
          <w:color w:val="000000"/>
          <w:sz w:val="24"/>
          <w:lang w:val="en-US"/>
        </w:rPr>
        <w:t>W</w:t>
      </w:r>
      <w:r w:rsidRPr="005376C7">
        <w:rPr>
          <w:i/>
          <w:iCs/>
          <w:color w:val="000000"/>
          <w:sz w:val="24"/>
          <w:vertAlign w:val="subscript"/>
        </w:rPr>
        <w:t>ф</w:t>
      </w:r>
      <w:r>
        <w:rPr>
          <w:color w:val="000000"/>
          <w:sz w:val="24"/>
        </w:rPr>
        <w:t xml:space="preserve">, %, </w:t>
      </w:r>
      <w:r w:rsidRPr="0066626A">
        <w:rPr>
          <w:color w:val="000000"/>
          <w:sz w:val="24"/>
        </w:rPr>
        <w:t>вычисляют по формуле</w:t>
      </w:r>
      <w:r>
        <w:rPr>
          <w:color w:val="000000"/>
          <w:sz w:val="24"/>
        </w:rPr>
        <w:t xml:space="preserve"> (1):</w:t>
      </w:r>
    </w:p>
    <w:p w14:paraId="048CEA8A" w14:textId="77777777" w:rsidR="00097CFF" w:rsidRDefault="00097CFF" w:rsidP="00684E99">
      <w:pPr>
        <w:widowControl/>
        <w:ind w:firstLine="709"/>
        <w:rPr>
          <w:color w:val="000000"/>
          <w:sz w:val="24"/>
        </w:rPr>
      </w:pPr>
    </w:p>
    <w:p w14:paraId="032274C6" w14:textId="08F03C78" w:rsidR="00267AC3" w:rsidRDefault="003C54A4" w:rsidP="00684E99">
      <w:pPr>
        <w:widowControl/>
        <w:ind w:firstLine="709"/>
        <w:jc w:val="right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ф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i=1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n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30,03×</m:t>
            </m:r>
          </m:e>
        </m:nary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W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,</m:t>
        </m:r>
      </m:oMath>
      <w:r w:rsidR="00E146D3" w:rsidRPr="00F25270">
        <w:rPr>
          <w:color w:val="000000"/>
          <w:sz w:val="24"/>
        </w:rPr>
        <w:t xml:space="preserve">                                                          (1)</w:t>
      </w:r>
    </w:p>
    <w:p w14:paraId="13698A45" w14:textId="77777777" w:rsidR="00097CFF" w:rsidRDefault="00097CFF" w:rsidP="00684E99">
      <w:pPr>
        <w:widowControl/>
        <w:ind w:firstLine="709"/>
        <w:jc w:val="right"/>
        <w:rPr>
          <w:color w:val="000000"/>
          <w:sz w:val="24"/>
        </w:rPr>
      </w:pPr>
    </w:p>
    <w:p w14:paraId="34718849" w14:textId="77777777" w:rsidR="00267AC3" w:rsidRDefault="00E146D3" w:rsidP="00684E99">
      <w:pPr>
        <w:widowControl/>
        <w:ind w:firstLine="709"/>
        <w:rPr>
          <w:sz w:val="24"/>
        </w:rPr>
      </w:pPr>
      <w:r>
        <w:rPr>
          <w:color w:val="000000"/>
          <w:sz w:val="24"/>
        </w:rPr>
        <w:t>г</w:t>
      </w:r>
      <w:r w:rsidRPr="0066626A">
        <w:rPr>
          <w:color w:val="000000"/>
          <w:sz w:val="24"/>
        </w:rPr>
        <w:t>де</w:t>
      </w:r>
      <w:r>
        <w:rPr>
          <w:color w:val="000000"/>
          <w:sz w:val="24"/>
        </w:rPr>
        <w:t xml:space="preserve"> 30,03 </w:t>
      </w:r>
      <w:r w:rsidRPr="00F5202C">
        <w:rPr>
          <w:sz w:val="24"/>
        </w:rPr>
        <w:t>– молярная масса формальдегида, г/моль;</w:t>
      </w:r>
    </w:p>
    <w:p w14:paraId="6FD9B584" w14:textId="77777777" w:rsidR="00267AC3" w:rsidRDefault="003C54A4" w:rsidP="00684E99">
      <w:pPr>
        <w:widowControl/>
        <w:ind w:firstLine="709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4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color w:val="000000"/>
                <w:sz w:val="24"/>
                <w:lang w:val="en-US"/>
              </w:rPr>
              <m:t>i</m:t>
            </m:r>
          </m:sub>
        </m:sSub>
      </m:oMath>
      <w:r w:rsidR="00E146D3" w:rsidRPr="00F5202C">
        <w:rPr>
          <w:color w:val="000000"/>
          <w:sz w:val="24"/>
        </w:rPr>
        <w:t xml:space="preserve"> – </w:t>
      </w:r>
      <w:r w:rsidR="00E146D3" w:rsidRPr="00F5202C">
        <w:rPr>
          <w:sz w:val="24"/>
        </w:rPr>
        <w:t>массовая доля донора формальдегида в парфюмерно-косметической продукции</w:t>
      </w:r>
      <w:r w:rsidR="00E146D3">
        <w:rPr>
          <w:sz w:val="24"/>
        </w:rPr>
        <w:t xml:space="preserve"> в соответствии с рецептурой</w:t>
      </w:r>
      <w:r w:rsidR="00E146D3" w:rsidRPr="00F5202C">
        <w:rPr>
          <w:sz w:val="24"/>
        </w:rPr>
        <w:t>, %</w:t>
      </w:r>
      <w:r w:rsidR="00E146D3" w:rsidRPr="00F5202C">
        <w:rPr>
          <w:color w:val="000000"/>
          <w:sz w:val="24"/>
        </w:rPr>
        <w:t>;</w:t>
      </w:r>
    </w:p>
    <w:p w14:paraId="691C64B9" w14:textId="77777777" w:rsidR="00267AC3" w:rsidRDefault="003C54A4" w:rsidP="00684E99">
      <w:pPr>
        <w:widowControl/>
        <w:ind w:firstLine="709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i</m:t>
            </m:r>
          </m:sub>
        </m:sSub>
      </m:oMath>
      <w:r w:rsidR="00E146D3" w:rsidRPr="0066626A">
        <w:rPr>
          <w:color w:val="000000"/>
          <w:sz w:val="24"/>
        </w:rPr>
        <w:t xml:space="preserve"> </w:t>
      </w:r>
      <w:r w:rsidR="00E146D3">
        <w:rPr>
          <w:color w:val="000000"/>
          <w:sz w:val="24"/>
        </w:rPr>
        <w:t>–</w:t>
      </w:r>
      <w:r w:rsidR="00E146D3" w:rsidRPr="0066626A">
        <w:rPr>
          <w:color w:val="000000"/>
          <w:sz w:val="24"/>
        </w:rPr>
        <w:t xml:space="preserve"> </w:t>
      </w:r>
      <w:r w:rsidR="00E146D3" w:rsidRPr="00F5202C">
        <w:rPr>
          <w:sz w:val="24"/>
        </w:rPr>
        <w:t>молярная масса донора формальдегида, г/моль</w:t>
      </w:r>
      <w:r w:rsidR="00E146D3" w:rsidRPr="00F5202C">
        <w:rPr>
          <w:color w:val="000000"/>
          <w:sz w:val="24"/>
        </w:rPr>
        <w:t>;</w:t>
      </w:r>
    </w:p>
    <w:p w14:paraId="19185963" w14:textId="16E3ADC8" w:rsidR="00267AC3" w:rsidRDefault="003C54A4" w:rsidP="00684E99">
      <w:pPr>
        <w:widowControl/>
        <w:ind w:firstLine="709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i</m:t>
            </m:r>
          </m:sub>
        </m:sSub>
      </m:oMath>
      <w:r w:rsidR="00E146D3" w:rsidRPr="0066626A">
        <w:rPr>
          <w:color w:val="000000"/>
          <w:sz w:val="24"/>
        </w:rPr>
        <w:t xml:space="preserve"> </w:t>
      </w:r>
      <w:r w:rsidR="00E146D3">
        <w:rPr>
          <w:color w:val="000000"/>
          <w:sz w:val="24"/>
        </w:rPr>
        <w:t>–</w:t>
      </w:r>
      <w:r w:rsidR="00E146D3" w:rsidRPr="0066626A">
        <w:rPr>
          <w:color w:val="000000"/>
          <w:sz w:val="24"/>
        </w:rPr>
        <w:t xml:space="preserve"> </w:t>
      </w:r>
      <w:r w:rsidR="00E146D3" w:rsidRPr="00F5202C">
        <w:rPr>
          <w:sz w:val="24"/>
        </w:rPr>
        <w:t xml:space="preserve">максимальное количество вещества формальдегида, которое </w:t>
      </w:r>
      <w:r w:rsidR="00E146D3">
        <w:rPr>
          <w:sz w:val="24"/>
        </w:rPr>
        <w:t xml:space="preserve">может </w:t>
      </w:r>
      <w:r w:rsidR="00E146D3" w:rsidRPr="00F5202C">
        <w:rPr>
          <w:sz w:val="24"/>
        </w:rPr>
        <w:t>выдел</w:t>
      </w:r>
      <w:r w:rsidR="00E146D3">
        <w:rPr>
          <w:sz w:val="24"/>
        </w:rPr>
        <w:t>ить</w:t>
      </w:r>
      <w:r w:rsidR="00E146D3" w:rsidRPr="00F5202C">
        <w:rPr>
          <w:sz w:val="24"/>
        </w:rPr>
        <w:t xml:space="preserve"> 1 моль донора формальдегида</w:t>
      </w:r>
      <w:r w:rsidR="00E146D3">
        <w:rPr>
          <w:sz w:val="24"/>
        </w:rPr>
        <w:t>.</w:t>
      </w:r>
    </w:p>
    <w:p w14:paraId="13C6DA23" w14:textId="4A8C2813" w:rsidR="00267AC3" w:rsidRDefault="00E146D3" w:rsidP="00684E99">
      <w:pPr>
        <w:widowControl/>
        <w:ind w:firstLine="709"/>
      </w:pPr>
      <w:r w:rsidRPr="002B1AE2">
        <w:lastRenderedPageBreak/>
        <w:t xml:space="preserve">Примечание – Для оценки соответствия парфюмерно-косметической продукции требованиям п. 4.2 формулу (1) применяют </w:t>
      </w:r>
      <w:r w:rsidR="00547F66">
        <w:t xml:space="preserve">только </w:t>
      </w:r>
      <w:r w:rsidRPr="002B1AE2">
        <w:t xml:space="preserve">в случае </w:t>
      </w:r>
      <w:r w:rsidR="00097CFF">
        <w:t>использования в парфюмерно-косметической продукции</w:t>
      </w:r>
      <w:r w:rsidRPr="002B1AE2">
        <w:t xml:space="preserve"> нескольких (не менее 2) доноров формальдегида. При </w:t>
      </w:r>
      <w:r w:rsidR="00097CFF">
        <w:t>использовани</w:t>
      </w:r>
      <w:r w:rsidR="00DF6F4D">
        <w:t>и</w:t>
      </w:r>
      <w:r w:rsidR="00097CFF">
        <w:t xml:space="preserve"> одного</w:t>
      </w:r>
      <w:r w:rsidRPr="002B1AE2">
        <w:t xml:space="preserve"> донора формальдегида его максимальная разрешённая массовая доля определена [1].</w:t>
      </w:r>
    </w:p>
    <w:p w14:paraId="7F25A65C" w14:textId="77777777" w:rsidR="00097CFF" w:rsidRDefault="00097CFF" w:rsidP="00684E99">
      <w:pPr>
        <w:widowControl/>
        <w:ind w:firstLine="709"/>
      </w:pPr>
    </w:p>
    <w:p w14:paraId="5C7CF708" w14:textId="069E3467" w:rsidR="00267AC3" w:rsidRDefault="0070292A" w:rsidP="00684E99">
      <w:pPr>
        <w:widowControl/>
        <w:ind w:firstLine="709"/>
        <w:rPr>
          <w:sz w:val="24"/>
        </w:rPr>
      </w:pPr>
      <w:r>
        <w:rPr>
          <w:sz w:val="24"/>
        </w:rPr>
        <w:t>6</w:t>
      </w:r>
      <w:r w:rsidR="00E146D3" w:rsidRPr="002B11CD">
        <w:rPr>
          <w:sz w:val="24"/>
        </w:rPr>
        <w:t xml:space="preserve">.2 Разрешённые в парфюмерно-косметической продукции доноры формальдегида, их молярные массы, коэффициенты </w:t>
      </w:r>
      <w:r w:rsidR="00E146D3" w:rsidRPr="002B11CD">
        <w:rPr>
          <w:sz w:val="24"/>
          <w:lang w:val="en-US"/>
        </w:rPr>
        <w:t>k</w:t>
      </w:r>
      <w:r w:rsidR="00E146D3" w:rsidRPr="002B11CD">
        <w:rPr>
          <w:sz w:val="24"/>
        </w:rPr>
        <w:t xml:space="preserve"> и ссылки на литературу, из которой были взяты значения</w:t>
      </w:r>
      <w:r w:rsidR="00E146D3">
        <w:rPr>
          <w:sz w:val="24"/>
        </w:rPr>
        <w:t xml:space="preserve"> последних</w:t>
      </w:r>
      <w:r w:rsidR="00E146D3" w:rsidRPr="002B11CD">
        <w:rPr>
          <w:sz w:val="24"/>
        </w:rPr>
        <w:t>, приведены в приложении А.</w:t>
      </w:r>
      <w:bookmarkStart w:id="1" w:name="_Toc141043063"/>
    </w:p>
    <w:p w14:paraId="7D5F4161" w14:textId="77777777" w:rsidR="00097CFF" w:rsidRDefault="00097CFF" w:rsidP="00684E99">
      <w:pPr>
        <w:widowControl/>
        <w:ind w:firstLine="709"/>
        <w:rPr>
          <w:sz w:val="24"/>
        </w:rPr>
      </w:pPr>
    </w:p>
    <w:p w14:paraId="5A6E303A" w14:textId="1AE30FA5" w:rsidR="00267AC3" w:rsidRPr="00097CFF" w:rsidRDefault="00097CFF" w:rsidP="00684E99">
      <w:pPr>
        <w:widowControl/>
        <w:ind w:firstLine="709"/>
        <w:rPr>
          <w:b/>
          <w:bCs/>
          <w:sz w:val="24"/>
        </w:rPr>
      </w:pPr>
      <w:r w:rsidRPr="00097CFF">
        <w:rPr>
          <w:b/>
          <w:bCs/>
          <w:sz w:val="24"/>
        </w:rPr>
        <w:t>7</w:t>
      </w:r>
      <w:r w:rsidR="00E146D3" w:rsidRPr="00097CFF">
        <w:rPr>
          <w:b/>
          <w:bCs/>
          <w:sz w:val="24"/>
        </w:rPr>
        <w:t xml:space="preserve"> Оформление результатов</w:t>
      </w:r>
      <w:bookmarkStart w:id="2" w:name="_Hlk118202423"/>
      <w:bookmarkEnd w:id="1"/>
    </w:p>
    <w:p w14:paraId="1285C9AE" w14:textId="77777777" w:rsidR="00097CFF" w:rsidRDefault="00097CFF" w:rsidP="00684E99">
      <w:pPr>
        <w:widowControl/>
        <w:ind w:firstLine="709"/>
        <w:rPr>
          <w:sz w:val="24"/>
        </w:rPr>
      </w:pPr>
    </w:p>
    <w:p w14:paraId="79D63983" w14:textId="731317F6" w:rsidR="00097CFF" w:rsidRDefault="00E146D3" w:rsidP="00684E99">
      <w:pPr>
        <w:widowControl/>
        <w:ind w:firstLine="709"/>
        <w:rPr>
          <w:sz w:val="24"/>
        </w:rPr>
      </w:pPr>
      <w:r>
        <w:rPr>
          <w:color w:val="000000"/>
          <w:sz w:val="24"/>
        </w:rPr>
        <w:t xml:space="preserve">7.1 </w:t>
      </w:r>
      <w:r w:rsidR="00CB1087">
        <w:rPr>
          <w:color w:val="000000"/>
          <w:sz w:val="24"/>
        </w:rPr>
        <w:t>Результат</w:t>
      </w:r>
      <w:r>
        <w:rPr>
          <w:color w:val="000000"/>
          <w:sz w:val="24"/>
        </w:rPr>
        <w:t xml:space="preserve"> определения должен содержать таблицу с </w:t>
      </w:r>
      <w:r w:rsidR="006D45AE">
        <w:rPr>
          <w:color w:val="000000"/>
          <w:sz w:val="24"/>
        </w:rPr>
        <w:t xml:space="preserve">наименованиями и </w:t>
      </w:r>
      <w:r>
        <w:rPr>
          <w:color w:val="000000"/>
          <w:sz w:val="24"/>
        </w:rPr>
        <w:t xml:space="preserve">максимальными массовыми долями доноров формальдегида в соответствии с рецептурой парфюмерно-косметической продукции, их молярными массами и коэффициентами </w:t>
      </w:r>
      <w:r w:rsidRPr="002B11CD">
        <w:rPr>
          <w:i/>
          <w:iCs/>
          <w:color w:val="000000"/>
          <w:sz w:val="24"/>
          <w:lang w:val="en-US"/>
        </w:rPr>
        <w:t>k</w:t>
      </w:r>
      <w:r w:rsidRPr="002B11CD">
        <w:rPr>
          <w:i/>
          <w:iCs/>
          <w:color w:val="000000"/>
          <w:sz w:val="24"/>
          <w:vertAlign w:val="subscript"/>
          <w:lang w:val="en-US"/>
        </w:rPr>
        <w:t>i</w:t>
      </w:r>
      <w:r>
        <w:rPr>
          <w:color w:val="000000"/>
          <w:sz w:val="24"/>
        </w:rPr>
        <w:t xml:space="preserve">, а также </w:t>
      </w:r>
      <w:r w:rsidR="00097CFF">
        <w:rPr>
          <w:color w:val="000000"/>
          <w:sz w:val="24"/>
        </w:rPr>
        <w:t xml:space="preserve">расчёт </w:t>
      </w:r>
      <w:r>
        <w:rPr>
          <w:color w:val="000000"/>
          <w:sz w:val="24"/>
        </w:rPr>
        <w:t>максимальн</w:t>
      </w:r>
      <w:r w:rsidR="00097CFF">
        <w:rPr>
          <w:color w:val="000000"/>
          <w:sz w:val="24"/>
        </w:rPr>
        <w:t>ой</w:t>
      </w:r>
      <w:r>
        <w:rPr>
          <w:color w:val="000000"/>
          <w:sz w:val="24"/>
        </w:rPr>
        <w:t xml:space="preserve"> теоретическ</w:t>
      </w:r>
      <w:r w:rsidR="00097CFF">
        <w:rPr>
          <w:color w:val="000000"/>
          <w:sz w:val="24"/>
        </w:rPr>
        <w:t>ой</w:t>
      </w:r>
      <w:r>
        <w:rPr>
          <w:color w:val="000000"/>
          <w:sz w:val="24"/>
        </w:rPr>
        <w:t xml:space="preserve"> массов</w:t>
      </w:r>
      <w:r w:rsidR="00097CFF">
        <w:rPr>
          <w:color w:val="000000"/>
          <w:sz w:val="24"/>
        </w:rPr>
        <w:t>ой</w:t>
      </w:r>
      <w:r>
        <w:rPr>
          <w:color w:val="000000"/>
          <w:sz w:val="24"/>
        </w:rPr>
        <w:t xml:space="preserve"> дол</w:t>
      </w:r>
      <w:r w:rsidR="00097CFF">
        <w:rPr>
          <w:color w:val="000000"/>
          <w:sz w:val="24"/>
        </w:rPr>
        <w:t>и</w:t>
      </w:r>
      <w:r>
        <w:rPr>
          <w:color w:val="000000"/>
          <w:sz w:val="24"/>
        </w:rPr>
        <w:t xml:space="preserve"> формальдегида в парфюмерно-косметической продукции, </w:t>
      </w:r>
      <w:r w:rsidRPr="005376C7">
        <w:rPr>
          <w:i/>
          <w:iCs/>
          <w:color w:val="000000"/>
          <w:sz w:val="24"/>
          <w:lang w:val="en-US"/>
        </w:rPr>
        <w:t>W</w:t>
      </w:r>
      <w:r w:rsidRPr="005376C7">
        <w:rPr>
          <w:i/>
          <w:iCs/>
          <w:color w:val="000000"/>
          <w:sz w:val="24"/>
          <w:vertAlign w:val="subscript"/>
        </w:rPr>
        <w:t>ф</w:t>
      </w:r>
      <w:r w:rsidR="00E16EB8">
        <w:rPr>
          <w:color w:val="000000"/>
          <w:sz w:val="24"/>
        </w:rPr>
        <w:t>, произведённый по формуле (1)</w:t>
      </w:r>
      <w:r>
        <w:rPr>
          <w:color w:val="000000"/>
          <w:sz w:val="24"/>
        </w:rPr>
        <w:t xml:space="preserve">. </w:t>
      </w:r>
      <w:r w:rsidRPr="002B11CD">
        <w:rPr>
          <w:sz w:val="24"/>
        </w:rPr>
        <w:t xml:space="preserve">Полученное значение </w:t>
      </w:r>
      <w:r w:rsidRPr="002B11CD">
        <w:rPr>
          <w:i/>
          <w:iCs/>
          <w:sz w:val="24"/>
          <w:lang w:val="en-US"/>
        </w:rPr>
        <w:t>W</w:t>
      </w:r>
      <w:r w:rsidRPr="002B11CD">
        <w:rPr>
          <w:i/>
          <w:iCs/>
          <w:sz w:val="24"/>
          <w:vertAlign w:val="subscript"/>
        </w:rPr>
        <w:t>ф</w:t>
      </w:r>
      <w:r w:rsidRPr="002B11CD">
        <w:rPr>
          <w:sz w:val="24"/>
        </w:rPr>
        <w:t xml:space="preserve"> округляют до 0,0001.</w:t>
      </w:r>
    </w:p>
    <w:p w14:paraId="004AE152" w14:textId="05EEAEB7" w:rsidR="00E146D3" w:rsidRDefault="00E146D3" w:rsidP="00684E99">
      <w:pPr>
        <w:widowControl/>
        <w:ind w:firstLine="709"/>
        <w:rPr>
          <w:sz w:val="24"/>
        </w:rPr>
      </w:pPr>
      <w:r>
        <w:rPr>
          <w:color w:val="000000"/>
          <w:sz w:val="24"/>
        </w:rPr>
        <w:t xml:space="preserve">7.2 </w:t>
      </w:r>
      <w:r w:rsidRPr="002B11CD">
        <w:rPr>
          <w:sz w:val="24"/>
        </w:rPr>
        <w:t>Пример</w:t>
      </w:r>
      <w:r>
        <w:rPr>
          <w:sz w:val="24"/>
        </w:rPr>
        <w:t xml:space="preserve"> оформления </w:t>
      </w:r>
      <w:r w:rsidR="00DF2578">
        <w:rPr>
          <w:sz w:val="24"/>
        </w:rPr>
        <w:t>результата</w:t>
      </w:r>
      <w:r>
        <w:rPr>
          <w:sz w:val="24"/>
        </w:rPr>
        <w:t xml:space="preserve"> </w:t>
      </w:r>
      <w:r w:rsidRPr="002B11CD">
        <w:rPr>
          <w:sz w:val="24"/>
        </w:rPr>
        <w:t>привед</w:t>
      </w:r>
      <w:r>
        <w:rPr>
          <w:sz w:val="24"/>
        </w:rPr>
        <w:t>ё</w:t>
      </w:r>
      <w:r w:rsidRPr="002B11CD">
        <w:rPr>
          <w:sz w:val="24"/>
        </w:rPr>
        <w:t>н в приложении Б.</w:t>
      </w:r>
    </w:p>
    <w:bookmarkEnd w:id="2"/>
    <w:p w14:paraId="3D62B6FA" w14:textId="247D83BF" w:rsidR="00925745" w:rsidRDefault="00925745">
      <w:pPr>
        <w:widowControl/>
        <w:autoSpaceDE/>
        <w:autoSpaceDN/>
        <w:adjustRightInd/>
        <w:spacing w:after="200" w:line="276" w:lineRule="auto"/>
        <w:ind w:firstLine="0"/>
        <w:jc w:val="left"/>
        <w:rPr>
          <w:rStyle w:val="FontStyle43"/>
          <w:rFonts w:ascii="Times New Roman" w:hAnsi="Times New Roman"/>
          <w:sz w:val="24"/>
          <w:szCs w:val="28"/>
          <w:lang w:eastAsia="en-US"/>
        </w:rPr>
      </w:pPr>
      <w:r>
        <w:rPr>
          <w:rStyle w:val="FontStyle43"/>
          <w:rFonts w:ascii="Times New Roman" w:hAnsi="Times New Roman"/>
          <w:sz w:val="24"/>
          <w:szCs w:val="28"/>
          <w:lang w:eastAsia="en-US"/>
        </w:rPr>
        <w:br w:type="page"/>
      </w:r>
    </w:p>
    <w:p w14:paraId="1F2D2045" w14:textId="3D4F6040" w:rsidR="0094742C" w:rsidRDefault="0094742C" w:rsidP="003D4A84">
      <w:pPr>
        <w:pStyle w:val="Style15"/>
        <w:widowControl/>
        <w:ind w:firstLine="1"/>
        <w:jc w:val="center"/>
        <w:rPr>
          <w:rStyle w:val="FontStyle43"/>
          <w:rFonts w:ascii="Times New Roman" w:hAnsi="Times New Roman"/>
          <w:sz w:val="24"/>
          <w:szCs w:val="28"/>
          <w:lang w:eastAsia="en-US"/>
        </w:rPr>
      </w:pPr>
      <w:r>
        <w:rPr>
          <w:rStyle w:val="FontStyle43"/>
          <w:rFonts w:ascii="Times New Roman" w:hAnsi="Times New Roman"/>
          <w:sz w:val="24"/>
          <w:szCs w:val="28"/>
          <w:lang w:eastAsia="en-US"/>
        </w:rPr>
        <w:lastRenderedPageBreak/>
        <w:t>Приложение А</w:t>
      </w:r>
    </w:p>
    <w:p w14:paraId="213BC06C" w14:textId="4FDA1E21" w:rsidR="0094742C" w:rsidRDefault="0094742C" w:rsidP="003D4A84">
      <w:pPr>
        <w:pStyle w:val="Style15"/>
        <w:widowControl/>
        <w:ind w:firstLine="1"/>
        <w:jc w:val="center"/>
        <w:rPr>
          <w:rStyle w:val="FontStyle43"/>
          <w:rFonts w:ascii="Times New Roman" w:hAnsi="Times New Roman"/>
          <w:b w:val="0"/>
          <w:sz w:val="24"/>
          <w:szCs w:val="28"/>
          <w:lang w:eastAsia="en-US"/>
        </w:rPr>
      </w:pPr>
      <w:r w:rsidRPr="0094742C">
        <w:rPr>
          <w:rStyle w:val="FontStyle43"/>
          <w:rFonts w:ascii="Times New Roman" w:hAnsi="Times New Roman"/>
          <w:b w:val="0"/>
          <w:sz w:val="24"/>
          <w:szCs w:val="28"/>
          <w:lang w:eastAsia="en-US"/>
        </w:rPr>
        <w:t>(</w:t>
      </w:r>
      <w:r w:rsidR="001D5B78">
        <w:rPr>
          <w:rStyle w:val="FontStyle43"/>
          <w:rFonts w:ascii="Times New Roman" w:hAnsi="Times New Roman"/>
          <w:b w:val="0"/>
          <w:sz w:val="24"/>
          <w:szCs w:val="28"/>
          <w:lang w:eastAsia="en-US"/>
        </w:rPr>
        <w:t>обязательное</w:t>
      </w:r>
      <w:r w:rsidRPr="0094742C">
        <w:rPr>
          <w:rStyle w:val="FontStyle43"/>
          <w:rFonts w:ascii="Times New Roman" w:hAnsi="Times New Roman"/>
          <w:b w:val="0"/>
          <w:sz w:val="24"/>
          <w:szCs w:val="28"/>
          <w:lang w:eastAsia="en-US"/>
        </w:rPr>
        <w:t>)</w:t>
      </w:r>
    </w:p>
    <w:p w14:paraId="7DC2C23C" w14:textId="77777777" w:rsidR="00AB39CC" w:rsidRDefault="00AB39CC" w:rsidP="003D4A84">
      <w:pPr>
        <w:pStyle w:val="Style15"/>
        <w:widowControl/>
        <w:ind w:firstLine="1"/>
        <w:jc w:val="center"/>
        <w:rPr>
          <w:rStyle w:val="FontStyle43"/>
          <w:rFonts w:ascii="Times New Roman" w:hAnsi="Times New Roman"/>
          <w:b w:val="0"/>
          <w:sz w:val="24"/>
          <w:szCs w:val="28"/>
          <w:lang w:eastAsia="en-US"/>
        </w:rPr>
      </w:pPr>
    </w:p>
    <w:p w14:paraId="4448D07C" w14:textId="77777777" w:rsidR="00AB39CC" w:rsidRDefault="000A25D2" w:rsidP="00D906B0">
      <w:pPr>
        <w:pStyle w:val="Style30"/>
        <w:widowControl/>
        <w:ind w:firstLine="0"/>
        <w:jc w:val="center"/>
        <w:rPr>
          <w:rStyle w:val="FontStyle45"/>
          <w:rFonts w:asciiTheme="minorHAnsi" w:hAnsiTheme="minorHAnsi"/>
          <w:lang w:eastAsia="en-US"/>
        </w:rPr>
      </w:pPr>
      <w:r w:rsidRPr="00033C75">
        <w:rPr>
          <w:rStyle w:val="FontStyle45"/>
          <w:lang w:val="kk-KZ" w:eastAsia="en-US"/>
        </w:rPr>
        <w:t>Таблица</w:t>
      </w:r>
      <w:r w:rsidRPr="00033C75">
        <w:rPr>
          <w:rStyle w:val="FontStyle45"/>
          <w:lang w:val="kk-KZ" w:eastAsia="en-US"/>
        </w:rPr>
        <w:t xml:space="preserve"> </w:t>
      </w:r>
      <w:r w:rsidRPr="00033C75">
        <w:rPr>
          <w:rStyle w:val="FontStyle45"/>
          <w:lang w:val="kk-KZ" w:eastAsia="en-US"/>
        </w:rPr>
        <w:t>А</w:t>
      </w:r>
      <w:r w:rsidRPr="00033C75">
        <w:rPr>
          <w:rStyle w:val="FontStyle45"/>
          <w:lang w:val="kk-KZ" w:eastAsia="en-US"/>
        </w:rPr>
        <w:t>.</w:t>
      </w:r>
      <w:r w:rsidRPr="00AB39CC">
        <w:rPr>
          <w:rStyle w:val="FontStyle45"/>
          <w:rFonts w:ascii="Times New Roman" w:cs="Times New Roman"/>
          <w:lang w:val="kk-KZ" w:eastAsia="en-US"/>
        </w:rPr>
        <w:t>1</w:t>
      </w:r>
      <w:r w:rsidRPr="00033C75">
        <w:rPr>
          <w:rStyle w:val="FontStyle45"/>
          <w:lang w:val="kk-KZ" w:eastAsia="en-US"/>
        </w:rPr>
        <w:t xml:space="preserve"> </w:t>
      </w:r>
      <w:r w:rsidRPr="00033C75">
        <w:rPr>
          <w:rStyle w:val="FontStyle45"/>
          <w:lang w:val="kk-KZ" w:eastAsia="en-US"/>
        </w:rPr>
        <w:t>–</w:t>
      </w:r>
      <w:r w:rsidRPr="00033C75">
        <w:rPr>
          <w:rStyle w:val="FontStyle45"/>
          <w:lang w:val="kk-KZ" w:eastAsia="en-US"/>
        </w:rPr>
        <w:t xml:space="preserve"> </w:t>
      </w:r>
      <w:r>
        <w:rPr>
          <w:rStyle w:val="FontStyle45"/>
          <w:lang w:eastAsia="en-US"/>
        </w:rPr>
        <w:t>Доноры</w:t>
      </w:r>
      <w:r>
        <w:rPr>
          <w:rStyle w:val="FontStyle45"/>
          <w:lang w:eastAsia="en-US"/>
        </w:rPr>
        <w:t xml:space="preserve"> </w:t>
      </w:r>
      <w:r>
        <w:rPr>
          <w:rStyle w:val="FontStyle45"/>
          <w:lang w:eastAsia="en-US"/>
        </w:rPr>
        <w:t>формальдегида</w:t>
      </w:r>
      <w:r>
        <w:rPr>
          <w:rStyle w:val="FontStyle45"/>
          <w:lang w:eastAsia="en-US"/>
        </w:rPr>
        <w:t xml:space="preserve"> </w:t>
      </w:r>
      <w:r>
        <w:rPr>
          <w:rStyle w:val="FontStyle45"/>
          <w:lang w:eastAsia="en-US"/>
        </w:rPr>
        <w:t>в</w:t>
      </w:r>
      <w:r>
        <w:rPr>
          <w:rStyle w:val="FontStyle45"/>
          <w:lang w:eastAsia="en-US"/>
        </w:rPr>
        <w:t xml:space="preserve"> </w:t>
      </w:r>
    </w:p>
    <w:p w14:paraId="210A5ADC" w14:textId="1F2A43B0" w:rsidR="000A25D2" w:rsidRPr="00AB39CC" w:rsidRDefault="000A25D2" w:rsidP="00D906B0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eastAsia="en-US"/>
        </w:rPr>
      </w:pPr>
      <w:r>
        <w:rPr>
          <w:rStyle w:val="FontStyle45"/>
          <w:lang w:eastAsia="en-US"/>
        </w:rPr>
        <w:t>парфюмерно</w:t>
      </w:r>
      <w:r>
        <w:rPr>
          <w:rStyle w:val="FontStyle45"/>
          <w:lang w:eastAsia="en-US"/>
        </w:rPr>
        <w:t>-</w:t>
      </w:r>
      <w:r>
        <w:rPr>
          <w:rStyle w:val="FontStyle45"/>
          <w:lang w:eastAsia="en-US"/>
        </w:rPr>
        <w:t>косметической</w:t>
      </w:r>
      <w:r>
        <w:rPr>
          <w:rStyle w:val="FontStyle45"/>
          <w:lang w:eastAsia="en-US"/>
        </w:rPr>
        <w:t xml:space="preserve"> </w:t>
      </w:r>
      <w:r w:rsidRPr="00AB39CC">
        <w:rPr>
          <w:rStyle w:val="FontStyle45"/>
          <w:rFonts w:ascii="Times New Roman" w:cs="Times New Roman"/>
          <w:lang w:eastAsia="en-US"/>
        </w:rPr>
        <w:t xml:space="preserve">продукции </w:t>
      </w:r>
    </w:p>
    <w:p w14:paraId="254C69D6" w14:textId="77777777" w:rsidR="000A25D2" w:rsidRPr="00AB39CC" w:rsidRDefault="000A25D2" w:rsidP="000A25D2">
      <w:pPr>
        <w:pStyle w:val="Style30"/>
        <w:widowControl/>
        <w:jc w:val="center"/>
        <w:rPr>
          <w:rStyle w:val="FontStyle45"/>
          <w:rFonts w:ascii="Times New Roman" w:cs="Times New Roman"/>
          <w:lang w:val="kk-KZ" w:eastAsia="en-US"/>
        </w:rPr>
      </w:pPr>
    </w:p>
    <w:tbl>
      <w:tblPr>
        <w:tblStyle w:val="a9"/>
        <w:tblW w:w="1041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51"/>
        <w:gridCol w:w="3363"/>
        <w:gridCol w:w="2835"/>
        <w:gridCol w:w="1265"/>
        <w:gridCol w:w="1003"/>
      </w:tblGrid>
      <w:tr w:rsidR="00CC5741" w:rsidRPr="00C52AC3" w14:paraId="3D5CB66D" w14:textId="77777777" w:rsidTr="00CE3F43">
        <w:trPr>
          <w:cantSplit/>
          <w:trHeight w:val="1134"/>
        </w:trPr>
        <w:tc>
          <w:tcPr>
            <w:tcW w:w="1951" w:type="dxa"/>
            <w:vAlign w:val="center"/>
          </w:tcPr>
          <w:p w14:paraId="7F850E41" w14:textId="4FF20525" w:rsidR="00CC5741" w:rsidRPr="00C52AC3" w:rsidRDefault="00CC5741" w:rsidP="00AB39CC">
            <w:pPr>
              <w:spacing w:line="259" w:lineRule="auto"/>
              <w:ind w:firstLine="0"/>
              <w:jc w:val="center"/>
              <w:rPr>
                <w:sz w:val="24"/>
              </w:rPr>
            </w:pPr>
            <w:r w:rsidRPr="00C52AC3">
              <w:rPr>
                <w:sz w:val="24"/>
              </w:rPr>
              <w:t>Ссылочный номер по регламенту Е</w:t>
            </w:r>
            <w:r>
              <w:rPr>
                <w:sz w:val="24"/>
              </w:rPr>
              <w:t xml:space="preserve">вропейского </w:t>
            </w:r>
            <w:r w:rsidRPr="00C52AC3">
              <w:rPr>
                <w:sz w:val="24"/>
              </w:rPr>
              <w:t>С</w:t>
            </w:r>
            <w:r>
              <w:rPr>
                <w:sz w:val="24"/>
              </w:rPr>
              <w:t>оюза</w:t>
            </w:r>
            <w:r w:rsidRPr="00C52AC3">
              <w:rPr>
                <w:sz w:val="24"/>
              </w:rPr>
              <w:t xml:space="preserve"> по косметике</w:t>
            </w:r>
          </w:p>
        </w:tc>
        <w:tc>
          <w:tcPr>
            <w:tcW w:w="3363" w:type="dxa"/>
            <w:vAlign w:val="center"/>
          </w:tcPr>
          <w:p w14:paraId="2E80D9D0" w14:textId="77777777" w:rsidR="00CC5741" w:rsidRPr="00C52AC3" w:rsidRDefault="00CC5741" w:rsidP="00AB39CC">
            <w:pPr>
              <w:spacing w:line="259" w:lineRule="auto"/>
              <w:ind w:firstLine="0"/>
              <w:jc w:val="center"/>
              <w:rPr>
                <w:sz w:val="24"/>
                <w:lang w:val="en-US"/>
              </w:rPr>
            </w:pPr>
            <w:r w:rsidRPr="00C52AC3">
              <w:rPr>
                <w:sz w:val="24"/>
              </w:rPr>
              <w:t>Химическое название/</w:t>
            </w:r>
            <w:r w:rsidRPr="00C52AC3">
              <w:rPr>
                <w:sz w:val="24"/>
                <w:lang w:val="en-US"/>
              </w:rPr>
              <w:t>INN/XAN</w:t>
            </w:r>
          </w:p>
        </w:tc>
        <w:tc>
          <w:tcPr>
            <w:tcW w:w="2835" w:type="dxa"/>
            <w:vAlign w:val="center"/>
          </w:tcPr>
          <w:p w14:paraId="2030C054" w14:textId="77777777" w:rsidR="00CC5741" w:rsidRPr="00C52AC3" w:rsidRDefault="00CC5741" w:rsidP="00AB39CC">
            <w:pPr>
              <w:ind w:firstLine="0"/>
              <w:jc w:val="center"/>
              <w:rPr>
                <w:sz w:val="24"/>
              </w:rPr>
            </w:pPr>
            <w:r w:rsidRPr="00C52AC3">
              <w:rPr>
                <w:sz w:val="24"/>
              </w:rPr>
              <w:t>Название из общего глоссария ингредиентов</w:t>
            </w:r>
          </w:p>
        </w:tc>
        <w:tc>
          <w:tcPr>
            <w:tcW w:w="1265" w:type="dxa"/>
            <w:vAlign w:val="center"/>
          </w:tcPr>
          <w:p w14:paraId="7CE9F10C" w14:textId="77777777" w:rsidR="00CC5741" w:rsidRPr="00C52AC3" w:rsidRDefault="00CC5741" w:rsidP="00AB39CC">
            <w:pPr>
              <w:spacing w:line="259" w:lineRule="auto"/>
              <w:ind w:firstLine="0"/>
              <w:jc w:val="center"/>
              <w:rPr>
                <w:sz w:val="24"/>
              </w:rPr>
            </w:pPr>
            <w:r w:rsidRPr="00C52AC3">
              <w:rPr>
                <w:sz w:val="24"/>
              </w:rPr>
              <w:t>Молярная масса, г/моль</w:t>
            </w:r>
          </w:p>
        </w:tc>
        <w:tc>
          <w:tcPr>
            <w:tcW w:w="1003" w:type="dxa"/>
            <w:vAlign w:val="center"/>
          </w:tcPr>
          <w:p w14:paraId="35D14961" w14:textId="64370F45" w:rsidR="00CC5741" w:rsidRPr="00FC5A0A" w:rsidRDefault="00FC5A0A" w:rsidP="00150344">
            <w:pPr>
              <w:spacing w:line="259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k</w:t>
            </w:r>
          </w:p>
        </w:tc>
      </w:tr>
      <w:tr w:rsidR="00CC5741" w:rsidRPr="00033C75" w14:paraId="2D2A31A4" w14:textId="77777777" w:rsidTr="00CE3F43">
        <w:trPr>
          <w:cantSplit/>
          <w:trHeight w:val="768"/>
        </w:trPr>
        <w:tc>
          <w:tcPr>
            <w:tcW w:w="1951" w:type="dxa"/>
            <w:vAlign w:val="center"/>
          </w:tcPr>
          <w:p w14:paraId="28CF3982" w14:textId="77777777" w:rsidR="00CC5741" w:rsidRPr="00AB39CC" w:rsidRDefault="00CC5741" w:rsidP="00AB39CC">
            <w:pPr>
              <w:ind w:firstLine="0"/>
              <w:jc w:val="center"/>
              <w:rPr>
                <w:b/>
                <w:bCs/>
                <w:sz w:val="24"/>
              </w:rPr>
            </w:pPr>
            <w:r w:rsidRPr="00AB39CC">
              <w:rPr>
                <w:sz w:val="24"/>
              </w:rPr>
              <w:t>20</w:t>
            </w:r>
          </w:p>
        </w:tc>
        <w:tc>
          <w:tcPr>
            <w:tcW w:w="3363" w:type="dxa"/>
            <w:vAlign w:val="center"/>
          </w:tcPr>
          <w:p w14:paraId="30DDF5C3" w14:textId="538C2C14" w:rsidR="00CC5741" w:rsidRPr="00CC5741" w:rsidRDefault="00CC5741" w:rsidP="00AB39CC">
            <w:pPr>
              <w:ind w:firstLine="0"/>
              <w:jc w:val="center"/>
              <w:rPr>
                <w:b/>
                <w:bCs/>
                <w:sz w:val="24"/>
              </w:rPr>
            </w:pPr>
            <w:r w:rsidRPr="00AB39CC">
              <w:rPr>
                <w:sz w:val="24"/>
              </w:rPr>
              <w:t>5-Бром-5-нитро-1,3-диоксан (5-Bromo-5-nitro-1,3-</w:t>
            </w:r>
            <w:proofErr w:type="gramStart"/>
            <w:r w:rsidRPr="00AB39CC">
              <w:rPr>
                <w:sz w:val="24"/>
              </w:rPr>
              <w:t>dioxane)</w:t>
            </w:r>
            <w:r>
              <w:rPr>
                <w:sz w:val="24"/>
              </w:rPr>
              <w:t>*</w:t>
            </w:r>
            <w:proofErr w:type="gramEnd"/>
          </w:p>
        </w:tc>
        <w:tc>
          <w:tcPr>
            <w:tcW w:w="2835" w:type="dxa"/>
            <w:vAlign w:val="center"/>
          </w:tcPr>
          <w:p w14:paraId="4E2A02E5" w14:textId="77777777" w:rsidR="00CC5741" w:rsidRPr="00AB39CC" w:rsidRDefault="00CC5741" w:rsidP="00AB39CC">
            <w:pPr>
              <w:ind w:firstLine="0"/>
              <w:jc w:val="center"/>
              <w:rPr>
                <w:b/>
                <w:bCs/>
                <w:sz w:val="24"/>
              </w:rPr>
            </w:pPr>
            <w:r w:rsidRPr="00AB39CC">
              <w:rPr>
                <w:sz w:val="24"/>
              </w:rPr>
              <w:t>5-Бром-5-нитро-1,3-диоксан, 5-Bromo-5-nitro-1,3-dioxane</w:t>
            </w:r>
          </w:p>
        </w:tc>
        <w:tc>
          <w:tcPr>
            <w:tcW w:w="1265" w:type="dxa"/>
            <w:vAlign w:val="center"/>
          </w:tcPr>
          <w:p w14:paraId="3A036094" w14:textId="77777777" w:rsidR="00CC5741" w:rsidRPr="00AB39CC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AB39CC">
              <w:rPr>
                <w:sz w:val="24"/>
                <w:lang w:val="en-US"/>
              </w:rPr>
              <w:t>212,00</w:t>
            </w:r>
          </w:p>
        </w:tc>
        <w:tc>
          <w:tcPr>
            <w:tcW w:w="1003" w:type="dxa"/>
            <w:vAlign w:val="center"/>
          </w:tcPr>
          <w:p w14:paraId="2E9CEF19" w14:textId="29752D4B" w:rsidR="00CC5741" w:rsidRPr="00AB39CC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AB39CC"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 [3]</w:t>
            </w:r>
          </w:p>
        </w:tc>
      </w:tr>
      <w:tr w:rsidR="00CC5741" w:rsidRPr="00033C75" w14:paraId="2537A139" w14:textId="77777777" w:rsidTr="00CE3F43">
        <w:trPr>
          <w:cantSplit/>
          <w:trHeight w:val="501"/>
        </w:trPr>
        <w:tc>
          <w:tcPr>
            <w:tcW w:w="1951" w:type="dxa"/>
            <w:vAlign w:val="center"/>
          </w:tcPr>
          <w:p w14:paraId="46BF2DE7" w14:textId="77777777" w:rsidR="00CC5741" w:rsidRPr="00F46325" w:rsidRDefault="00CC5741" w:rsidP="00AB39CC">
            <w:pPr>
              <w:ind w:firstLine="0"/>
              <w:jc w:val="center"/>
              <w:rPr>
                <w:sz w:val="24"/>
              </w:rPr>
            </w:pPr>
            <w:r w:rsidRPr="00F46325">
              <w:rPr>
                <w:sz w:val="24"/>
              </w:rPr>
              <w:t>21</w:t>
            </w:r>
          </w:p>
        </w:tc>
        <w:tc>
          <w:tcPr>
            <w:tcW w:w="3363" w:type="dxa"/>
            <w:vAlign w:val="center"/>
          </w:tcPr>
          <w:p w14:paraId="2F50E224" w14:textId="77777777" w:rsidR="00CC5741" w:rsidRPr="00F46325" w:rsidRDefault="00CC5741" w:rsidP="00AB39CC">
            <w:pPr>
              <w:ind w:firstLine="0"/>
              <w:jc w:val="center"/>
              <w:rPr>
                <w:sz w:val="24"/>
              </w:rPr>
            </w:pPr>
            <w:proofErr w:type="spellStart"/>
            <w:r w:rsidRPr="00F46325">
              <w:rPr>
                <w:sz w:val="24"/>
              </w:rPr>
              <w:t>Бронопол</w:t>
            </w:r>
            <w:proofErr w:type="spellEnd"/>
            <w:r w:rsidRPr="00F46325">
              <w:rPr>
                <w:sz w:val="24"/>
              </w:rPr>
              <w:t xml:space="preserve"> </w:t>
            </w:r>
            <w:bookmarkStart w:id="3" w:name="z4695"/>
            <w:bookmarkEnd w:id="3"/>
            <w:r w:rsidRPr="00F46325">
              <w:rPr>
                <w:sz w:val="24"/>
              </w:rPr>
              <w:t>(</w:t>
            </w:r>
            <w:proofErr w:type="spellStart"/>
            <w:r w:rsidRPr="00F46325">
              <w:rPr>
                <w:sz w:val="24"/>
              </w:rPr>
              <w:t>Bronopol</w:t>
            </w:r>
            <w:proofErr w:type="spellEnd"/>
            <w:r w:rsidRPr="00F46325">
              <w:rPr>
                <w:sz w:val="24"/>
              </w:rPr>
              <w:t>)</w:t>
            </w:r>
          </w:p>
        </w:tc>
        <w:tc>
          <w:tcPr>
            <w:tcW w:w="2835" w:type="dxa"/>
            <w:vAlign w:val="center"/>
          </w:tcPr>
          <w:p w14:paraId="4D005625" w14:textId="77777777" w:rsidR="00CC5741" w:rsidRPr="00F46325" w:rsidRDefault="00CC5741" w:rsidP="00AB39CC">
            <w:pPr>
              <w:ind w:firstLine="0"/>
              <w:jc w:val="center"/>
              <w:rPr>
                <w:sz w:val="24"/>
              </w:rPr>
            </w:pPr>
            <w:r w:rsidRPr="00F46325">
              <w:rPr>
                <w:sz w:val="24"/>
              </w:rPr>
              <w:t>2-бром-2-нитро-пропан-1,3-диол, 2-Bromo-2-nitropropane-1,3-diol</w:t>
            </w:r>
          </w:p>
        </w:tc>
        <w:tc>
          <w:tcPr>
            <w:tcW w:w="1265" w:type="dxa"/>
            <w:vAlign w:val="center"/>
          </w:tcPr>
          <w:p w14:paraId="704FF8AF" w14:textId="77777777" w:rsidR="00CC5741" w:rsidRPr="00A71E63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A71E63">
              <w:rPr>
                <w:sz w:val="24"/>
                <w:lang w:val="en-US"/>
              </w:rPr>
              <w:t>199,99</w:t>
            </w:r>
          </w:p>
        </w:tc>
        <w:tc>
          <w:tcPr>
            <w:tcW w:w="1003" w:type="dxa"/>
            <w:vAlign w:val="center"/>
          </w:tcPr>
          <w:p w14:paraId="470452E6" w14:textId="02E8EEA7" w:rsidR="00CC5741" w:rsidRPr="00A71E63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A71E63"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 [4]</w:t>
            </w:r>
          </w:p>
        </w:tc>
      </w:tr>
      <w:tr w:rsidR="00CC5741" w:rsidRPr="00033C75" w14:paraId="391C8016" w14:textId="77777777" w:rsidTr="00CE3F43">
        <w:trPr>
          <w:cantSplit/>
          <w:trHeight w:val="1134"/>
        </w:trPr>
        <w:tc>
          <w:tcPr>
            <w:tcW w:w="1951" w:type="dxa"/>
            <w:vAlign w:val="center"/>
          </w:tcPr>
          <w:p w14:paraId="6230D34F" w14:textId="77777777" w:rsidR="00CC5741" w:rsidRPr="00F46325" w:rsidRDefault="00CC5741" w:rsidP="00AB39CC">
            <w:pPr>
              <w:ind w:firstLine="0"/>
              <w:jc w:val="center"/>
              <w:rPr>
                <w:sz w:val="24"/>
              </w:rPr>
            </w:pPr>
            <w:r w:rsidRPr="00F46325">
              <w:rPr>
                <w:sz w:val="24"/>
              </w:rPr>
              <w:t>27</w:t>
            </w:r>
          </w:p>
        </w:tc>
        <w:tc>
          <w:tcPr>
            <w:tcW w:w="3363" w:type="dxa"/>
            <w:vAlign w:val="center"/>
          </w:tcPr>
          <w:p w14:paraId="0627621B" w14:textId="4DFD3731" w:rsidR="00CC5741" w:rsidRPr="00CC5741" w:rsidRDefault="00CC5741" w:rsidP="00AB39CC">
            <w:pPr>
              <w:ind w:firstLine="0"/>
              <w:jc w:val="center"/>
              <w:rPr>
                <w:sz w:val="24"/>
              </w:rPr>
            </w:pPr>
            <w:r w:rsidRPr="00F46325">
              <w:rPr>
                <w:sz w:val="24"/>
              </w:rPr>
              <w:t>N, N’’-метилен-бис[N’-[3-гидроксиметил-2,5-диоксоимидазолидин-4-</w:t>
            </w:r>
            <w:proofErr w:type="gramStart"/>
            <w:r w:rsidRPr="00F46325">
              <w:rPr>
                <w:sz w:val="24"/>
              </w:rPr>
              <w:t>ил]мочевина</w:t>
            </w:r>
            <w:proofErr w:type="gramEnd"/>
            <w:r w:rsidRPr="00F46325">
              <w:rPr>
                <w:sz w:val="24"/>
              </w:rPr>
              <w:t xml:space="preserve"> (N,N’-</w:t>
            </w:r>
            <w:proofErr w:type="spellStart"/>
            <w:r w:rsidRPr="00F46325">
              <w:rPr>
                <w:sz w:val="24"/>
              </w:rPr>
              <w:t>methylenebis</w:t>
            </w:r>
            <w:proofErr w:type="spellEnd"/>
            <w:r w:rsidRPr="00F46325">
              <w:rPr>
                <w:sz w:val="24"/>
              </w:rPr>
              <w:t>[N’- [3-hydroxy-methyl-2,5-dioxo-imidazolidin-4-yl]</w:t>
            </w:r>
            <w:proofErr w:type="spellStart"/>
            <w:r w:rsidRPr="00F46325">
              <w:rPr>
                <w:sz w:val="24"/>
              </w:rPr>
              <w:t>urea</w:t>
            </w:r>
            <w:proofErr w:type="spellEnd"/>
            <w:r w:rsidRPr="00F46325">
              <w:rPr>
                <w:sz w:val="24"/>
              </w:rPr>
              <w:t>)</w:t>
            </w:r>
            <w:r>
              <w:rPr>
                <w:sz w:val="24"/>
              </w:rPr>
              <w:t>**</w:t>
            </w:r>
          </w:p>
        </w:tc>
        <w:tc>
          <w:tcPr>
            <w:tcW w:w="2835" w:type="dxa"/>
            <w:vAlign w:val="center"/>
          </w:tcPr>
          <w:p w14:paraId="2FEB6892" w14:textId="77777777" w:rsidR="00CC5741" w:rsidRPr="00F46325" w:rsidRDefault="00CC5741" w:rsidP="00AB39CC">
            <w:pPr>
              <w:ind w:firstLine="0"/>
              <w:jc w:val="center"/>
              <w:rPr>
                <w:sz w:val="24"/>
              </w:rPr>
            </w:pPr>
            <w:proofErr w:type="spellStart"/>
            <w:r w:rsidRPr="00F46325">
              <w:rPr>
                <w:sz w:val="24"/>
              </w:rPr>
              <w:t>Имидазолидинилмочевина</w:t>
            </w:r>
            <w:proofErr w:type="spellEnd"/>
            <w:r w:rsidRPr="00F46325">
              <w:rPr>
                <w:sz w:val="24"/>
              </w:rPr>
              <w:t xml:space="preserve">, </w:t>
            </w:r>
            <w:proofErr w:type="spellStart"/>
            <w:r w:rsidRPr="00F46325">
              <w:rPr>
                <w:sz w:val="24"/>
              </w:rPr>
              <w:t>Imidazolidinyl</w:t>
            </w:r>
            <w:proofErr w:type="spellEnd"/>
            <w:r w:rsidRPr="00F46325">
              <w:rPr>
                <w:sz w:val="24"/>
              </w:rPr>
              <w:t xml:space="preserve"> </w:t>
            </w:r>
            <w:proofErr w:type="spellStart"/>
            <w:r w:rsidRPr="00F46325">
              <w:rPr>
                <w:sz w:val="24"/>
              </w:rPr>
              <w:t>urea</w:t>
            </w:r>
            <w:proofErr w:type="spellEnd"/>
          </w:p>
        </w:tc>
        <w:tc>
          <w:tcPr>
            <w:tcW w:w="1265" w:type="dxa"/>
            <w:vAlign w:val="center"/>
          </w:tcPr>
          <w:p w14:paraId="4781EB77" w14:textId="77777777" w:rsidR="00CC5741" w:rsidRPr="00A71E63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A71E63">
              <w:rPr>
                <w:sz w:val="24"/>
                <w:lang w:val="en-US"/>
              </w:rPr>
              <w:t>388,29</w:t>
            </w:r>
          </w:p>
        </w:tc>
        <w:tc>
          <w:tcPr>
            <w:tcW w:w="1003" w:type="dxa"/>
            <w:vAlign w:val="center"/>
          </w:tcPr>
          <w:p w14:paraId="5E331171" w14:textId="13A8964B" w:rsidR="00CC5741" w:rsidRPr="00A71E63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A71E63"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 [5]</w:t>
            </w:r>
          </w:p>
        </w:tc>
      </w:tr>
      <w:tr w:rsidR="00CC5741" w:rsidRPr="00033C75" w14:paraId="674B1FBF" w14:textId="77777777" w:rsidTr="00CE3F43">
        <w:trPr>
          <w:cantSplit/>
          <w:trHeight w:val="630"/>
        </w:trPr>
        <w:tc>
          <w:tcPr>
            <w:tcW w:w="1951" w:type="dxa"/>
            <w:vAlign w:val="center"/>
          </w:tcPr>
          <w:p w14:paraId="156AAB14" w14:textId="77777777" w:rsidR="00CC5741" w:rsidRPr="00F46325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F46325">
              <w:rPr>
                <w:sz w:val="24"/>
              </w:rPr>
              <w:t>30</w:t>
            </w:r>
          </w:p>
        </w:tc>
        <w:tc>
          <w:tcPr>
            <w:tcW w:w="3363" w:type="dxa"/>
            <w:vAlign w:val="center"/>
          </w:tcPr>
          <w:p w14:paraId="3831E500" w14:textId="77777777" w:rsidR="00CC5741" w:rsidRPr="00F46325" w:rsidRDefault="00CC5741" w:rsidP="00AB39CC">
            <w:pPr>
              <w:ind w:firstLine="0"/>
              <w:jc w:val="center"/>
              <w:rPr>
                <w:sz w:val="24"/>
              </w:rPr>
            </w:pPr>
            <w:r w:rsidRPr="00F46325">
              <w:rPr>
                <w:sz w:val="24"/>
              </w:rPr>
              <w:t>уротропин (</w:t>
            </w:r>
            <w:proofErr w:type="spellStart"/>
            <w:r w:rsidRPr="00F46325">
              <w:rPr>
                <w:sz w:val="24"/>
              </w:rPr>
              <w:t>methenamine</w:t>
            </w:r>
            <w:proofErr w:type="spellEnd"/>
            <w:r w:rsidRPr="00F46325">
              <w:rPr>
                <w:sz w:val="24"/>
              </w:rPr>
              <w:t>)</w:t>
            </w:r>
          </w:p>
        </w:tc>
        <w:tc>
          <w:tcPr>
            <w:tcW w:w="2835" w:type="dxa"/>
            <w:vAlign w:val="center"/>
          </w:tcPr>
          <w:p w14:paraId="6D2AF675" w14:textId="77777777" w:rsidR="00CC5741" w:rsidRPr="00F46325" w:rsidRDefault="00CC5741" w:rsidP="00AB39CC">
            <w:pPr>
              <w:ind w:firstLine="0"/>
              <w:jc w:val="center"/>
              <w:rPr>
                <w:sz w:val="24"/>
              </w:rPr>
            </w:pPr>
            <w:r w:rsidRPr="00F46325">
              <w:rPr>
                <w:sz w:val="24"/>
              </w:rPr>
              <w:t xml:space="preserve">Уротропин, </w:t>
            </w:r>
            <w:proofErr w:type="spellStart"/>
            <w:r w:rsidRPr="00F46325">
              <w:rPr>
                <w:sz w:val="24"/>
              </w:rPr>
              <w:t>Methenamine</w:t>
            </w:r>
            <w:proofErr w:type="spellEnd"/>
          </w:p>
        </w:tc>
        <w:tc>
          <w:tcPr>
            <w:tcW w:w="1265" w:type="dxa"/>
            <w:vAlign w:val="center"/>
          </w:tcPr>
          <w:p w14:paraId="1AA1F264" w14:textId="77777777" w:rsidR="00CC5741" w:rsidRPr="00F46325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F46325">
              <w:rPr>
                <w:sz w:val="24"/>
                <w:lang w:val="en-US"/>
              </w:rPr>
              <w:t>140,19</w:t>
            </w:r>
          </w:p>
        </w:tc>
        <w:tc>
          <w:tcPr>
            <w:tcW w:w="1003" w:type="dxa"/>
            <w:vAlign w:val="center"/>
          </w:tcPr>
          <w:p w14:paraId="51DCA8CA" w14:textId="2F4B4B39" w:rsidR="00CC5741" w:rsidRPr="00F46325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F46325"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 [6]</w:t>
            </w:r>
          </w:p>
        </w:tc>
      </w:tr>
      <w:tr w:rsidR="00CC5741" w:rsidRPr="00033C75" w14:paraId="7C85BF64" w14:textId="77777777" w:rsidTr="00CE3F43">
        <w:trPr>
          <w:cantSplit/>
          <w:trHeight w:val="1134"/>
        </w:trPr>
        <w:tc>
          <w:tcPr>
            <w:tcW w:w="1951" w:type="dxa"/>
            <w:vAlign w:val="center"/>
          </w:tcPr>
          <w:p w14:paraId="480DD52D" w14:textId="77777777" w:rsidR="00CC5741" w:rsidRPr="00F46325" w:rsidRDefault="00CC5741" w:rsidP="00AB39CC">
            <w:pPr>
              <w:ind w:firstLine="0"/>
              <w:jc w:val="center"/>
              <w:rPr>
                <w:sz w:val="24"/>
              </w:rPr>
            </w:pPr>
            <w:r w:rsidRPr="00F46325">
              <w:rPr>
                <w:sz w:val="24"/>
              </w:rPr>
              <w:t>33</w:t>
            </w:r>
          </w:p>
        </w:tc>
        <w:tc>
          <w:tcPr>
            <w:tcW w:w="3363" w:type="dxa"/>
            <w:vAlign w:val="center"/>
          </w:tcPr>
          <w:p w14:paraId="55B803AD" w14:textId="77777777" w:rsidR="00CC5741" w:rsidRPr="00F46325" w:rsidRDefault="00CC5741" w:rsidP="00AB39CC">
            <w:pPr>
              <w:ind w:firstLine="0"/>
              <w:jc w:val="center"/>
              <w:rPr>
                <w:sz w:val="24"/>
              </w:rPr>
            </w:pPr>
            <w:r w:rsidRPr="00F46325">
              <w:rPr>
                <w:sz w:val="24"/>
              </w:rPr>
              <w:t>1,3-Бис(</w:t>
            </w:r>
            <w:proofErr w:type="spellStart"/>
            <w:r w:rsidRPr="00F46325">
              <w:rPr>
                <w:sz w:val="24"/>
              </w:rPr>
              <w:t>гидроксиметил</w:t>
            </w:r>
            <w:proofErr w:type="spellEnd"/>
            <w:r w:rsidRPr="00F46325">
              <w:rPr>
                <w:sz w:val="24"/>
              </w:rPr>
              <w:t>)-5,5-диметилимидазолидин-2,4-дион (1,3-Bis(</w:t>
            </w:r>
            <w:proofErr w:type="spellStart"/>
            <w:r w:rsidRPr="00F46325">
              <w:rPr>
                <w:sz w:val="24"/>
              </w:rPr>
              <w:t>hydroxy-methyl</w:t>
            </w:r>
            <w:proofErr w:type="spellEnd"/>
            <w:r w:rsidRPr="00F46325">
              <w:rPr>
                <w:sz w:val="24"/>
              </w:rPr>
              <w:t>)-5,5-dime-thylimidazolidine-2,4-dione)</w:t>
            </w:r>
          </w:p>
        </w:tc>
        <w:tc>
          <w:tcPr>
            <w:tcW w:w="2835" w:type="dxa"/>
            <w:vAlign w:val="center"/>
          </w:tcPr>
          <w:p w14:paraId="0F71E602" w14:textId="77777777" w:rsidR="00CC5741" w:rsidRPr="00F46325" w:rsidRDefault="00CC5741" w:rsidP="00AB39CC">
            <w:pPr>
              <w:ind w:firstLine="0"/>
              <w:jc w:val="center"/>
              <w:rPr>
                <w:sz w:val="24"/>
              </w:rPr>
            </w:pPr>
            <w:r w:rsidRPr="00F46325">
              <w:rPr>
                <w:sz w:val="24"/>
              </w:rPr>
              <w:t>ДМДМ</w:t>
            </w:r>
            <w:bookmarkStart w:id="4" w:name="z4726"/>
            <w:bookmarkEnd w:id="4"/>
            <w:r w:rsidRPr="00F46325">
              <w:rPr>
                <w:sz w:val="24"/>
              </w:rPr>
              <w:t xml:space="preserve"> </w:t>
            </w:r>
            <w:proofErr w:type="spellStart"/>
            <w:r w:rsidRPr="00F46325">
              <w:rPr>
                <w:sz w:val="24"/>
              </w:rPr>
              <w:t>Гидантоин</w:t>
            </w:r>
            <w:proofErr w:type="spellEnd"/>
            <w:r w:rsidRPr="00F46325">
              <w:rPr>
                <w:sz w:val="24"/>
              </w:rPr>
              <w:t xml:space="preserve">, DMDM </w:t>
            </w:r>
            <w:proofErr w:type="spellStart"/>
            <w:r w:rsidRPr="00F46325">
              <w:rPr>
                <w:sz w:val="24"/>
              </w:rPr>
              <w:t>Hydantoin</w:t>
            </w:r>
            <w:proofErr w:type="spellEnd"/>
          </w:p>
        </w:tc>
        <w:tc>
          <w:tcPr>
            <w:tcW w:w="1265" w:type="dxa"/>
            <w:vAlign w:val="center"/>
          </w:tcPr>
          <w:p w14:paraId="7EBED68B" w14:textId="77777777" w:rsidR="00CC5741" w:rsidRPr="00F46325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F46325">
              <w:rPr>
                <w:sz w:val="24"/>
                <w:lang w:val="en-US"/>
              </w:rPr>
              <w:t>188,18</w:t>
            </w:r>
          </w:p>
        </w:tc>
        <w:tc>
          <w:tcPr>
            <w:tcW w:w="1003" w:type="dxa"/>
            <w:vAlign w:val="center"/>
          </w:tcPr>
          <w:p w14:paraId="7A397D57" w14:textId="1A5C11F2" w:rsidR="00CC5741" w:rsidRPr="00CC5741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F46325"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 xml:space="preserve"> [7]</w:t>
            </w:r>
          </w:p>
        </w:tc>
      </w:tr>
      <w:tr w:rsidR="00CC5741" w:rsidRPr="00033C75" w14:paraId="55530881" w14:textId="77777777" w:rsidTr="00CE3F43">
        <w:trPr>
          <w:cantSplit/>
          <w:trHeight w:val="1134"/>
        </w:trPr>
        <w:tc>
          <w:tcPr>
            <w:tcW w:w="1951" w:type="dxa"/>
            <w:vAlign w:val="center"/>
          </w:tcPr>
          <w:p w14:paraId="320C5AF6" w14:textId="77777777" w:rsidR="00CC5741" w:rsidRPr="00F46325" w:rsidRDefault="00CC5741" w:rsidP="00AB39CC">
            <w:pPr>
              <w:ind w:firstLine="0"/>
              <w:jc w:val="center"/>
              <w:rPr>
                <w:sz w:val="24"/>
              </w:rPr>
            </w:pPr>
            <w:r w:rsidRPr="00F46325">
              <w:rPr>
                <w:sz w:val="24"/>
              </w:rPr>
              <w:t>45</w:t>
            </w:r>
          </w:p>
        </w:tc>
        <w:tc>
          <w:tcPr>
            <w:tcW w:w="3363" w:type="dxa"/>
            <w:vAlign w:val="center"/>
          </w:tcPr>
          <w:p w14:paraId="1F0A5E1F" w14:textId="77777777" w:rsidR="00CC5741" w:rsidRPr="00F46325" w:rsidRDefault="00CC5741" w:rsidP="00AB39CC">
            <w:pPr>
              <w:ind w:firstLine="0"/>
              <w:jc w:val="center"/>
              <w:rPr>
                <w:sz w:val="24"/>
              </w:rPr>
            </w:pPr>
            <w:r w:rsidRPr="00F46325">
              <w:rPr>
                <w:sz w:val="24"/>
              </w:rPr>
              <w:t>4,4-Диметил-1,3-оксизалидин, (4,4-dimethyl-1,3-oxizalidine)</w:t>
            </w:r>
          </w:p>
        </w:tc>
        <w:tc>
          <w:tcPr>
            <w:tcW w:w="2835" w:type="dxa"/>
            <w:vAlign w:val="center"/>
          </w:tcPr>
          <w:p w14:paraId="6BC97B10" w14:textId="77777777" w:rsidR="00CC5741" w:rsidRPr="00F46325" w:rsidRDefault="00CC5741" w:rsidP="00AB39CC">
            <w:pPr>
              <w:ind w:firstLine="0"/>
              <w:jc w:val="center"/>
              <w:rPr>
                <w:sz w:val="24"/>
              </w:rPr>
            </w:pPr>
            <w:proofErr w:type="spellStart"/>
            <w:r w:rsidRPr="00F46325">
              <w:rPr>
                <w:sz w:val="24"/>
              </w:rPr>
              <w:t>диметилоксазолидин</w:t>
            </w:r>
            <w:proofErr w:type="spellEnd"/>
            <w:r w:rsidRPr="00F46325">
              <w:rPr>
                <w:sz w:val="24"/>
              </w:rPr>
              <w:t xml:space="preserve">, </w:t>
            </w:r>
            <w:proofErr w:type="spellStart"/>
            <w:r w:rsidRPr="00F46325">
              <w:rPr>
                <w:sz w:val="24"/>
              </w:rPr>
              <w:t>Dimethyl</w:t>
            </w:r>
            <w:proofErr w:type="spellEnd"/>
            <w:r w:rsidRPr="00F46325">
              <w:rPr>
                <w:sz w:val="24"/>
              </w:rPr>
              <w:t xml:space="preserve"> </w:t>
            </w:r>
            <w:proofErr w:type="spellStart"/>
            <w:r w:rsidRPr="00F46325">
              <w:rPr>
                <w:sz w:val="24"/>
              </w:rPr>
              <w:t>Oxizolidine</w:t>
            </w:r>
            <w:proofErr w:type="spellEnd"/>
          </w:p>
        </w:tc>
        <w:tc>
          <w:tcPr>
            <w:tcW w:w="1265" w:type="dxa"/>
            <w:vAlign w:val="center"/>
          </w:tcPr>
          <w:p w14:paraId="0C4EE33B" w14:textId="77777777" w:rsidR="00CC5741" w:rsidRPr="00F46325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F46325">
              <w:rPr>
                <w:sz w:val="24"/>
                <w:lang w:val="en-US"/>
              </w:rPr>
              <w:t>115,13</w:t>
            </w:r>
          </w:p>
        </w:tc>
        <w:tc>
          <w:tcPr>
            <w:tcW w:w="1003" w:type="dxa"/>
            <w:vAlign w:val="center"/>
          </w:tcPr>
          <w:p w14:paraId="497002CF" w14:textId="519F87DB" w:rsidR="00CC5741" w:rsidRPr="00F46325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F46325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 [8]</w:t>
            </w:r>
          </w:p>
        </w:tc>
      </w:tr>
      <w:tr w:rsidR="00CC5741" w:rsidRPr="00033C75" w14:paraId="3B317F44" w14:textId="77777777" w:rsidTr="00CE3F43">
        <w:trPr>
          <w:cantSplit/>
          <w:trHeight w:val="1134"/>
        </w:trPr>
        <w:tc>
          <w:tcPr>
            <w:tcW w:w="1951" w:type="dxa"/>
            <w:vAlign w:val="center"/>
          </w:tcPr>
          <w:p w14:paraId="6D7A0F95" w14:textId="77777777" w:rsidR="00CC5741" w:rsidRPr="00F46325" w:rsidRDefault="00CC5741" w:rsidP="00AB39CC">
            <w:pPr>
              <w:ind w:firstLine="0"/>
              <w:jc w:val="center"/>
              <w:rPr>
                <w:sz w:val="24"/>
              </w:rPr>
            </w:pPr>
            <w:r w:rsidRPr="00F46325">
              <w:rPr>
                <w:sz w:val="24"/>
              </w:rPr>
              <w:t>46</w:t>
            </w:r>
          </w:p>
        </w:tc>
        <w:tc>
          <w:tcPr>
            <w:tcW w:w="3363" w:type="dxa"/>
            <w:vAlign w:val="center"/>
          </w:tcPr>
          <w:p w14:paraId="7EB4B558" w14:textId="6C9AC9EF" w:rsidR="00CC5741" w:rsidRPr="00CC5741" w:rsidRDefault="00CC5741" w:rsidP="00AB39CC">
            <w:pPr>
              <w:ind w:firstLine="0"/>
              <w:jc w:val="center"/>
              <w:rPr>
                <w:sz w:val="24"/>
              </w:rPr>
            </w:pPr>
            <w:r w:rsidRPr="00F46325">
              <w:rPr>
                <w:sz w:val="24"/>
              </w:rPr>
              <w:t>N-(Гидроксиметил)-N-(дигидроксиметил-1,3-диоксо-2,5-имид-азолинидил-4)-N’-(гидроксиметил) мочевина (N-(Hydroxymethyl)-N-(dihydro-xymethyl-1,3-dioxo-2,5-imidazolidinyl-4)-N’-(hydroxy-</w:t>
            </w:r>
            <w:proofErr w:type="gramStart"/>
            <w:r w:rsidRPr="00F46325">
              <w:rPr>
                <w:sz w:val="24"/>
              </w:rPr>
              <w:t>methyl)urea</w:t>
            </w:r>
            <w:proofErr w:type="gramEnd"/>
            <w:r w:rsidRPr="00F46325">
              <w:rPr>
                <w:sz w:val="24"/>
              </w:rPr>
              <w:t>)</w:t>
            </w:r>
            <w:r>
              <w:rPr>
                <w:sz w:val="24"/>
              </w:rPr>
              <w:t>***</w:t>
            </w:r>
          </w:p>
        </w:tc>
        <w:tc>
          <w:tcPr>
            <w:tcW w:w="2835" w:type="dxa"/>
            <w:vAlign w:val="center"/>
          </w:tcPr>
          <w:p w14:paraId="759DF8A9" w14:textId="77777777" w:rsidR="00CC5741" w:rsidRPr="00F46325" w:rsidRDefault="00CC5741" w:rsidP="00AB39CC">
            <w:pPr>
              <w:ind w:firstLine="0"/>
              <w:jc w:val="center"/>
              <w:rPr>
                <w:sz w:val="24"/>
              </w:rPr>
            </w:pPr>
            <w:proofErr w:type="spellStart"/>
            <w:r w:rsidRPr="00F46325">
              <w:rPr>
                <w:sz w:val="24"/>
              </w:rPr>
              <w:t>Диазолидинилмочевина</w:t>
            </w:r>
            <w:proofErr w:type="spellEnd"/>
            <w:r w:rsidRPr="00F46325">
              <w:rPr>
                <w:sz w:val="24"/>
              </w:rPr>
              <w:t xml:space="preserve">, </w:t>
            </w:r>
            <w:proofErr w:type="spellStart"/>
            <w:r w:rsidRPr="00F46325">
              <w:rPr>
                <w:sz w:val="24"/>
              </w:rPr>
              <w:t>Diazolidinyl</w:t>
            </w:r>
            <w:proofErr w:type="spellEnd"/>
            <w:r w:rsidRPr="00F46325">
              <w:rPr>
                <w:sz w:val="24"/>
              </w:rPr>
              <w:t xml:space="preserve"> </w:t>
            </w:r>
            <w:proofErr w:type="spellStart"/>
            <w:r w:rsidRPr="00F46325">
              <w:rPr>
                <w:sz w:val="24"/>
              </w:rPr>
              <w:t>Urea</w:t>
            </w:r>
            <w:proofErr w:type="spellEnd"/>
          </w:p>
        </w:tc>
        <w:tc>
          <w:tcPr>
            <w:tcW w:w="1265" w:type="dxa"/>
            <w:vAlign w:val="center"/>
          </w:tcPr>
          <w:p w14:paraId="1609EF80" w14:textId="77777777" w:rsidR="00CC5741" w:rsidRPr="00F46325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F46325">
              <w:rPr>
                <w:sz w:val="24"/>
                <w:lang w:val="en-US"/>
              </w:rPr>
              <w:t>278,22</w:t>
            </w:r>
          </w:p>
        </w:tc>
        <w:tc>
          <w:tcPr>
            <w:tcW w:w="1003" w:type="dxa"/>
            <w:vAlign w:val="center"/>
          </w:tcPr>
          <w:p w14:paraId="1635C29E" w14:textId="53475326" w:rsidR="00CC5741" w:rsidRPr="00F46325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F46325"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 [9]</w:t>
            </w:r>
          </w:p>
        </w:tc>
      </w:tr>
      <w:tr w:rsidR="00CC5741" w:rsidRPr="00033C75" w14:paraId="48CAF961" w14:textId="77777777" w:rsidTr="00CE3F43">
        <w:trPr>
          <w:cantSplit/>
          <w:trHeight w:val="1134"/>
        </w:trPr>
        <w:tc>
          <w:tcPr>
            <w:tcW w:w="1951" w:type="dxa"/>
            <w:vAlign w:val="center"/>
          </w:tcPr>
          <w:p w14:paraId="74EC1962" w14:textId="77777777" w:rsidR="00CC5741" w:rsidRPr="00F46325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F46325">
              <w:rPr>
                <w:sz w:val="24"/>
              </w:rPr>
              <w:t>49</w:t>
            </w:r>
          </w:p>
        </w:tc>
        <w:tc>
          <w:tcPr>
            <w:tcW w:w="3363" w:type="dxa"/>
            <w:vAlign w:val="center"/>
          </w:tcPr>
          <w:p w14:paraId="2096C1F5" w14:textId="77777777" w:rsidR="00CC5741" w:rsidRPr="00F46325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F46325">
              <w:rPr>
                <w:sz w:val="24"/>
                <w:lang w:val="en-US"/>
              </w:rPr>
              <w:t>5-</w:t>
            </w:r>
            <w:r w:rsidRPr="00F46325">
              <w:rPr>
                <w:sz w:val="24"/>
              </w:rPr>
              <w:t>Этил</w:t>
            </w:r>
            <w:r w:rsidRPr="00F46325">
              <w:rPr>
                <w:sz w:val="24"/>
                <w:lang w:val="en-US"/>
              </w:rPr>
              <w:t>-3,7-</w:t>
            </w:r>
            <w:proofErr w:type="spellStart"/>
            <w:r w:rsidRPr="00F46325">
              <w:rPr>
                <w:sz w:val="24"/>
              </w:rPr>
              <w:t>диокса</w:t>
            </w:r>
            <w:proofErr w:type="spellEnd"/>
            <w:r w:rsidRPr="00F46325">
              <w:rPr>
                <w:sz w:val="24"/>
                <w:lang w:val="en-US"/>
              </w:rPr>
              <w:t>-1-</w:t>
            </w:r>
            <w:r w:rsidRPr="00F46325">
              <w:rPr>
                <w:sz w:val="24"/>
              </w:rPr>
              <w:t>аза</w:t>
            </w:r>
            <w:r w:rsidRPr="00F46325">
              <w:rPr>
                <w:sz w:val="24"/>
                <w:lang w:val="en-US"/>
              </w:rPr>
              <w:t>-</w:t>
            </w:r>
            <w:proofErr w:type="spellStart"/>
            <w:r w:rsidRPr="00F46325">
              <w:rPr>
                <w:sz w:val="24"/>
              </w:rPr>
              <w:t>бицикло</w:t>
            </w:r>
            <w:proofErr w:type="spellEnd"/>
            <w:proofErr w:type="gramStart"/>
            <w:r w:rsidRPr="00F46325">
              <w:rPr>
                <w:sz w:val="24"/>
                <w:lang w:val="en-US"/>
              </w:rPr>
              <w:t>-[</w:t>
            </w:r>
            <w:proofErr w:type="gramEnd"/>
            <w:r w:rsidRPr="00F46325">
              <w:rPr>
                <w:sz w:val="24"/>
                <w:lang w:val="en-US"/>
              </w:rPr>
              <w:t>3.3.0]-</w:t>
            </w:r>
            <w:r w:rsidRPr="00F46325">
              <w:rPr>
                <w:sz w:val="24"/>
              </w:rPr>
              <w:t>октан</w:t>
            </w:r>
            <w:r w:rsidRPr="00F46325">
              <w:rPr>
                <w:sz w:val="24"/>
                <w:lang w:val="en-US"/>
              </w:rPr>
              <w:t xml:space="preserve"> (5-Ethyl-3,7-dioxa-1-azabicyclo[3.3.0] octane)</w:t>
            </w:r>
          </w:p>
        </w:tc>
        <w:tc>
          <w:tcPr>
            <w:tcW w:w="2835" w:type="dxa"/>
            <w:vAlign w:val="center"/>
          </w:tcPr>
          <w:p w14:paraId="529BA97F" w14:textId="77777777" w:rsidR="00CC5741" w:rsidRPr="00F46325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F46325">
              <w:rPr>
                <w:sz w:val="24"/>
                <w:lang w:val="en-US"/>
              </w:rPr>
              <w:t>7-</w:t>
            </w:r>
            <w:proofErr w:type="spellStart"/>
            <w:r w:rsidRPr="00F46325">
              <w:rPr>
                <w:sz w:val="24"/>
              </w:rPr>
              <w:t>Этилбицикло</w:t>
            </w:r>
            <w:proofErr w:type="spellEnd"/>
            <w:r w:rsidRPr="00F46325">
              <w:rPr>
                <w:sz w:val="24"/>
                <w:lang w:val="en-US"/>
              </w:rPr>
              <w:t>-</w:t>
            </w:r>
            <w:proofErr w:type="spellStart"/>
            <w:r w:rsidRPr="00F46325">
              <w:rPr>
                <w:sz w:val="24"/>
              </w:rPr>
              <w:t>оксазолидин</w:t>
            </w:r>
            <w:proofErr w:type="spellEnd"/>
            <w:r w:rsidRPr="00F46325">
              <w:rPr>
                <w:sz w:val="24"/>
                <w:lang w:val="en-US"/>
              </w:rPr>
              <w:t>, 7-Ethylbicyclooxazolidine</w:t>
            </w:r>
          </w:p>
        </w:tc>
        <w:tc>
          <w:tcPr>
            <w:tcW w:w="1265" w:type="dxa"/>
            <w:vAlign w:val="center"/>
          </w:tcPr>
          <w:p w14:paraId="3CC6350F" w14:textId="77777777" w:rsidR="00CC5741" w:rsidRPr="00F46325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F46325">
              <w:rPr>
                <w:sz w:val="24"/>
                <w:lang w:val="en-US"/>
              </w:rPr>
              <w:t>143,18</w:t>
            </w:r>
          </w:p>
        </w:tc>
        <w:tc>
          <w:tcPr>
            <w:tcW w:w="1003" w:type="dxa"/>
            <w:vAlign w:val="center"/>
          </w:tcPr>
          <w:p w14:paraId="1AEE58A4" w14:textId="32527F54" w:rsidR="00CC5741" w:rsidRPr="00F46325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F46325"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 [10]</w:t>
            </w:r>
          </w:p>
        </w:tc>
      </w:tr>
    </w:tbl>
    <w:p w14:paraId="1DCA84E0" w14:textId="7D584F8D" w:rsidR="007D3268" w:rsidRDefault="007D3268"/>
    <w:p w14:paraId="3FF0CDAF" w14:textId="140F76FD" w:rsidR="007D3268" w:rsidRDefault="007D3268"/>
    <w:p w14:paraId="3054752B" w14:textId="38B643BF" w:rsidR="007D3268" w:rsidRDefault="007D3268" w:rsidP="007D3268">
      <w:pPr>
        <w:jc w:val="center"/>
        <w:rPr>
          <w:i/>
          <w:iCs/>
          <w:sz w:val="24"/>
          <w:szCs w:val="24"/>
        </w:rPr>
      </w:pPr>
      <w:r w:rsidRPr="007D3268">
        <w:rPr>
          <w:i/>
          <w:iCs/>
          <w:sz w:val="24"/>
          <w:szCs w:val="24"/>
        </w:rPr>
        <w:lastRenderedPageBreak/>
        <w:t>Окончание таблицы А.1</w:t>
      </w:r>
    </w:p>
    <w:p w14:paraId="4351B939" w14:textId="77777777" w:rsidR="007D3268" w:rsidRPr="007D3268" w:rsidRDefault="007D3268" w:rsidP="007D3268">
      <w:pPr>
        <w:jc w:val="center"/>
        <w:rPr>
          <w:i/>
          <w:iCs/>
          <w:sz w:val="24"/>
          <w:szCs w:val="24"/>
        </w:rPr>
      </w:pPr>
    </w:p>
    <w:tbl>
      <w:tblPr>
        <w:tblStyle w:val="a9"/>
        <w:tblW w:w="1041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51"/>
        <w:gridCol w:w="3363"/>
        <w:gridCol w:w="2835"/>
        <w:gridCol w:w="1265"/>
        <w:gridCol w:w="1003"/>
      </w:tblGrid>
      <w:tr w:rsidR="000F34D0" w:rsidRPr="00033C75" w14:paraId="4315FD52" w14:textId="77777777" w:rsidTr="00CE3F43">
        <w:trPr>
          <w:cantSplit/>
          <w:trHeight w:val="1134"/>
        </w:trPr>
        <w:tc>
          <w:tcPr>
            <w:tcW w:w="1951" w:type="dxa"/>
            <w:vAlign w:val="center"/>
          </w:tcPr>
          <w:p w14:paraId="18E000C9" w14:textId="7F938EAD" w:rsidR="000F34D0" w:rsidRPr="00F46325" w:rsidRDefault="000F34D0" w:rsidP="000F34D0">
            <w:pPr>
              <w:ind w:firstLine="0"/>
              <w:jc w:val="center"/>
              <w:rPr>
                <w:sz w:val="24"/>
              </w:rPr>
            </w:pPr>
            <w:r w:rsidRPr="00C52AC3">
              <w:rPr>
                <w:sz w:val="24"/>
              </w:rPr>
              <w:t>Ссылочный номер по регламенту Е</w:t>
            </w:r>
            <w:r>
              <w:rPr>
                <w:sz w:val="24"/>
              </w:rPr>
              <w:t xml:space="preserve">вропейского </w:t>
            </w:r>
            <w:r w:rsidRPr="00C52AC3">
              <w:rPr>
                <w:sz w:val="24"/>
              </w:rPr>
              <w:t>С</w:t>
            </w:r>
            <w:r>
              <w:rPr>
                <w:sz w:val="24"/>
              </w:rPr>
              <w:t>оюза</w:t>
            </w:r>
            <w:r w:rsidRPr="00C52AC3">
              <w:rPr>
                <w:sz w:val="24"/>
              </w:rPr>
              <w:t xml:space="preserve"> по косметике</w:t>
            </w:r>
          </w:p>
        </w:tc>
        <w:tc>
          <w:tcPr>
            <w:tcW w:w="3363" w:type="dxa"/>
            <w:vAlign w:val="center"/>
          </w:tcPr>
          <w:p w14:paraId="648AE5FA" w14:textId="5AD5915C" w:rsidR="000F34D0" w:rsidRPr="00F46325" w:rsidRDefault="000F34D0" w:rsidP="000F34D0">
            <w:pPr>
              <w:ind w:firstLine="0"/>
              <w:jc w:val="center"/>
              <w:rPr>
                <w:sz w:val="24"/>
              </w:rPr>
            </w:pPr>
            <w:r w:rsidRPr="00C52AC3">
              <w:rPr>
                <w:sz w:val="24"/>
              </w:rPr>
              <w:t>Химическое название/</w:t>
            </w:r>
            <w:r w:rsidRPr="00C52AC3">
              <w:rPr>
                <w:sz w:val="24"/>
                <w:lang w:val="en-US"/>
              </w:rPr>
              <w:t>INN/XAN</w:t>
            </w:r>
          </w:p>
        </w:tc>
        <w:tc>
          <w:tcPr>
            <w:tcW w:w="2835" w:type="dxa"/>
            <w:vAlign w:val="center"/>
          </w:tcPr>
          <w:p w14:paraId="3FA5822F" w14:textId="4E3662D8" w:rsidR="000F34D0" w:rsidRPr="00F46325" w:rsidRDefault="000F34D0" w:rsidP="000F34D0">
            <w:pPr>
              <w:ind w:firstLine="0"/>
              <w:jc w:val="center"/>
              <w:rPr>
                <w:sz w:val="24"/>
              </w:rPr>
            </w:pPr>
            <w:r w:rsidRPr="00C52AC3">
              <w:rPr>
                <w:sz w:val="24"/>
              </w:rPr>
              <w:t>Название из общего глоссария ингредиентов</w:t>
            </w:r>
          </w:p>
        </w:tc>
        <w:tc>
          <w:tcPr>
            <w:tcW w:w="1265" w:type="dxa"/>
            <w:vAlign w:val="center"/>
          </w:tcPr>
          <w:p w14:paraId="4B802129" w14:textId="177ACBF1" w:rsidR="000F34D0" w:rsidRPr="00F46325" w:rsidRDefault="000F34D0" w:rsidP="000F34D0">
            <w:pPr>
              <w:ind w:firstLine="0"/>
              <w:jc w:val="center"/>
              <w:rPr>
                <w:sz w:val="24"/>
                <w:lang w:val="en-US"/>
              </w:rPr>
            </w:pPr>
            <w:r w:rsidRPr="00C52AC3">
              <w:rPr>
                <w:sz w:val="24"/>
              </w:rPr>
              <w:t>Молярная масса, г/моль</w:t>
            </w:r>
          </w:p>
        </w:tc>
        <w:tc>
          <w:tcPr>
            <w:tcW w:w="1003" w:type="dxa"/>
            <w:vAlign w:val="center"/>
          </w:tcPr>
          <w:p w14:paraId="0D8504CE" w14:textId="5CEE9D5D" w:rsidR="000F34D0" w:rsidRPr="00F46325" w:rsidRDefault="000F34D0" w:rsidP="000F34D0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k</w:t>
            </w:r>
          </w:p>
        </w:tc>
      </w:tr>
      <w:tr w:rsidR="00CC5741" w:rsidRPr="00033C75" w14:paraId="77664110" w14:textId="77777777" w:rsidTr="00CE3F43">
        <w:trPr>
          <w:cantSplit/>
          <w:trHeight w:val="1134"/>
        </w:trPr>
        <w:tc>
          <w:tcPr>
            <w:tcW w:w="1951" w:type="dxa"/>
            <w:vAlign w:val="center"/>
          </w:tcPr>
          <w:p w14:paraId="2DCDEA96" w14:textId="77777777" w:rsidR="00CC5741" w:rsidRPr="00F46325" w:rsidRDefault="00CC5741" w:rsidP="00AB39CC">
            <w:pPr>
              <w:ind w:firstLine="0"/>
              <w:jc w:val="center"/>
              <w:rPr>
                <w:sz w:val="24"/>
              </w:rPr>
            </w:pPr>
            <w:r w:rsidRPr="00F46325">
              <w:rPr>
                <w:sz w:val="24"/>
              </w:rPr>
              <w:t>51</w:t>
            </w:r>
          </w:p>
        </w:tc>
        <w:tc>
          <w:tcPr>
            <w:tcW w:w="3363" w:type="dxa"/>
            <w:vAlign w:val="center"/>
          </w:tcPr>
          <w:p w14:paraId="4FAD48FE" w14:textId="77777777" w:rsidR="00CC5741" w:rsidRPr="00F46325" w:rsidRDefault="00CC5741" w:rsidP="00AB39CC">
            <w:pPr>
              <w:ind w:firstLine="0"/>
              <w:jc w:val="center"/>
              <w:rPr>
                <w:sz w:val="24"/>
              </w:rPr>
            </w:pPr>
            <w:proofErr w:type="spellStart"/>
            <w:r w:rsidRPr="00F46325">
              <w:rPr>
                <w:sz w:val="24"/>
              </w:rPr>
              <w:t>Гидросиметиламиноацетат</w:t>
            </w:r>
            <w:proofErr w:type="spellEnd"/>
            <w:r w:rsidRPr="00F46325">
              <w:rPr>
                <w:sz w:val="24"/>
              </w:rPr>
              <w:t xml:space="preserve"> натрия (</w:t>
            </w:r>
            <w:proofErr w:type="spellStart"/>
            <w:r w:rsidRPr="00F46325">
              <w:rPr>
                <w:sz w:val="24"/>
              </w:rPr>
              <w:t>Sodium</w:t>
            </w:r>
            <w:proofErr w:type="spellEnd"/>
            <w:r w:rsidRPr="00F46325">
              <w:rPr>
                <w:sz w:val="24"/>
              </w:rPr>
              <w:t xml:space="preserve"> </w:t>
            </w:r>
            <w:proofErr w:type="spellStart"/>
            <w:r w:rsidRPr="00F46325">
              <w:rPr>
                <w:sz w:val="24"/>
              </w:rPr>
              <w:t>hydroxymethylamino</w:t>
            </w:r>
            <w:proofErr w:type="spellEnd"/>
            <w:r w:rsidRPr="00F46325">
              <w:rPr>
                <w:sz w:val="24"/>
              </w:rPr>
              <w:t xml:space="preserve"> </w:t>
            </w:r>
            <w:proofErr w:type="spellStart"/>
            <w:r w:rsidRPr="00F46325">
              <w:rPr>
                <w:sz w:val="24"/>
              </w:rPr>
              <w:t>acetate</w:t>
            </w:r>
            <w:proofErr w:type="spellEnd"/>
            <w:r w:rsidRPr="00F46325">
              <w:rPr>
                <w:sz w:val="24"/>
              </w:rPr>
              <w:t>)</w:t>
            </w:r>
          </w:p>
        </w:tc>
        <w:tc>
          <w:tcPr>
            <w:tcW w:w="2835" w:type="dxa"/>
            <w:vAlign w:val="center"/>
          </w:tcPr>
          <w:p w14:paraId="45D62392" w14:textId="77777777" w:rsidR="00CC5741" w:rsidRPr="00F46325" w:rsidRDefault="00CC5741" w:rsidP="00AB39CC">
            <w:pPr>
              <w:ind w:firstLine="0"/>
              <w:jc w:val="center"/>
              <w:rPr>
                <w:sz w:val="24"/>
              </w:rPr>
            </w:pPr>
            <w:proofErr w:type="spellStart"/>
            <w:r w:rsidRPr="00F46325">
              <w:rPr>
                <w:sz w:val="24"/>
              </w:rPr>
              <w:t>Гидроксиметилглицинат</w:t>
            </w:r>
            <w:proofErr w:type="spellEnd"/>
            <w:r w:rsidRPr="00F46325">
              <w:rPr>
                <w:sz w:val="24"/>
              </w:rPr>
              <w:t xml:space="preserve"> натрия, </w:t>
            </w:r>
            <w:proofErr w:type="spellStart"/>
            <w:r w:rsidRPr="00F46325">
              <w:rPr>
                <w:sz w:val="24"/>
              </w:rPr>
              <w:t>Sodium</w:t>
            </w:r>
            <w:proofErr w:type="spellEnd"/>
            <w:r w:rsidRPr="00F46325">
              <w:rPr>
                <w:sz w:val="24"/>
              </w:rPr>
              <w:t xml:space="preserve"> </w:t>
            </w:r>
            <w:proofErr w:type="spellStart"/>
            <w:r w:rsidRPr="00F46325">
              <w:rPr>
                <w:sz w:val="24"/>
              </w:rPr>
              <w:t>Hydroxyme-thylglycinate</w:t>
            </w:r>
            <w:proofErr w:type="spellEnd"/>
          </w:p>
        </w:tc>
        <w:tc>
          <w:tcPr>
            <w:tcW w:w="1265" w:type="dxa"/>
            <w:vAlign w:val="center"/>
          </w:tcPr>
          <w:p w14:paraId="3BDE3D69" w14:textId="77777777" w:rsidR="00CC5741" w:rsidRPr="00F46325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F46325">
              <w:rPr>
                <w:sz w:val="24"/>
                <w:lang w:val="en-US"/>
              </w:rPr>
              <w:t>127,07</w:t>
            </w:r>
          </w:p>
        </w:tc>
        <w:tc>
          <w:tcPr>
            <w:tcW w:w="1003" w:type="dxa"/>
            <w:vAlign w:val="center"/>
          </w:tcPr>
          <w:p w14:paraId="57E6C859" w14:textId="1E2C8034" w:rsidR="00CC5741" w:rsidRPr="00CC5741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F46325"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 xml:space="preserve"> [11]</w:t>
            </w:r>
          </w:p>
        </w:tc>
      </w:tr>
      <w:tr w:rsidR="00CC5741" w:rsidRPr="00033C75" w14:paraId="3E89036E" w14:textId="77777777" w:rsidTr="00CE3F43">
        <w:trPr>
          <w:cantSplit/>
          <w:trHeight w:val="1134"/>
        </w:trPr>
        <w:tc>
          <w:tcPr>
            <w:tcW w:w="1951" w:type="dxa"/>
            <w:vAlign w:val="center"/>
          </w:tcPr>
          <w:p w14:paraId="28DAFFDF" w14:textId="77777777" w:rsidR="00CC5741" w:rsidRPr="00F46325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F46325">
              <w:rPr>
                <w:sz w:val="24"/>
              </w:rPr>
              <w:t>55</w:t>
            </w:r>
          </w:p>
        </w:tc>
        <w:tc>
          <w:tcPr>
            <w:tcW w:w="3363" w:type="dxa"/>
            <w:vAlign w:val="center"/>
          </w:tcPr>
          <w:p w14:paraId="7496C7A1" w14:textId="1DC93A96" w:rsidR="00CC5741" w:rsidRPr="00F46325" w:rsidRDefault="00CC5741" w:rsidP="00AB39CC">
            <w:pPr>
              <w:ind w:firstLine="0"/>
              <w:jc w:val="center"/>
              <w:rPr>
                <w:sz w:val="24"/>
              </w:rPr>
            </w:pPr>
            <w:proofErr w:type="spellStart"/>
            <w:r w:rsidRPr="00F46325">
              <w:rPr>
                <w:sz w:val="24"/>
              </w:rPr>
              <w:t>Фенилметоксиметанол</w:t>
            </w:r>
            <w:proofErr w:type="spellEnd"/>
            <w:r w:rsidRPr="00F46325">
              <w:rPr>
                <w:sz w:val="24"/>
              </w:rPr>
              <w:t xml:space="preserve">, </w:t>
            </w:r>
            <w:bookmarkStart w:id="5" w:name="z4801"/>
            <w:bookmarkEnd w:id="5"/>
            <w:r w:rsidRPr="00F46325">
              <w:rPr>
                <w:sz w:val="24"/>
              </w:rPr>
              <w:t>(</w:t>
            </w:r>
            <w:proofErr w:type="spellStart"/>
            <w:r w:rsidRPr="00F46325">
              <w:rPr>
                <w:sz w:val="24"/>
              </w:rPr>
              <w:t>phenylmethoxy</w:t>
            </w:r>
            <w:proofErr w:type="spellEnd"/>
            <w:r w:rsidRPr="00F46325">
              <w:rPr>
                <w:sz w:val="24"/>
              </w:rPr>
              <w:t xml:space="preserve"> </w:t>
            </w:r>
            <w:proofErr w:type="spellStart"/>
            <w:proofErr w:type="gramStart"/>
            <w:r w:rsidRPr="00F46325">
              <w:rPr>
                <w:sz w:val="24"/>
              </w:rPr>
              <w:t>Methanol</w:t>
            </w:r>
            <w:proofErr w:type="spellEnd"/>
            <w:r w:rsidRPr="00F46325">
              <w:rPr>
                <w:sz w:val="24"/>
              </w:rPr>
              <w:t>)</w:t>
            </w:r>
            <w:r>
              <w:rPr>
                <w:sz w:val="24"/>
              </w:rPr>
              <w:t>*</w:t>
            </w:r>
            <w:proofErr w:type="gramEnd"/>
            <w:r>
              <w:rPr>
                <w:sz w:val="24"/>
              </w:rPr>
              <w:t>***</w:t>
            </w:r>
          </w:p>
        </w:tc>
        <w:tc>
          <w:tcPr>
            <w:tcW w:w="2835" w:type="dxa"/>
            <w:vAlign w:val="center"/>
          </w:tcPr>
          <w:p w14:paraId="57755F7A" w14:textId="77777777" w:rsidR="00CC5741" w:rsidRPr="00F46325" w:rsidRDefault="00CC5741" w:rsidP="00AB39CC">
            <w:pPr>
              <w:ind w:firstLine="0"/>
              <w:jc w:val="center"/>
              <w:rPr>
                <w:sz w:val="24"/>
              </w:rPr>
            </w:pPr>
            <w:proofErr w:type="spellStart"/>
            <w:r w:rsidRPr="00F46325">
              <w:rPr>
                <w:sz w:val="24"/>
              </w:rPr>
              <w:t>Бензилгемиформаль</w:t>
            </w:r>
            <w:proofErr w:type="spellEnd"/>
            <w:r w:rsidRPr="00F46325">
              <w:rPr>
                <w:sz w:val="24"/>
              </w:rPr>
              <w:t xml:space="preserve">, </w:t>
            </w:r>
            <w:proofErr w:type="spellStart"/>
            <w:r w:rsidRPr="00F46325">
              <w:rPr>
                <w:sz w:val="24"/>
              </w:rPr>
              <w:t>Benzylhemiformal</w:t>
            </w:r>
            <w:proofErr w:type="spellEnd"/>
          </w:p>
        </w:tc>
        <w:tc>
          <w:tcPr>
            <w:tcW w:w="1265" w:type="dxa"/>
            <w:vAlign w:val="center"/>
          </w:tcPr>
          <w:p w14:paraId="3CE68D02" w14:textId="77777777" w:rsidR="00CC5741" w:rsidRPr="00F46325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F46325">
              <w:rPr>
                <w:sz w:val="24"/>
                <w:lang w:val="en-US"/>
              </w:rPr>
              <w:t>153,18</w:t>
            </w:r>
          </w:p>
        </w:tc>
        <w:tc>
          <w:tcPr>
            <w:tcW w:w="1003" w:type="dxa"/>
            <w:vAlign w:val="center"/>
          </w:tcPr>
          <w:p w14:paraId="73BC500D" w14:textId="57CC15B6" w:rsidR="00CC5741" w:rsidRPr="00CC5741" w:rsidRDefault="00CC5741" w:rsidP="00AB39CC">
            <w:pPr>
              <w:ind w:firstLine="0"/>
              <w:jc w:val="center"/>
              <w:rPr>
                <w:sz w:val="24"/>
                <w:lang w:val="en-US"/>
              </w:rPr>
            </w:pPr>
            <w:r w:rsidRPr="00F46325">
              <w:rPr>
                <w:sz w:val="24"/>
              </w:rPr>
              <w:t>1,5</w:t>
            </w:r>
            <w:r>
              <w:rPr>
                <w:sz w:val="24"/>
                <w:lang w:val="en-US"/>
              </w:rPr>
              <w:t xml:space="preserve"> [12]</w:t>
            </w:r>
          </w:p>
        </w:tc>
      </w:tr>
      <w:tr w:rsidR="008B31EA" w:rsidRPr="00033C75" w14:paraId="5491175F" w14:textId="77777777" w:rsidTr="00CE3F43">
        <w:trPr>
          <w:cantSplit/>
          <w:trHeight w:val="1134"/>
        </w:trPr>
        <w:tc>
          <w:tcPr>
            <w:tcW w:w="10417" w:type="dxa"/>
            <w:gridSpan w:val="5"/>
            <w:vAlign w:val="center"/>
          </w:tcPr>
          <w:p w14:paraId="4FB313BF" w14:textId="3F2FD737" w:rsidR="008B31EA" w:rsidRDefault="008B31EA" w:rsidP="008B31EA">
            <w:pPr>
              <w:rPr>
                <w:sz w:val="24"/>
              </w:rPr>
            </w:pPr>
            <w:r w:rsidRPr="00341C6E">
              <w:rPr>
                <w:sz w:val="24"/>
              </w:rPr>
              <w:t>Примечани</w:t>
            </w:r>
            <w:r>
              <w:rPr>
                <w:sz w:val="24"/>
              </w:rPr>
              <w:t>е – с</w:t>
            </w:r>
            <w:r w:rsidRPr="00341C6E">
              <w:rPr>
                <w:sz w:val="24"/>
              </w:rPr>
              <w:t>писок доноров формальдегида составлен по данным [</w:t>
            </w:r>
            <w:r w:rsidRPr="00526903">
              <w:rPr>
                <w:sz w:val="24"/>
              </w:rPr>
              <w:t>13</w:t>
            </w:r>
            <w:r w:rsidRPr="00341C6E">
              <w:rPr>
                <w:sz w:val="24"/>
              </w:rPr>
              <w:t>].</w:t>
            </w:r>
            <w:r>
              <w:rPr>
                <w:sz w:val="24"/>
              </w:rPr>
              <w:t xml:space="preserve"> Библиографиче</w:t>
            </w:r>
            <w:r w:rsidR="00D906B0">
              <w:rPr>
                <w:sz w:val="24"/>
              </w:rPr>
              <w:t>с</w:t>
            </w:r>
            <w:r>
              <w:rPr>
                <w:sz w:val="24"/>
              </w:rPr>
              <w:t xml:space="preserve">кие источники </w:t>
            </w:r>
            <w:r w:rsidRPr="00341C6E">
              <w:rPr>
                <w:sz w:val="24"/>
              </w:rPr>
              <w:t xml:space="preserve">содержат описания, уравнения или схемы реакций, показывающие, </w:t>
            </w:r>
            <w:r>
              <w:rPr>
                <w:sz w:val="24"/>
              </w:rPr>
              <w:t>какое количество вещества формальде</w:t>
            </w:r>
            <w:r w:rsidRPr="00341C6E">
              <w:rPr>
                <w:sz w:val="24"/>
              </w:rPr>
              <w:t xml:space="preserve">гида выделяется из </w:t>
            </w:r>
            <w:r>
              <w:rPr>
                <w:sz w:val="24"/>
              </w:rPr>
              <w:t>1</w:t>
            </w:r>
            <w:r w:rsidRPr="00341C6E">
              <w:rPr>
                <w:sz w:val="24"/>
              </w:rPr>
              <w:t xml:space="preserve"> моля донора формальдегида.</w:t>
            </w:r>
          </w:p>
          <w:p w14:paraId="4F2B5B80" w14:textId="4C0FBAC9" w:rsidR="008B31EA" w:rsidRDefault="008B31EA" w:rsidP="008B31EA">
            <w:pPr>
              <w:rPr>
                <w:sz w:val="24"/>
              </w:rPr>
            </w:pPr>
            <w:r>
              <w:rPr>
                <w:sz w:val="24"/>
              </w:rPr>
              <w:t>__________________</w:t>
            </w:r>
          </w:p>
          <w:p w14:paraId="127D882A" w14:textId="77777777" w:rsidR="008B31EA" w:rsidRDefault="008B31EA" w:rsidP="008B31EA">
            <w:pPr>
              <w:rPr>
                <w:sz w:val="24"/>
              </w:rPr>
            </w:pPr>
          </w:p>
          <w:p w14:paraId="2409633A" w14:textId="76BFF48F" w:rsidR="008B31EA" w:rsidRDefault="005B7B89" w:rsidP="005B7B89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*</w:t>
            </w:r>
            <w:r w:rsidR="008B31EA">
              <w:rPr>
                <w:sz w:val="24"/>
              </w:rPr>
              <w:t xml:space="preserve">При гидролизе 1 </w:t>
            </w:r>
            <w:r w:rsidR="008B31EA" w:rsidRPr="00F46325">
              <w:rPr>
                <w:sz w:val="24"/>
              </w:rPr>
              <w:t>моль 5-</w:t>
            </w:r>
            <w:r w:rsidR="008B31EA">
              <w:rPr>
                <w:sz w:val="24"/>
              </w:rPr>
              <w:t>б</w:t>
            </w:r>
            <w:r w:rsidR="008B31EA" w:rsidRPr="00F46325">
              <w:rPr>
                <w:sz w:val="24"/>
              </w:rPr>
              <w:t>ром-5-нитро-1,3-диоксана</w:t>
            </w:r>
            <w:r w:rsidR="008B31EA">
              <w:rPr>
                <w:sz w:val="24"/>
              </w:rPr>
              <w:t xml:space="preserve"> в кислой среде выделяется 1 моль формальдегида и 1 моль </w:t>
            </w:r>
            <w:proofErr w:type="spellStart"/>
            <w:r w:rsidR="008B31EA">
              <w:rPr>
                <w:sz w:val="24"/>
              </w:rPr>
              <w:t>бронопола</w:t>
            </w:r>
            <w:proofErr w:type="spellEnd"/>
            <w:r w:rsidR="008B31EA">
              <w:rPr>
                <w:sz w:val="24"/>
              </w:rPr>
              <w:t xml:space="preserve">, для которого </w:t>
            </w:r>
            <w:r w:rsidR="008B31EA">
              <w:rPr>
                <w:sz w:val="24"/>
                <w:lang w:val="en-US"/>
              </w:rPr>
              <w:t>k</w:t>
            </w:r>
            <w:r w:rsidR="008B31EA" w:rsidRPr="00464C8E">
              <w:rPr>
                <w:sz w:val="24"/>
              </w:rPr>
              <w:t>=2.</w:t>
            </w:r>
          </w:p>
          <w:p w14:paraId="17305D92" w14:textId="5DC564AE" w:rsidR="008B31EA" w:rsidRPr="00464C8E" w:rsidRDefault="005B7B89" w:rsidP="005B7B89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**</w:t>
            </w:r>
            <w:r w:rsidR="00DB01DB">
              <w:rPr>
                <w:sz w:val="24"/>
              </w:rPr>
              <w:t>Р</w:t>
            </w:r>
            <w:r w:rsidR="008B31EA" w:rsidRPr="00D14A43">
              <w:rPr>
                <w:sz w:val="24"/>
              </w:rPr>
              <w:t xml:space="preserve">еальная структура </w:t>
            </w:r>
            <w:proofErr w:type="spellStart"/>
            <w:r w:rsidR="008B31EA" w:rsidRPr="00D14A43">
              <w:rPr>
                <w:sz w:val="24"/>
              </w:rPr>
              <w:t>имидазолидинилмочевины</w:t>
            </w:r>
            <w:proofErr w:type="spellEnd"/>
            <w:r w:rsidR="008B31EA" w:rsidRPr="00D14A43">
              <w:rPr>
                <w:sz w:val="24"/>
              </w:rPr>
              <w:t xml:space="preserve"> не соответствует формуле N,N’-</w:t>
            </w:r>
            <w:proofErr w:type="spellStart"/>
            <w:r w:rsidR="008B31EA" w:rsidRPr="00D14A43">
              <w:rPr>
                <w:sz w:val="24"/>
              </w:rPr>
              <w:t>methylenebis</w:t>
            </w:r>
            <w:proofErr w:type="spellEnd"/>
            <w:r w:rsidR="008B31EA" w:rsidRPr="00D14A43">
              <w:rPr>
                <w:sz w:val="24"/>
              </w:rPr>
              <w:t>[N’- [3-hydroxy-methyl-2,5-dioxo-imidazolidin-4-yl]</w:t>
            </w:r>
            <w:proofErr w:type="spellStart"/>
            <w:r w:rsidR="008B31EA" w:rsidRPr="00D14A43">
              <w:rPr>
                <w:sz w:val="24"/>
              </w:rPr>
              <w:t>urea</w:t>
            </w:r>
            <w:proofErr w:type="spellEnd"/>
            <w:r w:rsidR="008B31EA" w:rsidRPr="00D14A43">
              <w:rPr>
                <w:sz w:val="24"/>
              </w:rPr>
              <w:t>, поскольку конечными продуктами её гидролиза являются аллантоин и (4-hydroxymethyl-2,5-dioxo-imidazolidine-4-yl)-</w:t>
            </w:r>
            <w:proofErr w:type="spellStart"/>
            <w:r w:rsidR="008B31EA" w:rsidRPr="00D14A43">
              <w:rPr>
                <w:sz w:val="24"/>
              </w:rPr>
              <w:t>urea</w:t>
            </w:r>
            <w:proofErr w:type="spellEnd"/>
            <w:r w:rsidR="008B31EA" w:rsidRPr="00D14A43">
              <w:rPr>
                <w:sz w:val="24"/>
              </w:rPr>
              <w:t xml:space="preserve"> [1</w:t>
            </w:r>
            <w:r w:rsidR="008B31EA">
              <w:rPr>
                <w:sz w:val="24"/>
              </w:rPr>
              <w:t>4</w:t>
            </w:r>
            <w:r w:rsidR="008B31EA" w:rsidRPr="00D14A43">
              <w:rPr>
                <w:sz w:val="24"/>
              </w:rPr>
              <w:t>,</w:t>
            </w:r>
            <w:r w:rsidR="008B31EA">
              <w:rPr>
                <w:sz w:val="24"/>
              </w:rPr>
              <w:t xml:space="preserve"> </w:t>
            </w:r>
            <w:r w:rsidR="008B31EA" w:rsidRPr="00D14A43">
              <w:rPr>
                <w:sz w:val="24"/>
              </w:rPr>
              <w:t>1</w:t>
            </w:r>
            <w:r w:rsidR="008B31EA">
              <w:rPr>
                <w:sz w:val="24"/>
              </w:rPr>
              <w:t>5</w:t>
            </w:r>
            <w:r w:rsidR="008B31EA" w:rsidRPr="00D14A43">
              <w:rPr>
                <w:sz w:val="24"/>
              </w:rPr>
              <w:t>].</w:t>
            </w:r>
          </w:p>
          <w:p w14:paraId="6943F4D7" w14:textId="4AE40BF2" w:rsidR="008B31EA" w:rsidRDefault="005B7B89" w:rsidP="005B7B89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***</w:t>
            </w:r>
            <w:r w:rsidR="00DB01DB">
              <w:rPr>
                <w:sz w:val="24"/>
              </w:rPr>
              <w:t>Р</w:t>
            </w:r>
            <w:r w:rsidR="008B31EA">
              <w:rPr>
                <w:sz w:val="24"/>
              </w:rPr>
              <w:t>еальная структура</w:t>
            </w:r>
            <w:r w:rsidR="008B31EA" w:rsidRPr="0056681C">
              <w:rPr>
                <w:sz w:val="24"/>
              </w:rPr>
              <w:t xml:space="preserve"> </w:t>
            </w:r>
            <w:proofErr w:type="spellStart"/>
            <w:r w:rsidR="008B31EA">
              <w:rPr>
                <w:sz w:val="24"/>
              </w:rPr>
              <w:t>диазолидинилмочевины</w:t>
            </w:r>
            <w:proofErr w:type="spellEnd"/>
            <w:r w:rsidR="008B31EA">
              <w:rPr>
                <w:sz w:val="24"/>
              </w:rPr>
              <w:t xml:space="preserve"> должна описыват</w:t>
            </w:r>
            <w:r w:rsidR="00DB01DB">
              <w:rPr>
                <w:sz w:val="24"/>
              </w:rPr>
              <w:t>ь</w:t>
            </w:r>
            <w:r w:rsidR="008B31EA">
              <w:rPr>
                <w:sz w:val="24"/>
              </w:rPr>
              <w:t xml:space="preserve">ся формулой </w:t>
            </w:r>
            <w:r w:rsidR="008B31EA" w:rsidRPr="0056681C">
              <w:rPr>
                <w:sz w:val="24"/>
              </w:rPr>
              <w:t>1-(3,4-bis-hydroxymethyl-2,5-dioxo-imidazolidin-4-yl)-1,3-bis-hydroxymethylurea</w:t>
            </w:r>
            <w:r w:rsidR="008B31EA">
              <w:rPr>
                <w:sz w:val="24"/>
              </w:rPr>
              <w:t xml:space="preserve"> </w:t>
            </w:r>
            <w:r w:rsidR="008B31EA" w:rsidRPr="0056681C">
              <w:rPr>
                <w:sz w:val="24"/>
              </w:rPr>
              <w:t>[</w:t>
            </w:r>
            <w:r w:rsidR="008B31EA">
              <w:rPr>
                <w:sz w:val="24"/>
              </w:rPr>
              <w:t xml:space="preserve">9, </w:t>
            </w:r>
            <w:r w:rsidR="008B31EA" w:rsidRPr="007D2D99">
              <w:rPr>
                <w:sz w:val="24"/>
              </w:rPr>
              <w:t>14</w:t>
            </w:r>
            <w:r w:rsidR="008B31EA" w:rsidRPr="0056681C">
              <w:rPr>
                <w:sz w:val="24"/>
              </w:rPr>
              <w:t>].</w:t>
            </w:r>
          </w:p>
          <w:p w14:paraId="06E68536" w14:textId="40F2F65A" w:rsidR="008B31EA" w:rsidRPr="00F46325" w:rsidRDefault="005B7B89" w:rsidP="005978E0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****</w:t>
            </w:r>
            <w:proofErr w:type="spellStart"/>
            <w:r w:rsidR="008B31EA">
              <w:rPr>
                <w:sz w:val="24"/>
              </w:rPr>
              <w:t>Бензилгемиформаль</w:t>
            </w:r>
            <w:proofErr w:type="spellEnd"/>
            <w:r w:rsidR="008B31EA">
              <w:rPr>
                <w:sz w:val="24"/>
              </w:rPr>
              <w:t xml:space="preserve"> не может быть описан одной химической структурой и представляет собой смесь </w:t>
            </w:r>
            <w:proofErr w:type="spellStart"/>
            <w:r w:rsidR="008B31EA">
              <w:rPr>
                <w:sz w:val="24"/>
              </w:rPr>
              <w:t>формалей</w:t>
            </w:r>
            <w:proofErr w:type="spellEnd"/>
            <w:r w:rsidR="008B31EA">
              <w:rPr>
                <w:sz w:val="24"/>
              </w:rPr>
              <w:t xml:space="preserve"> </w:t>
            </w:r>
            <w:proofErr w:type="spellStart"/>
            <w:r w:rsidR="008B31EA">
              <w:rPr>
                <w:sz w:val="24"/>
              </w:rPr>
              <w:t>бензилового</w:t>
            </w:r>
            <w:proofErr w:type="spellEnd"/>
            <w:r w:rsidR="008B31EA">
              <w:rPr>
                <w:sz w:val="24"/>
              </w:rPr>
              <w:t xml:space="preserve"> спирта с различным числом </w:t>
            </w:r>
            <w:r w:rsidR="008B31EA" w:rsidRPr="00106BEC">
              <w:rPr>
                <w:sz w:val="24"/>
              </w:rPr>
              <w:t>-</w:t>
            </w:r>
            <w:r w:rsidR="008B31EA">
              <w:rPr>
                <w:sz w:val="24"/>
                <w:lang w:val="en-US"/>
              </w:rPr>
              <w:t>CH</w:t>
            </w:r>
            <w:r w:rsidR="008B31EA" w:rsidRPr="00106BEC">
              <w:rPr>
                <w:sz w:val="24"/>
                <w:vertAlign w:val="subscript"/>
              </w:rPr>
              <w:t>2</w:t>
            </w:r>
            <w:r w:rsidR="008B31EA" w:rsidRPr="00106BEC">
              <w:rPr>
                <w:sz w:val="24"/>
              </w:rPr>
              <w:t>-</w:t>
            </w:r>
            <w:r w:rsidR="008B31EA">
              <w:rPr>
                <w:sz w:val="24"/>
                <w:lang w:val="en-US"/>
              </w:rPr>
              <w:t>O</w:t>
            </w:r>
            <w:r w:rsidR="008B31EA" w:rsidRPr="00106BEC">
              <w:rPr>
                <w:sz w:val="24"/>
              </w:rPr>
              <w:t xml:space="preserve">- </w:t>
            </w:r>
            <w:r w:rsidR="008B31EA">
              <w:rPr>
                <w:sz w:val="24"/>
              </w:rPr>
              <w:t xml:space="preserve">звеньев. С учётом соотношения мольных долей </w:t>
            </w:r>
            <w:proofErr w:type="spellStart"/>
            <w:r w:rsidR="008B31EA">
              <w:rPr>
                <w:sz w:val="24"/>
              </w:rPr>
              <w:t>бензилового</w:t>
            </w:r>
            <w:proofErr w:type="spellEnd"/>
            <w:r w:rsidR="008B31EA">
              <w:rPr>
                <w:sz w:val="24"/>
              </w:rPr>
              <w:t xml:space="preserve"> спирта и формальдегида, которые используются для его </w:t>
            </w:r>
            <w:r w:rsidR="00DB01DB">
              <w:rPr>
                <w:sz w:val="24"/>
              </w:rPr>
              <w:t>изготовления</w:t>
            </w:r>
            <w:r w:rsidR="008B31EA">
              <w:rPr>
                <w:sz w:val="24"/>
              </w:rPr>
              <w:t xml:space="preserve">, равного 1:1,5, молярная масса </w:t>
            </w:r>
            <w:proofErr w:type="spellStart"/>
            <w:r w:rsidR="008B31EA">
              <w:rPr>
                <w:sz w:val="24"/>
              </w:rPr>
              <w:t>бензилгемиформаля</w:t>
            </w:r>
            <w:proofErr w:type="spellEnd"/>
            <w:r w:rsidR="008B31EA">
              <w:rPr>
                <w:sz w:val="24"/>
              </w:rPr>
              <w:t xml:space="preserve"> приведена для условной структуры </w:t>
            </w:r>
            <w:r w:rsidR="008B31EA">
              <w:rPr>
                <w:sz w:val="24"/>
                <w:lang w:val="en-US"/>
              </w:rPr>
              <w:t>C</w:t>
            </w:r>
            <w:r w:rsidR="008B31EA" w:rsidRPr="00106BEC">
              <w:rPr>
                <w:sz w:val="24"/>
                <w:vertAlign w:val="subscript"/>
              </w:rPr>
              <w:t>6</w:t>
            </w:r>
            <w:r w:rsidR="008B31EA">
              <w:rPr>
                <w:sz w:val="24"/>
                <w:lang w:val="en-US"/>
              </w:rPr>
              <w:t>H</w:t>
            </w:r>
            <w:r w:rsidR="008B31EA" w:rsidRPr="00106BEC">
              <w:rPr>
                <w:sz w:val="24"/>
                <w:vertAlign w:val="subscript"/>
              </w:rPr>
              <w:t>5</w:t>
            </w:r>
            <w:r w:rsidR="008B31EA">
              <w:rPr>
                <w:sz w:val="24"/>
                <w:lang w:val="en-US"/>
              </w:rPr>
              <w:t>CH</w:t>
            </w:r>
            <w:r w:rsidR="008B31EA" w:rsidRPr="00106BEC">
              <w:rPr>
                <w:sz w:val="24"/>
                <w:vertAlign w:val="subscript"/>
              </w:rPr>
              <w:t>2</w:t>
            </w:r>
            <w:r w:rsidR="008B31EA">
              <w:rPr>
                <w:sz w:val="24"/>
                <w:lang w:val="en-US"/>
              </w:rPr>
              <w:t>O</w:t>
            </w:r>
            <w:r w:rsidR="008B31EA" w:rsidRPr="00714ADA">
              <w:rPr>
                <w:sz w:val="24"/>
              </w:rPr>
              <w:t>-</w:t>
            </w:r>
            <w:r w:rsidR="008B31EA" w:rsidRPr="00106BEC">
              <w:rPr>
                <w:sz w:val="24"/>
              </w:rPr>
              <w:t>(-</w:t>
            </w:r>
            <w:r w:rsidR="008B31EA">
              <w:rPr>
                <w:sz w:val="24"/>
                <w:lang w:val="en-US"/>
              </w:rPr>
              <w:t>CH</w:t>
            </w:r>
            <w:r w:rsidR="008B31EA" w:rsidRPr="00106BEC">
              <w:rPr>
                <w:sz w:val="24"/>
                <w:vertAlign w:val="subscript"/>
              </w:rPr>
              <w:t>2</w:t>
            </w:r>
            <w:r w:rsidR="008B31EA">
              <w:rPr>
                <w:sz w:val="24"/>
                <w:lang w:val="en-US"/>
              </w:rPr>
              <w:t>O</w:t>
            </w:r>
            <w:r w:rsidR="008B31EA" w:rsidRPr="00106BEC">
              <w:rPr>
                <w:sz w:val="24"/>
              </w:rPr>
              <w:t>-)</w:t>
            </w:r>
            <w:r w:rsidR="008B31EA" w:rsidRPr="00106BEC">
              <w:rPr>
                <w:sz w:val="24"/>
                <w:vertAlign w:val="subscript"/>
              </w:rPr>
              <w:t>1,5</w:t>
            </w:r>
            <w:r w:rsidR="008B31EA" w:rsidRPr="00106BEC">
              <w:rPr>
                <w:sz w:val="24"/>
              </w:rPr>
              <w:t>-</w:t>
            </w:r>
            <w:r w:rsidR="008B31EA">
              <w:rPr>
                <w:sz w:val="24"/>
                <w:lang w:val="en-US"/>
              </w:rPr>
              <w:t>H</w:t>
            </w:r>
            <w:r w:rsidR="008B31EA">
              <w:rPr>
                <w:sz w:val="24"/>
              </w:rPr>
              <w:t xml:space="preserve">. </w:t>
            </w:r>
          </w:p>
        </w:tc>
      </w:tr>
    </w:tbl>
    <w:p w14:paraId="0AFFADD4" w14:textId="38689C5E" w:rsidR="00FF0779" w:rsidRPr="00A60332" w:rsidRDefault="00FF0779" w:rsidP="000A25D2">
      <w:pPr>
        <w:pStyle w:val="headertext"/>
        <w:spacing w:before="0" w:beforeAutospacing="0" w:after="240" w:afterAutospacing="0"/>
        <w:jc w:val="center"/>
        <w:textAlignment w:val="baseline"/>
        <w:rPr>
          <w:rStyle w:val="FontStyle43"/>
          <w:rFonts w:ascii="Times New Roman" w:hAnsi="Times New Roman"/>
          <w:color w:val="auto"/>
          <w:sz w:val="24"/>
          <w:szCs w:val="28"/>
          <w:lang w:eastAsia="en-US"/>
        </w:rPr>
      </w:pPr>
    </w:p>
    <w:p w14:paraId="0DBC45CE" w14:textId="6096AD4C" w:rsidR="00AB39CC" w:rsidRDefault="00AB39CC">
      <w:pPr>
        <w:widowControl/>
        <w:autoSpaceDE/>
        <w:autoSpaceDN/>
        <w:adjustRightInd/>
        <w:spacing w:after="200" w:line="276" w:lineRule="auto"/>
        <w:ind w:firstLine="0"/>
        <w:jc w:val="left"/>
        <w:rPr>
          <w:rStyle w:val="FontStyle43"/>
          <w:rFonts w:ascii="Times New Roman" w:hAnsi="Times New Roman"/>
          <w:color w:val="auto"/>
          <w:sz w:val="24"/>
          <w:szCs w:val="28"/>
          <w:lang w:eastAsia="en-US"/>
        </w:rPr>
      </w:pPr>
      <w:r>
        <w:rPr>
          <w:rStyle w:val="FontStyle43"/>
          <w:rFonts w:ascii="Times New Roman" w:hAnsi="Times New Roman"/>
          <w:color w:val="auto"/>
          <w:sz w:val="24"/>
          <w:szCs w:val="28"/>
          <w:lang w:eastAsia="en-US"/>
        </w:rPr>
        <w:br w:type="page"/>
      </w:r>
    </w:p>
    <w:p w14:paraId="7E8D2A69" w14:textId="64CCB512" w:rsidR="007C3F4D" w:rsidRDefault="007C3F4D" w:rsidP="007C3F4D">
      <w:pPr>
        <w:pStyle w:val="Style15"/>
        <w:widowControl/>
        <w:ind w:firstLine="1"/>
        <w:jc w:val="center"/>
        <w:rPr>
          <w:rStyle w:val="FontStyle43"/>
          <w:rFonts w:ascii="Times New Roman" w:hAnsi="Times New Roman"/>
          <w:sz w:val="24"/>
          <w:szCs w:val="28"/>
          <w:lang w:eastAsia="en-US"/>
        </w:rPr>
      </w:pPr>
      <w:r>
        <w:rPr>
          <w:rStyle w:val="FontStyle43"/>
          <w:rFonts w:ascii="Times New Roman" w:hAnsi="Times New Roman"/>
          <w:sz w:val="24"/>
          <w:szCs w:val="28"/>
          <w:lang w:eastAsia="en-US"/>
        </w:rPr>
        <w:lastRenderedPageBreak/>
        <w:t xml:space="preserve">Приложение </w:t>
      </w:r>
      <w:r w:rsidR="00B404B1">
        <w:rPr>
          <w:rStyle w:val="FontStyle43"/>
          <w:rFonts w:ascii="Times New Roman" w:hAnsi="Times New Roman"/>
          <w:sz w:val="24"/>
          <w:szCs w:val="28"/>
          <w:lang w:eastAsia="en-US"/>
        </w:rPr>
        <w:t>Б</w:t>
      </w:r>
    </w:p>
    <w:p w14:paraId="08A10971" w14:textId="77777777" w:rsidR="007C3F4D" w:rsidRDefault="007C3F4D" w:rsidP="007C3F4D">
      <w:pPr>
        <w:pStyle w:val="Style15"/>
        <w:widowControl/>
        <w:ind w:firstLine="1"/>
        <w:jc w:val="center"/>
        <w:rPr>
          <w:rStyle w:val="FontStyle43"/>
          <w:rFonts w:ascii="Times New Roman" w:hAnsi="Times New Roman"/>
          <w:b w:val="0"/>
          <w:sz w:val="24"/>
          <w:szCs w:val="28"/>
          <w:lang w:eastAsia="en-US"/>
        </w:rPr>
      </w:pPr>
      <w:r w:rsidRPr="0094742C">
        <w:rPr>
          <w:rStyle w:val="FontStyle43"/>
          <w:rFonts w:ascii="Times New Roman" w:hAnsi="Times New Roman"/>
          <w:b w:val="0"/>
          <w:sz w:val="24"/>
          <w:szCs w:val="28"/>
          <w:lang w:eastAsia="en-US"/>
        </w:rPr>
        <w:t>(</w:t>
      </w:r>
      <w:r>
        <w:rPr>
          <w:rStyle w:val="FontStyle43"/>
          <w:rFonts w:ascii="Times New Roman" w:hAnsi="Times New Roman"/>
          <w:b w:val="0"/>
          <w:sz w:val="24"/>
          <w:szCs w:val="28"/>
          <w:lang w:eastAsia="en-US"/>
        </w:rPr>
        <w:t>обязательное</w:t>
      </w:r>
      <w:r w:rsidRPr="0094742C">
        <w:rPr>
          <w:rStyle w:val="FontStyle43"/>
          <w:rFonts w:ascii="Times New Roman" w:hAnsi="Times New Roman"/>
          <w:b w:val="0"/>
          <w:sz w:val="24"/>
          <w:szCs w:val="28"/>
          <w:lang w:eastAsia="en-US"/>
        </w:rPr>
        <w:t>)</w:t>
      </w:r>
    </w:p>
    <w:p w14:paraId="0F83377F" w14:textId="77777777" w:rsidR="00FF0779" w:rsidRPr="00A60332" w:rsidRDefault="00FF0779" w:rsidP="005E14B4">
      <w:pPr>
        <w:pStyle w:val="Style15"/>
        <w:widowControl/>
        <w:ind w:firstLine="1"/>
        <w:jc w:val="both"/>
        <w:rPr>
          <w:rStyle w:val="FontStyle43"/>
          <w:rFonts w:ascii="Times New Roman" w:hAnsi="Times New Roman"/>
          <w:color w:val="auto"/>
          <w:sz w:val="24"/>
          <w:szCs w:val="28"/>
          <w:lang w:eastAsia="en-US"/>
        </w:rPr>
      </w:pPr>
    </w:p>
    <w:p w14:paraId="36F407DC" w14:textId="026E7F71" w:rsidR="00FF0779" w:rsidRPr="00A60332" w:rsidRDefault="000D3A35" w:rsidP="00B404B1">
      <w:pPr>
        <w:pStyle w:val="Style15"/>
        <w:widowControl/>
        <w:ind w:firstLine="1"/>
        <w:jc w:val="center"/>
        <w:rPr>
          <w:rStyle w:val="FontStyle43"/>
          <w:rFonts w:ascii="Times New Roman" w:hAnsi="Times New Roman"/>
          <w:color w:val="auto"/>
          <w:sz w:val="24"/>
          <w:szCs w:val="28"/>
          <w:lang w:eastAsia="en-US"/>
        </w:rPr>
      </w:pPr>
      <w:r>
        <w:rPr>
          <w:rStyle w:val="FontStyle43"/>
          <w:rFonts w:ascii="Times New Roman" w:hAnsi="Times New Roman"/>
          <w:color w:val="auto"/>
          <w:sz w:val="24"/>
          <w:szCs w:val="28"/>
          <w:lang w:eastAsia="en-US"/>
        </w:rPr>
        <w:t xml:space="preserve">Таблица Б.1 - </w:t>
      </w:r>
      <w:r w:rsidR="0070292A">
        <w:rPr>
          <w:rStyle w:val="FontStyle43"/>
          <w:rFonts w:ascii="Times New Roman" w:hAnsi="Times New Roman"/>
          <w:color w:val="auto"/>
          <w:sz w:val="24"/>
          <w:szCs w:val="28"/>
          <w:lang w:eastAsia="en-US"/>
        </w:rPr>
        <w:t>Оформление результатов</w:t>
      </w:r>
    </w:p>
    <w:p w14:paraId="50994B00" w14:textId="77777777" w:rsidR="00FF0779" w:rsidRPr="00A60332" w:rsidRDefault="00FF0779" w:rsidP="005E14B4">
      <w:pPr>
        <w:pStyle w:val="Style15"/>
        <w:widowControl/>
        <w:ind w:firstLine="1"/>
        <w:jc w:val="both"/>
        <w:rPr>
          <w:rStyle w:val="FontStyle43"/>
          <w:rFonts w:ascii="Times New Roman" w:hAnsi="Times New Roman"/>
          <w:color w:val="auto"/>
          <w:sz w:val="24"/>
          <w:szCs w:val="28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518"/>
        <w:gridCol w:w="3402"/>
        <w:gridCol w:w="1844"/>
        <w:gridCol w:w="702"/>
      </w:tblGrid>
      <w:tr w:rsidR="004C4CB4" w:rsidRPr="003E673B" w14:paraId="0D049506" w14:textId="77777777" w:rsidTr="004C4CB4">
        <w:tc>
          <w:tcPr>
            <w:tcW w:w="3518" w:type="dxa"/>
            <w:vAlign w:val="center"/>
          </w:tcPr>
          <w:p w14:paraId="1CF774F7" w14:textId="77777777" w:rsidR="004C4CB4" w:rsidRPr="003E673B" w:rsidRDefault="004C4CB4" w:rsidP="004C4CB4">
            <w:pPr>
              <w:pStyle w:val="Style30"/>
              <w:widowControl/>
              <w:ind w:firstLine="0"/>
              <w:jc w:val="center"/>
              <w:rPr>
                <w:rStyle w:val="FontStyle45"/>
                <w:lang w:eastAsia="en-US"/>
              </w:rPr>
            </w:pPr>
            <w:r w:rsidRPr="003E673B">
              <w:t>Наименование</w:t>
            </w:r>
            <w:r>
              <w:t xml:space="preserve"> донора формальдегида в рецептуре парфюмерно-косметической продукции</w:t>
            </w:r>
          </w:p>
        </w:tc>
        <w:tc>
          <w:tcPr>
            <w:tcW w:w="3402" w:type="dxa"/>
            <w:vAlign w:val="center"/>
          </w:tcPr>
          <w:p w14:paraId="5C4EF069" w14:textId="0D6FC9B9" w:rsidR="004C4CB4" w:rsidRPr="003E673B" w:rsidRDefault="004C4CB4" w:rsidP="004C4CB4">
            <w:pPr>
              <w:pStyle w:val="Style30"/>
              <w:widowControl/>
              <w:ind w:firstLine="0"/>
              <w:jc w:val="center"/>
            </w:pPr>
            <w:r>
              <w:t>Максимальная массовая доля донора формальдегида в парфюмерно-косметической продукции в соответствии с рецептурой, %</w:t>
            </w:r>
          </w:p>
        </w:tc>
        <w:tc>
          <w:tcPr>
            <w:tcW w:w="1276" w:type="dxa"/>
            <w:vAlign w:val="center"/>
          </w:tcPr>
          <w:p w14:paraId="5B69CD53" w14:textId="2029D1DF" w:rsidR="004C4CB4" w:rsidRPr="003E673B" w:rsidRDefault="004C4CB4" w:rsidP="004C4CB4">
            <w:pPr>
              <w:pStyle w:val="Style30"/>
              <w:widowControl/>
              <w:ind w:firstLine="0"/>
              <w:jc w:val="center"/>
            </w:pPr>
            <w:r>
              <w:t>Молярная масса</w:t>
            </w:r>
            <w:r w:rsidR="00E119C4">
              <w:t xml:space="preserve"> донора формальдегида</w:t>
            </w:r>
            <w:r>
              <w:t>, г/моль</w:t>
            </w:r>
          </w:p>
        </w:tc>
        <w:tc>
          <w:tcPr>
            <w:tcW w:w="702" w:type="dxa"/>
            <w:vAlign w:val="center"/>
          </w:tcPr>
          <w:p w14:paraId="04F6D98C" w14:textId="4ADDF9E5" w:rsidR="004C4CB4" w:rsidRPr="004C4CB4" w:rsidRDefault="004C4CB4" w:rsidP="004C4CB4">
            <w:pPr>
              <w:pStyle w:val="Style30"/>
              <w:widowControl/>
              <w:ind w:firstLine="0"/>
              <w:jc w:val="center"/>
              <w:rPr>
                <w:rStyle w:val="FontStyle45"/>
                <w:lang w:val="en-US" w:eastAsia="en-US"/>
              </w:rPr>
            </w:pPr>
            <w:r w:rsidRPr="003E673B">
              <w:t>k</w:t>
            </w:r>
          </w:p>
        </w:tc>
      </w:tr>
      <w:tr w:rsidR="004C4CB4" w:rsidRPr="00D56C69" w14:paraId="13B6619F" w14:textId="77777777" w:rsidTr="004C4CB4">
        <w:tc>
          <w:tcPr>
            <w:tcW w:w="3518" w:type="dxa"/>
          </w:tcPr>
          <w:p w14:paraId="03D5AD66" w14:textId="77777777" w:rsidR="004C4CB4" w:rsidRPr="004C4CB4" w:rsidRDefault="004C4CB4" w:rsidP="004C4CB4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4C4CB4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Бензилгемиформаль</w:t>
            </w:r>
          </w:p>
        </w:tc>
        <w:tc>
          <w:tcPr>
            <w:tcW w:w="3402" w:type="dxa"/>
          </w:tcPr>
          <w:p w14:paraId="3769C798" w14:textId="77777777" w:rsidR="004C4CB4" w:rsidRPr="004C4CB4" w:rsidRDefault="004C4CB4" w:rsidP="004C4CB4">
            <w:pPr>
              <w:pStyle w:val="Style30"/>
              <w:widowControl/>
              <w:ind w:firstLine="0"/>
              <w:jc w:val="center"/>
            </w:pPr>
            <w:r w:rsidRPr="004C4CB4">
              <w:t>0,05</w:t>
            </w:r>
          </w:p>
        </w:tc>
        <w:tc>
          <w:tcPr>
            <w:tcW w:w="1276" w:type="dxa"/>
          </w:tcPr>
          <w:p w14:paraId="701AEC21" w14:textId="77777777" w:rsidR="004C4CB4" w:rsidRPr="004C4CB4" w:rsidRDefault="004C4CB4" w:rsidP="004C4CB4">
            <w:pPr>
              <w:pStyle w:val="Style30"/>
              <w:widowControl/>
              <w:ind w:firstLine="0"/>
              <w:jc w:val="center"/>
            </w:pPr>
            <w:r w:rsidRPr="004C4CB4">
              <w:t>153,18</w:t>
            </w:r>
          </w:p>
        </w:tc>
        <w:tc>
          <w:tcPr>
            <w:tcW w:w="702" w:type="dxa"/>
          </w:tcPr>
          <w:p w14:paraId="53E1ACFE" w14:textId="77777777" w:rsidR="004C4CB4" w:rsidRPr="004C4CB4" w:rsidRDefault="004C4CB4" w:rsidP="004C4CB4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4C4CB4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1,5</w:t>
            </w:r>
          </w:p>
        </w:tc>
      </w:tr>
      <w:tr w:rsidR="004C4CB4" w:rsidRPr="00D56C69" w14:paraId="5CF41B8A" w14:textId="77777777" w:rsidTr="000C6EFD">
        <w:tc>
          <w:tcPr>
            <w:tcW w:w="3518" w:type="dxa"/>
          </w:tcPr>
          <w:p w14:paraId="56CBBFF7" w14:textId="77777777" w:rsidR="004C4CB4" w:rsidRPr="004C4CB4" w:rsidRDefault="004C4CB4" w:rsidP="004C4CB4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4C4CB4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Диазолидинилмочевина</w:t>
            </w:r>
          </w:p>
        </w:tc>
        <w:tc>
          <w:tcPr>
            <w:tcW w:w="3402" w:type="dxa"/>
          </w:tcPr>
          <w:p w14:paraId="61905134" w14:textId="77777777" w:rsidR="004C4CB4" w:rsidRPr="004C4CB4" w:rsidRDefault="004C4CB4" w:rsidP="004C4CB4">
            <w:pPr>
              <w:pStyle w:val="Style30"/>
              <w:widowControl/>
              <w:ind w:firstLine="0"/>
              <w:jc w:val="center"/>
            </w:pPr>
            <w:r w:rsidRPr="004C4CB4">
              <w:t>0,40</w:t>
            </w:r>
          </w:p>
        </w:tc>
        <w:tc>
          <w:tcPr>
            <w:tcW w:w="1276" w:type="dxa"/>
          </w:tcPr>
          <w:p w14:paraId="788815FF" w14:textId="77777777" w:rsidR="004C4CB4" w:rsidRPr="004C4CB4" w:rsidRDefault="004C4CB4" w:rsidP="004C4CB4">
            <w:pPr>
              <w:pStyle w:val="Style30"/>
              <w:widowControl/>
              <w:ind w:firstLine="0"/>
              <w:jc w:val="center"/>
            </w:pPr>
            <w:r w:rsidRPr="004C4CB4">
              <w:rPr>
                <w:lang w:val="en-US"/>
              </w:rPr>
              <w:t>278,22</w:t>
            </w:r>
          </w:p>
        </w:tc>
        <w:tc>
          <w:tcPr>
            <w:tcW w:w="702" w:type="dxa"/>
          </w:tcPr>
          <w:p w14:paraId="17C0DD3D" w14:textId="77777777" w:rsidR="004C4CB4" w:rsidRPr="004C4CB4" w:rsidRDefault="004C4CB4" w:rsidP="004C4CB4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4C4CB4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3</w:t>
            </w:r>
          </w:p>
        </w:tc>
      </w:tr>
    </w:tbl>
    <w:p w14:paraId="23DF2940" w14:textId="77777777" w:rsidR="00FF0779" w:rsidRPr="00A60332" w:rsidRDefault="00FF0779" w:rsidP="003D4A84">
      <w:pPr>
        <w:pStyle w:val="Style15"/>
        <w:widowControl/>
        <w:ind w:firstLine="1"/>
        <w:jc w:val="center"/>
        <w:rPr>
          <w:rStyle w:val="FontStyle43"/>
          <w:rFonts w:ascii="Times New Roman" w:hAnsi="Times New Roman"/>
          <w:color w:val="auto"/>
          <w:sz w:val="24"/>
          <w:szCs w:val="28"/>
          <w:lang w:eastAsia="en-US"/>
        </w:rPr>
      </w:pPr>
    </w:p>
    <w:p w14:paraId="09F110C6" w14:textId="77777777" w:rsidR="004C4CB4" w:rsidRDefault="004C4CB4" w:rsidP="004C4CB4">
      <w:pPr>
        <w:rPr>
          <w:szCs w:val="28"/>
        </w:rPr>
      </w:pPr>
    </w:p>
    <w:p w14:paraId="001D363A" w14:textId="77777777" w:rsidR="004C4CB4" w:rsidRPr="004C4CB4" w:rsidRDefault="004C4CB4" w:rsidP="004C4CB4">
      <w:pPr>
        <w:rPr>
          <w:i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Wф=30,03×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0,05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153,18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×1,5+30,03×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0,40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278,22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×3=0,1442 %.</m:t>
          </m:r>
        </m:oMath>
      </m:oMathPara>
    </w:p>
    <w:p w14:paraId="433E4574" w14:textId="77777777" w:rsidR="00FF0779" w:rsidRPr="00A60332" w:rsidRDefault="00FF0779" w:rsidP="003D4A84">
      <w:pPr>
        <w:pStyle w:val="Style15"/>
        <w:widowControl/>
        <w:ind w:firstLine="1"/>
        <w:jc w:val="center"/>
        <w:rPr>
          <w:rStyle w:val="FontStyle43"/>
          <w:rFonts w:ascii="Times New Roman" w:hAnsi="Times New Roman"/>
          <w:color w:val="auto"/>
          <w:sz w:val="24"/>
          <w:szCs w:val="28"/>
          <w:lang w:eastAsia="en-US"/>
        </w:rPr>
      </w:pPr>
    </w:p>
    <w:p w14:paraId="346E4C35" w14:textId="44F9DE2C" w:rsidR="007C3F4D" w:rsidRDefault="007C3F4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Style w:val="FontStyle43"/>
          <w:rFonts w:ascii="Times New Roman" w:hAnsi="Times New Roman"/>
          <w:sz w:val="24"/>
          <w:szCs w:val="28"/>
          <w:lang w:eastAsia="en-US"/>
        </w:rPr>
      </w:pPr>
      <w:r>
        <w:rPr>
          <w:rStyle w:val="FontStyle43"/>
          <w:rFonts w:ascii="Times New Roman" w:hAnsi="Times New Roman"/>
          <w:sz w:val="24"/>
          <w:szCs w:val="28"/>
          <w:lang w:eastAsia="en-US"/>
        </w:rPr>
        <w:br w:type="page"/>
      </w:r>
    </w:p>
    <w:p w14:paraId="51C1148F" w14:textId="77777777" w:rsidR="00B737C6" w:rsidRPr="00590843" w:rsidRDefault="00B737C6" w:rsidP="003D4A84">
      <w:pPr>
        <w:pStyle w:val="Style15"/>
        <w:widowControl/>
        <w:ind w:firstLine="1"/>
        <w:jc w:val="center"/>
        <w:rPr>
          <w:rStyle w:val="FontStyle43"/>
          <w:rFonts w:ascii="Times New Roman" w:hAnsi="Times New Roman" w:cs="Times New Roman"/>
          <w:b w:val="0"/>
          <w:bCs w:val="0"/>
          <w:sz w:val="24"/>
          <w:szCs w:val="28"/>
          <w:lang w:eastAsia="en-US"/>
        </w:rPr>
      </w:pPr>
      <w:r w:rsidRPr="00E06359">
        <w:rPr>
          <w:rStyle w:val="FontStyle43"/>
          <w:rFonts w:ascii="Times New Roman" w:hAnsi="Times New Roman"/>
          <w:sz w:val="24"/>
          <w:szCs w:val="28"/>
          <w:lang w:eastAsia="en-US"/>
        </w:rPr>
        <w:lastRenderedPageBreak/>
        <w:t>Библиография</w:t>
      </w:r>
    </w:p>
    <w:p w14:paraId="773E8711" w14:textId="77777777" w:rsidR="00B737C6" w:rsidRPr="00590843" w:rsidRDefault="00B737C6" w:rsidP="00B737C6">
      <w:pPr>
        <w:pStyle w:val="Style13"/>
        <w:widowControl/>
        <w:jc w:val="center"/>
        <w:rPr>
          <w:rStyle w:val="FontStyle43"/>
          <w:rFonts w:ascii="Times New Roman" w:hAnsi="Times New Roman"/>
          <w:sz w:val="24"/>
          <w:szCs w:val="28"/>
          <w:lang w:eastAsia="en-US"/>
        </w:rPr>
      </w:pPr>
    </w:p>
    <w:p w14:paraId="34D07E34" w14:textId="154617C0" w:rsidR="00884663" w:rsidRPr="00884663" w:rsidRDefault="00884663" w:rsidP="008808BF">
      <w:pPr>
        <w:widowControl/>
        <w:autoSpaceDE/>
        <w:autoSpaceDN/>
        <w:adjustRightInd/>
        <w:ind w:firstLine="567"/>
        <w:rPr>
          <w:rStyle w:val="FontStyle44"/>
          <w:rFonts w:ascii="Times New Roman" w:hAnsi="Times New Roman" w:cs="Times New Roman"/>
          <w:sz w:val="24"/>
          <w:szCs w:val="28"/>
        </w:rPr>
      </w:pPr>
      <w:r w:rsidRPr="00884663">
        <w:rPr>
          <w:rStyle w:val="FontStyle44"/>
          <w:rFonts w:ascii="Times New Roman" w:hAnsi="Times New Roman" w:cs="Times New Roman"/>
          <w:sz w:val="24"/>
          <w:szCs w:val="28"/>
        </w:rPr>
        <w:t xml:space="preserve">[1] </w:t>
      </w:r>
      <w:r w:rsidR="00487F67">
        <w:rPr>
          <w:rStyle w:val="FontStyle44"/>
          <w:rFonts w:ascii="Times New Roman" w:hAnsi="Times New Roman" w:cs="Times New Roman"/>
          <w:sz w:val="24"/>
          <w:szCs w:val="28"/>
        </w:rPr>
        <w:t xml:space="preserve">Технический регламент Таможенного союза </w:t>
      </w:r>
      <w:r w:rsidR="003256B4">
        <w:rPr>
          <w:rStyle w:val="FontStyle44"/>
          <w:rFonts w:ascii="Times New Roman" w:hAnsi="Times New Roman" w:cs="Times New Roman"/>
          <w:sz w:val="24"/>
          <w:szCs w:val="28"/>
        </w:rPr>
        <w:t xml:space="preserve">ТР ТС 009/2011 </w:t>
      </w:r>
      <w:r w:rsidR="00487F67">
        <w:rPr>
          <w:rStyle w:val="FontStyle44"/>
          <w:rFonts w:ascii="Times New Roman" w:hAnsi="Times New Roman" w:cs="Times New Roman"/>
          <w:sz w:val="24"/>
          <w:szCs w:val="28"/>
        </w:rPr>
        <w:t>«О безопасности парфюмерно-косметической продукции»</w:t>
      </w:r>
      <w:r w:rsidR="003256B4">
        <w:rPr>
          <w:rStyle w:val="FontStyle44"/>
          <w:rFonts w:ascii="Times New Roman" w:hAnsi="Times New Roman" w:cs="Times New Roman"/>
          <w:sz w:val="24"/>
          <w:szCs w:val="28"/>
        </w:rPr>
        <w:t xml:space="preserve"> (утверждён Решением Комиссии таможенного союза от 23 сентября 2011 года № 799).</w:t>
      </w:r>
    </w:p>
    <w:p w14:paraId="5F5BECA6" w14:textId="2E992ECA" w:rsidR="002216E9" w:rsidRPr="008A75CE" w:rsidRDefault="009E2AB1" w:rsidP="002216E9">
      <w:pPr>
        <w:pStyle w:val="Default"/>
        <w:ind w:firstLine="567"/>
        <w:rPr>
          <w:lang w:val="en-US"/>
        </w:rPr>
      </w:pPr>
      <w:r w:rsidRPr="002216E9">
        <w:rPr>
          <w:lang w:val="en-US"/>
        </w:rPr>
        <w:t xml:space="preserve">[2] </w:t>
      </w:r>
      <w:proofErr w:type="spellStart"/>
      <w:r w:rsidR="002216E9" w:rsidRPr="002216E9">
        <w:rPr>
          <w:lang w:val="en-US"/>
        </w:rPr>
        <w:t>Comission</w:t>
      </w:r>
      <w:proofErr w:type="spellEnd"/>
      <w:r w:rsidR="002216E9" w:rsidRPr="008A75CE">
        <w:rPr>
          <w:lang w:val="en-US"/>
        </w:rPr>
        <w:t xml:space="preserve"> Regulation (EU) No 605/2014 of 5 June 2014 amending, for the purposes of introducing hazard and precautionary statements in the Croatian language and its adaptation to technical and scientific progress, Regulation (EC) No 1272/2008 of the European Parliament and of the Council on classification, labelling and packaging of substances and mixtures // Official Journal of the European Union. – 2014. – Ser. L. – Vol. 56, L167 – P. 36-49. – </w:t>
      </w:r>
      <w:r w:rsidR="002216E9" w:rsidRPr="008A75CE">
        <w:t>Режим</w:t>
      </w:r>
      <w:r w:rsidR="002216E9" w:rsidRPr="008A75CE">
        <w:rPr>
          <w:lang w:val="en-US"/>
        </w:rPr>
        <w:t xml:space="preserve"> </w:t>
      </w:r>
      <w:r w:rsidR="002216E9" w:rsidRPr="008A75CE">
        <w:t>доступа</w:t>
      </w:r>
      <w:r w:rsidR="002216E9" w:rsidRPr="008A75CE">
        <w:rPr>
          <w:lang w:val="en-US"/>
        </w:rPr>
        <w:t xml:space="preserve">: https://eur-lex.europa.eu/legal-content/EN/TXT/?uri=celex%3A32014R0605. – </w:t>
      </w:r>
      <w:r w:rsidR="002216E9" w:rsidRPr="008A75CE">
        <w:t>Дата</w:t>
      </w:r>
      <w:r w:rsidR="002216E9" w:rsidRPr="008A75CE">
        <w:rPr>
          <w:lang w:val="en-US"/>
        </w:rPr>
        <w:t xml:space="preserve"> </w:t>
      </w:r>
      <w:r w:rsidR="002216E9" w:rsidRPr="008A75CE">
        <w:t>доступа</w:t>
      </w:r>
      <w:r w:rsidR="002216E9" w:rsidRPr="008A75CE">
        <w:rPr>
          <w:lang w:val="en-US"/>
        </w:rPr>
        <w:t xml:space="preserve">: 18.11.2023 </w:t>
      </w:r>
      <w:r w:rsidR="002216E9" w:rsidRPr="008A75CE">
        <w:t>г</w:t>
      </w:r>
      <w:r w:rsidR="002216E9" w:rsidRPr="008A75CE">
        <w:rPr>
          <w:lang w:val="en-US"/>
        </w:rPr>
        <w:t>.</w:t>
      </w:r>
    </w:p>
    <w:p w14:paraId="211C0444" w14:textId="31DCD116" w:rsidR="009E2AB1" w:rsidRPr="00E74A65" w:rsidRDefault="009E2AB1" w:rsidP="009E2AB1">
      <w:pPr>
        <w:ind w:firstLine="567"/>
        <w:rPr>
          <w:sz w:val="24"/>
          <w:szCs w:val="24"/>
          <w:lang w:val="en-US"/>
        </w:rPr>
      </w:pPr>
      <w:r w:rsidRPr="00E74A65">
        <w:rPr>
          <w:sz w:val="24"/>
          <w:lang w:val="en-US"/>
        </w:rPr>
        <w:t xml:space="preserve">[3] </w:t>
      </w:r>
      <w:bookmarkStart w:id="6" w:name="_Hlk149848214"/>
      <w:r w:rsidR="008808BF" w:rsidRPr="00E74A65">
        <w:rPr>
          <w:sz w:val="24"/>
          <w:szCs w:val="24"/>
          <w:lang w:val="en-US"/>
        </w:rPr>
        <w:t>Brandt</w:t>
      </w:r>
      <w:r w:rsidR="005F3C88" w:rsidRPr="00E74A65">
        <w:rPr>
          <w:sz w:val="24"/>
          <w:szCs w:val="24"/>
          <w:lang w:val="en-US"/>
        </w:rPr>
        <w:t>,</w:t>
      </w:r>
      <w:r w:rsidR="008808BF" w:rsidRPr="00E74A65">
        <w:rPr>
          <w:sz w:val="24"/>
          <w:szCs w:val="24"/>
          <w:lang w:val="en-US"/>
        </w:rPr>
        <w:t xml:space="preserve"> K. Final report on the safety assessment of 5-bromo-5-nitro-1,3-dioxane</w:t>
      </w:r>
      <w:r w:rsidR="0011374A" w:rsidRPr="00E74A65">
        <w:rPr>
          <w:sz w:val="24"/>
          <w:szCs w:val="24"/>
          <w:lang w:val="en-US"/>
        </w:rPr>
        <w:t xml:space="preserve"> / K. Brandt</w:t>
      </w:r>
      <w:r w:rsidR="008808BF" w:rsidRPr="00E74A65">
        <w:rPr>
          <w:sz w:val="24"/>
          <w:szCs w:val="24"/>
          <w:lang w:val="en-US"/>
        </w:rPr>
        <w:t xml:space="preserve"> //</w:t>
      </w:r>
      <w:r w:rsidR="0011374A" w:rsidRPr="00E74A65">
        <w:rPr>
          <w:sz w:val="24"/>
          <w:szCs w:val="24"/>
          <w:lang w:val="en-US"/>
        </w:rPr>
        <w:t xml:space="preserve"> </w:t>
      </w:r>
      <w:r w:rsidR="008808BF" w:rsidRPr="00E74A65">
        <w:rPr>
          <w:sz w:val="24"/>
          <w:szCs w:val="24"/>
          <w:lang w:val="en-US"/>
        </w:rPr>
        <w:t xml:space="preserve">Journal of the American College of Toxicology. – 1990. – </w:t>
      </w:r>
      <w:r w:rsidR="0011374A" w:rsidRPr="00E74A65">
        <w:rPr>
          <w:sz w:val="24"/>
          <w:szCs w:val="24"/>
          <w:lang w:val="en-US"/>
        </w:rPr>
        <w:t>Vol</w:t>
      </w:r>
      <w:r w:rsidR="008808BF" w:rsidRPr="00E74A65">
        <w:rPr>
          <w:sz w:val="24"/>
          <w:szCs w:val="24"/>
          <w:lang w:val="en-US"/>
        </w:rPr>
        <w:t>. 9</w:t>
      </w:r>
      <w:r w:rsidR="005F3C88" w:rsidRPr="00E74A65">
        <w:rPr>
          <w:sz w:val="24"/>
          <w:szCs w:val="24"/>
          <w:lang w:val="en-US"/>
        </w:rPr>
        <w:t xml:space="preserve">. – </w:t>
      </w:r>
      <w:proofErr w:type="spellStart"/>
      <w:r w:rsidR="005F3C88" w:rsidRPr="00E74A65">
        <w:rPr>
          <w:sz w:val="24"/>
          <w:szCs w:val="24"/>
          <w:lang w:val="en-US"/>
        </w:rPr>
        <w:t>Iss</w:t>
      </w:r>
      <w:proofErr w:type="spellEnd"/>
      <w:r w:rsidR="008808BF" w:rsidRPr="00E74A65">
        <w:rPr>
          <w:sz w:val="24"/>
          <w:szCs w:val="24"/>
          <w:lang w:val="en-US"/>
        </w:rPr>
        <w:t xml:space="preserve">. 2. – </w:t>
      </w:r>
      <w:r w:rsidR="0011374A" w:rsidRPr="00E74A65">
        <w:rPr>
          <w:sz w:val="24"/>
          <w:szCs w:val="24"/>
          <w:lang w:val="en-US"/>
        </w:rPr>
        <w:t>P</w:t>
      </w:r>
      <w:r w:rsidR="008808BF" w:rsidRPr="00E74A65">
        <w:rPr>
          <w:sz w:val="24"/>
          <w:szCs w:val="24"/>
          <w:lang w:val="en-US"/>
        </w:rPr>
        <w:t>. 279-288.</w:t>
      </w:r>
      <w:bookmarkEnd w:id="6"/>
    </w:p>
    <w:p w14:paraId="4ADC55C8" w14:textId="1C85DC16" w:rsidR="009E2AB1" w:rsidRPr="00E74A65" w:rsidRDefault="009E2AB1" w:rsidP="009E2AB1">
      <w:pPr>
        <w:ind w:firstLine="567"/>
        <w:rPr>
          <w:sz w:val="24"/>
          <w:lang w:val="en-US"/>
        </w:rPr>
      </w:pPr>
      <w:r w:rsidRPr="00E74A65">
        <w:rPr>
          <w:sz w:val="24"/>
          <w:lang w:val="en-US"/>
        </w:rPr>
        <w:t>[4] Wang</w:t>
      </w:r>
      <w:r w:rsidR="005F3C88" w:rsidRPr="00E74A65">
        <w:rPr>
          <w:sz w:val="24"/>
          <w:lang w:val="en-US"/>
        </w:rPr>
        <w:t>,</w:t>
      </w:r>
      <w:r w:rsidRPr="00E74A65">
        <w:rPr>
          <w:sz w:val="24"/>
          <w:lang w:val="en-US"/>
        </w:rPr>
        <w:t xml:space="preserve"> H. Determination of </w:t>
      </w:r>
      <w:proofErr w:type="spellStart"/>
      <w:r w:rsidRPr="00E74A65">
        <w:rPr>
          <w:sz w:val="24"/>
          <w:lang w:val="en-US"/>
        </w:rPr>
        <w:t>bronopol</w:t>
      </w:r>
      <w:proofErr w:type="spellEnd"/>
      <w:r w:rsidRPr="00E74A65">
        <w:rPr>
          <w:sz w:val="24"/>
          <w:lang w:val="en-US"/>
        </w:rPr>
        <w:t xml:space="preserve"> and its degradation products by HPLC</w:t>
      </w:r>
      <w:r w:rsidR="005F3C88" w:rsidRPr="00E74A65">
        <w:rPr>
          <w:sz w:val="24"/>
          <w:lang w:val="en-US"/>
        </w:rPr>
        <w:t xml:space="preserve"> /</w:t>
      </w:r>
      <w:r w:rsidRPr="00E74A65">
        <w:rPr>
          <w:sz w:val="24"/>
          <w:lang w:val="en-US"/>
        </w:rPr>
        <w:t xml:space="preserve"> </w:t>
      </w:r>
      <w:r w:rsidR="005F3C88" w:rsidRPr="00E74A65">
        <w:rPr>
          <w:sz w:val="24"/>
          <w:lang w:val="en-US"/>
        </w:rPr>
        <w:t xml:space="preserve">H. Wang, G. J. </w:t>
      </w:r>
      <w:proofErr w:type="spellStart"/>
      <w:r w:rsidR="005F3C88" w:rsidRPr="00E74A65">
        <w:rPr>
          <w:sz w:val="24"/>
          <w:lang w:val="en-US"/>
        </w:rPr>
        <w:t>Provan</w:t>
      </w:r>
      <w:proofErr w:type="spellEnd"/>
      <w:r w:rsidR="005F3C88" w:rsidRPr="00E74A65">
        <w:rPr>
          <w:sz w:val="24"/>
          <w:lang w:val="en-US"/>
        </w:rPr>
        <w:t xml:space="preserve">, K. Helliwell </w:t>
      </w:r>
      <w:r w:rsidRPr="00E74A65">
        <w:rPr>
          <w:sz w:val="24"/>
          <w:lang w:val="en-US"/>
        </w:rPr>
        <w:t>//</w:t>
      </w:r>
      <w:r w:rsidR="005F3C88" w:rsidRPr="00E74A65">
        <w:rPr>
          <w:sz w:val="24"/>
          <w:lang w:val="en-US"/>
        </w:rPr>
        <w:t xml:space="preserve"> </w:t>
      </w:r>
      <w:r w:rsidRPr="00E74A65">
        <w:rPr>
          <w:sz w:val="24"/>
          <w:lang w:val="en-US"/>
        </w:rPr>
        <w:t xml:space="preserve">Journal of pharmaceutical and biomedical analysis. – 2002. – </w:t>
      </w:r>
      <w:r w:rsidR="005F3C88" w:rsidRPr="00E74A65">
        <w:rPr>
          <w:sz w:val="24"/>
          <w:lang w:val="en-US"/>
        </w:rPr>
        <w:t>Vol</w:t>
      </w:r>
      <w:r w:rsidRPr="00E74A65">
        <w:rPr>
          <w:sz w:val="24"/>
          <w:lang w:val="en-US"/>
        </w:rPr>
        <w:t xml:space="preserve">. 29. – </w:t>
      </w:r>
      <w:proofErr w:type="spellStart"/>
      <w:r w:rsidR="005F3C88" w:rsidRPr="00E74A65">
        <w:rPr>
          <w:sz w:val="24"/>
          <w:lang w:val="en-US"/>
        </w:rPr>
        <w:t>Iss</w:t>
      </w:r>
      <w:proofErr w:type="spellEnd"/>
      <w:r w:rsidRPr="00E74A65">
        <w:rPr>
          <w:sz w:val="24"/>
          <w:lang w:val="en-US"/>
        </w:rPr>
        <w:t xml:space="preserve">. 1-2. – </w:t>
      </w:r>
      <w:r w:rsidRPr="00E74A65">
        <w:rPr>
          <w:sz w:val="24"/>
        </w:rPr>
        <w:t>С</w:t>
      </w:r>
      <w:r w:rsidRPr="00E74A65">
        <w:rPr>
          <w:sz w:val="24"/>
          <w:lang w:val="en-US"/>
        </w:rPr>
        <w:t>. 387-392.</w:t>
      </w:r>
    </w:p>
    <w:p w14:paraId="01D3B286" w14:textId="3407F765" w:rsidR="009E2AB1" w:rsidRPr="00E74A65" w:rsidRDefault="009E2AB1" w:rsidP="009E2AB1">
      <w:pPr>
        <w:ind w:firstLine="567"/>
        <w:rPr>
          <w:sz w:val="24"/>
          <w:lang w:val="en-US"/>
        </w:rPr>
      </w:pPr>
      <w:r w:rsidRPr="00E74A65">
        <w:rPr>
          <w:sz w:val="24"/>
          <w:lang w:val="en-US"/>
        </w:rPr>
        <w:t>[5]</w:t>
      </w:r>
      <w:r w:rsidRPr="00E74A65">
        <w:rPr>
          <w:lang w:val="en-US"/>
        </w:rPr>
        <w:t xml:space="preserve"> </w:t>
      </w:r>
      <w:r w:rsidRPr="00E74A65">
        <w:rPr>
          <w:sz w:val="24"/>
          <w:lang w:val="en-US"/>
        </w:rPr>
        <w:t>Johansen</w:t>
      </w:r>
      <w:r w:rsidR="005F3C88" w:rsidRPr="00E74A65">
        <w:rPr>
          <w:sz w:val="24"/>
          <w:lang w:val="en-US"/>
        </w:rPr>
        <w:t>,</w:t>
      </w:r>
      <w:r w:rsidRPr="00E74A65">
        <w:rPr>
          <w:sz w:val="24"/>
          <w:lang w:val="en-US"/>
        </w:rPr>
        <w:t xml:space="preserve"> M.</w:t>
      </w:r>
      <w:r w:rsidR="005F3C88" w:rsidRPr="00E74A65">
        <w:rPr>
          <w:sz w:val="24"/>
          <w:lang w:val="en-US"/>
        </w:rPr>
        <w:t xml:space="preserve"> </w:t>
      </w:r>
      <w:r w:rsidRPr="00E74A65">
        <w:rPr>
          <w:sz w:val="24"/>
          <w:lang w:val="en-US"/>
        </w:rPr>
        <w:t xml:space="preserve">Kinetics of formaldehyde release from the cosmetic preservative </w:t>
      </w:r>
      <w:proofErr w:type="spellStart"/>
      <w:r w:rsidRPr="00E74A65">
        <w:rPr>
          <w:sz w:val="24"/>
          <w:lang w:val="en-US"/>
        </w:rPr>
        <w:t>Germall</w:t>
      </w:r>
      <w:proofErr w:type="spellEnd"/>
      <w:r w:rsidRPr="00E74A65">
        <w:rPr>
          <w:sz w:val="24"/>
          <w:lang w:val="en-US"/>
        </w:rPr>
        <w:t xml:space="preserve"> 115</w:t>
      </w:r>
      <w:r w:rsidR="005F3C88" w:rsidRPr="00E74A65">
        <w:rPr>
          <w:sz w:val="24"/>
          <w:lang w:val="en-US"/>
        </w:rPr>
        <w:t xml:space="preserve"> /</w:t>
      </w:r>
      <w:r w:rsidRPr="00E74A65">
        <w:rPr>
          <w:sz w:val="24"/>
          <w:lang w:val="en-US"/>
        </w:rPr>
        <w:t xml:space="preserve"> </w:t>
      </w:r>
      <w:r w:rsidR="005F3C88" w:rsidRPr="00E74A65">
        <w:rPr>
          <w:sz w:val="24"/>
          <w:lang w:val="en-US"/>
        </w:rPr>
        <w:t xml:space="preserve">M. Johansen, H. Bundgaard </w:t>
      </w:r>
      <w:r w:rsidRPr="00E74A65">
        <w:rPr>
          <w:sz w:val="24"/>
          <w:lang w:val="en-US"/>
        </w:rPr>
        <w:t>//</w:t>
      </w:r>
      <w:r w:rsidR="005F3C88" w:rsidRPr="00E74A65">
        <w:rPr>
          <w:sz w:val="24"/>
          <w:lang w:val="en-US"/>
        </w:rPr>
        <w:t xml:space="preserve"> </w:t>
      </w:r>
      <w:proofErr w:type="spellStart"/>
      <w:r w:rsidRPr="00E74A65">
        <w:rPr>
          <w:sz w:val="24"/>
          <w:lang w:val="en-US"/>
        </w:rPr>
        <w:t>Arch</w:t>
      </w:r>
      <w:r w:rsidR="0076646C" w:rsidRPr="00E74A65">
        <w:rPr>
          <w:sz w:val="24"/>
          <w:lang w:val="en-US"/>
        </w:rPr>
        <w:t>iv</w:t>
      </w:r>
      <w:proofErr w:type="spellEnd"/>
      <w:r w:rsidR="0076646C" w:rsidRPr="00E74A65">
        <w:rPr>
          <w:sz w:val="24"/>
          <w:lang w:val="en-US"/>
        </w:rPr>
        <w:t xml:space="preserve"> for</w:t>
      </w:r>
      <w:r w:rsidRPr="00E74A65">
        <w:rPr>
          <w:sz w:val="24"/>
          <w:lang w:val="en-US"/>
        </w:rPr>
        <w:t xml:space="preserve"> </w:t>
      </w:r>
      <w:r w:rsidR="0076646C" w:rsidRPr="00E74A65">
        <w:rPr>
          <w:sz w:val="24"/>
          <w:lang w:val="en-US"/>
        </w:rPr>
        <w:t xml:space="preserve">pharmacy </w:t>
      </w:r>
      <w:proofErr w:type="spellStart"/>
      <w:r w:rsidR="0076646C" w:rsidRPr="00E74A65">
        <w:rPr>
          <w:sz w:val="24"/>
          <w:lang w:val="en-US"/>
        </w:rPr>
        <w:t>og</w:t>
      </w:r>
      <w:proofErr w:type="spellEnd"/>
      <w:r w:rsidRPr="00E74A65">
        <w:rPr>
          <w:sz w:val="24"/>
          <w:lang w:val="en-US"/>
        </w:rPr>
        <w:t xml:space="preserve"> </w:t>
      </w:r>
      <w:proofErr w:type="spellStart"/>
      <w:r w:rsidR="0076646C" w:rsidRPr="00E74A65">
        <w:rPr>
          <w:sz w:val="24"/>
          <w:lang w:val="en-US"/>
        </w:rPr>
        <w:t>c</w:t>
      </w:r>
      <w:r w:rsidRPr="00E74A65">
        <w:rPr>
          <w:sz w:val="24"/>
          <w:lang w:val="en-US"/>
        </w:rPr>
        <w:t>hem</w:t>
      </w:r>
      <w:r w:rsidR="0076646C" w:rsidRPr="00E74A65">
        <w:rPr>
          <w:sz w:val="24"/>
          <w:lang w:val="en-US"/>
        </w:rPr>
        <w:t>i</w:t>
      </w:r>
      <w:proofErr w:type="spellEnd"/>
      <w:r w:rsidR="00764842" w:rsidRPr="00E74A65">
        <w:rPr>
          <w:sz w:val="24"/>
          <w:lang w:val="en-US"/>
        </w:rPr>
        <w:t>,</w:t>
      </w:r>
      <w:r w:rsidRPr="00E74A65">
        <w:rPr>
          <w:sz w:val="24"/>
          <w:lang w:val="en-US"/>
        </w:rPr>
        <w:t xml:space="preserve"> </w:t>
      </w:r>
      <w:r w:rsidR="00764842" w:rsidRPr="00E74A65">
        <w:rPr>
          <w:sz w:val="24"/>
          <w:lang w:val="en-US"/>
        </w:rPr>
        <w:t>s</w:t>
      </w:r>
      <w:r w:rsidRPr="00E74A65">
        <w:rPr>
          <w:sz w:val="24"/>
          <w:lang w:val="en-US"/>
        </w:rPr>
        <w:t>ci</w:t>
      </w:r>
      <w:r w:rsidR="0076646C" w:rsidRPr="00E74A65">
        <w:rPr>
          <w:sz w:val="24"/>
          <w:lang w:val="en-US"/>
        </w:rPr>
        <w:t>entific</w:t>
      </w:r>
      <w:r w:rsidRPr="00E74A65">
        <w:rPr>
          <w:sz w:val="24"/>
          <w:lang w:val="en-US"/>
        </w:rPr>
        <w:t xml:space="preserve"> </w:t>
      </w:r>
      <w:r w:rsidR="0076646C" w:rsidRPr="00E74A65">
        <w:rPr>
          <w:sz w:val="24"/>
          <w:lang w:val="en-US"/>
        </w:rPr>
        <w:t>e</w:t>
      </w:r>
      <w:r w:rsidRPr="00E74A65">
        <w:rPr>
          <w:sz w:val="24"/>
          <w:lang w:val="en-US"/>
        </w:rPr>
        <w:t>d</w:t>
      </w:r>
      <w:r w:rsidR="0076646C" w:rsidRPr="00E74A65">
        <w:rPr>
          <w:sz w:val="24"/>
          <w:lang w:val="en-US"/>
        </w:rPr>
        <w:t>ition</w:t>
      </w:r>
      <w:r w:rsidRPr="00E74A65">
        <w:rPr>
          <w:sz w:val="24"/>
          <w:lang w:val="en-US"/>
        </w:rPr>
        <w:t xml:space="preserve">. – 1981. – </w:t>
      </w:r>
      <w:r w:rsidR="0076646C" w:rsidRPr="00E74A65">
        <w:rPr>
          <w:sz w:val="24"/>
          <w:lang w:val="en-US"/>
        </w:rPr>
        <w:t>Vol</w:t>
      </w:r>
      <w:r w:rsidRPr="00E74A65">
        <w:rPr>
          <w:sz w:val="24"/>
          <w:lang w:val="en-US"/>
        </w:rPr>
        <w:t xml:space="preserve">. 9. – </w:t>
      </w:r>
      <w:r w:rsidR="0076646C" w:rsidRPr="00E74A65">
        <w:rPr>
          <w:sz w:val="24"/>
          <w:lang w:val="en-US"/>
        </w:rPr>
        <w:t>P</w:t>
      </w:r>
      <w:r w:rsidRPr="00E74A65">
        <w:rPr>
          <w:sz w:val="24"/>
          <w:lang w:val="en-US"/>
        </w:rPr>
        <w:t>. 117-122.</w:t>
      </w:r>
    </w:p>
    <w:p w14:paraId="3174827E" w14:textId="7D826707" w:rsidR="009E2AB1" w:rsidRPr="00E74A65" w:rsidRDefault="009E2AB1" w:rsidP="009E2AB1">
      <w:pPr>
        <w:ind w:firstLine="567"/>
        <w:rPr>
          <w:sz w:val="24"/>
        </w:rPr>
      </w:pPr>
      <w:r w:rsidRPr="00E74A65">
        <w:rPr>
          <w:sz w:val="24"/>
        </w:rPr>
        <w:t>[6] Беликов</w:t>
      </w:r>
      <w:r w:rsidR="000768BC" w:rsidRPr="00E74A65">
        <w:rPr>
          <w:sz w:val="24"/>
        </w:rPr>
        <w:t>,</w:t>
      </w:r>
      <w:r w:rsidRPr="00E74A65">
        <w:rPr>
          <w:sz w:val="24"/>
        </w:rPr>
        <w:t xml:space="preserve"> В. Г. Фармацевтическая химия</w:t>
      </w:r>
      <w:r w:rsidR="00246C43" w:rsidRPr="00E74A65">
        <w:rPr>
          <w:sz w:val="24"/>
        </w:rPr>
        <w:t>. В 2 ч.</w:t>
      </w:r>
      <w:r w:rsidR="00E427A2" w:rsidRPr="00E74A65">
        <w:rPr>
          <w:sz w:val="24"/>
        </w:rPr>
        <w:t xml:space="preserve"> / В</w:t>
      </w:r>
      <w:r w:rsidRPr="00E74A65">
        <w:rPr>
          <w:sz w:val="24"/>
        </w:rPr>
        <w:t>.</w:t>
      </w:r>
      <w:r w:rsidR="00E427A2" w:rsidRPr="00E74A65">
        <w:rPr>
          <w:sz w:val="24"/>
        </w:rPr>
        <w:t xml:space="preserve"> Г. Беликов.</w:t>
      </w:r>
      <w:r w:rsidRPr="00E74A65">
        <w:rPr>
          <w:sz w:val="24"/>
        </w:rPr>
        <w:t xml:space="preserve"> – М.: </w:t>
      </w:r>
      <w:proofErr w:type="spellStart"/>
      <w:r w:rsidRPr="00E74A65">
        <w:rPr>
          <w:sz w:val="24"/>
        </w:rPr>
        <w:t>МЕДпресс-информ</w:t>
      </w:r>
      <w:proofErr w:type="spellEnd"/>
      <w:r w:rsidR="00E427A2" w:rsidRPr="00E74A65">
        <w:rPr>
          <w:sz w:val="24"/>
        </w:rPr>
        <w:t>, 2007.</w:t>
      </w:r>
      <w:r w:rsidRPr="00E74A65">
        <w:rPr>
          <w:sz w:val="24"/>
        </w:rPr>
        <w:t xml:space="preserve"> –</w:t>
      </w:r>
      <w:r w:rsidR="00E427A2" w:rsidRPr="00E74A65">
        <w:rPr>
          <w:sz w:val="24"/>
        </w:rPr>
        <w:t xml:space="preserve"> </w:t>
      </w:r>
      <w:r w:rsidR="00246C43" w:rsidRPr="00E74A65">
        <w:rPr>
          <w:sz w:val="24"/>
        </w:rPr>
        <w:t>624</w:t>
      </w:r>
      <w:r w:rsidRPr="00E74A65">
        <w:rPr>
          <w:sz w:val="24"/>
        </w:rPr>
        <w:t xml:space="preserve"> </w:t>
      </w:r>
      <w:r w:rsidR="00E427A2" w:rsidRPr="00E74A65">
        <w:rPr>
          <w:sz w:val="24"/>
        </w:rPr>
        <w:t>с</w:t>
      </w:r>
      <w:r w:rsidRPr="00E74A65">
        <w:rPr>
          <w:sz w:val="24"/>
        </w:rPr>
        <w:t>.</w:t>
      </w:r>
    </w:p>
    <w:p w14:paraId="5DBEDE03" w14:textId="2C276E11" w:rsidR="009E2AB1" w:rsidRPr="00E74A65" w:rsidRDefault="009E2AB1" w:rsidP="009E2AB1">
      <w:pPr>
        <w:ind w:firstLine="567"/>
        <w:rPr>
          <w:sz w:val="24"/>
          <w:lang w:val="en-US"/>
        </w:rPr>
      </w:pPr>
      <w:r w:rsidRPr="00E74A65">
        <w:rPr>
          <w:sz w:val="24"/>
          <w:lang w:val="en-US"/>
        </w:rPr>
        <w:t>[7] Quantification of 1,3-dimethylol-5,5-dimethylhydantoin and its decomposition products in cosmetics by high-performance liquid chromatography</w:t>
      </w:r>
      <w:r w:rsidR="000768BC" w:rsidRPr="00E74A65">
        <w:rPr>
          <w:sz w:val="24"/>
          <w:lang w:val="en-US"/>
        </w:rPr>
        <w:t xml:space="preserve"> / A. Asada, T. Doi, A. Takeda </w:t>
      </w:r>
      <w:r w:rsidR="00D942EC" w:rsidRPr="00E74A65">
        <w:rPr>
          <w:sz w:val="24"/>
          <w:lang w:val="en-US"/>
        </w:rPr>
        <w:t>[</w:t>
      </w:r>
      <w:r w:rsidR="000768BC" w:rsidRPr="00E74A65">
        <w:rPr>
          <w:sz w:val="24"/>
          <w:lang w:val="en-US"/>
        </w:rPr>
        <w:t>et al</w:t>
      </w:r>
      <w:r w:rsidR="00D942EC" w:rsidRPr="00E74A65">
        <w:rPr>
          <w:sz w:val="24"/>
          <w:lang w:val="en-US"/>
        </w:rPr>
        <w:t>]</w:t>
      </w:r>
      <w:r w:rsidRPr="00E74A65">
        <w:rPr>
          <w:sz w:val="24"/>
          <w:lang w:val="en-US"/>
        </w:rPr>
        <w:t xml:space="preserve"> //</w:t>
      </w:r>
      <w:r w:rsidR="000768BC" w:rsidRPr="00E74A65">
        <w:rPr>
          <w:sz w:val="24"/>
          <w:lang w:val="en-US"/>
        </w:rPr>
        <w:t xml:space="preserve"> </w:t>
      </w:r>
      <w:r w:rsidRPr="00E74A65">
        <w:rPr>
          <w:sz w:val="24"/>
          <w:lang w:val="en-US"/>
        </w:rPr>
        <w:t xml:space="preserve">Journal of pharmaceutical and biomedical analysis. – 2012. – </w:t>
      </w:r>
      <w:r w:rsidR="000768BC" w:rsidRPr="00E74A65">
        <w:rPr>
          <w:sz w:val="24"/>
          <w:lang w:val="en-US"/>
        </w:rPr>
        <w:t>Vol</w:t>
      </w:r>
      <w:r w:rsidRPr="00E74A65">
        <w:rPr>
          <w:sz w:val="24"/>
          <w:lang w:val="en-US"/>
        </w:rPr>
        <w:t>. 67</w:t>
      </w:r>
      <w:r w:rsidR="000768BC" w:rsidRPr="00E74A65">
        <w:rPr>
          <w:sz w:val="24"/>
          <w:lang w:val="en-US"/>
        </w:rPr>
        <w:t>-68</w:t>
      </w:r>
      <w:r w:rsidRPr="00E74A65">
        <w:rPr>
          <w:sz w:val="24"/>
          <w:lang w:val="en-US"/>
        </w:rPr>
        <w:t xml:space="preserve">. – </w:t>
      </w:r>
      <w:r w:rsidR="000768BC" w:rsidRPr="00E74A65">
        <w:rPr>
          <w:sz w:val="24"/>
          <w:lang w:val="en-US"/>
        </w:rPr>
        <w:t>P</w:t>
      </w:r>
      <w:r w:rsidRPr="00E74A65">
        <w:rPr>
          <w:sz w:val="24"/>
          <w:lang w:val="en-US"/>
        </w:rPr>
        <w:t>. 163-168.</w:t>
      </w:r>
    </w:p>
    <w:p w14:paraId="7E57F972" w14:textId="275A5547" w:rsidR="009E2AB1" w:rsidRPr="00E74A65" w:rsidRDefault="009E2AB1" w:rsidP="009E2AB1">
      <w:pPr>
        <w:ind w:firstLine="567"/>
        <w:rPr>
          <w:sz w:val="24"/>
          <w:lang w:val="en-US"/>
        </w:rPr>
      </w:pPr>
      <w:r w:rsidRPr="00E74A65">
        <w:rPr>
          <w:sz w:val="24"/>
          <w:lang w:val="en-US"/>
        </w:rPr>
        <w:t xml:space="preserve">[8] </w:t>
      </w:r>
      <w:proofErr w:type="spellStart"/>
      <w:r w:rsidRPr="00E74A65">
        <w:rPr>
          <w:sz w:val="24"/>
          <w:lang w:val="en-US"/>
        </w:rPr>
        <w:t>Rossmoore</w:t>
      </w:r>
      <w:proofErr w:type="spellEnd"/>
      <w:r w:rsidR="00915D2C" w:rsidRPr="00E74A65">
        <w:rPr>
          <w:sz w:val="24"/>
          <w:lang w:val="en-US"/>
        </w:rPr>
        <w:t>,</w:t>
      </w:r>
      <w:r w:rsidRPr="00E74A65">
        <w:rPr>
          <w:sz w:val="24"/>
          <w:lang w:val="en-US"/>
        </w:rPr>
        <w:t xml:space="preserve"> H. W. Applications and mode of action of formaldehyde condensate biocides</w:t>
      </w:r>
      <w:r w:rsidR="00915D2C" w:rsidRPr="00E74A65">
        <w:rPr>
          <w:sz w:val="24"/>
          <w:lang w:val="en-US"/>
        </w:rPr>
        <w:t xml:space="preserve"> / H. W. </w:t>
      </w:r>
      <w:proofErr w:type="spellStart"/>
      <w:r w:rsidR="00915D2C" w:rsidRPr="00E74A65">
        <w:rPr>
          <w:sz w:val="24"/>
          <w:lang w:val="en-US"/>
        </w:rPr>
        <w:t>Rossmoore</w:t>
      </w:r>
      <w:proofErr w:type="spellEnd"/>
      <w:r w:rsidR="00915D2C" w:rsidRPr="00E74A65">
        <w:rPr>
          <w:sz w:val="24"/>
          <w:lang w:val="en-US"/>
        </w:rPr>
        <w:t xml:space="preserve">, M. </w:t>
      </w:r>
      <w:proofErr w:type="spellStart"/>
      <w:r w:rsidR="00915D2C" w:rsidRPr="00E74A65">
        <w:rPr>
          <w:sz w:val="24"/>
          <w:lang w:val="en-US"/>
        </w:rPr>
        <w:t>Sondossi</w:t>
      </w:r>
      <w:proofErr w:type="spellEnd"/>
      <w:r w:rsidRPr="00E74A65">
        <w:rPr>
          <w:sz w:val="24"/>
          <w:lang w:val="en-US"/>
        </w:rPr>
        <w:t xml:space="preserve"> //</w:t>
      </w:r>
      <w:r w:rsidR="00096A6C" w:rsidRPr="00E74A65">
        <w:rPr>
          <w:sz w:val="24"/>
          <w:lang w:val="en-US"/>
        </w:rPr>
        <w:t xml:space="preserve"> </w:t>
      </w:r>
      <w:r w:rsidRPr="00E74A65">
        <w:rPr>
          <w:sz w:val="24"/>
          <w:lang w:val="en-US"/>
        </w:rPr>
        <w:t>Advances in applied microbiology</w:t>
      </w:r>
      <w:r w:rsidR="00915D2C" w:rsidRPr="00E74A65">
        <w:rPr>
          <w:sz w:val="24"/>
          <w:lang w:val="en-US"/>
        </w:rPr>
        <w:t xml:space="preserve"> </w:t>
      </w:r>
      <w:r w:rsidR="00E871B6" w:rsidRPr="00E74A65">
        <w:rPr>
          <w:sz w:val="24"/>
          <w:lang w:val="en-US"/>
        </w:rPr>
        <w:t>/</w:t>
      </w:r>
      <w:r w:rsidR="00915D2C" w:rsidRPr="00E74A65">
        <w:rPr>
          <w:sz w:val="24"/>
          <w:lang w:val="en-US"/>
        </w:rPr>
        <w:t xml:space="preserve"> ed</w:t>
      </w:r>
      <w:r w:rsidRPr="00E74A65">
        <w:rPr>
          <w:sz w:val="24"/>
          <w:lang w:val="en-US"/>
        </w:rPr>
        <w:t>.</w:t>
      </w:r>
      <w:r w:rsidR="00915D2C" w:rsidRPr="00E74A65">
        <w:rPr>
          <w:sz w:val="24"/>
          <w:lang w:val="en-US"/>
        </w:rPr>
        <w:t xml:space="preserve"> A. I. </w:t>
      </w:r>
      <w:proofErr w:type="spellStart"/>
      <w:r w:rsidR="00915D2C" w:rsidRPr="00E74A65">
        <w:rPr>
          <w:sz w:val="24"/>
          <w:lang w:val="en-US"/>
        </w:rPr>
        <w:t>Laskin</w:t>
      </w:r>
      <w:proofErr w:type="spellEnd"/>
      <w:r w:rsidR="00E871B6" w:rsidRPr="00E74A65">
        <w:rPr>
          <w:sz w:val="24"/>
          <w:lang w:val="en-US"/>
        </w:rPr>
        <w:t>.</w:t>
      </w:r>
      <w:r w:rsidR="00915D2C" w:rsidRPr="00E74A65">
        <w:rPr>
          <w:sz w:val="24"/>
          <w:lang w:val="en-US"/>
        </w:rPr>
        <w:t xml:space="preserve"> </w:t>
      </w:r>
      <w:r w:rsidRPr="00E74A65">
        <w:rPr>
          <w:sz w:val="24"/>
          <w:lang w:val="en-US"/>
        </w:rPr>
        <w:t>–</w:t>
      </w:r>
      <w:r w:rsidR="00E871B6" w:rsidRPr="00E74A65">
        <w:rPr>
          <w:sz w:val="24"/>
          <w:lang w:val="en-US"/>
        </w:rPr>
        <w:t xml:space="preserve">San </w:t>
      </w:r>
      <w:proofErr w:type="gramStart"/>
      <w:r w:rsidR="00E871B6" w:rsidRPr="00E74A65">
        <w:rPr>
          <w:sz w:val="24"/>
          <w:lang w:val="en-US"/>
        </w:rPr>
        <w:t>Diego</w:t>
      </w:r>
      <w:r w:rsidR="00B269DE" w:rsidRPr="00E74A65">
        <w:rPr>
          <w:sz w:val="24"/>
          <w:lang w:val="en-US"/>
        </w:rPr>
        <w:t xml:space="preserve"> ;</w:t>
      </w:r>
      <w:proofErr w:type="gramEnd"/>
      <w:r w:rsidR="00E871B6" w:rsidRPr="00E74A65">
        <w:rPr>
          <w:sz w:val="24"/>
          <w:lang w:val="en-US"/>
        </w:rPr>
        <w:t xml:space="preserve"> New York</w:t>
      </w:r>
      <w:r w:rsidR="00B269DE" w:rsidRPr="00E74A65">
        <w:rPr>
          <w:sz w:val="24"/>
          <w:lang w:val="en-US"/>
        </w:rPr>
        <w:t xml:space="preserve"> ;</w:t>
      </w:r>
      <w:r w:rsidR="00E871B6" w:rsidRPr="00E74A65">
        <w:rPr>
          <w:sz w:val="24"/>
          <w:lang w:val="en-US"/>
        </w:rPr>
        <w:t xml:space="preserve"> Berkeley</w:t>
      </w:r>
      <w:r w:rsidR="00B269DE" w:rsidRPr="00E74A65">
        <w:rPr>
          <w:sz w:val="24"/>
          <w:lang w:val="en-US"/>
        </w:rPr>
        <w:t xml:space="preserve"> ;</w:t>
      </w:r>
      <w:r w:rsidR="00E871B6" w:rsidRPr="00E74A65">
        <w:rPr>
          <w:sz w:val="24"/>
          <w:lang w:val="en-US"/>
        </w:rPr>
        <w:t xml:space="preserve"> Boston</w:t>
      </w:r>
      <w:r w:rsidR="00B269DE" w:rsidRPr="00E74A65">
        <w:rPr>
          <w:sz w:val="24"/>
          <w:lang w:val="en-US"/>
        </w:rPr>
        <w:t xml:space="preserve"> ;</w:t>
      </w:r>
      <w:r w:rsidR="00E871B6" w:rsidRPr="00E74A65">
        <w:rPr>
          <w:sz w:val="24"/>
          <w:lang w:val="en-US"/>
        </w:rPr>
        <w:t xml:space="preserve"> London</w:t>
      </w:r>
      <w:r w:rsidR="00B269DE" w:rsidRPr="00E74A65">
        <w:rPr>
          <w:sz w:val="24"/>
          <w:lang w:val="en-US"/>
        </w:rPr>
        <w:t xml:space="preserve"> ;</w:t>
      </w:r>
      <w:r w:rsidR="00E871B6" w:rsidRPr="00E74A65">
        <w:rPr>
          <w:sz w:val="24"/>
          <w:lang w:val="en-US"/>
        </w:rPr>
        <w:t xml:space="preserve"> Sydney</w:t>
      </w:r>
      <w:r w:rsidR="00B269DE" w:rsidRPr="00E74A65">
        <w:rPr>
          <w:sz w:val="24"/>
          <w:lang w:val="en-US"/>
        </w:rPr>
        <w:t xml:space="preserve"> ;</w:t>
      </w:r>
      <w:r w:rsidR="00E871B6" w:rsidRPr="00E74A65">
        <w:rPr>
          <w:sz w:val="24"/>
          <w:lang w:val="en-US"/>
        </w:rPr>
        <w:t xml:space="preserve"> Tokyo</w:t>
      </w:r>
      <w:r w:rsidR="00B269DE" w:rsidRPr="00E74A65">
        <w:rPr>
          <w:sz w:val="24"/>
          <w:lang w:val="en-US"/>
        </w:rPr>
        <w:t xml:space="preserve"> ;</w:t>
      </w:r>
      <w:r w:rsidR="00E871B6" w:rsidRPr="00E74A65">
        <w:rPr>
          <w:sz w:val="24"/>
          <w:lang w:val="en-US"/>
        </w:rPr>
        <w:t xml:space="preserve"> Toronto</w:t>
      </w:r>
      <w:r w:rsidR="00B269DE" w:rsidRPr="00E74A65">
        <w:rPr>
          <w:sz w:val="24"/>
          <w:lang w:val="en-US"/>
        </w:rPr>
        <w:t xml:space="preserve"> : Academic Press</w:t>
      </w:r>
      <w:r w:rsidR="00E871B6" w:rsidRPr="00E74A65">
        <w:rPr>
          <w:sz w:val="24"/>
          <w:lang w:val="en-US"/>
        </w:rPr>
        <w:t>,</w:t>
      </w:r>
      <w:r w:rsidRPr="00E74A65">
        <w:rPr>
          <w:sz w:val="24"/>
          <w:lang w:val="en-US"/>
        </w:rPr>
        <w:t xml:space="preserve"> 1988. – </w:t>
      </w:r>
      <w:r w:rsidR="00E871B6" w:rsidRPr="00E74A65">
        <w:rPr>
          <w:sz w:val="24"/>
          <w:lang w:val="en-US"/>
        </w:rPr>
        <w:t>Vol</w:t>
      </w:r>
      <w:r w:rsidRPr="00E74A65">
        <w:rPr>
          <w:sz w:val="24"/>
          <w:lang w:val="en-US"/>
        </w:rPr>
        <w:t xml:space="preserve">. 33. – </w:t>
      </w:r>
      <w:r w:rsidR="00E871B6" w:rsidRPr="00E74A65">
        <w:rPr>
          <w:sz w:val="24"/>
          <w:lang w:val="en-US"/>
        </w:rPr>
        <w:t>P</w:t>
      </w:r>
      <w:r w:rsidRPr="00E74A65">
        <w:rPr>
          <w:sz w:val="24"/>
          <w:lang w:val="en-US"/>
        </w:rPr>
        <w:t>. 223-277.</w:t>
      </w:r>
    </w:p>
    <w:p w14:paraId="10097AE2" w14:textId="11D200B4" w:rsidR="009E2AB1" w:rsidRPr="00E74A65" w:rsidRDefault="009E2AB1" w:rsidP="009E2AB1">
      <w:pPr>
        <w:ind w:firstLine="567"/>
        <w:rPr>
          <w:sz w:val="24"/>
          <w:lang w:val="en-US"/>
        </w:rPr>
      </w:pPr>
      <w:r w:rsidRPr="00E74A65">
        <w:rPr>
          <w:sz w:val="24"/>
          <w:lang w:val="en-US"/>
        </w:rPr>
        <w:t>[9] Doi</w:t>
      </w:r>
      <w:r w:rsidR="004C657B" w:rsidRPr="00E74A65">
        <w:rPr>
          <w:sz w:val="24"/>
          <w:lang w:val="en-US"/>
        </w:rPr>
        <w:t>,</w:t>
      </w:r>
      <w:r w:rsidRPr="00E74A65">
        <w:rPr>
          <w:sz w:val="24"/>
          <w:lang w:val="en-US"/>
        </w:rPr>
        <w:t xml:space="preserve"> T. The different decomposition properties of </w:t>
      </w:r>
      <w:proofErr w:type="spellStart"/>
      <w:r w:rsidRPr="00E74A65">
        <w:rPr>
          <w:sz w:val="24"/>
          <w:lang w:val="en-US"/>
        </w:rPr>
        <w:t>diazolidinyl</w:t>
      </w:r>
      <w:proofErr w:type="spellEnd"/>
      <w:r w:rsidRPr="00E74A65">
        <w:rPr>
          <w:sz w:val="24"/>
          <w:lang w:val="en-US"/>
        </w:rPr>
        <w:t xml:space="preserve"> urea in cosmetics and patch test materials</w:t>
      </w:r>
      <w:r w:rsidR="004C657B" w:rsidRPr="00E74A65">
        <w:rPr>
          <w:sz w:val="24"/>
          <w:lang w:val="en-US"/>
        </w:rPr>
        <w:t xml:space="preserve"> / T. Doi, K. </w:t>
      </w:r>
      <w:proofErr w:type="spellStart"/>
      <w:r w:rsidR="004C657B" w:rsidRPr="00E74A65">
        <w:rPr>
          <w:sz w:val="24"/>
          <w:lang w:val="en-US"/>
        </w:rPr>
        <w:t>Kajimura</w:t>
      </w:r>
      <w:proofErr w:type="spellEnd"/>
      <w:r w:rsidR="004C657B" w:rsidRPr="00E74A65">
        <w:rPr>
          <w:sz w:val="24"/>
          <w:lang w:val="en-US"/>
        </w:rPr>
        <w:t>, S. Taguchi</w:t>
      </w:r>
      <w:r w:rsidRPr="00E74A65">
        <w:rPr>
          <w:sz w:val="24"/>
          <w:lang w:val="en-US"/>
        </w:rPr>
        <w:t xml:space="preserve"> //</w:t>
      </w:r>
      <w:r w:rsidR="00096A6C" w:rsidRPr="00E74A65">
        <w:rPr>
          <w:sz w:val="24"/>
          <w:lang w:val="en-US"/>
        </w:rPr>
        <w:t xml:space="preserve"> </w:t>
      </w:r>
      <w:r w:rsidRPr="00E74A65">
        <w:rPr>
          <w:sz w:val="24"/>
          <w:lang w:val="en-US"/>
        </w:rPr>
        <w:t xml:space="preserve">Contact Dermatitis. – 2011. – </w:t>
      </w:r>
      <w:r w:rsidR="00144375" w:rsidRPr="00E74A65">
        <w:rPr>
          <w:sz w:val="24"/>
          <w:lang w:val="en-US"/>
        </w:rPr>
        <w:t>Vol</w:t>
      </w:r>
      <w:r w:rsidRPr="00E74A65">
        <w:rPr>
          <w:sz w:val="24"/>
          <w:lang w:val="en-US"/>
        </w:rPr>
        <w:t xml:space="preserve">. 65. – </w:t>
      </w:r>
      <w:proofErr w:type="spellStart"/>
      <w:r w:rsidR="00144375" w:rsidRPr="00E74A65">
        <w:rPr>
          <w:sz w:val="24"/>
          <w:lang w:val="en-US"/>
        </w:rPr>
        <w:t>Iss</w:t>
      </w:r>
      <w:proofErr w:type="spellEnd"/>
      <w:r w:rsidRPr="00E74A65">
        <w:rPr>
          <w:sz w:val="24"/>
          <w:lang w:val="en-US"/>
        </w:rPr>
        <w:t xml:space="preserve">. 2. – </w:t>
      </w:r>
      <w:r w:rsidR="00144375" w:rsidRPr="00E74A65">
        <w:rPr>
          <w:sz w:val="24"/>
          <w:lang w:val="en-US"/>
        </w:rPr>
        <w:t>P</w:t>
      </w:r>
      <w:r w:rsidRPr="00E74A65">
        <w:rPr>
          <w:sz w:val="24"/>
          <w:lang w:val="en-US"/>
        </w:rPr>
        <w:t>. 81-91.</w:t>
      </w:r>
    </w:p>
    <w:p w14:paraId="56BBFC4D" w14:textId="760052F6" w:rsidR="009E2AB1" w:rsidRPr="00E74A65" w:rsidRDefault="009E2AB1" w:rsidP="009E2AB1">
      <w:pPr>
        <w:ind w:firstLine="567"/>
        <w:rPr>
          <w:sz w:val="24"/>
          <w:lang w:val="en-US"/>
        </w:rPr>
      </w:pPr>
      <w:r w:rsidRPr="00E74A65">
        <w:rPr>
          <w:sz w:val="24"/>
          <w:lang w:val="en-US"/>
        </w:rPr>
        <w:t xml:space="preserve">[10] Mode of mutagenic action for the biocide </w:t>
      </w:r>
      <w:proofErr w:type="spellStart"/>
      <w:r w:rsidRPr="00E74A65">
        <w:rPr>
          <w:sz w:val="24"/>
          <w:lang w:val="en-US"/>
        </w:rPr>
        <w:t>Bioban</w:t>
      </w:r>
      <w:proofErr w:type="spellEnd"/>
      <w:r w:rsidRPr="00E74A65">
        <w:rPr>
          <w:sz w:val="24"/>
          <w:lang w:val="en-US"/>
        </w:rPr>
        <w:t xml:space="preserve"> CS-1246 in mouse lymphoma cells and implications for its in vivo mutagenic potential</w:t>
      </w:r>
      <w:r w:rsidR="00096A6C" w:rsidRPr="00E74A65">
        <w:rPr>
          <w:sz w:val="24"/>
          <w:lang w:val="en-US"/>
        </w:rPr>
        <w:t xml:space="preserve"> / G. D. Charles [et al]. </w:t>
      </w:r>
      <w:r w:rsidRPr="00E74A65">
        <w:rPr>
          <w:sz w:val="24"/>
          <w:lang w:val="en-US"/>
        </w:rPr>
        <w:t>//</w:t>
      </w:r>
      <w:r w:rsidR="00096A6C" w:rsidRPr="00E74A65">
        <w:rPr>
          <w:sz w:val="24"/>
          <w:lang w:val="en-US"/>
        </w:rPr>
        <w:t xml:space="preserve"> </w:t>
      </w:r>
      <w:r w:rsidRPr="00E74A65">
        <w:rPr>
          <w:sz w:val="24"/>
          <w:lang w:val="en-US"/>
        </w:rPr>
        <w:t xml:space="preserve">Toxicological Sciences. – 2005. – </w:t>
      </w:r>
      <w:r w:rsidR="00096A6C" w:rsidRPr="00E74A65">
        <w:rPr>
          <w:sz w:val="24"/>
          <w:lang w:val="en-US"/>
        </w:rPr>
        <w:t>Vol</w:t>
      </w:r>
      <w:r w:rsidRPr="00E74A65">
        <w:rPr>
          <w:sz w:val="24"/>
          <w:lang w:val="en-US"/>
        </w:rPr>
        <w:t xml:space="preserve">. 84. – </w:t>
      </w:r>
      <w:proofErr w:type="spellStart"/>
      <w:r w:rsidR="00096A6C" w:rsidRPr="00E74A65">
        <w:rPr>
          <w:sz w:val="24"/>
          <w:lang w:val="en-US"/>
        </w:rPr>
        <w:t>Iss</w:t>
      </w:r>
      <w:proofErr w:type="spellEnd"/>
      <w:r w:rsidRPr="00E74A65">
        <w:rPr>
          <w:sz w:val="24"/>
          <w:lang w:val="en-US"/>
        </w:rPr>
        <w:t xml:space="preserve">. 1. – </w:t>
      </w:r>
      <w:r w:rsidR="00096A6C" w:rsidRPr="00E74A65">
        <w:rPr>
          <w:sz w:val="24"/>
          <w:lang w:val="en-US"/>
        </w:rPr>
        <w:t>P</w:t>
      </w:r>
      <w:r w:rsidRPr="00E74A65">
        <w:rPr>
          <w:sz w:val="24"/>
          <w:lang w:val="en-US"/>
        </w:rPr>
        <w:t>. 73-80.</w:t>
      </w:r>
    </w:p>
    <w:p w14:paraId="4DB99693" w14:textId="607E31AD" w:rsidR="000C1C69" w:rsidRPr="00E74A65" w:rsidRDefault="009E2AB1" w:rsidP="009E2AB1">
      <w:pPr>
        <w:ind w:firstLine="567"/>
        <w:rPr>
          <w:sz w:val="24"/>
          <w:lang w:val="en-US"/>
        </w:rPr>
      </w:pPr>
      <w:r w:rsidRPr="00E74A65">
        <w:rPr>
          <w:sz w:val="24"/>
          <w:lang w:val="en-US"/>
        </w:rPr>
        <w:t>[11] Sodium N-(hydroxymethyl)glycinate</w:t>
      </w:r>
      <w:r w:rsidR="00F675BD" w:rsidRPr="00E74A65">
        <w:rPr>
          <w:sz w:val="24"/>
          <w:lang w:val="en-US"/>
        </w:rPr>
        <w:t xml:space="preserve">. Proposal for </w:t>
      </w:r>
      <w:proofErr w:type="spellStart"/>
      <w:r w:rsidR="00F675BD" w:rsidRPr="00E74A65">
        <w:rPr>
          <w:sz w:val="24"/>
          <w:lang w:val="en-US"/>
        </w:rPr>
        <w:t>Harmonised</w:t>
      </w:r>
      <w:proofErr w:type="spellEnd"/>
      <w:r w:rsidR="00F675BD" w:rsidRPr="00E74A65">
        <w:rPr>
          <w:sz w:val="24"/>
          <w:lang w:val="en-US"/>
        </w:rPr>
        <w:t xml:space="preserve"> Classification and Labelling. Based on Regulation (EC) No 1272/2008 (CLP Regulation), Annex VI, Part </w:t>
      </w:r>
      <w:proofErr w:type="gramStart"/>
      <w:r w:rsidR="00F675BD" w:rsidRPr="00E74A65">
        <w:rPr>
          <w:sz w:val="24"/>
          <w:lang w:val="en-US"/>
        </w:rPr>
        <w:t>2</w:t>
      </w:r>
      <w:r w:rsidR="001E6027" w:rsidRPr="00E74A65">
        <w:rPr>
          <w:sz w:val="24"/>
          <w:lang w:val="en-US"/>
        </w:rPr>
        <w:t xml:space="preserve"> :</w:t>
      </w:r>
      <w:proofErr w:type="gramEnd"/>
      <w:r w:rsidRPr="00E74A65">
        <w:rPr>
          <w:sz w:val="24"/>
          <w:lang w:val="en-US"/>
        </w:rPr>
        <w:t xml:space="preserve"> CLH report. </w:t>
      </w:r>
      <w:r w:rsidR="001E6027" w:rsidRPr="00E74A65">
        <w:rPr>
          <w:sz w:val="24"/>
          <w:lang w:val="en-US"/>
        </w:rPr>
        <w:t>/</w:t>
      </w:r>
      <w:r w:rsidRPr="00E74A65">
        <w:rPr>
          <w:sz w:val="24"/>
          <w:lang w:val="en-US"/>
        </w:rPr>
        <w:t xml:space="preserve"> </w:t>
      </w:r>
      <w:proofErr w:type="spellStart"/>
      <w:r w:rsidRPr="00E74A65">
        <w:rPr>
          <w:sz w:val="24"/>
          <w:lang w:val="en-US"/>
        </w:rPr>
        <w:t>Umweltbundesamt</w:t>
      </w:r>
      <w:proofErr w:type="spellEnd"/>
      <w:r w:rsidRPr="00E74A65">
        <w:rPr>
          <w:sz w:val="24"/>
          <w:lang w:val="en-US"/>
        </w:rPr>
        <w:t xml:space="preserve"> GmbH on behalf of AT Competent Authority Federal Ministry of Agriculture, Forestry, Environment and Water Management.</w:t>
      </w:r>
      <w:r w:rsidR="000C1C69" w:rsidRPr="00E74A65">
        <w:rPr>
          <w:sz w:val="24"/>
          <w:lang w:val="en-US"/>
        </w:rPr>
        <w:t xml:space="preserve"> – 2017. – </w:t>
      </w:r>
      <w:r w:rsidRPr="00E74A65">
        <w:rPr>
          <w:sz w:val="24"/>
          <w:lang w:val="en-US"/>
        </w:rPr>
        <w:t>Version number: 3.</w:t>
      </w:r>
      <w:r w:rsidR="000C1C69" w:rsidRPr="00E74A65">
        <w:rPr>
          <w:sz w:val="24"/>
          <w:lang w:val="en-US"/>
        </w:rPr>
        <w:t xml:space="preserve"> – 90 p. – </w:t>
      </w:r>
      <w:r w:rsidR="000C1C69" w:rsidRPr="00E74A65">
        <w:rPr>
          <w:sz w:val="24"/>
        </w:rPr>
        <w:t>Режим</w:t>
      </w:r>
      <w:r w:rsidR="000C1C69" w:rsidRPr="00E74A65">
        <w:rPr>
          <w:sz w:val="24"/>
          <w:lang w:val="en-US"/>
        </w:rPr>
        <w:t xml:space="preserve"> </w:t>
      </w:r>
      <w:r w:rsidR="000C1C69" w:rsidRPr="00E74A65">
        <w:rPr>
          <w:sz w:val="24"/>
        </w:rPr>
        <w:t>доступа</w:t>
      </w:r>
      <w:r w:rsidR="000C1C69" w:rsidRPr="00E74A65">
        <w:rPr>
          <w:sz w:val="24"/>
          <w:lang w:val="en-US"/>
        </w:rPr>
        <w:t xml:space="preserve">: </w:t>
      </w:r>
      <w:r w:rsidR="00E74A65" w:rsidRPr="00E74A65">
        <w:rPr>
          <w:sz w:val="24"/>
          <w:lang w:val="en-US"/>
        </w:rPr>
        <w:t xml:space="preserve">https://echa.europa.eu/documents/10162/b3507855-f1e6-90fb-d0be-8df607142035. – </w:t>
      </w:r>
      <w:r w:rsidR="00E74A65" w:rsidRPr="00E74A65">
        <w:rPr>
          <w:sz w:val="24"/>
        </w:rPr>
        <w:t>Дата</w:t>
      </w:r>
      <w:r w:rsidR="00E74A65" w:rsidRPr="00E74A65">
        <w:rPr>
          <w:sz w:val="24"/>
          <w:lang w:val="en-US"/>
        </w:rPr>
        <w:t xml:space="preserve"> </w:t>
      </w:r>
      <w:r w:rsidR="00E74A65" w:rsidRPr="00E74A65">
        <w:rPr>
          <w:sz w:val="24"/>
        </w:rPr>
        <w:t>доступа</w:t>
      </w:r>
      <w:r w:rsidR="00E74A65" w:rsidRPr="00E74A65">
        <w:rPr>
          <w:sz w:val="24"/>
          <w:lang w:val="en-US"/>
        </w:rPr>
        <w:t>:</w:t>
      </w:r>
      <w:r w:rsidR="000C1C69" w:rsidRPr="00E74A65">
        <w:rPr>
          <w:sz w:val="24"/>
          <w:lang w:val="en-US"/>
        </w:rPr>
        <w:t xml:space="preserve"> 5.11.2023.</w:t>
      </w:r>
    </w:p>
    <w:p w14:paraId="7C8EFFFE" w14:textId="57B82194" w:rsidR="009E2AB1" w:rsidRPr="00E74A65" w:rsidRDefault="000C1C69" w:rsidP="009E2AB1">
      <w:pPr>
        <w:ind w:firstLine="567"/>
        <w:rPr>
          <w:sz w:val="24"/>
          <w:lang w:val="en-US"/>
        </w:rPr>
      </w:pPr>
      <w:r w:rsidRPr="00E74A65">
        <w:rPr>
          <w:sz w:val="24"/>
          <w:lang w:val="en-US"/>
        </w:rPr>
        <w:t>[</w:t>
      </w:r>
      <w:r w:rsidR="009E2AB1" w:rsidRPr="00E74A65">
        <w:rPr>
          <w:sz w:val="24"/>
          <w:lang w:val="en-US"/>
        </w:rPr>
        <w:t xml:space="preserve">12] </w:t>
      </w:r>
      <w:proofErr w:type="spellStart"/>
      <w:r w:rsidR="009E2AB1" w:rsidRPr="00E74A65">
        <w:rPr>
          <w:sz w:val="24"/>
          <w:lang w:val="en-US"/>
        </w:rPr>
        <w:t>Emeis</w:t>
      </w:r>
      <w:proofErr w:type="spellEnd"/>
      <w:r w:rsidR="006370F4" w:rsidRPr="00E74A65">
        <w:rPr>
          <w:sz w:val="24"/>
          <w:lang w:val="en-US"/>
        </w:rPr>
        <w:t>,</w:t>
      </w:r>
      <w:r w:rsidR="009E2AB1" w:rsidRPr="00E74A65">
        <w:rPr>
          <w:sz w:val="24"/>
          <w:lang w:val="en-US"/>
        </w:rPr>
        <w:t xml:space="preserve"> D., Anker W., </w:t>
      </w:r>
      <w:proofErr w:type="spellStart"/>
      <w:r w:rsidR="009E2AB1" w:rsidRPr="00E74A65">
        <w:rPr>
          <w:sz w:val="24"/>
          <w:lang w:val="en-US"/>
        </w:rPr>
        <w:t>Wittern</w:t>
      </w:r>
      <w:proofErr w:type="spellEnd"/>
      <w:r w:rsidR="006370F4" w:rsidRPr="00E74A65">
        <w:rPr>
          <w:sz w:val="24"/>
          <w:lang w:val="en-US"/>
        </w:rPr>
        <w:t>,</w:t>
      </w:r>
      <w:r w:rsidR="009E2AB1" w:rsidRPr="00E74A65">
        <w:rPr>
          <w:sz w:val="24"/>
          <w:lang w:val="en-US"/>
        </w:rPr>
        <w:t xml:space="preserve"> K. P. Quantitative 13C NMR spectroscopic studies on the equilibrium of formaldehyde with its releasing cosmetic preservatives</w:t>
      </w:r>
      <w:r w:rsidR="006370F4" w:rsidRPr="00E74A65">
        <w:rPr>
          <w:sz w:val="24"/>
          <w:lang w:val="en-US"/>
        </w:rPr>
        <w:t xml:space="preserve"> / D. </w:t>
      </w:r>
      <w:proofErr w:type="spellStart"/>
      <w:r w:rsidR="006370F4" w:rsidRPr="00E74A65">
        <w:rPr>
          <w:sz w:val="24"/>
          <w:lang w:val="en-US"/>
        </w:rPr>
        <w:t>Emeis</w:t>
      </w:r>
      <w:proofErr w:type="spellEnd"/>
      <w:r w:rsidR="006370F4" w:rsidRPr="00E74A65">
        <w:rPr>
          <w:sz w:val="24"/>
          <w:lang w:val="en-US"/>
        </w:rPr>
        <w:t xml:space="preserve">, W. Anker, K. P. </w:t>
      </w:r>
      <w:proofErr w:type="spellStart"/>
      <w:r w:rsidR="006370F4" w:rsidRPr="00E74A65">
        <w:rPr>
          <w:sz w:val="24"/>
          <w:lang w:val="en-US"/>
        </w:rPr>
        <w:t>Wittern</w:t>
      </w:r>
      <w:proofErr w:type="spellEnd"/>
      <w:r w:rsidR="009E2AB1" w:rsidRPr="00E74A65">
        <w:rPr>
          <w:sz w:val="24"/>
          <w:lang w:val="en-US"/>
        </w:rPr>
        <w:t xml:space="preserve"> //</w:t>
      </w:r>
      <w:r w:rsidR="006370F4" w:rsidRPr="00E74A65">
        <w:rPr>
          <w:sz w:val="24"/>
          <w:lang w:val="en-US"/>
        </w:rPr>
        <w:t xml:space="preserve"> </w:t>
      </w:r>
      <w:r w:rsidR="009E2AB1" w:rsidRPr="00E74A65">
        <w:rPr>
          <w:sz w:val="24"/>
          <w:lang w:val="en-US"/>
        </w:rPr>
        <w:t xml:space="preserve">Analytical chemistry. – 2007. – </w:t>
      </w:r>
      <w:r w:rsidR="00B35A49" w:rsidRPr="00E74A65">
        <w:rPr>
          <w:sz w:val="24"/>
          <w:lang w:val="en-US"/>
        </w:rPr>
        <w:t>Vol</w:t>
      </w:r>
      <w:r w:rsidR="009E2AB1" w:rsidRPr="00E74A65">
        <w:rPr>
          <w:sz w:val="24"/>
          <w:lang w:val="en-US"/>
        </w:rPr>
        <w:t xml:space="preserve">. 79. – </w:t>
      </w:r>
      <w:proofErr w:type="spellStart"/>
      <w:r w:rsidR="00B35A49" w:rsidRPr="00E74A65">
        <w:rPr>
          <w:sz w:val="24"/>
          <w:lang w:val="en-US"/>
        </w:rPr>
        <w:t>Iss</w:t>
      </w:r>
      <w:proofErr w:type="spellEnd"/>
      <w:r w:rsidR="009E2AB1" w:rsidRPr="00E74A65">
        <w:rPr>
          <w:sz w:val="24"/>
          <w:lang w:val="en-US"/>
        </w:rPr>
        <w:t xml:space="preserve">. 5. – </w:t>
      </w:r>
      <w:r w:rsidR="00B35A49" w:rsidRPr="00E74A65">
        <w:rPr>
          <w:sz w:val="24"/>
          <w:lang w:val="en-US"/>
        </w:rPr>
        <w:t>P</w:t>
      </w:r>
      <w:r w:rsidR="009E2AB1" w:rsidRPr="00E74A65">
        <w:rPr>
          <w:sz w:val="24"/>
          <w:lang w:val="en-US"/>
        </w:rPr>
        <w:t>. 2096-2100.</w:t>
      </w:r>
    </w:p>
    <w:p w14:paraId="14FFB068" w14:textId="05EF50F7" w:rsidR="009E2AB1" w:rsidRPr="00E74A65" w:rsidRDefault="009E2AB1" w:rsidP="009E2AB1">
      <w:pPr>
        <w:ind w:firstLine="567"/>
        <w:rPr>
          <w:sz w:val="24"/>
          <w:lang w:val="en-US"/>
        </w:rPr>
      </w:pPr>
      <w:r w:rsidRPr="00E74A65">
        <w:rPr>
          <w:sz w:val="24"/>
          <w:lang w:val="en-US"/>
        </w:rPr>
        <w:t xml:space="preserve">[13] </w:t>
      </w:r>
      <w:r w:rsidR="00E65D0C" w:rsidRPr="00E74A65">
        <w:rPr>
          <w:sz w:val="24"/>
          <w:lang w:val="en-US"/>
        </w:rPr>
        <w:t xml:space="preserve">Formaldehyde and formaldehyde </w:t>
      </w:r>
      <w:proofErr w:type="gramStart"/>
      <w:r w:rsidR="00E65D0C" w:rsidRPr="00E74A65">
        <w:rPr>
          <w:sz w:val="24"/>
          <w:lang w:val="en-US"/>
        </w:rPr>
        <w:t>releasers :</w:t>
      </w:r>
      <w:proofErr w:type="gramEnd"/>
      <w:r w:rsidR="00E65D0C" w:rsidRPr="00E74A65">
        <w:rPr>
          <w:sz w:val="24"/>
          <w:lang w:val="en-US"/>
        </w:rPr>
        <w:t xml:space="preserve"> i</w:t>
      </w:r>
      <w:r w:rsidRPr="00E74A65">
        <w:rPr>
          <w:sz w:val="24"/>
          <w:lang w:val="en-US"/>
        </w:rPr>
        <w:t>nvestigation report</w:t>
      </w:r>
      <w:r w:rsidR="00E65D0C" w:rsidRPr="00E74A65">
        <w:rPr>
          <w:sz w:val="24"/>
          <w:lang w:val="en-US"/>
        </w:rPr>
        <w:t xml:space="preserve"> / </w:t>
      </w:r>
      <w:r w:rsidRPr="00E74A65">
        <w:rPr>
          <w:sz w:val="24"/>
          <w:lang w:val="en-US"/>
        </w:rPr>
        <w:t>European Chemicals Agency.</w:t>
      </w:r>
      <w:r w:rsidR="00E65D0C" w:rsidRPr="00E74A65">
        <w:rPr>
          <w:sz w:val="24"/>
          <w:lang w:val="en-US"/>
        </w:rPr>
        <w:t xml:space="preserve"> – Helsinki, 2017. – 73 p. – </w:t>
      </w:r>
      <w:r w:rsidR="00E65D0C" w:rsidRPr="00E74A65">
        <w:rPr>
          <w:sz w:val="24"/>
        </w:rPr>
        <w:t>Режим</w:t>
      </w:r>
      <w:r w:rsidR="00E65D0C" w:rsidRPr="00E74A65">
        <w:rPr>
          <w:sz w:val="24"/>
          <w:lang w:val="en-US"/>
        </w:rPr>
        <w:t xml:space="preserve"> </w:t>
      </w:r>
      <w:r w:rsidR="00E65D0C" w:rsidRPr="00E74A65">
        <w:rPr>
          <w:sz w:val="24"/>
        </w:rPr>
        <w:t>доступа</w:t>
      </w:r>
      <w:r w:rsidR="00E65D0C" w:rsidRPr="00E74A65">
        <w:rPr>
          <w:sz w:val="24"/>
          <w:lang w:val="en-US"/>
        </w:rPr>
        <w:t xml:space="preserve">: </w:t>
      </w:r>
      <w:r w:rsidR="00E74A65" w:rsidRPr="00E74A65">
        <w:rPr>
          <w:sz w:val="24"/>
          <w:lang w:val="en-US"/>
        </w:rPr>
        <w:t xml:space="preserve">https://echa.europa.eu/documents/10162/13641/annex_xv_report_formaldehyde_en.pdf/58be2f0a-7ca7-264d-a594-da5051a1c74b. – </w:t>
      </w:r>
      <w:r w:rsidR="00E74A65" w:rsidRPr="00E74A65">
        <w:rPr>
          <w:sz w:val="24"/>
        </w:rPr>
        <w:t>Дата</w:t>
      </w:r>
      <w:r w:rsidR="00E74A65" w:rsidRPr="00E74A65">
        <w:rPr>
          <w:sz w:val="24"/>
          <w:lang w:val="en-US"/>
        </w:rPr>
        <w:t xml:space="preserve"> </w:t>
      </w:r>
      <w:r w:rsidR="00E74A65" w:rsidRPr="00E74A65">
        <w:rPr>
          <w:sz w:val="24"/>
        </w:rPr>
        <w:t>доступа</w:t>
      </w:r>
      <w:r w:rsidR="00E74A65" w:rsidRPr="00E74A65">
        <w:rPr>
          <w:sz w:val="24"/>
          <w:lang w:val="en-US"/>
        </w:rPr>
        <w:t>:</w:t>
      </w:r>
      <w:r w:rsidR="00E65D0C" w:rsidRPr="00E74A65">
        <w:rPr>
          <w:sz w:val="24"/>
          <w:lang w:val="en-US"/>
        </w:rPr>
        <w:t xml:space="preserve"> 5.11.2023</w:t>
      </w:r>
      <w:r w:rsidRPr="00E74A65">
        <w:rPr>
          <w:sz w:val="24"/>
          <w:lang w:val="en-US"/>
        </w:rPr>
        <w:t>.</w:t>
      </w:r>
    </w:p>
    <w:p w14:paraId="301F4672" w14:textId="694AD309" w:rsidR="009E2AB1" w:rsidRPr="00E74A65" w:rsidRDefault="009E2AB1" w:rsidP="009E2AB1">
      <w:pPr>
        <w:ind w:firstLine="567"/>
        <w:rPr>
          <w:sz w:val="24"/>
          <w:lang w:val="en-US"/>
        </w:rPr>
      </w:pPr>
      <w:r w:rsidRPr="00E74A65">
        <w:rPr>
          <w:sz w:val="24"/>
          <w:lang w:val="en-US"/>
        </w:rPr>
        <w:t xml:space="preserve">[14] Characterization and chemistry of </w:t>
      </w:r>
      <w:proofErr w:type="spellStart"/>
      <w:r w:rsidRPr="00E74A65">
        <w:rPr>
          <w:sz w:val="24"/>
          <w:lang w:val="en-US"/>
        </w:rPr>
        <w:t>imidazolidinyl</w:t>
      </w:r>
      <w:proofErr w:type="spellEnd"/>
      <w:r w:rsidRPr="00E74A65">
        <w:rPr>
          <w:sz w:val="24"/>
          <w:lang w:val="en-US"/>
        </w:rPr>
        <w:t xml:space="preserve"> urea and </w:t>
      </w:r>
      <w:proofErr w:type="spellStart"/>
      <w:r w:rsidRPr="00E74A65">
        <w:rPr>
          <w:sz w:val="24"/>
          <w:lang w:val="en-US"/>
        </w:rPr>
        <w:t>diazolidinyl</w:t>
      </w:r>
      <w:proofErr w:type="spellEnd"/>
      <w:r w:rsidRPr="00E74A65">
        <w:rPr>
          <w:sz w:val="24"/>
          <w:lang w:val="en-US"/>
        </w:rPr>
        <w:t xml:space="preserve"> urea</w:t>
      </w:r>
      <w:r w:rsidR="003B42EE" w:rsidRPr="00E74A65">
        <w:rPr>
          <w:sz w:val="24"/>
          <w:lang w:val="en-US"/>
        </w:rPr>
        <w:t xml:space="preserve"> / S.V. </w:t>
      </w:r>
      <w:r w:rsidR="003B42EE" w:rsidRPr="00E74A65">
        <w:rPr>
          <w:sz w:val="24"/>
          <w:lang w:val="en-US"/>
        </w:rPr>
        <w:lastRenderedPageBreak/>
        <w:t>Lehmann [et al.]</w:t>
      </w:r>
      <w:r w:rsidRPr="00E74A65">
        <w:rPr>
          <w:sz w:val="24"/>
          <w:lang w:val="en-US"/>
        </w:rPr>
        <w:t xml:space="preserve"> //</w:t>
      </w:r>
      <w:r w:rsidR="003B42EE" w:rsidRPr="00E74A65">
        <w:rPr>
          <w:sz w:val="24"/>
          <w:lang w:val="en-US"/>
        </w:rPr>
        <w:t xml:space="preserve"> </w:t>
      </w:r>
      <w:r w:rsidRPr="00E74A65">
        <w:rPr>
          <w:sz w:val="24"/>
          <w:lang w:val="en-US"/>
        </w:rPr>
        <w:t xml:space="preserve">Contact Dermatitis. – 2006. – </w:t>
      </w:r>
      <w:r w:rsidR="003B42EE" w:rsidRPr="00E74A65">
        <w:rPr>
          <w:sz w:val="24"/>
          <w:lang w:val="en-US"/>
        </w:rPr>
        <w:t>Vol</w:t>
      </w:r>
      <w:r w:rsidRPr="00E74A65">
        <w:rPr>
          <w:sz w:val="24"/>
          <w:lang w:val="en-US"/>
        </w:rPr>
        <w:t xml:space="preserve">. 54. – </w:t>
      </w:r>
      <w:proofErr w:type="spellStart"/>
      <w:r w:rsidR="003B42EE" w:rsidRPr="00E74A65">
        <w:rPr>
          <w:sz w:val="24"/>
          <w:lang w:val="en-US"/>
        </w:rPr>
        <w:t>Iss</w:t>
      </w:r>
      <w:proofErr w:type="spellEnd"/>
      <w:r w:rsidRPr="00E74A65">
        <w:rPr>
          <w:sz w:val="24"/>
          <w:lang w:val="en-US"/>
        </w:rPr>
        <w:t xml:space="preserve">. 1. – </w:t>
      </w:r>
      <w:r w:rsidR="003B42EE" w:rsidRPr="00E74A65">
        <w:rPr>
          <w:sz w:val="24"/>
          <w:lang w:val="en-US"/>
        </w:rPr>
        <w:t>P</w:t>
      </w:r>
      <w:r w:rsidRPr="00E74A65">
        <w:rPr>
          <w:sz w:val="24"/>
          <w:lang w:val="en-US"/>
        </w:rPr>
        <w:t>. 50-58.</w:t>
      </w:r>
    </w:p>
    <w:p w14:paraId="3DC55181" w14:textId="25495933" w:rsidR="00EE000B" w:rsidRPr="0082233C" w:rsidRDefault="009E2AB1" w:rsidP="001B1B4A">
      <w:pPr>
        <w:widowControl/>
        <w:autoSpaceDE/>
        <w:autoSpaceDN/>
        <w:adjustRightInd/>
        <w:ind w:firstLine="567"/>
        <w:jc w:val="left"/>
        <w:rPr>
          <w:sz w:val="24"/>
          <w:szCs w:val="24"/>
          <w:lang w:val="en-US"/>
        </w:rPr>
      </w:pPr>
      <w:r w:rsidRPr="00E74A65">
        <w:rPr>
          <w:sz w:val="24"/>
          <w:lang w:val="en-US"/>
        </w:rPr>
        <w:t xml:space="preserve">[15] Characterization of the decomposition of compounds derived from </w:t>
      </w:r>
      <w:proofErr w:type="spellStart"/>
      <w:r w:rsidRPr="00E74A65">
        <w:rPr>
          <w:sz w:val="24"/>
          <w:lang w:val="en-US"/>
        </w:rPr>
        <w:t>imidazolidinyl</w:t>
      </w:r>
      <w:proofErr w:type="spellEnd"/>
      <w:r w:rsidRPr="00E74A65">
        <w:rPr>
          <w:sz w:val="24"/>
          <w:lang w:val="en-US"/>
        </w:rPr>
        <w:t xml:space="preserve"> urea in cosmetics and patch test materials</w:t>
      </w:r>
      <w:r w:rsidR="0082233C" w:rsidRPr="00E74A65">
        <w:rPr>
          <w:sz w:val="24"/>
          <w:lang w:val="en-US"/>
        </w:rPr>
        <w:t xml:space="preserve"> / T. Doi [et al.]</w:t>
      </w:r>
      <w:r w:rsidRPr="00E74A65">
        <w:rPr>
          <w:sz w:val="24"/>
          <w:lang w:val="en-US"/>
        </w:rPr>
        <w:t xml:space="preserve"> //</w:t>
      </w:r>
      <w:r w:rsidR="0082233C" w:rsidRPr="00E74A65">
        <w:rPr>
          <w:sz w:val="24"/>
          <w:lang w:val="en-US"/>
        </w:rPr>
        <w:t xml:space="preserve"> </w:t>
      </w:r>
      <w:r w:rsidRPr="00E74A65">
        <w:rPr>
          <w:sz w:val="24"/>
          <w:lang w:val="en-US"/>
        </w:rPr>
        <w:t xml:space="preserve">Contact dermatitis. – 2012. – </w:t>
      </w:r>
      <w:r w:rsidR="0082233C" w:rsidRPr="00E74A65">
        <w:rPr>
          <w:sz w:val="24"/>
          <w:lang w:val="en-US"/>
        </w:rPr>
        <w:t>Vol</w:t>
      </w:r>
      <w:r w:rsidRPr="00E74A65">
        <w:rPr>
          <w:sz w:val="24"/>
          <w:lang w:val="en-US"/>
        </w:rPr>
        <w:t xml:space="preserve">. 67. – </w:t>
      </w:r>
      <w:proofErr w:type="spellStart"/>
      <w:r w:rsidR="0082233C" w:rsidRPr="00E74A65">
        <w:rPr>
          <w:sz w:val="24"/>
          <w:lang w:val="en-US"/>
        </w:rPr>
        <w:t>Iss</w:t>
      </w:r>
      <w:proofErr w:type="spellEnd"/>
      <w:r w:rsidRPr="00E74A65">
        <w:rPr>
          <w:sz w:val="24"/>
          <w:lang w:val="en-US"/>
        </w:rPr>
        <w:t xml:space="preserve">. 5. – </w:t>
      </w:r>
      <w:r w:rsidR="0082233C" w:rsidRPr="00E74A65">
        <w:rPr>
          <w:sz w:val="24"/>
          <w:lang w:val="en-US"/>
        </w:rPr>
        <w:t>P</w:t>
      </w:r>
      <w:r w:rsidRPr="00E74A65">
        <w:rPr>
          <w:sz w:val="24"/>
          <w:lang w:val="en-US"/>
        </w:rPr>
        <w:t>. 284-292.</w:t>
      </w:r>
    </w:p>
    <w:p w14:paraId="4FCB74B7" w14:textId="3D06D1F9" w:rsidR="00EE000B" w:rsidRDefault="00EE000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49B200CF" w14:textId="4CD5DB11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4341FB29" w14:textId="554D2185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0B0BCC0D" w14:textId="5E9FD54E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34C6EF39" w14:textId="4ED42809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3C10C24D" w14:textId="69FAE66D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5966D75C" w14:textId="5960D69D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731617FA" w14:textId="31A2D4F2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4ED01CF5" w14:textId="20F3C310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428F1168" w14:textId="059B9F66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3E3EACA6" w14:textId="057236AC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09A81A36" w14:textId="1102462A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1F4A63BF" w14:textId="03E1497E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74CD159A" w14:textId="7AC2A2F0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17F1C3E8" w14:textId="30F5525B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4E6533F1" w14:textId="1B8677F3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10B45F20" w14:textId="72B20ACA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3354E21E" w14:textId="5A7360C1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1753AD5F" w14:textId="002EE683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224DF0A1" w14:textId="23151D71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7C174ED0" w14:textId="25378ECE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5F6E3772" w14:textId="2251FC9D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3E54D19A" w14:textId="56F9CE1F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4865588C" w14:textId="7302D22A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4E459742" w14:textId="5EC89E82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5175D1C5" w14:textId="2FFD45AA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22664F18" w14:textId="49F5185F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5AB4C762" w14:textId="6451D064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31B48BB5" w14:textId="7660707F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6CC8BEDB" w14:textId="6C4EC82C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2562407D" w14:textId="4550C2AB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4648E9FF" w14:textId="7645A73D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692DB390" w14:textId="194E8471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743B9074" w14:textId="2C21B531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2430E6CE" w14:textId="031323B0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104CC8EB" w14:textId="6CC498C4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4D258D4A" w14:textId="34AA33EA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00965E4B" w14:textId="23AC2543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46DBA549" w14:textId="45A4D1DA" w:rsidR="003903BB" w:rsidRDefault="003903B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5F136332" w14:textId="77777777" w:rsidR="002216E9" w:rsidRDefault="002216E9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4B496B38" w14:textId="2A03C539" w:rsidR="006C523B" w:rsidRDefault="006C523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p w14:paraId="6DB1D387" w14:textId="77777777" w:rsidR="00750ED8" w:rsidRPr="0082233C" w:rsidRDefault="00750ED8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E06359" w14:paraId="6D57B4CA" w14:textId="77777777" w:rsidTr="00940F80">
        <w:trPr>
          <w:trHeight w:val="826"/>
        </w:trPr>
        <w:tc>
          <w:tcPr>
            <w:tcW w:w="9570" w:type="dxa"/>
            <w:shd w:val="clear" w:color="auto" w:fill="auto"/>
          </w:tcPr>
          <w:p w14:paraId="74B273B3" w14:textId="281C1EB1" w:rsidR="00EB77B0" w:rsidRPr="000A51EB" w:rsidRDefault="00EE000B" w:rsidP="00EB77B0">
            <w:pPr>
              <w:ind w:firstLine="709"/>
              <w:jc w:val="right"/>
              <w:rPr>
                <w:b/>
                <w:sz w:val="24"/>
                <w:szCs w:val="24"/>
                <w:lang w:val="kk-KZ"/>
              </w:rPr>
            </w:pPr>
            <w:r w:rsidRPr="00E06359">
              <w:rPr>
                <w:b/>
                <w:spacing w:val="1"/>
                <w:sz w:val="24"/>
                <w:szCs w:val="24"/>
              </w:rPr>
              <w:t xml:space="preserve">МКС </w:t>
            </w:r>
            <w:r w:rsidR="00602EDD">
              <w:rPr>
                <w:b/>
                <w:spacing w:val="1"/>
                <w:sz w:val="24"/>
                <w:szCs w:val="24"/>
              </w:rPr>
              <w:t>7</w:t>
            </w:r>
            <w:r w:rsidR="001B4A80">
              <w:rPr>
                <w:b/>
                <w:spacing w:val="1"/>
                <w:sz w:val="24"/>
                <w:szCs w:val="24"/>
              </w:rPr>
              <w:t>1</w:t>
            </w:r>
            <w:r w:rsidR="000A51EB">
              <w:rPr>
                <w:b/>
                <w:spacing w:val="1"/>
                <w:sz w:val="24"/>
                <w:szCs w:val="24"/>
                <w:lang w:val="kk-KZ"/>
              </w:rPr>
              <w:t>.</w:t>
            </w:r>
            <w:r w:rsidR="001B4A80">
              <w:rPr>
                <w:b/>
                <w:spacing w:val="1"/>
                <w:sz w:val="24"/>
                <w:szCs w:val="24"/>
                <w:lang w:val="kk-KZ"/>
              </w:rPr>
              <w:t>1</w:t>
            </w:r>
            <w:r w:rsidR="00602EDD">
              <w:rPr>
                <w:b/>
                <w:spacing w:val="1"/>
                <w:sz w:val="24"/>
                <w:szCs w:val="24"/>
                <w:lang w:val="kk-KZ"/>
              </w:rPr>
              <w:t>0</w:t>
            </w:r>
            <w:r w:rsidR="001B4A80">
              <w:rPr>
                <w:b/>
                <w:spacing w:val="1"/>
                <w:sz w:val="24"/>
                <w:szCs w:val="24"/>
                <w:lang w:val="kk-KZ"/>
              </w:rPr>
              <w:t>0</w:t>
            </w:r>
            <w:r w:rsidR="005A28AD">
              <w:rPr>
                <w:b/>
                <w:spacing w:val="1"/>
                <w:sz w:val="24"/>
                <w:szCs w:val="24"/>
                <w:lang w:val="kk-KZ"/>
              </w:rPr>
              <w:t>.</w:t>
            </w:r>
            <w:r w:rsidR="00602EDD">
              <w:rPr>
                <w:b/>
                <w:spacing w:val="1"/>
                <w:sz w:val="24"/>
                <w:szCs w:val="24"/>
                <w:lang w:val="kk-KZ"/>
              </w:rPr>
              <w:t>7</w:t>
            </w:r>
            <w:r w:rsidR="005A28AD">
              <w:rPr>
                <w:b/>
                <w:spacing w:val="1"/>
                <w:sz w:val="24"/>
                <w:szCs w:val="24"/>
                <w:lang w:val="kk-KZ"/>
              </w:rPr>
              <w:t>0</w:t>
            </w:r>
          </w:p>
          <w:p w14:paraId="7D0D8698" w14:textId="77777777" w:rsidR="00EB77B0" w:rsidRPr="00E06359" w:rsidRDefault="00EB77B0" w:rsidP="00EB77B0">
            <w:pPr>
              <w:ind w:firstLine="709"/>
              <w:jc w:val="right"/>
              <w:rPr>
                <w:sz w:val="24"/>
                <w:szCs w:val="24"/>
              </w:rPr>
            </w:pPr>
          </w:p>
          <w:p w14:paraId="0AF17D11" w14:textId="07E5B109" w:rsidR="00EE000B" w:rsidRPr="000A51EB" w:rsidRDefault="00EE000B" w:rsidP="001B4A80">
            <w:pPr>
              <w:ind w:firstLine="0"/>
              <w:rPr>
                <w:sz w:val="24"/>
                <w:szCs w:val="24"/>
                <w:lang w:val="kk-KZ"/>
              </w:rPr>
            </w:pPr>
            <w:r w:rsidRPr="00E06359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06359">
              <w:rPr>
                <w:spacing w:val="1"/>
                <w:sz w:val="24"/>
                <w:szCs w:val="24"/>
              </w:rPr>
              <w:t xml:space="preserve"> </w:t>
            </w:r>
            <w:r w:rsidR="000324FC">
              <w:rPr>
                <w:spacing w:val="1"/>
                <w:sz w:val="24"/>
                <w:szCs w:val="24"/>
                <w:lang w:val="kk-KZ"/>
              </w:rPr>
              <w:t>продукция парфюмерно-косметическая</w:t>
            </w:r>
            <w:r w:rsidR="001B4A80">
              <w:rPr>
                <w:spacing w:val="1"/>
                <w:sz w:val="24"/>
                <w:szCs w:val="24"/>
                <w:lang w:val="kk-KZ"/>
              </w:rPr>
              <w:t xml:space="preserve">, </w:t>
            </w:r>
            <w:r w:rsidR="000324FC">
              <w:rPr>
                <w:spacing w:val="1"/>
                <w:sz w:val="24"/>
                <w:szCs w:val="24"/>
                <w:lang w:val="kk-KZ"/>
              </w:rPr>
              <w:t>формальдегид, доноры формальдегида</w:t>
            </w:r>
          </w:p>
        </w:tc>
      </w:tr>
      <w:tr w:rsidR="00EE000B" w:rsidRPr="00E06359" w14:paraId="6BE879D0" w14:textId="77777777" w:rsidTr="00940F80">
        <w:tc>
          <w:tcPr>
            <w:tcW w:w="9570" w:type="dxa"/>
            <w:shd w:val="clear" w:color="auto" w:fill="auto"/>
          </w:tcPr>
          <w:p w14:paraId="58BF8B63" w14:textId="78250143" w:rsidR="000A51EB" w:rsidRPr="000A51EB" w:rsidRDefault="00EE000B" w:rsidP="000A51EB">
            <w:pPr>
              <w:ind w:firstLine="709"/>
              <w:jc w:val="right"/>
              <w:rPr>
                <w:b/>
                <w:sz w:val="24"/>
                <w:szCs w:val="24"/>
                <w:lang w:val="kk-KZ"/>
              </w:rPr>
            </w:pPr>
            <w:r w:rsidRPr="00E06359">
              <w:rPr>
                <w:b/>
                <w:sz w:val="24"/>
                <w:szCs w:val="24"/>
              </w:rPr>
              <w:lastRenderedPageBreak/>
              <w:br w:type="page"/>
            </w:r>
            <w:r w:rsidR="000A51EB" w:rsidRPr="00E06359">
              <w:rPr>
                <w:b/>
                <w:spacing w:val="1"/>
                <w:sz w:val="24"/>
                <w:szCs w:val="24"/>
              </w:rPr>
              <w:t xml:space="preserve">МКС </w:t>
            </w:r>
            <w:r w:rsidR="00602EDD">
              <w:rPr>
                <w:b/>
                <w:spacing w:val="1"/>
                <w:sz w:val="24"/>
                <w:szCs w:val="24"/>
              </w:rPr>
              <w:t>7</w:t>
            </w:r>
            <w:r w:rsidR="001B4A80">
              <w:rPr>
                <w:b/>
                <w:spacing w:val="1"/>
                <w:sz w:val="24"/>
                <w:szCs w:val="24"/>
              </w:rPr>
              <w:t>1</w:t>
            </w:r>
            <w:r w:rsidR="005A28AD">
              <w:rPr>
                <w:b/>
                <w:spacing w:val="1"/>
                <w:sz w:val="24"/>
                <w:szCs w:val="24"/>
              </w:rPr>
              <w:t>.</w:t>
            </w:r>
            <w:r w:rsidR="001B4A80">
              <w:rPr>
                <w:b/>
                <w:spacing w:val="1"/>
                <w:sz w:val="24"/>
                <w:szCs w:val="24"/>
              </w:rPr>
              <w:t>1</w:t>
            </w:r>
            <w:r w:rsidR="00602EDD">
              <w:rPr>
                <w:b/>
                <w:spacing w:val="1"/>
                <w:sz w:val="24"/>
                <w:szCs w:val="24"/>
              </w:rPr>
              <w:t>0</w:t>
            </w:r>
            <w:r w:rsidR="005A28AD">
              <w:rPr>
                <w:b/>
                <w:spacing w:val="1"/>
                <w:sz w:val="24"/>
                <w:szCs w:val="24"/>
              </w:rPr>
              <w:t>0.</w:t>
            </w:r>
            <w:r w:rsidR="00602EDD">
              <w:rPr>
                <w:b/>
                <w:spacing w:val="1"/>
                <w:sz w:val="24"/>
                <w:szCs w:val="24"/>
              </w:rPr>
              <w:t>7</w:t>
            </w:r>
            <w:r w:rsidR="005A28AD">
              <w:rPr>
                <w:b/>
                <w:spacing w:val="1"/>
                <w:sz w:val="24"/>
                <w:szCs w:val="24"/>
              </w:rPr>
              <w:t>0</w:t>
            </w:r>
          </w:p>
          <w:p w14:paraId="47534548" w14:textId="77777777" w:rsidR="000A51EB" w:rsidRPr="00E06359" w:rsidRDefault="000A51EB" w:rsidP="000A51EB">
            <w:pPr>
              <w:ind w:firstLine="709"/>
              <w:jc w:val="right"/>
              <w:rPr>
                <w:sz w:val="24"/>
                <w:szCs w:val="24"/>
              </w:rPr>
            </w:pPr>
          </w:p>
          <w:p w14:paraId="6095BFB5" w14:textId="0758D654" w:rsidR="00EE000B" w:rsidRPr="00E06359" w:rsidRDefault="000A51EB" w:rsidP="000A51EB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E06359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06359">
              <w:rPr>
                <w:spacing w:val="1"/>
                <w:sz w:val="24"/>
                <w:szCs w:val="24"/>
              </w:rPr>
              <w:t xml:space="preserve"> </w:t>
            </w:r>
            <w:r w:rsidR="000324FC">
              <w:rPr>
                <w:spacing w:val="1"/>
                <w:sz w:val="24"/>
                <w:szCs w:val="24"/>
                <w:lang w:val="kk-KZ"/>
              </w:rPr>
              <w:t>продукция парфюмерно-косметическая, формальдегид, доноры формальдегида</w:t>
            </w:r>
          </w:p>
        </w:tc>
      </w:tr>
    </w:tbl>
    <w:p w14:paraId="50961274" w14:textId="77777777" w:rsidR="00EE000B" w:rsidRPr="00E06359" w:rsidRDefault="00EE000B" w:rsidP="00BE3320">
      <w:pPr>
        <w:suppressAutoHyphens/>
        <w:ind w:firstLine="709"/>
        <w:rPr>
          <w:sz w:val="24"/>
          <w:szCs w:val="24"/>
        </w:rPr>
      </w:pPr>
    </w:p>
    <w:p w14:paraId="284EC994" w14:textId="77777777" w:rsidR="00EE000B" w:rsidRPr="00E06359" w:rsidRDefault="00EE000B" w:rsidP="00BE3320">
      <w:pPr>
        <w:suppressAutoHyphens/>
        <w:ind w:firstLine="709"/>
        <w:rPr>
          <w:sz w:val="24"/>
          <w:szCs w:val="24"/>
        </w:rPr>
      </w:pPr>
    </w:p>
    <w:p w14:paraId="7197F9A5" w14:textId="77777777" w:rsidR="001008B7" w:rsidRPr="00E06359" w:rsidRDefault="001008B7" w:rsidP="001008B7">
      <w:pPr>
        <w:suppressAutoHyphens/>
        <w:ind w:firstLine="709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 xml:space="preserve">РАЗРАБОТЧИК </w:t>
      </w:r>
    </w:p>
    <w:p w14:paraId="6E5128B3" w14:textId="77777777" w:rsidR="001008B7" w:rsidRPr="00E06359" w:rsidRDefault="001008B7" w:rsidP="001008B7">
      <w:pPr>
        <w:suppressAutoHyphens/>
        <w:ind w:firstLine="709"/>
        <w:rPr>
          <w:sz w:val="24"/>
          <w:szCs w:val="24"/>
        </w:rPr>
      </w:pPr>
    </w:p>
    <w:p w14:paraId="3A933B50" w14:textId="7044C599" w:rsidR="001008B7" w:rsidRPr="00E06359" w:rsidRDefault="006034FD" w:rsidP="001008B7">
      <w:pPr>
        <w:pStyle w:val="21"/>
        <w:tabs>
          <w:tab w:val="num" w:pos="-993"/>
        </w:tabs>
        <w:rPr>
          <w:szCs w:val="24"/>
        </w:rPr>
      </w:pPr>
      <w:r>
        <w:rPr>
          <w:szCs w:val="24"/>
        </w:rPr>
        <w:t>ТОО</w:t>
      </w:r>
      <w:r w:rsidR="001008B7" w:rsidRPr="00E06359">
        <w:rPr>
          <w:szCs w:val="24"/>
        </w:rPr>
        <w:t xml:space="preserve"> «</w:t>
      </w:r>
      <w:r>
        <w:rPr>
          <w:szCs w:val="24"/>
        </w:rPr>
        <w:t>Производственный комплекс «Аврора»</w:t>
      </w:r>
    </w:p>
    <w:p w14:paraId="3D572F46" w14:textId="77777777" w:rsidR="001008B7" w:rsidRPr="00E06359" w:rsidRDefault="001008B7" w:rsidP="001008B7">
      <w:pPr>
        <w:pStyle w:val="21"/>
        <w:tabs>
          <w:tab w:val="num" w:pos="-993"/>
        </w:tabs>
        <w:rPr>
          <w:b/>
          <w:szCs w:val="24"/>
        </w:rPr>
      </w:pPr>
    </w:p>
    <w:p w14:paraId="54BD67A5" w14:textId="77777777" w:rsidR="001008B7" w:rsidRPr="00E06359" w:rsidRDefault="001008B7" w:rsidP="001008B7">
      <w:pPr>
        <w:pStyle w:val="21"/>
        <w:tabs>
          <w:tab w:val="num" w:pos="-993"/>
        </w:tabs>
        <w:rPr>
          <w:b/>
          <w:szCs w:val="24"/>
        </w:rPr>
      </w:pPr>
    </w:p>
    <w:tbl>
      <w:tblPr>
        <w:tblStyle w:val="a9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686"/>
      </w:tblGrid>
      <w:tr w:rsidR="00AA59C5" w14:paraId="48C2F7D5" w14:textId="77777777" w:rsidTr="006034FD">
        <w:tc>
          <w:tcPr>
            <w:tcW w:w="5778" w:type="dxa"/>
          </w:tcPr>
          <w:p w14:paraId="2529EBD5" w14:textId="42184C8B" w:rsidR="00AA59C5" w:rsidRDefault="006034FD" w:rsidP="00AA59C5">
            <w:pPr>
              <w:suppressAutoHyphens/>
              <w:ind w:left="709" w:firstLine="0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Ведущий технолог</w:t>
            </w:r>
          </w:p>
        </w:tc>
        <w:tc>
          <w:tcPr>
            <w:tcW w:w="3686" w:type="dxa"/>
          </w:tcPr>
          <w:p w14:paraId="11677367" w14:textId="3F1086FE" w:rsidR="00AA59C5" w:rsidRDefault="006034FD" w:rsidP="00AA59C5">
            <w:pPr>
              <w:pStyle w:val="21"/>
              <w:tabs>
                <w:tab w:val="num" w:pos="-993"/>
              </w:tabs>
              <w:ind w:left="1452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</w:rPr>
              <w:t>Д</w:t>
            </w:r>
            <w:r w:rsidR="00AA59C5" w:rsidRPr="00E06359">
              <w:rPr>
                <w:b/>
                <w:szCs w:val="24"/>
              </w:rPr>
              <w:t xml:space="preserve">. </w:t>
            </w:r>
            <w:r w:rsidR="00202753">
              <w:rPr>
                <w:b/>
                <w:szCs w:val="24"/>
              </w:rPr>
              <w:t xml:space="preserve">С. </w:t>
            </w:r>
            <w:r>
              <w:rPr>
                <w:b/>
                <w:szCs w:val="24"/>
              </w:rPr>
              <w:t>Валуев</w:t>
            </w:r>
          </w:p>
        </w:tc>
      </w:tr>
    </w:tbl>
    <w:p w14:paraId="6B8FC03B" w14:textId="77777777" w:rsidR="00AA59C5" w:rsidRDefault="00AA59C5" w:rsidP="00A9336C">
      <w:pPr>
        <w:suppressAutoHyphens/>
        <w:ind w:firstLine="709"/>
        <w:rPr>
          <w:b/>
          <w:sz w:val="24"/>
          <w:szCs w:val="24"/>
          <w:lang w:val="kk-KZ"/>
        </w:rPr>
      </w:pPr>
    </w:p>
    <w:sectPr w:rsidR="00AA59C5" w:rsidSect="0028606A">
      <w:headerReference w:type="even" r:id="rId16"/>
      <w:headerReference w:type="default" r:id="rId17"/>
      <w:footerReference w:type="even" r:id="rId18"/>
      <w:pgSz w:w="11906" w:h="16838" w:code="9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C3E8C" w14:textId="77777777" w:rsidR="003C54A4" w:rsidRDefault="003C54A4" w:rsidP="00B737C6">
      <w:r>
        <w:separator/>
      </w:r>
    </w:p>
  </w:endnote>
  <w:endnote w:type="continuationSeparator" w:id="0">
    <w:p w14:paraId="28C9B2E5" w14:textId="77777777" w:rsidR="003C54A4" w:rsidRDefault="003C54A4" w:rsidP="00B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DDC58" w14:textId="77777777" w:rsidR="00044524" w:rsidRPr="00F528CE" w:rsidRDefault="00044524" w:rsidP="0028606A">
    <w:pPr>
      <w:pStyle w:val="a3"/>
      <w:ind w:right="-6" w:firstLine="0"/>
      <w:jc w:val="right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 w:rsidR="009649AB">
      <w:rPr>
        <w:rStyle w:val="a5"/>
        <w:rFonts w:eastAsia="Lucida Sans Unicode"/>
        <w:noProof/>
        <w:sz w:val="24"/>
      </w:rPr>
      <w:t>II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16CF8" w14:textId="77777777" w:rsidR="00044524" w:rsidRPr="00F528CE" w:rsidRDefault="00044524" w:rsidP="00940F80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 w:rsidR="009649AB">
      <w:rPr>
        <w:rStyle w:val="a5"/>
        <w:rFonts w:eastAsia="Lucida Sans Unicode"/>
        <w:noProof/>
        <w:sz w:val="24"/>
      </w:rPr>
      <w:t>17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93C82" w14:textId="77777777" w:rsidR="00044524" w:rsidRPr="004C04E4" w:rsidRDefault="00044524" w:rsidP="00940F80">
    <w:pPr>
      <w:pStyle w:val="a3"/>
      <w:pBdr>
        <w:top w:val="single" w:sz="12" w:space="1" w:color="auto"/>
      </w:pBdr>
      <w:ind w:firstLine="567"/>
      <w:rPr>
        <w:rStyle w:val="a5"/>
        <w:rFonts w:eastAsia="Lucida Sans Unicode"/>
        <w:sz w:val="24"/>
      </w:rPr>
    </w:pPr>
    <w:r>
      <w:rPr>
        <w:b/>
        <w:sz w:val="24"/>
        <w:szCs w:val="24"/>
      </w:rPr>
      <w:t>Издание официальное</w:t>
    </w:r>
  </w:p>
  <w:p w14:paraId="53631BD2" w14:textId="77777777" w:rsidR="00044524" w:rsidRPr="00F74D03" w:rsidRDefault="00044524" w:rsidP="00940F80">
    <w:pPr>
      <w:pStyle w:val="a3"/>
      <w:jc w:val="right"/>
      <w:rPr>
        <w:sz w:val="24"/>
        <w:szCs w:val="24"/>
      </w:rPr>
    </w:pPr>
    <w:r w:rsidRPr="00F74D03">
      <w:rPr>
        <w:rStyle w:val="a5"/>
        <w:rFonts w:eastAsia="Lucida Sans Unicode"/>
        <w:sz w:val="24"/>
      </w:rPr>
      <w:fldChar w:fldCharType="begin"/>
    </w:r>
    <w:r w:rsidRPr="00F74D03">
      <w:rPr>
        <w:rStyle w:val="a5"/>
        <w:rFonts w:eastAsia="Lucida Sans Unicode"/>
        <w:sz w:val="24"/>
      </w:rPr>
      <w:instrText xml:space="preserve"> PAGE </w:instrText>
    </w:r>
    <w:r w:rsidRPr="00F74D03">
      <w:rPr>
        <w:rStyle w:val="a5"/>
        <w:rFonts w:eastAsia="Lucida Sans Unicode"/>
        <w:sz w:val="24"/>
      </w:rPr>
      <w:fldChar w:fldCharType="separate"/>
    </w:r>
    <w:r>
      <w:rPr>
        <w:rStyle w:val="a5"/>
        <w:rFonts w:eastAsia="Lucida Sans Unicode"/>
        <w:noProof/>
        <w:sz w:val="24"/>
      </w:rPr>
      <w:t>1</w:t>
    </w:r>
    <w:r w:rsidRPr="00F74D03">
      <w:rPr>
        <w:rStyle w:val="a5"/>
        <w:rFonts w:eastAsia="Lucida Sans Unicode"/>
        <w:sz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EBF25" w14:textId="77777777" w:rsidR="00044524" w:rsidRPr="00F528CE" w:rsidRDefault="00044524" w:rsidP="0028606A">
    <w:pPr>
      <w:pStyle w:val="a3"/>
      <w:ind w:right="-6" w:firstLine="0"/>
      <w:jc w:val="left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 w:rsidR="009649AB">
      <w:rPr>
        <w:rStyle w:val="a5"/>
        <w:rFonts w:eastAsia="Lucida Sans Unicode"/>
        <w:noProof/>
        <w:sz w:val="24"/>
      </w:rPr>
      <w:t>16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2DACD" w14:textId="77777777" w:rsidR="003C54A4" w:rsidRDefault="003C54A4" w:rsidP="00B737C6">
      <w:r>
        <w:separator/>
      </w:r>
    </w:p>
  </w:footnote>
  <w:footnote w:type="continuationSeparator" w:id="0">
    <w:p w14:paraId="3205BA33" w14:textId="77777777" w:rsidR="003C54A4" w:rsidRDefault="003C54A4" w:rsidP="00B73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FDD50" w14:textId="77777777" w:rsidR="00044524" w:rsidRPr="00B07CC5" w:rsidRDefault="00044524" w:rsidP="0028606A">
    <w:pPr>
      <w:ind w:firstLine="0"/>
      <w:jc w:val="right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</w:rPr>
      <w:t>СТ РК</w:t>
    </w:r>
    <w:r w:rsidRPr="00BE5BC1">
      <w:rPr>
        <w:b/>
        <w:i/>
        <w:sz w:val="24"/>
        <w:szCs w:val="24"/>
      </w:rPr>
      <w:t xml:space="preserve"> </w:t>
    </w:r>
    <w:r>
      <w:rPr>
        <w:b/>
        <w:bCs/>
        <w:sz w:val="24"/>
        <w:szCs w:val="24"/>
        <w:lang w:val="en-US"/>
      </w:rPr>
      <w:t>____ - 2021</w:t>
    </w:r>
  </w:p>
  <w:p w14:paraId="18EA1783" w14:textId="77777777" w:rsidR="00044524" w:rsidRPr="00BE5BC1" w:rsidRDefault="00044524" w:rsidP="0028606A">
    <w:pPr>
      <w:ind w:firstLine="0"/>
      <w:jc w:val="right"/>
      <w:rPr>
        <w:sz w:val="24"/>
        <w:szCs w:val="24"/>
      </w:rPr>
    </w:pPr>
    <w:r>
      <w:rPr>
        <w:i/>
        <w:sz w:val="24"/>
        <w:szCs w:val="24"/>
      </w:rPr>
      <w:t>(проект, редакция</w:t>
    </w:r>
    <w:r>
      <w:rPr>
        <w:i/>
        <w:sz w:val="24"/>
        <w:szCs w:val="24"/>
        <w:lang w:val="en-US"/>
      </w:rPr>
      <w:t xml:space="preserve">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FD07D" w14:textId="77777777" w:rsidR="00044524" w:rsidRPr="00B07CC5" w:rsidRDefault="00044524" w:rsidP="00940F80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  <w:lang w:val="kk-KZ"/>
      </w:rPr>
    </w:pPr>
    <w:r w:rsidRPr="00BE5BC1">
      <w:rPr>
        <w:b/>
        <w:sz w:val="24"/>
        <w:szCs w:val="24"/>
      </w:rPr>
      <w:t xml:space="preserve">СТ РК </w:t>
    </w:r>
    <w:r>
      <w:rPr>
        <w:b/>
        <w:bCs/>
        <w:sz w:val="24"/>
        <w:szCs w:val="24"/>
        <w:lang w:val="en-US"/>
      </w:rPr>
      <w:t>____ - 2021</w:t>
    </w:r>
  </w:p>
  <w:p w14:paraId="69AE3C66" w14:textId="77777777" w:rsidR="00044524" w:rsidRPr="00BE5BC1" w:rsidRDefault="00044524" w:rsidP="00940F80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>
      <w:rPr>
        <w:i/>
        <w:sz w:val="24"/>
        <w:szCs w:val="24"/>
        <w:lang w:val="en-US"/>
      </w:rPr>
      <w:t>1</w:t>
    </w:r>
    <w:r w:rsidRPr="00BE5BC1">
      <w:rPr>
        <w:i/>
        <w:sz w:val="24"/>
        <w:szCs w:val="24"/>
      </w:rPr>
      <w:t>)</w:t>
    </w:r>
    <w:r w:rsidRPr="00BE5BC1"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49B39" w14:textId="77777777" w:rsidR="00044524" w:rsidRPr="006B5AD6" w:rsidRDefault="00044524" w:rsidP="00940F80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F9133" w14:textId="77777777" w:rsidR="00044524" w:rsidRDefault="00044524" w:rsidP="00940F80">
    <w:pPr>
      <w:pStyle w:val="a6"/>
      <w:tabs>
        <w:tab w:val="clear" w:pos="4677"/>
        <w:tab w:val="clear" w:pos="9355"/>
        <w:tab w:val="left" w:pos="6900"/>
      </w:tabs>
      <w:rPr>
        <w:b/>
        <w:color w:val="000000"/>
        <w:sz w:val="24"/>
        <w:szCs w:val="24"/>
      </w:rPr>
    </w:pPr>
    <w:r>
      <w:rPr>
        <w:b/>
        <w:sz w:val="24"/>
        <w:szCs w:val="24"/>
      </w:rPr>
      <w:tab/>
    </w:r>
    <w:r w:rsidRPr="00541FC8">
      <w:rPr>
        <w:b/>
        <w:sz w:val="24"/>
        <w:szCs w:val="24"/>
      </w:rPr>
      <w:t>СТ РК ИСО</w:t>
    </w:r>
    <w:r>
      <w:rPr>
        <w:b/>
        <w:sz w:val="24"/>
        <w:szCs w:val="24"/>
      </w:rPr>
      <w:t xml:space="preserve"> </w:t>
    </w:r>
  </w:p>
  <w:p w14:paraId="405253D4" w14:textId="77777777" w:rsidR="00044524" w:rsidRDefault="00044524" w:rsidP="00940F80">
    <w:pPr>
      <w:pStyle w:val="a6"/>
      <w:tabs>
        <w:tab w:val="clear" w:pos="4677"/>
        <w:tab w:val="clear" w:pos="9355"/>
      </w:tabs>
      <w:jc w:val="right"/>
    </w:pPr>
    <w:r>
      <w:rPr>
        <w:b/>
        <w:i/>
        <w:color w:val="000000"/>
        <w:spacing w:val="-1"/>
        <w:sz w:val="24"/>
        <w:szCs w:val="24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CDA30" w14:textId="05CC162D" w:rsidR="00044524" w:rsidRPr="00B07CC5" w:rsidRDefault="00044524" w:rsidP="0028606A">
    <w:pPr>
      <w:ind w:firstLine="0"/>
      <w:jc w:val="left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</w:rPr>
      <w:t>СТ РК</w:t>
    </w:r>
    <w:r w:rsidRPr="00BE5BC1">
      <w:rPr>
        <w:b/>
        <w:i/>
        <w:sz w:val="24"/>
        <w:szCs w:val="24"/>
      </w:rPr>
      <w:t xml:space="preserve"> </w:t>
    </w:r>
    <w:r>
      <w:rPr>
        <w:b/>
        <w:bCs/>
        <w:sz w:val="24"/>
        <w:szCs w:val="24"/>
        <w:lang w:val="en-US"/>
      </w:rPr>
      <w:t>____ - 202</w:t>
    </w:r>
    <w:r w:rsidR="00925745">
      <w:rPr>
        <w:b/>
        <w:bCs/>
        <w:sz w:val="24"/>
        <w:szCs w:val="24"/>
      </w:rPr>
      <w:t>3</w:t>
    </w:r>
    <w:r>
      <w:rPr>
        <w:b/>
        <w:bCs/>
        <w:sz w:val="24"/>
        <w:szCs w:val="24"/>
        <w:lang w:val="en-US"/>
      </w:rPr>
      <w:t xml:space="preserve"> </w:t>
    </w:r>
  </w:p>
  <w:p w14:paraId="67CB126A" w14:textId="77777777" w:rsidR="00044524" w:rsidRPr="0028606A" w:rsidRDefault="00044524" w:rsidP="0028606A">
    <w:pPr>
      <w:ind w:firstLine="0"/>
      <w:jc w:val="left"/>
      <w:rPr>
        <w:sz w:val="24"/>
        <w:szCs w:val="24"/>
      </w:rPr>
    </w:pPr>
    <w:r>
      <w:rPr>
        <w:i/>
        <w:sz w:val="24"/>
        <w:szCs w:val="24"/>
      </w:rPr>
      <w:t>(проект, редакция</w:t>
    </w:r>
    <w:r>
      <w:rPr>
        <w:i/>
        <w:sz w:val="24"/>
        <w:szCs w:val="24"/>
        <w:lang w:val="en-US"/>
      </w:rPr>
      <w:t xml:space="preserve"> 1</w:t>
    </w:r>
    <w:r w:rsidRPr="00BE5BC1">
      <w:rPr>
        <w:i/>
        <w:sz w:val="24"/>
        <w:szCs w:val="24"/>
      </w:rPr>
      <w:t>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97B2A" w14:textId="3D1398C7" w:rsidR="00044524" w:rsidRPr="00B07CC5" w:rsidRDefault="00044524" w:rsidP="0028606A">
    <w:pPr>
      <w:ind w:firstLine="0"/>
      <w:jc w:val="right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</w:rPr>
      <w:t>СТ РК</w:t>
    </w:r>
    <w:r w:rsidRPr="00BE5BC1">
      <w:rPr>
        <w:b/>
        <w:i/>
        <w:sz w:val="24"/>
        <w:szCs w:val="24"/>
      </w:rPr>
      <w:t xml:space="preserve"> </w:t>
    </w:r>
    <w:r>
      <w:rPr>
        <w:b/>
        <w:bCs/>
        <w:sz w:val="24"/>
        <w:szCs w:val="24"/>
        <w:lang w:val="en-US"/>
      </w:rPr>
      <w:t>____ - 202</w:t>
    </w:r>
    <w:r w:rsidR="00CF2A80">
      <w:rPr>
        <w:b/>
        <w:bCs/>
        <w:sz w:val="24"/>
        <w:szCs w:val="24"/>
      </w:rPr>
      <w:t>3</w:t>
    </w:r>
    <w:r>
      <w:rPr>
        <w:b/>
        <w:bCs/>
        <w:sz w:val="24"/>
        <w:szCs w:val="24"/>
        <w:lang w:val="en-US"/>
      </w:rPr>
      <w:t xml:space="preserve"> </w:t>
    </w:r>
  </w:p>
  <w:p w14:paraId="1C06B215" w14:textId="77777777" w:rsidR="00044524" w:rsidRPr="0028606A" w:rsidRDefault="00044524" w:rsidP="0028606A">
    <w:pPr>
      <w:ind w:firstLine="0"/>
      <w:jc w:val="right"/>
      <w:rPr>
        <w:sz w:val="24"/>
        <w:szCs w:val="24"/>
      </w:rPr>
    </w:pPr>
    <w:r>
      <w:rPr>
        <w:i/>
        <w:sz w:val="24"/>
        <w:szCs w:val="24"/>
      </w:rPr>
      <w:t>(проект, редакция</w:t>
    </w:r>
    <w:r>
      <w:rPr>
        <w:i/>
        <w:sz w:val="24"/>
        <w:szCs w:val="24"/>
        <w:lang w:val="en-US"/>
      </w:rPr>
      <w:t xml:space="preserve"> 1</w:t>
    </w:r>
    <w:r w:rsidRPr="00BE5BC1">
      <w:rPr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B0867"/>
    <w:multiLevelType w:val="hybridMultilevel"/>
    <w:tmpl w:val="1E144ECE"/>
    <w:lvl w:ilvl="0" w:tplc="E2DA58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E9A49AA"/>
    <w:multiLevelType w:val="hybridMultilevel"/>
    <w:tmpl w:val="95541BAC"/>
    <w:lvl w:ilvl="0" w:tplc="E2DA58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C830D67"/>
    <w:multiLevelType w:val="hybridMultilevel"/>
    <w:tmpl w:val="906C19A4"/>
    <w:lvl w:ilvl="0" w:tplc="E2DA58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3AC38AD"/>
    <w:multiLevelType w:val="hybridMultilevel"/>
    <w:tmpl w:val="F9C49F74"/>
    <w:lvl w:ilvl="0" w:tplc="E2DA58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9317412"/>
    <w:multiLevelType w:val="hybridMultilevel"/>
    <w:tmpl w:val="35D0C268"/>
    <w:lvl w:ilvl="0" w:tplc="E2DA58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20C3E88"/>
    <w:multiLevelType w:val="hybridMultilevel"/>
    <w:tmpl w:val="50CADCBA"/>
    <w:lvl w:ilvl="0" w:tplc="E2DA58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76F6EBB"/>
    <w:multiLevelType w:val="hybridMultilevel"/>
    <w:tmpl w:val="B21EA536"/>
    <w:lvl w:ilvl="0" w:tplc="E2DA58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DB8571F"/>
    <w:multiLevelType w:val="hybridMultilevel"/>
    <w:tmpl w:val="0BB22AA6"/>
    <w:lvl w:ilvl="0" w:tplc="E2DA58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4674960"/>
    <w:multiLevelType w:val="hybridMultilevel"/>
    <w:tmpl w:val="42785146"/>
    <w:lvl w:ilvl="0" w:tplc="E2DA58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6193DCA"/>
    <w:multiLevelType w:val="hybridMultilevel"/>
    <w:tmpl w:val="05BECDA2"/>
    <w:lvl w:ilvl="0" w:tplc="896C6842">
      <w:numFmt w:val="bullet"/>
      <w:lvlText w:val="*"/>
      <w:lvlJc w:val="left"/>
      <w:pPr>
        <w:ind w:left="1069" w:hanging="360"/>
      </w:pPr>
      <w:rPr>
        <w:rFonts w:ascii="Times New Roman" w:eastAsia="Times New Roman" w:hAnsi="Times New Roman" w:cs="Times New Roman" w:hint="default"/>
        <w:w w:val="93"/>
        <w:sz w:val="23"/>
        <w:szCs w:val="23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A3A350F"/>
    <w:multiLevelType w:val="multilevel"/>
    <w:tmpl w:val="87AA190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1" w15:restartNumberingAfterBreak="0">
    <w:nsid w:val="5AA649D5"/>
    <w:multiLevelType w:val="hybridMultilevel"/>
    <w:tmpl w:val="552048DA"/>
    <w:lvl w:ilvl="0" w:tplc="E2DA58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B6D3FF7"/>
    <w:multiLevelType w:val="hybridMultilevel"/>
    <w:tmpl w:val="54329156"/>
    <w:lvl w:ilvl="0" w:tplc="E2DA58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EAB000D"/>
    <w:multiLevelType w:val="hybridMultilevel"/>
    <w:tmpl w:val="221E5992"/>
    <w:lvl w:ilvl="0" w:tplc="925C774E">
      <w:numFmt w:val="bullet"/>
      <w:lvlText w:val="—"/>
      <w:lvlJc w:val="left"/>
      <w:pPr>
        <w:ind w:left="1286" w:hanging="330"/>
      </w:pPr>
      <w:rPr>
        <w:rFonts w:hint="default"/>
        <w:w w:val="49"/>
        <w:lang w:val="ru-RU" w:eastAsia="en-US" w:bidi="ar-SA"/>
      </w:rPr>
    </w:lvl>
    <w:lvl w:ilvl="1" w:tplc="8E3646DC">
      <w:numFmt w:val="bullet"/>
      <w:lvlText w:val="•"/>
      <w:lvlJc w:val="left"/>
      <w:pPr>
        <w:ind w:left="2302" w:hanging="330"/>
      </w:pPr>
      <w:rPr>
        <w:rFonts w:hint="default"/>
        <w:lang w:val="ru-RU" w:eastAsia="en-US" w:bidi="ar-SA"/>
      </w:rPr>
    </w:lvl>
    <w:lvl w:ilvl="2" w:tplc="E6CCE04E">
      <w:numFmt w:val="bullet"/>
      <w:lvlText w:val="•"/>
      <w:lvlJc w:val="left"/>
      <w:pPr>
        <w:ind w:left="3324" w:hanging="330"/>
      </w:pPr>
      <w:rPr>
        <w:rFonts w:hint="default"/>
        <w:lang w:val="ru-RU" w:eastAsia="en-US" w:bidi="ar-SA"/>
      </w:rPr>
    </w:lvl>
    <w:lvl w:ilvl="3" w:tplc="B05072CE">
      <w:numFmt w:val="bullet"/>
      <w:lvlText w:val="•"/>
      <w:lvlJc w:val="left"/>
      <w:pPr>
        <w:ind w:left="4346" w:hanging="330"/>
      </w:pPr>
      <w:rPr>
        <w:rFonts w:hint="default"/>
        <w:lang w:val="ru-RU" w:eastAsia="en-US" w:bidi="ar-SA"/>
      </w:rPr>
    </w:lvl>
    <w:lvl w:ilvl="4" w:tplc="D5DAAABC">
      <w:numFmt w:val="bullet"/>
      <w:lvlText w:val="•"/>
      <w:lvlJc w:val="left"/>
      <w:pPr>
        <w:ind w:left="5368" w:hanging="330"/>
      </w:pPr>
      <w:rPr>
        <w:rFonts w:hint="default"/>
        <w:lang w:val="ru-RU" w:eastAsia="en-US" w:bidi="ar-SA"/>
      </w:rPr>
    </w:lvl>
    <w:lvl w:ilvl="5" w:tplc="59601966">
      <w:numFmt w:val="bullet"/>
      <w:lvlText w:val="•"/>
      <w:lvlJc w:val="left"/>
      <w:pPr>
        <w:ind w:left="6390" w:hanging="330"/>
      </w:pPr>
      <w:rPr>
        <w:rFonts w:hint="default"/>
        <w:lang w:val="ru-RU" w:eastAsia="en-US" w:bidi="ar-SA"/>
      </w:rPr>
    </w:lvl>
    <w:lvl w:ilvl="6" w:tplc="B3BE11D2">
      <w:numFmt w:val="bullet"/>
      <w:lvlText w:val="•"/>
      <w:lvlJc w:val="left"/>
      <w:pPr>
        <w:ind w:left="7412" w:hanging="330"/>
      </w:pPr>
      <w:rPr>
        <w:rFonts w:hint="default"/>
        <w:lang w:val="ru-RU" w:eastAsia="en-US" w:bidi="ar-SA"/>
      </w:rPr>
    </w:lvl>
    <w:lvl w:ilvl="7" w:tplc="1CAE896A">
      <w:numFmt w:val="bullet"/>
      <w:lvlText w:val="•"/>
      <w:lvlJc w:val="left"/>
      <w:pPr>
        <w:ind w:left="8434" w:hanging="330"/>
      </w:pPr>
      <w:rPr>
        <w:rFonts w:hint="default"/>
        <w:lang w:val="ru-RU" w:eastAsia="en-US" w:bidi="ar-SA"/>
      </w:rPr>
    </w:lvl>
    <w:lvl w:ilvl="8" w:tplc="3EDE18D8">
      <w:numFmt w:val="bullet"/>
      <w:lvlText w:val="•"/>
      <w:lvlJc w:val="left"/>
      <w:pPr>
        <w:ind w:left="9456" w:hanging="330"/>
      </w:pPr>
      <w:rPr>
        <w:rFonts w:hint="default"/>
        <w:lang w:val="ru-RU" w:eastAsia="en-US" w:bidi="ar-SA"/>
      </w:rPr>
    </w:lvl>
  </w:abstractNum>
  <w:abstractNum w:abstractNumId="14" w15:restartNumberingAfterBreak="0">
    <w:nsid w:val="5EFF17FC"/>
    <w:multiLevelType w:val="hybridMultilevel"/>
    <w:tmpl w:val="CC6E2A36"/>
    <w:lvl w:ilvl="0" w:tplc="E2DA5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0027CF"/>
    <w:multiLevelType w:val="hybridMultilevel"/>
    <w:tmpl w:val="BC2A315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679B747B"/>
    <w:multiLevelType w:val="hybridMultilevel"/>
    <w:tmpl w:val="BDC8337C"/>
    <w:lvl w:ilvl="0" w:tplc="E2DA58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C1808AF"/>
    <w:multiLevelType w:val="hybridMultilevel"/>
    <w:tmpl w:val="A62C4FCA"/>
    <w:lvl w:ilvl="0" w:tplc="E2DA58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D51610C"/>
    <w:multiLevelType w:val="hybridMultilevel"/>
    <w:tmpl w:val="B950DA54"/>
    <w:lvl w:ilvl="0" w:tplc="E2DA58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7"/>
  </w:num>
  <w:num w:numId="5">
    <w:abstractNumId w:val="4"/>
  </w:num>
  <w:num w:numId="6">
    <w:abstractNumId w:val="8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1"/>
  </w:num>
  <w:num w:numId="12">
    <w:abstractNumId w:val="2"/>
  </w:num>
  <w:num w:numId="13">
    <w:abstractNumId w:val="16"/>
  </w:num>
  <w:num w:numId="14">
    <w:abstractNumId w:val="18"/>
  </w:num>
  <w:num w:numId="15">
    <w:abstractNumId w:val="14"/>
  </w:num>
  <w:num w:numId="16">
    <w:abstractNumId w:val="15"/>
  </w:num>
  <w:num w:numId="17">
    <w:abstractNumId w:val="0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autoHyphenation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00B"/>
    <w:rsid w:val="00004DD3"/>
    <w:rsid w:val="00005169"/>
    <w:rsid w:val="0002680C"/>
    <w:rsid w:val="000324FC"/>
    <w:rsid w:val="000328C1"/>
    <w:rsid w:val="000351DA"/>
    <w:rsid w:val="00044524"/>
    <w:rsid w:val="000506FB"/>
    <w:rsid w:val="00057DD4"/>
    <w:rsid w:val="00061254"/>
    <w:rsid w:val="0006762C"/>
    <w:rsid w:val="000713B8"/>
    <w:rsid w:val="000768BC"/>
    <w:rsid w:val="00096A6C"/>
    <w:rsid w:val="00097CFF"/>
    <w:rsid w:val="000A0851"/>
    <w:rsid w:val="000A25D2"/>
    <w:rsid w:val="000A4F47"/>
    <w:rsid w:val="000A51EB"/>
    <w:rsid w:val="000C1C69"/>
    <w:rsid w:val="000D3A35"/>
    <w:rsid w:val="000F034B"/>
    <w:rsid w:val="000F34D0"/>
    <w:rsid w:val="000F6BF1"/>
    <w:rsid w:val="00100372"/>
    <w:rsid w:val="001008B7"/>
    <w:rsid w:val="00103CC3"/>
    <w:rsid w:val="00106BC8"/>
    <w:rsid w:val="0011374A"/>
    <w:rsid w:val="00114B0F"/>
    <w:rsid w:val="00134DD0"/>
    <w:rsid w:val="00144375"/>
    <w:rsid w:val="00150344"/>
    <w:rsid w:val="00161844"/>
    <w:rsid w:val="00167783"/>
    <w:rsid w:val="00184A05"/>
    <w:rsid w:val="001A46BB"/>
    <w:rsid w:val="001B1B4A"/>
    <w:rsid w:val="001B4A80"/>
    <w:rsid w:val="001C27E4"/>
    <w:rsid w:val="001D0755"/>
    <w:rsid w:val="001D1ED1"/>
    <w:rsid w:val="001D5B78"/>
    <w:rsid w:val="001D7324"/>
    <w:rsid w:val="001E6027"/>
    <w:rsid w:val="001F6CDE"/>
    <w:rsid w:val="00202753"/>
    <w:rsid w:val="002100C8"/>
    <w:rsid w:val="00220CD3"/>
    <w:rsid w:val="002216E9"/>
    <w:rsid w:val="00222AC4"/>
    <w:rsid w:val="00233A82"/>
    <w:rsid w:val="002449FD"/>
    <w:rsid w:val="00246C43"/>
    <w:rsid w:val="00250868"/>
    <w:rsid w:val="00252319"/>
    <w:rsid w:val="00267AC3"/>
    <w:rsid w:val="00271DB8"/>
    <w:rsid w:val="00272A47"/>
    <w:rsid w:val="00276ECA"/>
    <w:rsid w:val="002801F4"/>
    <w:rsid w:val="00284673"/>
    <w:rsid w:val="00285BAA"/>
    <w:rsid w:val="0028606A"/>
    <w:rsid w:val="0029688D"/>
    <w:rsid w:val="002A051E"/>
    <w:rsid w:val="002A7B32"/>
    <w:rsid w:val="002B0921"/>
    <w:rsid w:val="002B327C"/>
    <w:rsid w:val="002D032A"/>
    <w:rsid w:val="002D4C12"/>
    <w:rsid w:val="002D51DD"/>
    <w:rsid w:val="002D7BE8"/>
    <w:rsid w:val="002E639E"/>
    <w:rsid w:val="00305AE1"/>
    <w:rsid w:val="00321231"/>
    <w:rsid w:val="00321D9C"/>
    <w:rsid w:val="003256B4"/>
    <w:rsid w:val="00333062"/>
    <w:rsid w:val="003377FC"/>
    <w:rsid w:val="00363B63"/>
    <w:rsid w:val="00371144"/>
    <w:rsid w:val="003744D4"/>
    <w:rsid w:val="00390081"/>
    <w:rsid w:val="003903BB"/>
    <w:rsid w:val="00390A84"/>
    <w:rsid w:val="003B42EE"/>
    <w:rsid w:val="003B7C15"/>
    <w:rsid w:val="003C0B4A"/>
    <w:rsid w:val="003C54A4"/>
    <w:rsid w:val="003D4A84"/>
    <w:rsid w:val="003D6DF4"/>
    <w:rsid w:val="003E54B4"/>
    <w:rsid w:val="003F02BD"/>
    <w:rsid w:val="003F392F"/>
    <w:rsid w:val="00401574"/>
    <w:rsid w:val="00421589"/>
    <w:rsid w:val="00431343"/>
    <w:rsid w:val="00455457"/>
    <w:rsid w:val="004645CC"/>
    <w:rsid w:val="004732B8"/>
    <w:rsid w:val="00487F67"/>
    <w:rsid w:val="004A03E7"/>
    <w:rsid w:val="004B2F7F"/>
    <w:rsid w:val="004C4CB4"/>
    <w:rsid w:val="004C657B"/>
    <w:rsid w:val="004D1E61"/>
    <w:rsid w:val="004E5111"/>
    <w:rsid w:val="004F5727"/>
    <w:rsid w:val="005034B3"/>
    <w:rsid w:val="00503F8E"/>
    <w:rsid w:val="00522F07"/>
    <w:rsid w:val="00543BF2"/>
    <w:rsid w:val="00547F66"/>
    <w:rsid w:val="0055376A"/>
    <w:rsid w:val="005556CB"/>
    <w:rsid w:val="005563FE"/>
    <w:rsid w:val="00562655"/>
    <w:rsid w:val="0058511D"/>
    <w:rsid w:val="00590843"/>
    <w:rsid w:val="005978E0"/>
    <w:rsid w:val="005A28AD"/>
    <w:rsid w:val="005B7B89"/>
    <w:rsid w:val="005C6D63"/>
    <w:rsid w:val="005E14B4"/>
    <w:rsid w:val="005F3C88"/>
    <w:rsid w:val="00602EDD"/>
    <w:rsid w:val="006034FD"/>
    <w:rsid w:val="0061133F"/>
    <w:rsid w:val="00616055"/>
    <w:rsid w:val="006370F4"/>
    <w:rsid w:val="00654F0F"/>
    <w:rsid w:val="00673116"/>
    <w:rsid w:val="00684E99"/>
    <w:rsid w:val="006B5EFF"/>
    <w:rsid w:val="006C523B"/>
    <w:rsid w:val="006C72A4"/>
    <w:rsid w:val="006D45AE"/>
    <w:rsid w:val="006E4B26"/>
    <w:rsid w:val="006F532A"/>
    <w:rsid w:val="0070218F"/>
    <w:rsid w:val="0070292A"/>
    <w:rsid w:val="0073556B"/>
    <w:rsid w:val="00742FCF"/>
    <w:rsid w:val="00743E90"/>
    <w:rsid w:val="00750ED8"/>
    <w:rsid w:val="00751C86"/>
    <w:rsid w:val="0076082E"/>
    <w:rsid w:val="00764842"/>
    <w:rsid w:val="00764D4B"/>
    <w:rsid w:val="0076646C"/>
    <w:rsid w:val="007665E8"/>
    <w:rsid w:val="00780050"/>
    <w:rsid w:val="00780911"/>
    <w:rsid w:val="007B0673"/>
    <w:rsid w:val="007B3D66"/>
    <w:rsid w:val="007C3F4D"/>
    <w:rsid w:val="007D3268"/>
    <w:rsid w:val="007E0E70"/>
    <w:rsid w:val="007F2C33"/>
    <w:rsid w:val="007F3370"/>
    <w:rsid w:val="008128B6"/>
    <w:rsid w:val="0082233C"/>
    <w:rsid w:val="00830672"/>
    <w:rsid w:val="008406CA"/>
    <w:rsid w:val="0084303F"/>
    <w:rsid w:val="00856F5F"/>
    <w:rsid w:val="008572D6"/>
    <w:rsid w:val="0087437C"/>
    <w:rsid w:val="008808BF"/>
    <w:rsid w:val="00884663"/>
    <w:rsid w:val="008855B5"/>
    <w:rsid w:val="008A19CF"/>
    <w:rsid w:val="008B31EA"/>
    <w:rsid w:val="00904FA6"/>
    <w:rsid w:val="0090513D"/>
    <w:rsid w:val="00915D2C"/>
    <w:rsid w:val="009255B3"/>
    <w:rsid w:val="00925745"/>
    <w:rsid w:val="00926B97"/>
    <w:rsid w:val="009270B4"/>
    <w:rsid w:val="00930AFB"/>
    <w:rsid w:val="00940F80"/>
    <w:rsid w:val="0094742C"/>
    <w:rsid w:val="00952DF7"/>
    <w:rsid w:val="00960012"/>
    <w:rsid w:val="00964655"/>
    <w:rsid w:val="009649AB"/>
    <w:rsid w:val="00964AB6"/>
    <w:rsid w:val="009679E2"/>
    <w:rsid w:val="0098336F"/>
    <w:rsid w:val="00992B4B"/>
    <w:rsid w:val="009A3918"/>
    <w:rsid w:val="009C5C2A"/>
    <w:rsid w:val="009C7DC4"/>
    <w:rsid w:val="009E2AB1"/>
    <w:rsid w:val="009E50D2"/>
    <w:rsid w:val="009F0D4C"/>
    <w:rsid w:val="009F1462"/>
    <w:rsid w:val="009F2BC4"/>
    <w:rsid w:val="009F6AF0"/>
    <w:rsid w:val="009F7E53"/>
    <w:rsid w:val="00A03B21"/>
    <w:rsid w:val="00A13CCF"/>
    <w:rsid w:val="00A2102B"/>
    <w:rsid w:val="00A415FA"/>
    <w:rsid w:val="00A41BCA"/>
    <w:rsid w:val="00A56B45"/>
    <w:rsid w:val="00A60332"/>
    <w:rsid w:val="00A66834"/>
    <w:rsid w:val="00A86E5B"/>
    <w:rsid w:val="00A9336C"/>
    <w:rsid w:val="00A97A5D"/>
    <w:rsid w:val="00AA07EC"/>
    <w:rsid w:val="00AA59C5"/>
    <w:rsid w:val="00AB292A"/>
    <w:rsid w:val="00AB39CC"/>
    <w:rsid w:val="00AB62F4"/>
    <w:rsid w:val="00AC130B"/>
    <w:rsid w:val="00AC1F3F"/>
    <w:rsid w:val="00AF656D"/>
    <w:rsid w:val="00B00597"/>
    <w:rsid w:val="00B021ED"/>
    <w:rsid w:val="00B20047"/>
    <w:rsid w:val="00B269DE"/>
    <w:rsid w:val="00B3038C"/>
    <w:rsid w:val="00B305A9"/>
    <w:rsid w:val="00B35A49"/>
    <w:rsid w:val="00B36B09"/>
    <w:rsid w:val="00B404B1"/>
    <w:rsid w:val="00B737C6"/>
    <w:rsid w:val="00B85669"/>
    <w:rsid w:val="00BB54ED"/>
    <w:rsid w:val="00BC5D9E"/>
    <w:rsid w:val="00BE3320"/>
    <w:rsid w:val="00BF1E50"/>
    <w:rsid w:val="00C0111A"/>
    <w:rsid w:val="00C0747E"/>
    <w:rsid w:val="00C111AA"/>
    <w:rsid w:val="00C15AFC"/>
    <w:rsid w:val="00C262E7"/>
    <w:rsid w:val="00C35B30"/>
    <w:rsid w:val="00C35F5B"/>
    <w:rsid w:val="00C40906"/>
    <w:rsid w:val="00C63336"/>
    <w:rsid w:val="00C8581A"/>
    <w:rsid w:val="00C87E4B"/>
    <w:rsid w:val="00C95FC9"/>
    <w:rsid w:val="00CB1087"/>
    <w:rsid w:val="00CB752B"/>
    <w:rsid w:val="00CC5741"/>
    <w:rsid w:val="00CD3B22"/>
    <w:rsid w:val="00CE3F43"/>
    <w:rsid w:val="00CF2A80"/>
    <w:rsid w:val="00D24CF6"/>
    <w:rsid w:val="00D30113"/>
    <w:rsid w:val="00D37A94"/>
    <w:rsid w:val="00D420B9"/>
    <w:rsid w:val="00D76189"/>
    <w:rsid w:val="00D80966"/>
    <w:rsid w:val="00D86647"/>
    <w:rsid w:val="00D906B0"/>
    <w:rsid w:val="00D942EC"/>
    <w:rsid w:val="00D97570"/>
    <w:rsid w:val="00DB01DB"/>
    <w:rsid w:val="00DF2578"/>
    <w:rsid w:val="00DF6BFA"/>
    <w:rsid w:val="00DF6F4D"/>
    <w:rsid w:val="00E06359"/>
    <w:rsid w:val="00E119C4"/>
    <w:rsid w:val="00E13BF4"/>
    <w:rsid w:val="00E146D3"/>
    <w:rsid w:val="00E14A43"/>
    <w:rsid w:val="00E16EB8"/>
    <w:rsid w:val="00E257E1"/>
    <w:rsid w:val="00E32501"/>
    <w:rsid w:val="00E340AF"/>
    <w:rsid w:val="00E427A2"/>
    <w:rsid w:val="00E52977"/>
    <w:rsid w:val="00E534B8"/>
    <w:rsid w:val="00E6156D"/>
    <w:rsid w:val="00E62A01"/>
    <w:rsid w:val="00E65D0C"/>
    <w:rsid w:val="00E66BBE"/>
    <w:rsid w:val="00E74A65"/>
    <w:rsid w:val="00E871B6"/>
    <w:rsid w:val="00E96E62"/>
    <w:rsid w:val="00EA13A2"/>
    <w:rsid w:val="00EA3B94"/>
    <w:rsid w:val="00EB5A7C"/>
    <w:rsid w:val="00EB77B0"/>
    <w:rsid w:val="00EB7F76"/>
    <w:rsid w:val="00EC6CB9"/>
    <w:rsid w:val="00EC7930"/>
    <w:rsid w:val="00EC7CBE"/>
    <w:rsid w:val="00EE000B"/>
    <w:rsid w:val="00EE23E4"/>
    <w:rsid w:val="00F05611"/>
    <w:rsid w:val="00F56B70"/>
    <w:rsid w:val="00F5764B"/>
    <w:rsid w:val="00F675BD"/>
    <w:rsid w:val="00F8211B"/>
    <w:rsid w:val="00FC590C"/>
    <w:rsid w:val="00FC5A0A"/>
    <w:rsid w:val="00FD2998"/>
    <w:rsid w:val="00FE4D35"/>
    <w:rsid w:val="00FF0779"/>
    <w:rsid w:val="00FF2261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F97CD"/>
  <w15:docId w15:val="{3734054F-9DA7-46AE-98BA-4801F264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4A03E7"/>
    <w:pPr>
      <w:adjustRightInd/>
      <w:spacing w:before="75"/>
      <w:ind w:hanging="439"/>
      <w:jc w:val="left"/>
      <w:outlineLvl w:val="0"/>
    </w:pPr>
    <w:rPr>
      <w:sz w:val="35"/>
      <w:szCs w:val="35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276E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6E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link w:val="60"/>
    <w:uiPriority w:val="1"/>
    <w:qFormat/>
    <w:rsid w:val="004A03E7"/>
    <w:pPr>
      <w:adjustRightInd/>
      <w:ind w:left="20" w:firstLine="0"/>
      <w:outlineLvl w:val="5"/>
    </w:pPr>
    <w:rPr>
      <w:sz w:val="28"/>
      <w:szCs w:val="28"/>
      <w:lang w:eastAsia="en-US"/>
    </w:rPr>
  </w:style>
  <w:style w:type="paragraph" w:styleId="7">
    <w:name w:val="heading 7"/>
    <w:basedOn w:val="a"/>
    <w:link w:val="70"/>
    <w:uiPriority w:val="1"/>
    <w:qFormat/>
    <w:rsid w:val="004A03E7"/>
    <w:pPr>
      <w:adjustRightInd/>
      <w:spacing w:before="14"/>
      <w:ind w:left="1752" w:right="659" w:firstLine="0"/>
      <w:jc w:val="center"/>
      <w:outlineLvl w:val="6"/>
    </w:pPr>
    <w:rPr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qFormat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character" w:styleId="ad">
    <w:name w:val="Placeholder Text"/>
    <w:basedOn w:val="a0"/>
    <w:uiPriority w:val="99"/>
    <w:semiHidden/>
    <w:rsid w:val="00A97A5D"/>
    <w:rPr>
      <w:color w:val="808080"/>
    </w:rPr>
  </w:style>
  <w:style w:type="paragraph" w:styleId="ae">
    <w:name w:val="Body Text"/>
    <w:basedOn w:val="a"/>
    <w:link w:val="af"/>
    <w:uiPriority w:val="99"/>
    <w:semiHidden/>
    <w:unhideWhenUsed/>
    <w:rsid w:val="00D9757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975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51C86"/>
    <w:pPr>
      <w:adjustRightInd/>
      <w:ind w:firstLine="0"/>
      <w:jc w:val="left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A391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4A03E7"/>
    <w:rPr>
      <w:rFonts w:ascii="Times New Roman" w:eastAsia="Times New Roman" w:hAnsi="Times New Roman" w:cs="Times New Roman"/>
      <w:sz w:val="35"/>
      <w:szCs w:val="35"/>
    </w:rPr>
  </w:style>
  <w:style w:type="character" w:customStyle="1" w:styleId="60">
    <w:name w:val="Заголовок 6 Знак"/>
    <w:basedOn w:val="a0"/>
    <w:link w:val="6"/>
    <w:uiPriority w:val="1"/>
    <w:rsid w:val="004A03E7"/>
    <w:rPr>
      <w:rFonts w:ascii="Times New Roman" w:eastAsia="Times New Roman" w:hAnsi="Times New Roman"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1"/>
    <w:rsid w:val="004A03E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f0">
    <w:name w:val="List Paragraph"/>
    <w:basedOn w:val="a"/>
    <w:uiPriority w:val="1"/>
    <w:qFormat/>
    <w:rsid w:val="004A03E7"/>
    <w:pPr>
      <w:adjustRightInd/>
      <w:ind w:left="1307" w:firstLine="708"/>
    </w:pPr>
    <w:rPr>
      <w:sz w:val="22"/>
      <w:szCs w:val="22"/>
      <w:lang w:eastAsia="en-US"/>
    </w:rPr>
  </w:style>
  <w:style w:type="character" w:styleId="af1">
    <w:name w:val="annotation reference"/>
    <w:basedOn w:val="a0"/>
    <w:uiPriority w:val="99"/>
    <w:semiHidden/>
    <w:unhideWhenUsed/>
    <w:rsid w:val="00B0059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00597"/>
  </w:style>
  <w:style w:type="character" w:customStyle="1" w:styleId="af3">
    <w:name w:val="Текст примечания Знак"/>
    <w:basedOn w:val="a0"/>
    <w:link w:val="af2"/>
    <w:uiPriority w:val="99"/>
    <w:semiHidden/>
    <w:rsid w:val="00B005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0059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005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B00597"/>
  </w:style>
  <w:style w:type="character" w:customStyle="1" w:styleId="af7">
    <w:name w:val="Текст сноски Знак"/>
    <w:basedOn w:val="a0"/>
    <w:link w:val="af6"/>
    <w:uiPriority w:val="99"/>
    <w:semiHidden/>
    <w:rsid w:val="00B005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semiHidden/>
    <w:unhideWhenUsed/>
    <w:rsid w:val="00B00597"/>
    <w:rPr>
      <w:vertAlign w:val="superscript"/>
    </w:rPr>
  </w:style>
  <w:style w:type="paragraph" w:customStyle="1" w:styleId="formattext">
    <w:name w:val="formattext"/>
    <w:basedOn w:val="a"/>
    <w:rsid w:val="00AC1F3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76E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76EC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headertext">
    <w:name w:val="headertext"/>
    <w:basedOn w:val="a"/>
    <w:rsid w:val="00276EC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9">
    <w:name w:val="Normal (Web)"/>
    <w:basedOn w:val="a"/>
    <w:uiPriority w:val="99"/>
    <w:unhideWhenUsed/>
    <w:rsid w:val="0004452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a">
    <w:name w:val="Обычный + полужирный"/>
    <w:aliases w:val="уплотненный на  0.3 пт"/>
    <w:basedOn w:val="2"/>
    <w:rsid w:val="00E146D3"/>
    <w:pPr>
      <w:keepLines w:val="0"/>
      <w:widowControl/>
      <w:tabs>
        <w:tab w:val="left" w:pos="1134"/>
        <w:tab w:val="num" w:pos="1440"/>
      </w:tabs>
      <w:autoSpaceDE/>
      <w:autoSpaceDN/>
      <w:adjustRightInd/>
      <w:spacing w:before="0"/>
      <w:ind w:left="1415" w:firstLine="567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styleId="afb">
    <w:name w:val="Unresolved Mention"/>
    <w:basedOn w:val="a0"/>
    <w:uiPriority w:val="99"/>
    <w:semiHidden/>
    <w:unhideWhenUsed/>
    <w:rsid w:val="00E65D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6033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36275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39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98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18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8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9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65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4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1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0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2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73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15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50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33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50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34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9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75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40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64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55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4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52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0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6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5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23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19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68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5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8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75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13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7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66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84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34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20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0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54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0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5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160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4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30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08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510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673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64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0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87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14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2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5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9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98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08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17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7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57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87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31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2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51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89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60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16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49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15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88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40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3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10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82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88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9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05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38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27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30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52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67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62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89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2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53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meganorm.ru/Data2/1/4294852/4294852048.htm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F9DFC-635E-47AC-B37B-624D3A948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2102</TotalTime>
  <Pages>11</Pages>
  <Words>2359</Words>
  <Characters>13452</Characters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2020-02-21T05:12:00Z</dcterms:created>
  <dcterms:modified xsi:type="dcterms:W3CDTF">2023-11-20T01:48:00Z</dcterms:modified>
</cp:coreProperties>
</file>