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5CB" w:rsidRDefault="005A25CB" w:rsidP="005A25CB">
      <w:pPr>
        <w:pBdr>
          <w:bottom w:val="single" w:sz="12" w:space="1" w:color="auto"/>
        </w:pBdr>
        <w:shd w:val="clear" w:color="auto" w:fill="FFFFFF"/>
        <w:tabs>
          <w:tab w:val="left" w:pos="3780"/>
        </w:tabs>
        <w:ind w:firstLine="720"/>
        <w:jc w:val="right"/>
        <w:rPr>
          <w:rFonts w:ascii="Times New Roman" w:eastAsia="SimSun" w:hAnsi="Times New Roman" w:cs="Times New Roman"/>
          <w:i/>
          <w:lang w:val="kk-KZ"/>
        </w:rPr>
      </w:pPr>
      <w:r>
        <w:rPr>
          <w:rFonts w:ascii="Times New Roman" w:eastAsia="SimSun" w:hAnsi="Times New Roman" w:cs="Times New Roman"/>
          <w:i/>
        </w:rPr>
        <w:t>Проект</w:t>
      </w:r>
    </w:p>
    <w:p w:rsidR="005A25CB" w:rsidRPr="009D631C" w:rsidRDefault="005A25CB" w:rsidP="005A25CB">
      <w:pPr>
        <w:pBdr>
          <w:bottom w:val="single" w:sz="12" w:space="1" w:color="auto"/>
        </w:pBd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szCs w:val="24"/>
        </w:rPr>
      </w:pPr>
      <w:r w:rsidRPr="009D631C">
        <w:rPr>
          <w:rFonts w:ascii="Times New Roman" w:eastAsia="SimSun" w:hAnsi="Times New Roman" w:cs="Times New Roman"/>
          <w:szCs w:val="24"/>
        </w:rPr>
        <w:t>Изображение государственного Герба Республики Казахстан</w:t>
      </w:r>
    </w:p>
    <w:p w:rsidR="005A25CB" w:rsidRPr="009D631C" w:rsidRDefault="005A25CB" w:rsidP="005A25CB">
      <w:pPr>
        <w:pBdr>
          <w:bottom w:val="single" w:sz="12" w:space="1" w:color="auto"/>
        </w:pBd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</w:p>
    <w:p w:rsidR="005A25CB" w:rsidRPr="009D631C" w:rsidRDefault="005A25CB" w:rsidP="005A25CB">
      <w:pPr>
        <w:pBdr>
          <w:bottom w:val="single" w:sz="12" w:space="1" w:color="auto"/>
        </w:pBd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  <w:r w:rsidRPr="009D631C">
        <w:rPr>
          <w:rFonts w:ascii="Times New Roman" w:eastAsia="SimSun" w:hAnsi="Times New Roman" w:cs="Times New Roman"/>
          <w:b/>
          <w:sz w:val="24"/>
          <w:szCs w:val="24"/>
        </w:rPr>
        <w:t>НАЦИОНАЛЬНЫЙ СТАНДАРТ РЕСПУБЛИКИ КАЗАХСТАН</w:t>
      </w:r>
    </w:p>
    <w:p w:rsidR="005A25CB" w:rsidRPr="009D631C" w:rsidRDefault="005A25CB" w:rsidP="005A25CB">
      <w:pPr>
        <w:shd w:val="clear" w:color="auto" w:fill="FFFFFF"/>
        <w:tabs>
          <w:tab w:val="left" w:pos="8640"/>
        </w:tabs>
        <w:spacing w:after="0" w:line="240" w:lineRule="auto"/>
        <w:jc w:val="center"/>
        <w:rPr>
          <w:rFonts w:ascii="Times New Roman" w:eastAsia="SimSun" w:hAnsi="Times New Roman" w:cs="Times New Roman"/>
          <w:b/>
          <w:caps/>
          <w:sz w:val="24"/>
          <w:szCs w:val="24"/>
        </w:rPr>
      </w:pPr>
    </w:p>
    <w:p w:rsidR="005A25CB" w:rsidRPr="009D631C" w:rsidRDefault="005A25CB" w:rsidP="005A25CB">
      <w:pPr>
        <w:shd w:val="clear" w:color="auto" w:fill="FFFFFF"/>
        <w:tabs>
          <w:tab w:val="left" w:pos="8640"/>
        </w:tabs>
        <w:spacing w:after="0" w:line="240" w:lineRule="auto"/>
        <w:jc w:val="center"/>
        <w:rPr>
          <w:rFonts w:ascii="Times New Roman" w:eastAsia="SimSun" w:hAnsi="Times New Roman" w:cs="Times New Roman"/>
          <w:b/>
          <w:caps/>
          <w:sz w:val="24"/>
          <w:szCs w:val="24"/>
        </w:rPr>
      </w:pPr>
    </w:p>
    <w:p w:rsidR="005A25CB" w:rsidRPr="009D631C" w:rsidRDefault="005A25CB" w:rsidP="005A25CB">
      <w:pPr>
        <w:shd w:val="clear" w:color="auto" w:fill="FFFFFF"/>
        <w:tabs>
          <w:tab w:val="left" w:pos="8640"/>
        </w:tabs>
        <w:spacing w:after="0" w:line="240" w:lineRule="auto"/>
        <w:jc w:val="center"/>
        <w:rPr>
          <w:rFonts w:ascii="Times New Roman" w:eastAsia="SimSun" w:hAnsi="Times New Roman" w:cs="Times New Roman"/>
          <w:b/>
          <w:caps/>
          <w:sz w:val="24"/>
          <w:szCs w:val="24"/>
        </w:rPr>
      </w:pPr>
    </w:p>
    <w:p w:rsidR="005A25CB" w:rsidRPr="009D631C" w:rsidRDefault="005A25CB" w:rsidP="005A25CB">
      <w:pPr>
        <w:shd w:val="clear" w:color="auto" w:fill="FFFFFF"/>
        <w:tabs>
          <w:tab w:val="left" w:pos="8640"/>
        </w:tabs>
        <w:spacing w:after="0" w:line="240" w:lineRule="auto"/>
        <w:jc w:val="center"/>
        <w:rPr>
          <w:rFonts w:ascii="Times New Roman" w:eastAsia="SimSun" w:hAnsi="Times New Roman" w:cs="Times New Roman"/>
          <w:b/>
          <w:caps/>
          <w:sz w:val="24"/>
          <w:szCs w:val="24"/>
        </w:rPr>
      </w:pPr>
    </w:p>
    <w:p w:rsidR="005A25CB" w:rsidRPr="009D631C" w:rsidRDefault="005A25CB" w:rsidP="005A25CB">
      <w:pPr>
        <w:shd w:val="clear" w:color="auto" w:fill="FFFFFF"/>
        <w:tabs>
          <w:tab w:val="left" w:pos="8640"/>
        </w:tabs>
        <w:spacing w:after="0" w:line="240" w:lineRule="auto"/>
        <w:jc w:val="center"/>
        <w:rPr>
          <w:rFonts w:ascii="Times New Roman" w:eastAsia="SimSun" w:hAnsi="Times New Roman" w:cs="Times New Roman"/>
          <w:b/>
          <w:caps/>
          <w:sz w:val="24"/>
          <w:szCs w:val="24"/>
        </w:rPr>
      </w:pPr>
    </w:p>
    <w:p w:rsidR="005A25CB" w:rsidRPr="009D631C" w:rsidRDefault="005A25CB" w:rsidP="005A25CB">
      <w:pPr>
        <w:shd w:val="clear" w:color="auto" w:fill="FFFFFF"/>
        <w:tabs>
          <w:tab w:val="left" w:pos="8640"/>
        </w:tabs>
        <w:spacing w:after="0" w:line="240" w:lineRule="auto"/>
        <w:jc w:val="center"/>
        <w:rPr>
          <w:rFonts w:ascii="Times New Roman" w:eastAsia="SimSun" w:hAnsi="Times New Roman" w:cs="Times New Roman"/>
          <w:b/>
          <w:caps/>
          <w:sz w:val="24"/>
          <w:szCs w:val="24"/>
        </w:rPr>
      </w:pPr>
    </w:p>
    <w:p w:rsidR="005A25CB" w:rsidRPr="009D631C" w:rsidRDefault="005A25CB" w:rsidP="005A25CB">
      <w:pPr>
        <w:shd w:val="clear" w:color="auto" w:fill="FFFFFF"/>
        <w:tabs>
          <w:tab w:val="left" w:pos="8640"/>
        </w:tabs>
        <w:spacing w:after="0" w:line="240" w:lineRule="auto"/>
        <w:jc w:val="center"/>
        <w:rPr>
          <w:rFonts w:ascii="Times New Roman" w:eastAsia="SimSun" w:hAnsi="Times New Roman" w:cs="Times New Roman"/>
          <w:b/>
          <w:caps/>
          <w:sz w:val="24"/>
          <w:szCs w:val="24"/>
        </w:rPr>
      </w:pPr>
    </w:p>
    <w:p w:rsidR="005A25CB" w:rsidRPr="009D631C" w:rsidRDefault="005A25CB" w:rsidP="005A25CB">
      <w:pPr>
        <w:shd w:val="clear" w:color="auto" w:fill="FFFFFF"/>
        <w:tabs>
          <w:tab w:val="left" w:pos="8640"/>
        </w:tabs>
        <w:spacing w:after="0" w:line="240" w:lineRule="auto"/>
        <w:jc w:val="center"/>
        <w:rPr>
          <w:rFonts w:ascii="Times New Roman" w:eastAsia="SimSun" w:hAnsi="Times New Roman" w:cs="Times New Roman"/>
          <w:b/>
          <w:caps/>
          <w:sz w:val="24"/>
          <w:szCs w:val="24"/>
        </w:rPr>
      </w:pPr>
    </w:p>
    <w:p w:rsidR="005A25CB" w:rsidRPr="009D631C" w:rsidRDefault="005A25CB" w:rsidP="005A25CB">
      <w:pPr>
        <w:shd w:val="clear" w:color="auto" w:fill="FFFFFF"/>
        <w:tabs>
          <w:tab w:val="left" w:pos="8640"/>
        </w:tabs>
        <w:spacing w:after="0" w:line="240" w:lineRule="auto"/>
        <w:jc w:val="center"/>
        <w:rPr>
          <w:rFonts w:ascii="Times New Roman" w:eastAsia="SimSun" w:hAnsi="Times New Roman" w:cs="Times New Roman"/>
          <w:b/>
          <w:caps/>
          <w:sz w:val="24"/>
          <w:szCs w:val="24"/>
        </w:rPr>
      </w:pPr>
    </w:p>
    <w:p w:rsidR="005A25CB" w:rsidRPr="009D631C" w:rsidRDefault="005A25CB" w:rsidP="005A25CB">
      <w:pPr>
        <w:shd w:val="clear" w:color="auto" w:fill="FFFFFF"/>
        <w:tabs>
          <w:tab w:val="left" w:pos="8640"/>
        </w:tabs>
        <w:spacing w:after="0" w:line="240" w:lineRule="auto"/>
        <w:jc w:val="center"/>
        <w:rPr>
          <w:rFonts w:ascii="Times New Roman" w:eastAsia="SimSun" w:hAnsi="Times New Roman" w:cs="Times New Roman"/>
          <w:b/>
          <w:caps/>
          <w:sz w:val="24"/>
          <w:szCs w:val="24"/>
        </w:rPr>
      </w:pPr>
    </w:p>
    <w:p w:rsidR="005A0629" w:rsidRDefault="005A0629" w:rsidP="005A25CB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  <w:r w:rsidRPr="005A0629">
        <w:rPr>
          <w:rFonts w:ascii="Times New Roman" w:eastAsia="SimSun" w:hAnsi="Times New Roman" w:cs="Times New Roman"/>
          <w:b/>
          <w:sz w:val="24"/>
          <w:szCs w:val="24"/>
        </w:rPr>
        <w:t>Методы испытани</w:t>
      </w:r>
      <w:r>
        <w:rPr>
          <w:rFonts w:ascii="Times New Roman" w:eastAsia="SimSun" w:hAnsi="Times New Roman" w:cs="Times New Roman"/>
          <w:b/>
          <w:sz w:val="24"/>
          <w:szCs w:val="24"/>
        </w:rPr>
        <w:t>й кладочных элементов</w:t>
      </w:r>
    </w:p>
    <w:p w:rsidR="005A0629" w:rsidRDefault="005A0629" w:rsidP="005A25CB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</w:p>
    <w:p w:rsidR="005A0629" w:rsidRDefault="005A0629" w:rsidP="005A25CB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  <w:r>
        <w:rPr>
          <w:rFonts w:ascii="Times New Roman" w:eastAsia="SimSun" w:hAnsi="Times New Roman" w:cs="Times New Roman"/>
          <w:b/>
          <w:sz w:val="24"/>
          <w:szCs w:val="24"/>
        </w:rPr>
        <w:t>Часть 4</w:t>
      </w:r>
    </w:p>
    <w:p w:rsidR="005A0629" w:rsidRDefault="005A0629" w:rsidP="005A25CB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</w:p>
    <w:p w:rsidR="005A25CB" w:rsidRPr="005A0629" w:rsidRDefault="005A0629" w:rsidP="005A25CB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caps/>
          <w:sz w:val="24"/>
          <w:szCs w:val="24"/>
        </w:rPr>
      </w:pPr>
      <w:r w:rsidRPr="005A0629">
        <w:rPr>
          <w:rFonts w:ascii="Times New Roman" w:eastAsia="SimSun" w:hAnsi="Times New Roman" w:cs="Times New Roman"/>
          <w:b/>
          <w:sz w:val="24"/>
          <w:szCs w:val="24"/>
        </w:rPr>
        <w:t>ОПРЕДЕЛЕНИЕ РЕАЛЬНОЙ И НАСЫПНОЙ ПЛОТНОСТИ, А ТАКЖЕ ОБЩЕЙ И ОТКРЫТОЙ ПОРИСТОСТИ ДЛЯ БЛОКОВ ИЗ НАТУРАЛЬНОГО КАМНЯ</w:t>
      </w:r>
    </w:p>
    <w:p w:rsidR="00956347" w:rsidRDefault="00956347" w:rsidP="005A25CB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caps/>
          <w:sz w:val="24"/>
          <w:szCs w:val="24"/>
        </w:rPr>
      </w:pPr>
    </w:p>
    <w:p w:rsidR="001A0E68" w:rsidRPr="005A0629" w:rsidRDefault="001A0E68" w:rsidP="005A25CB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caps/>
          <w:sz w:val="24"/>
          <w:szCs w:val="24"/>
        </w:rPr>
      </w:pPr>
    </w:p>
    <w:p w:rsidR="005A25CB" w:rsidRPr="005A0629" w:rsidRDefault="005A25CB" w:rsidP="005A25CB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val="en-US"/>
        </w:rPr>
      </w:pPr>
      <w:proofErr w:type="gramStart"/>
      <w:r w:rsidRPr="009D631C">
        <w:rPr>
          <w:rFonts w:ascii="Times New Roman" w:eastAsia="SimSun" w:hAnsi="Times New Roman" w:cs="Times New Roman"/>
          <w:b/>
          <w:caps/>
          <w:sz w:val="24"/>
          <w:szCs w:val="24"/>
        </w:rPr>
        <w:t>СТ</w:t>
      </w:r>
      <w:proofErr w:type="gramEnd"/>
      <w:r w:rsidRPr="005A0629">
        <w:rPr>
          <w:rFonts w:ascii="Times New Roman" w:eastAsia="SimSun" w:hAnsi="Times New Roman" w:cs="Times New Roman"/>
          <w:b/>
          <w:caps/>
          <w:sz w:val="24"/>
          <w:szCs w:val="24"/>
          <w:lang w:val="en-US"/>
        </w:rPr>
        <w:t xml:space="preserve"> </w:t>
      </w:r>
      <w:r w:rsidRPr="009D631C">
        <w:rPr>
          <w:rFonts w:ascii="Times New Roman" w:eastAsia="SimSun" w:hAnsi="Times New Roman" w:cs="Times New Roman"/>
          <w:b/>
          <w:caps/>
          <w:sz w:val="24"/>
          <w:szCs w:val="24"/>
        </w:rPr>
        <w:t>РК</w:t>
      </w:r>
      <w:r w:rsidRPr="005A0629">
        <w:rPr>
          <w:rFonts w:ascii="Times New Roman" w:eastAsia="SimSun" w:hAnsi="Times New Roman" w:cs="Times New Roman"/>
          <w:b/>
          <w:caps/>
          <w:sz w:val="24"/>
          <w:szCs w:val="24"/>
          <w:lang w:val="en-US"/>
        </w:rPr>
        <w:t xml:space="preserve"> </w:t>
      </w:r>
      <w:r w:rsidR="005A0629">
        <w:rPr>
          <w:rFonts w:ascii="Times New Roman" w:eastAsia="SimSun" w:hAnsi="Times New Roman" w:cs="Times New Roman"/>
          <w:b/>
          <w:caps/>
          <w:sz w:val="24"/>
          <w:szCs w:val="24"/>
          <w:lang w:val="en-US"/>
        </w:rPr>
        <w:t>EN</w:t>
      </w:r>
      <w:r w:rsidRPr="005A0629">
        <w:rPr>
          <w:rFonts w:ascii="Times New Roman" w:eastAsia="SimSun" w:hAnsi="Times New Roman" w:cs="Times New Roman"/>
          <w:b/>
          <w:caps/>
          <w:sz w:val="24"/>
          <w:szCs w:val="24"/>
          <w:lang w:val="en-US"/>
        </w:rPr>
        <w:t xml:space="preserve"> </w:t>
      </w:r>
      <w:r w:rsidR="005A0629">
        <w:rPr>
          <w:rFonts w:ascii="Times New Roman" w:eastAsia="SimSun" w:hAnsi="Times New Roman" w:cs="Times New Roman"/>
          <w:b/>
          <w:caps/>
          <w:sz w:val="24"/>
          <w:szCs w:val="24"/>
          <w:lang w:val="en-US"/>
        </w:rPr>
        <w:t>772</w:t>
      </w:r>
      <w:r w:rsidRPr="005A0629">
        <w:rPr>
          <w:rFonts w:ascii="Times New Roman" w:eastAsia="SimSun" w:hAnsi="Times New Roman" w:cs="Times New Roman"/>
          <w:b/>
          <w:caps/>
          <w:sz w:val="24"/>
          <w:szCs w:val="24"/>
          <w:lang w:val="en-US"/>
        </w:rPr>
        <w:t>-4</w:t>
      </w:r>
    </w:p>
    <w:p w:rsidR="005A25CB" w:rsidRPr="005A0629" w:rsidRDefault="005A25CB" w:rsidP="005A25CB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val="en-US"/>
        </w:rPr>
      </w:pPr>
    </w:p>
    <w:p w:rsidR="005A25CB" w:rsidRPr="005A0629" w:rsidRDefault="005A25CB" w:rsidP="005A25CB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val="en-US"/>
        </w:rPr>
      </w:pPr>
    </w:p>
    <w:p w:rsidR="005A25CB" w:rsidRPr="009D631C" w:rsidRDefault="005A25CB" w:rsidP="005A25CB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i/>
          <w:sz w:val="20"/>
          <w:szCs w:val="24"/>
          <w:lang w:val="en-US"/>
        </w:rPr>
      </w:pPr>
      <w:r w:rsidRPr="009D631C">
        <w:rPr>
          <w:rFonts w:ascii="Times New Roman" w:eastAsia="SimSun" w:hAnsi="Times New Roman" w:cs="Times New Roman"/>
          <w:i/>
          <w:sz w:val="20"/>
          <w:szCs w:val="24"/>
          <w:lang w:val="en-US"/>
        </w:rPr>
        <w:t>(</w:t>
      </w:r>
      <w:r w:rsidR="005A0629" w:rsidRPr="005A0629">
        <w:rPr>
          <w:rFonts w:ascii="Times New Roman" w:eastAsia="SimSun" w:hAnsi="Times New Roman" w:cs="Times New Roman"/>
          <w:i/>
          <w:sz w:val="20"/>
          <w:szCs w:val="24"/>
          <w:lang w:val="en-US"/>
        </w:rPr>
        <w:t xml:space="preserve">EN 772-4:1998 </w:t>
      </w:r>
      <w:r w:rsidR="005A0629" w:rsidRPr="005A0629">
        <w:rPr>
          <w:rFonts w:ascii="Times New Roman" w:eastAsia="SimSun" w:hAnsi="Times New Roman" w:cs="Times New Roman"/>
          <w:i/>
          <w:sz w:val="20"/>
          <w:szCs w:val="24"/>
          <w:lang w:val="kk-KZ"/>
        </w:rPr>
        <w:t>Methods of test for masonry units - Part 4: Determination of real and bulk density and of total and open porosity for natural stone masonry units</w:t>
      </w:r>
      <w:r w:rsidRPr="009D631C">
        <w:rPr>
          <w:rFonts w:ascii="Times New Roman" w:eastAsia="SimSun" w:hAnsi="Times New Roman" w:cs="Times New Roman"/>
          <w:i/>
          <w:sz w:val="20"/>
          <w:szCs w:val="24"/>
          <w:lang w:val="en-US"/>
        </w:rPr>
        <w:t>, IDT)</w:t>
      </w:r>
    </w:p>
    <w:p w:rsidR="005A25CB" w:rsidRPr="005A0629" w:rsidRDefault="005A25CB" w:rsidP="005A25CB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val="en-US"/>
        </w:rPr>
      </w:pPr>
    </w:p>
    <w:p w:rsidR="005A25CB" w:rsidRPr="009D631C" w:rsidRDefault="005A25CB" w:rsidP="005A25CB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val="kk-KZ"/>
        </w:rPr>
      </w:pPr>
    </w:p>
    <w:p w:rsidR="005A25CB" w:rsidRPr="009D631C" w:rsidRDefault="005A25CB" w:rsidP="005A25CB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val="kk-KZ"/>
        </w:rPr>
      </w:pPr>
    </w:p>
    <w:p w:rsidR="005A25CB" w:rsidRPr="009D631C" w:rsidRDefault="005A25CB" w:rsidP="005A25CB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val="kk-KZ"/>
        </w:rPr>
      </w:pPr>
    </w:p>
    <w:p w:rsidR="005A25CB" w:rsidRPr="009D631C" w:rsidRDefault="005A25CB" w:rsidP="005A25CB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val="kk-KZ"/>
        </w:rPr>
      </w:pPr>
    </w:p>
    <w:p w:rsidR="005A25CB" w:rsidRPr="009D631C" w:rsidRDefault="005A25CB" w:rsidP="005A25CB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val="kk-KZ"/>
        </w:rPr>
      </w:pPr>
    </w:p>
    <w:p w:rsidR="005A25CB" w:rsidRPr="009D631C" w:rsidRDefault="005A25CB" w:rsidP="005A25CB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val="kk-KZ"/>
        </w:rPr>
      </w:pPr>
    </w:p>
    <w:p w:rsidR="005A25CB" w:rsidRPr="009D631C" w:rsidRDefault="005A25CB" w:rsidP="005A25CB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val="kk-KZ"/>
        </w:rPr>
      </w:pPr>
    </w:p>
    <w:p w:rsidR="005A25CB" w:rsidRPr="009D631C" w:rsidRDefault="005A25CB" w:rsidP="005A25CB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val="kk-KZ"/>
        </w:rPr>
      </w:pPr>
    </w:p>
    <w:p w:rsidR="005A25CB" w:rsidRPr="009D631C" w:rsidRDefault="005A25CB" w:rsidP="005A25CB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val="kk-KZ"/>
        </w:rPr>
      </w:pPr>
    </w:p>
    <w:p w:rsidR="005A25CB" w:rsidRDefault="005A25CB" w:rsidP="005A25CB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val="kk-KZ"/>
        </w:rPr>
      </w:pPr>
    </w:p>
    <w:p w:rsidR="001A0E68" w:rsidRDefault="001A0E68" w:rsidP="005A25CB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val="kk-KZ"/>
        </w:rPr>
      </w:pPr>
    </w:p>
    <w:p w:rsidR="001A0E68" w:rsidRPr="009D631C" w:rsidRDefault="001A0E68" w:rsidP="005A25CB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val="kk-KZ"/>
        </w:rPr>
      </w:pPr>
    </w:p>
    <w:p w:rsidR="005A25CB" w:rsidRPr="009D631C" w:rsidRDefault="005A25CB" w:rsidP="005A25CB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val="kk-KZ"/>
        </w:rPr>
      </w:pPr>
    </w:p>
    <w:p w:rsidR="005A25CB" w:rsidRPr="009D631C" w:rsidRDefault="005A25CB" w:rsidP="005A25CB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val="kk-KZ"/>
        </w:rPr>
      </w:pPr>
    </w:p>
    <w:p w:rsidR="005A25CB" w:rsidRPr="009D631C" w:rsidRDefault="005A25CB" w:rsidP="005A25CB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val="kk-KZ"/>
        </w:rPr>
      </w:pPr>
      <w:r w:rsidRPr="009D631C">
        <w:rPr>
          <w:rFonts w:ascii="Times New Roman" w:eastAsia="SimSun" w:hAnsi="Times New Roman" w:cs="Times New Roman"/>
          <w:b/>
          <w:sz w:val="24"/>
          <w:szCs w:val="24"/>
          <w:lang w:val="kk-KZ"/>
        </w:rPr>
        <w:t>Комитет технического регулирования и метрологии</w:t>
      </w:r>
    </w:p>
    <w:p w:rsidR="005A25CB" w:rsidRPr="009D631C" w:rsidRDefault="005A25CB" w:rsidP="005A25CB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val="kk-KZ"/>
        </w:rPr>
      </w:pPr>
      <w:r w:rsidRPr="009D631C">
        <w:rPr>
          <w:rFonts w:ascii="Times New Roman" w:eastAsia="SimSun" w:hAnsi="Times New Roman" w:cs="Times New Roman"/>
          <w:b/>
          <w:sz w:val="24"/>
          <w:szCs w:val="24"/>
          <w:lang w:val="kk-KZ"/>
        </w:rPr>
        <w:t xml:space="preserve">Министерства торговли и интеграции </w:t>
      </w:r>
      <w:r w:rsidRPr="009D631C">
        <w:rPr>
          <w:rFonts w:ascii="Times New Roman" w:eastAsia="SimSun" w:hAnsi="Times New Roman" w:cs="Times New Roman"/>
          <w:b/>
          <w:sz w:val="24"/>
          <w:szCs w:val="24"/>
        </w:rPr>
        <w:t>Республики Казахстан</w:t>
      </w:r>
    </w:p>
    <w:p w:rsidR="005A25CB" w:rsidRPr="009D631C" w:rsidRDefault="005A25CB" w:rsidP="005A25CB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val="kk-KZ"/>
        </w:rPr>
      </w:pPr>
      <w:r w:rsidRPr="009D631C">
        <w:rPr>
          <w:rFonts w:ascii="Times New Roman" w:eastAsia="SimSun" w:hAnsi="Times New Roman" w:cs="Times New Roman"/>
          <w:b/>
          <w:sz w:val="24"/>
          <w:szCs w:val="24"/>
          <w:lang w:val="kk-KZ"/>
        </w:rPr>
        <w:t>(Госстандарт)</w:t>
      </w:r>
    </w:p>
    <w:p w:rsidR="005A25CB" w:rsidRPr="009D631C" w:rsidRDefault="005A25CB" w:rsidP="005A25CB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val="kk-KZ"/>
        </w:rPr>
      </w:pPr>
    </w:p>
    <w:p w:rsidR="005A25CB" w:rsidRPr="009D631C" w:rsidRDefault="005A25CB" w:rsidP="005A25CB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val="kk-KZ"/>
        </w:rPr>
      </w:pPr>
      <w:r w:rsidRPr="009D631C">
        <w:rPr>
          <w:rFonts w:ascii="Times New Roman" w:eastAsia="SimSun" w:hAnsi="Times New Roman" w:cs="Times New Roman"/>
          <w:b/>
          <w:sz w:val="24"/>
          <w:szCs w:val="24"/>
          <w:lang w:val="kk-KZ"/>
        </w:rPr>
        <w:t>Нур-Султан</w:t>
      </w:r>
    </w:p>
    <w:p w:rsidR="005A25CB" w:rsidRDefault="005A25CB" w:rsidP="005A25CB">
      <w:pPr>
        <w:rPr>
          <w:rFonts w:ascii="Times New Roman" w:eastAsia="SimSun" w:hAnsi="Times New Roman" w:cs="Times New Roman"/>
          <w:b/>
          <w:sz w:val="28"/>
          <w:szCs w:val="28"/>
          <w:lang w:val="kk-KZ"/>
        </w:rPr>
        <w:sectPr w:rsidR="005A25CB" w:rsidSect="001D68F8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8" w:right="1418" w:bottom="1418" w:left="1134" w:header="1021" w:footer="1021" w:gutter="0"/>
          <w:pgNumType w:fmt="lowerRoman" w:start="1"/>
          <w:cols w:space="720"/>
          <w:titlePg/>
          <w:docGrid w:linePitch="299"/>
        </w:sectPr>
      </w:pPr>
    </w:p>
    <w:p w:rsidR="001A0E68" w:rsidRDefault="001A0E68">
      <w:pPr>
        <w:rPr>
          <w:rFonts w:ascii="Times New Roman" w:eastAsia="SimSun" w:hAnsi="Times New Roman" w:cs="Times New Roman"/>
          <w:b/>
          <w:bCs/>
          <w:spacing w:val="3"/>
          <w:sz w:val="24"/>
          <w:szCs w:val="24"/>
        </w:rPr>
      </w:pPr>
      <w:r>
        <w:rPr>
          <w:rFonts w:ascii="Times New Roman" w:eastAsia="SimSun" w:hAnsi="Times New Roman" w:cs="Times New Roman"/>
          <w:b/>
          <w:bCs/>
          <w:spacing w:val="3"/>
          <w:sz w:val="24"/>
          <w:szCs w:val="24"/>
        </w:rPr>
        <w:lastRenderedPageBreak/>
        <w:br w:type="page"/>
      </w:r>
    </w:p>
    <w:p w:rsidR="005A25CB" w:rsidRPr="009D631C" w:rsidRDefault="005A25CB" w:rsidP="005A25CB">
      <w:pPr>
        <w:shd w:val="clear" w:color="auto" w:fill="FFFFFF"/>
        <w:tabs>
          <w:tab w:val="center" w:pos="4677"/>
          <w:tab w:val="left" w:pos="7980"/>
        </w:tabs>
        <w:spacing w:after="0" w:line="240" w:lineRule="auto"/>
        <w:ind w:firstLine="709"/>
        <w:jc w:val="center"/>
        <w:rPr>
          <w:rFonts w:ascii="Times New Roman" w:eastAsia="SimSun" w:hAnsi="Times New Roman" w:cs="Times New Roman"/>
          <w:b/>
          <w:bCs/>
          <w:spacing w:val="3"/>
          <w:sz w:val="24"/>
          <w:szCs w:val="24"/>
        </w:rPr>
      </w:pPr>
      <w:r w:rsidRPr="009D631C">
        <w:rPr>
          <w:rFonts w:ascii="Times New Roman" w:eastAsia="SimSun" w:hAnsi="Times New Roman" w:cs="Times New Roman"/>
          <w:b/>
          <w:bCs/>
          <w:spacing w:val="3"/>
          <w:sz w:val="24"/>
          <w:szCs w:val="24"/>
        </w:rPr>
        <w:lastRenderedPageBreak/>
        <w:t>Предисловие</w:t>
      </w:r>
    </w:p>
    <w:p w:rsidR="005A25CB" w:rsidRPr="009D631C" w:rsidRDefault="005A25CB" w:rsidP="005A25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</w:rPr>
      </w:pPr>
    </w:p>
    <w:p w:rsidR="005A25CB" w:rsidRPr="009D631C" w:rsidRDefault="005A25CB" w:rsidP="005A25CB">
      <w:pPr>
        <w:tabs>
          <w:tab w:val="left" w:pos="922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9D631C">
        <w:rPr>
          <w:rFonts w:ascii="Times New Roman" w:eastAsia="SimSun" w:hAnsi="Times New Roman" w:cs="Times New Roman"/>
          <w:b/>
          <w:sz w:val="24"/>
          <w:szCs w:val="24"/>
        </w:rPr>
        <w:t xml:space="preserve">1 ПОДГОТОВЛЕН И </w:t>
      </w:r>
      <w:r w:rsidRPr="009D631C"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ВНЕСЕН </w:t>
      </w:r>
      <w:r w:rsidRPr="009D631C">
        <w:rPr>
          <w:rFonts w:ascii="Times New Roman" w:eastAsia="SimSun" w:hAnsi="Times New Roman" w:cs="Times New Roman"/>
          <w:sz w:val="24"/>
          <w:szCs w:val="24"/>
        </w:rPr>
        <w:t xml:space="preserve">РГП на ПХВ «Казахстанский институт стандартизации и метрологии» Комитета технического регулирования и метрологии Министерства </w:t>
      </w:r>
      <w:r w:rsidRPr="009D631C">
        <w:rPr>
          <w:rFonts w:ascii="Times New Roman" w:eastAsia="SimSun" w:hAnsi="Times New Roman" w:cs="Times New Roman"/>
          <w:sz w:val="24"/>
          <w:szCs w:val="24"/>
          <w:lang w:val="kk-KZ"/>
        </w:rPr>
        <w:t>торговли и интеграции</w:t>
      </w:r>
      <w:r w:rsidRPr="009D631C">
        <w:rPr>
          <w:rFonts w:ascii="Times New Roman" w:eastAsia="SimSun" w:hAnsi="Times New Roman" w:cs="Times New Roman"/>
          <w:sz w:val="24"/>
          <w:szCs w:val="24"/>
        </w:rPr>
        <w:t xml:space="preserve"> Республики Казахстан</w:t>
      </w:r>
    </w:p>
    <w:p w:rsidR="005A25CB" w:rsidRPr="009D631C" w:rsidRDefault="005A25CB" w:rsidP="005A25CB">
      <w:pPr>
        <w:tabs>
          <w:tab w:val="left" w:pos="922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</w:rPr>
      </w:pPr>
    </w:p>
    <w:p w:rsidR="005A25CB" w:rsidRPr="009D631C" w:rsidRDefault="005A25CB" w:rsidP="005A25CB">
      <w:pPr>
        <w:tabs>
          <w:tab w:val="left" w:pos="835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9D631C"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2 УТВЕРЖДЕН И ВВЕДЕН В ДЕЙСТВИЕ </w:t>
      </w:r>
      <w:r w:rsidRPr="009D631C">
        <w:rPr>
          <w:rFonts w:ascii="Times New Roman" w:eastAsia="SimSun" w:hAnsi="Times New Roman" w:cs="Times New Roman"/>
          <w:bCs/>
          <w:sz w:val="24"/>
          <w:szCs w:val="24"/>
        </w:rPr>
        <w:t xml:space="preserve">Приказом Председателя Комитета технического регулирования и метрологии Министерства </w:t>
      </w:r>
      <w:r w:rsidRPr="009D631C">
        <w:rPr>
          <w:rFonts w:ascii="Times New Roman" w:eastAsia="SimSun" w:hAnsi="Times New Roman" w:cs="Times New Roman"/>
          <w:bCs/>
          <w:sz w:val="24"/>
          <w:szCs w:val="24"/>
          <w:lang w:val="kk-KZ"/>
        </w:rPr>
        <w:t>торговли и интеграции</w:t>
      </w:r>
      <w:r w:rsidRPr="009D631C">
        <w:rPr>
          <w:rFonts w:ascii="Times New Roman" w:eastAsia="SimSun" w:hAnsi="Times New Roman" w:cs="Times New Roman"/>
          <w:bCs/>
          <w:sz w:val="24"/>
          <w:szCs w:val="24"/>
        </w:rPr>
        <w:t xml:space="preserve"> Республики Казахстан № __ от            «   » ____ 202_года.</w:t>
      </w:r>
    </w:p>
    <w:p w:rsidR="005A25CB" w:rsidRPr="009D631C" w:rsidRDefault="005A25CB" w:rsidP="005A25CB">
      <w:pPr>
        <w:tabs>
          <w:tab w:val="left" w:pos="835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sz w:val="24"/>
          <w:szCs w:val="24"/>
          <w:lang w:val="kk-KZ"/>
        </w:rPr>
      </w:pPr>
    </w:p>
    <w:p w:rsidR="005A25CB" w:rsidRPr="009D631C" w:rsidRDefault="005A25CB" w:rsidP="00956347">
      <w:pPr>
        <w:tabs>
          <w:tab w:val="left" w:pos="9072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val="kk-KZ"/>
        </w:rPr>
      </w:pPr>
      <w:r w:rsidRPr="009D631C">
        <w:rPr>
          <w:rFonts w:ascii="Times New Roman" w:eastAsia="SimSun" w:hAnsi="Times New Roman" w:cs="Times New Roman"/>
          <w:b/>
          <w:sz w:val="24"/>
          <w:szCs w:val="24"/>
          <w:lang w:val="kk-KZ"/>
        </w:rPr>
        <w:t xml:space="preserve">3 </w:t>
      </w:r>
      <w:bookmarkStart w:id="0" w:name="_Toc494286439"/>
      <w:r w:rsidRPr="009D631C">
        <w:rPr>
          <w:rFonts w:ascii="Times New Roman" w:eastAsia="SimSun" w:hAnsi="Times New Roman" w:cs="Times New Roman"/>
          <w:sz w:val="24"/>
          <w:szCs w:val="24"/>
          <w:lang w:val="kk-KZ"/>
        </w:rPr>
        <w:t xml:space="preserve">Настоящий стандарт идентичен международному стандарту </w:t>
      </w:r>
      <w:r w:rsidR="005A0629" w:rsidRPr="005A0629">
        <w:rPr>
          <w:rFonts w:ascii="Times New Roman" w:eastAsia="SimSun" w:hAnsi="Times New Roman" w:cs="Times New Roman"/>
          <w:sz w:val="24"/>
          <w:szCs w:val="24"/>
          <w:lang w:val="kk-KZ"/>
        </w:rPr>
        <w:t xml:space="preserve">EN 772-4:1998 Methods of test for masonry units - Part 4: Determination of real and bulk density and of total and open porosity for natural stone masonry units </w:t>
      </w:r>
      <w:r w:rsidR="005A0629">
        <w:rPr>
          <w:rFonts w:ascii="Times New Roman" w:eastAsia="SimSun" w:hAnsi="Times New Roman" w:cs="Times New Roman"/>
          <w:sz w:val="24"/>
          <w:szCs w:val="24"/>
          <w:lang w:val="kk-KZ"/>
        </w:rPr>
        <w:t xml:space="preserve"> </w:t>
      </w:r>
      <w:r w:rsidRPr="009D631C">
        <w:rPr>
          <w:rFonts w:ascii="Times New Roman" w:eastAsia="SimSun" w:hAnsi="Times New Roman" w:cs="Times New Roman"/>
          <w:sz w:val="24"/>
          <w:szCs w:val="24"/>
          <w:lang w:val="kk-KZ"/>
        </w:rPr>
        <w:t>(</w:t>
      </w:r>
      <w:r w:rsidR="005A0629" w:rsidRPr="005A0629">
        <w:rPr>
          <w:rFonts w:ascii="Times New Roman" w:eastAsia="SimSun" w:hAnsi="Times New Roman" w:cs="Times New Roman"/>
          <w:sz w:val="24"/>
          <w:szCs w:val="24"/>
          <w:lang w:val="kk-KZ"/>
        </w:rPr>
        <w:t>Элементы каменной кладки. Методы испытаний. Часть 4. Определение фактической и насыпной плотности, а также полной пористости и пористости с открытыми порами для элементов кладки из природного строительного камня</w:t>
      </w:r>
      <w:r w:rsidRPr="009D631C">
        <w:rPr>
          <w:rFonts w:ascii="Times New Roman" w:eastAsia="SimSun" w:hAnsi="Times New Roman" w:cs="Times New Roman"/>
          <w:sz w:val="24"/>
          <w:szCs w:val="24"/>
          <w:lang w:val="kk-KZ"/>
        </w:rPr>
        <w:t>).</w:t>
      </w:r>
    </w:p>
    <w:p w:rsidR="005A25CB" w:rsidRPr="009D631C" w:rsidRDefault="005A0629" w:rsidP="005A25CB">
      <w:pPr>
        <w:tabs>
          <w:tab w:val="left" w:pos="9072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val="kk-KZ"/>
        </w:rPr>
      </w:pPr>
      <w:r>
        <w:rPr>
          <w:rFonts w:ascii="Times New Roman" w:eastAsia="SimSun" w:hAnsi="Times New Roman" w:cs="Times New Roman"/>
          <w:sz w:val="24"/>
          <w:szCs w:val="24"/>
          <w:lang w:val="kk-KZ"/>
        </w:rPr>
        <w:t>Региональный</w:t>
      </w:r>
      <w:r w:rsidR="005A25CB" w:rsidRPr="009D631C">
        <w:rPr>
          <w:rFonts w:ascii="Times New Roman" w:eastAsia="SimSun" w:hAnsi="Times New Roman" w:cs="Times New Roman"/>
          <w:sz w:val="24"/>
          <w:szCs w:val="24"/>
          <w:lang w:val="kk-KZ"/>
        </w:rPr>
        <w:t xml:space="preserve"> станда</w:t>
      </w:r>
      <w:r w:rsidR="00956347" w:rsidRPr="009D631C">
        <w:rPr>
          <w:rFonts w:ascii="Times New Roman" w:eastAsia="SimSun" w:hAnsi="Times New Roman" w:cs="Times New Roman"/>
          <w:sz w:val="24"/>
          <w:szCs w:val="24"/>
          <w:lang w:val="kk-KZ"/>
        </w:rPr>
        <w:t xml:space="preserve">рт </w:t>
      </w:r>
      <w:r>
        <w:rPr>
          <w:rFonts w:ascii="Times New Roman" w:eastAsia="SimSun" w:hAnsi="Times New Roman" w:cs="Times New Roman"/>
          <w:sz w:val="24"/>
          <w:szCs w:val="24"/>
          <w:lang w:val="en-US"/>
        </w:rPr>
        <w:t>EN</w:t>
      </w:r>
      <w:r w:rsidR="005A25CB" w:rsidRPr="009D631C">
        <w:rPr>
          <w:rFonts w:ascii="Times New Roman" w:eastAsia="SimSun" w:hAnsi="Times New Roman" w:cs="Times New Roman"/>
          <w:sz w:val="24"/>
          <w:szCs w:val="24"/>
          <w:lang w:val="kk-KZ"/>
        </w:rPr>
        <w:t xml:space="preserve"> </w:t>
      </w:r>
      <w:r w:rsidRPr="005A0629">
        <w:rPr>
          <w:rFonts w:ascii="Times New Roman" w:eastAsia="SimSun" w:hAnsi="Times New Roman" w:cs="Times New Roman"/>
          <w:sz w:val="24"/>
          <w:szCs w:val="24"/>
        </w:rPr>
        <w:t>772-4:1998</w:t>
      </w:r>
      <w:r w:rsidR="005A25CB" w:rsidRPr="009D631C">
        <w:rPr>
          <w:rFonts w:ascii="Times New Roman" w:eastAsia="SimSun" w:hAnsi="Times New Roman" w:cs="Times New Roman"/>
          <w:sz w:val="24"/>
          <w:szCs w:val="24"/>
          <w:lang w:val="kk-KZ"/>
        </w:rPr>
        <w:t xml:space="preserve"> разработан Техническим комитетом </w:t>
      </w:r>
      <w:r w:rsidR="005A25CB" w:rsidRPr="009D631C">
        <w:rPr>
          <w:rFonts w:ascii="Times New Roman" w:eastAsia="SimSun" w:hAnsi="Times New Roman" w:cs="Times New Roman"/>
          <w:sz w:val="24"/>
          <w:szCs w:val="24"/>
          <w:lang w:val="kk-KZ"/>
        </w:rPr>
        <w:br/>
      </w:r>
      <w:r w:rsidRPr="005A0629">
        <w:rPr>
          <w:rFonts w:ascii="Times New Roman" w:eastAsia="SimSun" w:hAnsi="Times New Roman" w:cs="Times New Roman"/>
          <w:sz w:val="24"/>
          <w:szCs w:val="24"/>
          <w:lang w:val="kk-KZ"/>
        </w:rPr>
        <w:t>CEN/TC 125 «Каменная кладка»</w:t>
      </w:r>
    </w:p>
    <w:p w:rsidR="005A25CB" w:rsidRPr="009D631C" w:rsidRDefault="005A25CB" w:rsidP="005A25CB">
      <w:pPr>
        <w:tabs>
          <w:tab w:val="left" w:pos="9072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val="kk-KZ"/>
        </w:rPr>
      </w:pPr>
      <w:r w:rsidRPr="009D631C">
        <w:rPr>
          <w:rFonts w:ascii="Times New Roman" w:eastAsia="SimSun" w:hAnsi="Times New Roman" w:cs="Times New Roman"/>
          <w:sz w:val="24"/>
          <w:szCs w:val="24"/>
          <w:lang w:val="kk-KZ"/>
        </w:rPr>
        <w:t>Перевод с английского языка (en)</w:t>
      </w:r>
    </w:p>
    <w:p w:rsidR="005A25CB" w:rsidRPr="009D631C" w:rsidRDefault="005A25CB" w:rsidP="005A25CB">
      <w:pPr>
        <w:tabs>
          <w:tab w:val="left" w:pos="9072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val="kk-KZ"/>
        </w:rPr>
      </w:pPr>
      <w:r w:rsidRPr="009D631C">
        <w:rPr>
          <w:rFonts w:ascii="Times New Roman" w:eastAsia="SimSun" w:hAnsi="Times New Roman" w:cs="Times New Roman"/>
          <w:sz w:val="24"/>
          <w:szCs w:val="24"/>
          <w:lang w:val="kk-KZ"/>
        </w:rPr>
        <w:t>Официальный экземпляр международного стандарта, на основе которого разработан настоящий стандарт имеется в Едином государственном фонде нормативных технических документов</w:t>
      </w:r>
    </w:p>
    <w:p w:rsidR="005A25CB" w:rsidRPr="009D631C" w:rsidRDefault="005A25CB" w:rsidP="005A25CB">
      <w:pPr>
        <w:tabs>
          <w:tab w:val="left" w:pos="9072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9D631C">
        <w:rPr>
          <w:rFonts w:ascii="Times New Roman" w:eastAsia="SimSun" w:hAnsi="Times New Roman" w:cs="Times New Roman"/>
          <w:sz w:val="24"/>
          <w:szCs w:val="24"/>
          <w:lang w:val="kk-KZ"/>
        </w:rPr>
        <w:t>Степень соответствия – идентичная (IDT)</w:t>
      </w:r>
    </w:p>
    <w:p w:rsidR="005A25CB" w:rsidRPr="009D631C" w:rsidRDefault="005A25CB" w:rsidP="005A25CB">
      <w:pPr>
        <w:tabs>
          <w:tab w:val="left" w:pos="835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sz w:val="24"/>
          <w:szCs w:val="24"/>
        </w:rPr>
      </w:pPr>
    </w:p>
    <w:p w:rsidR="005A25CB" w:rsidRPr="009D631C" w:rsidRDefault="005A25CB" w:rsidP="005A25CB">
      <w:pPr>
        <w:tabs>
          <w:tab w:val="left" w:pos="835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sz w:val="24"/>
          <w:szCs w:val="24"/>
          <w:lang w:val="kk-KZ"/>
        </w:rPr>
      </w:pPr>
      <w:r w:rsidRPr="009D631C"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4 ВВЕДЕН </w:t>
      </w:r>
      <w:bookmarkEnd w:id="0"/>
      <w:r w:rsidR="00956347" w:rsidRPr="009D631C">
        <w:rPr>
          <w:rFonts w:ascii="Times New Roman" w:eastAsia="SimSun" w:hAnsi="Times New Roman" w:cs="Times New Roman"/>
          <w:b/>
          <w:bCs/>
          <w:sz w:val="24"/>
          <w:szCs w:val="24"/>
          <w:lang w:val="kk-KZ"/>
        </w:rPr>
        <w:t>ВПЕРВЫЕ</w:t>
      </w:r>
    </w:p>
    <w:p w:rsidR="005A25CB" w:rsidRPr="001A0E68" w:rsidRDefault="005A25CB" w:rsidP="005A25CB">
      <w:pPr>
        <w:tabs>
          <w:tab w:val="left" w:pos="567"/>
        </w:tabs>
        <w:spacing w:after="0" w:line="240" w:lineRule="auto"/>
        <w:ind w:firstLine="709"/>
        <w:jc w:val="both"/>
        <w:outlineLvl w:val="2"/>
        <w:rPr>
          <w:rFonts w:ascii="Times New Roman" w:eastAsia="SimSun" w:hAnsi="Times New Roman" w:cs="Times New Roman"/>
          <w:bCs/>
          <w:sz w:val="24"/>
          <w:szCs w:val="24"/>
          <w:highlight w:val="yellow"/>
        </w:rPr>
      </w:pPr>
    </w:p>
    <w:p w:rsidR="005A0629" w:rsidRPr="001A0E68" w:rsidRDefault="005A0629" w:rsidP="005A25CB">
      <w:pPr>
        <w:tabs>
          <w:tab w:val="left" w:pos="567"/>
        </w:tabs>
        <w:spacing w:after="0" w:line="240" w:lineRule="auto"/>
        <w:ind w:firstLine="709"/>
        <w:jc w:val="both"/>
        <w:outlineLvl w:val="2"/>
        <w:rPr>
          <w:rFonts w:ascii="Times New Roman" w:eastAsia="SimSun" w:hAnsi="Times New Roman" w:cs="Times New Roman"/>
          <w:bCs/>
          <w:sz w:val="24"/>
          <w:szCs w:val="24"/>
          <w:highlight w:val="yellow"/>
        </w:rPr>
      </w:pPr>
    </w:p>
    <w:p w:rsidR="005A0629" w:rsidRPr="001A0E68" w:rsidRDefault="005A0629" w:rsidP="005A25CB">
      <w:pPr>
        <w:tabs>
          <w:tab w:val="left" w:pos="567"/>
        </w:tabs>
        <w:spacing w:after="0" w:line="240" w:lineRule="auto"/>
        <w:ind w:firstLine="709"/>
        <w:jc w:val="both"/>
        <w:outlineLvl w:val="2"/>
        <w:rPr>
          <w:rFonts w:ascii="Times New Roman" w:eastAsia="SimSun" w:hAnsi="Times New Roman" w:cs="Times New Roman"/>
          <w:bCs/>
          <w:sz w:val="24"/>
          <w:szCs w:val="24"/>
          <w:highlight w:val="yellow"/>
        </w:rPr>
      </w:pPr>
    </w:p>
    <w:p w:rsidR="005A0629" w:rsidRPr="001A0E68" w:rsidRDefault="005A0629" w:rsidP="005A25CB">
      <w:pPr>
        <w:tabs>
          <w:tab w:val="left" w:pos="567"/>
        </w:tabs>
        <w:spacing w:after="0" w:line="240" w:lineRule="auto"/>
        <w:ind w:firstLine="709"/>
        <w:jc w:val="both"/>
        <w:outlineLvl w:val="2"/>
        <w:rPr>
          <w:rFonts w:ascii="Times New Roman" w:eastAsia="SimSun" w:hAnsi="Times New Roman" w:cs="Times New Roman"/>
          <w:bCs/>
          <w:sz w:val="24"/>
          <w:szCs w:val="24"/>
          <w:highlight w:val="yellow"/>
        </w:rPr>
      </w:pPr>
    </w:p>
    <w:p w:rsidR="005A25CB" w:rsidRPr="009D631C" w:rsidRDefault="005A25CB" w:rsidP="005A25CB">
      <w:pPr>
        <w:tabs>
          <w:tab w:val="left" w:pos="567"/>
        </w:tabs>
        <w:spacing w:after="0" w:line="240" w:lineRule="auto"/>
        <w:ind w:firstLine="709"/>
        <w:jc w:val="both"/>
        <w:outlineLvl w:val="2"/>
        <w:rPr>
          <w:rFonts w:ascii="Times New Roman" w:eastAsia="SimSun" w:hAnsi="Times New Roman" w:cs="Times New Roman"/>
          <w:bCs/>
          <w:i/>
          <w:sz w:val="24"/>
          <w:szCs w:val="24"/>
          <w:lang w:val="kk-KZ"/>
        </w:rPr>
      </w:pPr>
      <w:r w:rsidRPr="009D631C">
        <w:rPr>
          <w:rFonts w:ascii="Times New Roman" w:eastAsia="SimSun" w:hAnsi="Times New Roman" w:cs="Times New Roman"/>
          <w:bCs/>
          <w:i/>
          <w:sz w:val="24"/>
          <w:szCs w:val="24"/>
          <w:lang w:val="kk-KZ"/>
        </w:rPr>
        <w:t>Информация об изменениях к настоящему стандарту публикуется в ежегодно издаваемом информационном каталоге «Документы по стандартизации», а текст изменений и поправок - в периодически издаваемых информационных каталогах «Национальные стандарты». В случае пересмотра (замены) или отмены настоящего стандарта соответствующее уведомление будет опубликовано в периодически издаваемом информационном каталоге «Национальные стандарты»</w:t>
      </w:r>
    </w:p>
    <w:p w:rsidR="005A25CB" w:rsidRPr="009D631C" w:rsidRDefault="005A25CB" w:rsidP="005A25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i/>
          <w:sz w:val="24"/>
          <w:szCs w:val="24"/>
          <w:lang w:val="kk-KZ"/>
        </w:rPr>
      </w:pPr>
    </w:p>
    <w:p w:rsidR="005A25CB" w:rsidRPr="009D631C" w:rsidRDefault="005A25CB" w:rsidP="005A25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i/>
          <w:sz w:val="24"/>
          <w:szCs w:val="24"/>
        </w:rPr>
      </w:pPr>
    </w:p>
    <w:p w:rsidR="005A25CB" w:rsidRPr="009D631C" w:rsidRDefault="005A25CB" w:rsidP="005A25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i/>
          <w:sz w:val="24"/>
          <w:szCs w:val="24"/>
        </w:rPr>
      </w:pPr>
    </w:p>
    <w:p w:rsidR="005A25CB" w:rsidRPr="001A0E68" w:rsidRDefault="005A25CB" w:rsidP="005A25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i/>
          <w:sz w:val="24"/>
          <w:szCs w:val="24"/>
        </w:rPr>
      </w:pPr>
    </w:p>
    <w:p w:rsidR="005A0629" w:rsidRPr="001A0E68" w:rsidRDefault="005A0629" w:rsidP="005A25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i/>
          <w:sz w:val="24"/>
          <w:szCs w:val="24"/>
        </w:rPr>
      </w:pPr>
    </w:p>
    <w:p w:rsidR="005A0629" w:rsidRPr="001A0E68" w:rsidRDefault="005A0629" w:rsidP="005A25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i/>
          <w:sz w:val="24"/>
          <w:szCs w:val="24"/>
        </w:rPr>
      </w:pPr>
    </w:p>
    <w:p w:rsidR="005A0629" w:rsidRPr="001A0E68" w:rsidRDefault="005A0629" w:rsidP="005A25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i/>
          <w:sz w:val="24"/>
          <w:szCs w:val="24"/>
        </w:rPr>
      </w:pPr>
    </w:p>
    <w:p w:rsidR="005A0629" w:rsidRPr="001A0E68" w:rsidRDefault="005A0629" w:rsidP="005A25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i/>
          <w:sz w:val="24"/>
          <w:szCs w:val="24"/>
        </w:rPr>
      </w:pPr>
    </w:p>
    <w:p w:rsidR="005A0629" w:rsidRPr="001A0E68" w:rsidRDefault="005A0629" w:rsidP="005A25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i/>
          <w:sz w:val="24"/>
          <w:szCs w:val="24"/>
        </w:rPr>
      </w:pPr>
    </w:p>
    <w:p w:rsidR="005A25CB" w:rsidRPr="009D631C" w:rsidRDefault="005A25CB" w:rsidP="005A25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i/>
          <w:sz w:val="24"/>
          <w:szCs w:val="24"/>
          <w:lang w:val="kk-KZ"/>
        </w:rPr>
      </w:pPr>
    </w:p>
    <w:p w:rsidR="005A25CB" w:rsidRPr="009D631C" w:rsidRDefault="005A25CB" w:rsidP="005A25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z w:val="24"/>
          <w:szCs w:val="24"/>
        </w:rPr>
      </w:pPr>
      <w:r w:rsidRPr="009D631C">
        <w:rPr>
          <w:rFonts w:ascii="Times New Roman" w:eastAsia="SimSun" w:hAnsi="Times New Roman" w:cs="Times New Roman"/>
          <w:sz w:val="24"/>
          <w:szCs w:val="24"/>
        </w:rPr>
        <w:t xml:space="preserve">Настоящий стандарт не может быть </w:t>
      </w:r>
      <w:r w:rsidRPr="009D631C">
        <w:rPr>
          <w:rFonts w:ascii="Times New Roman" w:eastAsia="SimSun" w:hAnsi="Times New Roman" w:cs="Times New Roman"/>
          <w:sz w:val="24"/>
          <w:szCs w:val="24"/>
          <w:lang w:val="kk-KZ"/>
        </w:rPr>
        <w:t xml:space="preserve">полностью или частично воспроизведен, </w:t>
      </w:r>
      <w:r w:rsidRPr="009D631C">
        <w:rPr>
          <w:rFonts w:ascii="Times New Roman" w:eastAsia="SimSun" w:hAnsi="Times New Roman" w:cs="Times New Roman"/>
          <w:sz w:val="24"/>
          <w:szCs w:val="24"/>
        </w:rPr>
        <w:t xml:space="preserve">тиражирован и распространен </w:t>
      </w:r>
      <w:r w:rsidRPr="009D631C">
        <w:rPr>
          <w:rFonts w:ascii="Times New Roman" w:eastAsia="SimSun" w:hAnsi="Times New Roman" w:cs="Times New Roman"/>
          <w:sz w:val="24"/>
          <w:szCs w:val="24"/>
          <w:lang w:val="kk-KZ"/>
        </w:rPr>
        <w:t xml:space="preserve">в качестве официального издания </w:t>
      </w:r>
      <w:r w:rsidRPr="009D631C">
        <w:rPr>
          <w:rFonts w:ascii="Times New Roman" w:eastAsia="SimSun" w:hAnsi="Times New Roman" w:cs="Times New Roman"/>
          <w:sz w:val="24"/>
          <w:szCs w:val="24"/>
        </w:rPr>
        <w:t xml:space="preserve">без разрешения Комитета технического регулирования и метрологии Министерства </w:t>
      </w:r>
      <w:r w:rsidRPr="009D631C">
        <w:rPr>
          <w:rFonts w:ascii="Times New Roman" w:eastAsia="SimSun" w:hAnsi="Times New Roman" w:cs="Times New Roman"/>
          <w:sz w:val="24"/>
          <w:szCs w:val="24"/>
          <w:lang w:val="kk-KZ"/>
        </w:rPr>
        <w:t xml:space="preserve">торговли и интеграции </w:t>
      </w:r>
      <w:r w:rsidRPr="009D631C">
        <w:rPr>
          <w:rFonts w:ascii="Times New Roman" w:eastAsia="SimSun" w:hAnsi="Times New Roman" w:cs="Times New Roman"/>
          <w:sz w:val="24"/>
          <w:szCs w:val="24"/>
        </w:rPr>
        <w:t>Республики Казахстан</w:t>
      </w:r>
      <w:r w:rsidRPr="009D631C">
        <w:rPr>
          <w:rFonts w:ascii="Times New Roman" w:eastAsia="SimSun" w:hAnsi="Times New Roman" w:cs="Times New Roman"/>
          <w:sz w:val="24"/>
          <w:szCs w:val="24"/>
          <w:lang w:val="kk-KZ"/>
        </w:rPr>
        <w:t>.</w:t>
      </w:r>
    </w:p>
    <w:p w:rsidR="005A0629" w:rsidRDefault="005A25CB">
      <w:pPr>
        <w:rPr>
          <w:rStyle w:val="FontStyle95"/>
          <w:rFonts w:ascii="Times New Roman" w:hAnsi="Times New Roman" w:cs="Times New Roman"/>
        </w:rPr>
        <w:sectPr w:rsidR="005A0629" w:rsidSect="005A0629">
          <w:type w:val="continuous"/>
          <w:pgSz w:w="11906" w:h="16838"/>
          <w:pgMar w:top="1134" w:right="850" w:bottom="1134" w:left="1701" w:header="708" w:footer="708" w:gutter="0"/>
          <w:pgNumType w:fmt="lowerRoman"/>
          <w:cols w:space="708"/>
          <w:docGrid w:linePitch="360"/>
        </w:sectPr>
      </w:pPr>
      <w:r>
        <w:rPr>
          <w:rStyle w:val="FontStyle95"/>
          <w:rFonts w:ascii="Times New Roman" w:hAnsi="Times New Roman" w:cs="Times New Roman"/>
        </w:rPr>
        <w:br w:type="page"/>
      </w:r>
    </w:p>
    <w:p w:rsidR="005A25CB" w:rsidRDefault="005A25CB">
      <w:pPr>
        <w:rPr>
          <w:rStyle w:val="FontStyle95"/>
          <w:rFonts w:ascii="Times New Roman" w:hAnsi="Times New Roman" w:cs="Times New Roman"/>
        </w:rPr>
      </w:pPr>
    </w:p>
    <w:p w:rsidR="001D68F8" w:rsidRPr="009A1EE7" w:rsidRDefault="001D68F8" w:rsidP="001D68F8">
      <w:pPr>
        <w:pBdr>
          <w:bottom w:val="single" w:sz="12" w:space="4" w:color="auto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SimSun" w:hAnsi="Times New Roman" w:cs="Times New Roman"/>
          <w:b/>
          <w:sz w:val="24"/>
          <w:szCs w:val="24"/>
        </w:rPr>
      </w:pPr>
      <w:r w:rsidRPr="009A1EE7">
        <w:rPr>
          <w:rFonts w:ascii="Times New Roman" w:eastAsia="SimSun" w:hAnsi="Times New Roman" w:cs="Times New Roman"/>
          <w:b/>
          <w:sz w:val="24"/>
          <w:szCs w:val="24"/>
        </w:rPr>
        <w:t>НАЦИОНАЛЬНЫЙ СТАНДАРТ РЕСПУБЛИКИ КАЗАХСТАН</w:t>
      </w:r>
    </w:p>
    <w:p w:rsidR="001D68F8" w:rsidRDefault="001D68F8" w:rsidP="001D68F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A0E68" w:rsidRPr="001A0E68" w:rsidRDefault="001A0E68" w:rsidP="001A0E68">
      <w:pPr>
        <w:pBdr>
          <w:bottom w:val="single" w:sz="12" w:space="0" w:color="auto"/>
        </w:pBdr>
        <w:shd w:val="clear" w:color="auto" w:fill="FFFFFF"/>
        <w:tabs>
          <w:tab w:val="left" w:pos="4125"/>
        </w:tabs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  <w:r w:rsidRPr="001A0E68">
        <w:rPr>
          <w:rFonts w:ascii="Times New Roman" w:eastAsia="SimSun" w:hAnsi="Times New Roman" w:cs="Times New Roman"/>
          <w:b/>
          <w:sz w:val="24"/>
          <w:szCs w:val="24"/>
        </w:rPr>
        <w:t>Методы испытаний кладочных элементов</w:t>
      </w:r>
    </w:p>
    <w:p w:rsidR="001A0E68" w:rsidRPr="001A0E68" w:rsidRDefault="001A0E68" w:rsidP="001A0E68">
      <w:pPr>
        <w:pBdr>
          <w:bottom w:val="single" w:sz="12" w:space="0" w:color="auto"/>
        </w:pBdr>
        <w:shd w:val="clear" w:color="auto" w:fill="FFFFFF"/>
        <w:tabs>
          <w:tab w:val="left" w:pos="4125"/>
        </w:tabs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</w:p>
    <w:p w:rsidR="001A0E68" w:rsidRPr="001A0E68" w:rsidRDefault="001A0E68" w:rsidP="001A0E68">
      <w:pPr>
        <w:pBdr>
          <w:bottom w:val="single" w:sz="12" w:space="0" w:color="auto"/>
        </w:pBdr>
        <w:shd w:val="clear" w:color="auto" w:fill="FFFFFF"/>
        <w:tabs>
          <w:tab w:val="left" w:pos="4125"/>
        </w:tabs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  <w:r w:rsidRPr="001A0E68">
        <w:rPr>
          <w:rFonts w:ascii="Times New Roman" w:eastAsia="SimSun" w:hAnsi="Times New Roman" w:cs="Times New Roman"/>
          <w:b/>
          <w:sz w:val="24"/>
          <w:szCs w:val="24"/>
        </w:rPr>
        <w:t>Часть 4</w:t>
      </w:r>
    </w:p>
    <w:p w:rsidR="001A0E68" w:rsidRPr="001A0E68" w:rsidRDefault="001A0E68" w:rsidP="001A0E68">
      <w:pPr>
        <w:pBdr>
          <w:bottom w:val="single" w:sz="12" w:space="0" w:color="auto"/>
        </w:pBdr>
        <w:shd w:val="clear" w:color="auto" w:fill="FFFFFF"/>
        <w:tabs>
          <w:tab w:val="left" w:pos="4125"/>
        </w:tabs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</w:p>
    <w:p w:rsidR="001D68F8" w:rsidRDefault="001A0E68" w:rsidP="001A0E68">
      <w:pPr>
        <w:pBdr>
          <w:bottom w:val="single" w:sz="12" w:space="0" w:color="auto"/>
        </w:pBdr>
        <w:shd w:val="clear" w:color="auto" w:fill="FFFFFF"/>
        <w:tabs>
          <w:tab w:val="left" w:pos="4125"/>
        </w:tabs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  <w:r w:rsidRPr="001A0E68">
        <w:rPr>
          <w:rFonts w:ascii="Times New Roman" w:eastAsia="SimSun" w:hAnsi="Times New Roman" w:cs="Times New Roman"/>
          <w:b/>
          <w:sz w:val="24"/>
          <w:szCs w:val="24"/>
        </w:rPr>
        <w:t>ОПРЕДЕЛЕНИЕ РЕАЛЬНОЙ И НАСЫПНОЙ ПЛОТНОСТИ, А ТАКЖЕ ОБЩЕЙ И ОТКРЫТОЙ ПОРИСТОСТИ ДЛЯ БЛОКОВ ИЗ НАТУРАЛЬНОГО КАМНЯ</w:t>
      </w:r>
    </w:p>
    <w:p w:rsidR="001A0E68" w:rsidRDefault="001A0E68" w:rsidP="001A0E68">
      <w:pPr>
        <w:pBdr>
          <w:bottom w:val="single" w:sz="12" w:space="0" w:color="auto"/>
        </w:pBdr>
        <w:shd w:val="clear" w:color="auto" w:fill="FFFFFF"/>
        <w:tabs>
          <w:tab w:val="left" w:pos="4125"/>
        </w:tabs>
        <w:spacing w:after="0" w:line="240" w:lineRule="auto"/>
        <w:jc w:val="center"/>
        <w:rPr>
          <w:rFonts w:ascii="Times New Roman" w:eastAsia="SimSun" w:hAnsi="Times New Roman" w:cs="Times New Roman"/>
          <w:b/>
        </w:rPr>
      </w:pPr>
    </w:p>
    <w:p w:rsidR="001D68F8" w:rsidRPr="009A1EE7" w:rsidRDefault="001D68F8" w:rsidP="001D68F8">
      <w:pPr>
        <w:shd w:val="clear" w:color="auto" w:fill="FFFFFF"/>
        <w:spacing w:after="0" w:line="240" w:lineRule="auto"/>
        <w:ind w:firstLine="709"/>
        <w:jc w:val="right"/>
        <w:outlineLvl w:val="0"/>
        <w:rPr>
          <w:rFonts w:ascii="Times New Roman" w:eastAsia="SimSun" w:hAnsi="Times New Roman" w:cs="Times New Roman"/>
          <w:b/>
          <w:sz w:val="24"/>
          <w:szCs w:val="24"/>
          <w:lang w:val="kk-KZ"/>
        </w:rPr>
      </w:pPr>
      <w:r w:rsidRPr="009A1EE7">
        <w:rPr>
          <w:rFonts w:ascii="Times New Roman" w:eastAsia="SimSun" w:hAnsi="Times New Roman" w:cs="Times New Roman"/>
          <w:b/>
          <w:sz w:val="24"/>
          <w:szCs w:val="24"/>
        </w:rPr>
        <w:t>Дата введения</w:t>
      </w:r>
      <w:proofErr w:type="gramStart"/>
      <w:r w:rsidRPr="009A1EE7">
        <w:rPr>
          <w:rFonts w:ascii="Times New Roman" w:eastAsia="SimSun" w:hAnsi="Times New Roman" w:cs="Times New Roman"/>
          <w:b/>
          <w:sz w:val="24"/>
          <w:szCs w:val="24"/>
          <w:lang w:val="kk-KZ"/>
        </w:rPr>
        <w:t xml:space="preserve"> ____ -__-__</w:t>
      </w:r>
      <w:proofErr w:type="gramEnd"/>
    </w:p>
    <w:p w:rsidR="001D68F8" w:rsidRPr="00524BD6" w:rsidRDefault="001D68F8" w:rsidP="001D68F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A25CB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D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Область применения</w:t>
      </w:r>
    </w:p>
    <w:p w:rsidR="009D631C" w:rsidRPr="009D631C" w:rsidRDefault="009D631C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A0629" w:rsidRPr="005A0629" w:rsidRDefault="005A0629" w:rsidP="005A062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0629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Настоящий стандарт устанавливает метод определения фактической плотности и насыпной плотности,</w:t>
      </w:r>
      <w:r w:rsidRPr="005A0629">
        <w:rPr>
          <w:rFonts w:ascii="Times New Roman" w:eastAsia="Times New Roman" w:hAnsi="Times New Roman" w:cs="Times New Roman" w:hint="eastAsia"/>
          <w:color w:val="000000"/>
          <w:sz w:val="24"/>
          <w:szCs w:val="24"/>
        </w:rPr>
        <w:t xml:space="preserve"> </w:t>
      </w:r>
      <w:r w:rsidRPr="005A0629">
        <w:rPr>
          <w:rFonts w:ascii="Times New Roman" w:eastAsia="Times New Roman" w:hAnsi="Times New Roman" w:cs="Times New Roman"/>
          <w:color w:val="000000"/>
          <w:sz w:val="24"/>
          <w:szCs w:val="24"/>
        </w:rPr>
        <w:t>а также полной пористости и пористости с открытыми порами для элементов кладки из природного строительного камня.</w:t>
      </w:r>
    </w:p>
    <w:p w:rsidR="005A25CB" w:rsidRPr="001A0E68" w:rsidRDefault="005A25CB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1524D" w:rsidRPr="001A0E68" w:rsidRDefault="0041524D" w:rsidP="004152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1524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 Нормативные ссылки</w:t>
      </w:r>
    </w:p>
    <w:p w:rsidR="0041524D" w:rsidRPr="001A0E68" w:rsidRDefault="0041524D" w:rsidP="004152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1524D" w:rsidRPr="00BB149E" w:rsidRDefault="0041524D" w:rsidP="004152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2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применения настоящего стандарта необходимы следующие ссылочные документы по стандартизации. </w:t>
      </w:r>
      <w:r w:rsidR="00BB149E" w:rsidRPr="004152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</w:t>
      </w:r>
      <w:r w:rsidRPr="0041524D">
        <w:rPr>
          <w:rFonts w:ascii="Times New Roman" w:eastAsia="Times New Roman" w:hAnsi="Times New Roman" w:cs="Times New Roman"/>
          <w:color w:val="000000"/>
          <w:sz w:val="24"/>
          <w:szCs w:val="24"/>
        </w:rPr>
        <w:t>недатированных ссылок применяют последнее издание ссылочного документа (включая все его изменения):</w:t>
      </w:r>
    </w:p>
    <w:p w:rsidR="0041524D" w:rsidRPr="0041524D" w:rsidRDefault="0041524D" w:rsidP="004152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24D">
        <w:rPr>
          <w:rFonts w:ascii="Times New Roman" w:eastAsia="Times New Roman" w:hAnsi="Times New Roman" w:cs="Times New Roman"/>
          <w:color w:val="000000"/>
          <w:sz w:val="24"/>
          <w:szCs w:val="24"/>
        </w:rPr>
        <w:t>EN 771-6 Требования к изделиям для каменной кладки. Часть 6. Изделия из природного камня</w:t>
      </w:r>
    </w:p>
    <w:p w:rsidR="0041524D" w:rsidRPr="0041524D" w:rsidRDefault="0041524D" w:rsidP="004152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1524D" w:rsidRPr="001A0E68" w:rsidRDefault="0041524D" w:rsidP="004152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B149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 Принцип</w:t>
      </w:r>
    </w:p>
    <w:p w:rsidR="00BB149E" w:rsidRPr="001A0E68" w:rsidRDefault="00BB149E" w:rsidP="004152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1524D" w:rsidRPr="0041524D" w:rsidRDefault="0041524D" w:rsidP="004152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24D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 сушки до постоянной массы и расчета насыпного и непроницаемого объема рассчитывают насыпную и фактическую плотность единиц.</w:t>
      </w:r>
    </w:p>
    <w:p w:rsidR="0041524D" w:rsidRPr="0041524D" w:rsidRDefault="0041524D" w:rsidP="004152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1524D" w:rsidRPr="00BB149E" w:rsidRDefault="0041524D" w:rsidP="004152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B149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4 </w:t>
      </w:r>
      <w:r w:rsidR="00DA3BC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Обозначения</w:t>
      </w:r>
    </w:p>
    <w:p w:rsidR="00BB149E" w:rsidRPr="001A0E68" w:rsidRDefault="00BB149E" w:rsidP="004152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1524D" w:rsidRPr="0041524D" w:rsidRDefault="00257B66" w:rsidP="004152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m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sat, s</m:t>
            </m:r>
          </m:sub>
        </m:sSub>
      </m:oMath>
      <w:r w:rsidR="0041524D" w:rsidRPr="004152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масса пропитанного образца, (г)</w:t>
      </w:r>
    </w:p>
    <w:p w:rsidR="0041524D" w:rsidRPr="0041524D" w:rsidRDefault="00257B66" w:rsidP="004152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m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dry,s</m:t>
            </m:r>
          </m:sub>
        </m:sSub>
      </m:oMath>
      <w:r w:rsidR="0041524D" w:rsidRPr="004152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масса сухого образца, (г)</w:t>
      </w:r>
    </w:p>
    <w:p w:rsidR="0041524D" w:rsidRPr="0041524D" w:rsidRDefault="00257B66" w:rsidP="004152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m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w,s</m:t>
            </m:r>
          </m:sub>
        </m:sSub>
      </m:oMath>
      <w:r w:rsidR="0041524D" w:rsidRPr="004152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B149E" w:rsidRPr="00BB149E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41524D" w:rsidRPr="004152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кажущаяся масса образца, погруженного в воду, (г)</w:t>
      </w:r>
    </w:p>
    <w:p w:rsidR="0041524D" w:rsidRPr="0041524D" w:rsidRDefault="00257B66" w:rsidP="004152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V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b</m:t>
            </m:r>
          </m:sub>
        </m:sSub>
      </m:oMath>
      <w:r w:rsidR="0041524D" w:rsidRPr="004152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насыпной объем, (мм</w:t>
      </w:r>
      <w:r w:rsidR="0041524D" w:rsidRPr="00BB149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3</w:t>
      </w:r>
      <w:r w:rsidR="0041524D" w:rsidRPr="0041524D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41524D" w:rsidRPr="0041524D" w:rsidRDefault="00257B66" w:rsidP="004152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V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p</m:t>
            </m:r>
          </m:sub>
        </m:sSub>
      </m:oMath>
      <w:r w:rsidR="0041524D" w:rsidRPr="004152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объем открытых пор, (мм</w:t>
      </w:r>
      <w:r w:rsidR="0041524D" w:rsidRPr="00BB149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3</w:t>
      </w:r>
      <w:r w:rsidR="0041524D" w:rsidRPr="0041524D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41524D" w:rsidRPr="00BB149E" w:rsidRDefault="00257B66" w:rsidP="004152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V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i</m:t>
            </m:r>
          </m:sub>
        </m:sSub>
      </m:oMath>
      <w:r w:rsidR="0041524D" w:rsidRPr="004152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B149E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41524D" w:rsidRPr="004152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непроницаемый объем, (мм</w:t>
      </w:r>
      <w:r w:rsidR="0041524D" w:rsidRPr="00BB149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3</w:t>
      </w:r>
      <w:r w:rsidR="0041524D" w:rsidRPr="0041524D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BB149E" w:rsidRPr="00BB14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:rsidR="0041524D" w:rsidRPr="0041524D" w:rsidRDefault="00257B66" w:rsidP="004152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ρ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r,s</m:t>
            </m:r>
          </m:sub>
        </m:sSub>
      </m:oMath>
      <w:r w:rsidR="0041524D" w:rsidRPr="004152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фактическая плотность образца, (</w:t>
      </w:r>
      <w:proofErr w:type="gramStart"/>
      <w:r w:rsidR="0041524D" w:rsidRPr="0041524D">
        <w:rPr>
          <w:rFonts w:ascii="Times New Roman" w:eastAsia="Times New Roman" w:hAnsi="Times New Roman" w:cs="Times New Roman"/>
          <w:color w:val="000000"/>
          <w:sz w:val="24"/>
          <w:szCs w:val="24"/>
        </w:rPr>
        <w:t>кг</w:t>
      </w:r>
      <w:proofErr w:type="gramEnd"/>
      <w:r w:rsidR="0041524D" w:rsidRPr="0041524D">
        <w:rPr>
          <w:rFonts w:ascii="Times New Roman" w:eastAsia="Times New Roman" w:hAnsi="Times New Roman" w:cs="Times New Roman"/>
          <w:color w:val="000000"/>
          <w:sz w:val="24"/>
          <w:szCs w:val="24"/>
        </w:rPr>
        <w:t>/м</w:t>
      </w:r>
      <w:r w:rsidR="0041524D" w:rsidRPr="00BB149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3</w:t>
      </w:r>
      <w:r w:rsidR="0041524D" w:rsidRPr="0041524D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41524D" w:rsidRPr="0041524D" w:rsidRDefault="00257B66" w:rsidP="004152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ρ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b,s</m:t>
            </m:r>
          </m:sub>
        </m:sSub>
      </m:oMath>
      <w:r w:rsidR="0041524D" w:rsidRPr="004152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насыпная плотность образца, (</w:t>
      </w:r>
      <w:proofErr w:type="gramStart"/>
      <w:r w:rsidR="0041524D" w:rsidRPr="0041524D">
        <w:rPr>
          <w:rFonts w:ascii="Times New Roman" w:eastAsia="Times New Roman" w:hAnsi="Times New Roman" w:cs="Times New Roman"/>
          <w:color w:val="000000"/>
          <w:sz w:val="24"/>
          <w:szCs w:val="24"/>
        </w:rPr>
        <w:t>кг</w:t>
      </w:r>
      <w:proofErr w:type="gramEnd"/>
      <w:r w:rsidR="0041524D" w:rsidRPr="0041524D">
        <w:rPr>
          <w:rFonts w:ascii="Times New Roman" w:eastAsia="Times New Roman" w:hAnsi="Times New Roman" w:cs="Times New Roman"/>
          <w:color w:val="000000"/>
          <w:sz w:val="24"/>
          <w:szCs w:val="24"/>
        </w:rPr>
        <w:t>/м</w:t>
      </w:r>
      <w:r w:rsidR="0041524D" w:rsidRPr="00BB149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3</w:t>
      </w:r>
      <w:r w:rsidR="0041524D" w:rsidRPr="0041524D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41524D" w:rsidRPr="00BB149E" w:rsidRDefault="00257B66" w:rsidP="004152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m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c,s</m:t>
            </m:r>
          </m:sub>
        </m:sSub>
      </m:oMath>
      <w:r w:rsidR="0041524D" w:rsidRPr="004152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B149E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41524D" w:rsidRPr="004152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масса измельченной части, (г)</w:t>
      </w:r>
      <w:r w:rsidR="00BB149E" w:rsidRPr="00BB14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41524D" w:rsidRPr="0041524D" w:rsidRDefault="00257B66" w:rsidP="004152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V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c,s</m:t>
            </m:r>
          </m:sub>
        </m:sSub>
      </m:oMath>
      <w:r w:rsidR="0041524D" w:rsidRPr="004152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объем жидкости, смещенной измельченной частью, (мл)</w:t>
      </w:r>
    </w:p>
    <w:p w:rsidR="0041524D" w:rsidRPr="00595576" w:rsidRDefault="00257B66" w:rsidP="004152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P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o</m:t>
            </m:r>
          </m:sub>
        </m:sSub>
      </m:oMath>
      <w:r w:rsidR="0041524D" w:rsidRPr="004152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B149E" w:rsidRPr="005955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 w:rsidR="0041524D" w:rsidRPr="0041524D">
        <w:rPr>
          <w:rFonts w:ascii="Times New Roman" w:eastAsia="Times New Roman" w:hAnsi="Times New Roman" w:cs="Times New Roman"/>
          <w:color w:val="000000"/>
          <w:sz w:val="24"/>
          <w:szCs w:val="24"/>
        </w:rPr>
        <w:t>открытая пористость</w:t>
      </w:r>
      <w:proofErr w:type="gramStart"/>
      <w:r w:rsidR="0041524D" w:rsidRPr="0041524D">
        <w:rPr>
          <w:rFonts w:ascii="Times New Roman" w:eastAsia="Times New Roman" w:hAnsi="Times New Roman" w:cs="Times New Roman"/>
          <w:color w:val="000000"/>
          <w:sz w:val="24"/>
          <w:szCs w:val="24"/>
        </w:rPr>
        <w:t>, (%)</w:t>
      </w:r>
      <w:r w:rsidR="00BB149E" w:rsidRPr="005955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End"/>
    </w:p>
    <w:p w:rsidR="0041524D" w:rsidRPr="0041524D" w:rsidRDefault="0041524D" w:rsidP="004152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2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 </w:t>
      </w:r>
      <w:r w:rsidR="00595576" w:rsidRPr="005955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 w:rsidRPr="0041524D">
        <w:rPr>
          <w:rFonts w:ascii="Times New Roman" w:eastAsia="Times New Roman" w:hAnsi="Times New Roman" w:cs="Times New Roman"/>
          <w:color w:val="000000"/>
          <w:sz w:val="24"/>
          <w:szCs w:val="24"/>
        </w:rPr>
        <w:t>общая пористость</w:t>
      </w:r>
      <w:proofErr w:type="gramStart"/>
      <w:r w:rsidRPr="0041524D">
        <w:rPr>
          <w:rFonts w:ascii="Times New Roman" w:eastAsia="Times New Roman" w:hAnsi="Times New Roman" w:cs="Times New Roman"/>
          <w:color w:val="000000"/>
          <w:sz w:val="24"/>
          <w:szCs w:val="24"/>
        </w:rPr>
        <w:t>, (%)</w:t>
      </w:r>
      <w:proofErr w:type="gramEnd"/>
    </w:p>
    <w:p w:rsidR="0041524D" w:rsidRPr="0041524D" w:rsidRDefault="00257B66" w:rsidP="004152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ρ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w</m:t>
            </m:r>
          </m:sub>
        </m:sSub>
      </m:oMath>
      <w:r w:rsidR="0041524D" w:rsidRPr="004152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95576" w:rsidRPr="005955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 w:rsidR="0041524D" w:rsidRPr="0041524D">
        <w:rPr>
          <w:rFonts w:ascii="Times New Roman" w:eastAsia="Times New Roman" w:hAnsi="Times New Roman" w:cs="Times New Roman"/>
          <w:color w:val="000000"/>
          <w:sz w:val="24"/>
          <w:szCs w:val="24"/>
        </w:rPr>
        <w:t>плотность воды, (</w:t>
      </w:r>
      <w:proofErr w:type="gramStart"/>
      <w:r w:rsidR="0041524D" w:rsidRPr="0041524D">
        <w:rPr>
          <w:rFonts w:ascii="Times New Roman" w:eastAsia="Times New Roman" w:hAnsi="Times New Roman" w:cs="Times New Roman"/>
          <w:color w:val="000000"/>
          <w:sz w:val="24"/>
          <w:szCs w:val="24"/>
        </w:rPr>
        <w:t>кг</w:t>
      </w:r>
      <w:proofErr w:type="gramEnd"/>
      <w:r w:rsidR="0041524D" w:rsidRPr="0041524D">
        <w:rPr>
          <w:rFonts w:ascii="Times New Roman" w:eastAsia="Times New Roman" w:hAnsi="Times New Roman" w:cs="Times New Roman"/>
          <w:color w:val="000000"/>
          <w:sz w:val="24"/>
          <w:szCs w:val="24"/>
        </w:rPr>
        <w:t>/м</w:t>
      </w:r>
      <w:r w:rsidR="0041524D" w:rsidRPr="00BB149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3</w:t>
      </w:r>
      <w:r w:rsidR="0041524D" w:rsidRPr="0041524D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41524D" w:rsidRPr="0041524D" w:rsidRDefault="0041524D" w:rsidP="004152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1524D" w:rsidRPr="001A0E68" w:rsidRDefault="0041524D" w:rsidP="004152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9557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 Материалы</w:t>
      </w:r>
    </w:p>
    <w:p w:rsidR="00595576" w:rsidRPr="001A0E68" w:rsidRDefault="00595576" w:rsidP="004152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1524D" w:rsidRPr="0041524D" w:rsidRDefault="00282CFA" w:rsidP="004152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Дистиллированная</w:t>
      </w:r>
      <w:r w:rsidR="0041524D" w:rsidRPr="004152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вод</w:t>
      </w:r>
      <w:r w:rsidR="009D0D3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bookmarkStart w:id="1" w:name="_GoBack"/>
      <w:bookmarkEnd w:id="1"/>
    </w:p>
    <w:p w:rsidR="0041524D" w:rsidRPr="0041524D" w:rsidRDefault="0041524D" w:rsidP="004152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1524D" w:rsidRPr="001A0E68" w:rsidRDefault="0041524D" w:rsidP="004152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9557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 Приборы</w:t>
      </w:r>
    </w:p>
    <w:p w:rsidR="00595576" w:rsidRPr="001A0E68" w:rsidRDefault="00595576" w:rsidP="004152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1524D" w:rsidRPr="0041524D" w:rsidRDefault="0041524D" w:rsidP="004152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2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6.1 </w:t>
      </w:r>
      <w:r w:rsidRPr="0059557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Вентилируемая печь,</w:t>
      </w:r>
      <w:r w:rsidRPr="004152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поддерживающая температуру 70</w:t>
      </w:r>
      <w:r w:rsidR="005955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1524D">
        <w:rPr>
          <w:rFonts w:ascii="Times New Roman" w:eastAsia="Times New Roman" w:hAnsi="Times New Roman" w:cs="Times New Roman"/>
          <w:color w:val="000000"/>
          <w:sz w:val="24"/>
          <w:szCs w:val="24"/>
        </w:rPr>
        <w:t>°C ± 5</w:t>
      </w:r>
      <w:r w:rsidR="005955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1524D">
        <w:rPr>
          <w:rFonts w:ascii="Times New Roman" w:eastAsia="Times New Roman" w:hAnsi="Times New Roman" w:cs="Times New Roman"/>
          <w:color w:val="000000"/>
          <w:sz w:val="24"/>
          <w:szCs w:val="24"/>
        </w:rPr>
        <w:t>°C.</w:t>
      </w:r>
    </w:p>
    <w:p w:rsidR="0041524D" w:rsidRPr="0041524D" w:rsidRDefault="0041524D" w:rsidP="004152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2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6.2 </w:t>
      </w:r>
      <w:r w:rsidRPr="0059557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Вакуумный сосуд,</w:t>
      </w:r>
      <w:r w:rsidRPr="004152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поддерживающий давление 2,0 кПа ± 0,7 кПа.</w:t>
      </w:r>
    </w:p>
    <w:p w:rsidR="0041524D" w:rsidRPr="0041524D" w:rsidRDefault="0041524D" w:rsidP="004152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2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6.3 </w:t>
      </w:r>
      <w:r w:rsidRPr="0059557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Взвешивающий прибор</w:t>
      </w:r>
      <w:r w:rsidRPr="0041524D">
        <w:rPr>
          <w:rFonts w:ascii="Times New Roman" w:eastAsia="Times New Roman" w:hAnsi="Times New Roman" w:cs="Times New Roman"/>
          <w:color w:val="000000"/>
          <w:sz w:val="24"/>
          <w:szCs w:val="24"/>
        </w:rPr>
        <w:t>, взвешивающий образцы с точностью до 0.01 % от их массы.</w:t>
      </w:r>
    </w:p>
    <w:p w:rsidR="0041524D" w:rsidRPr="0041524D" w:rsidRDefault="0041524D" w:rsidP="004152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2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6.4 </w:t>
      </w:r>
      <w:r w:rsidRPr="0059557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Линейное измерительное устройство</w:t>
      </w:r>
      <w:r w:rsidRPr="004152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точностью до 0,1 мм.</w:t>
      </w:r>
    </w:p>
    <w:p w:rsidR="0041524D" w:rsidRPr="0041524D" w:rsidRDefault="0041524D" w:rsidP="004152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2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6.5 </w:t>
      </w:r>
      <w:r w:rsidRPr="0059557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Колба </w:t>
      </w:r>
      <w:proofErr w:type="spellStart"/>
      <w:r w:rsidRPr="0059557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Ле</w:t>
      </w:r>
      <w:proofErr w:type="spellEnd"/>
      <w:r w:rsidRPr="0059557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59557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Шателье</w:t>
      </w:r>
      <w:proofErr w:type="spellEnd"/>
      <w:r w:rsidRPr="0059557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</w:t>
      </w:r>
      <w:r w:rsidRPr="004152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состоящая из плоскодонной колбы с трубкой, с ценой деления 0</w:t>
      </w:r>
      <w:r w:rsidR="00595576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41524D">
        <w:rPr>
          <w:rFonts w:ascii="Times New Roman" w:eastAsia="Times New Roman" w:hAnsi="Times New Roman" w:cs="Times New Roman"/>
          <w:color w:val="000000"/>
          <w:sz w:val="24"/>
          <w:szCs w:val="24"/>
        </w:rPr>
        <w:t>1 мл от 0 до 24 мл.</w:t>
      </w:r>
    </w:p>
    <w:p w:rsidR="0041524D" w:rsidRPr="0041524D" w:rsidRDefault="0041524D" w:rsidP="004152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2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6.6 </w:t>
      </w:r>
      <w:r w:rsidRPr="0059557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Сито</w:t>
      </w:r>
      <w:r w:rsidRPr="004152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ячейками 0.1 мм.</w:t>
      </w:r>
    </w:p>
    <w:p w:rsidR="0041524D" w:rsidRPr="0041524D" w:rsidRDefault="0041524D" w:rsidP="004152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1524D" w:rsidRPr="00595576" w:rsidRDefault="0041524D" w:rsidP="004152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9557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 Подготовка образцов</w:t>
      </w:r>
    </w:p>
    <w:p w:rsidR="00595576" w:rsidRPr="001A0E68" w:rsidRDefault="00595576" w:rsidP="004152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1524D" w:rsidRPr="001A0E68" w:rsidRDefault="0041524D" w:rsidP="004152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9557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7.1 Отбор </w:t>
      </w:r>
    </w:p>
    <w:p w:rsidR="00595576" w:rsidRPr="001A0E68" w:rsidRDefault="00595576" w:rsidP="004152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1524D" w:rsidRPr="0041524D" w:rsidRDefault="0041524D" w:rsidP="004152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24D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 отбора проб должен соответствовать EN 771-6. Минимальное количество образцов - пять, но в спецификации продукта может быть указано большее минимальное количество, и в этом случае должно использоваться это большее количество.</w:t>
      </w:r>
    </w:p>
    <w:p w:rsidR="0041524D" w:rsidRPr="0041524D" w:rsidRDefault="0041524D" w:rsidP="004152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1524D" w:rsidRPr="00595576" w:rsidRDefault="0041524D" w:rsidP="004152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9557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7.2 Испытываемый образец</w:t>
      </w:r>
    </w:p>
    <w:p w:rsidR="00595576" w:rsidRPr="001A0E68" w:rsidRDefault="00595576" w:rsidP="004152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1524D" w:rsidRPr="0041524D" w:rsidRDefault="0041524D" w:rsidP="004152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24D">
        <w:rPr>
          <w:rFonts w:ascii="Times New Roman" w:eastAsia="Times New Roman" w:hAnsi="Times New Roman" w:cs="Times New Roman"/>
          <w:color w:val="000000"/>
          <w:sz w:val="24"/>
          <w:szCs w:val="24"/>
        </w:rPr>
        <w:t>Испытываемые образцы могут иметь форму цилиндра, куба или призмы, и должны быть получены алмазным пропиливанием или бурением. Их объем должен быть не менее 25 см</w:t>
      </w:r>
      <w:r w:rsidRPr="00595576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3</w:t>
      </w:r>
      <w:r w:rsidRPr="0041524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1524D" w:rsidRPr="0041524D" w:rsidRDefault="0041524D" w:rsidP="004152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24D">
        <w:rPr>
          <w:rFonts w:ascii="Times New Roman" w:eastAsia="Times New Roman" w:hAnsi="Times New Roman" w:cs="Times New Roman"/>
          <w:color w:val="000000"/>
          <w:sz w:val="24"/>
          <w:szCs w:val="24"/>
        </w:rPr>
        <w:t>Кроме того, отношение площади поверхности к объему должно составлять от 0</w:t>
      </w:r>
      <w:r w:rsidR="00595576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41524D">
        <w:rPr>
          <w:rFonts w:ascii="Times New Roman" w:eastAsia="Times New Roman" w:hAnsi="Times New Roman" w:cs="Times New Roman"/>
          <w:color w:val="000000"/>
          <w:sz w:val="24"/>
          <w:szCs w:val="24"/>
        </w:rPr>
        <w:t>1 до 0</w:t>
      </w:r>
      <w:r w:rsidR="00595576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41524D">
        <w:rPr>
          <w:rFonts w:ascii="Times New Roman" w:eastAsia="Times New Roman" w:hAnsi="Times New Roman" w:cs="Times New Roman"/>
          <w:color w:val="000000"/>
          <w:sz w:val="24"/>
          <w:szCs w:val="24"/>
        </w:rPr>
        <w:t>2 мм</w:t>
      </w:r>
      <w:r w:rsidRPr="00595576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-1</w:t>
      </w:r>
      <w:r w:rsidRPr="0041524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1524D" w:rsidRPr="0041524D" w:rsidRDefault="0041524D" w:rsidP="004152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1524D" w:rsidRPr="00595576" w:rsidRDefault="0041524D" w:rsidP="004152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9557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7.3 Подготовка образцов</w:t>
      </w:r>
    </w:p>
    <w:p w:rsidR="00595576" w:rsidRPr="0041524D" w:rsidRDefault="00595576" w:rsidP="004152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1524D" w:rsidRPr="0041524D" w:rsidRDefault="0041524D" w:rsidP="004152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24D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Образцы сушат при температуре (70</w:t>
      </w:r>
      <w:r w:rsidR="005955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1524D">
        <w:rPr>
          <w:rFonts w:ascii="Times New Roman" w:eastAsia="Times New Roman" w:hAnsi="Times New Roman" w:cs="Times New Roman"/>
          <w:color w:val="000000"/>
          <w:sz w:val="24"/>
          <w:szCs w:val="24"/>
        </w:rPr>
        <w:t>±</w:t>
      </w:r>
      <w:r w:rsidR="005955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1524D">
        <w:rPr>
          <w:rFonts w:ascii="Times New Roman" w:eastAsia="Times New Roman" w:hAnsi="Times New Roman" w:cs="Times New Roman"/>
          <w:color w:val="000000"/>
          <w:sz w:val="24"/>
          <w:szCs w:val="24"/>
        </w:rPr>
        <w:t>5) °</w:t>
      </w:r>
      <w:proofErr w:type="gramStart"/>
      <w:r w:rsidRPr="0041524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 w:rsidRPr="004152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постоянной массы (6.1). Постоянная масса достигается, если в процессе сушки при последующих взвешиваниях с интервалом не менее 24 ч потеря массы между двумя определениями составляет менее 0</w:t>
      </w:r>
      <w:r w:rsidR="00595576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41524D">
        <w:rPr>
          <w:rFonts w:ascii="Times New Roman" w:eastAsia="Times New Roman" w:hAnsi="Times New Roman" w:cs="Times New Roman"/>
          <w:color w:val="000000"/>
          <w:sz w:val="24"/>
          <w:szCs w:val="24"/>
        </w:rPr>
        <w:t>1 % массы.</w:t>
      </w:r>
    </w:p>
    <w:p w:rsidR="0041524D" w:rsidRPr="0041524D" w:rsidRDefault="0041524D" w:rsidP="004152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1524D" w:rsidRPr="00595576" w:rsidRDefault="0041524D" w:rsidP="004152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9557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8 Процедура</w:t>
      </w:r>
    </w:p>
    <w:p w:rsidR="00595576" w:rsidRPr="00595576" w:rsidRDefault="00595576" w:rsidP="004152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1524D" w:rsidRPr="00595576" w:rsidRDefault="0041524D" w:rsidP="004152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9557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8.1 Открытая пористость и насыпная (условная) плотность </w:t>
      </w:r>
    </w:p>
    <w:p w:rsidR="00595576" w:rsidRPr="0041524D" w:rsidRDefault="00595576" w:rsidP="004152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1524D" w:rsidRPr="0041524D" w:rsidRDefault="0041524D" w:rsidP="004152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24D">
        <w:rPr>
          <w:rFonts w:ascii="Times New Roman" w:eastAsia="Times New Roman" w:hAnsi="Times New Roman" w:cs="Times New Roman"/>
          <w:color w:val="000000"/>
          <w:sz w:val="24"/>
          <w:szCs w:val="24"/>
        </w:rPr>
        <w:t>Взвешивают образцы</w:t>
      </w:r>
      <w:proofErr w:type="gramStart"/>
      <w:r w:rsidRPr="004152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m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d</m:t>
            </m:r>
          </m:sub>
        </m:sSub>
      </m:oMath>
      <w:r w:rsidRPr="004152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), </w:t>
      </w:r>
      <w:proofErr w:type="gramEnd"/>
      <w:r w:rsidRPr="0041524D">
        <w:rPr>
          <w:rFonts w:ascii="Times New Roman" w:eastAsia="Times New Roman" w:hAnsi="Times New Roman" w:cs="Times New Roman"/>
          <w:color w:val="000000"/>
          <w:sz w:val="24"/>
          <w:szCs w:val="24"/>
        </w:rPr>
        <w:t>затем помещают их в вакуумный сосуд (6.2) и постепенно снижают давление до 2.0 кПа ± 0.7 кПа (= (15 ± 5) мм рт.ст.).</w:t>
      </w:r>
    </w:p>
    <w:p w:rsidR="0041524D" w:rsidRPr="0041524D" w:rsidRDefault="0041524D" w:rsidP="004152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24D">
        <w:rPr>
          <w:rFonts w:ascii="Times New Roman" w:eastAsia="Times New Roman" w:hAnsi="Times New Roman" w:cs="Times New Roman"/>
          <w:color w:val="000000"/>
          <w:sz w:val="24"/>
          <w:szCs w:val="24"/>
        </w:rPr>
        <w:t>Поддерживают это давление постоянным в течение 24 ч, чтобы удалить воздух, содержащийся в открытых порах образцов.</w:t>
      </w:r>
    </w:p>
    <w:p w:rsidR="0041524D" w:rsidRPr="0041524D" w:rsidRDefault="0041524D" w:rsidP="004152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2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Медленно вводят </w:t>
      </w:r>
      <w:proofErr w:type="spellStart"/>
      <w:r w:rsidRPr="0041524D">
        <w:rPr>
          <w:rFonts w:ascii="Times New Roman" w:eastAsia="Times New Roman" w:hAnsi="Times New Roman" w:cs="Times New Roman"/>
          <w:color w:val="000000"/>
          <w:sz w:val="24"/>
          <w:szCs w:val="24"/>
        </w:rPr>
        <w:t>деионизированную</w:t>
      </w:r>
      <w:proofErr w:type="spellEnd"/>
      <w:r w:rsidRPr="004152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воду при температуре 20</w:t>
      </w:r>
      <w:r w:rsidR="005955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1524D">
        <w:rPr>
          <w:rFonts w:ascii="Times New Roman" w:eastAsia="Times New Roman" w:hAnsi="Times New Roman" w:cs="Times New Roman"/>
          <w:color w:val="000000"/>
          <w:sz w:val="24"/>
          <w:szCs w:val="24"/>
        </w:rPr>
        <w:t>°C ± 5</w:t>
      </w:r>
      <w:r w:rsidR="005955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1524D">
        <w:rPr>
          <w:rFonts w:ascii="Times New Roman" w:eastAsia="Times New Roman" w:hAnsi="Times New Roman" w:cs="Times New Roman"/>
          <w:color w:val="000000"/>
          <w:sz w:val="24"/>
          <w:szCs w:val="24"/>
        </w:rPr>
        <w:t>°C в сосуд. Скорость подъема воды должна быть такой, чтобы образцы были полностью погружены не менее чем за 15 мин. Поддерживают давление 2</w:t>
      </w:r>
      <w:r w:rsidR="00595576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41524D">
        <w:rPr>
          <w:rFonts w:ascii="Times New Roman" w:eastAsia="Times New Roman" w:hAnsi="Times New Roman" w:cs="Times New Roman"/>
          <w:color w:val="000000"/>
          <w:sz w:val="24"/>
          <w:szCs w:val="24"/>
        </w:rPr>
        <w:t>0 кПа ± 0</w:t>
      </w:r>
      <w:r w:rsidR="00595576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41524D">
        <w:rPr>
          <w:rFonts w:ascii="Times New Roman" w:eastAsia="Times New Roman" w:hAnsi="Times New Roman" w:cs="Times New Roman"/>
          <w:color w:val="000000"/>
          <w:sz w:val="24"/>
          <w:szCs w:val="24"/>
        </w:rPr>
        <w:t>7 кПа во время введения воды и в течение 24 ч после него.</w:t>
      </w:r>
    </w:p>
    <w:p w:rsidR="0041524D" w:rsidRPr="0041524D" w:rsidRDefault="0041524D" w:rsidP="004152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24D">
        <w:rPr>
          <w:rFonts w:ascii="Times New Roman" w:eastAsia="Times New Roman" w:hAnsi="Times New Roman" w:cs="Times New Roman"/>
          <w:color w:val="000000"/>
          <w:sz w:val="24"/>
          <w:szCs w:val="24"/>
        </w:rPr>
        <w:t>По истечении этого времени сосуд возвращают к атмосферному давлению и оставляют образцы под водой еще на 24 ч при атмосферном давлении.</w:t>
      </w:r>
    </w:p>
    <w:p w:rsidR="0041524D" w:rsidRPr="0041524D" w:rsidRDefault="0041524D" w:rsidP="004152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24D">
        <w:rPr>
          <w:rFonts w:ascii="Times New Roman" w:eastAsia="Times New Roman" w:hAnsi="Times New Roman" w:cs="Times New Roman"/>
          <w:color w:val="000000"/>
          <w:sz w:val="24"/>
          <w:szCs w:val="24"/>
        </w:rPr>
        <w:t>Записывают кажущуюся массу в воде</w:t>
      </w:r>
      <w:proofErr w:type="gramStart"/>
      <w:r w:rsidRPr="004152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m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ws</m:t>
            </m:r>
          </m:sub>
        </m:sSub>
      </m:oMath>
      <w:r w:rsidRPr="004152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proofErr w:type="gramEnd"/>
      <w:r w:rsidRPr="0041524D">
        <w:rPr>
          <w:rFonts w:ascii="Times New Roman" w:eastAsia="Times New Roman" w:hAnsi="Times New Roman" w:cs="Times New Roman"/>
          <w:color w:val="000000"/>
          <w:sz w:val="24"/>
          <w:szCs w:val="24"/>
        </w:rPr>
        <w:t>для каждого образца, быстро протирают тканью и определяют массу (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m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xal x</m:t>
            </m:r>
          </m:sub>
        </m:sSub>
      </m:oMath>
      <w:r w:rsidRPr="0041524D">
        <w:rPr>
          <w:rFonts w:ascii="Times New Roman" w:eastAsia="Times New Roman" w:hAnsi="Times New Roman" w:cs="Times New Roman"/>
          <w:color w:val="000000"/>
          <w:sz w:val="24"/>
          <w:szCs w:val="24"/>
        </w:rPr>
        <w:t>) образца, пропитанного водой.</w:t>
      </w:r>
    </w:p>
    <w:p w:rsidR="0041524D" w:rsidRPr="0041524D" w:rsidRDefault="0041524D" w:rsidP="004152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24D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природного камня с видимыми полостями (например, травертин) кажущийся объем определяют путем измерения его размера с точностью до 1 мм.</w:t>
      </w:r>
    </w:p>
    <w:p w:rsidR="0041524D" w:rsidRPr="0041524D" w:rsidRDefault="0041524D" w:rsidP="004152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1524D" w:rsidRPr="001A6D0E" w:rsidRDefault="0041524D" w:rsidP="004152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A6D0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8.2 Фактическая плотность </w:t>
      </w:r>
    </w:p>
    <w:p w:rsidR="001A6D0E" w:rsidRPr="0041524D" w:rsidRDefault="001A6D0E" w:rsidP="004152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1524D" w:rsidRPr="0041524D" w:rsidRDefault="0041524D" w:rsidP="004152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24D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Определив кажущуюся плотность и открытую пористость, каждый образец измельчают отдельно до тех пор, пока частицы не будут проходить через сито (6.6).</w:t>
      </w:r>
    </w:p>
    <w:p w:rsidR="0041524D" w:rsidRPr="0041524D" w:rsidRDefault="0041524D" w:rsidP="004152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24D">
        <w:rPr>
          <w:rFonts w:ascii="Times New Roman" w:eastAsia="Times New Roman" w:hAnsi="Times New Roman" w:cs="Times New Roman"/>
          <w:color w:val="000000"/>
          <w:sz w:val="24"/>
          <w:szCs w:val="24"/>
        </w:rPr>
        <w:t>Измельченный образец высушивают до постоянной массы и разделяют на порции</w:t>
      </w:r>
      <w:proofErr w:type="gramStart"/>
      <w:r w:rsidRPr="004152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m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cx</m:t>
            </m:r>
          </m:sub>
        </m:sSub>
        <m:r>
          <w:rPr>
            <w:rFonts w:ascii="Cambria Math" w:eastAsia="Times New Roman" w:hAnsi="Cambria Math" w:cs="Times New Roman"/>
            <w:color w:val="000000"/>
            <w:sz w:val="24"/>
            <w:szCs w:val="24"/>
          </w:rPr>
          <m:t>)</m:t>
        </m:r>
      </m:oMath>
      <w:r w:rsidRPr="004152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End"/>
      <w:r w:rsidRPr="0041524D">
        <w:rPr>
          <w:rFonts w:ascii="Times New Roman" w:eastAsia="Times New Roman" w:hAnsi="Times New Roman" w:cs="Times New Roman"/>
          <w:color w:val="000000"/>
          <w:sz w:val="24"/>
          <w:szCs w:val="24"/>
        </w:rPr>
        <w:t>около 50 г (взвешивают с точностью ± 0</w:t>
      </w:r>
      <w:r w:rsidR="00595576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41524D">
        <w:rPr>
          <w:rFonts w:ascii="Times New Roman" w:eastAsia="Times New Roman" w:hAnsi="Times New Roman" w:cs="Times New Roman"/>
          <w:color w:val="000000"/>
          <w:sz w:val="24"/>
          <w:szCs w:val="24"/>
        </w:rPr>
        <w:t>1 г).</w:t>
      </w:r>
    </w:p>
    <w:p w:rsidR="0041524D" w:rsidRPr="0041524D" w:rsidRDefault="0041524D" w:rsidP="004152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2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колбу </w:t>
      </w:r>
      <w:proofErr w:type="spellStart"/>
      <w:r w:rsidRPr="0041524D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proofErr w:type="spellEnd"/>
      <w:r w:rsidRPr="004152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1524D">
        <w:rPr>
          <w:rFonts w:ascii="Times New Roman" w:eastAsia="Times New Roman" w:hAnsi="Times New Roman" w:cs="Times New Roman"/>
          <w:color w:val="000000"/>
          <w:sz w:val="24"/>
          <w:szCs w:val="24"/>
        </w:rPr>
        <w:t>Шателье</w:t>
      </w:r>
      <w:proofErr w:type="spellEnd"/>
      <w:r w:rsidRPr="004152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(6.5) вводят </w:t>
      </w:r>
      <w:proofErr w:type="spellStart"/>
      <w:r w:rsidRPr="0041524D">
        <w:rPr>
          <w:rFonts w:ascii="Times New Roman" w:eastAsia="Times New Roman" w:hAnsi="Times New Roman" w:cs="Times New Roman"/>
          <w:color w:val="000000"/>
          <w:sz w:val="24"/>
          <w:szCs w:val="24"/>
        </w:rPr>
        <w:t>деионизированную</w:t>
      </w:r>
      <w:proofErr w:type="spellEnd"/>
      <w:r w:rsidRPr="004152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воду до тех пор, пока </w:t>
      </w:r>
      <w:proofErr w:type="gramStart"/>
      <w:r w:rsidRPr="0041524D">
        <w:rPr>
          <w:rFonts w:ascii="Times New Roman" w:eastAsia="Times New Roman" w:hAnsi="Times New Roman" w:cs="Times New Roman"/>
          <w:color w:val="000000"/>
          <w:sz w:val="24"/>
          <w:szCs w:val="24"/>
        </w:rPr>
        <w:t>уровень не достигнет</w:t>
      </w:r>
      <w:proofErr w:type="gramEnd"/>
      <w:r w:rsidRPr="004152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нулевой отметки. Затем в колбу добавляют навеску каждого образца в пяти фракциях примерно по 10 г каждая, следя за тем, чтобы каждая фракция попадала в жидкость. После введения каждой фракции жидкость встряхивают для распространения измельченного образца. Считывают шкалу, чтобы определить объем</w:t>
      </w:r>
      <w:proofErr w:type="gramStart"/>
      <w:r w:rsidRPr="004152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V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cx</m:t>
            </m:r>
          </m:sub>
        </m:sSub>
      </m:oMath>
      <w:r w:rsidRPr="0041524D">
        <w:rPr>
          <w:rFonts w:ascii="Times New Roman" w:eastAsia="Times New Roman" w:hAnsi="Times New Roman" w:cs="Times New Roman"/>
          <w:color w:val="000000"/>
          <w:sz w:val="24"/>
          <w:szCs w:val="24"/>
        </w:rPr>
        <w:t>) (</w:t>
      </w:r>
      <w:proofErr w:type="gramEnd"/>
      <w:r w:rsidRPr="0041524D">
        <w:rPr>
          <w:rFonts w:ascii="Times New Roman" w:eastAsia="Times New Roman" w:hAnsi="Times New Roman" w:cs="Times New Roman"/>
          <w:color w:val="000000"/>
          <w:sz w:val="24"/>
          <w:szCs w:val="24"/>
        </w:rPr>
        <w:t>в мл с точностью до 0</w:t>
      </w:r>
      <w:r w:rsidR="001A6D0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41524D">
        <w:rPr>
          <w:rFonts w:ascii="Times New Roman" w:eastAsia="Times New Roman" w:hAnsi="Times New Roman" w:cs="Times New Roman"/>
          <w:color w:val="000000"/>
          <w:sz w:val="24"/>
          <w:szCs w:val="24"/>
        </w:rPr>
        <w:t>1 мл) жидкости, вытесненной массой (mc,s) измельченной порции.</w:t>
      </w:r>
    </w:p>
    <w:p w:rsidR="0041524D" w:rsidRPr="0041524D" w:rsidRDefault="0041524D" w:rsidP="004152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24D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Перед снятием начальных и конечных показаний объема необходимо убедиться в том, что температура окружающего воздуха составляет 20</w:t>
      </w:r>
      <w:r w:rsidR="001A6D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1524D">
        <w:rPr>
          <w:rFonts w:ascii="Times New Roman" w:eastAsia="Times New Roman" w:hAnsi="Times New Roman" w:cs="Times New Roman"/>
          <w:color w:val="000000"/>
          <w:sz w:val="24"/>
          <w:szCs w:val="24"/>
        </w:rPr>
        <w:t>°C ± 5</w:t>
      </w:r>
      <w:r w:rsidR="001A6D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1524D">
        <w:rPr>
          <w:rFonts w:ascii="Times New Roman" w:eastAsia="Times New Roman" w:hAnsi="Times New Roman" w:cs="Times New Roman"/>
          <w:color w:val="000000"/>
          <w:sz w:val="24"/>
          <w:szCs w:val="24"/>
        </w:rPr>
        <w:t>°C.</w:t>
      </w:r>
    </w:p>
    <w:p w:rsidR="0041524D" w:rsidRPr="0041524D" w:rsidRDefault="0041524D" w:rsidP="004152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1524D" w:rsidRPr="001F2B4E" w:rsidRDefault="0041524D" w:rsidP="004152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F2B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9 Расчет и выражение результатов </w:t>
      </w:r>
    </w:p>
    <w:p w:rsidR="001A6D0E" w:rsidRPr="001F2B4E" w:rsidRDefault="001A6D0E" w:rsidP="004152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1524D" w:rsidRPr="001F2B4E" w:rsidRDefault="0041524D" w:rsidP="004152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F2B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9.1 Общие положения</w:t>
      </w:r>
    </w:p>
    <w:p w:rsidR="001A6D0E" w:rsidRPr="0041524D" w:rsidRDefault="001A6D0E" w:rsidP="004152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1524D" w:rsidRPr="001A0E68" w:rsidRDefault="0041524D" w:rsidP="004152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24D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Объем открытых пор (в мм</w:t>
      </w:r>
      <w:r w:rsidRPr="001A6D0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3</w:t>
      </w:r>
      <w:r w:rsidRPr="0041524D">
        <w:rPr>
          <w:rFonts w:ascii="Times New Roman" w:eastAsia="Times New Roman" w:hAnsi="Times New Roman" w:cs="Times New Roman"/>
          <w:color w:val="000000"/>
          <w:sz w:val="24"/>
          <w:szCs w:val="24"/>
        </w:rPr>
        <w:t>) выражается с точностью до 1 мм</w:t>
      </w:r>
      <w:r w:rsidRPr="001A6D0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3</w:t>
      </w:r>
      <w:r w:rsidRPr="004152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 помощи уравнения (1):</w:t>
      </w:r>
    </w:p>
    <w:p w:rsidR="001A6D0E" w:rsidRPr="001A0E68" w:rsidRDefault="001A6D0E" w:rsidP="004152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A6D0E" w:rsidRPr="001A0E68" w:rsidRDefault="00257B66" w:rsidP="001A6D0E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n-US"/>
              </w:rPr>
              <m:t>V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n-US"/>
              </w:rPr>
              <m:t>p</m:t>
            </m:r>
          </m:sub>
        </m:sSub>
        <m:r>
          <w:rPr>
            <w:rFonts w:ascii="Cambria Math" w:eastAsia="Times New Roman" w:hAnsi="Cambria Math" w:cs="Times New Roman"/>
            <w:color w:val="000000"/>
            <w:sz w:val="24"/>
            <w:szCs w:val="24"/>
          </w:rPr>
          <m:t xml:space="preserve">= 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val="en-US"/>
                  </w:rPr>
                  <m:t>m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val="en-US"/>
                  </w:rPr>
                  <m:t>sat</m:t>
                </m:r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</w:rPr>
                  <m:t>,</m:t>
                </m:r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val="en-US"/>
                  </w:rPr>
                  <m:t>s</m:t>
                </m:r>
              </m:sub>
            </m:sSub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 xml:space="preserve">- </m:t>
            </m:r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val="en-US"/>
                  </w:rPr>
                  <m:t>m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val="en-US"/>
                  </w:rPr>
                  <m:t>dry</m:t>
                </m:r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</w:rPr>
                  <m:t>,</m:t>
                </m:r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val="en-US"/>
                  </w:rPr>
                  <m:t>s</m:t>
                </m:r>
              </m:sub>
            </m:sSub>
          </m:num>
          <m:den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val="en-US"/>
                  </w:rPr>
                  <m:t>ρ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val="en-US"/>
                  </w:rPr>
                  <m:t>w</m:t>
                </m:r>
              </m:sub>
            </m:sSub>
          </m:den>
        </m:f>
      </m:oMath>
      <w:r w:rsidR="001A6D0E" w:rsidRPr="001A0E6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A6D0E" w:rsidRPr="001A0E6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A6D0E" w:rsidRPr="001A0E6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A6D0E" w:rsidRPr="001A0E6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A6D0E" w:rsidRPr="001A0E6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(1)</w:t>
      </w:r>
    </w:p>
    <w:p w:rsidR="001A6D0E" w:rsidRPr="001A0E68" w:rsidRDefault="001A6D0E" w:rsidP="004152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1524D" w:rsidRPr="0041524D" w:rsidRDefault="0041524D" w:rsidP="004152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24D">
        <w:rPr>
          <w:rFonts w:ascii="Times New Roman" w:eastAsia="Times New Roman" w:hAnsi="Times New Roman" w:cs="Times New Roman"/>
          <w:color w:val="000000"/>
          <w:sz w:val="24"/>
          <w:szCs w:val="24"/>
        </w:rPr>
        <w:t>Насыпной объем (в мм</w:t>
      </w:r>
      <w:r w:rsidRPr="009152A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3</w:t>
      </w:r>
      <w:r w:rsidRPr="0041524D">
        <w:rPr>
          <w:rFonts w:ascii="Times New Roman" w:eastAsia="Times New Roman" w:hAnsi="Times New Roman" w:cs="Times New Roman"/>
          <w:color w:val="000000"/>
          <w:sz w:val="24"/>
          <w:szCs w:val="24"/>
        </w:rPr>
        <w:t>) выражается с точностью до 1 мм</w:t>
      </w:r>
      <w:r w:rsidRPr="009152A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3</w:t>
      </w:r>
      <w:r w:rsidRPr="004152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 помощи уравнения (2):</w:t>
      </w:r>
    </w:p>
    <w:p w:rsidR="009152A2" w:rsidRPr="001F2B4E" w:rsidRDefault="009152A2" w:rsidP="004152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152A2" w:rsidRPr="001A0E68" w:rsidRDefault="00257B66" w:rsidP="009152A2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n-US"/>
              </w:rPr>
              <m:t>V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n-US"/>
              </w:rPr>
              <m:t>b</m:t>
            </m:r>
          </m:sub>
        </m:sSub>
        <m:r>
          <w:rPr>
            <w:rFonts w:ascii="Cambria Math" w:eastAsia="Times New Roman" w:hAnsi="Cambria Math" w:cs="Times New Roman"/>
            <w:color w:val="000000"/>
            <w:sz w:val="24"/>
            <w:szCs w:val="24"/>
          </w:rPr>
          <m:t xml:space="preserve">= 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val="en-US"/>
                  </w:rPr>
                  <m:t>m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val="en-US"/>
                  </w:rPr>
                  <m:t>sat</m:t>
                </m:r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</w:rPr>
                  <m:t>,</m:t>
                </m:r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val="en-US"/>
                  </w:rPr>
                  <m:t>s</m:t>
                </m:r>
              </m:sub>
            </m:sSub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 xml:space="preserve">- </m:t>
            </m:r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val="en-US"/>
                  </w:rPr>
                  <m:t>m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val="en-US"/>
                  </w:rPr>
                  <m:t>w</m:t>
                </m:r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</w:rPr>
                  <m:t>,</m:t>
                </m:r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val="en-US"/>
                  </w:rPr>
                  <m:t>s</m:t>
                </m:r>
              </m:sub>
            </m:sSub>
          </m:num>
          <m:den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val="en-US"/>
                  </w:rPr>
                  <m:t>ρ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val="en-US"/>
                  </w:rPr>
                  <m:t>w</m:t>
                </m:r>
              </m:sub>
            </m:sSub>
          </m:den>
        </m:f>
      </m:oMath>
      <w:r w:rsidR="009152A2" w:rsidRPr="001A0E6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152A2" w:rsidRPr="001A0E6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152A2" w:rsidRPr="001A0E6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152A2" w:rsidRPr="001A0E6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152A2" w:rsidRPr="001A0E6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(2)</w:t>
      </w:r>
    </w:p>
    <w:p w:rsidR="009152A2" w:rsidRPr="001A0E68" w:rsidRDefault="009152A2" w:rsidP="004152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1524D" w:rsidRPr="0041524D" w:rsidRDefault="0041524D" w:rsidP="004152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1524D"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который</w:t>
      </w:r>
      <w:proofErr w:type="gramEnd"/>
      <w:r w:rsidRPr="004152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также может быть рассчитан на основании размеров образца. </w:t>
      </w:r>
    </w:p>
    <w:p w:rsidR="0041524D" w:rsidRPr="0041524D" w:rsidRDefault="0041524D" w:rsidP="004152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1524D" w:rsidRPr="001F2B4E" w:rsidRDefault="001F2B4E" w:rsidP="004152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4"/>
        </w:rPr>
      </w:pPr>
      <w:r w:rsidRPr="001F2B4E">
        <w:rPr>
          <w:rFonts w:ascii="Times New Roman" w:eastAsia="Times New Roman" w:hAnsi="Times New Roman" w:cs="Times New Roman"/>
          <w:color w:val="000000"/>
          <w:sz w:val="20"/>
          <w:szCs w:val="24"/>
        </w:rPr>
        <w:t>Примечание</w:t>
      </w:r>
      <w:r>
        <w:rPr>
          <w:rFonts w:ascii="Times New Roman" w:eastAsia="Times New Roman" w:hAnsi="Times New Roman" w:cs="Times New Roman"/>
          <w:color w:val="000000"/>
          <w:sz w:val="20"/>
          <w:szCs w:val="24"/>
        </w:rPr>
        <w:t xml:space="preserve"> –</w:t>
      </w:r>
      <w:r w:rsidR="0041524D" w:rsidRPr="001F2B4E">
        <w:rPr>
          <w:rFonts w:ascii="Times New Roman" w:eastAsia="Times New Roman" w:hAnsi="Times New Roman" w:cs="Times New Roman"/>
          <w:color w:val="000000"/>
          <w:sz w:val="20"/>
          <w:szCs w:val="24"/>
        </w:rPr>
        <w:t xml:space="preserve"> Величина плотности воды (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ρ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w</m:t>
            </m:r>
          </m:sub>
        </m:sSub>
      </m:oMath>
      <w:r w:rsidR="0041524D" w:rsidRPr="001F2B4E">
        <w:rPr>
          <w:rFonts w:ascii="Times New Roman" w:eastAsia="Times New Roman" w:hAnsi="Times New Roman" w:cs="Times New Roman"/>
          <w:color w:val="000000"/>
          <w:sz w:val="20"/>
          <w:szCs w:val="24"/>
        </w:rPr>
        <w:t>) при 20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4"/>
        </w:rPr>
        <w:t xml:space="preserve"> </w:t>
      </w:r>
      <w:r w:rsidR="0041524D" w:rsidRPr="001F2B4E">
        <w:rPr>
          <w:rFonts w:ascii="Times New Roman" w:eastAsia="Times New Roman" w:hAnsi="Times New Roman" w:cs="Times New Roman"/>
          <w:color w:val="000000"/>
          <w:sz w:val="20"/>
          <w:szCs w:val="24"/>
        </w:rPr>
        <w:t>°С</w:t>
      </w:r>
      <w:proofErr w:type="gramEnd"/>
      <w:r w:rsidR="0041524D" w:rsidRPr="001F2B4E">
        <w:rPr>
          <w:rFonts w:ascii="Times New Roman" w:eastAsia="Times New Roman" w:hAnsi="Times New Roman" w:cs="Times New Roman"/>
          <w:color w:val="000000"/>
          <w:sz w:val="20"/>
          <w:szCs w:val="24"/>
        </w:rPr>
        <w:t xml:space="preserve"> составляет 0.998 г/мл.</w:t>
      </w:r>
    </w:p>
    <w:p w:rsidR="0041524D" w:rsidRPr="0041524D" w:rsidRDefault="0041524D" w:rsidP="004152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1524D" w:rsidRPr="001F2B4E" w:rsidRDefault="0041524D" w:rsidP="004152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F2B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9.2 Насыпная (условная) пористость </w:t>
      </w:r>
    </w:p>
    <w:p w:rsidR="001F2B4E" w:rsidRDefault="001F2B4E" w:rsidP="004152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1524D" w:rsidRPr="0041524D" w:rsidRDefault="0041524D" w:rsidP="004152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24D">
        <w:rPr>
          <w:rFonts w:ascii="Times New Roman" w:eastAsia="Times New Roman" w:hAnsi="Times New Roman" w:cs="Times New Roman"/>
          <w:color w:val="000000"/>
          <w:sz w:val="24"/>
          <w:szCs w:val="24"/>
        </w:rPr>
        <w:t>Насыпная плотность выражается с точностью до 10 кг/м</w:t>
      </w:r>
      <w:r w:rsidRPr="001F2B4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3</w:t>
      </w:r>
      <w:r w:rsidRPr="004152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отношением массы сухого образца и его </w:t>
      </w:r>
    </w:p>
    <w:p w:rsidR="0041524D" w:rsidRDefault="0041524D" w:rsidP="004152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F2B4E" w:rsidRPr="00473DA6" w:rsidRDefault="00257B66" w:rsidP="00473DA6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ρ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b,s</m:t>
            </m:r>
          </m:sub>
        </m:sSub>
        <m:r>
          <w:rPr>
            <w:rFonts w:ascii="Cambria Math" w:eastAsia="Times New Roman" w:hAnsi="Cambria Math" w:cs="Times New Roman"/>
            <w:color w:val="000000"/>
            <w:sz w:val="24"/>
            <w:szCs w:val="24"/>
          </w:rPr>
          <m:t xml:space="preserve">= 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</w:rPr>
                  <m:t>m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</w:rPr>
                  <m:t>dry,s</m:t>
                </m:r>
              </m:sub>
            </m:sSub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 xml:space="preserve">- </m:t>
            </m:r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</w:rPr>
                  <m:t>ρ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</w:rPr>
                  <m:t>w</m:t>
                </m:r>
              </m:sub>
            </m:sSub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×</m:t>
            </m:r>
            <m:r>
              <m:rPr>
                <m:sty m:val="p"/>
              </m:rPr>
              <w:rPr>
                <w:rFonts w:ascii="Cambria Math" w:eastAsia="Times New Roman" w:hAnsi="Times New Roman" w:cs="Times New Roman"/>
                <w:color w:val="000000"/>
                <w:sz w:val="24"/>
                <w:szCs w:val="24"/>
              </w:rPr>
              <m:t>1000</m:t>
            </m:r>
          </m:num>
          <m:den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</w:rPr>
                  <m:t>m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</w:rPr>
                  <m:t>sat,s</m:t>
                </m:r>
              </m:sub>
            </m:sSub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-</m:t>
            </m:r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</w:rPr>
                  <m:t>m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</w:rPr>
                  <m:t>w,s</m:t>
                </m:r>
              </m:sub>
            </m:sSub>
          </m:den>
        </m:f>
      </m:oMath>
      <w:r w:rsidR="00473DA6" w:rsidRPr="00473D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73DA6" w:rsidRPr="00473D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73DA6" w:rsidRPr="00473D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73DA6" w:rsidRPr="00473D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(3)</w:t>
      </w:r>
    </w:p>
    <w:p w:rsidR="001F2B4E" w:rsidRPr="0041524D" w:rsidRDefault="001F2B4E" w:rsidP="004152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1524D" w:rsidRPr="001F2B4E" w:rsidRDefault="0041524D" w:rsidP="004152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F2B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9.3 Открытая пористость </w:t>
      </w:r>
    </w:p>
    <w:p w:rsidR="001F2B4E" w:rsidRDefault="001F2B4E" w:rsidP="004152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1524D" w:rsidRPr="0041524D" w:rsidRDefault="0041524D" w:rsidP="004152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24D">
        <w:rPr>
          <w:rFonts w:ascii="Times New Roman" w:eastAsia="Times New Roman" w:hAnsi="Times New Roman" w:cs="Times New Roman"/>
          <w:color w:val="000000"/>
          <w:sz w:val="24"/>
          <w:szCs w:val="24"/>
        </w:rPr>
        <w:t>Открытая пористость выражается отношением объема открытых пор и объема насыпью с точностью до 0</w:t>
      </w:r>
      <w:r w:rsidR="001A0E68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41524D">
        <w:rPr>
          <w:rFonts w:ascii="Times New Roman" w:eastAsia="Times New Roman" w:hAnsi="Times New Roman" w:cs="Times New Roman"/>
          <w:color w:val="000000"/>
          <w:sz w:val="24"/>
          <w:szCs w:val="24"/>
        </w:rPr>
        <w:t>1%, по уравнению (4):</w:t>
      </w:r>
    </w:p>
    <w:p w:rsidR="00473DA6" w:rsidRDefault="00473DA6" w:rsidP="004152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41524D" w:rsidRPr="0041524D" w:rsidRDefault="00257B66" w:rsidP="00473DA6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n-US"/>
              </w:rPr>
              <m:t>P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n-US"/>
              </w:rPr>
              <m:t>o</m:t>
            </m:r>
          </m:sub>
        </m:sSub>
        <m:r>
          <w:rPr>
            <w:rFonts w:ascii="Cambria Math" w:eastAsia="Times New Roman" w:hAnsi="Cambria Math" w:cs="Times New Roman"/>
            <w:color w:val="000000"/>
            <w:sz w:val="24"/>
            <w:szCs w:val="24"/>
          </w:rPr>
          <m:t xml:space="preserve">= 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val="en-US"/>
                  </w:rPr>
                  <m:t>V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val="en-US"/>
                  </w:rPr>
                  <m:t>p</m:t>
                </m:r>
              </m:sub>
            </m:sSub>
          </m:num>
          <m:den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val="en-US"/>
                  </w:rPr>
                  <m:t>V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val="en-US"/>
                  </w:rPr>
                  <m:t>b</m:t>
                </m:r>
              </m:sub>
            </m:sSub>
          </m:den>
        </m:f>
        <m:r>
          <w:rPr>
            <w:rFonts w:ascii="Cambria Math" w:eastAsia="Times New Roman" w:hAnsi="Cambria Math" w:cs="Times New Roman"/>
            <w:color w:val="000000"/>
            <w:sz w:val="24"/>
            <w:szCs w:val="24"/>
          </w:rPr>
          <m:t xml:space="preserve"> ×100</m:t>
        </m:r>
      </m:oMath>
      <w:r w:rsidR="00473DA6" w:rsidRPr="00473D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73DA6" w:rsidRPr="00473D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73DA6" w:rsidRPr="00473D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73DA6" w:rsidRPr="00473D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73DA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="0041524D" w:rsidRPr="0041524D">
        <w:rPr>
          <w:rFonts w:ascii="Times New Roman" w:eastAsia="Times New Roman" w:hAnsi="Times New Roman" w:cs="Times New Roman"/>
          <w:color w:val="000000"/>
          <w:sz w:val="24"/>
          <w:szCs w:val="24"/>
        </w:rPr>
        <w:t>(4)</w:t>
      </w:r>
    </w:p>
    <w:p w:rsidR="0041524D" w:rsidRPr="0041524D" w:rsidRDefault="0041524D" w:rsidP="004152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1524D" w:rsidRPr="00473DA6" w:rsidRDefault="0041524D" w:rsidP="004152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73DA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9.4 Фактическая плотность </w:t>
      </w:r>
    </w:p>
    <w:p w:rsidR="00473DA6" w:rsidRDefault="00473DA6" w:rsidP="004152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41524D" w:rsidRPr="0041524D" w:rsidRDefault="0041524D" w:rsidP="004152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2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Фактическая плотность (в </w:t>
      </w:r>
      <w:proofErr w:type="gramStart"/>
      <w:r w:rsidRPr="0041524D">
        <w:rPr>
          <w:rFonts w:ascii="Times New Roman" w:eastAsia="Times New Roman" w:hAnsi="Times New Roman" w:cs="Times New Roman"/>
          <w:color w:val="000000"/>
          <w:sz w:val="24"/>
          <w:szCs w:val="24"/>
        </w:rPr>
        <w:t>кг</w:t>
      </w:r>
      <w:proofErr w:type="gramEnd"/>
      <w:r w:rsidRPr="0041524D">
        <w:rPr>
          <w:rFonts w:ascii="Times New Roman" w:eastAsia="Times New Roman" w:hAnsi="Times New Roman" w:cs="Times New Roman"/>
          <w:color w:val="000000"/>
          <w:sz w:val="24"/>
          <w:szCs w:val="24"/>
        </w:rPr>
        <w:t>/м</w:t>
      </w:r>
      <w:r w:rsidRPr="00473DA6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3</w:t>
      </w:r>
      <w:r w:rsidRPr="0041524D">
        <w:rPr>
          <w:rFonts w:ascii="Times New Roman" w:eastAsia="Times New Roman" w:hAnsi="Times New Roman" w:cs="Times New Roman"/>
          <w:color w:val="000000"/>
          <w:sz w:val="24"/>
          <w:szCs w:val="24"/>
        </w:rPr>
        <w:t>) выражается отношением массы измельченного сухого образца (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m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c,s</m:t>
            </m:r>
          </m:sub>
        </m:sSub>
      </m:oMath>
      <w:r w:rsidRPr="0041524D">
        <w:rPr>
          <w:rFonts w:ascii="Times New Roman" w:eastAsia="Times New Roman" w:hAnsi="Times New Roman" w:cs="Times New Roman"/>
          <w:color w:val="000000"/>
          <w:sz w:val="24"/>
          <w:szCs w:val="24"/>
        </w:rPr>
        <w:t>) к объему жидкости, смещенной массой (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m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c,s</m:t>
            </m:r>
          </m:sub>
        </m:sSub>
      </m:oMath>
      <w:r w:rsidRPr="0041524D">
        <w:rPr>
          <w:rFonts w:ascii="Times New Roman" w:eastAsia="Times New Roman" w:hAnsi="Times New Roman" w:cs="Times New Roman"/>
          <w:color w:val="000000"/>
          <w:sz w:val="24"/>
          <w:szCs w:val="24"/>
        </w:rPr>
        <w:t>), по уравнению (5):</w:t>
      </w:r>
    </w:p>
    <w:p w:rsidR="00473DA6" w:rsidRPr="001A0E68" w:rsidRDefault="00473DA6" w:rsidP="004152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1524D" w:rsidRPr="0041524D" w:rsidRDefault="00257B66" w:rsidP="00473DA6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n-US"/>
              </w:rPr>
              <m:t>ρ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n-US"/>
              </w:rPr>
              <m:t>r</m:t>
            </m:r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,</m:t>
            </m:r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n-US"/>
              </w:rPr>
              <m:t>s</m:t>
            </m:r>
          </m:sub>
        </m:sSub>
        <m:r>
          <w:rPr>
            <w:rFonts w:ascii="Cambria Math" w:eastAsia="Times New Roman" w:hAnsi="Cambria Math" w:cs="Times New Roman"/>
            <w:color w:val="000000"/>
            <w:sz w:val="24"/>
            <w:szCs w:val="24"/>
          </w:rPr>
          <m:t xml:space="preserve">= 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val="en-US"/>
                  </w:rPr>
                  <m:t>m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val="en-US"/>
                  </w:rPr>
                  <m:t>c</m:t>
                </m:r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</w:rPr>
                  <m:t>,</m:t>
                </m:r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val="en-US"/>
                  </w:rPr>
                  <m:t>s</m:t>
                </m:r>
              </m:sub>
            </m:sSub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×1000</m:t>
            </m:r>
          </m:num>
          <m:den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val="en-US"/>
                  </w:rPr>
                  <m:t>V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val="en-US"/>
                  </w:rPr>
                  <m:t>c</m:t>
                </m:r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</w:rPr>
                  <m:t>,</m:t>
                </m:r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val="en-US"/>
                  </w:rPr>
                  <m:t>s</m:t>
                </m:r>
              </m:sub>
            </m:sSub>
          </m:den>
        </m:f>
      </m:oMath>
      <w:r w:rsidR="00473D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73D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73D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1524D" w:rsidRPr="0041524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1524D" w:rsidRPr="0041524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…(5)</w:t>
      </w:r>
    </w:p>
    <w:p w:rsidR="0041524D" w:rsidRPr="0041524D" w:rsidRDefault="0041524D" w:rsidP="004152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1524D" w:rsidRPr="00473DA6" w:rsidRDefault="0041524D" w:rsidP="004152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73DA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9.5 Общая пористость</w:t>
      </w:r>
    </w:p>
    <w:p w:rsidR="00473DA6" w:rsidRPr="00473DA6" w:rsidRDefault="00473DA6" w:rsidP="004152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1524D" w:rsidRPr="001A0E68" w:rsidRDefault="0041524D" w:rsidP="004152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24D">
        <w:rPr>
          <w:rFonts w:ascii="Times New Roman" w:eastAsia="Times New Roman" w:hAnsi="Times New Roman" w:cs="Times New Roman"/>
          <w:color w:val="000000"/>
          <w:sz w:val="24"/>
          <w:szCs w:val="24"/>
        </w:rPr>
        <w:t>Общая пористость (P) выражается отношением (в виде процентов) объема пор (открытых и закрытых) и насыпного объема образца, по уравнению (6):</w:t>
      </w:r>
    </w:p>
    <w:p w:rsidR="0076046F" w:rsidRPr="001A0E68" w:rsidRDefault="0076046F" w:rsidP="004152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1524D" w:rsidRPr="0041524D" w:rsidRDefault="0076046F" w:rsidP="0076046F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m:oMath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val="en-US"/>
          </w:rPr>
          <m:t>P</m:t>
        </m:r>
        <m:r>
          <w:rPr>
            <w:rFonts w:ascii="Cambria Math" w:eastAsia="Times New Roman" w:hAnsi="Cambria Math" w:cs="Times New Roman"/>
            <w:color w:val="000000"/>
            <w:sz w:val="24"/>
            <w:szCs w:val="24"/>
          </w:rPr>
          <m:t xml:space="preserve">=(1- 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val="en-US"/>
                  </w:rPr>
                  <m:t>ρ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val="en-US"/>
                  </w:rPr>
                  <m:t>b</m:t>
                </m:r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</w:rPr>
                  <m:t>,</m:t>
                </m:r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val="en-US"/>
                  </w:rPr>
                  <m:t>s</m:t>
                </m:r>
              </m:sub>
            </m:sSub>
          </m:num>
          <m:den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val="en-US"/>
                  </w:rPr>
                  <m:t>ρ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val="en-US"/>
                  </w:rPr>
                  <m:t>r</m:t>
                </m:r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</w:rPr>
                  <m:t>,</m:t>
                </m:r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val="en-US"/>
                  </w:rPr>
                  <m:t>s</m:t>
                </m:r>
              </m:sub>
            </m:sSub>
          </m:den>
        </m:f>
        <m:r>
          <w:rPr>
            <w:rFonts w:ascii="Cambria Math" w:eastAsia="Times New Roman" w:hAnsi="Cambria Math" w:cs="Times New Roman"/>
            <w:color w:val="000000"/>
            <w:sz w:val="24"/>
            <w:szCs w:val="24"/>
          </w:rPr>
          <m:t>)×100</m:t>
        </m:r>
      </m:oMath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1524D" w:rsidRPr="0041524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1524D" w:rsidRPr="0041524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…(6)</w:t>
      </w:r>
    </w:p>
    <w:p w:rsidR="0041524D" w:rsidRPr="0041524D" w:rsidRDefault="0041524D" w:rsidP="004152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1524D" w:rsidRPr="001A0E68" w:rsidRDefault="0041524D" w:rsidP="004152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6046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10 Оценка результатов испытаний</w:t>
      </w:r>
    </w:p>
    <w:p w:rsidR="0076046F" w:rsidRPr="001A0E68" w:rsidRDefault="0076046F" w:rsidP="004152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1524D" w:rsidRPr="0041524D" w:rsidRDefault="0041524D" w:rsidP="004152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2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Рассчитывают среднее значение насыпной (условной плотности) с точностью до </w:t>
      </w:r>
      <w:r w:rsidR="001A0E6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41524D">
        <w:rPr>
          <w:rFonts w:ascii="Times New Roman" w:eastAsia="Times New Roman" w:hAnsi="Times New Roman" w:cs="Times New Roman"/>
          <w:color w:val="000000"/>
          <w:sz w:val="24"/>
          <w:szCs w:val="24"/>
        </w:rPr>
        <w:t>10 кг/м</w:t>
      </w:r>
      <w:r w:rsidRPr="0076046F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3</w:t>
      </w:r>
      <w:r w:rsidRPr="004152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общей пористости с точностью до 0</w:t>
      </w:r>
      <w:r w:rsidR="001A0E68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41524D">
        <w:rPr>
          <w:rFonts w:ascii="Times New Roman" w:eastAsia="Times New Roman" w:hAnsi="Times New Roman" w:cs="Times New Roman"/>
          <w:color w:val="000000"/>
          <w:sz w:val="24"/>
          <w:szCs w:val="24"/>
        </w:rPr>
        <w:t>1 %.</w:t>
      </w:r>
    </w:p>
    <w:p w:rsidR="0041524D" w:rsidRPr="0041524D" w:rsidRDefault="0041524D" w:rsidP="004152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1524D" w:rsidRPr="001A0E68" w:rsidRDefault="0041524D" w:rsidP="004152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6046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11 Протокол испытания </w:t>
      </w:r>
    </w:p>
    <w:p w:rsidR="0076046F" w:rsidRPr="001A0E68" w:rsidRDefault="0076046F" w:rsidP="004152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1524D" w:rsidRPr="0041524D" w:rsidRDefault="0041524D" w:rsidP="004152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24D">
        <w:rPr>
          <w:rFonts w:ascii="Times New Roman" w:eastAsia="Times New Roman" w:hAnsi="Times New Roman" w:cs="Times New Roman"/>
          <w:color w:val="000000"/>
          <w:sz w:val="24"/>
          <w:szCs w:val="24"/>
        </w:rPr>
        <w:t>Протокол испытания должен включать в себя следующую информацию:</w:t>
      </w:r>
    </w:p>
    <w:p w:rsidR="0041524D" w:rsidRPr="0041524D" w:rsidRDefault="0041524D" w:rsidP="004152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24D">
        <w:rPr>
          <w:rFonts w:ascii="Times New Roman" w:eastAsia="Times New Roman" w:hAnsi="Times New Roman" w:cs="Times New Roman"/>
          <w:color w:val="000000"/>
          <w:sz w:val="24"/>
          <w:szCs w:val="24"/>
        </w:rPr>
        <w:t>a) номер, название и дата выпуска настоящего Европейского стандарта;</w:t>
      </w:r>
    </w:p>
    <w:p w:rsidR="0041524D" w:rsidRPr="0041524D" w:rsidRDefault="0041524D" w:rsidP="004152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24D">
        <w:rPr>
          <w:rFonts w:ascii="Times New Roman" w:eastAsia="Times New Roman" w:hAnsi="Times New Roman" w:cs="Times New Roman"/>
          <w:color w:val="000000"/>
          <w:sz w:val="24"/>
          <w:szCs w:val="24"/>
        </w:rPr>
        <w:t>b) описание образцов по EN 771-6, название и адрес заказчика, а также:</w:t>
      </w:r>
    </w:p>
    <w:p w:rsidR="0041524D" w:rsidRPr="0041524D" w:rsidRDefault="0041524D" w:rsidP="004152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24D">
        <w:rPr>
          <w:rFonts w:ascii="Times New Roman" w:eastAsia="Times New Roman" w:hAnsi="Times New Roman" w:cs="Times New Roman"/>
          <w:color w:val="000000"/>
          <w:sz w:val="24"/>
          <w:szCs w:val="24"/>
        </w:rPr>
        <w:t>- тип камня</w:t>
      </w:r>
    </w:p>
    <w:p w:rsidR="0041524D" w:rsidRPr="0041524D" w:rsidRDefault="0041524D" w:rsidP="004152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24D">
        <w:rPr>
          <w:rFonts w:ascii="Times New Roman" w:eastAsia="Times New Roman" w:hAnsi="Times New Roman" w:cs="Times New Roman"/>
          <w:color w:val="000000"/>
          <w:sz w:val="24"/>
          <w:szCs w:val="24"/>
        </w:rPr>
        <w:t>- коммерческое название камня</w:t>
      </w:r>
    </w:p>
    <w:p w:rsidR="0041524D" w:rsidRPr="0041524D" w:rsidRDefault="0041524D" w:rsidP="004152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24D">
        <w:rPr>
          <w:rFonts w:ascii="Times New Roman" w:eastAsia="Times New Roman" w:hAnsi="Times New Roman" w:cs="Times New Roman"/>
          <w:color w:val="000000"/>
          <w:sz w:val="24"/>
          <w:szCs w:val="24"/>
        </w:rPr>
        <w:t>- страна и регион добычи</w:t>
      </w:r>
    </w:p>
    <w:p w:rsidR="0041524D" w:rsidRPr="0041524D" w:rsidRDefault="0041524D" w:rsidP="004152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24D">
        <w:rPr>
          <w:rFonts w:ascii="Times New Roman" w:eastAsia="Times New Roman" w:hAnsi="Times New Roman" w:cs="Times New Roman"/>
          <w:color w:val="000000"/>
          <w:sz w:val="24"/>
          <w:szCs w:val="24"/>
        </w:rPr>
        <w:t>- название поставщика</w:t>
      </w:r>
    </w:p>
    <w:p w:rsidR="0041524D" w:rsidRPr="0041524D" w:rsidRDefault="0041524D" w:rsidP="004152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24D">
        <w:rPr>
          <w:rFonts w:ascii="Times New Roman" w:eastAsia="Times New Roman" w:hAnsi="Times New Roman" w:cs="Times New Roman"/>
          <w:color w:val="000000"/>
          <w:sz w:val="24"/>
          <w:szCs w:val="24"/>
        </w:rPr>
        <w:t>c) метод отбора проб и организация;</w:t>
      </w:r>
    </w:p>
    <w:p w:rsidR="0041524D" w:rsidRPr="0041524D" w:rsidRDefault="0041524D" w:rsidP="004152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24D">
        <w:rPr>
          <w:rFonts w:ascii="Times New Roman" w:eastAsia="Times New Roman" w:hAnsi="Times New Roman" w:cs="Times New Roman"/>
          <w:color w:val="000000"/>
          <w:sz w:val="24"/>
          <w:szCs w:val="24"/>
        </w:rPr>
        <w:t>d) направление напластования или анизотропные характеристики должны быть четко указаны на образцах при помощи двух параллельных линий;</w:t>
      </w:r>
    </w:p>
    <w:p w:rsidR="0041524D" w:rsidRPr="0041524D" w:rsidRDefault="0041524D" w:rsidP="004152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24D">
        <w:rPr>
          <w:rFonts w:ascii="Times New Roman" w:eastAsia="Times New Roman" w:hAnsi="Times New Roman" w:cs="Times New Roman"/>
          <w:color w:val="000000"/>
          <w:sz w:val="24"/>
          <w:szCs w:val="24"/>
        </w:rPr>
        <w:t>e) дата доставки образцов;</w:t>
      </w:r>
    </w:p>
    <w:p w:rsidR="0041524D" w:rsidRPr="0041524D" w:rsidRDefault="0041524D" w:rsidP="004152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24D">
        <w:rPr>
          <w:rFonts w:ascii="Times New Roman" w:eastAsia="Times New Roman" w:hAnsi="Times New Roman" w:cs="Times New Roman"/>
          <w:color w:val="000000"/>
          <w:sz w:val="24"/>
          <w:szCs w:val="24"/>
        </w:rPr>
        <w:t>f) дата испытания;</w:t>
      </w:r>
    </w:p>
    <w:p w:rsidR="0041524D" w:rsidRPr="0041524D" w:rsidRDefault="0041524D" w:rsidP="004152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24D">
        <w:rPr>
          <w:rFonts w:ascii="Times New Roman" w:eastAsia="Times New Roman" w:hAnsi="Times New Roman" w:cs="Times New Roman"/>
          <w:color w:val="000000"/>
          <w:sz w:val="24"/>
          <w:szCs w:val="24"/>
        </w:rPr>
        <w:t>g) количество образцов в выборке;</w:t>
      </w:r>
    </w:p>
    <w:p w:rsidR="0041524D" w:rsidRPr="0041524D" w:rsidRDefault="0041524D" w:rsidP="004152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24D">
        <w:rPr>
          <w:rFonts w:ascii="Times New Roman" w:eastAsia="Times New Roman" w:hAnsi="Times New Roman" w:cs="Times New Roman"/>
          <w:color w:val="000000"/>
          <w:sz w:val="24"/>
          <w:szCs w:val="24"/>
        </w:rPr>
        <w:t>з) для каждого образца: фактическая плотность и насыпная (условная) плотность с точностью до 10 кг/м</w:t>
      </w:r>
      <w:r w:rsidRPr="00C50C46">
        <w:rPr>
          <w:rFonts w:ascii="Times New Roman" w:eastAsia="Times New Roman" w:hAnsi="Times New Roman" w:cs="Times New Roman"/>
          <w:color w:val="000000"/>
          <w:szCs w:val="24"/>
          <w:vertAlign w:val="superscript"/>
        </w:rPr>
        <w:t>3</w:t>
      </w:r>
      <w:r w:rsidRPr="0041524D">
        <w:rPr>
          <w:rFonts w:ascii="Times New Roman" w:eastAsia="Times New Roman" w:hAnsi="Times New Roman" w:cs="Times New Roman"/>
          <w:color w:val="000000"/>
          <w:sz w:val="24"/>
          <w:szCs w:val="24"/>
        </w:rPr>
        <w:t>, открытая пористость и общая пористость с точностью до 0</w:t>
      </w:r>
      <w:r w:rsidR="008577E9" w:rsidRPr="008577E9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41524D">
        <w:rPr>
          <w:rFonts w:ascii="Times New Roman" w:eastAsia="Times New Roman" w:hAnsi="Times New Roman" w:cs="Times New Roman"/>
          <w:color w:val="000000"/>
          <w:sz w:val="24"/>
          <w:szCs w:val="24"/>
        </w:rPr>
        <w:t>1 %.</w:t>
      </w:r>
    </w:p>
    <w:p w:rsidR="0041524D" w:rsidRPr="0041524D" w:rsidRDefault="0041524D" w:rsidP="004152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24D">
        <w:rPr>
          <w:rFonts w:ascii="Times New Roman" w:eastAsia="Times New Roman" w:hAnsi="Times New Roman" w:cs="Times New Roman"/>
          <w:color w:val="000000"/>
          <w:sz w:val="24"/>
          <w:szCs w:val="24"/>
        </w:rPr>
        <w:t>и) среднее арифметическое отдельных значений фактической плотности и насыпной (условной) плотности (с точностью до 10 кг/м</w:t>
      </w:r>
      <w:r w:rsidRPr="008577E9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3</w:t>
      </w:r>
      <w:r w:rsidRPr="0041524D">
        <w:rPr>
          <w:rFonts w:ascii="Times New Roman" w:eastAsia="Times New Roman" w:hAnsi="Times New Roman" w:cs="Times New Roman"/>
          <w:color w:val="000000"/>
          <w:sz w:val="24"/>
          <w:szCs w:val="24"/>
        </w:rPr>
        <w:t>), открытой пористости и общей пористости (с точностью до 0</w:t>
      </w:r>
      <w:r w:rsidR="008577E9" w:rsidRPr="008577E9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41524D">
        <w:rPr>
          <w:rFonts w:ascii="Times New Roman" w:eastAsia="Times New Roman" w:hAnsi="Times New Roman" w:cs="Times New Roman"/>
          <w:color w:val="000000"/>
          <w:sz w:val="24"/>
          <w:szCs w:val="24"/>
        </w:rPr>
        <w:t>1 %).</w:t>
      </w:r>
    </w:p>
    <w:p w:rsidR="0041524D" w:rsidRPr="0041524D" w:rsidRDefault="0041524D" w:rsidP="004152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24D">
        <w:rPr>
          <w:rFonts w:ascii="Times New Roman" w:eastAsia="Times New Roman" w:hAnsi="Times New Roman" w:cs="Times New Roman"/>
          <w:color w:val="000000"/>
          <w:sz w:val="24"/>
          <w:szCs w:val="24"/>
        </w:rPr>
        <w:t>j) примечания, если имеются.</w:t>
      </w:r>
    </w:p>
    <w:p w:rsidR="0041524D" w:rsidRPr="0041524D" w:rsidRDefault="0041524D" w:rsidP="005A2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D631C" w:rsidRPr="009D631C" w:rsidRDefault="008577E9" w:rsidP="009D63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29E0BCE3" wp14:editId="7F69EE7B">
            <wp:extent cx="5940425" cy="7466270"/>
            <wp:effectExtent l="0" t="0" r="3175" b="1905"/>
            <wp:docPr id="9" name="Рисунок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46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631C" w:rsidRPr="009D631C" w:rsidRDefault="009D631C" w:rsidP="009D63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77E9" w:rsidRPr="008577E9" w:rsidRDefault="008577E9" w:rsidP="008577E9">
      <w:pPr>
        <w:pStyle w:val="Style28"/>
        <w:widowControl/>
        <w:ind w:firstLine="720"/>
        <w:jc w:val="both"/>
        <w:rPr>
          <w:rStyle w:val="FontStyle38"/>
          <w:sz w:val="20"/>
          <w:szCs w:val="28"/>
          <w:lang w:eastAsia="en-US"/>
        </w:rPr>
      </w:pPr>
      <w:r w:rsidRPr="008577E9">
        <w:rPr>
          <w:rStyle w:val="FontStyle38"/>
          <w:sz w:val="20"/>
          <w:szCs w:val="28"/>
          <w:lang w:eastAsia="en-US"/>
        </w:rPr>
        <w:t>Примечание – Отклонения в несколько миллиметров в таких размерах, как общая высота колбы, диаметр основания и т. д., ожидаемы, и не следует считать их достаточным основанием для отклонения.</w:t>
      </w:r>
    </w:p>
    <w:p w:rsidR="008577E9" w:rsidRDefault="008577E9" w:rsidP="008577E9">
      <w:pPr>
        <w:pStyle w:val="Style17"/>
        <w:widowControl/>
        <w:jc w:val="both"/>
        <w:rPr>
          <w:rStyle w:val="FontStyle40"/>
          <w:sz w:val="28"/>
          <w:szCs w:val="28"/>
        </w:rPr>
      </w:pPr>
    </w:p>
    <w:p w:rsidR="008577E9" w:rsidRPr="008577E9" w:rsidRDefault="008577E9" w:rsidP="008577E9">
      <w:pPr>
        <w:pStyle w:val="Style17"/>
        <w:widowControl/>
        <w:jc w:val="center"/>
        <w:rPr>
          <w:rStyle w:val="FontStyle40"/>
          <w:sz w:val="24"/>
          <w:szCs w:val="28"/>
          <w:highlight w:val="yellow"/>
          <w:lang w:eastAsia="en-US"/>
        </w:rPr>
      </w:pPr>
      <w:r w:rsidRPr="008577E9">
        <w:rPr>
          <w:rStyle w:val="FontStyle40"/>
          <w:sz w:val="24"/>
          <w:szCs w:val="28"/>
          <w:lang w:eastAsia="en-US"/>
        </w:rPr>
        <w:t xml:space="preserve">Рисунок 1 – Колба </w:t>
      </w:r>
      <w:proofErr w:type="spellStart"/>
      <w:r w:rsidRPr="008577E9">
        <w:rPr>
          <w:rStyle w:val="FontStyle40"/>
          <w:sz w:val="24"/>
          <w:szCs w:val="28"/>
          <w:lang w:eastAsia="en-US"/>
        </w:rPr>
        <w:t>Ле</w:t>
      </w:r>
      <w:proofErr w:type="spellEnd"/>
      <w:r w:rsidRPr="008577E9">
        <w:rPr>
          <w:rStyle w:val="FontStyle40"/>
          <w:sz w:val="24"/>
          <w:szCs w:val="28"/>
          <w:lang w:eastAsia="en-US"/>
        </w:rPr>
        <w:t xml:space="preserve"> </w:t>
      </w:r>
      <w:proofErr w:type="spellStart"/>
      <w:r w:rsidRPr="008577E9">
        <w:rPr>
          <w:rStyle w:val="FontStyle40"/>
          <w:sz w:val="24"/>
          <w:szCs w:val="28"/>
          <w:lang w:eastAsia="en-US"/>
        </w:rPr>
        <w:t>Шателье</w:t>
      </w:r>
      <w:proofErr w:type="spellEnd"/>
      <w:r w:rsidRPr="008577E9">
        <w:rPr>
          <w:rStyle w:val="FontStyle40"/>
          <w:sz w:val="24"/>
          <w:szCs w:val="28"/>
          <w:lang w:eastAsia="en-US"/>
        </w:rPr>
        <w:t xml:space="preserve"> для измерения истинной плотности</w:t>
      </w:r>
    </w:p>
    <w:p w:rsidR="009D631C" w:rsidRPr="009D631C" w:rsidRDefault="009D631C" w:rsidP="009D63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631C" w:rsidRPr="009D631C" w:rsidRDefault="009D631C" w:rsidP="009D63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631C" w:rsidRPr="009D631C" w:rsidRDefault="009D631C" w:rsidP="009D63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77E9" w:rsidRDefault="008577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577E9" w:rsidRDefault="008577E9" w:rsidP="008577E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Приложение </w:t>
      </w:r>
      <w:r>
        <w:rPr>
          <w:rFonts w:ascii="Times New Roman" w:hAnsi="Times New Roman" w:cs="Times New Roman"/>
          <w:b/>
          <w:lang w:val="en-US"/>
        </w:rPr>
        <w:t>B</w:t>
      </w:r>
      <w:r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  <w:lang w:val="en-US"/>
        </w:rPr>
        <w:t>A</w:t>
      </w:r>
    </w:p>
    <w:p w:rsidR="008577E9" w:rsidRDefault="008577E9" w:rsidP="008577E9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(информационное)</w:t>
      </w:r>
    </w:p>
    <w:p w:rsidR="008577E9" w:rsidRDefault="008577E9" w:rsidP="008577E9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:rsidR="008577E9" w:rsidRDefault="008577E9" w:rsidP="008577E9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</w:rPr>
        <w:t xml:space="preserve">Сведения о соответствии </w:t>
      </w:r>
      <w:r>
        <w:rPr>
          <w:rFonts w:ascii="Times New Roman" w:hAnsi="Times New Roman" w:cs="Times New Roman"/>
          <w:b/>
          <w:lang w:val="kk-KZ"/>
        </w:rPr>
        <w:t>стандартов</w:t>
      </w:r>
      <w:r>
        <w:rPr>
          <w:rFonts w:ascii="Times New Roman" w:hAnsi="Times New Roman" w:cs="Times New Roman"/>
          <w:b/>
        </w:rPr>
        <w:t xml:space="preserve"> ссылочном </w:t>
      </w:r>
      <w:r>
        <w:rPr>
          <w:rFonts w:ascii="Times New Roman" w:hAnsi="Times New Roman" w:cs="Times New Roman"/>
          <w:b/>
          <w:lang w:val="kk-KZ"/>
        </w:rPr>
        <w:t>международным стандартам</w:t>
      </w:r>
    </w:p>
    <w:p w:rsidR="008577E9" w:rsidRDefault="008577E9" w:rsidP="008577E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577E9" w:rsidRDefault="008577E9" w:rsidP="008577E9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</w:rPr>
        <w:t>Таблица В.А</w:t>
      </w:r>
      <w:proofErr w:type="gramStart"/>
      <w:r>
        <w:rPr>
          <w:rFonts w:ascii="Times New Roman" w:hAnsi="Times New Roman" w:cs="Times New Roman"/>
          <w:b/>
        </w:rPr>
        <w:t>1</w:t>
      </w:r>
      <w:proofErr w:type="gramEnd"/>
      <w:r>
        <w:rPr>
          <w:rFonts w:ascii="Times New Roman" w:hAnsi="Times New Roman" w:cs="Times New Roman"/>
          <w:b/>
        </w:rPr>
        <w:t xml:space="preserve"> – Сведения о соответствии </w:t>
      </w:r>
      <w:r>
        <w:rPr>
          <w:rFonts w:ascii="Times New Roman" w:hAnsi="Times New Roman" w:cs="Times New Roman"/>
          <w:b/>
          <w:lang w:val="kk-KZ"/>
        </w:rPr>
        <w:t>стандартов</w:t>
      </w:r>
      <w:r>
        <w:rPr>
          <w:rFonts w:ascii="Times New Roman" w:hAnsi="Times New Roman" w:cs="Times New Roman"/>
          <w:b/>
        </w:rPr>
        <w:t xml:space="preserve"> ссылочном </w:t>
      </w:r>
      <w:r>
        <w:rPr>
          <w:rFonts w:ascii="Times New Roman" w:hAnsi="Times New Roman" w:cs="Times New Roman"/>
          <w:b/>
          <w:lang w:val="kk-KZ"/>
        </w:rPr>
        <w:t>международным стандартам</w:t>
      </w:r>
    </w:p>
    <w:p w:rsidR="008577E9" w:rsidRDefault="008577E9" w:rsidP="008577E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f4"/>
        <w:tblW w:w="5000" w:type="pct"/>
        <w:tblLook w:val="04A0" w:firstRow="1" w:lastRow="0" w:firstColumn="1" w:lastColumn="0" w:noHBand="0" w:noVBand="1"/>
      </w:tblPr>
      <w:tblGrid>
        <w:gridCol w:w="3726"/>
        <w:gridCol w:w="2644"/>
        <w:gridCol w:w="3201"/>
      </w:tblGrid>
      <w:tr w:rsidR="008577E9" w:rsidTr="008577E9">
        <w:tc>
          <w:tcPr>
            <w:tcW w:w="194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8577E9" w:rsidRDefault="008577E9" w:rsidP="008577E9">
            <w:pPr>
              <w:autoSpaceDN w:val="0"/>
              <w:jc w:val="center"/>
              <w:rPr>
                <w:rFonts w:ascii="Times New Roman" w:hAnsi="Times New Roman" w:cs="Arial"/>
                <w:szCs w:val="24"/>
              </w:rPr>
            </w:pPr>
            <w:r>
              <w:rPr>
                <w:rFonts w:ascii="Times New Roman" w:hAnsi="Times New Roman" w:cs="Arial"/>
              </w:rPr>
              <w:t>Обозначение и наименование ссылочного международного/ американского стандарта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8577E9" w:rsidRDefault="008577E9" w:rsidP="008577E9">
            <w:pPr>
              <w:jc w:val="center"/>
              <w:rPr>
                <w:rFonts w:ascii="Times New Roman" w:hAnsi="Times New Roman" w:cs="Arial"/>
                <w:szCs w:val="24"/>
              </w:rPr>
            </w:pPr>
            <w:r>
              <w:rPr>
                <w:rFonts w:ascii="Times New Roman" w:hAnsi="Times New Roman" w:cs="Arial"/>
              </w:rPr>
              <w:t xml:space="preserve">Степень </w:t>
            </w:r>
          </w:p>
          <w:p w:rsidR="008577E9" w:rsidRDefault="008577E9" w:rsidP="00857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Arial"/>
                <w:szCs w:val="24"/>
              </w:rPr>
            </w:pPr>
            <w:r>
              <w:rPr>
                <w:rFonts w:ascii="Times New Roman" w:hAnsi="Times New Roman" w:cs="Arial"/>
              </w:rPr>
              <w:t>соответствия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8577E9" w:rsidRDefault="008577E9" w:rsidP="008577E9">
            <w:pPr>
              <w:autoSpaceDN w:val="0"/>
              <w:jc w:val="both"/>
              <w:rPr>
                <w:rFonts w:ascii="Times New Roman" w:hAnsi="Times New Roman" w:cs="Arial"/>
                <w:szCs w:val="24"/>
              </w:rPr>
            </w:pPr>
            <w:r>
              <w:rPr>
                <w:rFonts w:ascii="Times New Roman" w:hAnsi="Times New Roman" w:cs="Arial"/>
              </w:rPr>
              <w:t>Обозначение и наименования национального стандарта</w:t>
            </w:r>
          </w:p>
        </w:tc>
      </w:tr>
      <w:tr w:rsidR="008577E9" w:rsidTr="008577E9">
        <w:tc>
          <w:tcPr>
            <w:tcW w:w="194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7E9" w:rsidRPr="008577E9" w:rsidRDefault="008577E9" w:rsidP="008577E9">
            <w:pPr>
              <w:pStyle w:val="Style27"/>
              <w:jc w:val="both"/>
              <w:rPr>
                <w:rStyle w:val="FontStyle98"/>
                <w:rFonts w:ascii="Times New Roman" w:hAnsi="Times New Roman" w:cs="Times New Roman"/>
                <w:i w:val="0"/>
                <w:sz w:val="22"/>
              </w:rPr>
            </w:pPr>
            <w:r w:rsidRPr="008577E9">
              <w:rPr>
                <w:rStyle w:val="FontStyle98"/>
                <w:rFonts w:ascii="Times New Roman" w:hAnsi="Times New Roman"/>
                <w:i w:val="0"/>
                <w:sz w:val="22"/>
                <w:lang w:val="en-US"/>
              </w:rPr>
              <w:t>EN</w:t>
            </w:r>
            <w:r w:rsidRPr="008577E9">
              <w:rPr>
                <w:rStyle w:val="FontStyle98"/>
                <w:rFonts w:ascii="Times New Roman" w:hAnsi="Times New Roman"/>
                <w:i w:val="0"/>
                <w:sz w:val="22"/>
              </w:rPr>
              <w:t xml:space="preserve"> 771-6 </w:t>
            </w:r>
          </w:p>
        </w:tc>
        <w:tc>
          <w:tcPr>
            <w:tcW w:w="138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7E9" w:rsidRPr="008577E9" w:rsidRDefault="008577E9" w:rsidP="00857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Arial"/>
                <w:szCs w:val="24"/>
                <w:lang w:val="en-US"/>
              </w:rPr>
            </w:pPr>
            <w:r>
              <w:rPr>
                <w:rFonts w:ascii="Times New Roman" w:hAnsi="Times New Roman" w:cs="Arial"/>
                <w:lang w:val="en-US"/>
              </w:rPr>
              <w:t>IDT</w:t>
            </w:r>
          </w:p>
        </w:tc>
        <w:tc>
          <w:tcPr>
            <w:tcW w:w="167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7E9" w:rsidRDefault="008577E9" w:rsidP="008577E9">
            <w:pPr>
              <w:autoSpaceDN w:val="0"/>
              <w:jc w:val="both"/>
              <w:rPr>
                <w:rFonts w:ascii="Times New Roman" w:hAnsi="Times New Roman" w:cs="Arial"/>
                <w:szCs w:val="24"/>
                <w:lang w:val="kk-KZ"/>
              </w:rPr>
            </w:pPr>
            <w:r w:rsidRPr="008577E9">
              <w:rPr>
                <w:rFonts w:ascii="Times New Roman" w:hAnsi="Times New Roman" w:cs="Arial"/>
                <w:lang w:val="kk-KZ"/>
              </w:rPr>
              <w:t>СТ</w:t>
            </w:r>
            <w:r>
              <w:rPr>
                <w:rFonts w:ascii="Times New Roman" w:hAnsi="Times New Roman" w:cs="Arial"/>
                <w:lang w:val="kk-KZ"/>
              </w:rPr>
              <w:t xml:space="preserve"> РК </w:t>
            </w:r>
            <w:r w:rsidRPr="008577E9">
              <w:rPr>
                <w:rFonts w:ascii="Times New Roman" w:hAnsi="Times New Roman" w:cs="Arial"/>
                <w:lang w:val="kk-KZ"/>
              </w:rPr>
              <w:t>EN 771-6-2017</w:t>
            </w:r>
            <w:r>
              <w:rPr>
                <w:rFonts w:ascii="Times New Roman" w:hAnsi="Times New Roman" w:cs="Arial"/>
                <w:lang w:val="kk-KZ"/>
              </w:rPr>
              <w:t xml:space="preserve"> «</w:t>
            </w:r>
            <w:r w:rsidRPr="008577E9">
              <w:rPr>
                <w:rFonts w:ascii="Times New Roman" w:hAnsi="Times New Roman" w:cs="Arial"/>
                <w:lang w:val="kk-KZ"/>
              </w:rPr>
              <w:t>Требования</w:t>
            </w:r>
            <w:r w:rsidRPr="008577E9">
              <w:rPr>
                <w:rFonts w:ascii="Times New Roman" w:hAnsi="Times New Roman" w:cs="Arial"/>
              </w:rPr>
              <w:t xml:space="preserve"> </w:t>
            </w:r>
            <w:r w:rsidRPr="008577E9">
              <w:rPr>
                <w:rFonts w:ascii="Times New Roman" w:hAnsi="Times New Roman" w:cs="Arial"/>
                <w:lang w:val="kk-KZ"/>
              </w:rPr>
              <w:t>к</w:t>
            </w:r>
            <w:r w:rsidRPr="008577E9">
              <w:rPr>
                <w:rFonts w:ascii="Times New Roman" w:hAnsi="Times New Roman" w:cs="Arial"/>
              </w:rPr>
              <w:t xml:space="preserve"> </w:t>
            </w:r>
            <w:r w:rsidRPr="008577E9">
              <w:rPr>
                <w:rFonts w:ascii="Times New Roman" w:hAnsi="Times New Roman" w:cs="Arial"/>
                <w:lang w:val="kk-KZ"/>
              </w:rPr>
              <w:t>элементам</w:t>
            </w:r>
            <w:r w:rsidRPr="008577E9">
              <w:rPr>
                <w:rFonts w:ascii="Times New Roman" w:hAnsi="Times New Roman" w:cs="Arial"/>
              </w:rPr>
              <w:t xml:space="preserve"> </w:t>
            </w:r>
            <w:r w:rsidRPr="008577E9">
              <w:rPr>
                <w:rFonts w:ascii="Times New Roman" w:hAnsi="Times New Roman" w:cs="Arial"/>
                <w:lang w:val="kk-KZ"/>
              </w:rPr>
              <w:t>каменной</w:t>
            </w:r>
            <w:r w:rsidRPr="008577E9">
              <w:rPr>
                <w:rFonts w:ascii="Times New Roman" w:hAnsi="Times New Roman" w:cs="Arial"/>
              </w:rPr>
              <w:t xml:space="preserve"> </w:t>
            </w:r>
            <w:r w:rsidRPr="008577E9">
              <w:rPr>
                <w:rFonts w:ascii="Times New Roman" w:hAnsi="Times New Roman" w:cs="Arial"/>
                <w:lang w:val="kk-KZ"/>
              </w:rPr>
              <w:t>кладки</w:t>
            </w:r>
            <w:r>
              <w:rPr>
                <w:rFonts w:ascii="Times New Roman" w:hAnsi="Times New Roman" w:cs="Arial"/>
              </w:rPr>
              <w:t xml:space="preserve">. </w:t>
            </w:r>
            <w:r w:rsidRPr="008577E9">
              <w:rPr>
                <w:rFonts w:ascii="Times New Roman" w:hAnsi="Times New Roman" w:cs="Arial"/>
                <w:lang w:val="kk-KZ"/>
              </w:rPr>
              <w:t>Часть 6</w:t>
            </w:r>
            <w:r>
              <w:rPr>
                <w:rFonts w:ascii="Times New Roman" w:hAnsi="Times New Roman" w:cs="Arial"/>
                <w:lang w:val="kk-KZ"/>
              </w:rPr>
              <w:t xml:space="preserve">. </w:t>
            </w:r>
            <w:r w:rsidRPr="008577E9">
              <w:rPr>
                <w:rFonts w:ascii="Times New Roman" w:hAnsi="Times New Roman" w:cs="Arial"/>
                <w:lang w:val="kk-KZ"/>
              </w:rPr>
              <w:t>Элементы</w:t>
            </w:r>
            <w:r>
              <w:rPr>
                <w:rFonts w:ascii="Times New Roman" w:hAnsi="Times New Roman" w:cs="Arial"/>
                <w:lang w:val="kk-KZ"/>
              </w:rPr>
              <w:t xml:space="preserve"> </w:t>
            </w:r>
            <w:r w:rsidRPr="008577E9">
              <w:rPr>
                <w:rFonts w:ascii="Times New Roman" w:hAnsi="Times New Roman" w:cs="Arial"/>
                <w:lang w:val="kk-KZ"/>
              </w:rPr>
              <w:t>кладки</w:t>
            </w:r>
            <w:r>
              <w:rPr>
                <w:rFonts w:ascii="Times New Roman" w:hAnsi="Times New Roman" w:cs="Arial"/>
                <w:lang w:val="kk-KZ"/>
              </w:rPr>
              <w:t xml:space="preserve"> </w:t>
            </w:r>
            <w:r w:rsidRPr="008577E9">
              <w:rPr>
                <w:rFonts w:ascii="Times New Roman" w:hAnsi="Times New Roman" w:cs="Arial"/>
                <w:lang w:val="kk-KZ"/>
              </w:rPr>
              <w:t>из</w:t>
            </w:r>
            <w:r>
              <w:rPr>
                <w:rFonts w:ascii="Times New Roman" w:hAnsi="Times New Roman" w:cs="Arial"/>
                <w:lang w:val="kk-KZ"/>
              </w:rPr>
              <w:t xml:space="preserve"> </w:t>
            </w:r>
            <w:r w:rsidRPr="008577E9">
              <w:rPr>
                <w:rFonts w:ascii="Times New Roman" w:hAnsi="Times New Roman" w:cs="Arial"/>
                <w:lang w:val="kk-KZ"/>
              </w:rPr>
              <w:t>природного</w:t>
            </w:r>
            <w:r>
              <w:rPr>
                <w:rFonts w:ascii="Times New Roman" w:hAnsi="Times New Roman" w:cs="Arial"/>
                <w:lang w:val="kk-KZ"/>
              </w:rPr>
              <w:t xml:space="preserve"> </w:t>
            </w:r>
            <w:r w:rsidRPr="008577E9">
              <w:rPr>
                <w:rFonts w:ascii="Times New Roman" w:hAnsi="Times New Roman" w:cs="Arial"/>
                <w:lang w:val="kk-KZ"/>
              </w:rPr>
              <w:t>камня</w:t>
            </w:r>
            <w:r>
              <w:rPr>
                <w:rFonts w:ascii="Times New Roman" w:hAnsi="Times New Roman" w:cs="Arial"/>
                <w:lang w:val="kk-KZ"/>
              </w:rPr>
              <w:t>»</w:t>
            </w:r>
          </w:p>
        </w:tc>
      </w:tr>
      <w:tr w:rsidR="008577E9" w:rsidTr="008577E9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7E9" w:rsidRDefault="008577E9" w:rsidP="008577E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</w:t>
            </w:r>
          </w:p>
          <w:p w:rsidR="008577E9" w:rsidRDefault="008577E9" w:rsidP="008577E9">
            <w:pPr>
              <w:jc w:val="both"/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pacing w:val="40"/>
                <w:sz w:val="20"/>
                <w:szCs w:val="20"/>
                <w:shd w:val="clear" w:color="auto" w:fill="FFFFFF"/>
              </w:rPr>
              <w:t>Примечание</w:t>
            </w:r>
            <w:r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</w:rPr>
              <w:t xml:space="preserve"> - В настоящей таблице использовано следующее условное обозначение степени соответствия стандартов:</w:t>
            </w:r>
          </w:p>
          <w:p w:rsidR="008577E9" w:rsidRDefault="008577E9" w:rsidP="008577E9">
            <w:pPr>
              <w:autoSpaceDN w:val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</w:rPr>
              <w:t>- IDT - идентичные стандарты.</w:t>
            </w:r>
          </w:p>
        </w:tc>
      </w:tr>
    </w:tbl>
    <w:p w:rsidR="008577E9" w:rsidRDefault="008577E9" w:rsidP="008577E9">
      <w:pPr>
        <w:pStyle w:val="Style24"/>
        <w:widowControl/>
        <w:jc w:val="both"/>
        <w:rPr>
          <w:rStyle w:val="FontStyle98"/>
          <w:rFonts w:ascii="Times New Roman" w:hAnsi="Times New Roman" w:cs="Times New Roman"/>
          <w:i w:val="0"/>
          <w:sz w:val="28"/>
          <w:szCs w:val="28"/>
          <w:lang w:eastAsia="en-US"/>
        </w:rPr>
      </w:pPr>
    </w:p>
    <w:p w:rsidR="009D631C" w:rsidRDefault="009D631C" w:rsidP="008577E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8577E9" w:rsidRDefault="008577E9" w:rsidP="008577E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8577E9" w:rsidRDefault="008577E9" w:rsidP="009D631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8577E9" w:rsidRDefault="008577E9" w:rsidP="009D631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8577E9" w:rsidRDefault="008577E9" w:rsidP="009D631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8577E9" w:rsidRDefault="008577E9" w:rsidP="009D631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8577E9" w:rsidRDefault="008577E9" w:rsidP="009D631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8577E9" w:rsidRDefault="008577E9" w:rsidP="009D631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8577E9" w:rsidRDefault="008577E9" w:rsidP="009D631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8577E9" w:rsidRDefault="008577E9" w:rsidP="009D631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8577E9" w:rsidRDefault="008577E9" w:rsidP="009D631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8577E9" w:rsidRDefault="008577E9" w:rsidP="009D631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8577E9" w:rsidRDefault="008577E9" w:rsidP="009D631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8577E9" w:rsidRDefault="008577E9" w:rsidP="009D631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8577E9" w:rsidRDefault="008577E9" w:rsidP="009D631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8577E9" w:rsidRDefault="008577E9" w:rsidP="009D631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8577E9" w:rsidRDefault="008577E9" w:rsidP="009D631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8577E9" w:rsidRDefault="008577E9" w:rsidP="009D631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8577E9" w:rsidRDefault="008577E9" w:rsidP="009D631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8577E9" w:rsidRDefault="008577E9" w:rsidP="009D631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8577E9" w:rsidRDefault="008577E9" w:rsidP="009D631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8577E9" w:rsidRDefault="008577E9" w:rsidP="009D631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8577E9" w:rsidRDefault="008577E9" w:rsidP="009D631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8577E9" w:rsidRDefault="008577E9" w:rsidP="009D631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8577E9" w:rsidRDefault="008577E9" w:rsidP="009D631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8577E9" w:rsidRDefault="008577E9" w:rsidP="009D631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8577E9" w:rsidRPr="008577E9" w:rsidRDefault="008577E9" w:rsidP="009D631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9D631C" w:rsidRPr="009D631C" w:rsidTr="00C61985">
        <w:tc>
          <w:tcPr>
            <w:tcW w:w="9571" w:type="dxa"/>
          </w:tcPr>
          <w:p w:rsidR="009D631C" w:rsidRPr="009D631C" w:rsidRDefault="009D631C" w:rsidP="008577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D63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МКС </w:t>
            </w:r>
            <w:r w:rsidR="008577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91.100.20</w:t>
            </w:r>
          </w:p>
        </w:tc>
      </w:tr>
      <w:tr w:rsidR="009D631C" w:rsidRPr="00C36F14" w:rsidTr="00C61985">
        <w:tc>
          <w:tcPr>
            <w:tcW w:w="9571" w:type="dxa"/>
          </w:tcPr>
          <w:p w:rsidR="009D631C" w:rsidRPr="00C36F14" w:rsidRDefault="009D631C" w:rsidP="00B86B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9D631C" w:rsidRPr="008577E9" w:rsidRDefault="009D631C" w:rsidP="008577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6F1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Ключевые слова: </w:t>
            </w:r>
            <w:r w:rsidR="008577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объем открытых пор, насыпной объем, насыпная плотность, масса, колба</w:t>
            </w:r>
            <w:r w:rsidR="00C50C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50C46" w:rsidRPr="00415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proofErr w:type="spellEnd"/>
            <w:r w:rsidR="00C50C46" w:rsidRPr="00415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50C46" w:rsidRPr="00415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Шателье</w:t>
            </w:r>
            <w:proofErr w:type="spellEnd"/>
            <w:r w:rsidR="008577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вода</w:t>
            </w:r>
          </w:p>
          <w:p w:rsidR="009D631C" w:rsidRPr="00C36F14" w:rsidRDefault="009D631C" w:rsidP="00B86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D631C" w:rsidRDefault="009D631C" w:rsidP="009D63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9D631C" w:rsidRPr="00C36F14" w:rsidTr="00C61985">
        <w:tc>
          <w:tcPr>
            <w:tcW w:w="9571" w:type="dxa"/>
          </w:tcPr>
          <w:p w:rsidR="009D631C" w:rsidRPr="00C36F14" w:rsidRDefault="009D631C" w:rsidP="008577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36F1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МКС </w:t>
            </w:r>
            <w:r w:rsidR="008577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91.100.20</w:t>
            </w:r>
          </w:p>
        </w:tc>
      </w:tr>
      <w:tr w:rsidR="009D631C" w:rsidRPr="00C36F14" w:rsidTr="00C61985">
        <w:tc>
          <w:tcPr>
            <w:tcW w:w="9571" w:type="dxa"/>
          </w:tcPr>
          <w:p w:rsidR="009D631C" w:rsidRPr="00C36F14" w:rsidRDefault="009D631C" w:rsidP="00B86B3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9D631C" w:rsidRPr="00C36F14" w:rsidRDefault="009D631C" w:rsidP="00B86B3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6F1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Ключевые слова: </w:t>
            </w:r>
            <w:r w:rsidR="008577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объем открытых пор, насыпной объем, насыпная плотность, масса, колба</w:t>
            </w:r>
            <w:r w:rsidR="00C50C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50C46" w:rsidRPr="00415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proofErr w:type="spellEnd"/>
            <w:r w:rsidR="00C50C46" w:rsidRPr="00415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50C46" w:rsidRPr="00415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Шателье</w:t>
            </w:r>
            <w:proofErr w:type="spellEnd"/>
            <w:r w:rsidR="008577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вода</w:t>
            </w:r>
          </w:p>
          <w:p w:rsidR="009D631C" w:rsidRPr="00C36F14" w:rsidRDefault="009D631C" w:rsidP="00B86B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D631C" w:rsidRDefault="009D631C" w:rsidP="009D63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631C" w:rsidRPr="00C36F14" w:rsidRDefault="009D631C" w:rsidP="009D63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 xml:space="preserve">РАЗРАБОТЧИК </w:t>
      </w:r>
    </w:p>
    <w:p w:rsidR="009D631C" w:rsidRPr="00C36F14" w:rsidRDefault="009D631C" w:rsidP="009D631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D631C" w:rsidRPr="00C36F14" w:rsidRDefault="009D631C" w:rsidP="009D63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36F14">
        <w:rPr>
          <w:rFonts w:ascii="Times New Roman" w:hAnsi="Times New Roman" w:cs="Times New Roman"/>
          <w:sz w:val="24"/>
          <w:szCs w:val="24"/>
          <w:lang w:val="kk-KZ"/>
        </w:rPr>
        <w:t>РГП на ПХВ «Казахстанский институт стандартизации и метрологии» Комитета технического регулирования и метрологии Министерства торговли и интеграции Республики Казахстан</w:t>
      </w:r>
    </w:p>
    <w:p w:rsidR="009D631C" w:rsidRPr="00C36F14" w:rsidRDefault="009D631C" w:rsidP="009D631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D631C" w:rsidRPr="00C36F14" w:rsidRDefault="009D631C" w:rsidP="009D631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D631C" w:rsidRPr="00C36F14" w:rsidRDefault="009D631C" w:rsidP="009D63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 xml:space="preserve">Заместитель </w:t>
      </w:r>
    </w:p>
    <w:p w:rsidR="009D631C" w:rsidRPr="00C36F14" w:rsidRDefault="009D631C" w:rsidP="009D63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>Генерального директора</w:t>
      </w: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8577E9">
        <w:rPr>
          <w:rFonts w:ascii="Times New Roman" w:hAnsi="Times New Roman" w:cs="Times New Roman"/>
          <w:b/>
          <w:sz w:val="24"/>
          <w:szCs w:val="24"/>
          <w:lang w:val="kk-KZ"/>
        </w:rPr>
        <w:tab/>
        <w:t>А. Шамбетова</w:t>
      </w:r>
    </w:p>
    <w:p w:rsidR="009D631C" w:rsidRPr="00C36F14" w:rsidRDefault="009D631C" w:rsidP="009D63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D631C" w:rsidRPr="00C36F14" w:rsidRDefault="009D631C" w:rsidP="009D63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 xml:space="preserve">Руководитель </w:t>
      </w:r>
    </w:p>
    <w:p w:rsidR="009D631C" w:rsidRDefault="009D631C" w:rsidP="009D63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 xml:space="preserve">Департамента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разработки </w:t>
      </w:r>
    </w:p>
    <w:p w:rsidR="009D631C" w:rsidRPr="00C36F14" w:rsidRDefault="009D631C" w:rsidP="009D63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нормативно-технических документов</w:t>
      </w: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А. Сопбеков</w:t>
      </w:r>
    </w:p>
    <w:p w:rsidR="009D631C" w:rsidRPr="00C36F14" w:rsidRDefault="009D631C" w:rsidP="009D63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D631C" w:rsidRPr="00C36F14" w:rsidRDefault="009D631C" w:rsidP="009D63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Специалист </w:t>
      </w:r>
    </w:p>
    <w:p w:rsidR="009D631C" w:rsidRDefault="009D631C" w:rsidP="009D63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 xml:space="preserve">Департамента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разработки </w:t>
      </w:r>
    </w:p>
    <w:p w:rsidR="009D631C" w:rsidRPr="00C36F14" w:rsidRDefault="009D631C" w:rsidP="009D63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нормативно-технических документов</w:t>
      </w: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ab/>
        <w:t xml:space="preserve">  А. Зиятаева</w:t>
      </w:r>
    </w:p>
    <w:p w:rsidR="009D631C" w:rsidRPr="00C36F14" w:rsidRDefault="009D631C" w:rsidP="009D631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D631C" w:rsidRPr="00801D8D" w:rsidRDefault="009D631C" w:rsidP="009D631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</w:p>
    <w:p w:rsidR="009D631C" w:rsidRPr="009D631C" w:rsidRDefault="009D631C">
      <w:pPr>
        <w:rPr>
          <w:lang w:val="kk-KZ"/>
        </w:rPr>
      </w:pPr>
    </w:p>
    <w:sectPr w:rsidR="009D631C" w:rsidRPr="009D631C" w:rsidSect="005A0629">
      <w:type w:val="continuous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7B66" w:rsidRDefault="00257B66" w:rsidP="009D631C">
      <w:pPr>
        <w:spacing w:after="0" w:line="240" w:lineRule="auto"/>
      </w:pPr>
      <w:r>
        <w:separator/>
      </w:r>
    </w:p>
  </w:endnote>
  <w:endnote w:type="continuationSeparator" w:id="0">
    <w:p w:rsidR="00257B66" w:rsidRDefault="00257B66" w:rsidP="009D6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694747649"/>
      <w:docPartObj>
        <w:docPartGallery w:val="Page Numbers (Bottom of Page)"/>
        <w:docPartUnique/>
      </w:docPartObj>
    </w:sdtPr>
    <w:sdtEndPr/>
    <w:sdtContent>
      <w:p w:rsidR="005A0629" w:rsidRPr="00FA0D15" w:rsidRDefault="005A0629">
        <w:pPr>
          <w:pStyle w:val="a4"/>
          <w:rPr>
            <w:rFonts w:ascii="Times New Roman" w:hAnsi="Times New Roman" w:cs="Times New Roman"/>
          </w:rPr>
        </w:pPr>
        <w:r w:rsidRPr="00FA0D15">
          <w:rPr>
            <w:rFonts w:ascii="Times New Roman" w:hAnsi="Times New Roman" w:cs="Times New Roman"/>
          </w:rPr>
          <w:fldChar w:fldCharType="begin"/>
        </w:r>
        <w:r w:rsidRPr="00FA0D15">
          <w:rPr>
            <w:rFonts w:ascii="Times New Roman" w:hAnsi="Times New Roman" w:cs="Times New Roman"/>
          </w:rPr>
          <w:instrText>PAGE   \* MERGEFORMAT</w:instrText>
        </w:r>
        <w:r w:rsidRPr="00FA0D15">
          <w:rPr>
            <w:rFonts w:ascii="Times New Roman" w:hAnsi="Times New Roman" w:cs="Times New Roman"/>
          </w:rPr>
          <w:fldChar w:fldCharType="separate"/>
        </w:r>
        <w:r w:rsidR="00557B38">
          <w:rPr>
            <w:rFonts w:ascii="Times New Roman" w:hAnsi="Times New Roman" w:cs="Times New Roman"/>
            <w:noProof/>
          </w:rPr>
          <w:t>2</w:t>
        </w:r>
        <w:r w:rsidRPr="00FA0D15">
          <w:rPr>
            <w:rFonts w:ascii="Times New Roman" w:hAnsi="Times New Roman" w:cs="Times New Roman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7991035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A0629" w:rsidRPr="009D631C" w:rsidRDefault="005A0629" w:rsidP="009D631C">
        <w:pPr>
          <w:pStyle w:val="a4"/>
          <w:jc w:val="right"/>
          <w:rPr>
            <w:rFonts w:ascii="Times New Roman" w:hAnsi="Times New Roman" w:cs="Times New Roman"/>
          </w:rPr>
        </w:pPr>
        <w:r w:rsidRPr="009D631C">
          <w:rPr>
            <w:rFonts w:ascii="Times New Roman" w:hAnsi="Times New Roman" w:cs="Times New Roman"/>
          </w:rPr>
          <w:fldChar w:fldCharType="begin"/>
        </w:r>
        <w:r w:rsidRPr="009D631C">
          <w:rPr>
            <w:rFonts w:ascii="Times New Roman" w:hAnsi="Times New Roman" w:cs="Times New Roman"/>
          </w:rPr>
          <w:instrText>PAGE   \* MERGEFORMAT</w:instrText>
        </w:r>
        <w:r w:rsidRPr="009D631C">
          <w:rPr>
            <w:rFonts w:ascii="Times New Roman" w:hAnsi="Times New Roman" w:cs="Times New Roman"/>
          </w:rPr>
          <w:fldChar w:fldCharType="separate"/>
        </w:r>
        <w:r w:rsidR="00557B38">
          <w:rPr>
            <w:rFonts w:ascii="Times New Roman" w:hAnsi="Times New Roman" w:cs="Times New Roman"/>
            <w:noProof/>
          </w:rPr>
          <w:t>1</w:t>
        </w:r>
        <w:r w:rsidRPr="009D631C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7B66" w:rsidRDefault="00257B66" w:rsidP="009D631C">
      <w:pPr>
        <w:spacing w:after="0" w:line="240" w:lineRule="auto"/>
      </w:pPr>
      <w:r>
        <w:separator/>
      </w:r>
    </w:p>
  </w:footnote>
  <w:footnote w:type="continuationSeparator" w:id="0">
    <w:p w:rsidR="00257B66" w:rsidRDefault="00257B66" w:rsidP="009D6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629" w:rsidRDefault="005A0629">
    <w:pPr>
      <w:pStyle w:val="a5"/>
      <w:rPr>
        <w:rFonts w:ascii="Times New Roman" w:hAnsi="Times New Roman" w:cs="Times New Roman"/>
        <w:b/>
      </w:rPr>
    </w:pPr>
    <w:proofErr w:type="gramStart"/>
    <w:r w:rsidRPr="000054AC">
      <w:rPr>
        <w:rFonts w:ascii="Times New Roman" w:hAnsi="Times New Roman" w:cs="Times New Roman"/>
        <w:b/>
      </w:rPr>
      <w:t>СТ</w:t>
    </w:r>
    <w:proofErr w:type="gramEnd"/>
    <w:r w:rsidRPr="000054AC">
      <w:rPr>
        <w:rFonts w:ascii="Times New Roman" w:hAnsi="Times New Roman" w:cs="Times New Roman"/>
        <w:b/>
      </w:rPr>
      <w:t xml:space="preserve"> РК </w:t>
    </w:r>
    <w:r>
      <w:rPr>
        <w:rFonts w:ascii="Times New Roman" w:hAnsi="Times New Roman" w:cs="Times New Roman"/>
        <w:b/>
        <w:lang w:val="en-US"/>
      </w:rPr>
      <w:t>EN</w:t>
    </w:r>
    <w:r w:rsidRPr="001A0E68">
      <w:rPr>
        <w:rFonts w:ascii="Times New Roman" w:hAnsi="Times New Roman" w:cs="Times New Roman"/>
        <w:b/>
      </w:rPr>
      <w:t xml:space="preserve"> 772-4</w:t>
    </w:r>
  </w:p>
  <w:p w:rsidR="005A0629" w:rsidRPr="00453BFD" w:rsidRDefault="005A0629">
    <w:pPr>
      <w:pStyle w:val="a5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>(проект, первая редакция)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629" w:rsidRDefault="005A0629" w:rsidP="001D68F8">
    <w:pPr>
      <w:pStyle w:val="a5"/>
      <w:jc w:val="right"/>
      <w:rPr>
        <w:rFonts w:ascii="Times New Roman" w:hAnsi="Times New Roman" w:cs="Times New Roman"/>
        <w:b/>
      </w:rPr>
    </w:pPr>
    <w:proofErr w:type="gramStart"/>
    <w:r w:rsidRPr="00FA0D15">
      <w:rPr>
        <w:rFonts w:ascii="Times New Roman" w:hAnsi="Times New Roman" w:cs="Times New Roman"/>
        <w:b/>
      </w:rPr>
      <w:t>СТ</w:t>
    </w:r>
    <w:proofErr w:type="gramEnd"/>
    <w:r w:rsidRPr="00FA0D15">
      <w:rPr>
        <w:rFonts w:ascii="Times New Roman" w:hAnsi="Times New Roman" w:cs="Times New Roman"/>
        <w:b/>
      </w:rPr>
      <w:t xml:space="preserve"> РК </w:t>
    </w:r>
    <w:r>
      <w:rPr>
        <w:rFonts w:ascii="Times New Roman" w:hAnsi="Times New Roman" w:cs="Times New Roman"/>
        <w:b/>
        <w:lang w:val="en-US"/>
      </w:rPr>
      <w:t>EN</w:t>
    </w:r>
    <w:r w:rsidRPr="001A0E68">
      <w:rPr>
        <w:rFonts w:ascii="Times New Roman" w:hAnsi="Times New Roman" w:cs="Times New Roman"/>
        <w:b/>
      </w:rPr>
      <w:t xml:space="preserve"> 772-4</w:t>
    </w:r>
  </w:p>
  <w:p w:rsidR="005A0629" w:rsidRPr="00C703D4" w:rsidRDefault="005A0629" w:rsidP="001D68F8">
    <w:pPr>
      <w:pStyle w:val="a5"/>
      <w:jc w:val="right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>(проект, первая редакция)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D7D"/>
    <w:rsid w:val="00113582"/>
    <w:rsid w:val="0015789B"/>
    <w:rsid w:val="00161EC8"/>
    <w:rsid w:val="001A0E68"/>
    <w:rsid w:val="001A6D0E"/>
    <w:rsid w:val="001C5E03"/>
    <w:rsid w:val="001C7B3D"/>
    <w:rsid w:val="001D68F8"/>
    <w:rsid w:val="001F2B4E"/>
    <w:rsid w:val="00217D14"/>
    <w:rsid w:val="00257B66"/>
    <w:rsid w:val="00282CFA"/>
    <w:rsid w:val="002C0879"/>
    <w:rsid w:val="002C097E"/>
    <w:rsid w:val="002F42F7"/>
    <w:rsid w:val="00330F08"/>
    <w:rsid w:val="00396540"/>
    <w:rsid w:val="003C0965"/>
    <w:rsid w:val="003C6802"/>
    <w:rsid w:val="0041524D"/>
    <w:rsid w:val="00453BFD"/>
    <w:rsid w:val="00456495"/>
    <w:rsid w:val="00461664"/>
    <w:rsid w:val="00473DA6"/>
    <w:rsid w:val="00557B38"/>
    <w:rsid w:val="0056224E"/>
    <w:rsid w:val="00595576"/>
    <w:rsid w:val="005A0629"/>
    <w:rsid w:val="005A25CB"/>
    <w:rsid w:val="005A4DBE"/>
    <w:rsid w:val="005B16CB"/>
    <w:rsid w:val="0061533C"/>
    <w:rsid w:val="00620D4F"/>
    <w:rsid w:val="00676BBE"/>
    <w:rsid w:val="006873FB"/>
    <w:rsid w:val="006922A2"/>
    <w:rsid w:val="006D1D0D"/>
    <w:rsid w:val="0070018C"/>
    <w:rsid w:val="0076046F"/>
    <w:rsid w:val="00766F82"/>
    <w:rsid w:val="007704F6"/>
    <w:rsid w:val="00770D7D"/>
    <w:rsid w:val="00795564"/>
    <w:rsid w:val="00820464"/>
    <w:rsid w:val="00820FE1"/>
    <w:rsid w:val="008502B7"/>
    <w:rsid w:val="008577E9"/>
    <w:rsid w:val="008F55A0"/>
    <w:rsid w:val="009152A2"/>
    <w:rsid w:val="0092543D"/>
    <w:rsid w:val="00956347"/>
    <w:rsid w:val="009D0D3D"/>
    <w:rsid w:val="009D631C"/>
    <w:rsid w:val="009E092E"/>
    <w:rsid w:val="00A1389F"/>
    <w:rsid w:val="00AC7491"/>
    <w:rsid w:val="00B52949"/>
    <w:rsid w:val="00B86B3A"/>
    <w:rsid w:val="00BB149E"/>
    <w:rsid w:val="00C50C46"/>
    <w:rsid w:val="00C61985"/>
    <w:rsid w:val="00C96227"/>
    <w:rsid w:val="00D6225E"/>
    <w:rsid w:val="00DA3BCD"/>
    <w:rsid w:val="00DE3CA6"/>
    <w:rsid w:val="00E52245"/>
    <w:rsid w:val="00EA4085"/>
    <w:rsid w:val="00EB568F"/>
    <w:rsid w:val="00ED597F"/>
    <w:rsid w:val="00F3793F"/>
    <w:rsid w:val="00F55C28"/>
    <w:rsid w:val="00FA6AA8"/>
    <w:rsid w:val="00FF2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5CB"/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25CB"/>
    <w:pPr>
      <w:widowControl w:val="0"/>
      <w:autoSpaceDE w:val="0"/>
      <w:autoSpaceDN w:val="0"/>
      <w:adjustRightInd w:val="0"/>
      <w:spacing w:before="240" w:after="60" w:line="240" w:lineRule="auto"/>
      <w:outlineLvl w:val="8"/>
    </w:pPr>
    <w:rPr>
      <w:rFonts w:ascii="Cambria" w:eastAsia="Times New Roman" w:hAnsi="Cambr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basedOn w:val="a0"/>
    <w:link w:val="a4"/>
    <w:uiPriority w:val="99"/>
    <w:rsid w:val="005A25CB"/>
    <w:rPr>
      <w:rFonts w:ascii="Arial" w:eastAsia="MS Mincho" w:hAnsi="Arial" w:cs="Arial"/>
      <w:sz w:val="20"/>
      <w:szCs w:val="20"/>
      <w:lang w:eastAsia="ja-JP"/>
    </w:rPr>
  </w:style>
  <w:style w:type="paragraph" w:styleId="a4">
    <w:name w:val="footer"/>
    <w:basedOn w:val="a"/>
    <w:link w:val="a3"/>
    <w:uiPriority w:val="99"/>
    <w:unhideWhenUsed/>
    <w:rsid w:val="005A25CB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sz w:val="20"/>
      <w:szCs w:val="20"/>
      <w:lang w:eastAsia="ja-JP"/>
    </w:rPr>
  </w:style>
  <w:style w:type="character" w:customStyle="1" w:styleId="1">
    <w:name w:val="Нижний колонтитул Знак1"/>
    <w:basedOn w:val="a0"/>
    <w:uiPriority w:val="99"/>
    <w:semiHidden/>
    <w:rsid w:val="005A25CB"/>
  </w:style>
  <w:style w:type="character" w:customStyle="1" w:styleId="FontStyle95">
    <w:name w:val="Font Style95"/>
    <w:uiPriority w:val="99"/>
    <w:rsid w:val="005A25CB"/>
    <w:rPr>
      <w:rFonts w:ascii="Arial" w:hAnsi="Arial" w:cs="Arial" w:hint="default"/>
      <w:b/>
      <w:bCs/>
      <w:color w:val="000000"/>
      <w:sz w:val="26"/>
      <w:szCs w:val="26"/>
    </w:rPr>
  </w:style>
  <w:style w:type="paragraph" w:styleId="a5">
    <w:name w:val="header"/>
    <w:basedOn w:val="a"/>
    <w:link w:val="a6"/>
    <w:uiPriority w:val="99"/>
    <w:unhideWhenUsed/>
    <w:rsid w:val="005A25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A25CB"/>
  </w:style>
  <w:style w:type="character" w:customStyle="1" w:styleId="90">
    <w:name w:val="Заголовок 9 Знак"/>
    <w:basedOn w:val="a0"/>
    <w:link w:val="9"/>
    <w:uiPriority w:val="9"/>
    <w:semiHidden/>
    <w:rsid w:val="005A25CB"/>
    <w:rPr>
      <w:rFonts w:ascii="Cambria" w:eastAsia="Times New Roman" w:hAnsi="Cambria" w:cs="Times New Roman"/>
      <w:lang w:eastAsia="ru-RU"/>
    </w:rPr>
  </w:style>
  <w:style w:type="character" w:customStyle="1" w:styleId="a7">
    <w:name w:val="Текст примечания Знак"/>
    <w:basedOn w:val="a0"/>
    <w:link w:val="a8"/>
    <w:uiPriority w:val="99"/>
    <w:semiHidden/>
    <w:rsid w:val="005A25CB"/>
    <w:rPr>
      <w:sz w:val="20"/>
      <w:szCs w:val="20"/>
    </w:rPr>
  </w:style>
  <w:style w:type="paragraph" w:styleId="a8">
    <w:name w:val="annotation text"/>
    <w:basedOn w:val="a"/>
    <w:link w:val="a7"/>
    <w:uiPriority w:val="99"/>
    <w:semiHidden/>
    <w:unhideWhenUsed/>
    <w:rsid w:val="005A25CB"/>
    <w:pPr>
      <w:spacing w:after="160" w:line="240" w:lineRule="auto"/>
    </w:pPr>
    <w:rPr>
      <w:sz w:val="20"/>
      <w:szCs w:val="20"/>
    </w:rPr>
  </w:style>
  <w:style w:type="character" w:customStyle="1" w:styleId="a9">
    <w:name w:val="Тема примечания Знак"/>
    <w:basedOn w:val="a7"/>
    <w:link w:val="aa"/>
    <w:uiPriority w:val="99"/>
    <w:semiHidden/>
    <w:rsid w:val="005A25CB"/>
    <w:rPr>
      <w:b/>
      <w:bCs/>
      <w:sz w:val="20"/>
      <w:szCs w:val="20"/>
    </w:rPr>
  </w:style>
  <w:style w:type="paragraph" w:styleId="aa">
    <w:name w:val="annotation subject"/>
    <w:basedOn w:val="a8"/>
    <w:next w:val="a8"/>
    <w:link w:val="a9"/>
    <w:uiPriority w:val="99"/>
    <w:semiHidden/>
    <w:unhideWhenUsed/>
    <w:rsid w:val="005A25CB"/>
    <w:rPr>
      <w:b/>
      <w:bCs/>
    </w:rPr>
  </w:style>
  <w:style w:type="character" w:customStyle="1" w:styleId="ab">
    <w:name w:val="Текст выноски Знак"/>
    <w:basedOn w:val="a0"/>
    <w:link w:val="ac"/>
    <w:uiPriority w:val="99"/>
    <w:semiHidden/>
    <w:rsid w:val="005A25CB"/>
    <w:rPr>
      <w:rFonts w:ascii="Segoe UI" w:hAnsi="Segoe UI" w:cs="Segoe UI"/>
      <w:sz w:val="18"/>
      <w:szCs w:val="18"/>
    </w:rPr>
  </w:style>
  <w:style w:type="paragraph" w:styleId="ac">
    <w:name w:val="Balloon Text"/>
    <w:basedOn w:val="a"/>
    <w:link w:val="ab"/>
    <w:uiPriority w:val="99"/>
    <w:semiHidden/>
    <w:unhideWhenUsed/>
    <w:rsid w:val="005A25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Подпись к картинке_"/>
    <w:basedOn w:val="a0"/>
    <w:link w:val="ae"/>
    <w:locked/>
    <w:rsid w:val="005A25CB"/>
    <w:rPr>
      <w:rFonts w:ascii="Cambria" w:eastAsia="Cambria" w:hAnsi="Cambria" w:cs="Cambria"/>
      <w:b/>
      <w:bCs/>
      <w:color w:val="231F20"/>
    </w:rPr>
  </w:style>
  <w:style w:type="paragraph" w:customStyle="1" w:styleId="ae">
    <w:name w:val="Подпись к картинке"/>
    <w:basedOn w:val="a"/>
    <w:link w:val="ad"/>
    <w:rsid w:val="005A25CB"/>
    <w:pPr>
      <w:widowControl w:val="0"/>
      <w:spacing w:after="0" w:line="225" w:lineRule="auto"/>
    </w:pPr>
    <w:rPr>
      <w:rFonts w:ascii="Cambria" w:eastAsia="Cambria" w:hAnsi="Cambria" w:cs="Cambria"/>
      <w:b/>
      <w:bCs/>
      <w:color w:val="231F20"/>
    </w:rPr>
  </w:style>
  <w:style w:type="character" w:customStyle="1" w:styleId="af">
    <w:name w:val="Другое_"/>
    <w:basedOn w:val="a0"/>
    <w:link w:val="af0"/>
    <w:locked/>
    <w:rsid w:val="005A25CB"/>
    <w:rPr>
      <w:rFonts w:ascii="Cambria" w:eastAsia="Cambria" w:hAnsi="Cambria" w:cs="Cambria"/>
      <w:color w:val="231F20"/>
    </w:rPr>
  </w:style>
  <w:style w:type="paragraph" w:customStyle="1" w:styleId="af0">
    <w:name w:val="Другое"/>
    <w:basedOn w:val="a"/>
    <w:link w:val="af"/>
    <w:rsid w:val="005A25CB"/>
    <w:pPr>
      <w:widowControl w:val="0"/>
      <w:spacing w:after="140" w:line="240" w:lineRule="auto"/>
    </w:pPr>
    <w:rPr>
      <w:rFonts w:ascii="Cambria" w:eastAsia="Cambria" w:hAnsi="Cambria" w:cs="Cambria"/>
      <w:color w:val="231F20"/>
    </w:rPr>
  </w:style>
  <w:style w:type="character" w:customStyle="1" w:styleId="af1">
    <w:name w:val="Подпись к таблице_"/>
    <w:basedOn w:val="a0"/>
    <w:link w:val="af2"/>
    <w:locked/>
    <w:rsid w:val="005A25CB"/>
    <w:rPr>
      <w:rFonts w:ascii="Cambria" w:eastAsia="Cambria" w:hAnsi="Cambria" w:cs="Cambria"/>
      <w:b/>
      <w:bCs/>
      <w:color w:val="231F20"/>
    </w:rPr>
  </w:style>
  <w:style w:type="paragraph" w:customStyle="1" w:styleId="af2">
    <w:name w:val="Подпись к таблице"/>
    <w:basedOn w:val="a"/>
    <w:link w:val="af1"/>
    <w:rsid w:val="005A25CB"/>
    <w:pPr>
      <w:widowControl w:val="0"/>
      <w:spacing w:after="0" w:line="240" w:lineRule="auto"/>
    </w:pPr>
    <w:rPr>
      <w:rFonts w:ascii="Cambria" w:eastAsia="Cambria" w:hAnsi="Cambria" w:cs="Cambria"/>
      <w:b/>
      <w:bCs/>
      <w:color w:val="231F20"/>
    </w:rPr>
  </w:style>
  <w:style w:type="character" w:customStyle="1" w:styleId="af3">
    <w:name w:val="Основной текст_"/>
    <w:basedOn w:val="a0"/>
    <w:link w:val="10"/>
    <w:locked/>
    <w:rsid w:val="005A25CB"/>
    <w:rPr>
      <w:rFonts w:ascii="Cambria" w:eastAsia="Cambria" w:hAnsi="Cambria" w:cs="Cambria"/>
      <w:color w:val="231F20"/>
    </w:rPr>
  </w:style>
  <w:style w:type="paragraph" w:customStyle="1" w:styleId="10">
    <w:name w:val="Основной текст1"/>
    <w:basedOn w:val="a"/>
    <w:link w:val="af3"/>
    <w:rsid w:val="005A25CB"/>
    <w:pPr>
      <w:widowControl w:val="0"/>
      <w:spacing w:after="140" w:line="240" w:lineRule="auto"/>
    </w:pPr>
    <w:rPr>
      <w:rFonts w:ascii="Cambria" w:eastAsia="Cambria" w:hAnsi="Cambria" w:cs="Cambria"/>
      <w:color w:val="231F20"/>
    </w:rPr>
  </w:style>
  <w:style w:type="paragraph" w:customStyle="1" w:styleId="Default">
    <w:name w:val="Default"/>
    <w:rsid w:val="001D68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f4">
    <w:name w:val="Table Grid"/>
    <w:basedOn w:val="a1"/>
    <w:uiPriority w:val="59"/>
    <w:rsid w:val="009D63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Placeholder Text"/>
    <w:basedOn w:val="a0"/>
    <w:uiPriority w:val="99"/>
    <w:semiHidden/>
    <w:rsid w:val="00F3793F"/>
    <w:rPr>
      <w:color w:val="808080"/>
    </w:rPr>
  </w:style>
  <w:style w:type="character" w:styleId="af6">
    <w:name w:val="Hyperlink"/>
    <w:basedOn w:val="a0"/>
    <w:uiPriority w:val="99"/>
    <w:semiHidden/>
    <w:unhideWhenUsed/>
    <w:rsid w:val="005A25CB"/>
    <w:rPr>
      <w:color w:val="0000FF" w:themeColor="hyperlink"/>
      <w:u w:val="single"/>
    </w:rPr>
  </w:style>
  <w:style w:type="paragraph" w:styleId="af7">
    <w:name w:val="footnote text"/>
    <w:basedOn w:val="a"/>
    <w:link w:val="af8"/>
    <w:uiPriority w:val="99"/>
    <w:semiHidden/>
    <w:unhideWhenUsed/>
    <w:rsid w:val="005B16CB"/>
    <w:pPr>
      <w:spacing w:after="0" w:line="240" w:lineRule="auto"/>
    </w:pPr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5B16CB"/>
    <w:rPr>
      <w:sz w:val="20"/>
      <w:szCs w:val="20"/>
    </w:rPr>
  </w:style>
  <w:style w:type="character" w:styleId="af9">
    <w:name w:val="footnote reference"/>
    <w:basedOn w:val="a0"/>
    <w:uiPriority w:val="99"/>
    <w:semiHidden/>
    <w:unhideWhenUsed/>
    <w:rsid w:val="005B16CB"/>
    <w:rPr>
      <w:vertAlign w:val="superscript"/>
    </w:rPr>
  </w:style>
  <w:style w:type="paragraph" w:customStyle="1" w:styleId="Style17">
    <w:name w:val="Style17"/>
    <w:basedOn w:val="a"/>
    <w:uiPriority w:val="99"/>
    <w:rsid w:val="008577E9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cs="Arial Unicode MS"/>
      <w:sz w:val="24"/>
      <w:szCs w:val="24"/>
      <w:lang w:eastAsia="ru-RU"/>
    </w:rPr>
  </w:style>
  <w:style w:type="paragraph" w:customStyle="1" w:styleId="Style28">
    <w:name w:val="Style28"/>
    <w:basedOn w:val="a"/>
    <w:uiPriority w:val="99"/>
    <w:rsid w:val="008577E9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cs="Arial Unicode MS"/>
      <w:sz w:val="24"/>
      <w:szCs w:val="24"/>
      <w:lang w:eastAsia="ru-RU"/>
    </w:rPr>
  </w:style>
  <w:style w:type="character" w:customStyle="1" w:styleId="FontStyle38">
    <w:name w:val="Font Style38"/>
    <w:basedOn w:val="a0"/>
    <w:uiPriority w:val="99"/>
    <w:rsid w:val="008577E9"/>
    <w:rPr>
      <w:rFonts w:ascii="Times New Roman" w:hAnsi="Times New Roman" w:cs="Times New Roman" w:hint="default"/>
      <w:color w:val="000000"/>
      <w:sz w:val="18"/>
      <w:szCs w:val="18"/>
    </w:rPr>
  </w:style>
  <w:style w:type="character" w:customStyle="1" w:styleId="FontStyle40">
    <w:name w:val="Font Style40"/>
    <w:basedOn w:val="a0"/>
    <w:uiPriority w:val="99"/>
    <w:rsid w:val="008577E9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paragraph" w:customStyle="1" w:styleId="Style24">
    <w:name w:val="Style24"/>
    <w:basedOn w:val="a"/>
    <w:uiPriority w:val="99"/>
    <w:rsid w:val="008577E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27">
    <w:name w:val="Style27"/>
    <w:basedOn w:val="a"/>
    <w:uiPriority w:val="99"/>
    <w:rsid w:val="008577E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97">
    <w:name w:val="Font Style97"/>
    <w:uiPriority w:val="99"/>
    <w:rsid w:val="008577E9"/>
    <w:rPr>
      <w:rFonts w:ascii="Arial" w:hAnsi="Arial" w:cs="Arial" w:hint="default"/>
      <w:color w:val="000000"/>
      <w:sz w:val="16"/>
      <w:szCs w:val="16"/>
    </w:rPr>
  </w:style>
  <w:style w:type="character" w:customStyle="1" w:styleId="FontStyle98">
    <w:name w:val="Font Style98"/>
    <w:uiPriority w:val="99"/>
    <w:rsid w:val="008577E9"/>
    <w:rPr>
      <w:rFonts w:ascii="Arial" w:hAnsi="Arial" w:cs="Arial" w:hint="default"/>
      <w:i/>
      <w:iCs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5CB"/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25CB"/>
    <w:pPr>
      <w:widowControl w:val="0"/>
      <w:autoSpaceDE w:val="0"/>
      <w:autoSpaceDN w:val="0"/>
      <w:adjustRightInd w:val="0"/>
      <w:spacing w:before="240" w:after="60" w:line="240" w:lineRule="auto"/>
      <w:outlineLvl w:val="8"/>
    </w:pPr>
    <w:rPr>
      <w:rFonts w:ascii="Cambria" w:eastAsia="Times New Roman" w:hAnsi="Cambr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basedOn w:val="a0"/>
    <w:link w:val="a4"/>
    <w:uiPriority w:val="99"/>
    <w:rsid w:val="005A25CB"/>
    <w:rPr>
      <w:rFonts w:ascii="Arial" w:eastAsia="MS Mincho" w:hAnsi="Arial" w:cs="Arial"/>
      <w:sz w:val="20"/>
      <w:szCs w:val="20"/>
      <w:lang w:eastAsia="ja-JP"/>
    </w:rPr>
  </w:style>
  <w:style w:type="paragraph" w:styleId="a4">
    <w:name w:val="footer"/>
    <w:basedOn w:val="a"/>
    <w:link w:val="a3"/>
    <w:uiPriority w:val="99"/>
    <w:unhideWhenUsed/>
    <w:rsid w:val="005A25CB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sz w:val="20"/>
      <w:szCs w:val="20"/>
      <w:lang w:eastAsia="ja-JP"/>
    </w:rPr>
  </w:style>
  <w:style w:type="character" w:customStyle="1" w:styleId="1">
    <w:name w:val="Нижний колонтитул Знак1"/>
    <w:basedOn w:val="a0"/>
    <w:uiPriority w:val="99"/>
    <w:semiHidden/>
    <w:rsid w:val="005A25CB"/>
  </w:style>
  <w:style w:type="character" w:customStyle="1" w:styleId="FontStyle95">
    <w:name w:val="Font Style95"/>
    <w:uiPriority w:val="99"/>
    <w:rsid w:val="005A25CB"/>
    <w:rPr>
      <w:rFonts w:ascii="Arial" w:hAnsi="Arial" w:cs="Arial" w:hint="default"/>
      <w:b/>
      <w:bCs/>
      <w:color w:val="000000"/>
      <w:sz w:val="26"/>
      <w:szCs w:val="26"/>
    </w:rPr>
  </w:style>
  <w:style w:type="paragraph" w:styleId="a5">
    <w:name w:val="header"/>
    <w:basedOn w:val="a"/>
    <w:link w:val="a6"/>
    <w:uiPriority w:val="99"/>
    <w:unhideWhenUsed/>
    <w:rsid w:val="005A25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A25CB"/>
  </w:style>
  <w:style w:type="character" w:customStyle="1" w:styleId="90">
    <w:name w:val="Заголовок 9 Знак"/>
    <w:basedOn w:val="a0"/>
    <w:link w:val="9"/>
    <w:uiPriority w:val="9"/>
    <w:semiHidden/>
    <w:rsid w:val="005A25CB"/>
    <w:rPr>
      <w:rFonts w:ascii="Cambria" w:eastAsia="Times New Roman" w:hAnsi="Cambria" w:cs="Times New Roman"/>
      <w:lang w:eastAsia="ru-RU"/>
    </w:rPr>
  </w:style>
  <w:style w:type="character" w:customStyle="1" w:styleId="a7">
    <w:name w:val="Текст примечания Знак"/>
    <w:basedOn w:val="a0"/>
    <w:link w:val="a8"/>
    <w:uiPriority w:val="99"/>
    <w:semiHidden/>
    <w:rsid w:val="005A25CB"/>
    <w:rPr>
      <w:sz w:val="20"/>
      <w:szCs w:val="20"/>
    </w:rPr>
  </w:style>
  <w:style w:type="paragraph" w:styleId="a8">
    <w:name w:val="annotation text"/>
    <w:basedOn w:val="a"/>
    <w:link w:val="a7"/>
    <w:uiPriority w:val="99"/>
    <w:semiHidden/>
    <w:unhideWhenUsed/>
    <w:rsid w:val="005A25CB"/>
    <w:pPr>
      <w:spacing w:after="160" w:line="240" w:lineRule="auto"/>
    </w:pPr>
    <w:rPr>
      <w:sz w:val="20"/>
      <w:szCs w:val="20"/>
    </w:rPr>
  </w:style>
  <w:style w:type="character" w:customStyle="1" w:styleId="a9">
    <w:name w:val="Тема примечания Знак"/>
    <w:basedOn w:val="a7"/>
    <w:link w:val="aa"/>
    <w:uiPriority w:val="99"/>
    <w:semiHidden/>
    <w:rsid w:val="005A25CB"/>
    <w:rPr>
      <w:b/>
      <w:bCs/>
      <w:sz w:val="20"/>
      <w:szCs w:val="20"/>
    </w:rPr>
  </w:style>
  <w:style w:type="paragraph" w:styleId="aa">
    <w:name w:val="annotation subject"/>
    <w:basedOn w:val="a8"/>
    <w:next w:val="a8"/>
    <w:link w:val="a9"/>
    <w:uiPriority w:val="99"/>
    <w:semiHidden/>
    <w:unhideWhenUsed/>
    <w:rsid w:val="005A25CB"/>
    <w:rPr>
      <w:b/>
      <w:bCs/>
    </w:rPr>
  </w:style>
  <w:style w:type="character" w:customStyle="1" w:styleId="ab">
    <w:name w:val="Текст выноски Знак"/>
    <w:basedOn w:val="a0"/>
    <w:link w:val="ac"/>
    <w:uiPriority w:val="99"/>
    <w:semiHidden/>
    <w:rsid w:val="005A25CB"/>
    <w:rPr>
      <w:rFonts w:ascii="Segoe UI" w:hAnsi="Segoe UI" w:cs="Segoe UI"/>
      <w:sz w:val="18"/>
      <w:szCs w:val="18"/>
    </w:rPr>
  </w:style>
  <w:style w:type="paragraph" w:styleId="ac">
    <w:name w:val="Balloon Text"/>
    <w:basedOn w:val="a"/>
    <w:link w:val="ab"/>
    <w:uiPriority w:val="99"/>
    <w:semiHidden/>
    <w:unhideWhenUsed/>
    <w:rsid w:val="005A25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Подпись к картинке_"/>
    <w:basedOn w:val="a0"/>
    <w:link w:val="ae"/>
    <w:locked/>
    <w:rsid w:val="005A25CB"/>
    <w:rPr>
      <w:rFonts w:ascii="Cambria" w:eastAsia="Cambria" w:hAnsi="Cambria" w:cs="Cambria"/>
      <w:b/>
      <w:bCs/>
      <w:color w:val="231F20"/>
    </w:rPr>
  </w:style>
  <w:style w:type="paragraph" w:customStyle="1" w:styleId="ae">
    <w:name w:val="Подпись к картинке"/>
    <w:basedOn w:val="a"/>
    <w:link w:val="ad"/>
    <w:rsid w:val="005A25CB"/>
    <w:pPr>
      <w:widowControl w:val="0"/>
      <w:spacing w:after="0" w:line="225" w:lineRule="auto"/>
    </w:pPr>
    <w:rPr>
      <w:rFonts w:ascii="Cambria" w:eastAsia="Cambria" w:hAnsi="Cambria" w:cs="Cambria"/>
      <w:b/>
      <w:bCs/>
      <w:color w:val="231F20"/>
    </w:rPr>
  </w:style>
  <w:style w:type="character" w:customStyle="1" w:styleId="af">
    <w:name w:val="Другое_"/>
    <w:basedOn w:val="a0"/>
    <w:link w:val="af0"/>
    <w:locked/>
    <w:rsid w:val="005A25CB"/>
    <w:rPr>
      <w:rFonts w:ascii="Cambria" w:eastAsia="Cambria" w:hAnsi="Cambria" w:cs="Cambria"/>
      <w:color w:val="231F20"/>
    </w:rPr>
  </w:style>
  <w:style w:type="paragraph" w:customStyle="1" w:styleId="af0">
    <w:name w:val="Другое"/>
    <w:basedOn w:val="a"/>
    <w:link w:val="af"/>
    <w:rsid w:val="005A25CB"/>
    <w:pPr>
      <w:widowControl w:val="0"/>
      <w:spacing w:after="140" w:line="240" w:lineRule="auto"/>
    </w:pPr>
    <w:rPr>
      <w:rFonts w:ascii="Cambria" w:eastAsia="Cambria" w:hAnsi="Cambria" w:cs="Cambria"/>
      <w:color w:val="231F20"/>
    </w:rPr>
  </w:style>
  <w:style w:type="character" w:customStyle="1" w:styleId="af1">
    <w:name w:val="Подпись к таблице_"/>
    <w:basedOn w:val="a0"/>
    <w:link w:val="af2"/>
    <w:locked/>
    <w:rsid w:val="005A25CB"/>
    <w:rPr>
      <w:rFonts w:ascii="Cambria" w:eastAsia="Cambria" w:hAnsi="Cambria" w:cs="Cambria"/>
      <w:b/>
      <w:bCs/>
      <w:color w:val="231F20"/>
    </w:rPr>
  </w:style>
  <w:style w:type="paragraph" w:customStyle="1" w:styleId="af2">
    <w:name w:val="Подпись к таблице"/>
    <w:basedOn w:val="a"/>
    <w:link w:val="af1"/>
    <w:rsid w:val="005A25CB"/>
    <w:pPr>
      <w:widowControl w:val="0"/>
      <w:spacing w:after="0" w:line="240" w:lineRule="auto"/>
    </w:pPr>
    <w:rPr>
      <w:rFonts w:ascii="Cambria" w:eastAsia="Cambria" w:hAnsi="Cambria" w:cs="Cambria"/>
      <w:b/>
      <w:bCs/>
      <w:color w:val="231F20"/>
    </w:rPr>
  </w:style>
  <w:style w:type="character" w:customStyle="1" w:styleId="af3">
    <w:name w:val="Основной текст_"/>
    <w:basedOn w:val="a0"/>
    <w:link w:val="10"/>
    <w:locked/>
    <w:rsid w:val="005A25CB"/>
    <w:rPr>
      <w:rFonts w:ascii="Cambria" w:eastAsia="Cambria" w:hAnsi="Cambria" w:cs="Cambria"/>
      <w:color w:val="231F20"/>
    </w:rPr>
  </w:style>
  <w:style w:type="paragraph" w:customStyle="1" w:styleId="10">
    <w:name w:val="Основной текст1"/>
    <w:basedOn w:val="a"/>
    <w:link w:val="af3"/>
    <w:rsid w:val="005A25CB"/>
    <w:pPr>
      <w:widowControl w:val="0"/>
      <w:spacing w:after="140" w:line="240" w:lineRule="auto"/>
    </w:pPr>
    <w:rPr>
      <w:rFonts w:ascii="Cambria" w:eastAsia="Cambria" w:hAnsi="Cambria" w:cs="Cambria"/>
      <w:color w:val="231F20"/>
    </w:rPr>
  </w:style>
  <w:style w:type="paragraph" w:customStyle="1" w:styleId="Default">
    <w:name w:val="Default"/>
    <w:rsid w:val="001D68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f4">
    <w:name w:val="Table Grid"/>
    <w:basedOn w:val="a1"/>
    <w:uiPriority w:val="59"/>
    <w:rsid w:val="009D63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Placeholder Text"/>
    <w:basedOn w:val="a0"/>
    <w:uiPriority w:val="99"/>
    <w:semiHidden/>
    <w:rsid w:val="00F3793F"/>
    <w:rPr>
      <w:color w:val="808080"/>
    </w:rPr>
  </w:style>
  <w:style w:type="character" w:styleId="af6">
    <w:name w:val="Hyperlink"/>
    <w:basedOn w:val="a0"/>
    <w:uiPriority w:val="99"/>
    <w:semiHidden/>
    <w:unhideWhenUsed/>
    <w:rsid w:val="005A25CB"/>
    <w:rPr>
      <w:color w:val="0000FF" w:themeColor="hyperlink"/>
      <w:u w:val="single"/>
    </w:rPr>
  </w:style>
  <w:style w:type="paragraph" w:styleId="af7">
    <w:name w:val="footnote text"/>
    <w:basedOn w:val="a"/>
    <w:link w:val="af8"/>
    <w:uiPriority w:val="99"/>
    <w:semiHidden/>
    <w:unhideWhenUsed/>
    <w:rsid w:val="005B16CB"/>
    <w:pPr>
      <w:spacing w:after="0" w:line="240" w:lineRule="auto"/>
    </w:pPr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5B16CB"/>
    <w:rPr>
      <w:sz w:val="20"/>
      <w:szCs w:val="20"/>
    </w:rPr>
  </w:style>
  <w:style w:type="character" w:styleId="af9">
    <w:name w:val="footnote reference"/>
    <w:basedOn w:val="a0"/>
    <w:uiPriority w:val="99"/>
    <w:semiHidden/>
    <w:unhideWhenUsed/>
    <w:rsid w:val="005B16CB"/>
    <w:rPr>
      <w:vertAlign w:val="superscript"/>
    </w:rPr>
  </w:style>
  <w:style w:type="paragraph" w:customStyle="1" w:styleId="Style17">
    <w:name w:val="Style17"/>
    <w:basedOn w:val="a"/>
    <w:uiPriority w:val="99"/>
    <w:rsid w:val="008577E9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cs="Arial Unicode MS"/>
      <w:sz w:val="24"/>
      <w:szCs w:val="24"/>
      <w:lang w:eastAsia="ru-RU"/>
    </w:rPr>
  </w:style>
  <w:style w:type="paragraph" w:customStyle="1" w:styleId="Style28">
    <w:name w:val="Style28"/>
    <w:basedOn w:val="a"/>
    <w:uiPriority w:val="99"/>
    <w:rsid w:val="008577E9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cs="Arial Unicode MS"/>
      <w:sz w:val="24"/>
      <w:szCs w:val="24"/>
      <w:lang w:eastAsia="ru-RU"/>
    </w:rPr>
  </w:style>
  <w:style w:type="character" w:customStyle="1" w:styleId="FontStyle38">
    <w:name w:val="Font Style38"/>
    <w:basedOn w:val="a0"/>
    <w:uiPriority w:val="99"/>
    <w:rsid w:val="008577E9"/>
    <w:rPr>
      <w:rFonts w:ascii="Times New Roman" w:hAnsi="Times New Roman" w:cs="Times New Roman" w:hint="default"/>
      <w:color w:val="000000"/>
      <w:sz w:val="18"/>
      <w:szCs w:val="18"/>
    </w:rPr>
  </w:style>
  <w:style w:type="character" w:customStyle="1" w:styleId="FontStyle40">
    <w:name w:val="Font Style40"/>
    <w:basedOn w:val="a0"/>
    <w:uiPriority w:val="99"/>
    <w:rsid w:val="008577E9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paragraph" w:customStyle="1" w:styleId="Style24">
    <w:name w:val="Style24"/>
    <w:basedOn w:val="a"/>
    <w:uiPriority w:val="99"/>
    <w:rsid w:val="008577E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27">
    <w:name w:val="Style27"/>
    <w:basedOn w:val="a"/>
    <w:uiPriority w:val="99"/>
    <w:rsid w:val="008577E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97">
    <w:name w:val="Font Style97"/>
    <w:uiPriority w:val="99"/>
    <w:rsid w:val="008577E9"/>
    <w:rPr>
      <w:rFonts w:ascii="Arial" w:hAnsi="Arial" w:cs="Arial" w:hint="default"/>
      <w:color w:val="000000"/>
      <w:sz w:val="16"/>
      <w:szCs w:val="16"/>
    </w:rPr>
  </w:style>
  <w:style w:type="character" w:customStyle="1" w:styleId="FontStyle98">
    <w:name w:val="Font Style98"/>
    <w:uiPriority w:val="99"/>
    <w:rsid w:val="008577E9"/>
    <w:rPr>
      <w:rFonts w:ascii="Arial" w:hAnsi="Arial" w:cs="Arial" w:hint="default"/>
      <w:i/>
      <w:iCs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7C87F6-E5A3-4399-8DEE-5A124C483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9</Pages>
  <Words>1685</Words>
  <Characters>9611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Anel Ziyatayeva</dc:creator>
  <cp:keywords/>
  <dc:description/>
  <cp:lastModifiedBy>Anel Ziyatayeva</cp:lastModifiedBy>
  <cp:revision>149</cp:revision>
  <dcterms:created xsi:type="dcterms:W3CDTF">2022-03-25T09:30:00Z</dcterms:created>
  <dcterms:modified xsi:type="dcterms:W3CDTF">2022-05-13T12:22:00Z</dcterms:modified>
</cp:coreProperties>
</file>