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258" w:rsidRPr="003E452D" w:rsidRDefault="00166258" w:rsidP="00166258">
      <w:pPr>
        <w:pBdr>
          <w:bottom w:val="single" w:sz="12" w:space="1" w:color="auto"/>
        </w:pBdr>
        <w:shd w:val="clear" w:color="auto" w:fill="FFFFFF"/>
        <w:tabs>
          <w:tab w:val="left" w:pos="3780"/>
        </w:tabs>
        <w:ind w:firstLine="720"/>
        <w:jc w:val="right"/>
        <w:rPr>
          <w:rFonts w:ascii="Times New Roman" w:eastAsia="SimSun" w:hAnsi="Times New Roman" w:cs="Times New Roman"/>
          <w:i/>
          <w:lang w:val="kk-KZ"/>
        </w:rPr>
      </w:pPr>
      <w:r w:rsidRPr="003E452D">
        <w:rPr>
          <w:rFonts w:ascii="Times New Roman" w:eastAsia="SimSun" w:hAnsi="Times New Roman" w:cs="Times New Roman"/>
          <w:i/>
        </w:rPr>
        <w:t>Проект</w:t>
      </w:r>
    </w:p>
    <w:p w:rsidR="00166258" w:rsidRPr="003E452D" w:rsidRDefault="00166258" w:rsidP="00166258">
      <w:pPr>
        <w:pBdr>
          <w:bottom w:val="single" w:sz="12" w:space="1" w:color="auto"/>
        </w:pBdr>
        <w:shd w:val="clear" w:color="auto" w:fill="FFFFFF"/>
        <w:jc w:val="center"/>
        <w:rPr>
          <w:rFonts w:ascii="Times New Roman" w:eastAsia="SimSun" w:hAnsi="Times New Roman" w:cs="Times New Roman"/>
        </w:rPr>
      </w:pPr>
      <w:r w:rsidRPr="003E452D">
        <w:rPr>
          <w:rFonts w:ascii="Times New Roman" w:eastAsia="SimSun" w:hAnsi="Times New Roman" w:cs="Times New Roman"/>
        </w:rPr>
        <w:t>Изображение государственного Герба Республики Казахстан</w:t>
      </w:r>
    </w:p>
    <w:p w:rsidR="00166258" w:rsidRPr="003E452D" w:rsidRDefault="00166258" w:rsidP="00166258">
      <w:pPr>
        <w:pBdr>
          <w:bottom w:val="single" w:sz="12" w:space="1" w:color="auto"/>
        </w:pBdr>
        <w:shd w:val="clear" w:color="auto" w:fill="FFFFFF"/>
        <w:jc w:val="center"/>
        <w:rPr>
          <w:rFonts w:ascii="Times New Roman" w:eastAsia="SimSun" w:hAnsi="Times New Roman" w:cs="Times New Roman"/>
          <w:b/>
        </w:rPr>
      </w:pPr>
    </w:p>
    <w:p w:rsidR="00166258" w:rsidRPr="003E452D" w:rsidRDefault="00166258" w:rsidP="00166258">
      <w:pPr>
        <w:pBdr>
          <w:bottom w:val="single" w:sz="12" w:space="1" w:color="auto"/>
        </w:pBdr>
        <w:shd w:val="clear" w:color="auto" w:fill="FFFFFF"/>
        <w:jc w:val="center"/>
        <w:rPr>
          <w:rFonts w:ascii="Times New Roman" w:eastAsia="SimSun" w:hAnsi="Times New Roman" w:cs="Times New Roman"/>
          <w:b/>
        </w:rPr>
      </w:pPr>
      <w:r w:rsidRPr="003E452D">
        <w:rPr>
          <w:rFonts w:ascii="Times New Roman" w:eastAsia="SimSun" w:hAnsi="Times New Roman" w:cs="Times New Roman"/>
          <w:b/>
        </w:rPr>
        <w:t>НАЦИОНАЛЬНЫЙ СТАНДАРТ РЕСПУБЛИКИ КАЗАХСТАН</w:t>
      </w:r>
    </w:p>
    <w:p w:rsidR="00166258" w:rsidRPr="003E452D" w:rsidRDefault="00166258" w:rsidP="00166258">
      <w:pPr>
        <w:shd w:val="clear" w:color="auto" w:fill="FFFFFF"/>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BE56F8" w:rsidRDefault="00C87FAC" w:rsidP="00BE56F8">
      <w:pPr>
        <w:shd w:val="clear" w:color="auto" w:fill="FFFFFF"/>
        <w:jc w:val="center"/>
        <w:rPr>
          <w:rFonts w:ascii="Times New Roman" w:eastAsia="SimSun" w:hAnsi="Times New Roman" w:cs="Times New Roman"/>
          <w:b/>
        </w:rPr>
      </w:pPr>
      <w:r w:rsidRPr="00C87FAC">
        <w:rPr>
          <w:rFonts w:ascii="Times New Roman" w:eastAsia="SimSun" w:hAnsi="Times New Roman" w:cs="Times New Roman"/>
          <w:b/>
          <w:caps/>
        </w:rPr>
        <w:t>Стандартный метод испытаний теплоты сгорания способности (нагрева) газов в диапазоне природного газа с помощью калориметра с непрерывной записью</w:t>
      </w:r>
    </w:p>
    <w:p w:rsidR="00166258" w:rsidRDefault="00166258" w:rsidP="00BE56F8">
      <w:pPr>
        <w:shd w:val="clear" w:color="auto" w:fill="FFFFFF"/>
        <w:jc w:val="center"/>
        <w:rPr>
          <w:rFonts w:ascii="Times New Roman" w:eastAsia="SimSun" w:hAnsi="Times New Roman" w:cs="Times New Roman"/>
          <w:b/>
          <w:caps/>
        </w:rPr>
      </w:pPr>
    </w:p>
    <w:p w:rsidR="007939ED" w:rsidRPr="007939ED" w:rsidRDefault="007939ED" w:rsidP="00166258">
      <w:pPr>
        <w:shd w:val="clear" w:color="auto" w:fill="FFFFFF"/>
        <w:jc w:val="center"/>
        <w:rPr>
          <w:rFonts w:ascii="Times New Roman" w:eastAsia="SimSun" w:hAnsi="Times New Roman" w:cs="Times New Roman"/>
          <w:b/>
          <w:caps/>
        </w:rPr>
      </w:pPr>
    </w:p>
    <w:p w:rsidR="00166258" w:rsidRPr="005147C7" w:rsidRDefault="00166258" w:rsidP="00166258">
      <w:pPr>
        <w:shd w:val="clear" w:color="auto" w:fill="FFFFFF"/>
        <w:jc w:val="center"/>
        <w:rPr>
          <w:rFonts w:ascii="Times New Roman" w:eastAsia="SimSun" w:hAnsi="Times New Roman" w:cs="Times New Roman"/>
          <w:lang w:val="en-US"/>
        </w:rPr>
      </w:pPr>
      <w:proofErr w:type="gramStart"/>
      <w:r w:rsidRPr="003E452D">
        <w:rPr>
          <w:rFonts w:ascii="Times New Roman" w:eastAsia="SimSun" w:hAnsi="Times New Roman" w:cs="Times New Roman"/>
          <w:b/>
          <w:caps/>
        </w:rPr>
        <w:t>СТ</w:t>
      </w:r>
      <w:proofErr w:type="gramEnd"/>
      <w:r w:rsidRPr="0081183F">
        <w:rPr>
          <w:rFonts w:ascii="Times New Roman" w:eastAsia="SimSun" w:hAnsi="Times New Roman" w:cs="Times New Roman"/>
          <w:b/>
          <w:caps/>
          <w:lang w:val="en-US"/>
        </w:rPr>
        <w:t xml:space="preserve"> </w:t>
      </w:r>
      <w:r w:rsidRPr="003E452D">
        <w:rPr>
          <w:rFonts w:ascii="Times New Roman" w:eastAsia="SimSun" w:hAnsi="Times New Roman" w:cs="Times New Roman"/>
          <w:b/>
          <w:caps/>
        </w:rPr>
        <w:t>РК</w:t>
      </w:r>
      <w:r w:rsidRPr="0081183F">
        <w:rPr>
          <w:rFonts w:ascii="Times New Roman" w:eastAsia="SimSun" w:hAnsi="Times New Roman" w:cs="Times New Roman"/>
          <w:b/>
          <w:caps/>
          <w:lang w:val="en-US"/>
        </w:rPr>
        <w:t xml:space="preserve"> </w:t>
      </w:r>
      <w:r w:rsidR="007939ED">
        <w:rPr>
          <w:rFonts w:ascii="Times New Roman" w:eastAsia="SimSun" w:hAnsi="Times New Roman" w:cs="Times New Roman"/>
          <w:b/>
          <w:caps/>
          <w:lang w:val="en-US"/>
        </w:rPr>
        <w:t>ASTM D 1826</w:t>
      </w:r>
    </w:p>
    <w:p w:rsidR="00166258" w:rsidRDefault="00166258" w:rsidP="00166258">
      <w:pPr>
        <w:shd w:val="clear" w:color="auto" w:fill="FFFFFF"/>
        <w:jc w:val="center"/>
        <w:rPr>
          <w:rFonts w:ascii="Times New Roman" w:eastAsia="SimSun" w:hAnsi="Times New Roman" w:cs="Times New Roman"/>
          <w:b/>
          <w:lang w:val="kk-KZ"/>
        </w:rPr>
      </w:pPr>
    </w:p>
    <w:p w:rsidR="00166258" w:rsidRPr="003E452D" w:rsidRDefault="00166258" w:rsidP="00166258">
      <w:pPr>
        <w:shd w:val="clear" w:color="auto" w:fill="FFFFFF"/>
        <w:jc w:val="center"/>
        <w:rPr>
          <w:rFonts w:ascii="Times New Roman" w:eastAsia="SimSun" w:hAnsi="Times New Roman" w:cs="Times New Roman"/>
          <w:b/>
          <w:lang w:val="kk-KZ"/>
        </w:rPr>
      </w:pPr>
    </w:p>
    <w:p w:rsidR="00166258" w:rsidRDefault="002F1860" w:rsidP="00166258">
      <w:pPr>
        <w:shd w:val="clear" w:color="auto" w:fill="FFFFFF"/>
        <w:jc w:val="center"/>
        <w:rPr>
          <w:rFonts w:ascii="Times New Roman" w:eastAsia="SimSun" w:hAnsi="Times New Roman" w:cs="Times New Roman"/>
          <w:b/>
          <w:lang w:val="kk-KZ"/>
        </w:rPr>
      </w:pPr>
      <w:r w:rsidRPr="002F1860">
        <w:rPr>
          <w:rFonts w:ascii="Times New Roman" w:eastAsia="SimSun" w:hAnsi="Times New Roman" w:cs="Times New Roman"/>
          <w:i/>
          <w:lang w:val="kk-KZ"/>
        </w:rPr>
        <w:t>(</w:t>
      </w:r>
      <w:r w:rsidR="007939ED">
        <w:rPr>
          <w:rFonts w:ascii="Times New Roman" w:eastAsia="SimSun" w:hAnsi="Times New Roman" w:cs="Times New Roman"/>
          <w:i/>
          <w:lang w:val="en-US"/>
        </w:rPr>
        <w:t>ASTM D 1826</w:t>
      </w:r>
      <w:r w:rsidR="007939ED">
        <w:rPr>
          <w:rFonts w:ascii="Times New Roman" w:eastAsia="SimSun" w:hAnsi="Times New Roman" w:cs="Times New Roman"/>
          <w:i/>
          <w:lang w:val="kk-KZ"/>
        </w:rPr>
        <w:t>:</w:t>
      </w:r>
      <w:r w:rsidR="007939ED">
        <w:rPr>
          <w:rFonts w:ascii="Times New Roman" w:eastAsia="SimSun" w:hAnsi="Times New Roman" w:cs="Times New Roman"/>
          <w:i/>
          <w:lang w:val="en-US"/>
        </w:rPr>
        <w:t>1994(2017)</w:t>
      </w:r>
      <w:r w:rsidRPr="002F1860">
        <w:rPr>
          <w:rFonts w:ascii="Times New Roman" w:eastAsia="SimSun" w:hAnsi="Times New Roman" w:cs="Times New Roman"/>
          <w:i/>
          <w:lang w:val="kk-KZ"/>
        </w:rPr>
        <w:t xml:space="preserve"> </w:t>
      </w:r>
      <w:r w:rsidR="007F2E5B" w:rsidRPr="007F2E5B">
        <w:rPr>
          <w:rFonts w:ascii="Times New Roman" w:eastAsia="SimSun" w:hAnsi="Times New Roman" w:cs="Times New Roman"/>
          <w:i/>
          <w:lang w:val="en-US"/>
        </w:rPr>
        <w:t>Standard Test Method for Calorific (Heating) Value of Gases in Natural Gas Range by Continuous Recording Calorimeter</w:t>
      </w:r>
      <w:r w:rsidRPr="007F2E5B">
        <w:rPr>
          <w:rFonts w:ascii="Times New Roman" w:eastAsia="SimSun" w:hAnsi="Times New Roman" w:cs="Times New Roman"/>
          <w:i/>
          <w:lang w:val="kk-KZ"/>
        </w:rPr>
        <w:t>, IDT</w:t>
      </w:r>
      <w:r w:rsidRPr="002F1860">
        <w:rPr>
          <w:rFonts w:ascii="Times New Roman" w:eastAsia="SimSun" w:hAnsi="Times New Roman" w:cs="Times New Roman"/>
          <w:i/>
          <w:lang w:val="kk-KZ"/>
        </w:rPr>
        <w:t>)</w:t>
      </w:r>
    </w:p>
    <w:p w:rsidR="00166258" w:rsidRDefault="00166258" w:rsidP="00166258">
      <w:pPr>
        <w:shd w:val="clear" w:color="auto" w:fill="FFFFFF"/>
        <w:jc w:val="center"/>
        <w:rPr>
          <w:rFonts w:ascii="Times New Roman" w:eastAsia="SimSun" w:hAnsi="Times New Roman" w:cs="Times New Roman"/>
          <w:b/>
          <w:lang w:val="kk-KZ"/>
        </w:rPr>
      </w:pPr>
    </w:p>
    <w:p w:rsidR="00166258" w:rsidRPr="008E79CB" w:rsidRDefault="00166258" w:rsidP="00166258">
      <w:pPr>
        <w:shd w:val="clear" w:color="auto" w:fill="FFFFFF"/>
        <w:jc w:val="center"/>
        <w:rPr>
          <w:rFonts w:ascii="Times New Roman" w:eastAsia="SimSun" w:hAnsi="Times New Roman" w:cs="Times New Roman"/>
          <w:b/>
          <w:lang w:val="en-US"/>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Pr="003E452D" w:rsidRDefault="00166258" w:rsidP="00166258">
      <w:pPr>
        <w:shd w:val="clear" w:color="auto" w:fill="FFFFFF"/>
        <w:jc w:val="center"/>
        <w:rPr>
          <w:rFonts w:ascii="Times New Roman" w:eastAsia="SimSun" w:hAnsi="Times New Roman" w:cs="Times New Roman"/>
          <w:b/>
          <w:lang w:val="kk-KZ"/>
        </w:rPr>
      </w:pPr>
    </w:p>
    <w:p w:rsidR="00166258" w:rsidRPr="003E452D" w:rsidRDefault="00166258" w:rsidP="00166258">
      <w:pPr>
        <w:shd w:val="clear" w:color="auto" w:fill="FFFFFF"/>
        <w:jc w:val="both"/>
        <w:rPr>
          <w:rFonts w:ascii="Times New Roman" w:eastAsia="SimSun" w:hAnsi="Times New Roman" w:cs="Times New Roman"/>
          <w:b/>
          <w:lang w:val="kk-KZ"/>
        </w:rPr>
      </w:pPr>
    </w:p>
    <w:p w:rsidR="00166258" w:rsidRPr="003E452D" w:rsidRDefault="00166258" w:rsidP="00166258">
      <w:pPr>
        <w:shd w:val="clear" w:color="auto" w:fill="FFFFFF"/>
        <w:jc w:val="center"/>
        <w:rPr>
          <w:rFonts w:ascii="Times New Roman" w:eastAsia="SimSun" w:hAnsi="Times New Roman" w:cs="Times New Roman"/>
          <w:b/>
          <w:lang w:val="kk-KZ"/>
        </w:rPr>
      </w:pPr>
      <w:r w:rsidRPr="003E452D">
        <w:rPr>
          <w:rFonts w:ascii="Times New Roman" w:eastAsia="SimSun" w:hAnsi="Times New Roman" w:cs="Times New Roman"/>
          <w:b/>
          <w:lang w:val="kk-KZ"/>
        </w:rPr>
        <w:t>Комитет технического регулирования и метрологии</w:t>
      </w:r>
    </w:p>
    <w:p w:rsidR="00166258" w:rsidRPr="003E452D" w:rsidRDefault="00166258" w:rsidP="00166258">
      <w:pPr>
        <w:shd w:val="clear" w:color="auto" w:fill="FFFFFF"/>
        <w:jc w:val="center"/>
        <w:rPr>
          <w:rFonts w:ascii="Times New Roman" w:eastAsia="SimSun" w:hAnsi="Times New Roman" w:cs="Times New Roman"/>
          <w:b/>
          <w:lang w:val="kk-KZ"/>
        </w:rPr>
      </w:pPr>
      <w:r w:rsidRPr="003E452D">
        <w:rPr>
          <w:rFonts w:ascii="Times New Roman" w:eastAsia="SimSun" w:hAnsi="Times New Roman" w:cs="Times New Roman"/>
          <w:b/>
          <w:lang w:val="kk-KZ"/>
        </w:rPr>
        <w:t xml:space="preserve">Министерства торговли и интеграции </w:t>
      </w:r>
      <w:r w:rsidRPr="003E452D">
        <w:rPr>
          <w:rFonts w:ascii="Times New Roman" w:eastAsia="SimSun" w:hAnsi="Times New Roman" w:cs="Times New Roman"/>
          <w:b/>
        </w:rPr>
        <w:t>Республики Казахстан</w:t>
      </w:r>
    </w:p>
    <w:p w:rsidR="00166258" w:rsidRPr="003E452D" w:rsidRDefault="00166258" w:rsidP="00166258">
      <w:pPr>
        <w:shd w:val="clear" w:color="auto" w:fill="FFFFFF"/>
        <w:jc w:val="center"/>
        <w:rPr>
          <w:rFonts w:ascii="Times New Roman" w:eastAsia="SimSun" w:hAnsi="Times New Roman" w:cs="Times New Roman"/>
          <w:b/>
          <w:lang w:val="kk-KZ"/>
        </w:rPr>
      </w:pPr>
      <w:r w:rsidRPr="003E452D">
        <w:rPr>
          <w:rFonts w:ascii="Times New Roman" w:eastAsia="SimSun" w:hAnsi="Times New Roman" w:cs="Times New Roman"/>
          <w:b/>
          <w:lang w:val="kk-KZ"/>
        </w:rPr>
        <w:t>(Госстандарт)</w:t>
      </w:r>
    </w:p>
    <w:p w:rsidR="00166258" w:rsidRPr="003E452D" w:rsidRDefault="00166258" w:rsidP="00166258">
      <w:pPr>
        <w:shd w:val="clear" w:color="auto" w:fill="FFFFFF"/>
        <w:jc w:val="center"/>
        <w:rPr>
          <w:rFonts w:ascii="Times New Roman" w:eastAsia="SimSun" w:hAnsi="Times New Roman" w:cs="Times New Roman"/>
          <w:b/>
          <w:lang w:val="kk-KZ"/>
        </w:rPr>
      </w:pPr>
    </w:p>
    <w:p w:rsidR="00166258" w:rsidRPr="003E452D" w:rsidRDefault="00166258" w:rsidP="00166258">
      <w:pPr>
        <w:shd w:val="clear" w:color="auto" w:fill="FFFFFF"/>
        <w:jc w:val="center"/>
        <w:rPr>
          <w:rFonts w:ascii="Times New Roman" w:eastAsia="SimSun" w:hAnsi="Times New Roman" w:cs="Times New Roman"/>
          <w:b/>
          <w:sz w:val="28"/>
          <w:szCs w:val="28"/>
          <w:lang w:val="kk-KZ"/>
        </w:rPr>
      </w:pPr>
      <w:r w:rsidRPr="003E452D">
        <w:rPr>
          <w:rFonts w:ascii="Times New Roman" w:eastAsia="SimSun" w:hAnsi="Times New Roman" w:cs="Times New Roman"/>
          <w:b/>
          <w:lang w:val="kk-KZ"/>
        </w:rPr>
        <w:t>Нур-Султан</w:t>
      </w:r>
    </w:p>
    <w:p w:rsidR="00166258" w:rsidRPr="003E452D" w:rsidRDefault="00166258" w:rsidP="00166258">
      <w:pPr>
        <w:widowControl/>
        <w:autoSpaceDE/>
        <w:autoSpaceDN/>
        <w:adjustRightInd/>
        <w:rPr>
          <w:rFonts w:ascii="Times New Roman" w:eastAsia="SimSun" w:hAnsi="Times New Roman" w:cs="Times New Roman"/>
          <w:b/>
          <w:sz w:val="28"/>
          <w:szCs w:val="28"/>
          <w:lang w:val="kk-KZ"/>
        </w:rPr>
        <w:sectPr w:rsidR="00166258" w:rsidRPr="003E452D" w:rsidSect="00D43015">
          <w:headerReference w:type="even" r:id="rId9"/>
          <w:headerReference w:type="default" r:id="rId10"/>
          <w:footerReference w:type="even" r:id="rId11"/>
          <w:footerReference w:type="default" r:id="rId12"/>
          <w:type w:val="continuous"/>
          <w:pgSz w:w="11906" w:h="16838"/>
          <w:pgMar w:top="1418" w:right="1418" w:bottom="1418" w:left="1134" w:header="1021" w:footer="1021" w:gutter="0"/>
          <w:pgNumType w:fmt="lowerRoman" w:start="1"/>
          <w:cols w:space="720"/>
          <w:titlePg/>
          <w:docGrid w:linePitch="326"/>
        </w:sectPr>
      </w:pPr>
    </w:p>
    <w:p w:rsidR="00166258" w:rsidRPr="007722FD" w:rsidRDefault="00166258" w:rsidP="00166258">
      <w:pPr>
        <w:shd w:val="clear" w:color="auto" w:fill="FFFFFF"/>
        <w:tabs>
          <w:tab w:val="center" w:pos="4677"/>
          <w:tab w:val="left" w:pos="7980"/>
        </w:tabs>
        <w:jc w:val="center"/>
        <w:rPr>
          <w:rFonts w:ascii="Times New Roman" w:eastAsia="SimSun" w:hAnsi="Times New Roman" w:cs="Times New Roman"/>
          <w:b/>
          <w:bCs/>
          <w:spacing w:val="3"/>
        </w:rPr>
      </w:pPr>
      <w:r w:rsidRPr="007722FD">
        <w:rPr>
          <w:rFonts w:ascii="Times New Roman" w:eastAsia="SimSun" w:hAnsi="Times New Roman" w:cs="Times New Roman"/>
          <w:b/>
          <w:bCs/>
          <w:spacing w:val="3"/>
        </w:rPr>
        <w:lastRenderedPageBreak/>
        <w:t>Предисловие</w:t>
      </w:r>
    </w:p>
    <w:p w:rsidR="00166258" w:rsidRPr="007722FD" w:rsidRDefault="00166258" w:rsidP="00166258">
      <w:pPr>
        <w:shd w:val="clear" w:color="auto" w:fill="FFFFFF"/>
        <w:ind w:firstLine="567"/>
        <w:jc w:val="both"/>
        <w:rPr>
          <w:rFonts w:ascii="Times New Roman" w:eastAsia="SimSun" w:hAnsi="Times New Roman" w:cs="Times New Roman"/>
        </w:rPr>
      </w:pPr>
    </w:p>
    <w:p w:rsidR="00166258" w:rsidRPr="007722FD" w:rsidRDefault="00166258" w:rsidP="00166258">
      <w:pPr>
        <w:tabs>
          <w:tab w:val="left" w:pos="922"/>
        </w:tabs>
        <w:autoSpaceDE/>
        <w:adjustRightInd/>
        <w:ind w:right="20" w:firstLine="567"/>
        <w:jc w:val="both"/>
        <w:rPr>
          <w:rFonts w:ascii="Times New Roman" w:eastAsia="SimSun" w:hAnsi="Times New Roman" w:cs="Times New Roman"/>
        </w:rPr>
      </w:pPr>
      <w:r w:rsidRPr="007722FD">
        <w:rPr>
          <w:rFonts w:ascii="Times New Roman" w:eastAsia="SimSun" w:hAnsi="Times New Roman" w:cs="Times New Roman"/>
          <w:b/>
        </w:rPr>
        <w:t xml:space="preserve">1 ПОДГОТОВЛЕН И </w:t>
      </w:r>
      <w:r w:rsidRPr="007722FD">
        <w:rPr>
          <w:rFonts w:ascii="Times New Roman" w:eastAsia="SimSun" w:hAnsi="Times New Roman" w:cs="Times New Roman"/>
          <w:b/>
          <w:bCs/>
        </w:rPr>
        <w:t xml:space="preserve">ВНЕСЕН </w:t>
      </w:r>
      <w:r w:rsidRPr="007722FD">
        <w:rPr>
          <w:rFonts w:ascii="Times New Roman" w:eastAsia="SimSun" w:hAnsi="Times New Roman" w:cs="Times New Roman"/>
        </w:rPr>
        <w:t xml:space="preserve">РГП на ПХВ «Казахстанский институт стандартизации и метрологии» Комитета технического регулирования и метрологии Министерства </w:t>
      </w:r>
      <w:r w:rsidRPr="007722FD">
        <w:rPr>
          <w:rFonts w:ascii="Times New Roman" w:eastAsia="SimSun" w:hAnsi="Times New Roman" w:cs="Times New Roman"/>
          <w:lang w:val="kk-KZ"/>
        </w:rPr>
        <w:t>торговли и интеграции</w:t>
      </w:r>
      <w:r w:rsidRPr="007722FD">
        <w:rPr>
          <w:rFonts w:ascii="Times New Roman" w:eastAsia="SimSun" w:hAnsi="Times New Roman" w:cs="Times New Roman"/>
        </w:rPr>
        <w:t xml:space="preserve"> Республики Казахстан</w:t>
      </w:r>
    </w:p>
    <w:p w:rsidR="00166258" w:rsidRPr="007722FD" w:rsidRDefault="00166258" w:rsidP="00166258">
      <w:pPr>
        <w:tabs>
          <w:tab w:val="left" w:pos="922"/>
        </w:tabs>
        <w:autoSpaceDE/>
        <w:adjustRightInd/>
        <w:ind w:right="20" w:firstLine="567"/>
        <w:jc w:val="both"/>
        <w:rPr>
          <w:rFonts w:ascii="Times New Roman" w:eastAsia="SimSun" w:hAnsi="Times New Roman" w:cs="Times New Roman"/>
        </w:rPr>
      </w:pPr>
    </w:p>
    <w:p w:rsidR="00166258" w:rsidRPr="007722FD" w:rsidRDefault="00166258" w:rsidP="00166258">
      <w:pPr>
        <w:tabs>
          <w:tab w:val="left" w:pos="835"/>
        </w:tabs>
        <w:autoSpaceDE/>
        <w:adjustRightInd/>
        <w:ind w:right="20" w:firstLine="567"/>
        <w:jc w:val="both"/>
        <w:rPr>
          <w:rFonts w:ascii="Times New Roman" w:eastAsia="SimSun" w:hAnsi="Times New Roman" w:cs="Times New Roman"/>
        </w:rPr>
      </w:pPr>
      <w:r w:rsidRPr="007722FD">
        <w:rPr>
          <w:rFonts w:ascii="Times New Roman" w:eastAsia="SimSun" w:hAnsi="Times New Roman" w:cs="Times New Roman"/>
          <w:b/>
          <w:bCs/>
        </w:rPr>
        <w:t xml:space="preserve">2 УТВЕРЖДЕН И ВВЕДЕН В ДЕЙСТВИЕ </w:t>
      </w:r>
      <w:r w:rsidRPr="007722FD">
        <w:rPr>
          <w:rFonts w:ascii="Times New Roman" w:eastAsia="SimSun" w:hAnsi="Times New Roman" w:cs="Times New Roman"/>
          <w:bCs/>
        </w:rPr>
        <w:t xml:space="preserve">Приказом Председателя Комитета технического регулирования и метрологии Министерства </w:t>
      </w:r>
      <w:r w:rsidRPr="007722FD">
        <w:rPr>
          <w:rFonts w:ascii="Times New Roman" w:eastAsia="SimSun" w:hAnsi="Times New Roman" w:cs="Times New Roman"/>
          <w:bCs/>
          <w:lang w:val="kk-KZ"/>
        </w:rPr>
        <w:t>торговли и интеграции</w:t>
      </w:r>
      <w:r w:rsidRPr="007722FD">
        <w:rPr>
          <w:rFonts w:ascii="Times New Roman" w:eastAsia="SimSun" w:hAnsi="Times New Roman" w:cs="Times New Roman"/>
          <w:bCs/>
        </w:rPr>
        <w:t xml:space="preserve"> Республики Казахстан № __ от            «   » ____ 202_года.</w:t>
      </w:r>
    </w:p>
    <w:p w:rsidR="00166258" w:rsidRPr="007722FD" w:rsidRDefault="00166258" w:rsidP="00166258">
      <w:pPr>
        <w:tabs>
          <w:tab w:val="left" w:pos="835"/>
        </w:tabs>
        <w:autoSpaceDE/>
        <w:adjustRightInd/>
        <w:ind w:right="20" w:firstLine="567"/>
        <w:jc w:val="both"/>
        <w:rPr>
          <w:rFonts w:ascii="Times New Roman" w:eastAsia="SimSun" w:hAnsi="Times New Roman" w:cs="Times New Roman"/>
          <w:b/>
          <w:lang w:val="kk-KZ"/>
        </w:rPr>
      </w:pPr>
    </w:p>
    <w:p w:rsidR="007F2E5B" w:rsidRDefault="00166258" w:rsidP="007F2E5B">
      <w:pPr>
        <w:tabs>
          <w:tab w:val="left" w:pos="9072"/>
        </w:tabs>
        <w:ind w:firstLine="567"/>
        <w:jc w:val="both"/>
        <w:rPr>
          <w:rFonts w:ascii="Times New Roman" w:eastAsia="SimSun" w:hAnsi="Times New Roman" w:cs="Times New Roman"/>
          <w:lang w:val="kk-KZ"/>
        </w:rPr>
      </w:pPr>
      <w:r w:rsidRPr="007722FD">
        <w:rPr>
          <w:rFonts w:ascii="Times New Roman" w:eastAsia="SimSun" w:hAnsi="Times New Roman" w:cs="Times New Roman"/>
          <w:b/>
          <w:lang w:val="kk-KZ"/>
        </w:rPr>
        <w:t xml:space="preserve">3 </w:t>
      </w:r>
      <w:r w:rsidRPr="007722FD">
        <w:rPr>
          <w:rFonts w:ascii="Times New Roman" w:eastAsia="SimSun" w:hAnsi="Times New Roman" w:cs="Times New Roman"/>
          <w:lang w:val="kk-KZ"/>
        </w:rPr>
        <w:t xml:space="preserve">Настоящий стандарт идентичен </w:t>
      </w:r>
      <w:r w:rsidR="00BE56F8" w:rsidRPr="007722FD">
        <w:rPr>
          <w:rFonts w:ascii="Times New Roman" w:eastAsia="SimSun" w:hAnsi="Times New Roman" w:cs="Times New Roman"/>
          <w:lang w:val="kk-KZ"/>
        </w:rPr>
        <w:t>стандарту</w:t>
      </w:r>
      <w:r w:rsidR="00BE56F8">
        <w:rPr>
          <w:rFonts w:ascii="Times New Roman" w:eastAsia="SimSun" w:hAnsi="Times New Roman" w:cs="Times New Roman"/>
          <w:lang w:val="kk-KZ"/>
        </w:rPr>
        <w:t xml:space="preserve"> Американского общества по испытаниям и материалам (</w:t>
      </w:r>
      <w:r w:rsidR="00BE56F8" w:rsidRPr="00741185">
        <w:rPr>
          <w:rFonts w:ascii="Times New Roman" w:eastAsia="SimSun" w:hAnsi="Times New Roman" w:cs="Times New Roman"/>
          <w:lang w:val="kk-KZ"/>
        </w:rPr>
        <w:t>ASTM International)</w:t>
      </w:r>
      <w:r w:rsidR="00BE56F8" w:rsidRPr="00BE56F8">
        <w:rPr>
          <w:rFonts w:ascii="Times New Roman" w:eastAsia="SimSun" w:hAnsi="Times New Roman" w:cs="Times New Roman"/>
          <w:lang w:val="kk-KZ"/>
        </w:rPr>
        <w:t xml:space="preserve"> </w:t>
      </w:r>
      <w:r w:rsidR="007939ED" w:rsidRPr="007939ED">
        <w:rPr>
          <w:rFonts w:ascii="Times New Roman" w:eastAsia="SimSun" w:hAnsi="Times New Roman" w:cs="Times New Roman"/>
          <w:lang w:val="kk-KZ"/>
        </w:rPr>
        <w:t>ASTM D 1826</w:t>
      </w:r>
      <w:r w:rsidR="005147C7" w:rsidRPr="005147C7">
        <w:rPr>
          <w:rFonts w:ascii="Times New Roman" w:eastAsia="SimSun" w:hAnsi="Times New Roman" w:cs="Times New Roman"/>
          <w:lang w:val="kk-KZ"/>
        </w:rPr>
        <w:t>:</w:t>
      </w:r>
      <w:r w:rsidR="007939ED" w:rsidRPr="007939ED">
        <w:rPr>
          <w:rFonts w:ascii="Times New Roman" w:eastAsia="SimSun" w:hAnsi="Times New Roman" w:cs="Times New Roman"/>
          <w:lang w:val="kk-KZ"/>
        </w:rPr>
        <w:t>1997 (</w:t>
      </w:r>
      <w:r w:rsidR="005147C7" w:rsidRPr="005147C7">
        <w:rPr>
          <w:rFonts w:ascii="Times New Roman" w:eastAsia="SimSun" w:hAnsi="Times New Roman" w:cs="Times New Roman"/>
          <w:lang w:val="kk-KZ"/>
        </w:rPr>
        <w:t>20</w:t>
      </w:r>
      <w:r w:rsidR="007939ED" w:rsidRPr="007939ED">
        <w:rPr>
          <w:rFonts w:ascii="Times New Roman" w:eastAsia="SimSun" w:hAnsi="Times New Roman" w:cs="Times New Roman"/>
          <w:lang w:val="kk-KZ"/>
        </w:rPr>
        <w:t>17)</w:t>
      </w:r>
      <w:r w:rsidR="005147C7" w:rsidRPr="005147C7">
        <w:rPr>
          <w:rFonts w:ascii="Times New Roman" w:eastAsia="SimSun" w:hAnsi="Times New Roman" w:cs="Times New Roman"/>
          <w:lang w:val="kk-KZ"/>
        </w:rPr>
        <w:t xml:space="preserve"> </w:t>
      </w:r>
      <w:r w:rsidR="007F2E5B" w:rsidRPr="007F2E5B">
        <w:rPr>
          <w:rFonts w:ascii="Times New Roman" w:eastAsia="SimSun" w:hAnsi="Times New Roman" w:cs="Times New Roman"/>
          <w:lang w:val="kk-KZ"/>
        </w:rPr>
        <w:t xml:space="preserve">Standard Test Method for Calorific (Heating) Value of Gases in Natural Gas Range by Continuous Recording Calorimeter </w:t>
      </w:r>
      <w:r w:rsidRPr="007722FD">
        <w:rPr>
          <w:rFonts w:ascii="Times New Roman" w:eastAsia="SimSun" w:hAnsi="Times New Roman" w:cs="Times New Roman"/>
          <w:lang w:val="kk-KZ"/>
        </w:rPr>
        <w:t>(</w:t>
      </w:r>
      <w:r w:rsidR="007939ED" w:rsidRPr="007939ED">
        <w:rPr>
          <w:rFonts w:ascii="Times New Roman" w:eastAsia="SimSun" w:hAnsi="Times New Roman" w:cs="Times New Roman"/>
          <w:lang w:val="kk-KZ"/>
        </w:rPr>
        <w:t xml:space="preserve">Cтандартный метод испытаний </w:t>
      </w:r>
      <w:r w:rsidR="002F5B03">
        <w:rPr>
          <w:rFonts w:ascii="Times New Roman" w:eastAsia="SimSun" w:hAnsi="Times New Roman" w:cs="Times New Roman"/>
          <w:lang w:val="kk-KZ"/>
        </w:rPr>
        <w:t xml:space="preserve">удельной </w:t>
      </w:r>
      <w:r w:rsidR="007939ED" w:rsidRPr="007939ED">
        <w:rPr>
          <w:rFonts w:ascii="Times New Roman" w:eastAsia="SimSun" w:hAnsi="Times New Roman" w:cs="Times New Roman"/>
          <w:lang w:val="kk-KZ"/>
        </w:rPr>
        <w:t xml:space="preserve">теплоты сгорания </w:t>
      </w:r>
      <w:r w:rsidR="002F5B03">
        <w:rPr>
          <w:rFonts w:ascii="Times New Roman" w:eastAsia="SimSun" w:hAnsi="Times New Roman" w:cs="Times New Roman"/>
          <w:lang w:val="kk-KZ"/>
        </w:rPr>
        <w:t>(теплотворной способности</w:t>
      </w:r>
      <w:r w:rsidR="007939ED" w:rsidRPr="007939ED">
        <w:rPr>
          <w:rFonts w:ascii="Times New Roman" w:eastAsia="SimSun" w:hAnsi="Times New Roman" w:cs="Times New Roman"/>
          <w:lang w:val="kk-KZ"/>
        </w:rPr>
        <w:t>) газов в диапазоне природного газа калориметр</w:t>
      </w:r>
      <w:r w:rsidR="002F5B03">
        <w:rPr>
          <w:rFonts w:ascii="Times New Roman" w:eastAsia="SimSun" w:hAnsi="Times New Roman" w:cs="Times New Roman"/>
          <w:lang w:val="kk-KZ"/>
        </w:rPr>
        <w:t>ом</w:t>
      </w:r>
      <w:r w:rsidR="007939ED" w:rsidRPr="007939ED">
        <w:rPr>
          <w:rFonts w:ascii="Times New Roman" w:eastAsia="SimSun" w:hAnsi="Times New Roman" w:cs="Times New Roman"/>
          <w:lang w:val="kk-KZ"/>
        </w:rPr>
        <w:t xml:space="preserve"> с непрерывной записью</w:t>
      </w:r>
      <w:r w:rsidRPr="007722FD">
        <w:rPr>
          <w:rFonts w:ascii="Times New Roman" w:eastAsia="SimSun" w:hAnsi="Times New Roman" w:cs="Times New Roman"/>
          <w:lang w:val="kk-KZ"/>
        </w:rPr>
        <w:t>)</w:t>
      </w:r>
      <w:r w:rsidR="00BE56F8" w:rsidRPr="00BE56F8">
        <w:rPr>
          <w:rFonts w:ascii="Times New Roman" w:eastAsia="SimSun" w:hAnsi="Times New Roman" w:cs="Times New Roman"/>
          <w:lang w:val="kk-KZ"/>
        </w:rPr>
        <w:t>,</w:t>
      </w:r>
      <w:r w:rsidR="007F2E5B" w:rsidRPr="007F2E5B">
        <w:rPr>
          <w:rFonts w:ascii="Times New Roman" w:eastAsia="SimSun" w:hAnsi="Times New Roman" w:cs="Times New Roman"/>
          <w:lang w:val="kk-KZ"/>
        </w:rPr>
        <w:t xml:space="preserve"> </w:t>
      </w:r>
      <w:r w:rsidR="007F2E5B" w:rsidRPr="00D130A4">
        <w:rPr>
          <w:rFonts w:ascii="Times New Roman" w:eastAsia="SimSun" w:hAnsi="Times New Roman" w:cs="Times New Roman"/>
          <w:lang w:val="kk-KZ"/>
        </w:rPr>
        <w:t>copyright ASTM International, 100 Barr Harbor Drive, W</w:t>
      </w:r>
      <w:r w:rsidR="007F2E5B">
        <w:rPr>
          <w:rFonts w:ascii="Times New Roman" w:eastAsia="SimSun" w:hAnsi="Times New Roman" w:cs="Times New Roman"/>
          <w:lang w:val="kk-KZ"/>
        </w:rPr>
        <w:t xml:space="preserve">est Conshohocken PA, 19428 США, </w:t>
      </w:r>
      <w:r w:rsidR="007F2E5B" w:rsidRPr="00D130A4">
        <w:rPr>
          <w:rFonts w:ascii="Times New Roman" w:eastAsia="SimSun" w:hAnsi="Times New Roman" w:cs="Times New Roman"/>
          <w:lang w:val="kk-KZ"/>
        </w:rPr>
        <w:t>в соответствии с лицензионным соглашением с ASTM International</w:t>
      </w:r>
      <w:r w:rsidR="007F2E5B">
        <w:rPr>
          <w:rFonts w:ascii="Times New Roman" w:eastAsia="SimSun" w:hAnsi="Times New Roman" w:cs="Times New Roman"/>
          <w:lang w:val="kk-KZ"/>
        </w:rPr>
        <w:t>.</w:t>
      </w:r>
    </w:p>
    <w:p w:rsidR="00A377BA" w:rsidRPr="00110775" w:rsidRDefault="00A377BA" w:rsidP="007939ED">
      <w:pPr>
        <w:tabs>
          <w:tab w:val="left" w:pos="9072"/>
        </w:tabs>
        <w:ind w:firstLine="567"/>
        <w:jc w:val="both"/>
        <w:rPr>
          <w:rFonts w:ascii="Times New Roman" w:eastAsia="SimSun" w:hAnsi="Times New Roman" w:cs="Times New Roman"/>
          <w:b/>
        </w:rPr>
      </w:pPr>
      <w:r>
        <w:rPr>
          <w:rFonts w:ascii="Times New Roman" w:eastAsia="SimSun" w:hAnsi="Times New Roman" w:cs="Times New Roman"/>
          <w:lang w:val="kk-KZ"/>
        </w:rPr>
        <w:t xml:space="preserve">Стандарт </w:t>
      </w:r>
      <w:r w:rsidR="00110775">
        <w:rPr>
          <w:rFonts w:ascii="Times New Roman" w:eastAsia="SimSun" w:hAnsi="Times New Roman" w:cs="Times New Roman"/>
          <w:lang w:val="kk-KZ"/>
        </w:rPr>
        <w:t xml:space="preserve">американской организации по стандартизации </w:t>
      </w:r>
      <w:r w:rsidR="00110775">
        <w:rPr>
          <w:rFonts w:ascii="Times New Roman" w:eastAsia="SimSun" w:hAnsi="Times New Roman" w:cs="Times New Roman"/>
          <w:lang w:val="en-US"/>
        </w:rPr>
        <w:t>ASTM</w:t>
      </w:r>
      <w:r w:rsidR="00110775" w:rsidRPr="00110775">
        <w:rPr>
          <w:rFonts w:ascii="Times New Roman" w:eastAsia="SimSun" w:hAnsi="Times New Roman" w:cs="Times New Roman"/>
        </w:rPr>
        <w:t xml:space="preserve"> </w:t>
      </w:r>
      <w:r w:rsidR="00110775">
        <w:rPr>
          <w:rFonts w:ascii="Times New Roman" w:eastAsia="SimSun" w:hAnsi="Times New Roman" w:cs="Times New Roman"/>
          <w:lang w:val="en-US"/>
        </w:rPr>
        <w:t>D</w:t>
      </w:r>
      <w:r w:rsidR="00110775" w:rsidRPr="00110775">
        <w:rPr>
          <w:rFonts w:ascii="Times New Roman" w:eastAsia="SimSun" w:hAnsi="Times New Roman" w:cs="Times New Roman"/>
        </w:rPr>
        <w:t xml:space="preserve"> 1826 </w:t>
      </w:r>
      <w:r w:rsidR="00110775">
        <w:rPr>
          <w:rFonts w:ascii="Times New Roman" w:eastAsia="SimSun" w:hAnsi="Times New Roman" w:cs="Times New Roman"/>
        </w:rPr>
        <w:t xml:space="preserve">разработан </w:t>
      </w:r>
      <w:r w:rsidR="00110775" w:rsidRPr="00110775">
        <w:rPr>
          <w:rFonts w:ascii="Times New Roman" w:eastAsia="SimSun" w:hAnsi="Times New Roman" w:cs="Times New Roman"/>
        </w:rPr>
        <w:t>Подкомитет</w:t>
      </w:r>
      <w:r w:rsidR="00110775">
        <w:rPr>
          <w:rFonts w:ascii="Times New Roman" w:eastAsia="SimSun" w:hAnsi="Times New Roman" w:cs="Times New Roman"/>
        </w:rPr>
        <w:t xml:space="preserve">ом </w:t>
      </w:r>
      <w:r w:rsidR="00110775" w:rsidRPr="00110775">
        <w:rPr>
          <w:rFonts w:ascii="Times New Roman" w:eastAsia="SimSun" w:hAnsi="Times New Roman" w:cs="Times New Roman"/>
        </w:rPr>
        <w:t xml:space="preserve">D03.03 </w:t>
      </w:r>
      <w:r w:rsidR="00110775">
        <w:rPr>
          <w:rFonts w:ascii="Times New Roman" w:eastAsia="SimSun" w:hAnsi="Times New Roman" w:cs="Times New Roman"/>
        </w:rPr>
        <w:t>«О</w:t>
      </w:r>
      <w:r w:rsidR="00110775" w:rsidRPr="00110775">
        <w:rPr>
          <w:rFonts w:ascii="Times New Roman" w:eastAsia="SimSun" w:hAnsi="Times New Roman" w:cs="Times New Roman"/>
        </w:rPr>
        <w:t>пределени</w:t>
      </w:r>
      <w:r w:rsidR="00110775">
        <w:rPr>
          <w:rFonts w:ascii="Times New Roman" w:eastAsia="SimSun" w:hAnsi="Times New Roman" w:cs="Times New Roman"/>
        </w:rPr>
        <w:t>е</w:t>
      </w:r>
      <w:r w:rsidR="00110775" w:rsidRPr="00110775">
        <w:rPr>
          <w:rFonts w:ascii="Times New Roman" w:eastAsia="SimSun" w:hAnsi="Times New Roman" w:cs="Times New Roman"/>
        </w:rPr>
        <w:t xml:space="preserve"> теплоты сгорания и относительной плотности газообразного топлива</w:t>
      </w:r>
      <w:r w:rsidR="00110775">
        <w:rPr>
          <w:rFonts w:ascii="Times New Roman" w:eastAsia="SimSun" w:hAnsi="Times New Roman" w:cs="Times New Roman"/>
        </w:rPr>
        <w:t>»</w:t>
      </w:r>
      <w:r w:rsidR="00110775" w:rsidRPr="00110775">
        <w:rPr>
          <w:rFonts w:ascii="Times New Roman" w:eastAsia="SimSun" w:hAnsi="Times New Roman" w:cs="Times New Roman"/>
        </w:rPr>
        <w:t xml:space="preserve"> Комитета ASTM D</w:t>
      </w:r>
      <w:r w:rsidR="00110775">
        <w:rPr>
          <w:rFonts w:ascii="Times New Roman" w:eastAsia="SimSun" w:hAnsi="Times New Roman" w:cs="Times New Roman"/>
        </w:rPr>
        <w:t xml:space="preserve"> </w:t>
      </w:r>
      <w:r w:rsidR="00110775" w:rsidRPr="00110775">
        <w:rPr>
          <w:rFonts w:ascii="Times New Roman" w:eastAsia="SimSun" w:hAnsi="Times New Roman" w:cs="Times New Roman"/>
        </w:rPr>
        <w:t xml:space="preserve">03 </w:t>
      </w:r>
      <w:r w:rsidR="00110775">
        <w:rPr>
          <w:rFonts w:ascii="Times New Roman" w:eastAsia="SimSun" w:hAnsi="Times New Roman" w:cs="Times New Roman"/>
        </w:rPr>
        <w:t>«Г</w:t>
      </w:r>
      <w:r w:rsidR="00110775" w:rsidRPr="00110775">
        <w:rPr>
          <w:rFonts w:ascii="Times New Roman" w:eastAsia="SimSun" w:hAnsi="Times New Roman" w:cs="Times New Roman"/>
        </w:rPr>
        <w:t>азообразно</w:t>
      </w:r>
      <w:r w:rsidR="00110775">
        <w:rPr>
          <w:rFonts w:ascii="Times New Roman" w:eastAsia="SimSun" w:hAnsi="Times New Roman" w:cs="Times New Roman"/>
        </w:rPr>
        <w:t>е</w:t>
      </w:r>
      <w:r w:rsidR="00110775" w:rsidRPr="00110775">
        <w:rPr>
          <w:rFonts w:ascii="Times New Roman" w:eastAsia="SimSun" w:hAnsi="Times New Roman" w:cs="Times New Roman"/>
        </w:rPr>
        <w:t xml:space="preserve"> топлив</w:t>
      </w:r>
      <w:r w:rsidR="00110775">
        <w:rPr>
          <w:rFonts w:ascii="Times New Roman" w:eastAsia="SimSun" w:hAnsi="Times New Roman" w:cs="Times New Roman"/>
        </w:rPr>
        <w:t>о»</w:t>
      </w:r>
      <w:r w:rsidR="00110775" w:rsidRPr="00110775">
        <w:rPr>
          <w:rFonts w:ascii="Times New Roman" w:eastAsia="SimSun" w:hAnsi="Times New Roman" w:cs="Times New Roman"/>
        </w:rPr>
        <w:t>.</w:t>
      </w:r>
    </w:p>
    <w:p w:rsidR="00166258" w:rsidRPr="007722FD" w:rsidRDefault="00166258" w:rsidP="00166258">
      <w:pPr>
        <w:tabs>
          <w:tab w:val="left" w:pos="835"/>
        </w:tabs>
        <w:autoSpaceDE/>
        <w:adjustRightInd/>
        <w:ind w:right="20" w:firstLine="567"/>
        <w:jc w:val="both"/>
        <w:rPr>
          <w:rFonts w:ascii="Times New Roman" w:eastAsia="SimSun" w:hAnsi="Times New Roman" w:cs="Times New Roman"/>
          <w:lang w:val="kk-KZ"/>
        </w:rPr>
      </w:pPr>
      <w:r w:rsidRPr="007722FD">
        <w:rPr>
          <w:rFonts w:ascii="Times New Roman" w:eastAsia="SimSun" w:hAnsi="Times New Roman" w:cs="Times New Roman"/>
          <w:lang w:val="kk-KZ"/>
        </w:rPr>
        <w:t>Перевод с английского языка (en)</w:t>
      </w:r>
    </w:p>
    <w:p w:rsidR="007F2E5B" w:rsidRPr="007722FD" w:rsidRDefault="007F2E5B" w:rsidP="007F2E5B">
      <w:pPr>
        <w:tabs>
          <w:tab w:val="left" w:pos="835"/>
        </w:tabs>
        <w:autoSpaceDE/>
        <w:adjustRightInd/>
        <w:ind w:right="20" w:firstLine="567"/>
        <w:jc w:val="both"/>
        <w:rPr>
          <w:rFonts w:ascii="Times New Roman" w:eastAsia="SimSun" w:hAnsi="Times New Roman" w:cs="Times New Roman"/>
          <w:lang w:val="kk-KZ"/>
        </w:rPr>
      </w:pPr>
      <w:r>
        <w:rPr>
          <w:rFonts w:ascii="Times New Roman" w:eastAsia="SimSun" w:hAnsi="Times New Roman" w:cs="Times New Roman"/>
          <w:lang w:val="kk-KZ"/>
        </w:rPr>
        <w:t>Официальный экземпляр</w:t>
      </w:r>
      <w:r w:rsidRPr="007722FD">
        <w:rPr>
          <w:rFonts w:ascii="Times New Roman" w:eastAsia="SimSun" w:hAnsi="Times New Roman" w:cs="Times New Roman"/>
          <w:lang w:val="kk-KZ"/>
        </w:rPr>
        <w:t xml:space="preserve"> стандарта</w:t>
      </w:r>
      <w:r>
        <w:rPr>
          <w:rFonts w:ascii="Times New Roman" w:eastAsia="SimSun" w:hAnsi="Times New Roman" w:cs="Times New Roman"/>
          <w:lang w:val="kk-KZ"/>
        </w:rPr>
        <w:t xml:space="preserve"> организации иностранного государства</w:t>
      </w:r>
      <w:r w:rsidRPr="007722FD">
        <w:rPr>
          <w:rFonts w:ascii="Times New Roman" w:eastAsia="SimSun" w:hAnsi="Times New Roman" w:cs="Times New Roman"/>
          <w:lang w:val="kk-KZ"/>
        </w:rPr>
        <w:t>, на основе которого разработан настоящий стандарт, и официальные экземпляры международных</w:t>
      </w:r>
      <w:r>
        <w:rPr>
          <w:rFonts w:ascii="Times New Roman" w:eastAsia="SimSun" w:hAnsi="Times New Roman" w:cs="Times New Roman"/>
          <w:lang w:val="kk-KZ"/>
        </w:rPr>
        <w:t xml:space="preserve"> и региональных</w:t>
      </w:r>
      <w:r w:rsidRPr="007722FD">
        <w:rPr>
          <w:rFonts w:ascii="Times New Roman" w:eastAsia="SimSun" w:hAnsi="Times New Roman" w:cs="Times New Roman"/>
          <w:lang w:val="kk-KZ"/>
        </w:rPr>
        <w:t xml:space="preserve"> стандартов, на которые даны ссылки, имеются в Едином государственном фонде нормативных технических документов</w:t>
      </w:r>
      <w:r>
        <w:rPr>
          <w:rFonts w:ascii="Times New Roman" w:eastAsia="SimSun" w:hAnsi="Times New Roman" w:cs="Times New Roman"/>
          <w:lang w:val="kk-KZ"/>
        </w:rPr>
        <w:t>.</w:t>
      </w:r>
    </w:p>
    <w:p w:rsidR="007F2E5B" w:rsidRPr="00D75459" w:rsidRDefault="007F2E5B" w:rsidP="007F2E5B">
      <w:pPr>
        <w:tabs>
          <w:tab w:val="left" w:pos="835"/>
        </w:tabs>
        <w:autoSpaceDE/>
        <w:adjustRightInd/>
        <w:ind w:right="20" w:firstLine="567"/>
        <w:jc w:val="both"/>
        <w:rPr>
          <w:rFonts w:ascii="Times New Roman" w:eastAsia="SimSun" w:hAnsi="Times New Roman" w:cs="Times New Roman"/>
          <w:lang w:val="kk-KZ"/>
        </w:rPr>
      </w:pPr>
      <w:r w:rsidRPr="00D75459">
        <w:rPr>
          <w:rFonts w:ascii="Times New Roman" w:eastAsia="SimSun" w:hAnsi="Times New Roman" w:cs="Times New Roman"/>
          <w:lang w:val="kk-KZ"/>
        </w:rPr>
        <w:t>Степень соответствия – идентичная (IDT)</w:t>
      </w:r>
    </w:p>
    <w:p w:rsidR="007F2E5B" w:rsidRPr="00D75459" w:rsidRDefault="007F2E5B" w:rsidP="007F2E5B">
      <w:pPr>
        <w:tabs>
          <w:tab w:val="left" w:pos="835"/>
        </w:tabs>
        <w:autoSpaceDE/>
        <w:adjustRightInd/>
        <w:ind w:right="20" w:firstLine="567"/>
        <w:jc w:val="both"/>
        <w:rPr>
          <w:rFonts w:ascii="Times New Roman" w:eastAsia="SimSun" w:hAnsi="Times New Roman" w:cs="Times New Roman"/>
          <w:lang w:val="kk-KZ"/>
        </w:rPr>
      </w:pPr>
      <w:r w:rsidRPr="00D75459">
        <w:rPr>
          <w:rFonts w:ascii="Times New Roman" w:eastAsia="SimSun" w:hAnsi="Times New Roman" w:cs="Times New Roman"/>
          <w:lang w:val="kk-KZ"/>
        </w:rPr>
        <w:t xml:space="preserve">В стандарт внесены следующие редакционные изменения: </w:t>
      </w:r>
    </w:p>
    <w:p w:rsidR="007F2E5B" w:rsidRPr="00D75459" w:rsidRDefault="007F2E5B" w:rsidP="007F2E5B">
      <w:pPr>
        <w:tabs>
          <w:tab w:val="left" w:pos="835"/>
        </w:tabs>
        <w:autoSpaceDE/>
        <w:adjustRightInd/>
        <w:ind w:right="20" w:firstLine="567"/>
        <w:jc w:val="both"/>
        <w:rPr>
          <w:rFonts w:ascii="Times New Roman" w:eastAsia="SimSun" w:hAnsi="Times New Roman" w:cs="Times New Roman"/>
        </w:rPr>
      </w:pPr>
      <w:r w:rsidRPr="00D75459">
        <w:rPr>
          <w:rFonts w:ascii="Times New Roman" w:eastAsia="SimSun" w:hAnsi="Times New Roman" w:cs="Times New Roman"/>
          <w:lang w:val="kk-KZ"/>
        </w:rPr>
        <w:t xml:space="preserve">Наименование настоящего стандарта изменено относительно наименования стандарта </w:t>
      </w:r>
      <w:r w:rsidRPr="00D75459">
        <w:rPr>
          <w:rFonts w:ascii="Times New Roman" w:eastAsia="SimSun" w:hAnsi="Times New Roman" w:cs="Times New Roman"/>
          <w:lang w:val="en-US"/>
        </w:rPr>
        <w:t>ASTM</w:t>
      </w:r>
      <w:r w:rsidRPr="00D75459">
        <w:rPr>
          <w:rFonts w:ascii="Times New Roman" w:eastAsia="SimSun" w:hAnsi="Times New Roman" w:cs="Times New Roman"/>
          <w:lang w:val="kk-KZ"/>
        </w:rPr>
        <w:t xml:space="preserve"> в целях</w:t>
      </w:r>
      <w:r w:rsidR="006762CD" w:rsidRPr="00D75459">
        <w:rPr>
          <w:rFonts w:ascii="Times New Roman" w:eastAsia="SimSun" w:hAnsi="Times New Roman" w:cs="Times New Roman"/>
          <w:lang w:val="kk-KZ"/>
        </w:rPr>
        <w:t xml:space="preserve"> соблюдения принятой терминологии и</w:t>
      </w:r>
      <w:r w:rsidRPr="00D75459">
        <w:rPr>
          <w:rFonts w:ascii="Times New Roman" w:eastAsia="SimSun" w:hAnsi="Times New Roman" w:cs="Times New Roman"/>
          <w:lang w:val="kk-KZ"/>
        </w:rPr>
        <w:t xml:space="preserve"> обеспечения однозначной классификации стандарта в соответствии с требованиями национальной системы стандартизации Республики Казахстан.</w:t>
      </w:r>
      <w:r w:rsidRPr="00D75459">
        <w:rPr>
          <w:rFonts w:ascii="Times New Roman" w:eastAsia="SimSun" w:hAnsi="Times New Roman" w:cs="Times New Roman"/>
        </w:rPr>
        <w:t xml:space="preserve"> </w:t>
      </w:r>
    </w:p>
    <w:p w:rsidR="007F2E5B" w:rsidRPr="00AE18B4" w:rsidRDefault="007F2E5B" w:rsidP="007F2E5B">
      <w:pPr>
        <w:tabs>
          <w:tab w:val="left" w:pos="835"/>
        </w:tabs>
        <w:autoSpaceDE/>
        <w:adjustRightInd/>
        <w:ind w:right="20" w:firstLine="567"/>
        <w:jc w:val="both"/>
        <w:rPr>
          <w:rFonts w:ascii="Times New Roman" w:eastAsia="SimSun" w:hAnsi="Times New Roman" w:cs="Times New Roman"/>
          <w:lang w:val="kk-KZ"/>
        </w:rPr>
      </w:pPr>
      <w:r w:rsidRPr="00D75459">
        <w:rPr>
          <w:rFonts w:ascii="Times New Roman" w:eastAsia="SimSun" w:hAnsi="Times New Roman" w:cs="Times New Roman"/>
          <w:lang w:val="kk-KZ"/>
        </w:rPr>
        <w:t xml:space="preserve">Настоящий стандарт дополнен Приложением В.А, в котором приведена информация о </w:t>
      </w:r>
      <w:r w:rsidR="00D75459" w:rsidRPr="00D75459">
        <w:rPr>
          <w:rStyle w:val="FontStyle99"/>
          <w:rFonts w:ascii="Times New Roman" w:hAnsi="Times New Roman" w:cs="Times New Roman"/>
          <w:b w:val="0"/>
          <w:sz w:val="24"/>
          <w:szCs w:val="24"/>
        </w:rPr>
        <w:t>национальных требованиях к применению единиц величин и стандартных образцов состава и свойств веществ и материалов в соответствии с законодательством в области обеспечения единства измерений Республики Казахстан</w:t>
      </w:r>
      <w:r w:rsidRPr="00D75459">
        <w:rPr>
          <w:rFonts w:ascii="Times New Roman" w:eastAsia="SimSun" w:hAnsi="Times New Roman" w:cs="Times New Roman"/>
          <w:lang w:val="kk-KZ"/>
        </w:rPr>
        <w:t>.</w:t>
      </w:r>
      <w:r w:rsidRPr="00AE18B4">
        <w:rPr>
          <w:rFonts w:ascii="Times New Roman" w:eastAsia="SimSun" w:hAnsi="Times New Roman" w:cs="Times New Roman"/>
          <w:lang w:val="kk-KZ"/>
        </w:rPr>
        <w:t xml:space="preserve"> </w:t>
      </w:r>
    </w:p>
    <w:p w:rsidR="00166258" w:rsidRPr="007722FD" w:rsidRDefault="00166258" w:rsidP="00166258">
      <w:pPr>
        <w:tabs>
          <w:tab w:val="left" w:pos="835"/>
        </w:tabs>
        <w:autoSpaceDE/>
        <w:adjustRightInd/>
        <w:ind w:right="20" w:firstLine="567"/>
        <w:jc w:val="both"/>
        <w:rPr>
          <w:rFonts w:ascii="Times New Roman" w:eastAsia="SimSun" w:hAnsi="Times New Roman" w:cs="Times New Roman"/>
          <w:highlight w:val="yellow"/>
          <w:lang w:val="kk-KZ"/>
        </w:rPr>
      </w:pPr>
    </w:p>
    <w:p w:rsidR="00166258" w:rsidRPr="007722FD" w:rsidRDefault="00BE56F8" w:rsidP="00166258">
      <w:pPr>
        <w:tabs>
          <w:tab w:val="left" w:pos="835"/>
        </w:tabs>
        <w:autoSpaceDE/>
        <w:adjustRightInd/>
        <w:ind w:right="20" w:firstLine="567"/>
        <w:jc w:val="both"/>
        <w:rPr>
          <w:rFonts w:ascii="Times New Roman" w:eastAsia="SimSun" w:hAnsi="Times New Roman" w:cs="Times New Roman"/>
          <w:bCs/>
          <w:lang w:val="kk-KZ"/>
        </w:rPr>
      </w:pPr>
      <w:bookmarkStart w:id="0" w:name="_Toc494286439"/>
      <w:r w:rsidRPr="006A787A">
        <w:rPr>
          <w:rFonts w:ascii="Times New Roman" w:eastAsia="SimSun" w:hAnsi="Times New Roman" w:cs="Times New Roman"/>
          <w:b/>
          <w:bCs/>
        </w:rPr>
        <w:t>4</w:t>
      </w:r>
      <w:r w:rsidR="006655B3" w:rsidRPr="007722FD">
        <w:rPr>
          <w:rFonts w:ascii="Times New Roman" w:eastAsia="SimSun" w:hAnsi="Times New Roman" w:cs="Times New Roman"/>
          <w:b/>
          <w:bCs/>
        </w:rPr>
        <w:t xml:space="preserve"> </w:t>
      </w:r>
      <w:r w:rsidR="00166258" w:rsidRPr="007722FD">
        <w:rPr>
          <w:rFonts w:ascii="Times New Roman" w:eastAsia="SimSun" w:hAnsi="Times New Roman" w:cs="Times New Roman"/>
          <w:b/>
          <w:bCs/>
        </w:rPr>
        <w:t xml:space="preserve">ВВЕДЕН </w:t>
      </w:r>
      <w:bookmarkEnd w:id="0"/>
      <w:r w:rsidR="00166258" w:rsidRPr="007722FD">
        <w:rPr>
          <w:rFonts w:ascii="Times New Roman" w:eastAsia="SimSun" w:hAnsi="Times New Roman" w:cs="Times New Roman"/>
          <w:b/>
          <w:bCs/>
          <w:lang w:val="kk-KZ"/>
        </w:rPr>
        <w:t>ВПЕРВЫЕ</w:t>
      </w:r>
    </w:p>
    <w:p w:rsidR="00166258" w:rsidRPr="007722FD" w:rsidRDefault="00166258" w:rsidP="00166258">
      <w:pPr>
        <w:tabs>
          <w:tab w:val="left" w:pos="567"/>
        </w:tabs>
        <w:autoSpaceDE/>
        <w:adjustRightInd/>
        <w:jc w:val="both"/>
        <w:outlineLvl w:val="2"/>
        <w:rPr>
          <w:rFonts w:ascii="Times New Roman" w:eastAsia="SimSun" w:hAnsi="Times New Roman" w:cs="Times New Roman"/>
          <w:bCs/>
          <w:highlight w:val="yellow"/>
          <w:lang w:val="kk-KZ"/>
        </w:rPr>
      </w:pPr>
    </w:p>
    <w:p w:rsidR="00166258" w:rsidRPr="007722FD" w:rsidRDefault="00166258" w:rsidP="00166258">
      <w:pPr>
        <w:tabs>
          <w:tab w:val="left" w:pos="567"/>
        </w:tabs>
        <w:autoSpaceDE/>
        <w:adjustRightInd/>
        <w:ind w:firstLine="567"/>
        <w:jc w:val="both"/>
        <w:outlineLvl w:val="2"/>
        <w:rPr>
          <w:rFonts w:ascii="Times New Roman" w:eastAsia="SimSun" w:hAnsi="Times New Roman" w:cs="Times New Roman"/>
          <w:bCs/>
          <w:i/>
          <w:lang w:val="kk-KZ"/>
        </w:rPr>
      </w:pPr>
      <w:r w:rsidRPr="007722FD">
        <w:rPr>
          <w:rFonts w:ascii="Times New Roman" w:eastAsia="SimSun" w:hAnsi="Times New Roman" w:cs="Times New Roman"/>
          <w:bCs/>
          <w:i/>
          <w:lang w:val="kk-KZ"/>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издаваемых информационных каталогах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каталоге «Национальные стандарты»</w:t>
      </w:r>
    </w:p>
    <w:p w:rsidR="00166258" w:rsidRPr="007722FD" w:rsidRDefault="00166258" w:rsidP="00166258">
      <w:pPr>
        <w:shd w:val="clear" w:color="auto" w:fill="FFFFFF"/>
        <w:ind w:firstLine="567"/>
        <w:jc w:val="both"/>
        <w:rPr>
          <w:rFonts w:ascii="Times New Roman" w:eastAsia="SimSun" w:hAnsi="Times New Roman" w:cs="Times New Roman"/>
          <w:i/>
          <w:lang w:val="kk-KZ"/>
        </w:rPr>
      </w:pPr>
    </w:p>
    <w:p w:rsidR="00166258" w:rsidRPr="007722FD" w:rsidRDefault="00166258" w:rsidP="00166258">
      <w:pPr>
        <w:shd w:val="clear" w:color="auto" w:fill="FFFFFF"/>
        <w:ind w:firstLine="567"/>
        <w:jc w:val="both"/>
        <w:rPr>
          <w:rFonts w:ascii="Times New Roman" w:eastAsia="SimSun" w:hAnsi="Times New Roman" w:cs="Times New Roman"/>
          <w:i/>
        </w:rPr>
      </w:pPr>
    </w:p>
    <w:p w:rsidR="00166258" w:rsidRPr="007722FD" w:rsidRDefault="00166258" w:rsidP="00166258">
      <w:pPr>
        <w:shd w:val="clear" w:color="auto" w:fill="FFFFFF"/>
        <w:ind w:firstLine="567"/>
        <w:jc w:val="both"/>
        <w:rPr>
          <w:rFonts w:ascii="Times New Roman" w:eastAsia="SimSun" w:hAnsi="Times New Roman" w:cs="Times New Roman"/>
          <w:i/>
          <w:lang w:val="kk-KZ"/>
        </w:rPr>
      </w:pPr>
    </w:p>
    <w:p w:rsidR="00166258" w:rsidRPr="007722FD" w:rsidRDefault="00166258" w:rsidP="00166258">
      <w:pPr>
        <w:shd w:val="clear" w:color="auto" w:fill="FFFFFF"/>
        <w:ind w:firstLine="567"/>
        <w:jc w:val="both"/>
        <w:rPr>
          <w:rFonts w:ascii="Times New Roman" w:eastAsia="SimSun" w:hAnsi="Times New Roman" w:cs="Times New Roman"/>
          <w:i/>
          <w:lang w:val="kk-KZ"/>
        </w:rPr>
      </w:pPr>
    </w:p>
    <w:p w:rsidR="00D43015" w:rsidRPr="007722FD" w:rsidRDefault="00166258" w:rsidP="00EE12C1">
      <w:pPr>
        <w:shd w:val="clear" w:color="auto" w:fill="FFFFFF"/>
        <w:ind w:firstLine="567"/>
        <w:jc w:val="both"/>
        <w:rPr>
          <w:rStyle w:val="FontStyle95"/>
          <w:rFonts w:ascii="Times New Roman" w:hAnsi="Times New Roman" w:cs="Times New Roman"/>
          <w:sz w:val="24"/>
          <w:szCs w:val="24"/>
          <w:lang w:eastAsia="en-US"/>
        </w:rPr>
      </w:pPr>
      <w:r w:rsidRPr="007722FD">
        <w:rPr>
          <w:rFonts w:ascii="Times New Roman" w:eastAsia="SimSun" w:hAnsi="Times New Roman" w:cs="Times New Roman"/>
        </w:rPr>
        <w:t xml:space="preserve">Настоящий стандарт не может быть </w:t>
      </w:r>
      <w:r w:rsidRPr="007722FD">
        <w:rPr>
          <w:rFonts w:ascii="Times New Roman" w:eastAsia="SimSun" w:hAnsi="Times New Roman" w:cs="Times New Roman"/>
          <w:lang w:val="kk-KZ"/>
        </w:rPr>
        <w:t xml:space="preserve">полностью или частично воспроизведен, </w:t>
      </w:r>
      <w:r w:rsidRPr="007722FD">
        <w:rPr>
          <w:rFonts w:ascii="Times New Roman" w:eastAsia="SimSun" w:hAnsi="Times New Roman" w:cs="Times New Roman"/>
        </w:rPr>
        <w:t xml:space="preserve">тиражирован и распространен </w:t>
      </w:r>
      <w:r w:rsidRPr="007722FD">
        <w:rPr>
          <w:rFonts w:ascii="Times New Roman" w:eastAsia="SimSun" w:hAnsi="Times New Roman" w:cs="Times New Roman"/>
          <w:lang w:val="kk-KZ"/>
        </w:rPr>
        <w:t xml:space="preserve">в качестве официального издания </w:t>
      </w:r>
      <w:r w:rsidRPr="007722FD">
        <w:rPr>
          <w:rFonts w:ascii="Times New Roman" w:eastAsia="SimSun" w:hAnsi="Times New Roman" w:cs="Times New Roman"/>
        </w:rPr>
        <w:t xml:space="preserve">без разрешения Комитета технического регулирования и метрологии Министерства </w:t>
      </w:r>
      <w:r w:rsidRPr="007722FD">
        <w:rPr>
          <w:rFonts w:ascii="Times New Roman" w:eastAsia="SimSun" w:hAnsi="Times New Roman" w:cs="Times New Roman"/>
          <w:lang w:val="kk-KZ"/>
        </w:rPr>
        <w:t xml:space="preserve">торговли и интеграции </w:t>
      </w:r>
      <w:r w:rsidRPr="007722FD">
        <w:rPr>
          <w:rFonts w:ascii="Times New Roman" w:eastAsia="SimSun" w:hAnsi="Times New Roman" w:cs="Times New Roman"/>
        </w:rPr>
        <w:t>Республики Казахстан</w:t>
      </w:r>
      <w:r w:rsidRPr="007722FD">
        <w:rPr>
          <w:rFonts w:ascii="Times New Roman" w:eastAsia="SimSun" w:hAnsi="Times New Roman" w:cs="Times New Roman"/>
          <w:lang w:val="kk-KZ"/>
        </w:rPr>
        <w:t>.</w:t>
      </w:r>
      <w:r w:rsidR="00D43015" w:rsidRPr="007722FD">
        <w:rPr>
          <w:rStyle w:val="FontStyle95"/>
          <w:rFonts w:ascii="Times New Roman" w:hAnsi="Times New Roman" w:cs="Times New Roman"/>
          <w:sz w:val="24"/>
          <w:szCs w:val="24"/>
          <w:lang w:eastAsia="en-US"/>
        </w:rPr>
        <w:br w:type="page"/>
      </w:r>
    </w:p>
    <w:p w:rsidR="006373EE" w:rsidRPr="007722FD" w:rsidRDefault="006373EE" w:rsidP="004B6978">
      <w:pPr>
        <w:pStyle w:val="Style12"/>
        <w:widowControl/>
        <w:jc w:val="center"/>
        <w:rPr>
          <w:rStyle w:val="FontStyle97"/>
          <w:rFonts w:ascii="Times New Roman" w:hAnsi="Times New Roman" w:cs="Times New Roman"/>
          <w:sz w:val="24"/>
          <w:szCs w:val="24"/>
          <w:lang w:eastAsia="en-US"/>
        </w:rPr>
      </w:pPr>
      <w:r w:rsidRPr="007722FD">
        <w:rPr>
          <w:rStyle w:val="FontStyle95"/>
          <w:rFonts w:ascii="Times New Roman" w:hAnsi="Times New Roman" w:cs="Times New Roman"/>
          <w:sz w:val="24"/>
          <w:szCs w:val="24"/>
          <w:lang w:eastAsia="en-US"/>
        </w:rPr>
        <w:lastRenderedPageBreak/>
        <w:t>Содержание</w:t>
      </w:r>
    </w:p>
    <w:p w:rsidR="006373EE" w:rsidRPr="007722FD" w:rsidRDefault="006373EE" w:rsidP="006373EE">
      <w:pPr>
        <w:pStyle w:val="Style5"/>
        <w:widowControl/>
        <w:jc w:val="both"/>
        <w:rPr>
          <w:rStyle w:val="FontStyle99"/>
          <w:rFonts w:ascii="Times New Roman" w:hAnsi="Times New Roman" w:cs="Times New Roman"/>
          <w:sz w:val="24"/>
          <w:szCs w:val="24"/>
          <w:lang w:eastAsia="en-US"/>
        </w:rPr>
      </w:pP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 Область применения</w:t>
      </w:r>
      <w:r w:rsidR="00EE12C1">
        <w:rPr>
          <w:rStyle w:val="FontStyle99"/>
          <w:rFonts w:ascii="Times New Roman" w:hAnsi="Times New Roman" w:cs="Times New Roman"/>
          <w:b w:val="0"/>
          <w:sz w:val="24"/>
          <w:szCs w:val="24"/>
        </w:rPr>
        <w:t>……………………………………………………………………5</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2. Терминология</w:t>
      </w:r>
      <w:r w:rsidR="00EE12C1">
        <w:rPr>
          <w:rStyle w:val="FontStyle99"/>
          <w:rFonts w:ascii="Times New Roman" w:hAnsi="Times New Roman" w:cs="Times New Roman"/>
          <w:b w:val="0"/>
          <w:sz w:val="24"/>
          <w:szCs w:val="24"/>
        </w:rPr>
        <w:t>………………………………………………………………….………..6</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3. Краткое описание метода испытаний</w:t>
      </w:r>
      <w:r w:rsidR="00EE12C1">
        <w:rPr>
          <w:rStyle w:val="FontStyle99"/>
          <w:rFonts w:ascii="Times New Roman" w:hAnsi="Times New Roman" w:cs="Times New Roman"/>
          <w:b w:val="0"/>
          <w:sz w:val="24"/>
          <w:szCs w:val="24"/>
        </w:rPr>
        <w:t>………………………………………………….7</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4. Значение и использование</w:t>
      </w:r>
      <w:r w:rsidR="00EE12C1">
        <w:rPr>
          <w:rStyle w:val="FontStyle99"/>
          <w:rFonts w:ascii="Times New Roman" w:hAnsi="Times New Roman" w:cs="Times New Roman"/>
          <w:b w:val="0"/>
          <w:sz w:val="24"/>
          <w:szCs w:val="24"/>
        </w:rPr>
        <w:t>………………………………………………………………8</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5. Устройство</w:t>
      </w:r>
      <w:r w:rsidR="00EE12C1">
        <w:rPr>
          <w:rStyle w:val="FontStyle99"/>
          <w:rFonts w:ascii="Times New Roman" w:hAnsi="Times New Roman" w:cs="Times New Roman"/>
          <w:b w:val="0"/>
          <w:sz w:val="24"/>
          <w:szCs w:val="24"/>
        </w:rPr>
        <w:t>……………………………………………………………………………….8</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6. Установка устройства</w:t>
      </w:r>
      <w:r w:rsidR="00EE12C1">
        <w:rPr>
          <w:rStyle w:val="FontStyle99"/>
          <w:rFonts w:ascii="Times New Roman" w:hAnsi="Times New Roman" w:cs="Times New Roman"/>
          <w:b w:val="0"/>
          <w:sz w:val="24"/>
          <w:szCs w:val="24"/>
        </w:rPr>
        <w:t>……………………………………………………………………8</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7. Состояние пробы газа</w:t>
      </w:r>
      <w:r w:rsidR="00EE12C1">
        <w:rPr>
          <w:rStyle w:val="FontStyle99"/>
          <w:rFonts w:ascii="Times New Roman" w:hAnsi="Times New Roman" w:cs="Times New Roman"/>
          <w:b w:val="0"/>
          <w:sz w:val="24"/>
          <w:szCs w:val="24"/>
        </w:rPr>
        <w:t>…………………………………………………………………...11</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8. Предварительная стандартизация калориметра по водороду</w:t>
      </w:r>
      <w:r w:rsidR="00EE12C1">
        <w:rPr>
          <w:rStyle w:val="FontStyle99"/>
          <w:rFonts w:ascii="Times New Roman" w:hAnsi="Times New Roman" w:cs="Times New Roman"/>
          <w:b w:val="0"/>
          <w:sz w:val="24"/>
          <w:szCs w:val="24"/>
        </w:rPr>
        <w:t>………………………..14</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9. Эксплуатация и проверка устройства</w:t>
      </w:r>
      <w:r w:rsidR="00EE12C1">
        <w:rPr>
          <w:rStyle w:val="FontStyle99"/>
          <w:rFonts w:ascii="Times New Roman" w:hAnsi="Times New Roman" w:cs="Times New Roman"/>
          <w:b w:val="0"/>
          <w:sz w:val="24"/>
          <w:szCs w:val="24"/>
        </w:rPr>
        <w:t>………………………………………………….15</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10. Процедура испытания на холодное равновесие</w:t>
      </w:r>
      <w:r w:rsidR="00EE12C1">
        <w:rPr>
          <w:rStyle w:val="FontStyle99"/>
          <w:rFonts w:ascii="Times New Roman" w:hAnsi="Times New Roman" w:cs="Times New Roman"/>
          <w:b w:val="0"/>
          <w:sz w:val="24"/>
          <w:szCs w:val="24"/>
        </w:rPr>
        <w:t>……………………………………..16</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11. Процедура испытания соотношения воздуха и газа</w:t>
      </w:r>
      <w:r w:rsidR="00EE12C1">
        <w:rPr>
          <w:rStyle w:val="FontStyle99"/>
          <w:rFonts w:ascii="Times New Roman" w:hAnsi="Times New Roman" w:cs="Times New Roman"/>
          <w:b w:val="0"/>
          <w:sz w:val="24"/>
          <w:szCs w:val="24"/>
        </w:rPr>
        <w:t>…………………………………17</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12. Стандартизация калориметра</w:t>
      </w:r>
      <w:r w:rsidR="00EE12C1">
        <w:rPr>
          <w:rStyle w:val="FontStyle99"/>
          <w:rFonts w:ascii="Times New Roman" w:hAnsi="Times New Roman" w:cs="Times New Roman"/>
          <w:b w:val="0"/>
          <w:sz w:val="24"/>
          <w:szCs w:val="24"/>
        </w:rPr>
        <w:t>…………………………………………………………17</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13. Компенсация осложняющих факторов</w:t>
      </w:r>
      <w:r w:rsidR="00EE12C1">
        <w:rPr>
          <w:rStyle w:val="FontStyle99"/>
          <w:rFonts w:ascii="Times New Roman" w:hAnsi="Times New Roman" w:cs="Times New Roman"/>
          <w:b w:val="0"/>
          <w:sz w:val="24"/>
          <w:szCs w:val="24"/>
        </w:rPr>
        <w:t>……………………………………………….19</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14. Основа измерения</w:t>
      </w:r>
      <w:r w:rsidR="00EE12C1">
        <w:rPr>
          <w:rStyle w:val="FontStyle99"/>
          <w:rFonts w:ascii="Times New Roman" w:hAnsi="Times New Roman" w:cs="Times New Roman"/>
          <w:b w:val="0"/>
          <w:sz w:val="24"/>
          <w:szCs w:val="24"/>
        </w:rPr>
        <w:t>……………………………………………………………………...22</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15. Точность</w:t>
      </w:r>
      <w:r w:rsidR="00EE12C1">
        <w:rPr>
          <w:rStyle w:val="FontStyle99"/>
          <w:rFonts w:ascii="Times New Roman" w:hAnsi="Times New Roman" w:cs="Times New Roman"/>
          <w:b w:val="0"/>
          <w:sz w:val="24"/>
          <w:szCs w:val="24"/>
        </w:rPr>
        <w:t>………………………………………………………………………………..24</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16. Различные диапазоны и интервалы</w:t>
      </w:r>
      <w:r w:rsidR="00EE12C1">
        <w:rPr>
          <w:rStyle w:val="FontStyle99"/>
          <w:rFonts w:ascii="Times New Roman" w:hAnsi="Times New Roman" w:cs="Times New Roman"/>
          <w:b w:val="0"/>
          <w:sz w:val="24"/>
          <w:szCs w:val="24"/>
        </w:rPr>
        <w:t>…………………………………………………..24</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sidRPr="00A9013D">
        <w:rPr>
          <w:rStyle w:val="FontStyle99"/>
          <w:rFonts w:ascii="Times New Roman" w:hAnsi="Times New Roman" w:cs="Times New Roman"/>
          <w:b w:val="0"/>
          <w:sz w:val="24"/>
          <w:szCs w:val="24"/>
        </w:rPr>
        <w:t>17. Ключевые слова</w:t>
      </w:r>
      <w:r w:rsidR="00EE12C1">
        <w:rPr>
          <w:rStyle w:val="FontStyle99"/>
          <w:rFonts w:ascii="Times New Roman" w:hAnsi="Times New Roman" w:cs="Times New Roman"/>
          <w:b w:val="0"/>
          <w:sz w:val="24"/>
          <w:szCs w:val="24"/>
        </w:rPr>
        <w:t>………………………………………………………………………..25</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Pr>
          <w:rStyle w:val="FontStyle99"/>
          <w:rFonts w:ascii="Times New Roman" w:hAnsi="Times New Roman" w:cs="Times New Roman"/>
          <w:b w:val="0"/>
          <w:sz w:val="24"/>
          <w:szCs w:val="24"/>
        </w:rPr>
        <w:t xml:space="preserve">    </w:t>
      </w:r>
      <w:r w:rsidRPr="00A9013D">
        <w:rPr>
          <w:rStyle w:val="FontStyle99"/>
          <w:rFonts w:ascii="Times New Roman" w:hAnsi="Times New Roman" w:cs="Times New Roman"/>
          <w:b w:val="0"/>
          <w:sz w:val="24"/>
          <w:szCs w:val="24"/>
        </w:rPr>
        <w:t>Приложение</w:t>
      </w:r>
      <w:r>
        <w:rPr>
          <w:rStyle w:val="FontStyle99"/>
          <w:rFonts w:ascii="Times New Roman" w:hAnsi="Times New Roman" w:cs="Times New Roman"/>
          <w:b w:val="0"/>
          <w:sz w:val="24"/>
          <w:szCs w:val="24"/>
        </w:rPr>
        <w:t xml:space="preserve"> </w:t>
      </w:r>
      <w:r w:rsidRPr="00A9013D">
        <w:rPr>
          <w:rStyle w:val="FontStyle99"/>
          <w:rFonts w:ascii="Times New Roman" w:hAnsi="Times New Roman" w:cs="Times New Roman"/>
          <w:b w:val="0"/>
          <w:sz w:val="24"/>
          <w:szCs w:val="24"/>
        </w:rPr>
        <w:t>(Информационное) Техническое обслуживание</w:t>
      </w:r>
      <w:r w:rsidR="00EE12C1">
        <w:rPr>
          <w:rStyle w:val="FontStyle99"/>
          <w:rFonts w:ascii="Times New Roman" w:hAnsi="Times New Roman" w:cs="Times New Roman"/>
          <w:b w:val="0"/>
          <w:sz w:val="24"/>
          <w:szCs w:val="24"/>
        </w:rPr>
        <w:t>……………………….26</w:t>
      </w:r>
    </w:p>
    <w:p w:rsidR="00A9013D" w:rsidRPr="00A9013D" w:rsidRDefault="00A9013D" w:rsidP="00EE12C1">
      <w:pPr>
        <w:widowControl/>
        <w:autoSpaceDE/>
        <w:autoSpaceDN/>
        <w:adjustRightInd/>
        <w:ind w:firstLine="426"/>
        <w:rPr>
          <w:rStyle w:val="FontStyle99"/>
          <w:rFonts w:ascii="Times New Roman" w:hAnsi="Times New Roman" w:cs="Times New Roman"/>
          <w:b w:val="0"/>
          <w:sz w:val="24"/>
          <w:szCs w:val="24"/>
        </w:rPr>
      </w:pPr>
      <w:r>
        <w:rPr>
          <w:rStyle w:val="FontStyle99"/>
          <w:rFonts w:ascii="Times New Roman" w:hAnsi="Times New Roman" w:cs="Times New Roman"/>
          <w:b w:val="0"/>
          <w:sz w:val="24"/>
          <w:szCs w:val="24"/>
        </w:rPr>
        <w:t xml:space="preserve">    </w:t>
      </w:r>
      <w:r w:rsidRPr="00A9013D">
        <w:rPr>
          <w:rStyle w:val="FontStyle99"/>
          <w:rFonts w:ascii="Times New Roman" w:hAnsi="Times New Roman" w:cs="Times New Roman"/>
          <w:b w:val="0"/>
          <w:sz w:val="24"/>
          <w:szCs w:val="24"/>
        </w:rPr>
        <w:t>Приложение B.A</w:t>
      </w:r>
      <w:r>
        <w:rPr>
          <w:rStyle w:val="FontStyle99"/>
          <w:rFonts w:ascii="Times New Roman" w:hAnsi="Times New Roman" w:cs="Times New Roman"/>
          <w:b w:val="0"/>
          <w:sz w:val="24"/>
          <w:szCs w:val="24"/>
        </w:rPr>
        <w:t xml:space="preserve"> </w:t>
      </w:r>
      <w:r w:rsidRPr="00A9013D">
        <w:rPr>
          <w:rStyle w:val="FontStyle99"/>
          <w:rFonts w:ascii="Times New Roman" w:hAnsi="Times New Roman" w:cs="Times New Roman"/>
          <w:b w:val="0"/>
          <w:sz w:val="24"/>
          <w:szCs w:val="24"/>
        </w:rPr>
        <w:t>(информационное)</w:t>
      </w:r>
      <w:r>
        <w:rPr>
          <w:rStyle w:val="FontStyle99"/>
          <w:rFonts w:ascii="Times New Roman" w:hAnsi="Times New Roman" w:cs="Times New Roman"/>
          <w:b w:val="0"/>
          <w:sz w:val="24"/>
          <w:szCs w:val="24"/>
        </w:rPr>
        <w:t xml:space="preserve"> </w:t>
      </w:r>
      <w:r w:rsidRPr="00A9013D">
        <w:rPr>
          <w:rStyle w:val="FontStyle99"/>
          <w:rFonts w:ascii="Times New Roman" w:hAnsi="Times New Roman" w:cs="Times New Roman"/>
          <w:b w:val="0"/>
          <w:sz w:val="24"/>
          <w:szCs w:val="24"/>
        </w:rPr>
        <w:t xml:space="preserve">Дополнительные сведения о национальных требованиях к применению единиц величин и стандартных образцов состава и свойств веществ и материалов в соответствии с законодательством в области обеспечения единства измерений Республики Казахстан. </w:t>
      </w:r>
      <w:r w:rsidR="00EE12C1">
        <w:rPr>
          <w:rStyle w:val="FontStyle99"/>
          <w:rFonts w:ascii="Times New Roman" w:hAnsi="Times New Roman" w:cs="Times New Roman"/>
          <w:b w:val="0"/>
          <w:sz w:val="24"/>
          <w:szCs w:val="24"/>
        </w:rPr>
        <w:t>……………………………………………….28</w:t>
      </w:r>
    </w:p>
    <w:p w:rsidR="00525481" w:rsidRDefault="00525481">
      <w:pPr>
        <w:widowControl/>
        <w:autoSpaceDE/>
        <w:autoSpaceDN/>
        <w:adjustRightInd/>
        <w:rPr>
          <w:rStyle w:val="FontStyle99"/>
          <w:rFonts w:ascii="Times New Roman" w:hAnsi="Times New Roman" w:cs="Times New Roman"/>
          <w:sz w:val="24"/>
          <w:szCs w:val="24"/>
        </w:rPr>
        <w:sectPr w:rsidR="00525481" w:rsidSect="00525481">
          <w:type w:val="continuous"/>
          <w:pgSz w:w="11909" w:h="16834"/>
          <w:pgMar w:top="1134" w:right="1418" w:bottom="1134" w:left="1134" w:header="720" w:footer="720" w:gutter="0"/>
          <w:pgNumType w:fmt="lowerRoman"/>
          <w:cols w:space="720"/>
          <w:noEndnote/>
          <w:docGrid w:linePitch="326"/>
        </w:sectPr>
      </w:pPr>
    </w:p>
    <w:p w:rsidR="00525481" w:rsidRDefault="00525481">
      <w:pPr>
        <w:widowControl/>
        <w:autoSpaceDE/>
        <w:autoSpaceDN/>
        <w:adjustRightInd/>
        <w:rPr>
          <w:rFonts w:ascii="Times New Roman" w:eastAsia="SimSun" w:hAnsi="Times New Roman" w:cs="Times New Roman"/>
          <w:b/>
        </w:rPr>
      </w:pPr>
    </w:p>
    <w:p w:rsidR="000C14D3" w:rsidRPr="007722FD" w:rsidRDefault="000C14D3" w:rsidP="000C14D3">
      <w:pPr>
        <w:pBdr>
          <w:bottom w:val="single" w:sz="12" w:space="4" w:color="auto"/>
        </w:pBdr>
        <w:shd w:val="clear" w:color="auto" w:fill="FFFFFF"/>
        <w:jc w:val="center"/>
        <w:outlineLvl w:val="0"/>
        <w:rPr>
          <w:rFonts w:ascii="Times New Roman" w:eastAsia="SimSun" w:hAnsi="Times New Roman" w:cs="Times New Roman"/>
          <w:b/>
        </w:rPr>
      </w:pPr>
      <w:bookmarkStart w:id="1" w:name="_Toc101186221"/>
      <w:r w:rsidRPr="007722FD">
        <w:rPr>
          <w:rFonts w:ascii="Times New Roman" w:eastAsia="SimSun" w:hAnsi="Times New Roman" w:cs="Times New Roman"/>
          <w:b/>
        </w:rPr>
        <w:t>НАЦИОНАЛЬНЫЙ СТАНДАРТ РЕСПУБЛИКИ КАЗАХСТАН</w:t>
      </w:r>
    </w:p>
    <w:p w:rsidR="000C14D3" w:rsidRPr="006A787A" w:rsidRDefault="000C14D3" w:rsidP="000C14D3">
      <w:pPr>
        <w:tabs>
          <w:tab w:val="left" w:pos="9072"/>
        </w:tabs>
        <w:jc w:val="center"/>
        <w:rPr>
          <w:rFonts w:ascii="Times New Roman" w:eastAsia="SimSun" w:hAnsi="Times New Roman" w:cs="Times New Roman"/>
          <w:b/>
        </w:rPr>
      </w:pPr>
    </w:p>
    <w:p w:rsidR="00C87FAC" w:rsidRDefault="00C87FAC" w:rsidP="006762CD">
      <w:pPr>
        <w:pBdr>
          <w:bottom w:val="single" w:sz="12" w:space="0" w:color="auto"/>
        </w:pBdr>
        <w:shd w:val="clear" w:color="auto" w:fill="FFFFFF"/>
        <w:tabs>
          <w:tab w:val="left" w:pos="4125"/>
        </w:tabs>
        <w:jc w:val="center"/>
        <w:rPr>
          <w:rFonts w:ascii="Times New Roman" w:eastAsia="SimSun" w:hAnsi="Times New Roman" w:cs="Times New Roman"/>
          <w:b/>
        </w:rPr>
      </w:pPr>
      <w:r w:rsidRPr="00C87FAC">
        <w:rPr>
          <w:rFonts w:ascii="Times New Roman" w:eastAsia="SimSun" w:hAnsi="Times New Roman" w:cs="Times New Roman"/>
          <w:b/>
        </w:rPr>
        <w:t xml:space="preserve">СТАНДАРТНЫЙ МЕТОД ИСПЫТАНИЙ ТЕПЛОТЫ СГОРАНИЯ СПОСОБНОСТИ (НАГРЕВА) ГАЗОВ В ДИАПАЗОНЕ ПРИРОДНОГО ГАЗА </w:t>
      </w:r>
    </w:p>
    <w:p w:rsidR="00ED692F" w:rsidRPr="007722FD" w:rsidRDefault="00C87FAC" w:rsidP="006762CD">
      <w:pPr>
        <w:pBdr>
          <w:bottom w:val="single" w:sz="12" w:space="0" w:color="auto"/>
        </w:pBdr>
        <w:shd w:val="clear" w:color="auto" w:fill="FFFFFF"/>
        <w:tabs>
          <w:tab w:val="left" w:pos="4125"/>
        </w:tabs>
        <w:jc w:val="center"/>
        <w:rPr>
          <w:rFonts w:ascii="Times New Roman" w:eastAsia="SimSun" w:hAnsi="Times New Roman" w:cs="Times New Roman"/>
          <w:b/>
        </w:rPr>
      </w:pPr>
      <w:bookmarkStart w:id="2" w:name="_GoBack"/>
      <w:bookmarkEnd w:id="2"/>
      <w:r w:rsidRPr="00C87FAC">
        <w:rPr>
          <w:rFonts w:ascii="Times New Roman" w:eastAsia="SimSun" w:hAnsi="Times New Roman" w:cs="Times New Roman"/>
          <w:b/>
        </w:rPr>
        <w:t>С ПОМОЩЬЮ КАЛОРИМЕТРА С НЕПРЕРЫВНОЙ ЗАПИСЬЮ</w:t>
      </w:r>
      <w:r w:rsidR="006762CD">
        <w:rPr>
          <w:rStyle w:val="a9"/>
          <w:rFonts w:ascii="Times New Roman" w:eastAsiaTheme="minorEastAsia" w:hAnsi="Times New Roman" w:cs="Times New Roman"/>
          <w:color w:val="000000"/>
          <w:sz w:val="28"/>
          <w:szCs w:val="28"/>
          <w:lang w:val="ru" w:eastAsia="en-US"/>
        </w:rPr>
        <w:footnoteReference w:id="1"/>
      </w:r>
    </w:p>
    <w:p w:rsidR="00166258" w:rsidRDefault="00166258" w:rsidP="00166258">
      <w:pPr>
        <w:shd w:val="clear" w:color="auto" w:fill="FFFFFF"/>
        <w:ind w:firstLine="567"/>
        <w:jc w:val="right"/>
        <w:outlineLvl w:val="0"/>
        <w:rPr>
          <w:rFonts w:ascii="Times New Roman" w:eastAsia="SimSun" w:hAnsi="Times New Roman" w:cs="Times New Roman"/>
          <w:b/>
          <w:lang w:val="kk-KZ"/>
        </w:rPr>
      </w:pPr>
      <w:r w:rsidRPr="007722FD">
        <w:rPr>
          <w:rFonts w:ascii="Times New Roman" w:eastAsia="SimSun" w:hAnsi="Times New Roman" w:cs="Times New Roman"/>
          <w:b/>
        </w:rPr>
        <w:t>Дата введения</w:t>
      </w:r>
      <w:proofErr w:type="gramStart"/>
      <w:r w:rsidRPr="007722FD">
        <w:rPr>
          <w:rFonts w:ascii="Times New Roman" w:eastAsia="SimSun" w:hAnsi="Times New Roman" w:cs="Times New Roman"/>
          <w:b/>
          <w:lang w:val="kk-KZ"/>
        </w:rPr>
        <w:t xml:space="preserve"> ____ -__-__</w:t>
      </w:r>
      <w:bookmarkEnd w:id="1"/>
      <w:proofErr w:type="gramEnd"/>
    </w:p>
    <w:p w:rsidR="000C14D3" w:rsidRPr="007722FD" w:rsidRDefault="000C14D3" w:rsidP="00166258">
      <w:pPr>
        <w:shd w:val="clear" w:color="auto" w:fill="FFFFFF"/>
        <w:ind w:firstLine="567"/>
        <w:jc w:val="right"/>
        <w:outlineLvl w:val="0"/>
        <w:rPr>
          <w:rFonts w:ascii="Times New Roman" w:eastAsia="SimSun" w:hAnsi="Times New Roman" w:cs="Times New Roman"/>
          <w:b/>
          <w:lang w:val="kk-KZ"/>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1. Область применения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1.1 </w:t>
      </w:r>
      <w:r w:rsidR="00326292">
        <w:rPr>
          <w:rFonts w:ascii="Times New Roman" w:eastAsiaTheme="minorEastAsia" w:hAnsi="Times New Roman" w:cs="Times New Roman"/>
          <w:color w:val="000000"/>
          <w:sz w:val="28"/>
          <w:szCs w:val="28"/>
          <w:lang w:val="ru" w:eastAsia="en-US"/>
        </w:rPr>
        <w:t>Настоящий</w:t>
      </w:r>
      <w:r w:rsidRPr="00ED692F">
        <w:rPr>
          <w:rFonts w:ascii="Times New Roman" w:eastAsiaTheme="minorEastAsia" w:hAnsi="Times New Roman" w:cs="Times New Roman"/>
          <w:color w:val="000000"/>
          <w:sz w:val="28"/>
          <w:szCs w:val="28"/>
          <w:lang w:val="ru" w:eastAsia="en-US"/>
        </w:rPr>
        <w:t xml:space="preserve"> </w:t>
      </w:r>
      <w:r w:rsidR="00326292">
        <w:rPr>
          <w:rFonts w:ascii="Times New Roman" w:eastAsiaTheme="minorEastAsia" w:hAnsi="Times New Roman" w:cs="Times New Roman"/>
          <w:color w:val="000000"/>
          <w:sz w:val="28"/>
          <w:szCs w:val="28"/>
          <w:lang w:val="ru" w:eastAsia="en-US"/>
        </w:rPr>
        <w:t>стандарт устанавливает метод</w:t>
      </w:r>
      <w:r w:rsidRPr="00ED692F">
        <w:rPr>
          <w:rFonts w:ascii="Times New Roman" w:eastAsiaTheme="minorEastAsia" w:hAnsi="Times New Roman" w:cs="Times New Roman"/>
          <w:color w:val="000000"/>
          <w:sz w:val="28"/>
          <w:szCs w:val="28"/>
          <w:lang w:val="ru" w:eastAsia="en-US"/>
        </w:rPr>
        <w:t xml:space="preserve"> определени</w:t>
      </w:r>
      <w:r w:rsidR="00326292">
        <w:rPr>
          <w:rFonts w:ascii="Times New Roman" w:eastAsiaTheme="minorEastAsia" w:hAnsi="Times New Roman" w:cs="Times New Roman"/>
          <w:color w:val="000000"/>
          <w:sz w:val="28"/>
          <w:szCs w:val="28"/>
          <w:lang w:val="ru" w:eastAsia="en-US"/>
        </w:rPr>
        <w:t>я</w:t>
      </w:r>
      <w:r w:rsidRPr="00ED692F">
        <w:rPr>
          <w:rFonts w:ascii="Times New Roman" w:eastAsiaTheme="minorEastAsia" w:hAnsi="Times New Roman" w:cs="Times New Roman"/>
          <w:color w:val="000000"/>
          <w:sz w:val="28"/>
          <w:szCs w:val="28"/>
          <w:lang w:val="ru" w:eastAsia="en-US"/>
        </w:rPr>
        <w:t xml:space="preserve"> </w:t>
      </w:r>
      <w:r w:rsidR="00326292">
        <w:rPr>
          <w:rFonts w:ascii="Times New Roman" w:eastAsiaTheme="minorEastAsia" w:hAnsi="Times New Roman" w:cs="Times New Roman"/>
          <w:color w:val="000000"/>
          <w:sz w:val="28"/>
          <w:szCs w:val="28"/>
          <w:lang w:val="ru" w:eastAsia="en-US"/>
        </w:rPr>
        <w:t>с использованием</w:t>
      </w:r>
      <w:r w:rsidRPr="00ED692F">
        <w:rPr>
          <w:rFonts w:ascii="Times New Roman" w:eastAsiaTheme="minorEastAsia" w:hAnsi="Times New Roman" w:cs="Times New Roman"/>
          <w:color w:val="000000"/>
          <w:sz w:val="28"/>
          <w:szCs w:val="28"/>
          <w:lang w:val="ru" w:eastAsia="en-US"/>
        </w:rPr>
        <w:t xml:space="preserve"> калориметра с непрерывной записью (</w:t>
      </w:r>
      <w:hyperlink w:anchor="bookmark0" w:history="1">
        <w:r w:rsidRPr="00ED692F">
          <w:rPr>
            <w:rFonts w:ascii="Times New Roman" w:eastAsiaTheme="minorEastAsia" w:hAnsi="Times New Roman" w:cs="Times New Roman"/>
            <w:color w:val="C2151B"/>
            <w:sz w:val="28"/>
            <w:szCs w:val="28"/>
            <w:lang w:val="ru" w:eastAsia="en-US"/>
          </w:rPr>
          <w:t>Примечание 1</w:t>
        </w:r>
      </w:hyperlink>
      <w:r w:rsidRPr="00ED692F">
        <w:rPr>
          <w:rFonts w:ascii="Times New Roman" w:eastAsiaTheme="minorEastAsia" w:hAnsi="Times New Roman" w:cs="Times New Roman"/>
          <w:color w:val="000000"/>
          <w:sz w:val="28"/>
          <w:szCs w:val="28"/>
          <w:lang w:val="ru" w:eastAsia="en-US"/>
        </w:rPr>
        <w:t xml:space="preserve">) общей </w:t>
      </w:r>
      <w:r w:rsidR="00326292">
        <w:rPr>
          <w:rFonts w:ascii="Times New Roman" w:eastAsiaTheme="minorEastAsia" w:hAnsi="Times New Roman" w:cs="Times New Roman"/>
          <w:color w:val="000000"/>
          <w:sz w:val="28"/>
          <w:szCs w:val="28"/>
          <w:lang w:val="ru" w:eastAsia="en-US"/>
        </w:rPr>
        <w:t xml:space="preserve">удельной </w:t>
      </w:r>
      <w:r w:rsidRPr="00ED692F">
        <w:rPr>
          <w:rFonts w:ascii="Times New Roman" w:eastAsiaTheme="minorEastAsia" w:hAnsi="Times New Roman" w:cs="Times New Roman"/>
          <w:color w:val="000000"/>
          <w:sz w:val="28"/>
          <w:szCs w:val="28"/>
          <w:lang w:val="ru" w:eastAsia="en-US"/>
        </w:rPr>
        <w:t>теплоты сгорания (</w:t>
      </w:r>
      <w:r w:rsidR="00326292">
        <w:rPr>
          <w:rFonts w:ascii="Times New Roman" w:eastAsiaTheme="minorEastAsia" w:hAnsi="Times New Roman" w:cs="Times New Roman"/>
          <w:color w:val="000000"/>
          <w:sz w:val="28"/>
          <w:szCs w:val="28"/>
          <w:lang w:val="ru" w:eastAsia="en-US"/>
        </w:rPr>
        <w:t>теплотворной способности</w:t>
      </w:r>
      <w:r w:rsidRPr="00ED692F">
        <w:rPr>
          <w:rFonts w:ascii="Times New Roman" w:eastAsiaTheme="minorEastAsia" w:hAnsi="Times New Roman" w:cs="Times New Roman"/>
          <w:color w:val="000000"/>
          <w:sz w:val="28"/>
          <w:szCs w:val="28"/>
          <w:lang w:val="ru" w:eastAsia="en-US"/>
        </w:rPr>
        <w:t xml:space="preserve">) топливного газа, произведенного или </w:t>
      </w:r>
      <w:r w:rsidR="00326292">
        <w:rPr>
          <w:rFonts w:ascii="Times New Roman" w:eastAsiaTheme="minorEastAsia" w:hAnsi="Times New Roman" w:cs="Times New Roman"/>
          <w:color w:val="000000"/>
          <w:sz w:val="28"/>
          <w:szCs w:val="28"/>
          <w:lang w:val="ru" w:eastAsia="en-US"/>
        </w:rPr>
        <w:t>реализованного</w:t>
      </w:r>
      <w:r w:rsidRPr="00ED692F">
        <w:rPr>
          <w:rFonts w:ascii="Times New Roman" w:eastAsiaTheme="minorEastAsia" w:hAnsi="Times New Roman" w:cs="Times New Roman"/>
          <w:color w:val="000000"/>
          <w:sz w:val="28"/>
          <w:szCs w:val="28"/>
          <w:lang w:val="ru" w:eastAsia="en-US"/>
        </w:rPr>
        <w:t xml:space="preserve"> в диапазоне природного газа от 900 до 1200 </w:t>
      </w:r>
      <w:r w:rsidR="00EA36E5">
        <w:rPr>
          <w:rFonts w:ascii="Times New Roman" w:eastAsiaTheme="minorEastAsia" w:hAnsi="Times New Roman" w:cs="Times New Roman"/>
          <w:color w:val="000000"/>
          <w:sz w:val="28"/>
          <w:szCs w:val="28"/>
          <w:lang w:val="en-US" w:eastAsia="en-US"/>
        </w:rPr>
        <w:t>BTU</w:t>
      </w:r>
      <w:r w:rsidR="00EA36E5" w:rsidRPr="00EA36E5">
        <w:rPr>
          <w:rFonts w:ascii="Times New Roman" w:eastAsiaTheme="minorEastAsia" w:hAnsi="Times New Roman" w:cs="Times New Roman"/>
          <w:color w:val="000000"/>
          <w:sz w:val="28"/>
          <w:szCs w:val="28"/>
          <w:lang w:eastAsia="en-US"/>
        </w:rPr>
        <w:t>/</w:t>
      </w:r>
      <w:r w:rsidR="00EA36E5">
        <w:rPr>
          <w:rFonts w:ascii="Times New Roman" w:eastAsiaTheme="minorEastAsia" w:hAnsi="Times New Roman" w:cs="Times New Roman"/>
          <w:color w:val="000000"/>
          <w:sz w:val="28"/>
          <w:szCs w:val="28"/>
          <w:lang w:val="en-US" w:eastAsia="en-US"/>
        </w:rPr>
        <w:t>standard</w:t>
      </w:r>
      <w:r w:rsidR="00EA36E5" w:rsidRPr="00EA36E5">
        <w:rPr>
          <w:rFonts w:ascii="Times New Roman" w:eastAsiaTheme="minorEastAsia" w:hAnsi="Times New Roman" w:cs="Times New Roman"/>
          <w:color w:val="000000"/>
          <w:sz w:val="28"/>
          <w:szCs w:val="28"/>
          <w:lang w:eastAsia="en-US"/>
        </w:rPr>
        <w:t xml:space="preserve"> </w:t>
      </w:r>
      <w:proofErr w:type="spellStart"/>
      <w:r w:rsidR="00EA36E5">
        <w:rPr>
          <w:rFonts w:ascii="Times New Roman" w:eastAsiaTheme="minorEastAsia" w:hAnsi="Times New Roman" w:cs="Times New Roman"/>
          <w:color w:val="000000"/>
          <w:sz w:val="28"/>
          <w:szCs w:val="28"/>
          <w:lang w:val="en-US" w:eastAsia="en-US"/>
        </w:rPr>
        <w:t>ft</w:t>
      </w:r>
      <w:proofErr w:type="spellEnd"/>
      <w:r w:rsidR="00EA36E5" w:rsidRPr="00EA36E5">
        <w:rPr>
          <w:rFonts w:ascii="Times New Roman" w:eastAsiaTheme="minorEastAsia" w:hAnsi="Times New Roman" w:cs="Times New Roman"/>
          <w:color w:val="000000"/>
          <w:sz w:val="28"/>
          <w:szCs w:val="28"/>
          <w:vertAlign w:val="superscript"/>
          <w:lang w:eastAsia="en-US"/>
        </w:rPr>
        <w:t>3</w:t>
      </w:r>
      <w:r w:rsidR="00EA36E5" w:rsidRPr="00EA36E5">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БТЕ/</w:t>
      </w:r>
      <w:r w:rsidRPr="00326292">
        <w:rPr>
          <w:rFonts w:ascii="Times New Roman" w:eastAsiaTheme="minorEastAsia" w:hAnsi="Times New Roman" w:cs="Times New Roman"/>
          <w:color w:val="000000"/>
          <w:sz w:val="28"/>
          <w:szCs w:val="28"/>
          <w:lang w:val="ru" w:eastAsia="en-US"/>
        </w:rPr>
        <w:t>стандартный фут</w:t>
      </w:r>
      <w:r w:rsidRPr="00326292">
        <w:rPr>
          <w:rFonts w:ascii="Times New Roman" w:eastAsiaTheme="minorEastAsia" w:hAnsi="Times New Roman" w:cs="Times New Roman"/>
          <w:color w:val="000000"/>
          <w:sz w:val="28"/>
          <w:szCs w:val="28"/>
          <w:vertAlign w:val="superscript"/>
          <w:lang w:eastAsia="en-US"/>
        </w:rPr>
        <w:t>3</w:t>
      </w:r>
      <w:r w:rsidR="00EA36E5" w:rsidRPr="00EA36E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smallCaps/>
          <w:color w:val="000000"/>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olor w:val="000000"/>
          <w:szCs w:val="28"/>
          <w:lang w:val="ru" w:eastAsia="en-US"/>
        </w:rPr>
        <w:t>ПРИМЕЧАНИЕ 1</w:t>
      </w:r>
      <w:r w:rsidRPr="00ED692F">
        <w:rPr>
          <w:rFonts w:ascii="Times New Roman" w:eastAsiaTheme="minorEastAsia" w:hAnsi="Times New Roman" w:cs="Times New Roman"/>
          <w:caps/>
          <w:color w:val="000000"/>
          <w:szCs w:val="28"/>
          <w:lang w:eastAsia="en-US"/>
        </w:rPr>
        <w:t xml:space="preserve">: </w:t>
      </w:r>
      <w:r w:rsidR="00326292">
        <w:rPr>
          <w:rFonts w:ascii="Times New Roman" w:eastAsiaTheme="minorEastAsia" w:hAnsi="Times New Roman" w:cs="Times New Roman"/>
          <w:color w:val="000000"/>
          <w:szCs w:val="28"/>
          <w:lang w:val="ru" w:eastAsia="en-US"/>
        </w:rPr>
        <w:t>Н</w:t>
      </w:r>
      <w:r w:rsidR="00326292" w:rsidRPr="00ED692F">
        <w:rPr>
          <w:rFonts w:ascii="Times New Roman" w:eastAsiaTheme="minorEastAsia" w:hAnsi="Times New Roman" w:cs="Times New Roman"/>
          <w:color w:val="000000"/>
          <w:szCs w:val="28"/>
          <w:lang w:val="ru" w:eastAsia="en-US"/>
        </w:rPr>
        <w:t>ациональным бюро стандартов в 1957 году в рамках исследовательского проекта, спонсируемого американской газовой ассоциацией</w:t>
      </w:r>
      <w:r w:rsidR="00326292">
        <w:rPr>
          <w:rFonts w:ascii="Times New Roman" w:eastAsiaTheme="minorEastAsia" w:hAnsi="Times New Roman" w:cs="Times New Roman"/>
          <w:color w:val="000000"/>
          <w:szCs w:val="28"/>
          <w:lang w:val="ru" w:eastAsia="en-US"/>
        </w:rPr>
        <w:t>, было проведено о</w:t>
      </w:r>
      <w:r w:rsidRPr="00ED692F">
        <w:rPr>
          <w:rFonts w:ascii="Times New Roman" w:eastAsiaTheme="minorEastAsia" w:hAnsi="Times New Roman" w:cs="Times New Roman"/>
          <w:color w:val="000000"/>
          <w:szCs w:val="28"/>
          <w:lang w:val="ru" w:eastAsia="en-US"/>
        </w:rPr>
        <w:t xml:space="preserve">бширное исследование </w:t>
      </w:r>
      <w:r w:rsidR="00326292">
        <w:rPr>
          <w:rFonts w:ascii="Times New Roman" w:eastAsiaTheme="minorEastAsia" w:hAnsi="Times New Roman" w:cs="Times New Roman"/>
          <w:color w:val="000000"/>
          <w:szCs w:val="28"/>
          <w:lang w:val="ru" w:eastAsia="en-US"/>
        </w:rPr>
        <w:t xml:space="preserve">показателей </w:t>
      </w:r>
      <w:r w:rsidRPr="00ED692F">
        <w:rPr>
          <w:rFonts w:ascii="Times New Roman" w:eastAsiaTheme="minorEastAsia" w:hAnsi="Times New Roman" w:cs="Times New Roman"/>
          <w:color w:val="000000"/>
          <w:szCs w:val="28"/>
          <w:lang w:val="ru" w:eastAsia="en-US"/>
        </w:rPr>
        <w:t xml:space="preserve">точности регистрирующего газового калориметра </w:t>
      </w:r>
      <w:r w:rsidR="00326292">
        <w:rPr>
          <w:rFonts w:ascii="Times New Roman" w:eastAsiaTheme="minorEastAsia" w:hAnsi="Times New Roman" w:cs="Times New Roman"/>
          <w:color w:val="000000"/>
          <w:szCs w:val="28"/>
          <w:lang w:val="en-US" w:eastAsia="en-US"/>
        </w:rPr>
        <w:t>C</w:t>
      </w:r>
      <w:proofErr w:type="spellStart"/>
      <w:r w:rsidRPr="00ED692F">
        <w:rPr>
          <w:rFonts w:ascii="Times New Roman" w:eastAsiaTheme="minorEastAsia" w:hAnsi="Times New Roman" w:cs="Times New Roman"/>
          <w:color w:val="000000"/>
          <w:szCs w:val="28"/>
          <w:lang w:val="ru" w:eastAsia="en-US"/>
        </w:rPr>
        <w:t>utler</w:t>
      </w:r>
      <w:proofErr w:type="spellEnd"/>
      <w:r w:rsidRPr="00ED692F">
        <w:rPr>
          <w:rFonts w:ascii="Times New Roman" w:eastAsiaTheme="minorEastAsia" w:hAnsi="Times New Roman" w:cs="Times New Roman"/>
          <w:color w:val="000000"/>
          <w:szCs w:val="28"/>
          <w:lang w:val="ru" w:eastAsia="en-US"/>
        </w:rPr>
        <w:t>-</w:t>
      </w:r>
      <w:r w:rsidR="00326292">
        <w:rPr>
          <w:rFonts w:ascii="Times New Roman" w:eastAsiaTheme="minorEastAsia" w:hAnsi="Times New Roman" w:cs="Times New Roman"/>
          <w:color w:val="000000"/>
          <w:szCs w:val="28"/>
          <w:lang w:val="en-US" w:eastAsia="en-US"/>
        </w:rPr>
        <w:t>H</w:t>
      </w:r>
      <w:proofErr w:type="spellStart"/>
      <w:r w:rsidRPr="00ED692F">
        <w:rPr>
          <w:rFonts w:ascii="Times New Roman" w:eastAsiaTheme="minorEastAsia" w:hAnsi="Times New Roman" w:cs="Times New Roman"/>
          <w:color w:val="000000"/>
          <w:szCs w:val="28"/>
          <w:lang w:val="ru" w:eastAsia="en-US"/>
        </w:rPr>
        <w:t>ammer</w:t>
      </w:r>
      <w:proofErr w:type="spellEnd"/>
      <w:r w:rsidRPr="00ED692F">
        <w:rPr>
          <w:rFonts w:ascii="Times New Roman" w:eastAsiaTheme="minorEastAsia" w:hAnsi="Times New Roman" w:cs="Times New Roman"/>
          <w:color w:val="000000"/>
          <w:szCs w:val="28"/>
          <w:lang w:val="ru" w:eastAsia="en-US"/>
        </w:rPr>
        <w:t xml:space="preserve"> при </w:t>
      </w:r>
      <w:r w:rsidR="00326292">
        <w:rPr>
          <w:rFonts w:ascii="Times New Roman" w:eastAsiaTheme="minorEastAsia" w:hAnsi="Times New Roman" w:cs="Times New Roman"/>
          <w:color w:val="000000"/>
          <w:szCs w:val="28"/>
          <w:lang w:eastAsia="en-US"/>
        </w:rPr>
        <w:t xml:space="preserve">применении </w:t>
      </w:r>
      <w:r w:rsidRPr="00ED692F">
        <w:rPr>
          <w:rFonts w:ascii="Times New Roman" w:eastAsiaTheme="minorEastAsia" w:hAnsi="Times New Roman" w:cs="Times New Roman"/>
          <w:color w:val="000000"/>
          <w:szCs w:val="28"/>
          <w:lang w:val="ru" w:eastAsia="en-US"/>
        </w:rPr>
        <w:t>газ</w:t>
      </w:r>
      <w:r w:rsidR="00326292">
        <w:rPr>
          <w:rFonts w:ascii="Times New Roman" w:eastAsiaTheme="minorEastAsia" w:hAnsi="Times New Roman" w:cs="Times New Roman"/>
          <w:color w:val="000000"/>
          <w:szCs w:val="28"/>
          <w:lang w:val="ru" w:eastAsia="en-US"/>
        </w:rPr>
        <w:t>ов</w:t>
      </w:r>
      <w:r w:rsidRPr="00ED692F">
        <w:rPr>
          <w:rFonts w:ascii="Times New Roman" w:eastAsiaTheme="minorEastAsia" w:hAnsi="Times New Roman" w:cs="Times New Roman"/>
          <w:color w:val="000000"/>
          <w:szCs w:val="28"/>
          <w:lang w:val="ru" w:eastAsia="en-US"/>
        </w:rPr>
        <w:t xml:space="preserve"> с высокой теплотой сгорания.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1.2 Темы, охватываемые данным методом испытаний, представлены в следующих разделах:</w:t>
      </w:r>
    </w:p>
    <w:tbl>
      <w:tblPr>
        <w:tblW w:w="0" w:type="auto"/>
        <w:jc w:val="center"/>
        <w:tblLayout w:type="fixed"/>
        <w:tblCellMar>
          <w:left w:w="40" w:type="dxa"/>
          <w:right w:w="40" w:type="dxa"/>
        </w:tblCellMar>
        <w:tblLook w:val="0000" w:firstRow="0" w:lastRow="0" w:firstColumn="0" w:lastColumn="0" w:noHBand="0" w:noVBand="0"/>
      </w:tblPr>
      <w:tblGrid>
        <w:gridCol w:w="4820"/>
        <w:gridCol w:w="3118"/>
      </w:tblGrid>
      <w:tr w:rsidR="00ED692F" w:rsidRPr="00ED692F" w:rsidTr="009C31C5">
        <w:trPr>
          <w:trHeight w:val="173"/>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szCs w:val="28"/>
              </w:rPr>
            </w:pPr>
          </w:p>
        </w:tc>
        <w:tc>
          <w:tcPr>
            <w:tcW w:w="3118"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Разделы</w:t>
            </w:r>
          </w:p>
        </w:tc>
      </w:tr>
      <w:tr w:rsidR="00ED692F" w:rsidRPr="00ED692F" w:rsidTr="009C31C5">
        <w:trPr>
          <w:trHeight w:val="173"/>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Испытание на соотношение воздуха и газа</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5" w:history="1">
              <w:r w:rsidR="00ED692F" w:rsidRPr="00ED692F">
                <w:rPr>
                  <w:rFonts w:ascii="Times New Roman" w:eastAsiaTheme="minorEastAsia" w:hAnsi="Times New Roman" w:cs="Times New Roman"/>
                  <w:color w:val="C2151B"/>
                  <w:szCs w:val="28"/>
                  <w:lang w:val="ru" w:eastAsia="en-US"/>
                </w:rPr>
                <w:t>11</w:t>
              </w:r>
            </w:hyperlink>
          </w:p>
        </w:tc>
      </w:tr>
      <w:tr w:rsidR="00ED692F" w:rsidRPr="00ED692F" w:rsidTr="009C31C5">
        <w:trPr>
          <w:trHeight w:val="173"/>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Устройство</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1" w:history="1">
              <w:r w:rsidR="00ED692F" w:rsidRPr="00ED692F">
                <w:rPr>
                  <w:rFonts w:ascii="Times New Roman" w:eastAsiaTheme="minorEastAsia" w:hAnsi="Times New Roman" w:cs="Times New Roman"/>
                  <w:color w:val="C2151B"/>
                  <w:szCs w:val="28"/>
                  <w:lang w:val="ru" w:eastAsia="en-US"/>
                </w:rPr>
                <w:t>5</w:t>
              </w:r>
            </w:hyperlink>
          </w:p>
        </w:tc>
      </w:tr>
      <w:tr w:rsidR="00ED692F" w:rsidRPr="00ED692F" w:rsidTr="009C31C5">
        <w:trPr>
          <w:trHeight w:val="16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Основа измерения</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8" w:history="1">
              <w:r w:rsidR="00ED692F" w:rsidRPr="00ED692F">
                <w:rPr>
                  <w:rFonts w:ascii="Times New Roman" w:eastAsiaTheme="minorEastAsia" w:hAnsi="Times New Roman" w:cs="Times New Roman"/>
                  <w:color w:val="C2151B"/>
                  <w:szCs w:val="28"/>
                  <w:lang w:val="ru" w:eastAsia="en-US"/>
                </w:rPr>
                <w:t>14</w:t>
              </w:r>
            </w:hyperlink>
          </w:p>
        </w:tc>
      </w:tr>
      <w:tr w:rsidR="00ED692F" w:rsidRPr="00ED692F" w:rsidTr="009C31C5">
        <w:trPr>
          <w:trHeight w:val="16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Испытание на Холодный Баланс</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5" w:history="1">
              <w:r w:rsidR="00ED692F" w:rsidRPr="00ED692F">
                <w:rPr>
                  <w:rFonts w:ascii="Times New Roman" w:eastAsiaTheme="minorEastAsia" w:hAnsi="Times New Roman" w:cs="Times New Roman"/>
                  <w:color w:val="C2151B"/>
                  <w:szCs w:val="28"/>
                  <w:lang w:val="ru" w:eastAsia="en-US"/>
                </w:rPr>
                <w:t>10</w:t>
              </w:r>
            </w:hyperlink>
          </w:p>
        </w:tc>
      </w:tr>
      <w:tr w:rsidR="00ED692F" w:rsidRPr="00ED692F" w:rsidTr="009C31C5">
        <w:trPr>
          <w:trHeight w:val="17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Компенсация осложняющих факторов</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7" w:history="1">
              <w:r w:rsidR="00ED692F" w:rsidRPr="00ED692F">
                <w:rPr>
                  <w:rFonts w:ascii="Times New Roman" w:eastAsiaTheme="minorEastAsia" w:hAnsi="Times New Roman" w:cs="Times New Roman"/>
                  <w:color w:val="C2151B"/>
                  <w:szCs w:val="28"/>
                  <w:lang w:val="ru" w:eastAsia="en-US"/>
                </w:rPr>
                <w:t>13</w:t>
              </w:r>
            </w:hyperlink>
          </w:p>
        </w:tc>
      </w:tr>
      <w:tr w:rsidR="00ED692F" w:rsidRPr="00ED692F" w:rsidTr="009C31C5">
        <w:trPr>
          <w:trHeight w:val="16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Состояние пробы газа</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2" w:history="1">
              <w:r w:rsidR="00ED692F" w:rsidRPr="00ED692F">
                <w:rPr>
                  <w:rFonts w:ascii="Times New Roman" w:eastAsiaTheme="minorEastAsia" w:hAnsi="Times New Roman" w:cs="Times New Roman"/>
                  <w:color w:val="C2151B"/>
                  <w:szCs w:val="28"/>
                  <w:lang w:val="ru" w:eastAsia="en-US"/>
                </w:rPr>
                <w:t>7</w:t>
              </w:r>
            </w:hyperlink>
          </w:p>
        </w:tc>
      </w:tr>
      <w:tr w:rsidR="00ED692F" w:rsidRPr="00ED692F" w:rsidTr="009C31C5">
        <w:trPr>
          <w:trHeight w:val="16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Определения</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0" w:history="1">
              <w:r w:rsidR="00ED692F" w:rsidRPr="00ED692F">
                <w:rPr>
                  <w:rFonts w:ascii="Times New Roman" w:eastAsiaTheme="minorEastAsia" w:hAnsi="Times New Roman" w:cs="Times New Roman"/>
                  <w:color w:val="C2151B"/>
                  <w:szCs w:val="28"/>
                  <w:lang w:val="ru" w:eastAsia="en-US"/>
                </w:rPr>
                <w:t>2</w:t>
              </w:r>
            </w:hyperlink>
          </w:p>
        </w:tc>
      </w:tr>
      <w:tr w:rsidR="00ED692F" w:rsidRPr="00ED692F" w:rsidTr="009C31C5">
        <w:trPr>
          <w:trHeight w:val="17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Установка устройства</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1" w:history="1">
              <w:r w:rsidR="00ED692F" w:rsidRPr="00ED692F">
                <w:rPr>
                  <w:rFonts w:ascii="Times New Roman" w:eastAsiaTheme="minorEastAsia" w:hAnsi="Times New Roman" w:cs="Times New Roman"/>
                  <w:color w:val="C2151B"/>
                  <w:szCs w:val="28"/>
                  <w:lang w:val="ru" w:eastAsia="en-US"/>
                </w:rPr>
                <w:t>6</w:t>
              </w:r>
            </w:hyperlink>
          </w:p>
        </w:tc>
      </w:tr>
      <w:tr w:rsidR="00ED692F" w:rsidRPr="00ED692F" w:rsidTr="009C31C5">
        <w:trPr>
          <w:trHeight w:val="16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Техническое обслуживание</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9" w:history="1">
              <w:r w:rsidR="00ED692F" w:rsidRPr="00ED692F">
                <w:rPr>
                  <w:rFonts w:ascii="Times New Roman" w:eastAsiaTheme="minorEastAsia" w:hAnsi="Times New Roman" w:cs="Times New Roman"/>
                  <w:color w:val="C2151B"/>
                  <w:szCs w:val="28"/>
                  <w:lang w:val="ru" w:eastAsia="en-US"/>
                </w:rPr>
                <w:t>Приложение X1</w:t>
              </w:r>
            </w:hyperlink>
          </w:p>
        </w:tc>
      </w:tr>
      <w:tr w:rsidR="00ED692F" w:rsidRPr="00ED692F" w:rsidTr="009C31C5">
        <w:trPr>
          <w:trHeight w:val="173"/>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Меры предосторожности при эксплуатации</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9" w:history="1">
              <w:r w:rsidR="00ED692F" w:rsidRPr="00ED692F">
                <w:rPr>
                  <w:rFonts w:ascii="Times New Roman" w:eastAsiaTheme="minorEastAsia" w:hAnsi="Times New Roman" w:cs="Times New Roman"/>
                  <w:color w:val="C2151B"/>
                  <w:szCs w:val="28"/>
                  <w:lang w:val="ru" w:eastAsia="en-US"/>
                </w:rPr>
                <w:t>Приложение X2</w:t>
              </w:r>
            </w:hyperlink>
          </w:p>
        </w:tc>
      </w:tr>
      <w:tr w:rsidR="00ED692F" w:rsidRPr="00ED692F" w:rsidTr="009C31C5">
        <w:trPr>
          <w:trHeight w:val="173"/>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Эксплуатация и проверка устройства</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4" w:history="1">
              <w:r w:rsidR="00ED692F" w:rsidRPr="00ED692F">
                <w:rPr>
                  <w:rFonts w:ascii="Times New Roman" w:eastAsiaTheme="minorEastAsia" w:hAnsi="Times New Roman" w:cs="Times New Roman"/>
                  <w:color w:val="C2151B"/>
                  <w:szCs w:val="28"/>
                  <w:lang w:val="ru" w:eastAsia="en-US"/>
                </w:rPr>
                <w:t>9</w:t>
              </w:r>
            </w:hyperlink>
          </w:p>
        </w:tc>
      </w:tr>
      <w:tr w:rsidR="00ED692F" w:rsidRPr="00ED692F" w:rsidTr="009C31C5">
        <w:trPr>
          <w:trHeight w:val="16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Точность</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8" w:history="1">
              <w:r w:rsidR="00ED692F" w:rsidRPr="00ED692F">
                <w:rPr>
                  <w:rFonts w:ascii="Times New Roman" w:eastAsiaTheme="minorEastAsia" w:hAnsi="Times New Roman" w:cs="Times New Roman"/>
                  <w:color w:val="C2151B"/>
                  <w:szCs w:val="28"/>
                  <w:lang w:val="ru" w:eastAsia="en-US"/>
                </w:rPr>
                <w:t>15</w:t>
              </w:r>
            </w:hyperlink>
          </w:p>
        </w:tc>
      </w:tr>
      <w:tr w:rsidR="00ED692F" w:rsidRPr="00ED692F" w:rsidTr="009C31C5">
        <w:trPr>
          <w:trHeight w:val="17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Область применения</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0" w:history="1">
              <w:r w:rsidR="00ED692F" w:rsidRPr="00ED692F">
                <w:rPr>
                  <w:rFonts w:ascii="Times New Roman" w:eastAsiaTheme="minorEastAsia" w:hAnsi="Times New Roman" w:cs="Times New Roman"/>
                  <w:color w:val="C2151B"/>
                  <w:szCs w:val="28"/>
                  <w:lang w:val="ru" w:eastAsia="en-US"/>
                </w:rPr>
                <w:t>1</w:t>
              </w:r>
            </w:hyperlink>
          </w:p>
        </w:tc>
      </w:tr>
      <w:tr w:rsidR="00ED692F" w:rsidRPr="00ED692F" w:rsidTr="009C31C5">
        <w:trPr>
          <w:trHeight w:val="16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Значение и использование</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1" w:history="1">
              <w:r w:rsidR="00ED692F" w:rsidRPr="00ED692F">
                <w:rPr>
                  <w:rFonts w:ascii="Times New Roman" w:eastAsiaTheme="minorEastAsia" w:hAnsi="Times New Roman" w:cs="Times New Roman"/>
                  <w:color w:val="C2151B"/>
                  <w:szCs w:val="28"/>
                  <w:lang w:val="ru" w:eastAsia="en-US"/>
                </w:rPr>
                <w:t>4</w:t>
              </w:r>
            </w:hyperlink>
          </w:p>
        </w:tc>
      </w:tr>
      <w:tr w:rsidR="00ED692F" w:rsidRPr="00ED692F" w:rsidTr="009C31C5">
        <w:trPr>
          <w:trHeight w:val="168"/>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Стандартизация калориметра</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5" w:history="1">
              <w:r w:rsidR="00ED692F" w:rsidRPr="00ED692F">
                <w:rPr>
                  <w:rFonts w:ascii="Times New Roman" w:eastAsiaTheme="minorEastAsia" w:hAnsi="Times New Roman" w:cs="Times New Roman"/>
                  <w:color w:val="C2151B"/>
                  <w:szCs w:val="28"/>
                  <w:lang w:val="ru" w:eastAsia="en-US"/>
                </w:rPr>
                <w:t>12</w:t>
              </w:r>
            </w:hyperlink>
          </w:p>
        </w:tc>
      </w:tr>
      <w:tr w:rsidR="00ED692F" w:rsidRPr="00ED692F" w:rsidTr="009C31C5">
        <w:trPr>
          <w:trHeight w:val="173"/>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lastRenderedPageBreak/>
              <w:t>Предварительная стандартизация калориметра по водороду</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4" w:history="1">
              <w:r w:rsidR="00ED692F" w:rsidRPr="00ED692F">
                <w:rPr>
                  <w:rFonts w:ascii="Times New Roman" w:eastAsiaTheme="minorEastAsia" w:hAnsi="Times New Roman" w:cs="Times New Roman"/>
                  <w:color w:val="C2151B"/>
                  <w:szCs w:val="28"/>
                  <w:lang w:val="ru" w:eastAsia="en-US"/>
                </w:rPr>
                <w:t>8</w:t>
              </w:r>
            </w:hyperlink>
          </w:p>
        </w:tc>
      </w:tr>
      <w:tr w:rsidR="00ED692F" w:rsidRPr="00ED692F" w:rsidTr="009C31C5">
        <w:trPr>
          <w:trHeight w:val="154"/>
          <w:jc w:val="center"/>
        </w:trPr>
        <w:tc>
          <w:tcPr>
            <w:tcW w:w="482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Краткое описание метода испытаний</w:t>
            </w:r>
          </w:p>
        </w:tc>
        <w:tc>
          <w:tcPr>
            <w:tcW w:w="3118" w:type="dxa"/>
            <w:tcBorders>
              <w:top w:val="nil"/>
              <w:left w:val="nil"/>
              <w:bottom w:val="nil"/>
              <w:right w:val="nil"/>
            </w:tcBorders>
          </w:tcPr>
          <w:p w:rsidR="00ED692F" w:rsidRPr="00ED692F" w:rsidRDefault="00E92FB9" w:rsidP="00ED692F">
            <w:pPr>
              <w:widowControl/>
              <w:jc w:val="both"/>
              <w:rPr>
                <w:rFonts w:ascii="Times New Roman" w:eastAsiaTheme="minorEastAsia" w:hAnsi="Times New Roman" w:cs="Times New Roman"/>
                <w:color w:val="C2151B"/>
                <w:szCs w:val="28"/>
                <w:lang w:val="en-US" w:eastAsia="en-US"/>
              </w:rPr>
            </w:pPr>
            <w:hyperlink w:anchor="bookmark1" w:history="1">
              <w:r w:rsidR="00ED692F" w:rsidRPr="00ED692F">
                <w:rPr>
                  <w:rFonts w:ascii="Times New Roman" w:eastAsiaTheme="minorEastAsia" w:hAnsi="Times New Roman" w:cs="Times New Roman"/>
                  <w:color w:val="C2151B"/>
                  <w:szCs w:val="28"/>
                  <w:lang w:val="ru" w:eastAsia="en-US"/>
                </w:rPr>
                <w:t>3</w:t>
              </w:r>
            </w:hyperlink>
          </w:p>
        </w:tc>
      </w:tr>
    </w:tbl>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326292" w:rsidRPr="00741185" w:rsidRDefault="00ED692F" w:rsidP="00326292">
      <w:pPr>
        <w:widowControl/>
        <w:ind w:firstLine="720"/>
        <w:jc w:val="both"/>
        <w:rPr>
          <w:rFonts w:ascii="Times New Roman" w:eastAsiaTheme="minorEastAsia" w:hAnsi="Times New Roman" w:cs="Times New Roman"/>
          <w:i/>
          <w:iCs/>
          <w:color w:val="000000"/>
          <w:sz w:val="28"/>
          <w:szCs w:val="28"/>
          <w:lang w:eastAsia="en-US"/>
        </w:rPr>
      </w:pPr>
      <w:r w:rsidRPr="00ED692F">
        <w:rPr>
          <w:rFonts w:ascii="Times New Roman" w:eastAsiaTheme="minorEastAsia" w:hAnsi="Times New Roman" w:cs="Times New Roman"/>
          <w:color w:val="000000"/>
          <w:sz w:val="28"/>
          <w:szCs w:val="28"/>
          <w:lang w:val="ru" w:eastAsia="en-US"/>
        </w:rPr>
        <w:t>1.3</w:t>
      </w:r>
      <w:r w:rsidRPr="00ED692F">
        <w:rPr>
          <w:rFonts w:ascii="Times New Roman" w:eastAsiaTheme="minorEastAsia" w:hAnsi="Times New Roman" w:cs="Times New Roman"/>
          <w:i/>
          <w:iCs/>
          <w:color w:val="000000"/>
          <w:sz w:val="28"/>
          <w:szCs w:val="28"/>
          <w:lang w:val="ru" w:eastAsia="en-US"/>
        </w:rPr>
        <w:t xml:space="preserve"> </w:t>
      </w:r>
      <w:r w:rsidR="00326292" w:rsidRPr="00741185">
        <w:rPr>
          <w:rFonts w:ascii="Times New Roman" w:eastAsiaTheme="minorEastAsia" w:hAnsi="Times New Roman" w:cs="Times New Roman"/>
          <w:i/>
          <w:iCs/>
          <w:color w:val="000000"/>
          <w:sz w:val="28"/>
          <w:szCs w:val="28"/>
          <w:lang w:val="ru" w:eastAsia="en-US"/>
        </w:rPr>
        <w:t>Настоящий стандарт не претендует на решение всех проблем безопасности, если таковые имеются, связанных с его использованием. Пользователь настоящего стандарта несет ответственность за установление надлежащих методов обеспечения безопасности, охраны здоровья и окружающей среды и определение применимости нормативных ограничений до начала использования.</w:t>
      </w:r>
    </w:p>
    <w:p w:rsidR="006630E1" w:rsidRDefault="00ED692F" w:rsidP="00ED692F">
      <w:pPr>
        <w:widowControl/>
        <w:ind w:firstLine="720"/>
        <w:jc w:val="both"/>
        <w:rPr>
          <w:rFonts w:ascii="Times New Roman" w:eastAsiaTheme="minorEastAsia" w:hAnsi="Times New Roman" w:cs="Times New Roman"/>
          <w:i/>
          <w:iCs/>
          <w:color w:val="000000"/>
          <w:sz w:val="28"/>
          <w:szCs w:val="28"/>
          <w:lang w:val="ru" w:eastAsia="en-US"/>
        </w:rPr>
      </w:pPr>
      <w:r w:rsidRPr="00ED692F">
        <w:rPr>
          <w:rFonts w:ascii="Times New Roman" w:eastAsiaTheme="minorEastAsia" w:hAnsi="Times New Roman" w:cs="Times New Roman"/>
          <w:color w:val="000000"/>
          <w:sz w:val="28"/>
          <w:szCs w:val="28"/>
          <w:lang w:val="ru" w:eastAsia="en-US"/>
        </w:rPr>
        <w:t>1.4</w:t>
      </w:r>
      <w:r w:rsidRPr="00ED692F">
        <w:rPr>
          <w:rFonts w:ascii="Times New Roman" w:eastAsiaTheme="minorEastAsia" w:hAnsi="Times New Roman" w:cs="Times New Roman"/>
          <w:i/>
          <w:iCs/>
          <w:color w:val="000000"/>
          <w:sz w:val="28"/>
          <w:szCs w:val="28"/>
          <w:lang w:val="ru" w:eastAsia="en-US"/>
        </w:rPr>
        <w:t xml:space="preserve"> </w:t>
      </w:r>
      <w:r w:rsidR="006630E1" w:rsidRPr="00741185">
        <w:rPr>
          <w:rFonts w:ascii="Times New Roman" w:eastAsiaTheme="minorEastAsia" w:hAnsi="Times New Roman" w:cs="Times New Roman"/>
          <w:i/>
          <w:iCs/>
          <w:color w:val="000000"/>
          <w:sz w:val="28"/>
          <w:szCs w:val="28"/>
          <w:lang w:val="ru" w:eastAsia="en-US"/>
        </w:rPr>
        <w:t>Настоящий международный стандарт разработан в соответствии с международно-признанными принципами стандартизации, установленными в Решении о принципах разработки международных стандартов, руководств и рекомендаций, изданных Комитетом Всемирной торговой организации по техническим барьерам в торговле (ТБТ).</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2. Терминология</w:t>
      </w:r>
    </w:p>
    <w:p w:rsidR="00ED692F" w:rsidRPr="00ED692F" w:rsidRDefault="00ED692F" w:rsidP="00ED692F">
      <w:pPr>
        <w:widowControl/>
        <w:ind w:firstLine="720"/>
        <w:jc w:val="both"/>
        <w:rPr>
          <w:rFonts w:ascii="Times New Roman" w:eastAsiaTheme="minorEastAsia" w:hAnsi="Times New Roman" w:cs="Times New Roman"/>
          <w:i/>
          <w:iCs/>
          <w:color w:val="000000"/>
          <w:sz w:val="28"/>
          <w:szCs w:val="28"/>
          <w:lang w:eastAsia="en-US"/>
        </w:rPr>
      </w:pPr>
      <w:r w:rsidRPr="00ED692F">
        <w:rPr>
          <w:rFonts w:ascii="Times New Roman" w:eastAsiaTheme="minorEastAsia" w:hAnsi="Times New Roman" w:cs="Times New Roman"/>
          <w:color w:val="000000"/>
          <w:sz w:val="28"/>
          <w:szCs w:val="28"/>
          <w:lang w:val="ru" w:eastAsia="en-US"/>
        </w:rPr>
        <w:t>2.1</w:t>
      </w:r>
      <w:r w:rsidRPr="00ED692F">
        <w:rPr>
          <w:rFonts w:ascii="Times New Roman" w:eastAsiaTheme="minorEastAsia" w:hAnsi="Times New Roman" w:cs="Times New Roman"/>
          <w:i/>
          <w:iCs/>
          <w:color w:val="000000"/>
          <w:sz w:val="28"/>
          <w:szCs w:val="28"/>
          <w:lang w:val="ru" w:eastAsia="en-US"/>
        </w:rPr>
        <w:t xml:space="preserve"> Определения терминов</w:t>
      </w:r>
      <w:r w:rsidR="006630E1">
        <w:rPr>
          <w:rFonts w:ascii="Times New Roman" w:eastAsiaTheme="minorEastAsia" w:hAnsi="Times New Roman" w:cs="Times New Roman"/>
          <w:i/>
          <w:iCs/>
          <w:color w:val="000000"/>
          <w:sz w:val="28"/>
          <w:szCs w:val="28"/>
          <w:lang w:val="ru" w:eastAsia="en-US"/>
        </w:rPr>
        <w:t>, применяемых</w:t>
      </w:r>
      <w:r w:rsidRPr="00ED692F">
        <w:rPr>
          <w:rFonts w:ascii="Times New Roman" w:eastAsiaTheme="minorEastAsia" w:hAnsi="Times New Roman" w:cs="Times New Roman"/>
          <w:i/>
          <w:iCs/>
          <w:color w:val="000000"/>
          <w:sz w:val="28"/>
          <w:szCs w:val="28"/>
          <w:lang w:val="ru" w:eastAsia="en-US"/>
        </w:rPr>
        <w:t xml:space="preserve"> </w:t>
      </w:r>
      <w:r w:rsidR="006630E1">
        <w:rPr>
          <w:rFonts w:ascii="Times New Roman" w:eastAsiaTheme="minorEastAsia" w:hAnsi="Times New Roman" w:cs="Times New Roman"/>
          <w:i/>
          <w:iCs/>
          <w:color w:val="000000"/>
          <w:sz w:val="28"/>
          <w:szCs w:val="28"/>
          <w:lang w:val="ru" w:eastAsia="en-US"/>
        </w:rPr>
        <w:t xml:space="preserve">в </w:t>
      </w:r>
      <w:r w:rsidRPr="00ED692F">
        <w:rPr>
          <w:rFonts w:ascii="Times New Roman" w:eastAsiaTheme="minorEastAsia" w:hAnsi="Times New Roman" w:cs="Times New Roman"/>
          <w:i/>
          <w:iCs/>
          <w:color w:val="000000"/>
          <w:sz w:val="28"/>
          <w:szCs w:val="28"/>
          <w:lang w:val="ru" w:eastAsia="en-US"/>
        </w:rPr>
        <w:t>настояще</w:t>
      </w:r>
      <w:r w:rsidR="006630E1">
        <w:rPr>
          <w:rFonts w:ascii="Times New Roman" w:eastAsiaTheme="minorEastAsia" w:hAnsi="Times New Roman" w:cs="Times New Roman"/>
          <w:i/>
          <w:iCs/>
          <w:color w:val="000000"/>
          <w:sz w:val="28"/>
          <w:szCs w:val="28"/>
          <w:lang w:val="ru" w:eastAsia="en-US"/>
        </w:rPr>
        <w:t>м</w:t>
      </w:r>
      <w:r w:rsidRPr="00ED692F">
        <w:rPr>
          <w:rFonts w:ascii="Times New Roman" w:eastAsiaTheme="minorEastAsia" w:hAnsi="Times New Roman" w:cs="Times New Roman"/>
          <w:i/>
          <w:iCs/>
          <w:color w:val="000000"/>
          <w:sz w:val="28"/>
          <w:szCs w:val="28"/>
          <w:lang w:val="ru" w:eastAsia="en-US"/>
        </w:rPr>
        <w:t xml:space="preserve"> стандарт</w:t>
      </w:r>
      <w:r w:rsidR="006630E1">
        <w:rPr>
          <w:rFonts w:ascii="Times New Roman" w:eastAsiaTheme="minorEastAsia" w:hAnsi="Times New Roman" w:cs="Times New Roman"/>
          <w:i/>
          <w:iCs/>
          <w:color w:val="000000"/>
          <w:sz w:val="28"/>
          <w:szCs w:val="28"/>
          <w:lang w:val="ru" w:eastAsia="en-US"/>
        </w:rPr>
        <w:t>е</w:t>
      </w:r>
      <w:r w:rsidRPr="00ED692F">
        <w:rPr>
          <w:rFonts w:ascii="Times New Roman" w:eastAsiaTheme="minorEastAsia" w:hAnsi="Times New Roman" w:cs="Times New Roman"/>
          <w:i/>
          <w:iCs/>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2.1.1 </w:t>
      </w:r>
      <w:r w:rsidR="006630E1">
        <w:rPr>
          <w:rFonts w:ascii="Times New Roman" w:eastAsiaTheme="minorEastAsia" w:hAnsi="Times New Roman" w:cs="Times New Roman"/>
          <w:color w:val="000000"/>
          <w:sz w:val="28"/>
          <w:szCs w:val="28"/>
          <w:lang w:val="ru" w:eastAsia="en-US"/>
        </w:rPr>
        <w:t>Следующие термины н</w:t>
      </w:r>
      <w:r w:rsidRPr="00ED692F">
        <w:rPr>
          <w:rFonts w:ascii="Times New Roman" w:eastAsiaTheme="minorEastAsia" w:hAnsi="Times New Roman" w:cs="Times New Roman"/>
          <w:color w:val="000000"/>
          <w:sz w:val="28"/>
          <w:szCs w:val="28"/>
          <w:lang w:val="ru" w:eastAsia="en-US"/>
        </w:rPr>
        <w:t>аиболее важны</w:t>
      </w:r>
      <w:r w:rsidR="006630E1">
        <w:rPr>
          <w:rFonts w:ascii="Times New Roman" w:eastAsiaTheme="minorEastAsia" w:hAnsi="Times New Roman" w:cs="Times New Roman"/>
          <w:color w:val="000000"/>
          <w:sz w:val="28"/>
          <w:szCs w:val="28"/>
          <w:lang w:val="ru" w:eastAsia="en-US"/>
        </w:rPr>
        <w:t xml:space="preserve"> в </w:t>
      </w:r>
      <w:r w:rsidRPr="00ED692F">
        <w:rPr>
          <w:rFonts w:ascii="Times New Roman" w:eastAsiaTheme="minorEastAsia" w:hAnsi="Times New Roman" w:cs="Times New Roman"/>
          <w:color w:val="000000"/>
          <w:sz w:val="28"/>
          <w:szCs w:val="28"/>
          <w:lang w:val="ru" w:eastAsia="en-US"/>
        </w:rPr>
        <w:t>использ</w:t>
      </w:r>
      <w:r w:rsidR="006630E1">
        <w:rPr>
          <w:rFonts w:ascii="Times New Roman" w:eastAsiaTheme="minorEastAsia" w:hAnsi="Times New Roman" w:cs="Times New Roman"/>
          <w:color w:val="000000"/>
          <w:sz w:val="28"/>
          <w:szCs w:val="28"/>
          <w:lang w:val="ru" w:eastAsia="en-US"/>
        </w:rPr>
        <w:t>овании при</w:t>
      </w:r>
      <w:r w:rsidRPr="00ED692F">
        <w:rPr>
          <w:rFonts w:ascii="Times New Roman" w:eastAsiaTheme="minorEastAsia" w:hAnsi="Times New Roman" w:cs="Times New Roman"/>
          <w:color w:val="000000"/>
          <w:sz w:val="28"/>
          <w:szCs w:val="28"/>
          <w:lang w:val="ru" w:eastAsia="en-US"/>
        </w:rPr>
        <w:t xml:space="preserve"> определени</w:t>
      </w:r>
      <w:r w:rsidR="006630E1">
        <w:rPr>
          <w:rFonts w:ascii="Times New Roman" w:eastAsiaTheme="minorEastAsia" w:hAnsi="Times New Roman" w:cs="Times New Roman"/>
          <w:color w:val="000000"/>
          <w:sz w:val="28"/>
          <w:szCs w:val="28"/>
          <w:lang w:val="ru" w:eastAsia="en-US"/>
        </w:rPr>
        <w:t>и</w:t>
      </w:r>
      <w:r w:rsidRPr="00ED692F">
        <w:rPr>
          <w:rFonts w:ascii="Times New Roman" w:eastAsiaTheme="minorEastAsia" w:hAnsi="Times New Roman" w:cs="Times New Roman"/>
          <w:color w:val="000000"/>
          <w:sz w:val="28"/>
          <w:szCs w:val="28"/>
          <w:lang w:val="ru" w:eastAsia="en-US"/>
        </w:rPr>
        <w:t xml:space="preserve"> теплоты сгорания газообразного топлива </w:t>
      </w:r>
      <w:r w:rsidR="006630E1">
        <w:rPr>
          <w:rFonts w:ascii="Times New Roman" w:eastAsiaTheme="minorEastAsia" w:hAnsi="Times New Roman" w:cs="Times New Roman"/>
          <w:color w:val="000000"/>
          <w:sz w:val="28"/>
          <w:szCs w:val="28"/>
          <w:lang w:val="ru" w:eastAsia="en-US"/>
        </w:rPr>
        <w:t>методом записывающей калориметрии</w:t>
      </w:r>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proofErr w:type="gramStart"/>
      <w:r w:rsidRPr="00ED692F">
        <w:rPr>
          <w:rFonts w:ascii="Times New Roman" w:eastAsiaTheme="minorEastAsia" w:hAnsi="Times New Roman" w:cs="Times New Roman"/>
          <w:color w:val="000000"/>
          <w:sz w:val="28"/>
          <w:szCs w:val="28"/>
          <w:lang w:val="ru" w:eastAsia="en-US"/>
        </w:rPr>
        <w:t xml:space="preserve">2.1.2 </w:t>
      </w:r>
      <w:r w:rsidRPr="00ED692F">
        <w:rPr>
          <w:rFonts w:ascii="Times New Roman" w:eastAsiaTheme="minorEastAsia" w:hAnsi="Times New Roman" w:cs="Times New Roman"/>
          <w:i/>
          <w:iCs/>
          <w:color w:val="000000"/>
          <w:sz w:val="28"/>
          <w:szCs w:val="28"/>
          <w:lang w:val="ru" w:eastAsia="en-US"/>
        </w:rPr>
        <w:t>Британская тепловая единица, или БТЕ</w:t>
      </w:r>
      <w:r w:rsidR="006630E1" w:rsidRPr="006630E1">
        <w:rPr>
          <w:rFonts w:ascii="Times New Roman" w:eastAsiaTheme="minorEastAsia" w:hAnsi="Times New Roman" w:cs="Times New Roman"/>
          <w:i/>
          <w:iCs/>
          <w:color w:val="000000"/>
          <w:sz w:val="28"/>
          <w:szCs w:val="28"/>
          <w:lang w:eastAsia="en-US"/>
        </w:rPr>
        <w:t xml:space="preserve"> (</w:t>
      </w:r>
      <w:proofErr w:type="spellStart"/>
      <w:r w:rsidR="006630E1" w:rsidRPr="006630E1">
        <w:rPr>
          <w:rFonts w:ascii="Times New Roman" w:eastAsiaTheme="minorEastAsia" w:hAnsi="Times New Roman" w:cs="Times New Roman"/>
          <w:i/>
          <w:iCs/>
          <w:color w:val="000000"/>
          <w:sz w:val="28"/>
          <w:szCs w:val="28"/>
          <w:lang w:eastAsia="en-US"/>
        </w:rPr>
        <w:t>British</w:t>
      </w:r>
      <w:proofErr w:type="spellEnd"/>
      <w:r w:rsidR="006630E1" w:rsidRPr="006630E1">
        <w:rPr>
          <w:rFonts w:ascii="Times New Roman" w:eastAsiaTheme="minorEastAsia" w:hAnsi="Times New Roman" w:cs="Times New Roman"/>
          <w:i/>
          <w:iCs/>
          <w:color w:val="000000"/>
          <w:sz w:val="28"/>
          <w:szCs w:val="28"/>
          <w:lang w:eastAsia="en-US"/>
        </w:rPr>
        <w:t xml:space="preserve"> </w:t>
      </w:r>
      <w:proofErr w:type="spellStart"/>
      <w:r w:rsidR="006630E1" w:rsidRPr="006630E1">
        <w:rPr>
          <w:rFonts w:ascii="Times New Roman" w:eastAsiaTheme="minorEastAsia" w:hAnsi="Times New Roman" w:cs="Times New Roman"/>
          <w:i/>
          <w:iCs/>
          <w:color w:val="000000"/>
          <w:sz w:val="28"/>
          <w:szCs w:val="28"/>
          <w:lang w:eastAsia="en-US"/>
        </w:rPr>
        <w:t>Thermal</w:t>
      </w:r>
      <w:proofErr w:type="spellEnd"/>
      <w:r w:rsidR="006630E1" w:rsidRPr="006630E1">
        <w:rPr>
          <w:rFonts w:ascii="Times New Roman" w:eastAsiaTheme="minorEastAsia" w:hAnsi="Times New Roman" w:cs="Times New Roman"/>
          <w:i/>
          <w:iCs/>
          <w:color w:val="000000"/>
          <w:sz w:val="28"/>
          <w:szCs w:val="28"/>
          <w:lang w:eastAsia="en-US"/>
        </w:rPr>
        <w:t xml:space="preserve"> </w:t>
      </w:r>
      <w:proofErr w:type="spellStart"/>
      <w:r w:rsidR="006630E1" w:rsidRPr="006630E1">
        <w:rPr>
          <w:rFonts w:ascii="Times New Roman" w:eastAsiaTheme="minorEastAsia" w:hAnsi="Times New Roman" w:cs="Times New Roman"/>
          <w:i/>
          <w:iCs/>
          <w:color w:val="000000"/>
          <w:sz w:val="28"/>
          <w:szCs w:val="28"/>
          <w:lang w:eastAsia="en-US"/>
        </w:rPr>
        <w:t>Unit</w:t>
      </w:r>
      <w:proofErr w:type="spellEnd"/>
      <w:r w:rsidR="006630E1" w:rsidRPr="006630E1">
        <w:rPr>
          <w:rFonts w:ascii="Times New Roman" w:eastAsiaTheme="minorEastAsia" w:hAnsi="Times New Roman" w:cs="Times New Roman"/>
          <w:i/>
          <w:iCs/>
          <w:color w:val="000000"/>
          <w:sz w:val="28"/>
          <w:szCs w:val="28"/>
          <w:lang w:eastAsia="en-US"/>
        </w:rPr>
        <w:t xml:space="preserve">, </w:t>
      </w:r>
      <w:proofErr w:type="spellStart"/>
      <w:r w:rsidR="006630E1" w:rsidRPr="006630E1">
        <w:rPr>
          <w:rFonts w:ascii="Times New Roman" w:eastAsiaTheme="minorEastAsia" w:hAnsi="Times New Roman" w:cs="Times New Roman"/>
          <w:i/>
          <w:iCs/>
          <w:color w:val="000000"/>
          <w:sz w:val="28"/>
          <w:szCs w:val="28"/>
          <w:lang w:eastAsia="en-US"/>
        </w:rPr>
        <w:t>or</w:t>
      </w:r>
      <w:proofErr w:type="spellEnd"/>
      <w:r w:rsidR="006630E1" w:rsidRPr="006630E1">
        <w:rPr>
          <w:rFonts w:ascii="Times New Roman" w:eastAsiaTheme="minorEastAsia" w:hAnsi="Times New Roman" w:cs="Times New Roman"/>
          <w:i/>
          <w:iCs/>
          <w:color w:val="000000"/>
          <w:sz w:val="28"/>
          <w:szCs w:val="28"/>
          <w:lang w:eastAsia="en-US"/>
        </w:rPr>
        <w:t xml:space="preserve"> </w:t>
      </w:r>
      <w:proofErr w:type="spellStart"/>
      <w:r w:rsidR="006630E1" w:rsidRPr="006630E1">
        <w:rPr>
          <w:rFonts w:ascii="Times New Roman" w:eastAsiaTheme="minorEastAsia" w:hAnsi="Times New Roman" w:cs="Times New Roman"/>
          <w:i/>
          <w:iCs/>
          <w:color w:val="000000"/>
          <w:sz w:val="28"/>
          <w:szCs w:val="28"/>
          <w:lang w:eastAsia="en-US"/>
        </w:rPr>
        <w:t>Btu</w:t>
      </w:r>
      <w:proofErr w:type="spellEnd"/>
      <w:r w:rsidR="006630E1" w:rsidRPr="006630E1">
        <w:rPr>
          <w:rFonts w:ascii="Times New Roman" w:eastAsiaTheme="minorEastAsia" w:hAnsi="Times New Roman" w:cs="Times New Roman"/>
          <w:i/>
          <w:iCs/>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—определенная Международными таблицами британская тепловая единица (символ </w:t>
      </w:r>
      <w:r w:rsidR="00EA36E5">
        <w:rPr>
          <w:rFonts w:ascii="Times New Roman" w:eastAsiaTheme="minorEastAsia" w:hAnsi="Times New Roman" w:cs="Times New Roman"/>
          <w:color w:val="000000"/>
          <w:sz w:val="28"/>
          <w:szCs w:val="28"/>
          <w:lang w:val="en-US" w:eastAsia="en-US"/>
        </w:rPr>
        <w:t>Btu</w:t>
      </w:r>
      <w:r w:rsidR="00EA36E5" w:rsidRPr="00EA36E5">
        <w:rPr>
          <w:rFonts w:ascii="Times New Roman" w:eastAsiaTheme="minorEastAsia" w:hAnsi="Times New Roman" w:cs="Times New Roman"/>
          <w:color w:val="000000"/>
          <w:sz w:val="28"/>
          <w:szCs w:val="28"/>
          <w:lang w:eastAsia="en-US"/>
        </w:rPr>
        <w:t xml:space="preserve"> (</w:t>
      </w:r>
      <w:r w:rsidR="00EA36E5">
        <w:rPr>
          <w:rFonts w:ascii="Times New Roman" w:eastAsiaTheme="minorEastAsia" w:hAnsi="Times New Roman" w:cs="Times New Roman"/>
          <w:color w:val="000000"/>
          <w:sz w:val="28"/>
          <w:szCs w:val="28"/>
          <w:lang w:eastAsia="en-US"/>
        </w:rPr>
        <w:t>БТЕ</w:t>
      </w:r>
      <w:r w:rsidRPr="00ED692F">
        <w:rPr>
          <w:rFonts w:ascii="Times New Roman" w:eastAsiaTheme="minorEastAsia" w:hAnsi="Times New Roman" w:cs="Times New Roman"/>
          <w:color w:val="000000"/>
          <w:sz w:val="28"/>
          <w:szCs w:val="28"/>
          <w:lang w:val="ru" w:eastAsia="en-US"/>
        </w:rPr>
        <w:t>).</w:t>
      </w:r>
      <w:proofErr w:type="gramEnd"/>
    </w:p>
    <w:p w:rsidR="00ED692F" w:rsidRPr="00ED692F" w:rsidRDefault="00ED692F" w:rsidP="00ED692F">
      <w:pPr>
        <w:widowControl/>
        <w:ind w:firstLine="720"/>
        <w:jc w:val="both"/>
        <w:rPr>
          <w:rFonts w:ascii="Times New Roman" w:eastAsiaTheme="minorEastAsia" w:hAnsi="Times New Roman" w:cs="Times New Roman"/>
          <w:smallCaps/>
          <w:color w:val="000000"/>
          <w:sz w:val="28"/>
          <w:szCs w:val="28"/>
          <w:lang w:val="ru" w:eastAsia="en-US"/>
        </w:rPr>
      </w:pPr>
    </w:p>
    <w:p w:rsidR="00ED692F" w:rsidRPr="00ED692F" w:rsidRDefault="006630E1"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2</w:t>
      </w:r>
      <w:r>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 xml:space="preserve">Определяющими </w:t>
      </w:r>
      <w:r>
        <w:rPr>
          <w:rFonts w:ascii="Times New Roman" w:eastAsiaTheme="minorEastAsia" w:hAnsi="Times New Roman" w:cs="Times New Roman"/>
          <w:color w:val="000000"/>
          <w:szCs w:val="28"/>
          <w:lang w:eastAsia="en-US"/>
        </w:rPr>
        <w:t>со</w:t>
      </w:r>
      <w:r w:rsidR="00ED692F" w:rsidRPr="00ED692F">
        <w:rPr>
          <w:rFonts w:ascii="Times New Roman" w:eastAsiaTheme="minorEastAsia" w:hAnsi="Times New Roman" w:cs="Times New Roman"/>
          <w:color w:val="000000"/>
          <w:szCs w:val="28"/>
          <w:lang w:val="ru" w:eastAsia="en-US"/>
        </w:rPr>
        <w:t>отношениями являются:</w:t>
      </w:r>
    </w:p>
    <w:p w:rsidR="00ED692F" w:rsidRPr="006630E1" w:rsidRDefault="00ED692F" w:rsidP="00ED692F">
      <w:pPr>
        <w:widowControl/>
        <w:ind w:firstLine="720"/>
        <w:jc w:val="both"/>
        <w:rPr>
          <w:rFonts w:ascii="Times New Roman" w:eastAsiaTheme="minorEastAsia" w:hAnsi="Times New Roman" w:cs="Times New Roman"/>
          <w:color w:val="000000"/>
          <w:lang w:eastAsia="en-US"/>
        </w:rPr>
      </w:pPr>
      <w:r w:rsidRPr="006630E1">
        <w:rPr>
          <w:rFonts w:ascii="Times New Roman" w:eastAsiaTheme="minorEastAsia" w:hAnsi="Times New Roman" w:cs="Times New Roman"/>
          <w:i/>
          <w:iCs/>
          <w:color w:val="000000"/>
          <w:spacing w:val="20"/>
          <w:lang w:val="ru" w:eastAsia="en-US"/>
        </w:rPr>
        <w:t>(a)</w:t>
      </w:r>
      <w:r w:rsidRPr="006630E1">
        <w:rPr>
          <w:rFonts w:ascii="Times New Roman" w:eastAsiaTheme="minorEastAsia" w:hAnsi="Times New Roman" w:cs="Times New Roman"/>
          <w:color w:val="000000"/>
          <w:lang w:val="ru" w:eastAsia="en-US"/>
        </w:rPr>
        <w:t xml:space="preserve"> 1 </w:t>
      </w:r>
      <w:r w:rsidR="00EA36E5">
        <w:rPr>
          <w:rFonts w:ascii="Times New Roman" w:eastAsiaTheme="minorEastAsia" w:hAnsi="Times New Roman" w:cs="Times New Roman"/>
          <w:color w:val="000000"/>
          <w:lang w:val="en-US" w:eastAsia="en-US"/>
        </w:rPr>
        <w:t>Btu</w:t>
      </w:r>
      <w:r w:rsidR="00EA36E5" w:rsidRPr="00EA36E5">
        <w:rPr>
          <w:rFonts w:ascii="Times New Roman" w:eastAsiaTheme="minorEastAsia" w:hAnsi="Times New Roman" w:cs="Times New Roman"/>
          <w:color w:val="000000"/>
          <w:lang w:eastAsia="en-US"/>
        </w:rPr>
        <w:t>•</w:t>
      </w:r>
      <w:proofErr w:type="spellStart"/>
      <w:r w:rsidR="00EA36E5">
        <w:rPr>
          <w:rFonts w:ascii="Times New Roman" w:eastAsiaTheme="minorEastAsia" w:hAnsi="Times New Roman" w:cs="Times New Roman"/>
          <w:color w:val="000000"/>
          <w:lang w:val="en-US" w:eastAsia="en-US"/>
        </w:rPr>
        <w:t>lb</w:t>
      </w:r>
      <w:proofErr w:type="spellEnd"/>
      <w:r w:rsidR="00EA36E5" w:rsidRPr="00EA36E5">
        <w:rPr>
          <w:rFonts w:ascii="Times New Roman" w:eastAsiaTheme="minorEastAsia" w:hAnsi="Times New Roman" w:cs="Times New Roman"/>
          <w:color w:val="000000"/>
          <w:vertAlign w:val="superscript"/>
          <w:lang w:eastAsia="en-US"/>
        </w:rPr>
        <w:t>-1</w:t>
      </w:r>
      <w:r w:rsidR="00EA36E5" w:rsidRPr="00EA36E5">
        <w:rPr>
          <w:rFonts w:ascii="Times New Roman" w:eastAsiaTheme="minorEastAsia" w:hAnsi="Times New Roman" w:cs="Times New Roman"/>
          <w:color w:val="000000"/>
          <w:lang w:eastAsia="en-US"/>
        </w:rPr>
        <w:t xml:space="preserve"> (</w:t>
      </w:r>
      <w:r w:rsidRPr="006630E1">
        <w:rPr>
          <w:rFonts w:ascii="Times New Roman" w:eastAsiaTheme="minorEastAsia" w:hAnsi="Times New Roman" w:cs="Times New Roman"/>
          <w:color w:val="000000"/>
          <w:lang w:val="ru" w:eastAsia="en-US"/>
        </w:rPr>
        <w:t>БТЕ</w:t>
      </w:r>
      <w:r w:rsidR="00422837" w:rsidRPr="00DF7EE4">
        <w:rPr>
          <w:rFonts w:ascii="Times New Roman" w:eastAsiaTheme="minorEastAsia" w:hAnsi="Times New Roman" w:cs="Times New Roman"/>
          <w:color w:val="000000"/>
          <w:lang w:val="ru" w:eastAsia="en-US"/>
        </w:rPr>
        <w:t>•</w:t>
      </w:r>
      <w:r w:rsidRPr="006630E1">
        <w:rPr>
          <w:rFonts w:ascii="Times New Roman" w:eastAsiaTheme="minorEastAsia" w:hAnsi="Times New Roman" w:cs="Times New Roman"/>
          <w:color w:val="000000"/>
          <w:lang w:val="ru" w:eastAsia="en-US"/>
        </w:rPr>
        <w:t>фунт</w:t>
      </w:r>
      <w:r w:rsidR="00422837">
        <w:rPr>
          <w:rFonts w:ascii="Times New Roman" w:eastAsiaTheme="minorEastAsia" w:hAnsi="Times New Roman" w:cs="Times New Roman"/>
          <w:color w:val="000000"/>
          <w:vertAlign w:val="superscript"/>
          <w:lang w:val="ru" w:eastAsia="en-US"/>
        </w:rPr>
        <w:t>-1</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 xml:space="preserve"> = 2</w:t>
      </w:r>
      <w:r w:rsidR="00422837">
        <w:rPr>
          <w:rFonts w:ascii="Times New Roman" w:eastAsiaTheme="minorEastAsia" w:hAnsi="Times New Roman" w:cs="Times New Roman"/>
          <w:color w:val="000000"/>
          <w:lang w:val="ru" w:eastAsia="en-US"/>
        </w:rPr>
        <w:t>,</w:t>
      </w:r>
      <w:r w:rsidRPr="006630E1">
        <w:rPr>
          <w:rFonts w:ascii="Times New Roman" w:eastAsiaTheme="minorEastAsia" w:hAnsi="Times New Roman" w:cs="Times New Roman"/>
          <w:color w:val="000000"/>
          <w:lang w:val="ru" w:eastAsia="en-US"/>
        </w:rPr>
        <w:t>326</w:t>
      </w:r>
      <w:r w:rsidR="00EA36E5" w:rsidRPr="00EA36E5">
        <w:rPr>
          <w:rFonts w:ascii="Times New Roman" w:eastAsiaTheme="minorEastAsia" w:hAnsi="Times New Roman" w:cs="Times New Roman"/>
          <w:color w:val="000000"/>
          <w:lang w:eastAsia="en-US"/>
        </w:rPr>
        <w:t xml:space="preserve"> </w:t>
      </w:r>
      <w:r w:rsidR="00EA36E5">
        <w:rPr>
          <w:rFonts w:ascii="Times New Roman" w:eastAsiaTheme="minorEastAsia" w:hAnsi="Times New Roman" w:cs="Times New Roman"/>
          <w:color w:val="000000"/>
          <w:lang w:val="en-US" w:eastAsia="en-US"/>
        </w:rPr>
        <w:t>J</w:t>
      </w:r>
      <w:r w:rsidR="00EA36E5" w:rsidRPr="00EA36E5">
        <w:rPr>
          <w:rFonts w:ascii="Times New Roman" w:eastAsiaTheme="minorEastAsia" w:hAnsi="Times New Roman" w:cs="Times New Roman"/>
          <w:color w:val="000000"/>
          <w:lang w:eastAsia="en-US"/>
        </w:rPr>
        <w:t>•</w:t>
      </w:r>
      <w:r w:rsidR="00EA36E5">
        <w:rPr>
          <w:rFonts w:ascii="Times New Roman" w:eastAsiaTheme="minorEastAsia" w:hAnsi="Times New Roman" w:cs="Times New Roman"/>
          <w:color w:val="000000"/>
          <w:lang w:val="en-US" w:eastAsia="en-US"/>
        </w:rPr>
        <w:t>g</w:t>
      </w:r>
      <w:r w:rsidR="00EA36E5" w:rsidRPr="00EA36E5">
        <w:rPr>
          <w:rFonts w:ascii="Times New Roman" w:eastAsiaTheme="minorEastAsia" w:hAnsi="Times New Roman" w:cs="Times New Roman"/>
          <w:color w:val="000000"/>
          <w:vertAlign w:val="superscript"/>
          <w:lang w:eastAsia="en-US"/>
        </w:rPr>
        <w:t>-1</w:t>
      </w:r>
      <w:r w:rsidRPr="006630E1">
        <w:rPr>
          <w:rFonts w:ascii="Times New Roman" w:eastAsiaTheme="minorEastAsia" w:hAnsi="Times New Roman" w:cs="Times New Roman"/>
          <w:color w:val="000000"/>
          <w:lang w:val="ru" w:eastAsia="en-US"/>
        </w:rPr>
        <w:t xml:space="preserve"> </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Дж</w:t>
      </w:r>
      <w:r w:rsidR="00422837">
        <w:rPr>
          <w:rFonts w:ascii="Times New Roman" w:eastAsiaTheme="minorEastAsia" w:hAnsi="Times New Roman" w:cs="Times New Roman"/>
          <w:color w:val="000000"/>
          <w:lang w:val="ru" w:eastAsia="en-US"/>
        </w:rPr>
        <w:t>•</w:t>
      </w:r>
      <w:r w:rsidRPr="006630E1">
        <w:rPr>
          <w:rFonts w:ascii="Times New Roman" w:eastAsiaTheme="minorEastAsia" w:hAnsi="Times New Roman" w:cs="Times New Roman"/>
          <w:color w:val="000000"/>
          <w:lang w:val="ru" w:eastAsia="en-US"/>
        </w:rPr>
        <w:t>г</w:t>
      </w:r>
      <w:r w:rsidR="00422837">
        <w:rPr>
          <w:rFonts w:ascii="Times New Roman" w:eastAsiaTheme="minorEastAsia" w:hAnsi="Times New Roman" w:cs="Times New Roman"/>
          <w:color w:val="000000"/>
          <w:vertAlign w:val="superscript"/>
          <w:lang w:val="ru" w:eastAsia="en-US"/>
        </w:rPr>
        <w:t>-1</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 xml:space="preserve"> (</w:t>
      </w:r>
      <w:proofErr w:type="gramStart"/>
      <w:r w:rsidRPr="006630E1">
        <w:rPr>
          <w:rFonts w:ascii="Times New Roman" w:eastAsiaTheme="minorEastAsia" w:hAnsi="Times New Roman" w:cs="Times New Roman"/>
          <w:color w:val="000000"/>
          <w:lang w:val="ru" w:eastAsia="en-US"/>
        </w:rPr>
        <w:t>точн</w:t>
      </w:r>
      <w:r w:rsidR="00422837">
        <w:rPr>
          <w:rFonts w:ascii="Times New Roman" w:eastAsiaTheme="minorEastAsia" w:hAnsi="Times New Roman" w:cs="Times New Roman"/>
          <w:color w:val="000000"/>
          <w:lang w:val="ru" w:eastAsia="en-US"/>
        </w:rPr>
        <w:t>о</w:t>
      </w:r>
      <w:r w:rsidR="00DF7EE4">
        <w:rPr>
          <w:rFonts w:ascii="Times New Roman" w:eastAsiaTheme="minorEastAsia" w:hAnsi="Times New Roman" w:cs="Times New Roman"/>
          <w:color w:val="000000"/>
          <w:lang w:val="ru" w:eastAsia="en-US"/>
        </w:rPr>
        <w:t>е</w:t>
      </w:r>
      <w:proofErr w:type="gramEnd"/>
      <w:r w:rsidRPr="006630E1">
        <w:rPr>
          <w:rFonts w:ascii="Times New Roman" w:eastAsiaTheme="minorEastAsia" w:hAnsi="Times New Roman" w:cs="Times New Roman"/>
          <w:color w:val="000000"/>
          <w:lang w:val="ru" w:eastAsia="en-US"/>
        </w:rPr>
        <w:t>)</w:t>
      </w:r>
    </w:p>
    <w:p w:rsidR="00ED692F" w:rsidRPr="006630E1" w:rsidRDefault="00ED692F" w:rsidP="00ED692F">
      <w:pPr>
        <w:widowControl/>
        <w:ind w:firstLine="720"/>
        <w:jc w:val="both"/>
        <w:rPr>
          <w:rFonts w:ascii="Times New Roman" w:eastAsiaTheme="minorEastAsia" w:hAnsi="Times New Roman" w:cs="Times New Roman"/>
          <w:color w:val="000000"/>
          <w:lang w:eastAsia="en-US"/>
        </w:rPr>
      </w:pPr>
      <w:r w:rsidRPr="006630E1">
        <w:rPr>
          <w:rFonts w:ascii="Times New Roman" w:eastAsiaTheme="minorEastAsia" w:hAnsi="Times New Roman" w:cs="Times New Roman"/>
          <w:i/>
          <w:iCs/>
          <w:color w:val="000000"/>
          <w:spacing w:val="20"/>
          <w:lang w:val="ru" w:eastAsia="en-US"/>
        </w:rPr>
        <w:t>(b)</w:t>
      </w:r>
      <w:r w:rsidRPr="006630E1">
        <w:rPr>
          <w:rFonts w:ascii="Times New Roman" w:eastAsiaTheme="minorEastAsia" w:hAnsi="Times New Roman" w:cs="Times New Roman"/>
          <w:color w:val="000000"/>
          <w:lang w:val="ru" w:eastAsia="en-US"/>
        </w:rPr>
        <w:t xml:space="preserve"> 1 </w:t>
      </w:r>
      <w:proofErr w:type="spellStart"/>
      <w:r w:rsidR="00EA36E5">
        <w:rPr>
          <w:rFonts w:ascii="Times New Roman" w:eastAsiaTheme="minorEastAsia" w:hAnsi="Times New Roman" w:cs="Times New Roman"/>
          <w:color w:val="000000"/>
          <w:lang w:val="en-US" w:eastAsia="en-US"/>
        </w:rPr>
        <w:t>lb</w:t>
      </w:r>
      <w:proofErr w:type="spellEnd"/>
      <w:r w:rsidR="00EA36E5" w:rsidRPr="00EA36E5">
        <w:rPr>
          <w:rFonts w:ascii="Times New Roman" w:eastAsiaTheme="minorEastAsia" w:hAnsi="Times New Roman" w:cs="Times New Roman"/>
          <w:color w:val="000000"/>
          <w:lang w:eastAsia="en-US"/>
        </w:rPr>
        <w:t xml:space="preserve"> (</w:t>
      </w:r>
      <w:r w:rsidRPr="006630E1">
        <w:rPr>
          <w:rFonts w:ascii="Times New Roman" w:eastAsiaTheme="minorEastAsia" w:hAnsi="Times New Roman" w:cs="Times New Roman"/>
          <w:color w:val="000000"/>
          <w:lang w:val="ru" w:eastAsia="en-US"/>
        </w:rPr>
        <w:t>фунт</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 xml:space="preserve"> = 453</w:t>
      </w:r>
      <w:r w:rsidR="00422837">
        <w:rPr>
          <w:rFonts w:ascii="Times New Roman" w:eastAsiaTheme="minorEastAsia" w:hAnsi="Times New Roman" w:cs="Times New Roman"/>
          <w:color w:val="000000"/>
          <w:lang w:val="ru" w:eastAsia="en-US"/>
        </w:rPr>
        <w:t>,</w:t>
      </w:r>
      <w:r w:rsidRPr="006630E1">
        <w:rPr>
          <w:rFonts w:ascii="Times New Roman" w:eastAsiaTheme="minorEastAsia" w:hAnsi="Times New Roman" w:cs="Times New Roman"/>
          <w:color w:val="000000"/>
          <w:lang w:val="ru" w:eastAsia="en-US"/>
        </w:rPr>
        <w:t>592</w:t>
      </w:r>
      <w:r w:rsidR="00422837">
        <w:rPr>
          <w:rFonts w:ascii="Times New Roman" w:eastAsiaTheme="minorEastAsia" w:hAnsi="Times New Roman" w:cs="Times New Roman"/>
          <w:color w:val="000000"/>
          <w:lang w:val="ru" w:eastAsia="en-US"/>
        </w:rPr>
        <w:t xml:space="preserve"> </w:t>
      </w:r>
      <w:r w:rsidRPr="006630E1">
        <w:rPr>
          <w:rFonts w:ascii="Times New Roman" w:eastAsiaTheme="minorEastAsia" w:hAnsi="Times New Roman" w:cs="Times New Roman"/>
          <w:color w:val="000000"/>
          <w:lang w:val="ru" w:eastAsia="en-US"/>
        </w:rPr>
        <w:t xml:space="preserve">37 </w:t>
      </w:r>
      <w:r w:rsidR="00EA36E5">
        <w:rPr>
          <w:rFonts w:ascii="Times New Roman" w:eastAsiaTheme="minorEastAsia" w:hAnsi="Times New Roman" w:cs="Times New Roman"/>
          <w:color w:val="000000"/>
          <w:lang w:val="en-US" w:eastAsia="en-US"/>
        </w:rPr>
        <w:t>g</w:t>
      </w:r>
      <w:r w:rsidR="00EA36E5" w:rsidRPr="00EA36E5">
        <w:rPr>
          <w:rFonts w:ascii="Times New Roman" w:eastAsiaTheme="minorEastAsia" w:hAnsi="Times New Roman" w:cs="Times New Roman"/>
          <w:color w:val="000000"/>
          <w:lang w:eastAsia="en-US"/>
        </w:rPr>
        <w:t xml:space="preserve"> (</w:t>
      </w:r>
      <w:r w:rsidRPr="006630E1">
        <w:rPr>
          <w:rFonts w:ascii="Times New Roman" w:eastAsiaTheme="minorEastAsia" w:hAnsi="Times New Roman" w:cs="Times New Roman"/>
          <w:color w:val="000000"/>
          <w:lang w:val="ru" w:eastAsia="en-US"/>
        </w:rPr>
        <w:t>г</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 xml:space="preserve"> (</w:t>
      </w:r>
      <w:proofErr w:type="gramStart"/>
      <w:r w:rsidRPr="006630E1">
        <w:rPr>
          <w:rFonts w:ascii="Times New Roman" w:eastAsiaTheme="minorEastAsia" w:hAnsi="Times New Roman" w:cs="Times New Roman"/>
          <w:color w:val="000000"/>
          <w:lang w:val="ru" w:eastAsia="en-US"/>
        </w:rPr>
        <w:t>точн</w:t>
      </w:r>
      <w:r w:rsidR="00422837">
        <w:rPr>
          <w:rFonts w:ascii="Times New Roman" w:eastAsiaTheme="minorEastAsia" w:hAnsi="Times New Roman" w:cs="Times New Roman"/>
          <w:color w:val="000000"/>
          <w:lang w:val="ru" w:eastAsia="en-US"/>
        </w:rPr>
        <w:t>о</w:t>
      </w:r>
      <w:r w:rsidR="00DF7EE4">
        <w:rPr>
          <w:rFonts w:ascii="Times New Roman" w:eastAsiaTheme="minorEastAsia" w:hAnsi="Times New Roman" w:cs="Times New Roman"/>
          <w:color w:val="000000"/>
          <w:lang w:val="ru" w:eastAsia="en-US"/>
        </w:rPr>
        <w:t>е</w:t>
      </w:r>
      <w:proofErr w:type="gramEnd"/>
      <w:r w:rsidRPr="006630E1">
        <w:rPr>
          <w:rFonts w:ascii="Times New Roman" w:eastAsiaTheme="minorEastAsia" w:hAnsi="Times New Roman" w:cs="Times New Roman"/>
          <w:color w:val="000000"/>
          <w:lang w:val="ru" w:eastAsia="en-US"/>
        </w:rPr>
        <w:t>).</w:t>
      </w:r>
    </w:p>
    <w:p w:rsidR="00ED692F" w:rsidRPr="006630E1" w:rsidRDefault="00ED692F" w:rsidP="00ED692F">
      <w:pPr>
        <w:widowControl/>
        <w:ind w:firstLine="720"/>
        <w:jc w:val="both"/>
        <w:rPr>
          <w:rFonts w:ascii="Times New Roman" w:eastAsiaTheme="minorEastAsia" w:hAnsi="Times New Roman" w:cs="Times New Roman"/>
          <w:color w:val="000000"/>
          <w:lang w:eastAsia="en-US"/>
        </w:rPr>
      </w:pPr>
      <w:r w:rsidRPr="006630E1">
        <w:rPr>
          <w:rFonts w:ascii="Times New Roman" w:eastAsiaTheme="minorEastAsia" w:hAnsi="Times New Roman" w:cs="Times New Roman"/>
          <w:color w:val="000000"/>
          <w:lang w:val="ru" w:eastAsia="en-US"/>
        </w:rPr>
        <w:t xml:space="preserve">Согласно этим соотношениям, 1 </w:t>
      </w:r>
      <w:r w:rsidR="00EA36E5">
        <w:rPr>
          <w:rFonts w:ascii="Times New Roman" w:eastAsiaTheme="minorEastAsia" w:hAnsi="Times New Roman" w:cs="Times New Roman"/>
          <w:color w:val="000000"/>
          <w:lang w:val="en-US" w:eastAsia="en-US"/>
        </w:rPr>
        <w:t>Btu</w:t>
      </w:r>
      <w:r w:rsidR="00EA36E5" w:rsidRPr="006630E1">
        <w:rPr>
          <w:rFonts w:ascii="Times New Roman" w:eastAsiaTheme="minorEastAsia" w:hAnsi="Times New Roman" w:cs="Times New Roman"/>
          <w:color w:val="000000"/>
          <w:lang w:val="ru" w:eastAsia="en-US"/>
        </w:rPr>
        <w:t xml:space="preserve"> </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БТЕ</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 xml:space="preserve"> = 1</w:t>
      </w:r>
      <w:r w:rsidR="00422837">
        <w:rPr>
          <w:rFonts w:ascii="Times New Roman" w:eastAsiaTheme="minorEastAsia" w:hAnsi="Times New Roman" w:cs="Times New Roman"/>
          <w:color w:val="000000"/>
          <w:lang w:val="ru" w:eastAsia="en-US"/>
        </w:rPr>
        <w:t> </w:t>
      </w:r>
      <w:r w:rsidRPr="006630E1">
        <w:rPr>
          <w:rFonts w:ascii="Times New Roman" w:eastAsiaTheme="minorEastAsia" w:hAnsi="Times New Roman" w:cs="Times New Roman"/>
          <w:color w:val="000000"/>
          <w:lang w:val="ru" w:eastAsia="en-US"/>
        </w:rPr>
        <w:t>055</w:t>
      </w:r>
      <w:r w:rsidR="00422837">
        <w:rPr>
          <w:rFonts w:ascii="Times New Roman" w:eastAsiaTheme="minorEastAsia" w:hAnsi="Times New Roman" w:cs="Times New Roman"/>
          <w:color w:val="000000"/>
          <w:lang w:val="ru" w:eastAsia="en-US"/>
        </w:rPr>
        <w:t>,</w:t>
      </w:r>
      <w:r w:rsidRPr="006630E1">
        <w:rPr>
          <w:rFonts w:ascii="Times New Roman" w:eastAsiaTheme="minorEastAsia" w:hAnsi="Times New Roman" w:cs="Times New Roman"/>
          <w:color w:val="000000"/>
          <w:lang w:val="ru" w:eastAsia="en-US"/>
        </w:rPr>
        <w:t xml:space="preserve">055 852 62 </w:t>
      </w:r>
      <w:r w:rsidR="00EA36E5">
        <w:rPr>
          <w:rFonts w:ascii="Times New Roman" w:eastAsiaTheme="minorEastAsia" w:hAnsi="Times New Roman" w:cs="Times New Roman"/>
          <w:color w:val="000000"/>
          <w:lang w:val="en-US" w:eastAsia="en-US"/>
        </w:rPr>
        <w:t>J</w:t>
      </w:r>
      <w:r w:rsidR="00EA36E5" w:rsidRPr="00EA36E5">
        <w:rPr>
          <w:rFonts w:ascii="Times New Roman" w:eastAsiaTheme="minorEastAsia" w:hAnsi="Times New Roman" w:cs="Times New Roman"/>
          <w:color w:val="000000"/>
          <w:lang w:eastAsia="en-US"/>
        </w:rPr>
        <w:t xml:space="preserve"> (</w:t>
      </w:r>
      <w:r w:rsidRPr="006630E1">
        <w:rPr>
          <w:rFonts w:ascii="Times New Roman" w:eastAsiaTheme="minorEastAsia" w:hAnsi="Times New Roman" w:cs="Times New Roman"/>
          <w:color w:val="000000"/>
          <w:lang w:val="ru" w:eastAsia="en-US"/>
        </w:rPr>
        <w:t>Дж</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 xml:space="preserve"> (</w:t>
      </w:r>
      <w:proofErr w:type="gramStart"/>
      <w:r w:rsidRPr="006630E1">
        <w:rPr>
          <w:rFonts w:ascii="Times New Roman" w:eastAsiaTheme="minorEastAsia" w:hAnsi="Times New Roman" w:cs="Times New Roman"/>
          <w:color w:val="000000"/>
          <w:lang w:val="ru" w:eastAsia="en-US"/>
        </w:rPr>
        <w:t>точн</w:t>
      </w:r>
      <w:r w:rsidR="00422837">
        <w:rPr>
          <w:rFonts w:ascii="Times New Roman" w:eastAsiaTheme="minorEastAsia" w:hAnsi="Times New Roman" w:cs="Times New Roman"/>
          <w:color w:val="000000"/>
          <w:lang w:val="ru" w:eastAsia="en-US"/>
        </w:rPr>
        <w:t>о</w:t>
      </w:r>
      <w:r w:rsidR="00DF7EE4">
        <w:rPr>
          <w:rFonts w:ascii="Times New Roman" w:eastAsiaTheme="minorEastAsia" w:hAnsi="Times New Roman" w:cs="Times New Roman"/>
          <w:color w:val="000000"/>
          <w:lang w:val="ru" w:eastAsia="en-US"/>
        </w:rPr>
        <w:t>е</w:t>
      </w:r>
      <w:proofErr w:type="gramEnd"/>
      <w:r w:rsidRPr="006630E1">
        <w:rPr>
          <w:rFonts w:ascii="Times New Roman" w:eastAsiaTheme="minorEastAsia" w:hAnsi="Times New Roman" w:cs="Times New Roman"/>
          <w:color w:val="000000"/>
          <w:lang w:val="ru" w:eastAsia="en-US"/>
        </w:rPr>
        <w:t xml:space="preserve">). Для большинства целей </w:t>
      </w:r>
      <w:proofErr w:type="gramStart"/>
      <w:r w:rsidRPr="006630E1">
        <w:rPr>
          <w:rFonts w:ascii="Times New Roman" w:eastAsiaTheme="minorEastAsia" w:hAnsi="Times New Roman" w:cs="Times New Roman"/>
          <w:color w:val="000000"/>
          <w:lang w:val="ru" w:eastAsia="en-US"/>
        </w:rPr>
        <w:t xml:space="preserve">достаточно </w:t>
      </w:r>
      <w:r w:rsidR="00422837">
        <w:rPr>
          <w:rFonts w:ascii="Times New Roman" w:eastAsiaTheme="minorEastAsia" w:hAnsi="Times New Roman" w:cs="Times New Roman"/>
          <w:color w:val="000000"/>
          <w:lang w:val="ru" w:eastAsia="en-US"/>
        </w:rPr>
        <w:t>округленного</w:t>
      </w:r>
      <w:proofErr w:type="gramEnd"/>
      <w:r w:rsidR="00422837">
        <w:rPr>
          <w:rFonts w:ascii="Times New Roman" w:eastAsiaTheme="minorEastAsia" w:hAnsi="Times New Roman" w:cs="Times New Roman"/>
          <w:color w:val="000000"/>
          <w:lang w:val="ru" w:eastAsia="en-US"/>
        </w:rPr>
        <w:t xml:space="preserve"> значения к</w:t>
      </w:r>
      <w:r w:rsidRPr="006630E1">
        <w:rPr>
          <w:rFonts w:ascii="Times New Roman" w:eastAsiaTheme="minorEastAsia" w:hAnsi="Times New Roman" w:cs="Times New Roman"/>
          <w:color w:val="000000"/>
          <w:lang w:val="ru" w:eastAsia="en-US"/>
        </w:rPr>
        <w:t xml:space="preserve"> 1 </w:t>
      </w:r>
      <w:r w:rsidR="00EA36E5">
        <w:rPr>
          <w:rFonts w:ascii="Times New Roman" w:eastAsiaTheme="minorEastAsia" w:hAnsi="Times New Roman" w:cs="Times New Roman"/>
          <w:color w:val="000000"/>
          <w:lang w:val="en-US" w:eastAsia="en-US"/>
        </w:rPr>
        <w:t>Btu</w:t>
      </w:r>
      <w:r w:rsidR="00EA36E5" w:rsidRPr="006630E1">
        <w:rPr>
          <w:rFonts w:ascii="Times New Roman" w:eastAsiaTheme="minorEastAsia" w:hAnsi="Times New Roman" w:cs="Times New Roman"/>
          <w:color w:val="000000"/>
          <w:lang w:val="ru" w:eastAsia="en-US"/>
        </w:rPr>
        <w:t xml:space="preserve"> </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БТЕ</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 xml:space="preserve"> = 1</w:t>
      </w:r>
      <w:r w:rsidR="00422837">
        <w:rPr>
          <w:rFonts w:ascii="Times New Roman" w:eastAsiaTheme="minorEastAsia" w:hAnsi="Times New Roman" w:cs="Times New Roman"/>
          <w:color w:val="000000"/>
          <w:lang w:val="ru" w:eastAsia="en-US"/>
        </w:rPr>
        <w:t> </w:t>
      </w:r>
      <w:r w:rsidRPr="006630E1">
        <w:rPr>
          <w:rFonts w:ascii="Times New Roman" w:eastAsiaTheme="minorEastAsia" w:hAnsi="Times New Roman" w:cs="Times New Roman"/>
          <w:color w:val="000000"/>
          <w:lang w:val="ru" w:eastAsia="en-US"/>
        </w:rPr>
        <w:t>055</w:t>
      </w:r>
      <w:r w:rsidR="00422837">
        <w:rPr>
          <w:rFonts w:ascii="Times New Roman" w:eastAsiaTheme="minorEastAsia" w:hAnsi="Times New Roman" w:cs="Times New Roman"/>
          <w:color w:val="000000"/>
          <w:lang w:val="ru" w:eastAsia="en-US"/>
        </w:rPr>
        <w:t>,</w:t>
      </w:r>
      <w:r w:rsidRPr="006630E1">
        <w:rPr>
          <w:rFonts w:ascii="Times New Roman" w:eastAsiaTheme="minorEastAsia" w:hAnsi="Times New Roman" w:cs="Times New Roman"/>
          <w:color w:val="000000"/>
          <w:lang w:val="ru" w:eastAsia="en-US"/>
        </w:rPr>
        <w:t xml:space="preserve">056 </w:t>
      </w:r>
      <w:r w:rsidR="00EA36E5">
        <w:rPr>
          <w:rFonts w:ascii="Times New Roman" w:eastAsiaTheme="minorEastAsia" w:hAnsi="Times New Roman" w:cs="Times New Roman"/>
          <w:color w:val="000000"/>
          <w:lang w:val="en-US" w:eastAsia="en-US"/>
        </w:rPr>
        <w:t>J</w:t>
      </w:r>
      <w:r w:rsidR="00EA36E5" w:rsidRPr="00EA36E5">
        <w:rPr>
          <w:rFonts w:ascii="Times New Roman" w:eastAsiaTheme="minorEastAsia" w:hAnsi="Times New Roman" w:cs="Times New Roman"/>
          <w:color w:val="000000"/>
          <w:lang w:eastAsia="en-US"/>
        </w:rPr>
        <w:t xml:space="preserve"> (</w:t>
      </w:r>
      <w:r w:rsidRPr="006630E1">
        <w:rPr>
          <w:rFonts w:ascii="Times New Roman" w:eastAsiaTheme="minorEastAsia" w:hAnsi="Times New Roman" w:cs="Times New Roman"/>
          <w:color w:val="000000"/>
          <w:lang w:val="ru" w:eastAsia="en-US"/>
        </w:rPr>
        <w:t>Дж</w:t>
      </w:r>
      <w:r w:rsidR="00EA36E5" w:rsidRPr="00EA36E5">
        <w:rPr>
          <w:rFonts w:ascii="Times New Roman" w:eastAsiaTheme="minorEastAsia" w:hAnsi="Times New Roman" w:cs="Times New Roman"/>
          <w:color w:val="000000"/>
          <w:lang w:eastAsia="en-US"/>
        </w:rPr>
        <w:t>)</w:t>
      </w:r>
      <w:r w:rsidRPr="006630E1">
        <w:rPr>
          <w:rFonts w:ascii="Times New Roman" w:eastAsiaTheme="minorEastAsia" w:hAnsi="Times New Roman" w:cs="Times New Roman"/>
          <w:color w:val="000000"/>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2.1.3 воздух для </w:t>
      </w:r>
      <w:r w:rsidRPr="00ED692F">
        <w:rPr>
          <w:rFonts w:ascii="Times New Roman" w:eastAsiaTheme="minorEastAsia" w:hAnsi="Times New Roman" w:cs="Times New Roman"/>
          <w:i/>
          <w:iCs/>
          <w:color w:val="000000"/>
          <w:sz w:val="28"/>
          <w:szCs w:val="28"/>
          <w:lang w:val="ru" w:eastAsia="en-US"/>
        </w:rPr>
        <w:t>горения — воздух</w:t>
      </w:r>
      <w:r w:rsidRPr="00ED692F">
        <w:rPr>
          <w:rFonts w:ascii="Times New Roman" w:eastAsiaTheme="minorEastAsia" w:hAnsi="Times New Roman" w:cs="Times New Roman"/>
          <w:color w:val="000000"/>
          <w:sz w:val="28"/>
          <w:szCs w:val="28"/>
          <w:lang w:val="ru" w:eastAsia="en-US"/>
        </w:rPr>
        <w:t>, используемый для горения, общая часть, смешанная с газом в качестве первичного воздуха, и воздух, подаваемый вокруг трубки горелки в качестве вторичного воздуха (теоретический воздух плюс избыточный воздух).</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2.1.4 </w:t>
      </w:r>
      <w:r w:rsidRPr="00ED692F">
        <w:rPr>
          <w:rFonts w:ascii="Times New Roman" w:eastAsiaTheme="minorEastAsia" w:hAnsi="Times New Roman" w:cs="Times New Roman"/>
          <w:i/>
          <w:iCs/>
          <w:color w:val="000000"/>
          <w:sz w:val="28"/>
          <w:szCs w:val="28"/>
          <w:lang w:val="ru" w:eastAsia="en-US"/>
        </w:rPr>
        <w:t>дымовые газы</w:t>
      </w:r>
      <w:r w:rsidRPr="00ED692F">
        <w:rPr>
          <w:rFonts w:ascii="Times New Roman" w:eastAsiaTheme="minorEastAsia" w:hAnsi="Times New Roman" w:cs="Times New Roman"/>
          <w:color w:val="000000"/>
          <w:sz w:val="28"/>
          <w:szCs w:val="28"/>
          <w:lang w:val="ru" w:eastAsia="en-US"/>
        </w:rPr>
        <w:t xml:space="preserve"> — продукты сгорания, остающиеся в газообразном состоянии вместе с любым избытком воздуха.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2.1.5 </w:t>
      </w:r>
      <w:r w:rsidRPr="00ED692F">
        <w:rPr>
          <w:rFonts w:ascii="Times New Roman" w:eastAsiaTheme="minorEastAsia" w:hAnsi="Times New Roman" w:cs="Times New Roman"/>
          <w:i/>
          <w:iCs/>
          <w:color w:val="000000"/>
          <w:sz w:val="28"/>
          <w:szCs w:val="28"/>
          <w:lang w:val="ru" w:eastAsia="en-US"/>
        </w:rPr>
        <w:t>теплопоглощающий воздух -</w:t>
      </w:r>
      <w:r w:rsidRPr="00ED692F">
        <w:rPr>
          <w:rFonts w:ascii="Times New Roman" w:eastAsiaTheme="minorEastAsia" w:hAnsi="Times New Roman" w:cs="Times New Roman"/>
          <w:color w:val="000000"/>
          <w:sz w:val="28"/>
          <w:szCs w:val="28"/>
          <w:lang w:val="ru" w:eastAsia="en-US"/>
        </w:rPr>
        <w:t xml:space="preserve"> теплообменная среда, используемая для поглощения тепла сгорания, получаемого при сжигании газообразного топлива.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2.1.6 </w:t>
      </w:r>
      <w:r w:rsidRPr="00ED692F">
        <w:rPr>
          <w:rFonts w:ascii="Times New Roman" w:eastAsiaTheme="minorEastAsia" w:hAnsi="Times New Roman" w:cs="Times New Roman"/>
          <w:i/>
          <w:iCs/>
          <w:color w:val="000000"/>
          <w:sz w:val="28"/>
          <w:szCs w:val="28"/>
          <w:lang w:val="ru" w:eastAsia="en-US"/>
        </w:rPr>
        <w:t>насыщенный базис</w:t>
      </w:r>
      <w:r w:rsidRPr="00ED692F">
        <w:rPr>
          <w:rFonts w:ascii="Times New Roman" w:eastAsiaTheme="minorEastAsia" w:hAnsi="Times New Roman" w:cs="Times New Roman"/>
          <w:color w:val="000000"/>
          <w:sz w:val="28"/>
          <w:szCs w:val="28"/>
          <w:lang w:val="ru" w:eastAsia="en-US"/>
        </w:rPr>
        <w:t xml:space="preserve"> — выраженная общая теплота сгорания газа, когда он насыщен водяным паром при стандартной температуре и давлении; 1 фут этого газа эквивалентен по содержанию сухого газа 0</w:t>
      </w:r>
      <w:r w:rsidR="00DF7EE4">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9826 фута сухого газа при стандартной температуре 60 °F</w:t>
      </w:r>
      <w:r w:rsidR="00EA36E5">
        <w:rPr>
          <w:rFonts w:ascii="Times New Roman" w:eastAsiaTheme="minorEastAsia" w:hAnsi="Times New Roman" w:cs="Times New Roman"/>
          <w:color w:val="000000"/>
          <w:sz w:val="28"/>
          <w:szCs w:val="28"/>
          <w:lang w:val="ru" w:eastAsia="en-US"/>
        </w:rPr>
        <w:t xml:space="preserve"> (градусов Фаренгейта)</w:t>
      </w:r>
      <w:r w:rsidRPr="00ED692F">
        <w:rPr>
          <w:rFonts w:ascii="Times New Roman" w:eastAsiaTheme="minorEastAsia" w:hAnsi="Times New Roman" w:cs="Times New Roman"/>
          <w:color w:val="000000"/>
          <w:sz w:val="28"/>
          <w:szCs w:val="28"/>
          <w:lang w:val="ru" w:eastAsia="en-US"/>
        </w:rPr>
        <w:t xml:space="preserve"> и стандартном давлении 14.73 </w:t>
      </w:r>
      <w:proofErr w:type="spellStart"/>
      <w:r w:rsidR="00EA36E5">
        <w:rPr>
          <w:rFonts w:ascii="Times New Roman" w:eastAsiaTheme="minorEastAsia" w:hAnsi="Times New Roman" w:cs="Times New Roman"/>
          <w:color w:val="000000"/>
          <w:sz w:val="28"/>
          <w:szCs w:val="28"/>
          <w:lang w:val="en-US" w:eastAsia="en-US"/>
        </w:rPr>
        <w:t>psia</w:t>
      </w:r>
      <w:proofErr w:type="spellEnd"/>
      <w:r w:rsidR="00EA36E5" w:rsidRPr="00EA36E5">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фунтов на квадратный дюйм</w:t>
      </w:r>
      <w:r w:rsidR="00EA36E5" w:rsidRPr="00EA36E5">
        <w:rPr>
          <w:rFonts w:ascii="Times New Roman" w:eastAsiaTheme="minorEastAsia" w:hAnsi="Times New Roman" w:cs="Times New Roman"/>
          <w:color w:val="000000"/>
          <w:sz w:val="28"/>
          <w:szCs w:val="28"/>
          <w:lang w:eastAsia="en-US"/>
        </w:rPr>
        <w:t xml:space="preserve">, </w:t>
      </w:r>
      <w:r w:rsidR="00EA36E5">
        <w:rPr>
          <w:rFonts w:ascii="Times New Roman" w:eastAsiaTheme="minorEastAsia" w:hAnsi="Times New Roman" w:cs="Times New Roman"/>
          <w:color w:val="000000"/>
          <w:sz w:val="28"/>
          <w:szCs w:val="28"/>
          <w:lang w:eastAsia="en-US"/>
        </w:rPr>
        <w:t>абсолютных)</w:t>
      </w:r>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smallCap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aps/>
          <w:color w:val="000000"/>
          <w:szCs w:val="28"/>
          <w:lang w:val="ru" w:eastAsia="en-US"/>
        </w:rPr>
        <w:lastRenderedPageBreak/>
        <w:t xml:space="preserve">Примечание 3: </w:t>
      </w:r>
      <w:r w:rsidRPr="00ED692F">
        <w:rPr>
          <w:rFonts w:ascii="Times New Roman" w:eastAsiaTheme="minorEastAsia" w:hAnsi="Times New Roman" w:cs="Times New Roman"/>
          <w:color w:val="000000"/>
          <w:szCs w:val="28"/>
          <w:lang w:val="ru" w:eastAsia="en-US"/>
        </w:rPr>
        <w:t xml:space="preserve">Определения, приведенные в </w:t>
      </w:r>
      <w:hyperlink w:anchor="bookmark0" w:history="1">
        <w:r w:rsidRPr="00ED692F">
          <w:rPr>
            <w:rFonts w:ascii="Times New Roman" w:eastAsiaTheme="minorEastAsia" w:hAnsi="Times New Roman" w:cs="Times New Roman"/>
            <w:caps/>
            <w:smallCaps/>
            <w:color w:val="C2151B"/>
            <w:szCs w:val="28"/>
            <w:lang w:val="ru" w:eastAsia="en-US"/>
          </w:rPr>
          <w:t>2.1.6</w:t>
        </w:r>
      </w:hyperlink>
      <w:r w:rsidRPr="00ED692F">
        <w:rPr>
          <w:rFonts w:ascii="Times New Roman" w:eastAsiaTheme="minorEastAsia" w:hAnsi="Times New Roman" w:cs="Times New Roman"/>
          <w:color w:val="000000"/>
          <w:szCs w:val="28"/>
          <w:lang w:val="ru" w:eastAsia="en-US"/>
        </w:rPr>
        <w:t xml:space="preserve"> и </w:t>
      </w:r>
      <w:hyperlink w:anchor="bookmark1" w:history="1">
        <w:r w:rsidRPr="00ED692F">
          <w:rPr>
            <w:rFonts w:ascii="Times New Roman" w:eastAsiaTheme="minorEastAsia" w:hAnsi="Times New Roman" w:cs="Times New Roman"/>
            <w:caps/>
            <w:smallCaps/>
            <w:color w:val="C2151B"/>
            <w:szCs w:val="28"/>
            <w:lang w:val="ru" w:eastAsia="en-US"/>
          </w:rPr>
          <w:t>2.1.10</w:t>
        </w:r>
      </w:hyperlink>
      <w:r w:rsidRPr="00ED692F">
        <w:rPr>
          <w:rFonts w:ascii="Times New Roman" w:eastAsiaTheme="minorEastAsia" w:hAnsi="Times New Roman" w:cs="Times New Roman"/>
          <w:color w:val="000000"/>
          <w:szCs w:val="28"/>
          <w:lang w:val="ru" w:eastAsia="en-US"/>
        </w:rPr>
        <w:t>, относятся к общей теплоте сгорания (</w:t>
      </w:r>
      <w:r w:rsidR="00DF7EE4">
        <w:rPr>
          <w:rFonts w:ascii="Times New Roman" w:eastAsiaTheme="minorEastAsia" w:hAnsi="Times New Roman" w:cs="Times New Roman"/>
          <w:color w:val="000000"/>
          <w:szCs w:val="28"/>
          <w:lang w:val="ru" w:eastAsia="en-US"/>
        </w:rPr>
        <w:t>теплотворной способности</w:t>
      </w:r>
      <w:r w:rsidRPr="00ED692F">
        <w:rPr>
          <w:rFonts w:ascii="Times New Roman" w:eastAsiaTheme="minorEastAsia" w:hAnsi="Times New Roman" w:cs="Times New Roman"/>
          <w:color w:val="000000"/>
          <w:szCs w:val="28"/>
          <w:lang w:val="ru" w:eastAsia="en-US"/>
        </w:rPr>
        <w:t>) на стандартный кубический фут газа. Определения, соответствующие любому другому количеству газа в единицах измерения, получаются путем замены названия желаемой единицы измерения вместо термина "стандартный кубический фут" в определениях. Методы расчета значений теплоты сгорания (</w:t>
      </w:r>
      <w:r w:rsidR="00DF7EE4">
        <w:rPr>
          <w:rFonts w:ascii="Times New Roman" w:eastAsiaTheme="minorEastAsia" w:hAnsi="Times New Roman" w:cs="Times New Roman"/>
          <w:color w:val="000000"/>
          <w:szCs w:val="28"/>
          <w:lang w:val="ru" w:eastAsia="en-US"/>
        </w:rPr>
        <w:t>теплотворной способности</w:t>
      </w:r>
      <w:r w:rsidRPr="00ED692F">
        <w:rPr>
          <w:rFonts w:ascii="Times New Roman" w:eastAsiaTheme="minorEastAsia" w:hAnsi="Times New Roman" w:cs="Times New Roman"/>
          <w:color w:val="000000"/>
          <w:szCs w:val="28"/>
          <w:lang w:val="ru" w:eastAsia="en-US"/>
        </w:rPr>
        <w:t xml:space="preserve">) на кубический фут газа при любых желаемых условиях давления, температуры и содержания водяного пара указаны в разделе </w:t>
      </w:r>
      <w:hyperlink w:anchor="bookmark8" w:history="1">
        <w:r w:rsidRPr="00ED692F">
          <w:rPr>
            <w:rFonts w:ascii="Times New Roman" w:eastAsiaTheme="minorEastAsia" w:hAnsi="Times New Roman" w:cs="Times New Roman"/>
            <w:caps/>
            <w:smallCaps/>
            <w:color w:val="C2151B"/>
            <w:szCs w:val="28"/>
            <w:lang w:val="ru" w:eastAsia="en-US"/>
          </w:rPr>
          <w:t>14</w:t>
        </w:r>
        <w:r w:rsidRPr="00ED692F">
          <w:rPr>
            <w:rFonts w:ascii="Times New Roman" w:eastAsiaTheme="minorEastAsia" w:hAnsi="Times New Roman" w:cs="Times New Roman"/>
            <w:caps/>
            <w:color w:val="000000"/>
            <w:szCs w:val="28"/>
            <w:lang w:val="ru" w:eastAsia="en-US"/>
          </w:rPr>
          <w:t>.</w:t>
        </w:r>
      </w:hyperlink>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2.1.7 </w:t>
      </w:r>
      <w:r w:rsidRPr="00ED692F">
        <w:rPr>
          <w:rFonts w:ascii="Times New Roman" w:eastAsiaTheme="minorEastAsia" w:hAnsi="Times New Roman" w:cs="Times New Roman"/>
          <w:i/>
          <w:iCs/>
          <w:color w:val="000000"/>
          <w:sz w:val="28"/>
          <w:szCs w:val="28"/>
          <w:lang w:val="ru" w:eastAsia="en-US"/>
        </w:rPr>
        <w:t>стандартный кубический фут газа</w:t>
      </w:r>
      <w:r w:rsidRPr="00ED692F">
        <w:rPr>
          <w:rFonts w:ascii="Times New Roman" w:eastAsiaTheme="minorEastAsia" w:hAnsi="Times New Roman" w:cs="Times New Roman"/>
          <w:color w:val="000000"/>
          <w:sz w:val="28"/>
          <w:szCs w:val="28"/>
          <w:lang w:val="ru" w:eastAsia="en-US"/>
        </w:rPr>
        <w:t xml:space="preserve"> — количество любого газа, которое при стандартной температуре и при стандартном давлении заполнит пространство в 1 </w:t>
      </w:r>
      <w:proofErr w:type="spellStart"/>
      <w:r w:rsidR="00EA36E5">
        <w:rPr>
          <w:rFonts w:ascii="Times New Roman" w:eastAsiaTheme="minorEastAsia" w:hAnsi="Times New Roman" w:cs="Times New Roman"/>
          <w:color w:val="000000"/>
          <w:sz w:val="28"/>
          <w:szCs w:val="28"/>
          <w:lang w:val="en-US" w:eastAsia="en-US"/>
        </w:rPr>
        <w:t>ft</w:t>
      </w:r>
      <w:proofErr w:type="spellEnd"/>
      <w:r w:rsidR="00EA36E5" w:rsidRPr="00EA36E5">
        <w:rPr>
          <w:rFonts w:ascii="Times New Roman" w:eastAsiaTheme="minorEastAsia" w:hAnsi="Times New Roman" w:cs="Times New Roman"/>
          <w:color w:val="000000"/>
          <w:sz w:val="28"/>
          <w:szCs w:val="28"/>
          <w:vertAlign w:val="superscript"/>
          <w:lang w:eastAsia="en-US"/>
        </w:rPr>
        <w:t>3</w:t>
      </w:r>
      <w:r w:rsidR="00EA36E5" w:rsidRPr="00EA36E5">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фут</w:t>
      </w:r>
      <w:r w:rsidR="00EA36E5" w:rsidRPr="00EA36E5">
        <w:rPr>
          <w:rFonts w:ascii="Times New Roman" w:eastAsiaTheme="minorEastAsia" w:hAnsi="Times New Roman" w:cs="Times New Roman"/>
          <w:color w:val="000000"/>
          <w:sz w:val="28"/>
          <w:szCs w:val="28"/>
          <w:vertAlign w:val="superscript"/>
          <w:lang w:eastAsia="en-US"/>
        </w:rPr>
        <w:t>3</w:t>
      </w:r>
      <w:r w:rsidR="00EA36E5" w:rsidRPr="00EA36E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находясь в равновесии с жидкой водой.</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2.1.8 </w:t>
      </w:r>
      <w:r w:rsidRPr="00ED692F">
        <w:rPr>
          <w:rFonts w:ascii="Times New Roman" w:eastAsiaTheme="minorEastAsia" w:hAnsi="Times New Roman" w:cs="Times New Roman"/>
          <w:i/>
          <w:iCs/>
          <w:color w:val="000000"/>
          <w:sz w:val="28"/>
          <w:szCs w:val="28"/>
          <w:lang w:val="ru" w:eastAsia="en-US"/>
        </w:rPr>
        <w:t>стандартное давление</w:t>
      </w:r>
      <w:r w:rsidRPr="00ED692F">
        <w:rPr>
          <w:rFonts w:ascii="Times New Roman" w:eastAsiaTheme="minorEastAsia" w:hAnsi="Times New Roman" w:cs="Times New Roman"/>
          <w:color w:val="000000"/>
          <w:sz w:val="28"/>
          <w:szCs w:val="28"/>
          <w:lang w:val="ru" w:eastAsia="en-US"/>
        </w:rPr>
        <w:t xml:space="preserve"> — 14</w:t>
      </w:r>
      <w:r w:rsidR="00DF7EE4">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 xml:space="preserve">73 </w:t>
      </w:r>
      <w:proofErr w:type="spellStart"/>
      <w:r w:rsidR="00EA36E5">
        <w:rPr>
          <w:rFonts w:ascii="Times New Roman" w:eastAsiaTheme="minorEastAsia" w:hAnsi="Times New Roman" w:cs="Times New Roman"/>
          <w:color w:val="000000"/>
          <w:sz w:val="28"/>
          <w:szCs w:val="28"/>
          <w:lang w:val="en-US" w:eastAsia="en-US"/>
        </w:rPr>
        <w:t>psia</w:t>
      </w:r>
      <w:proofErr w:type="spellEnd"/>
      <w:r w:rsidR="00EA36E5" w:rsidRPr="00ED692F">
        <w:rPr>
          <w:rFonts w:ascii="Times New Roman" w:eastAsiaTheme="minorEastAsia" w:hAnsi="Times New Roman" w:cs="Times New Roman"/>
          <w:color w:val="000000"/>
          <w:sz w:val="28"/>
          <w:szCs w:val="28"/>
          <w:lang w:val="ru" w:eastAsia="en-US"/>
        </w:rPr>
        <w:t xml:space="preserve"> </w:t>
      </w:r>
      <w:r w:rsidR="00EA36E5" w:rsidRPr="00EA36E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фунтов на квадратный дюйм</w:t>
      </w:r>
      <w:r w:rsidR="00DF7EE4" w:rsidRPr="00DF7EE4">
        <w:rPr>
          <w:rFonts w:ascii="Times New Roman" w:eastAsiaTheme="minorEastAsia" w:hAnsi="Times New Roman" w:cs="Times New Roman"/>
          <w:color w:val="000000"/>
          <w:sz w:val="28"/>
          <w:szCs w:val="28"/>
          <w:lang w:eastAsia="en-US"/>
        </w:rPr>
        <w:t>,</w:t>
      </w:r>
      <w:r w:rsidR="00DF7EE4">
        <w:rPr>
          <w:rFonts w:ascii="Times New Roman" w:eastAsiaTheme="minorEastAsia" w:hAnsi="Times New Roman" w:cs="Times New Roman"/>
          <w:color w:val="000000"/>
          <w:sz w:val="28"/>
          <w:szCs w:val="28"/>
          <w:lang w:eastAsia="en-US"/>
        </w:rPr>
        <w:t xml:space="preserve"> абсолютных</w:t>
      </w:r>
      <w:r w:rsidR="00DF7EE4" w:rsidRPr="00DF7EE4">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aps/>
          <w:color w:val="000000"/>
          <w:szCs w:val="28"/>
          <w:lang w:val="ru" w:eastAsia="en-US"/>
        </w:rPr>
      </w:pPr>
    </w:p>
    <w:p w:rsidR="00ED692F" w:rsidRPr="00ED692F" w:rsidRDefault="00431A4D"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4</w:t>
      </w:r>
      <w:r w:rsidRPr="00431A4D">
        <w:rPr>
          <w:rFonts w:ascii="Times New Roman" w:eastAsiaTheme="minorEastAsia" w:hAnsi="Times New Roman" w:cs="Times New Roman"/>
          <w:caps/>
          <w:color w:val="000000"/>
          <w:szCs w:val="28"/>
          <w:lang w:eastAsia="en-US"/>
        </w:rPr>
        <w:t xml:space="preserve"> -</w:t>
      </w:r>
      <w:r w:rsidR="00ED692F" w:rsidRPr="00ED692F">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Это баз</w:t>
      </w:r>
      <w:r>
        <w:rPr>
          <w:rFonts w:ascii="Times New Roman" w:eastAsiaTheme="minorEastAsia" w:hAnsi="Times New Roman" w:cs="Times New Roman"/>
          <w:color w:val="000000"/>
          <w:szCs w:val="28"/>
          <w:lang w:val="ru" w:eastAsia="en-US"/>
        </w:rPr>
        <w:t>овое</w:t>
      </w:r>
      <w:r w:rsidR="00ED692F" w:rsidRPr="00ED692F">
        <w:rPr>
          <w:rFonts w:ascii="Times New Roman" w:eastAsiaTheme="minorEastAsia" w:hAnsi="Times New Roman" w:cs="Times New Roman"/>
          <w:color w:val="000000"/>
          <w:szCs w:val="28"/>
          <w:lang w:val="ru" w:eastAsia="en-US"/>
        </w:rPr>
        <w:t xml:space="preserve"> давлени</w:t>
      </w:r>
      <w:r>
        <w:rPr>
          <w:rFonts w:ascii="Times New Roman" w:eastAsiaTheme="minorEastAsia" w:hAnsi="Times New Roman" w:cs="Times New Roman"/>
          <w:color w:val="000000"/>
          <w:szCs w:val="28"/>
          <w:lang w:val="ru" w:eastAsia="en-US"/>
        </w:rPr>
        <w:t>е</w:t>
      </w:r>
      <w:r w:rsidR="00ED692F" w:rsidRPr="00ED692F">
        <w:rPr>
          <w:rFonts w:ascii="Times New Roman" w:eastAsiaTheme="minorEastAsia" w:hAnsi="Times New Roman" w:cs="Times New Roman"/>
          <w:color w:val="000000"/>
          <w:szCs w:val="28"/>
          <w:lang w:val="ru" w:eastAsia="en-US"/>
        </w:rPr>
        <w:t>, принят</w:t>
      </w:r>
      <w:r>
        <w:rPr>
          <w:rFonts w:ascii="Times New Roman" w:eastAsiaTheme="minorEastAsia" w:hAnsi="Times New Roman" w:cs="Times New Roman"/>
          <w:color w:val="000000"/>
          <w:szCs w:val="28"/>
          <w:lang w:val="ru" w:eastAsia="en-US"/>
        </w:rPr>
        <w:t>ое</w:t>
      </w:r>
      <w:r w:rsidR="00ED692F" w:rsidRPr="00ED692F">
        <w:rPr>
          <w:rFonts w:ascii="Times New Roman" w:eastAsiaTheme="minorEastAsia" w:hAnsi="Times New Roman" w:cs="Times New Roman"/>
          <w:color w:val="000000"/>
          <w:szCs w:val="28"/>
          <w:lang w:val="ru" w:eastAsia="en-US"/>
        </w:rPr>
        <w:t xml:space="preserve"> американским национальным институтом стандартов в 1969 году (z132.1). Согласно закону </w:t>
      </w:r>
      <w:r w:rsidR="00DF7EE4">
        <w:rPr>
          <w:rFonts w:ascii="Times New Roman" w:eastAsiaTheme="minorEastAsia" w:hAnsi="Times New Roman" w:cs="Times New Roman"/>
          <w:color w:val="000000"/>
          <w:szCs w:val="28"/>
          <w:lang w:val="ru" w:eastAsia="en-US"/>
        </w:rPr>
        <w:t>Д</w:t>
      </w:r>
      <w:r w:rsidR="00ED692F" w:rsidRPr="00ED692F">
        <w:rPr>
          <w:rFonts w:ascii="Times New Roman" w:eastAsiaTheme="minorEastAsia" w:hAnsi="Times New Roman" w:cs="Times New Roman"/>
          <w:color w:val="000000"/>
          <w:szCs w:val="28"/>
          <w:lang w:val="ru" w:eastAsia="en-US"/>
        </w:rPr>
        <w:t>альтона, это эквивалентно утверждению, что парциальное давление газа равно:</w:t>
      </w:r>
    </w:p>
    <w:p w:rsidR="00DF7EE4" w:rsidRDefault="00ED692F" w:rsidP="00ED692F">
      <w:pPr>
        <w:widowControl/>
        <w:ind w:firstLine="720"/>
        <w:jc w:val="both"/>
        <w:rPr>
          <w:rFonts w:ascii="Times New Roman" w:eastAsiaTheme="minorEastAsia" w:hAnsi="Times New Roman" w:cs="Times New Roman"/>
          <w:color w:val="000000"/>
          <w:lang w:val="ru" w:eastAsia="en-US"/>
        </w:rPr>
      </w:pPr>
      <w:r w:rsidRPr="00DF7EE4">
        <w:rPr>
          <w:rFonts w:ascii="Times New Roman" w:eastAsiaTheme="minorEastAsia" w:hAnsi="Times New Roman" w:cs="Times New Roman"/>
          <w:color w:val="000000"/>
          <w:lang w:val="ru" w:eastAsia="en-US"/>
        </w:rPr>
        <w:t>14</w:t>
      </w:r>
      <w:r w:rsidR="00DF7EE4">
        <w:rPr>
          <w:rFonts w:ascii="Times New Roman" w:eastAsiaTheme="minorEastAsia" w:hAnsi="Times New Roman" w:cs="Times New Roman"/>
          <w:color w:val="000000"/>
          <w:lang w:val="ru" w:eastAsia="en-US"/>
        </w:rPr>
        <w:t>,</w:t>
      </w:r>
      <w:r w:rsidRPr="00DF7EE4">
        <w:rPr>
          <w:rFonts w:ascii="Times New Roman" w:eastAsiaTheme="minorEastAsia" w:hAnsi="Times New Roman" w:cs="Times New Roman"/>
          <w:color w:val="000000"/>
          <w:lang w:val="ru" w:eastAsia="en-US"/>
        </w:rPr>
        <w:t xml:space="preserve">73 </w:t>
      </w:r>
      <w:r w:rsidR="00DF7EE4">
        <w:rPr>
          <w:rFonts w:ascii="Times New Roman" w:eastAsiaTheme="minorEastAsia" w:hAnsi="Times New Roman" w:cs="Times New Roman"/>
          <w:color w:val="000000"/>
          <w:lang w:val="ru" w:eastAsia="en-US"/>
        </w:rPr>
        <w:t>–</w:t>
      </w:r>
      <w:r w:rsidRPr="00DF7EE4">
        <w:rPr>
          <w:rFonts w:ascii="Times New Roman" w:eastAsiaTheme="minorEastAsia" w:hAnsi="Times New Roman" w:cs="Times New Roman"/>
          <w:color w:val="000000"/>
          <w:lang w:val="ru" w:eastAsia="en-US"/>
        </w:rPr>
        <w:t xml:space="preserve"> 0</w:t>
      </w:r>
      <w:r w:rsidR="00DF7EE4">
        <w:rPr>
          <w:rFonts w:ascii="Times New Roman" w:eastAsiaTheme="minorEastAsia" w:hAnsi="Times New Roman" w:cs="Times New Roman"/>
          <w:color w:val="000000"/>
          <w:lang w:val="ru" w:eastAsia="en-US"/>
        </w:rPr>
        <w:t>,</w:t>
      </w:r>
      <w:r w:rsidRPr="00DF7EE4">
        <w:rPr>
          <w:rFonts w:ascii="Times New Roman" w:eastAsiaTheme="minorEastAsia" w:hAnsi="Times New Roman" w:cs="Times New Roman"/>
          <w:color w:val="000000"/>
          <w:lang w:val="ru" w:eastAsia="en-US"/>
        </w:rPr>
        <w:t>256 36 = 14</w:t>
      </w:r>
      <w:r w:rsidR="00DF7EE4">
        <w:rPr>
          <w:rFonts w:ascii="Times New Roman" w:eastAsiaTheme="minorEastAsia" w:hAnsi="Times New Roman" w:cs="Times New Roman"/>
          <w:color w:val="000000"/>
          <w:lang w:val="ru" w:eastAsia="en-US"/>
        </w:rPr>
        <w:t>,</w:t>
      </w:r>
      <w:r w:rsidRPr="00DF7EE4">
        <w:rPr>
          <w:rFonts w:ascii="Times New Roman" w:eastAsiaTheme="minorEastAsia" w:hAnsi="Times New Roman" w:cs="Times New Roman"/>
          <w:color w:val="000000"/>
          <w:lang w:val="ru" w:eastAsia="en-US"/>
        </w:rPr>
        <w:t xml:space="preserve">473 64 </w:t>
      </w:r>
      <w:proofErr w:type="spellStart"/>
      <w:r w:rsidR="00EA36E5" w:rsidRPr="00DF7EE4">
        <w:rPr>
          <w:rFonts w:ascii="Times New Roman" w:eastAsiaTheme="minorEastAsia" w:hAnsi="Times New Roman" w:cs="Times New Roman"/>
          <w:color w:val="000000"/>
          <w:lang w:val="en-US" w:eastAsia="en-US"/>
        </w:rPr>
        <w:t>psia</w:t>
      </w:r>
      <w:proofErr w:type="spellEnd"/>
      <w:r w:rsidR="00EA36E5" w:rsidRPr="00DF7EE4">
        <w:rPr>
          <w:rFonts w:ascii="Times New Roman" w:eastAsiaTheme="minorEastAsia" w:hAnsi="Times New Roman" w:cs="Times New Roman"/>
          <w:color w:val="000000"/>
          <w:lang w:val="ru" w:eastAsia="en-US"/>
        </w:rPr>
        <w:t xml:space="preserve"> </w:t>
      </w:r>
      <w:r w:rsidR="00EA36E5" w:rsidRPr="00EA36E5">
        <w:rPr>
          <w:rFonts w:ascii="Times New Roman" w:eastAsiaTheme="minorEastAsia" w:hAnsi="Times New Roman" w:cs="Times New Roman"/>
          <w:color w:val="000000"/>
          <w:lang w:eastAsia="en-US"/>
        </w:rPr>
        <w:t>(</w:t>
      </w:r>
      <w:r w:rsidRPr="00DF7EE4">
        <w:rPr>
          <w:rFonts w:ascii="Times New Roman" w:eastAsiaTheme="minorEastAsia" w:hAnsi="Times New Roman" w:cs="Times New Roman"/>
          <w:color w:val="000000"/>
          <w:lang w:val="ru" w:eastAsia="en-US"/>
        </w:rPr>
        <w:t>фунтов на квадратный дюйм</w:t>
      </w:r>
      <w:r w:rsidR="00DF7EE4">
        <w:rPr>
          <w:rFonts w:ascii="Times New Roman" w:eastAsiaTheme="minorEastAsia" w:hAnsi="Times New Roman" w:cs="Times New Roman"/>
          <w:color w:val="000000"/>
          <w:lang w:val="ru" w:eastAsia="en-US"/>
        </w:rPr>
        <w:t>, абсолютных</w:t>
      </w:r>
      <w:r w:rsidR="00DF7EE4" w:rsidRPr="00DF7EE4">
        <w:rPr>
          <w:rFonts w:ascii="Times New Roman" w:eastAsiaTheme="minorEastAsia" w:hAnsi="Times New Roman" w:cs="Times New Roman"/>
          <w:color w:val="000000"/>
          <w:lang w:eastAsia="en-US"/>
        </w:rPr>
        <w:t>)</w:t>
      </w:r>
      <w:r w:rsidRPr="00DF7EE4">
        <w:rPr>
          <w:rFonts w:ascii="Times New Roman" w:eastAsiaTheme="minorEastAsia" w:hAnsi="Times New Roman" w:cs="Times New Roman"/>
          <w:color w:val="000000"/>
          <w:lang w:val="ru" w:eastAsia="en-US"/>
        </w:rPr>
        <w:t xml:space="preserve">, </w:t>
      </w:r>
    </w:p>
    <w:p w:rsidR="00ED692F" w:rsidRPr="00DF7EE4" w:rsidRDefault="00ED692F" w:rsidP="00ED692F">
      <w:pPr>
        <w:widowControl/>
        <w:ind w:firstLine="720"/>
        <w:jc w:val="both"/>
        <w:rPr>
          <w:rFonts w:ascii="Times New Roman" w:eastAsiaTheme="minorEastAsia" w:hAnsi="Times New Roman" w:cs="Times New Roman"/>
          <w:color w:val="000000"/>
          <w:lang w:eastAsia="en-US"/>
        </w:rPr>
      </w:pPr>
      <w:r w:rsidRPr="00DF7EE4">
        <w:rPr>
          <w:rFonts w:ascii="Times New Roman" w:eastAsiaTheme="minorEastAsia" w:hAnsi="Times New Roman" w:cs="Times New Roman"/>
          <w:color w:val="000000"/>
          <w:lang w:val="ru" w:eastAsia="en-US"/>
        </w:rPr>
        <w:t>где 0</w:t>
      </w:r>
      <w:r w:rsidR="00DF7EE4">
        <w:rPr>
          <w:rFonts w:ascii="Times New Roman" w:eastAsiaTheme="minorEastAsia" w:hAnsi="Times New Roman" w:cs="Times New Roman"/>
          <w:color w:val="000000"/>
          <w:lang w:val="ru" w:eastAsia="en-US"/>
        </w:rPr>
        <w:t>,</w:t>
      </w:r>
      <w:r w:rsidRPr="00DF7EE4">
        <w:rPr>
          <w:rFonts w:ascii="Times New Roman" w:eastAsiaTheme="minorEastAsia" w:hAnsi="Times New Roman" w:cs="Times New Roman"/>
          <w:color w:val="000000"/>
          <w:lang w:val="ru" w:eastAsia="en-US"/>
        </w:rPr>
        <w:t xml:space="preserve">256 36 - давление водяного пара в </w:t>
      </w:r>
      <w:proofErr w:type="spellStart"/>
      <w:r w:rsidR="00EA36E5" w:rsidRPr="00DF7EE4">
        <w:rPr>
          <w:rFonts w:ascii="Times New Roman" w:eastAsiaTheme="minorEastAsia" w:hAnsi="Times New Roman" w:cs="Times New Roman"/>
          <w:color w:val="000000"/>
          <w:lang w:val="en-US" w:eastAsia="en-US"/>
        </w:rPr>
        <w:t>psia</w:t>
      </w:r>
      <w:proofErr w:type="spellEnd"/>
      <w:r w:rsidR="00EA36E5" w:rsidRPr="00DF7EE4">
        <w:rPr>
          <w:rFonts w:ascii="Times New Roman" w:eastAsiaTheme="minorEastAsia" w:hAnsi="Times New Roman" w:cs="Times New Roman"/>
          <w:color w:val="000000"/>
          <w:lang w:val="ru" w:eastAsia="en-US"/>
        </w:rPr>
        <w:t xml:space="preserve"> </w:t>
      </w:r>
      <w:r w:rsidR="00EA36E5" w:rsidRPr="00EA36E5">
        <w:rPr>
          <w:rFonts w:ascii="Times New Roman" w:eastAsiaTheme="minorEastAsia" w:hAnsi="Times New Roman" w:cs="Times New Roman"/>
          <w:color w:val="000000"/>
          <w:lang w:eastAsia="en-US"/>
        </w:rPr>
        <w:t>(</w:t>
      </w:r>
      <w:r w:rsidRPr="00DF7EE4">
        <w:rPr>
          <w:rFonts w:ascii="Times New Roman" w:eastAsiaTheme="minorEastAsia" w:hAnsi="Times New Roman" w:cs="Times New Roman"/>
          <w:color w:val="000000"/>
          <w:lang w:val="ru" w:eastAsia="en-US"/>
        </w:rPr>
        <w:t>фунтах на квадратный дюйм</w:t>
      </w:r>
      <w:r w:rsidR="00DF7EE4">
        <w:rPr>
          <w:rFonts w:ascii="Times New Roman" w:eastAsiaTheme="minorEastAsia" w:hAnsi="Times New Roman" w:cs="Times New Roman"/>
          <w:color w:val="000000"/>
          <w:lang w:val="ru" w:eastAsia="en-US"/>
        </w:rPr>
        <w:t>, абсолютных</w:t>
      </w:r>
      <w:r w:rsidR="00DF7EE4" w:rsidRPr="00DF7EE4">
        <w:rPr>
          <w:rFonts w:ascii="Times New Roman" w:eastAsiaTheme="minorEastAsia" w:hAnsi="Times New Roman" w:cs="Times New Roman"/>
          <w:color w:val="000000"/>
          <w:lang w:eastAsia="en-US"/>
        </w:rPr>
        <w:t xml:space="preserve">) </w:t>
      </w:r>
      <w:r w:rsidRPr="00DF7EE4">
        <w:rPr>
          <w:rFonts w:ascii="Times New Roman" w:eastAsiaTheme="minorEastAsia" w:hAnsi="Times New Roman" w:cs="Times New Roman"/>
          <w:color w:val="000000"/>
          <w:lang w:val="ru" w:eastAsia="en-US"/>
        </w:rPr>
        <w:t>при 60</w:t>
      </w:r>
      <w:r w:rsidR="00431A4D">
        <w:rPr>
          <w:rFonts w:ascii="Times New Roman" w:eastAsiaTheme="minorEastAsia" w:hAnsi="Times New Roman" w:cs="Times New Roman"/>
          <w:color w:val="000000"/>
          <w:lang w:val="ru" w:eastAsia="en-US"/>
        </w:rPr>
        <w:t xml:space="preserve"> </w:t>
      </w:r>
      <w:r w:rsidRPr="00DF7EE4">
        <w:rPr>
          <w:rFonts w:ascii="Times New Roman" w:eastAsiaTheme="minorEastAsia" w:hAnsi="Times New Roman" w:cs="Times New Roman"/>
          <w:color w:val="000000"/>
          <w:lang w:val="ru" w:eastAsia="en-US"/>
        </w:rPr>
        <w:t>°F</w:t>
      </w:r>
      <w:r w:rsidR="00431A4D">
        <w:rPr>
          <w:rFonts w:ascii="Times New Roman" w:eastAsiaTheme="minorEastAsia" w:hAnsi="Times New Roman" w:cs="Times New Roman"/>
          <w:color w:val="000000"/>
          <w:lang w:val="ru" w:eastAsia="en-US"/>
        </w:rPr>
        <w:t xml:space="preserve"> (градус Фаренгейта)</w:t>
      </w:r>
      <w:r w:rsidRPr="00DF7EE4">
        <w:rPr>
          <w:rFonts w:ascii="Times New Roman" w:eastAsiaTheme="minorEastAsia" w:hAnsi="Times New Roman" w:cs="Times New Roman"/>
          <w:color w:val="000000"/>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bookmarkStart w:id="3" w:name="bookmark1"/>
      <w:r w:rsidRPr="00ED692F">
        <w:rPr>
          <w:rFonts w:ascii="Times New Roman" w:eastAsiaTheme="minorEastAsia" w:hAnsi="Times New Roman" w:cs="Times New Roman"/>
          <w:color w:val="000000"/>
          <w:sz w:val="28"/>
          <w:szCs w:val="28"/>
          <w:lang w:val="ru" w:eastAsia="en-US"/>
        </w:rPr>
        <w:t xml:space="preserve">2.1.9 </w:t>
      </w:r>
      <w:bookmarkEnd w:id="3"/>
      <w:r w:rsidRPr="00ED692F">
        <w:rPr>
          <w:rFonts w:ascii="Times New Roman" w:eastAsiaTheme="minorEastAsia" w:hAnsi="Times New Roman" w:cs="Times New Roman"/>
          <w:i/>
          <w:iCs/>
          <w:color w:val="000000"/>
          <w:sz w:val="28"/>
          <w:szCs w:val="28"/>
          <w:lang w:val="ru" w:eastAsia="en-US"/>
        </w:rPr>
        <w:t>стандартная температура</w:t>
      </w:r>
      <w:r w:rsidRPr="00ED692F">
        <w:rPr>
          <w:rFonts w:ascii="Times New Roman" w:eastAsiaTheme="minorEastAsia" w:hAnsi="Times New Roman" w:cs="Times New Roman"/>
          <w:color w:val="000000"/>
          <w:sz w:val="28"/>
          <w:szCs w:val="28"/>
          <w:lang w:val="ru" w:eastAsia="en-US"/>
        </w:rPr>
        <w:t xml:space="preserve"> — 60</w:t>
      </w:r>
      <w:r w:rsidR="00DF7EE4">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°F</w:t>
      </w:r>
      <w:r w:rsidR="00EA36E5" w:rsidRPr="00EA36E5">
        <w:rPr>
          <w:rFonts w:ascii="Times New Roman" w:eastAsiaTheme="minorEastAsia" w:hAnsi="Times New Roman" w:cs="Times New Roman"/>
          <w:color w:val="000000"/>
          <w:sz w:val="28"/>
          <w:szCs w:val="28"/>
          <w:lang w:eastAsia="en-US"/>
        </w:rPr>
        <w:t xml:space="preserve"> (</w:t>
      </w:r>
      <w:r w:rsidR="00EA36E5">
        <w:rPr>
          <w:rFonts w:ascii="Times New Roman" w:eastAsiaTheme="minorEastAsia" w:hAnsi="Times New Roman" w:cs="Times New Roman"/>
          <w:color w:val="000000"/>
          <w:sz w:val="28"/>
          <w:szCs w:val="28"/>
          <w:lang w:eastAsia="en-US"/>
        </w:rPr>
        <w:t>градус Фаренгейта)</w:t>
      </w:r>
      <w:r w:rsidRPr="00ED692F">
        <w:rPr>
          <w:rFonts w:ascii="Times New Roman" w:eastAsiaTheme="minorEastAsia" w:hAnsi="Times New Roman" w:cs="Times New Roman"/>
          <w:color w:val="000000"/>
          <w:sz w:val="28"/>
          <w:szCs w:val="28"/>
          <w:lang w:val="ru" w:eastAsia="en-US"/>
        </w:rPr>
        <w:t>, основанная на международной практической шкале температур 1968 года.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proofErr w:type="gramStart"/>
      <w:r w:rsidRPr="00ED692F">
        <w:rPr>
          <w:rFonts w:ascii="Times New Roman" w:eastAsiaTheme="minorEastAsia" w:hAnsi="Times New Roman" w:cs="Times New Roman"/>
          <w:color w:val="000000"/>
          <w:sz w:val="28"/>
          <w:szCs w:val="28"/>
          <w:lang w:val="ru" w:eastAsia="en-US"/>
        </w:rPr>
        <w:t xml:space="preserve">2.1.10 </w:t>
      </w:r>
      <w:r w:rsidRPr="00ED692F">
        <w:rPr>
          <w:rFonts w:ascii="Times New Roman" w:eastAsiaTheme="minorEastAsia" w:hAnsi="Times New Roman" w:cs="Times New Roman"/>
          <w:i/>
          <w:iCs/>
          <w:color w:val="000000"/>
          <w:sz w:val="28"/>
          <w:szCs w:val="28"/>
          <w:lang w:val="ru" w:eastAsia="en-US"/>
        </w:rPr>
        <w:t xml:space="preserve">общая теплота сгорания (общая </w:t>
      </w:r>
      <w:r w:rsidR="00DF7EE4">
        <w:rPr>
          <w:rFonts w:ascii="Times New Roman" w:eastAsiaTheme="minorEastAsia" w:hAnsi="Times New Roman" w:cs="Times New Roman"/>
          <w:i/>
          <w:iCs/>
          <w:color w:val="000000"/>
          <w:sz w:val="28"/>
          <w:szCs w:val="28"/>
          <w:lang w:val="ru" w:eastAsia="en-US"/>
        </w:rPr>
        <w:t>теплотворная способность</w:t>
      </w:r>
      <w:r w:rsidRPr="00ED692F">
        <w:rPr>
          <w:rFonts w:ascii="Times New Roman" w:eastAsiaTheme="minorEastAsia" w:hAnsi="Times New Roman" w:cs="Times New Roman"/>
          <w:i/>
          <w:iCs/>
          <w:color w:val="000000"/>
          <w:sz w:val="28"/>
          <w:szCs w:val="28"/>
          <w:lang w:val="ru" w:eastAsia="en-US"/>
        </w:rPr>
        <w:t>, высшая теплота сгорания</w:t>
      </w:r>
      <w:r w:rsidRPr="00ED692F">
        <w:rPr>
          <w:rFonts w:ascii="Times New Roman" w:eastAsiaTheme="minorEastAsia" w:hAnsi="Times New Roman" w:cs="Times New Roman"/>
          <w:color w:val="000000"/>
          <w:sz w:val="28"/>
          <w:szCs w:val="28"/>
          <w:lang w:val="ru" w:eastAsia="en-US"/>
        </w:rPr>
        <w:t xml:space="preserve">) газа - это </w:t>
      </w:r>
      <w:r w:rsidR="00492E4D">
        <w:rPr>
          <w:rFonts w:ascii="Times New Roman" w:eastAsiaTheme="minorEastAsia" w:hAnsi="Times New Roman" w:cs="Times New Roman"/>
          <w:color w:val="000000"/>
          <w:sz w:val="28"/>
          <w:szCs w:val="28"/>
          <w:lang w:val="ru" w:eastAsia="en-US"/>
        </w:rPr>
        <w:t>К</w:t>
      </w:r>
      <w:r w:rsidRPr="00ED692F">
        <w:rPr>
          <w:rFonts w:ascii="Times New Roman" w:eastAsiaTheme="minorEastAsia" w:hAnsi="Times New Roman" w:cs="Times New Roman"/>
          <w:color w:val="000000"/>
          <w:sz w:val="28"/>
          <w:szCs w:val="28"/>
          <w:lang w:val="ru" w:eastAsia="en-US"/>
        </w:rPr>
        <w:t xml:space="preserve">оличество британских тепловых единиц, выделяемых при полном сгорании </w:t>
      </w:r>
      <w:r w:rsidR="00492E4D" w:rsidRPr="00ED692F">
        <w:rPr>
          <w:rFonts w:ascii="Times New Roman" w:eastAsiaTheme="minorEastAsia" w:hAnsi="Times New Roman" w:cs="Times New Roman"/>
          <w:color w:val="000000"/>
          <w:sz w:val="28"/>
          <w:szCs w:val="28"/>
          <w:lang w:val="ru" w:eastAsia="en-US"/>
        </w:rPr>
        <w:t>одного стандартного кубического фута газа с воздухом,</w:t>
      </w:r>
      <w:r w:rsidR="00492E4D">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при постоянном давлении</w:t>
      </w:r>
      <w:r w:rsidR="00492E4D">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 xml:space="preserve"> температур</w:t>
      </w:r>
      <w:r w:rsidR="00492E4D">
        <w:rPr>
          <w:rFonts w:ascii="Times New Roman" w:eastAsiaTheme="minorEastAsia" w:hAnsi="Times New Roman" w:cs="Times New Roman"/>
          <w:color w:val="000000"/>
          <w:sz w:val="28"/>
          <w:szCs w:val="28"/>
          <w:lang w:val="ru" w:eastAsia="en-US"/>
        </w:rPr>
        <w:t>е</w:t>
      </w:r>
      <w:r w:rsidRPr="00ED692F">
        <w:rPr>
          <w:rFonts w:ascii="Times New Roman" w:eastAsiaTheme="minorEastAsia" w:hAnsi="Times New Roman" w:cs="Times New Roman"/>
          <w:color w:val="000000"/>
          <w:sz w:val="28"/>
          <w:szCs w:val="28"/>
          <w:lang w:val="ru" w:eastAsia="en-US"/>
        </w:rPr>
        <w:t xml:space="preserve"> газа, воздуха</w:t>
      </w:r>
      <w:r w:rsidR="00492E4D">
        <w:rPr>
          <w:rFonts w:ascii="Times New Roman" w:eastAsiaTheme="minorEastAsia" w:hAnsi="Times New Roman" w:cs="Times New Roman"/>
          <w:color w:val="000000"/>
          <w:sz w:val="28"/>
          <w:szCs w:val="28"/>
          <w:lang w:val="ru" w:eastAsia="en-US"/>
        </w:rPr>
        <w:t xml:space="preserve"> и продуктов сгорания</w:t>
      </w:r>
      <w:r w:rsidRPr="00ED692F">
        <w:rPr>
          <w:rFonts w:ascii="Times New Roman" w:eastAsiaTheme="minorEastAsia" w:hAnsi="Times New Roman" w:cs="Times New Roman"/>
          <w:color w:val="000000"/>
          <w:sz w:val="28"/>
          <w:szCs w:val="28"/>
          <w:lang w:val="ru" w:eastAsia="en-US"/>
        </w:rPr>
        <w:t xml:space="preserve"> 60 ° F</w:t>
      </w:r>
      <w:r w:rsidR="00431A4D">
        <w:rPr>
          <w:rFonts w:ascii="Times New Roman" w:eastAsiaTheme="minorEastAsia" w:hAnsi="Times New Roman" w:cs="Times New Roman"/>
          <w:color w:val="000000"/>
          <w:sz w:val="28"/>
          <w:szCs w:val="28"/>
          <w:lang w:val="ru" w:eastAsia="en-US"/>
        </w:rPr>
        <w:t xml:space="preserve"> </w:t>
      </w:r>
      <w:r w:rsidR="00431A4D" w:rsidRPr="00EA36E5">
        <w:rPr>
          <w:rFonts w:ascii="Times New Roman" w:eastAsiaTheme="minorEastAsia" w:hAnsi="Times New Roman" w:cs="Times New Roman"/>
          <w:color w:val="000000"/>
          <w:sz w:val="28"/>
          <w:szCs w:val="28"/>
          <w:lang w:eastAsia="en-US"/>
        </w:rPr>
        <w:t>(</w:t>
      </w:r>
      <w:r w:rsidR="00431A4D">
        <w:rPr>
          <w:rFonts w:ascii="Times New Roman" w:eastAsiaTheme="minorEastAsia" w:hAnsi="Times New Roman" w:cs="Times New Roman"/>
          <w:color w:val="000000"/>
          <w:sz w:val="28"/>
          <w:szCs w:val="28"/>
          <w:lang w:eastAsia="en-US"/>
        </w:rPr>
        <w:t>градус Фаренгейта)</w:t>
      </w:r>
      <w:r w:rsidRPr="00ED692F">
        <w:rPr>
          <w:rFonts w:ascii="Times New Roman" w:eastAsiaTheme="minorEastAsia" w:hAnsi="Times New Roman" w:cs="Times New Roman"/>
          <w:color w:val="000000"/>
          <w:sz w:val="28"/>
          <w:szCs w:val="28"/>
          <w:lang w:val="ru" w:eastAsia="en-US"/>
        </w:rPr>
        <w:t xml:space="preserve">, </w:t>
      </w:r>
      <w:r w:rsidR="00492E4D">
        <w:rPr>
          <w:rFonts w:ascii="Times New Roman" w:eastAsiaTheme="minorEastAsia" w:hAnsi="Times New Roman" w:cs="Times New Roman"/>
          <w:color w:val="000000"/>
          <w:sz w:val="28"/>
          <w:szCs w:val="28"/>
          <w:lang w:val="ru" w:eastAsia="en-US"/>
        </w:rPr>
        <w:t>при этом</w:t>
      </w:r>
      <w:r w:rsidRPr="00ED692F">
        <w:rPr>
          <w:rFonts w:ascii="Times New Roman" w:eastAsiaTheme="minorEastAsia" w:hAnsi="Times New Roman" w:cs="Times New Roman"/>
          <w:color w:val="000000"/>
          <w:sz w:val="28"/>
          <w:szCs w:val="28"/>
          <w:lang w:val="ru" w:eastAsia="en-US"/>
        </w:rPr>
        <w:t xml:space="preserve"> вся вода, образующаяся в результате реакции горения, конденсируется до жидкого состояния.</w:t>
      </w:r>
      <w:proofErr w:type="gramEnd"/>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3. Краткое описание метода испытаний</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3.1 Теплота сгорания определяется путем передачи всего тепла, полученного при сгорании испытуемого газа, потоку воздуха и измерения </w:t>
      </w:r>
      <w:r w:rsidR="009A1C64">
        <w:rPr>
          <w:rFonts w:ascii="Times New Roman" w:eastAsiaTheme="minorEastAsia" w:hAnsi="Times New Roman" w:cs="Times New Roman"/>
          <w:color w:val="000000"/>
          <w:sz w:val="28"/>
          <w:szCs w:val="28"/>
          <w:lang w:val="ru" w:eastAsia="en-US"/>
        </w:rPr>
        <w:t xml:space="preserve">возникшего вследствие этого </w:t>
      </w:r>
      <w:r w:rsidRPr="00ED692F">
        <w:rPr>
          <w:rFonts w:ascii="Times New Roman" w:eastAsiaTheme="minorEastAsia" w:hAnsi="Times New Roman" w:cs="Times New Roman"/>
          <w:color w:val="000000"/>
          <w:sz w:val="28"/>
          <w:szCs w:val="28"/>
          <w:lang w:val="ru" w:eastAsia="en-US"/>
        </w:rPr>
        <w:t>повышения температуры воздуха. Потоки испытуемого газа и теплопоглощающего воздуха поддерживаются в определенной объемной пропорции друг к другу с помощью измерительных устройств, аналогичных обычным измерителям влажности, соединенных вместе и приводимых в действие от общего электродвигателя. Счетчики установлены в резервуаре с водой, уровень которой поддерживается</w:t>
      </w:r>
      <w:r w:rsidRPr="00ED692F">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и температура которой определяет температуру поступающего газа и воздуха.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3.2 Дымовой газ, образующийся в результате сгорания газа (продукты сгорания плюс избыточный воздух для горения), хранится отдельно от теплопоглощающего воздуха и охлаждается до температуры, на несколько градусов превышающей начальную температуру газа и воздуха. Вода, образующаяся при сгорании, практически вся конденсируется до жидкого состояния. Следовательно, повышение температуры, возникающее в </w:t>
      </w:r>
      <w:r w:rsidRPr="00ED692F">
        <w:rPr>
          <w:rFonts w:ascii="Times New Roman" w:eastAsiaTheme="minorEastAsia" w:hAnsi="Times New Roman" w:cs="Times New Roman"/>
          <w:color w:val="000000"/>
          <w:sz w:val="28"/>
          <w:szCs w:val="28"/>
          <w:lang w:val="ru" w:eastAsia="en-US"/>
        </w:rPr>
        <w:lastRenderedPageBreak/>
        <w:t xml:space="preserve">теплопоглощающем воздухе, прямо пропорционально теплоте сгорания газа. Поскольку все тепло от сгорания образца испытуемого газа, включая скрытую теплоту испарения водяного пара, образующегося при сгорании, передается теплопоглощающему воздуху, калориметр непосредственно определяет общую теплоту сгорания. Повышение температуры измеряется термометрами сопротивления </w:t>
      </w:r>
      <w:r w:rsidR="000A14A7">
        <w:rPr>
          <w:rFonts w:ascii="Times New Roman" w:eastAsiaTheme="minorEastAsia" w:hAnsi="Times New Roman" w:cs="Times New Roman"/>
          <w:color w:val="000000"/>
          <w:sz w:val="28"/>
          <w:szCs w:val="28"/>
          <w:lang w:eastAsia="en-US"/>
        </w:rPr>
        <w:t xml:space="preserve">из </w:t>
      </w:r>
      <w:proofErr w:type="gramStart"/>
      <w:r w:rsidRPr="00ED692F">
        <w:rPr>
          <w:rFonts w:ascii="Times New Roman" w:eastAsiaTheme="minorEastAsia" w:hAnsi="Times New Roman" w:cs="Times New Roman"/>
          <w:color w:val="000000"/>
          <w:sz w:val="28"/>
          <w:szCs w:val="28"/>
          <w:lang w:val="ru" w:eastAsia="en-US"/>
        </w:rPr>
        <w:t>никел</w:t>
      </w:r>
      <w:r w:rsidR="000A14A7">
        <w:rPr>
          <w:rFonts w:ascii="Times New Roman" w:eastAsiaTheme="minorEastAsia" w:hAnsi="Times New Roman" w:cs="Times New Roman"/>
          <w:color w:val="000000"/>
          <w:sz w:val="28"/>
          <w:szCs w:val="28"/>
          <w:lang w:val="ru" w:eastAsia="en-US"/>
        </w:rPr>
        <w:t>я</w:t>
      </w:r>
      <w:proofErr w:type="gramEnd"/>
      <w:r w:rsidRPr="00ED692F">
        <w:rPr>
          <w:rFonts w:ascii="Times New Roman" w:eastAsiaTheme="minorEastAsia" w:hAnsi="Times New Roman" w:cs="Times New Roman"/>
          <w:color w:val="000000"/>
          <w:sz w:val="28"/>
          <w:szCs w:val="28"/>
          <w:lang w:val="ru" w:eastAsia="en-US"/>
        </w:rPr>
        <w:t xml:space="preserve"> и </w:t>
      </w:r>
      <w:r w:rsidR="000A14A7">
        <w:rPr>
          <w:rFonts w:ascii="Times New Roman" w:eastAsiaTheme="minorEastAsia" w:hAnsi="Times New Roman" w:cs="Times New Roman"/>
          <w:color w:val="000000"/>
          <w:sz w:val="28"/>
          <w:szCs w:val="28"/>
          <w:lang w:val="ru" w:eastAsia="en-US"/>
        </w:rPr>
        <w:t xml:space="preserve">полученное значение </w:t>
      </w:r>
      <w:r w:rsidRPr="00ED692F">
        <w:rPr>
          <w:rFonts w:ascii="Times New Roman" w:eastAsiaTheme="minorEastAsia" w:hAnsi="Times New Roman" w:cs="Times New Roman"/>
          <w:color w:val="000000"/>
          <w:sz w:val="28"/>
          <w:szCs w:val="28"/>
          <w:lang w:val="ru" w:eastAsia="en-US"/>
        </w:rPr>
        <w:t xml:space="preserve">переводится в </w:t>
      </w:r>
      <w:r w:rsidR="00431A4D">
        <w:rPr>
          <w:rFonts w:ascii="Times New Roman" w:eastAsiaTheme="minorEastAsia" w:hAnsi="Times New Roman" w:cs="Times New Roman"/>
          <w:color w:val="000000"/>
          <w:sz w:val="28"/>
          <w:szCs w:val="28"/>
          <w:lang w:val="en-US" w:eastAsia="en-US"/>
        </w:rPr>
        <w:t>Btu</w:t>
      </w:r>
      <w:r w:rsidR="00431A4D" w:rsidRPr="00431A4D">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БТЕ</w:t>
      </w:r>
      <w:r w:rsidR="00431A4D" w:rsidRPr="00431A4D">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на стандартный кубический фут.</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4. Значение и использование</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4.1 </w:t>
      </w:r>
      <w:r w:rsidR="000A14A7">
        <w:rPr>
          <w:rFonts w:ascii="Times New Roman" w:eastAsiaTheme="minorEastAsia" w:hAnsi="Times New Roman" w:cs="Times New Roman"/>
          <w:color w:val="000000"/>
          <w:sz w:val="28"/>
          <w:szCs w:val="28"/>
          <w:lang w:val="ru" w:eastAsia="en-US"/>
        </w:rPr>
        <w:t xml:space="preserve">Настоящий </w:t>
      </w:r>
      <w:r w:rsidRPr="00ED692F">
        <w:rPr>
          <w:rFonts w:ascii="Times New Roman" w:eastAsiaTheme="minorEastAsia" w:hAnsi="Times New Roman" w:cs="Times New Roman"/>
          <w:color w:val="000000"/>
          <w:sz w:val="28"/>
          <w:szCs w:val="28"/>
          <w:lang w:val="ru" w:eastAsia="en-US"/>
        </w:rPr>
        <w:t xml:space="preserve">метод испытаний обеспечивает точный и надежный метод непрерывного измерения общей теплоты сгорания топливного газа, </w:t>
      </w:r>
      <w:r w:rsidR="003D7511">
        <w:rPr>
          <w:rFonts w:ascii="Times New Roman" w:eastAsiaTheme="minorEastAsia" w:hAnsi="Times New Roman" w:cs="Times New Roman"/>
          <w:color w:val="000000"/>
          <w:sz w:val="28"/>
          <w:szCs w:val="28"/>
          <w:lang w:val="ru" w:eastAsia="en-US"/>
        </w:rPr>
        <w:t>метод применяется при обеспечении</w:t>
      </w:r>
      <w:r w:rsidRPr="00ED692F">
        <w:rPr>
          <w:rFonts w:ascii="Times New Roman" w:eastAsiaTheme="minorEastAsia" w:hAnsi="Times New Roman" w:cs="Times New Roman"/>
          <w:color w:val="000000"/>
          <w:sz w:val="28"/>
          <w:szCs w:val="28"/>
          <w:lang w:val="ru" w:eastAsia="en-US"/>
        </w:rPr>
        <w:t xml:space="preserve"> соблюдения нормативных требований, </w:t>
      </w:r>
      <w:r w:rsidR="003D7511">
        <w:rPr>
          <w:rFonts w:ascii="Times New Roman" w:eastAsiaTheme="minorEastAsia" w:hAnsi="Times New Roman" w:cs="Times New Roman"/>
          <w:color w:val="000000"/>
          <w:sz w:val="28"/>
          <w:szCs w:val="28"/>
          <w:lang w:val="ru" w:eastAsia="en-US"/>
        </w:rPr>
        <w:t>проведении учетных торговых операций</w:t>
      </w:r>
      <w:r w:rsidRPr="00ED692F">
        <w:rPr>
          <w:rFonts w:ascii="Times New Roman" w:eastAsiaTheme="minorEastAsia" w:hAnsi="Times New Roman" w:cs="Times New Roman"/>
          <w:color w:val="000000"/>
          <w:sz w:val="28"/>
          <w:szCs w:val="28"/>
          <w:lang w:val="ru" w:eastAsia="en-US"/>
        </w:rPr>
        <w:t xml:space="preserve"> и управлени</w:t>
      </w:r>
      <w:r w:rsidR="003D7511">
        <w:rPr>
          <w:rFonts w:ascii="Times New Roman" w:eastAsiaTheme="minorEastAsia" w:hAnsi="Times New Roman" w:cs="Times New Roman"/>
          <w:color w:val="000000"/>
          <w:sz w:val="28"/>
          <w:szCs w:val="28"/>
          <w:lang w:val="ru" w:eastAsia="en-US"/>
        </w:rPr>
        <w:t>и</w:t>
      </w:r>
      <w:r w:rsidRPr="00ED692F">
        <w:rPr>
          <w:rFonts w:ascii="Times New Roman" w:eastAsiaTheme="minorEastAsia" w:hAnsi="Times New Roman" w:cs="Times New Roman"/>
          <w:color w:val="000000"/>
          <w:sz w:val="28"/>
          <w:szCs w:val="28"/>
          <w:lang w:val="ru" w:eastAsia="en-US"/>
        </w:rPr>
        <w:t xml:space="preserve"> технологическими процессами.</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5. Устройство</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5.1 Калориметр с функцией записи (</w:t>
      </w:r>
      <w:hyperlink w:anchor="bookmark1" w:history="1">
        <w:r w:rsidRPr="00ED692F">
          <w:rPr>
            <w:rFonts w:ascii="Times New Roman" w:eastAsiaTheme="minorEastAsia" w:hAnsi="Times New Roman" w:cs="Times New Roman"/>
            <w:color w:val="C2151B"/>
            <w:sz w:val="28"/>
            <w:szCs w:val="28"/>
            <w:lang w:val="ru" w:eastAsia="en-US"/>
          </w:rPr>
          <w:t>Примечание 5</w:t>
        </w:r>
      </w:hyperlink>
      <w:r w:rsidRPr="00ED692F">
        <w:rPr>
          <w:rFonts w:ascii="Times New Roman" w:eastAsiaTheme="minorEastAsia" w:hAnsi="Times New Roman" w:cs="Times New Roman"/>
          <w:color w:val="000000"/>
          <w:sz w:val="28"/>
          <w:szCs w:val="28"/>
          <w:lang w:val="ru" w:eastAsia="en-US"/>
        </w:rPr>
        <w:t xml:space="preserve">) состоит из двух основных блоков; резервуара или калориметра, </w:t>
      </w:r>
      <w:hyperlink w:anchor="bookmark1" w:history="1">
        <w:r w:rsidRPr="00ED692F">
          <w:rPr>
            <w:rFonts w:ascii="Times New Roman" w:eastAsiaTheme="minorEastAsia" w:hAnsi="Times New Roman" w:cs="Times New Roman"/>
            <w:color w:val="C2151B"/>
            <w:sz w:val="28"/>
            <w:szCs w:val="28"/>
            <w:lang w:val="ru" w:eastAsia="en-US"/>
          </w:rPr>
          <w:t>рис</w:t>
        </w:r>
        <w:r w:rsidR="00A13CDF">
          <w:rPr>
            <w:rFonts w:ascii="Times New Roman" w:eastAsiaTheme="minorEastAsia" w:hAnsi="Times New Roman" w:cs="Times New Roman"/>
            <w:color w:val="C2151B"/>
            <w:sz w:val="28"/>
            <w:szCs w:val="28"/>
            <w:lang w:val="ru" w:eastAsia="en-US"/>
          </w:rPr>
          <w:t>унок</w:t>
        </w:r>
        <w:r w:rsidRPr="00ED692F">
          <w:rPr>
            <w:rFonts w:ascii="Times New Roman" w:eastAsiaTheme="minorEastAsia" w:hAnsi="Times New Roman" w:cs="Times New Roman"/>
            <w:color w:val="C2151B"/>
            <w:sz w:val="28"/>
            <w:szCs w:val="28"/>
            <w:lang w:val="ru" w:eastAsia="en-US"/>
          </w:rPr>
          <w:t xml:space="preserve"> 1</w:t>
        </w:r>
      </w:hyperlink>
      <w:r w:rsidRPr="00ED692F">
        <w:rPr>
          <w:rFonts w:ascii="Times New Roman" w:eastAsiaTheme="minorEastAsia" w:hAnsi="Times New Roman" w:cs="Times New Roman"/>
          <w:color w:val="000000"/>
          <w:sz w:val="28"/>
          <w:szCs w:val="28"/>
          <w:lang w:val="ru" w:eastAsia="en-US"/>
        </w:rPr>
        <w:t xml:space="preserve">, </w:t>
      </w:r>
      <w:hyperlink w:anchor="bookmark2" w:history="1">
        <w:r w:rsidRPr="00ED692F">
          <w:rPr>
            <w:rFonts w:ascii="Times New Roman" w:eastAsiaTheme="minorEastAsia" w:hAnsi="Times New Roman" w:cs="Times New Roman"/>
            <w:color w:val="C2151B"/>
            <w:sz w:val="28"/>
            <w:szCs w:val="28"/>
            <w:lang w:val="ru" w:eastAsia="en-US"/>
          </w:rPr>
          <w:t>рис</w:t>
        </w:r>
        <w:r w:rsidR="00A13CDF">
          <w:rPr>
            <w:rFonts w:ascii="Times New Roman" w:eastAsiaTheme="minorEastAsia" w:hAnsi="Times New Roman" w:cs="Times New Roman"/>
            <w:color w:val="C2151B"/>
            <w:sz w:val="28"/>
            <w:szCs w:val="28"/>
            <w:lang w:val="ru" w:eastAsia="en-US"/>
          </w:rPr>
          <w:t>унок</w:t>
        </w:r>
        <w:r w:rsidRPr="00ED692F">
          <w:rPr>
            <w:rFonts w:ascii="Times New Roman" w:eastAsiaTheme="minorEastAsia" w:hAnsi="Times New Roman" w:cs="Times New Roman"/>
            <w:color w:val="C2151B"/>
            <w:sz w:val="28"/>
            <w:szCs w:val="28"/>
            <w:lang w:val="ru" w:eastAsia="en-US"/>
          </w:rPr>
          <w:t xml:space="preserve"> 2</w:t>
        </w:r>
      </w:hyperlink>
      <w:r w:rsidRPr="00ED692F">
        <w:rPr>
          <w:rFonts w:ascii="Times New Roman" w:eastAsiaTheme="minorEastAsia" w:hAnsi="Times New Roman" w:cs="Times New Roman"/>
          <w:color w:val="000000"/>
          <w:sz w:val="28"/>
          <w:szCs w:val="28"/>
          <w:lang w:val="ru" w:eastAsia="en-US"/>
        </w:rPr>
        <w:t xml:space="preserve"> и </w:t>
      </w:r>
      <w:hyperlink w:anchor="bookmark3" w:history="1">
        <w:r w:rsidRPr="00ED692F">
          <w:rPr>
            <w:rFonts w:ascii="Times New Roman" w:eastAsiaTheme="minorEastAsia" w:hAnsi="Times New Roman" w:cs="Times New Roman"/>
            <w:color w:val="C2151B"/>
            <w:sz w:val="28"/>
            <w:szCs w:val="28"/>
            <w:lang w:val="ru" w:eastAsia="en-US"/>
          </w:rPr>
          <w:t>рис</w:t>
        </w:r>
        <w:r w:rsidR="00A13CDF">
          <w:rPr>
            <w:rFonts w:ascii="Times New Roman" w:eastAsiaTheme="minorEastAsia" w:hAnsi="Times New Roman" w:cs="Times New Roman"/>
            <w:color w:val="C2151B"/>
            <w:sz w:val="28"/>
            <w:szCs w:val="28"/>
            <w:lang w:val="ru" w:eastAsia="en-US"/>
          </w:rPr>
          <w:t>унок</w:t>
        </w:r>
        <w:r w:rsidRPr="00ED692F">
          <w:rPr>
            <w:rFonts w:ascii="Times New Roman" w:eastAsiaTheme="minorEastAsia" w:hAnsi="Times New Roman" w:cs="Times New Roman"/>
            <w:color w:val="C2151B"/>
            <w:sz w:val="28"/>
            <w:szCs w:val="28"/>
            <w:lang w:val="ru" w:eastAsia="en-US"/>
          </w:rPr>
          <w:t xml:space="preserve"> 3</w:t>
        </w:r>
      </w:hyperlink>
      <w:r w:rsidRPr="00ED692F">
        <w:rPr>
          <w:rFonts w:ascii="Times New Roman" w:eastAsiaTheme="minorEastAsia" w:hAnsi="Times New Roman" w:cs="Times New Roman"/>
          <w:color w:val="000000"/>
          <w:sz w:val="28"/>
          <w:szCs w:val="28"/>
          <w:lang w:val="ru" w:eastAsia="en-US"/>
        </w:rPr>
        <w:t>, в котором измеряется теплота сгорания образца испытуемого газа; и записывающего устройства, которое переводит измерения тепла в показатель теплоты сгорания (</w:t>
      </w:r>
      <w:r w:rsidR="00A13CDF">
        <w:rPr>
          <w:rFonts w:ascii="Times New Roman" w:eastAsiaTheme="minorEastAsia" w:hAnsi="Times New Roman" w:cs="Times New Roman"/>
          <w:color w:val="000000"/>
          <w:sz w:val="28"/>
          <w:szCs w:val="28"/>
          <w:lang w:val="ru" w:eastAsia="en-US"/>
        </w:rPr>
        <w:t>теплотворной способности</w:t>
      </w:r>
      <w:r w:rsidRPr="00ED692F">
        <w:rPr>
          <w:rFonts w:ascii="Times New Roman" w:eastAsiaTheme="minorEastAsia" w:hAnsi="Times New Roman" w:cs="Times New Roman"/>
          <w:color w:val="000000"/>
          <w:sz w:val="28"/>
          <w:szCs w:val="28"/>
          <w:lang w:val="ru" w:eastAsia="en-US"/>
        </w:rPr>
        <w:t>) и записывает его графически на ленточный самописец или в цифровом виде, если используется новый SMART-CAL (</w:t>
      </w:r>
      <w:hyperlink w:anchor="bookmark1" w:history="1">
        <w:r w:rsidRPr="00ED692F">
          <w:rPr>
            <w:rFonts w:ascii="Times New Roman" w:eastAsiaTheme="minorEastAsia" w:hAnsi="Times New Roman" w:cs="Times New Roman"/>
            <w:color w:val="C2151B"/>
            <w:sz w:val="28"/>
            <w:szCs w:val="28"/>
            <w:lang w:val="ru" w:eastAsia="en-US"/>
          </w:rPr>
          <w:t>Примечание 6</w:t>
        </w:r>
      </w:hyperlink>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smallCaps/>
          <w:color w:val="000000"/>
          <w:sz w:val="28"/>
          <w:szCs w:val="28"/>
          <w:lang w:val="ru" w:eastAsia="en-US"/>
        </w:rPr>
      </w:pPr>
    </w:p>
    <w:p w:rsidR="00ED692F" w:rsidRPr="00ED692F" w:rsidRDefault="00884750"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5</w:t>
      </w:r>
      <w:r w:rsidRPr="00884750">
        <w:rPr>
          <w:rFonts w:ascii="Times New Roman" w:eastAsiaTheme="minorEastAsia" w:hAnsi="Times New Roman" w:cs="Times New Roman"/>
          <w:caps/>
          <w:color w:val="000000"/>
          <w:szCs w:val="28"/>
          <w:lang w:eastAsia="en-US"/>
        </w:rPr>
        <w:t xml:space="preserve"> -</w:t>
      </w:r>
      <w:r w:rsidR="00ED692F" w:rsidRPr="00ED692F">
        <w:rPr>
          <w:rFonts w:ascii="Times New Roman" w:eastAsiaTheme="minorEastAsia" w:hAnsi="Times New Roman" w:cs="Times New Roman"/>
          <w:caps/>
          <w:color w:val="000000"/>
          <w:szCs w:val="28"/>
          <w:lang w:val="ru" w:eastAsia="en-US"/>
        </w:rPr>
        <w:t xml:space="preserve"> </w:t>
      </w:r>
      <w:r w:rsidR="00A13CDF">
        <w:rPr>
          <w:rFonts w:ascii="Times New Roman" w:eastAsiaTheme="minorEastAsia" w:hAnsi="Times New Roman" w:cs="Times New Roman"/>
          <w:color w:val="000000"/>
          <w:szCs w:val="28"/>
          <w:lang w:val="ru" w:eastAsia="en-US"/>
        </w:rPr>
        <w:t>приведенное выше</w:t>
      </w:r>
      <w:r w:rsidR="00ED692F" w:rsidRPr="00ED692F">
        <w:rPr>
          <w:rFonts w:ascii="Times New Roman" w:eastAsiaTheme="minorEastAsia" w:hAnsi="Times New Roman" w:cs="Times New Roman"/>
          <w:color w:val="000000"/>
          <w:szCs w:val="28"/>
          <w:lang w:val="ru" w:eastAsia="en-US"/>
        </w:rPr>
        <w:t xml:space="preserve"> баз</w:t>
      </w:r>
      <w:r w:rsidR="00A13CDF">
        <w:rPr>
          <w:rFonts w:ascii="Times New Roman" w:eastAsiaTheme="minorEastAsia" w:hAnsi="Times New Roman" w:cs="Times New Roman"/>
          <w:color w:val="000000"/>
          <w:szCs w:val="28"/>
          <w:lang w:val="ru" w:eastAsia="en-US"/>
        </w:rPr>
        <w:t>овое значение</w:t>
      </w:r>
      <w:r w:rsidR="00ED692F" w:rsidRPr="00ED692F">
        <w:rPr>
          <w:rFonts w:ascii="Times New Roman" w:eastAsiaTheme="minorEastAsia" w:hAnsi="Times New Roman" w:cs="Times New Roman"/>
          <w:color w:val="000000"/>
          <w:szCs w:val="28"/>
          <w:lang w:val="ru" w:eastAsia="en-US"/>
        </w:rPr>
        <w:t xml:space="preserve"> давления был</w:t>
      </w:r>
      <w:r w:rsidR="00A13CDF">
        <w:rPr>
          <w:rFonts w:ascii="Times New Roman" w:eastAsiaTheme="minorEastAsia" w:hAnsi="Times New Roman" w:cs="Times New Roman"/>
          <w:color w:val="000000"/>
          <w:szCs w:val="28"/>
          <w:lang w:val="ru" w:eastAsia="en-US"/>
        </w:rPr>
        <w:t>о</w:t>
      </w:r>
      <w:r w:rsidR="00ED692F" w:rsidRPr="00ED692F">
        <w:rPr>
          <w:rFonts w:ascii="Times New Roman" w:eastAsiaTheme="minorEastAsia" w:hAnsi="Times New Roman" w:cs="Times New Roman"/>
          <w:color w:val="000000"/>
          <w:szCs w:val="28"/>
          <w:lang w:val="ru" w:eastAsia="en-US"/>
        </w:rPr>
        <w:t xml:space="preserve"> абсолютным давлением </w:t>
      </w:r>
      <w:r>
        <w:rPr>
          <w:rFonts w:ascii="Times New Roman" w:eastAsiaTheme="minorEastAsia" w:hAnsi="Times New Roman" w:cs="Times New Roman"/>
          <w:color w:val="000000"/>
          <w:szCs w:val="28"/>
          <w:lang w:eastAsia="en-US"/>
        </w:rPr>
        <w:t xml:space="preserve">ртутного </w:t>
      </w:r>
      <w:r w:rsidR="00ED692F" w:rsidRPr="00ED692F">
        <w:rPr>
          <w:rFonts w:ascii="Times New Roman" w:eastAsiaTheme="minorEastAsia" w:hAnsi="Times New Roman" w:cs="Times New Roman"/>
          <w:color w:val="000000"/>
          <w:szCs w:val="28"/>
          <w:lang w:val="ru" w:eastAsia="en-US"/>
        </w:rPr>
        <w:t>столба высотой 30</w:t>
      </w:r>
      <w:r>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en-US" w:eastAsia="en-US"/>
        </w:rPr>
        <w:t>in</w:t>
      </w:r>
      <w:r w:rsidRPr="00884750">
        <w:rPr>
          <w:rFonts w:ascii="Times New Roman" w:eastAsiaTheme="minorEastAsia" w:hAnsi="Times New Roman" w:cs="Times New Roman"/>
          <w:color w:val="000000"/>
          <w:szCs w:val="28"/>
          <w:lang w:eastAsia="en-US"/>
        </w:rPr>
        <w:t>. (</w:t>
      </w:r>
      <w:r w:rsidR="00ED692F" w:rsidRPr="00ED692F">
        <w:rPr>
          <w:rFonts w:ascii="Times New Roman" w:eastAsiaTheme="minorEastAsia" w:hAnsi="Times New Roman" w:cs="Times New Roman"/>
          <w:color w:val="000000"/>
          <w:szCs w:val="28"/>
          <w:lang w:val="ru" w:eastAsia="en-US"/>
        </w:rPr>
        <w:t>дюймов</w:t>
      </w:r>
      <w:r w:rsidRPr="00884750">
        <w:rPr>
          <w:rFonts w:ascii="Times New Roman" w:eastAsiaTheme="minorEastAsia" w:hAnsi="Times New Roman" w:cs="Times New Roman"/>
          <w:color w:val="000000"/>
          <w:szCs w:val="28"/>
          <w:lang w:eastAsia="en-US"/>
        </w:rPr>
        <w:t>)</w:t>
      </w:r>
      <w:r w:rsidR="00ED692F" w:rsidRPr="00ED692F">
        <w:rPr>
          <w:rFonts w:ascii="Times New Roman" w:eastAsiaTheme="minorEastAsia" w:hAnsi="Times New Roman" w:cs="Times New Roman"/>
          <w:color w:val="000000"/>
          <w:szCs w:val="28"/>
          <w:lang w:val="ru" w:eastAsia="en-US"/>
        </w:rPr>
        <w:t xml:space="preserve"> при 32 °</w:t>
      </w:r>
      <w:r w:rsidR="00A13CDF">
        <w:rPr>
          <w:rFonts w:ascii="Times New Roman" w:eastAsiaTheme="minorEastAsia" w:hAnsi="Times New Roman" w:cs="Times New Roman"/>
          <w:color w:val="000000"/>
          <w:szCs w:val="28"/>
          <w:lang w:val="en-US" w:eastAsia="en-US"/>
        </w:rPr>
        <w:t>F</w:t>
      </w:r>
      <w:r w:rsidRPr="00884750">
        <w:rPr>
          <w:rFonts w:ascii="Times New Roman" w:eastAsiaTheme="minorEastAsia" w:hAnsi="Times New Roman" w:cs="Times New Roman"/>
          <w:color w:val="000000"/>
          <w:szCs w:val="28"/>
          <w:lang w:eastAsia="en-US"/>
        </w:rPr>
        <w:t xml:space="preserve"> (</w:t>
      </w:r>
      <w:r>
        <w:rPr>
          <w:rFonts w:ascii="Times New Roman" w:eastAsiaTheme="minorEastAsia" w:hAnsi="Times New Roman" w:cs="Times New Roman"/>
          <w:color w:val="000000"/>
          <w:szCs w:val="28"/>
          <w:lang w:eastAsia="en-US"/>
        </w:rPr>
        <w:t>градус Фаренгейта)</w:t>
      </w:r>
      <w:r w:rsidR="00ED692F" w:rsidRPr="00ED692F">
        <w:rPr>
          <w:rFonts w:ascii="Times New Roman" w:eastAsiaTheme="minorEastAsia" w:hAnsi="Times New Roman" w:cs="Times New Roman"/>
          <w:color w:val="000000"/>
          <w:szCs w:val="28"/>
          <w:lang w:val="ru" w:eastAsia="en-US"/>
        </w:rPr>
        <w:t xml:space="preserve"> и при стандартной силе тяжести (32</w:t>
      </w:r>
      <w:r>
        <w:rPr>
          <w:rFonts w:ascii="Times New Roman" w:eastAsiaTheme="minorEastAsia" w:hAnsi="Times New Roman" w:cs="Times New Roman"/>
          <w:color w:val="000000"/>
          <w:szCs w:val="28"/>
          <w:lang w:val="ru" w:eastAsia="en-US"/>
        </w:rPr>
        <w:t>,</w:t>
      </w:r>
      <w:r w:rsidR="00ED692F" w:rsidRPr="00ED692F">
        <w:rPr>
          <w:rFonts w:ascii="Times New Roman" w:eastAsiaTheme="minorEastAsia" w:hAnsi="Times New Roman" w:cs="Times New Roman"/>
          <w:color w:val="000000"/>
          <w:szCs w:val="28"/>
          <w:lang w:val="ru" w:eastAsia="en-US"/>
        </w:rPr>
        <w:t xml:space="preserve">174 </w:t>
      </w:r>
      <w:proofErr w:type="spellStart"/>
      <w:r>
        <w:rPr>
          <w:rFonts w:ascii="Times New Roman" w:eastAsiaTheme="minorEastAsia" w:hAnsi="Times New Roman" w:cs="Times New Roman"/>
          <w:color w:val="000000"/>
          <w:szCs w:val="28"/>
          <w:lang w:val="en-US" w:eastAsia="en-US"/>
        </w:rPr>
        <w:t>ft</w:t>
      </w:r>
      <w:proofErr w:type="spellEnd"/>
      <w:r w:rsidR="00ED692F" w:rsidRPr="00ED692F">
        <w:rPr>
          <w:rFonts w:ascii="Times New Roman" w:eastAsiaTheme="minorEastAsia" w:hAnsi="Times New Roman" w:cs="Times New Roman"/>
          <w:color w:val="000000"/>
          <w:szCs w:val="28"/>
          <w:lang w:val="ru" w:eastAsia="en-US"/>
        </w:rPr>
        <w:t>/</w:t>
      </w:r>
      <w:r w:rsidR="00ED692F" w:rsidRPr="00ED692F">
        <w:rPr>
          <w:rFonts w:ascii="Times New Roman" w:eastAsiaTheme="minorEastAsia" w:hAnsi="Times New Roman" w:cs="Times New Roman"/>
          <w:smallCaps/>
          <w:color w:val="000000"/>
          <w:szCs w:val="28"/>
          <w:lang w:val="ru" w:eastAsia="en-US"/>
        </w:rPr>
        <w:t>s</w:t>
      </w:r>
      <w:r w:rsidR="00ED692F" w:rsidRPr="00ED692F">
        <w:rPr>
          <w:rFonts w:ascii="Times New Roman" w:eastAsiaTheme="minorEastAsia" w:hAnsi="Times New Roman" w:cs="Times New Roman"/>
          <w:smallCaps/>
          <w:color w:val="000000"/>
          <w:szCs w:val="28"/>
          <w:vertAlign w:val="superscript"/>
          <w:lang w:val="ru" w:eastAsia="en-US"/>
        </w:rPr>
        <w:t>2</w:t>
      </w:r>
      <w:r w:rsidRPr="00884750">
        <w:rPr>
          <w:rFonts w:ascii="Times New Roman" w:eastAsiaTheme="minorEastAsia" w:hAnsi="Times New Roman" w:cs="Times New Roman"/>
          <w:smallCaps/>
          <w:color w:val="000000"/>
          <w:szCs w:val="28"/>
          <w:vertAlign w:val="superscript"/>
          <w:lang w:eastAsia="en-US"/>
        </w:rPr>
        <w:t xml:space="preserve"> </w:t>
      </w:r>
      <w:r w:rsidRPr="00884750">
        <w:rPr>
          <w:rFonts w:ascii="Times New Roman" w:eastAsiaTheme="minorEastAsia" w:hAnsi="Times New Roman" w:cs="Times New Roman"/>
          <w:smallCaps/>
          <w:color w:val="000000"/>
          <w:szCs w:val="28"/>
          <w:lang w:eastAsia="en-US"/>
        </w:rPr>
        <w:t>(</w:t>
      </w:r>
      <w:r>
        <w:rPr>
          <w:rFonts w:ascii="Times New Roman" w:eastAsiaTheme="minorEastAsia" w:hAnsi="Times New Roman" w:cs="Times New Roman"/>
          <w:color w:val="000000"/>
          <w:szCs w:val="28"/>
          <w:lang w:val="ru" w:eastAsia="en-US"/>
        </w:rPr>
        <w:t>фут/с</w:t>
      </w:r>
      <w:proofErr w:type="gramStart"/>
      <w:r>
        <w:rPr>
          <w:rFonts w:ascii="Times New Roman" w:eastAsiaTheme="minorEastAsia" w:hAnsi="Times New Roman" w:cs="Times New Roman"/>
          <w:color w:val="000000"/>
          <w:szCs w:val="28"/>
          <w:vertAlign w:val="superscript"/>
          <w:lang w:val="ru" w:eastAsia="en-US"/>
        </w:rPr>
        <w:t>2</w:t>
      </w:r>
      <w:proofErr w:type="gramEnd"/>
      <w:r>
        <w:rPr>
          <w:rFonts w:ascii="Times New Roman" w:eastAsiaTheme="minorEastAsia" w:hAnsi="Times New Roman" w:cs="Times New Roman"/>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Это эквивалентно 14</w:t>
      </w:r>
      <w:r>
        <w:rPr>
          <w:rFonts w:ascii="Times New Roman" w:eastAsiaTheme="minorEastAsia" w:hAnsi="Times New Roman" w:cs="Times New Roman"/>
          <w:color w:val="000000"/>
          <w:szCs w:val="28"/>
          <w:lang w:val="ru" w:eastAsia="en-US"/>
        </w:rPr>
        <w:t>,</w:t>
      </w:r>
      <w:r w:rsidR="00ED692F" w:rsidRPr="00ED692F">
        <w:rPr>
          <w:rFonts w:ascii="Times New Roman" w:eastAsiaTheme="minorEastAsia" w:hAnsi="Times New Roman" w:cs="Times New Roman"/>
          <w:color w:val="000000"/>
          <w:szCs w:val="28"/>
          <w:lang w:val="ru" w:eastAsia="en-US"/>
        </w:rPr>
        <w:t>7346</w:t>
      </w:r>
      <w:r w:rsidRPr="00884750">
        <w:rPr>
          <w:rFonts w:ascii="Times New Roman" w:eastAsiaTheme="minorEastAsia" w:hAnsi="Times New Roman" w:cs="Times New Roman"/>
          <w:color w:val="000000"/>
          <w:szCs w:val="28"/>
          <w:lang w:eastAsia="en-US"/>
        </w:rPr>
        <w:t xml:space="preserve"> </w:t>
      </w:r>
      <w:proofErr w:type="spellStart"/>
      <w:r w:rsidR="00431A4D">
        <w:rPr>
          <w:rFonts w:ascii="Times New Roman" w:eastAsiaTheme="minorEastAsia" w:hAnsi="Times New Roman" w:cs="Times New Roman"/>
          <w:color w:val="000000"/>
          <w:szCs w:val="28"/>
          <w:lang w:val="en-US" w:eastAsia="en-US"/>
        </w:rPr>
        <w:t>psia</w:t>
      </w:r>
      <w:proofErr w:type="spellEnd"/>
      <w:r w:rsidR="00431A4D" w:rsidRPr="00431A4D">
        <w:rPr>
          <w:rFonts w:ascii="Times New Roman" w:eastAsiaTheme="minorEastAsia" w:hAnsi="Times New Roman" w:cs="Times New Roman"/>
          <w:color w:val="000000"/>
          <w:szCs w:val="28"/>
          <w:lang w:eastAsia="en-US"/>
        </w:rPr>
        <w:t xml:space="preserve"> (</w:t>
      </w:r>
      <w:r w:rsidR="00431A4D">
        <w:rPr>
          <w:rFonts w:ascii="Times New Roman" w:eastAsiaTheme="minorEastAsia" w:hAnsi="Times New Roman" w:cs="Times New Roman"/>
          <w:color w:val="000000"/>
          <w:szCs w:val="28"/>
          <w:lang w:eastAsia="en-US"/>
        </w:rPr>
        <w:t xml:space="preserve">фунтов </w:t>
      </w:r>
      <w:r w:rsidR="00ED692F" w:rsidRPr="00ED692F">
        <w:rPr>
          <w:rFonts w:ascii="Times New Roman" w:eastAsiaTheme="minorEastAsia" w:hAnsi="Times New Roman" w:cs="Times New Roman"/>
          <w:color w:val="000000"/>
          <w:szCs w:val="28"/>
          <w:lang w:val="ru" w:eastAsia="en-US"/>
        </w:rPr>
        <w:t>на квадратный дюйм</w:t>
      </w:r>
      <w:r w:rsidR="00431A4D">
        <w:rPr>
          <w:rFonts w:ascii="Times New Roman" w:eastAsiaTheme="minorEastAsia" w:hAnsi="Times New Roman" w:cs="Times New Roman"/>
          <w:color w:val="000000"/>
          <w:szCs w:val="28"/>
          <w:lang w:val="ru" w:eastAsia="en-US"/>
        </w:rPr>
        <w:t>, абсолютных)</w:t>
      </w:r>
      <w:r w:rsidR="00ED692F" w:rsidRPr="00ED692F">
        <w:rPr>
          <w:rFonts w:ascii="Times New Roman" w:eastAsiaTheme="minorEastAsia" w:hAnsi="Times New Roman" w:cs="Times New Roman"/>
          <w:color w:val="000000"/>
          <w:szCs w:val="28"/>
          <w:lang w:val="ru" w:eastAsia="en-US"/>
        </w:rPr>
        <w:t>.</w:t>
      </w:r>
    </w:p>
    <w:p w:rsidR="00ED692F" w:rsidRPr="00ED692F" w:rsidRDefault="00431A4D"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6</w:t>
      </w:r>
      <w:r w:rsidRPr="00431A4D">
        <w:rPr>
          <w:rFonts w:ascii="Times New Roman" w:eastAsiaTheme="minorEastAsia" w:hAnsi="Times New Roman" w:cs="Times New Roman"/>
          <w:caps/>
          <w:color w:val="000000"/>
          <w:szCs w:val="28"/>
          <w:lang w:eastAsia="en-US"/>
        </w:rPr>
        <w:t xml:space="preserve"> -</w:t>
      </w:r>
      <w:r w:rsidR="00ED692F" w:rsidRPr="00ED692F">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 xml:space="preserve">фотографии записывающего устройства или цифрового устройства индикации или печати SMART—CAL, используемого в настоящее время в новых или модернизированных калориметрах, см. </w:t>
      </w:r>
      <w:r>
        <w:rPr>
          <w:rFonts w:ascii="Times New Roman" w:eastAsiaTheme="minorEastAsia" w:hAnsi="Times New Roman" w:cs="Times New Roman"/>
          <w:color w:val="000000"/>
          <w:szCs w:val="28"/>
          <w:lang w:eastAsia="en-US"/>
        </w:rPr>
        <w:t>в</w:t>
      </w:r>
      <w:r w:rsidR="00ED692F" w:rsidRPr="00ED692F">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 xml:space="preserve">инструкциях </w:t>
      </w:r>
      <w:r w:rsidR="00ED692F" w:rsidRPr="00ED692F">
        <w:rPr>
          <w:rFonts w:ascii="Times New Roman" w:eastAsiaTheme="minorEastAsia" w:hAnsi="Times New Roman" w:cs="Times New Roman"/>
          <w:color w:val="000000"/>
          <w:szCs w:val="28"/>
          <w:lang w:val="ru" w:eastAsia="en-US"/>
        </w:rPr>
        <w:t xml:space="preserve">конкретного </w:t>
      </w:r>
      <w:r>
        <w:rPr>
          <w:rFonts w:ascii="Times New Roman" w:eastAsiaTheme="minorEastAsia" w:hAnsi="Times New Roman" w:cs="Times New Roman"/>
          <w:color w:val="000000"/>
          <w:szCs w:val="28"/>
          <w:lang w:val="ru" w:eastAsia="en-US"/>
        </w:rPr>
        <w:t>изготов</w:t>
      </w:r>
      <w:r w:rsidR="00ED692F" w:rsidRPr="00ED692F">
        <w:rPr>
          <w:rFonts w:ascii="Times New Roman" w:eastAsiaTheme="minorEastAsia" w:hAnsi="Times New Roman" w:cs="Times New Roman"/>
          <w:color w:val="000000"/>
          <w:szCs w:val="28"/>
          <w:lang w:val="ru" w:eastAsia="en-US"/>
        </w:rPr>
        <w:t>ителя</w:t>
      </w:r>
      <w:r>
        <w:rPr>
          <w:rFonts w:ascii="Times New Roman" w:eastAsiaTheme="minorEastAsia" w:hAnsi="Times New Roman" w:cs="Times New Roman"/>
          <w:color w:val="000000"/>
          <w:szCs w:val="28"/>
          <w:lang w:val="ru" w:eastAsia="en-US"/>
        </w:rPr>
        <w:t xml:space="preserve"> прибора</w:t>
      </w:r>
      <w:r w:rsidR="00ED692F" w:rsidRPr="00ED692F">
        <w:rPr>
          <w:rFonts w:ascii="Times New Roman" w:eastAsiaTheme="minorEastAsia" w:hAnsi="Times New Roman" w:cs="Times New Roman"/>
          <w:color w:val="000000"/>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6. Установка устройства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6.1</w:t>
      </w:r>
      <w:proofErr w:type="gramStart"/>
      <w:r w:rsidRPr="00ED692F">
        <w:rPr>
          <w:rFonts w:ascii="Times New Roman" w:eastAsiaTheme="minorEastAsia" w:hAnsi="Times New Roman" w:cs="Times New Roman"/>
          <w:color w:val="000000"/>
          <w:sz w:val="28"/>
          <w:szCs w:val="28"/>
          <w:lang w:val="ru" w:eastAsia="en-US"/>
        </w:rPr>
        <w:t xml:space="preserve"> Д</w:t>
      </w:r>
      <w:proofErr w:type="gramEnd"/>
      <w:r w:rsidRPr="00ED692F">
        <w:rPr>
          <w:rFonts w:ascii="Times New Roman" w:eastAsiaTheme="minorEastAsia" w:hAnsi="Times New Roman" w:cs="Times New Roman"/>
          <w:color w:val="000000"/>
          <w:sz w:val="28"/>
          <w:szCs w:val="28"/>
          <w:lang w:val="ru" w:eastAsia="en-US"/>
        </w:rPr>
        <w:t xml:space="preserve">ля получения точных результатов, которые возможны с помощью калориметра с функцией записи, важно, чтобы прибор был установлен таким образом, чтобы окружающие условия не приводили к ошибкам. В целом, более точные результаты будут получены при сохранении узкого диапазона </w:t>
      </w:r>
      <w:r w:rsidR="008D593B">
        <w:rPr>
          <w:rFonts w:ascii="Times New Roman" w:eastAsiaTheme="minorEastAsia" w:hAnsi="Times New Roman" w:cs="Times New Roman"/>
          <w:color w:val="000000"/>
          <w:sz w:val="28"/>
          <w:szCs w:val="28"/>
          <w:lang w:val="ru" w:eastAsia="en-US"/>
        </w:rPr>
        <w:t xml:space="preserve">изменений в </w:t>
      </w:r>
      <w:r w:rsidRPr="00ED692F">
        <w:rPr>
          <w:rFonts w:ascii="Times New Roman" w:eastAsiaTheme="minorEastAsia" w:hAnsi="Times New Roman" w:cs="Times New Roman"/>
          <w:color w:val="000000"/>
          <w:sz w:val="28"/>
          <w:szCs w:val="28"/>
          <w:lang w:val="ru" w:eastAsia="en-US"/>
        </w:rPr>
        <w:t xml:space="preserve">условиях окружающей среды </w:t>
      </w:r>
      <w:r w:rsidR="008D593B">
        <w:rPr>
          <w:rFonts w:ascii="Times New Roman" w:eastAsiaTheme="minorEastAsia" w:hAnsi="Times New Roman" w:cs="Times New Roman"/>
          <w:color w:val="000000"/>
          <w:sz w:val="28"/>
          <w:szCs w:val="28"/>
          <w:lang w:val="ru" w:eastAsia="en-US"/>
        </w:rPr>
        <w:t xml:space="preserve">для </w:t>
      </w:r>
      <w:r w:rsidRPr="00ED692F">
        <w:rPr>
          <w:rFonts w:ascii="Times New Roman" w:eastAsiaTheme="minorEastAsia" w:hAnsi="Times New Roman" w:cs="Times New Roman"/>
          <w:color w:val="000000"/>
          <w:sz w:val="28"/>
          <w:szCs w:val="28"/>
          <w:lang w:val="ru" w:eastAsia="en-US"/>
        </w:rPr>
        <w:t>калориметра.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6.2 </w:t>
      </w:r>
      <w:r w:rsidRPr="00ED692F">
        <w:rPr>
          <w:rFonts w:ascii="Times New Roman" w:eastAsiaTheme="minorEastAsia" w:hAnsi="Times New Roman" w:cs="Times New Roman"/>
          <w:i/>
          <w:iCs/>
          <w:color w:val="000000"/>
          <w:sz w:val="28"/>
          <w:szCs w:val="28"/>
          <w:lang w:val="ru" w:eastAsia="en-US"/>
        </w:rPr>
        <w:t>Калориметрическая комната</w:t>
      </w:r>
      <w:r w:rsidRPr="00ED692F">
        <w:rPr>
          <w:rFonts w:ascii="Times New Roman" w:eastAsiaTheme="minorEastAsia" w:hAnsi="Times New Roman" w:cs="Times New Roman"/>
          <w:color w:val="000000"/>
          <w:sz w:val="28"/>
          <w:szCs w:val="28"/>
          <w:lang w:val="ru" w:eastAsia="en-US"/>
        </w:rPr>
        <w:t xml:space="preserve">. Типичная установка одного </w:t>
      </w:r>
      <w:r w:rsidR="008D593B">
        <w:rPr>
          <w:rFonts w:ascii="Times New Roman" w:eastAsiaTheme="minorEastAsia" w:hAnsi="Times New Roman" w:cs="Times New Roman"/>
          <w:color w:val="000000"/>
          <w:sz w:val="28"/>
          <w:szCs w:val="28"/>
          <w:lang w:val="ru" w:eastAsia="en-US"/>
        </w:rPr>
        <w:t>записывающего калориметра приведе</w:t>
      </w:r>
      <w:r w:rsidRPr="00ED692F">
        <w:rPr>
          <w:rFonts w:ascii="Times New Roman" w:eastAsiaTheme="minorEastAsia" w:hAnsi="Times New Roman" w:cs="Times New Roman"/>
          <w:color w:val="000000"/>
          <w:sz w:val="28"/>
          <w:szCs w:val="28"/>
          <w:lang w:val="ru" w:eastAsia="en-US"/>
        </w:rPr>
        <w:t xml:space="preserve">на на </w:t>
      </w:r>
      <w:hyperlink w:anchor="bookmark3" w:history="1">
        <w:r w:rsidR="008D593B">
          <w:rPr>
            <w:rFonts w:ascii="Times New Roman" w:eastAsiaTheme="minorEastAsia" w:hAnsi="Times New Roman" w:cs="Times New Roman"/>
            <w:sz w:val="28"/>
            <w:szCs w:val="28"/>
            <w:lang w:val="ru" w:eastAsia="en-US"/>
          </w:rPr>
          <w:t>Р</w:t>
        </w:r>
        <w:r w:rsidRPr="008D593B">
          <w:rPr>
            <w:rFonts w:ascii="Times New Roman" w:eastAsiaTheme="minorEastAsia" w:hAnsi="Times New Roman" w:cs="Times New Roman"/>
            <w:sz w:val="28"/>
            <w:szCs w:val="28"/>
            <w:lang w:val="ru" w:eastAsia="en-US"/>
          </w:rPr>
          <w:t>ис</w:t>
        </w:r>
        <w:r w:rsidR="008D593B" w:rsidRPr="008D593B">
          <w:rPr>
            <w:rFonts w:ascii="Times New Roman" w:eastAsiaTheme="minorEastAsia" w:hAnsi="Times New Roman" w:cs="Times New Roman"/>
            <w:sz w:val="28"/>
            <w:szCs w:val="28"/>
            <w:lang w:val="ru" w:eastAsia="en-US"/>
          </w:rPr>
          <w:t>унке</w:t>
        </w:r>
        <w:r w:rsidRPr="008D593B">
          <w:rPr>
            <w:rFonts w:ascii="Times New Roman" w:eastAsiaTheme="minorEastAsia" w:hAnsi="Times New Roman" w:cs="Times New Roman"/>
            <w:sz w:val="28"/>
            <w:szCs w:val="28"/>
            <w:lang w:val="ru" w:eastAsia="en-US"/>
          </w:rPr>
          <w:t xml:space="preserve"> 4</w:t>
        </w:r>
      </w:hyperlink>
      <w:r w:rsidRPr="008D593B">
        <w:rPr>
          <w:rFonts w:ascii="Times New Roman" w:eastAsiaTheme="minorEastAsia" w:hAnsi="Times New Roman" w:cs="Times New Roman"/>
          <w:sz w:val="28"/>
          <w:szCs w:val="28"/>
          <w:lang w:val="ru" w:eastAsia="en-US"/>
        </w:rPr>
        <w:t xml:space="preserve">. Подробные требования к калориметрической комнате приведены в </w:t>
      </w:r>
      <w:hyperlink w:anchor="bookmark4" w:history="1">
        <w:r w:rsidR="008D593B">
          <w:rPr>
            <w:rFonts w:ascii="Times New Roman" w:eastAsiaTheme="minorEastAsia" w:hAnsi="Times New Roman" w:cs="Times New Roman"/>
            <w:sz w:val="28"/>
            <w:szCs w:val="28"/>
            <w:lang w:val="ru" w:eastAsia="en-US"/>
          </w:rPr>
          <w:t>Т</w:t>
        </w:r>
        <w:r w:rsidRPr="008D593B">
          <w:rPr>
            <w:rFonts w:ascii="Times New Roman" w:eastAsiaTheme="minorEastAsia" w:hAnsi="Times New Roman" w:cs="Times New Roman"/>
            <w:sz w:val="28"/>
            <w:szCs w:val="28"/>
            <w:lang w:val="ru" w:eastAsia="en-US"/>
          </w:rPr>
          <w:t>аблице 1</w:t>
        </w:r>
      </w:hyperlink>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smallCaps/>
          <w:color w:val="000000"/>
          <w:szCs w:val="28"/>
          <w:lang w:val="ru" w:eastAsia="en-US"/>
        </w:rPr>
      </w:pPr>
    </w:p>
    <w:p w:rsidR="00ED692F" w:rsidRPr="00ED692F" w:rsidRDefault="008D593B" w:rsidP="00ED692F">
      <w:pPr>
        <w:widowControl/>
        <w:ind w:firstLine="720"/>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Примечание</w:t>
      </w:r>
      <w:r w:rsidRPr="00ED692F">
        <w:rPr>
          <w:rFonts w:ascii="Times New Roman" w:eastAsiaTheme="minorEastAsia" w:hAnsi="Times New Roman" w:cs="Times New Roman"/>
          <w:smallCaps/>
          <w:color w:val="000000"/>
          <w:szCs w:val="28"/>
          <w:lang w:val="ru" w:eastAsia="en-US"/>
        </w:rPr>
        <w:t xml:space="preserve"> </w:t>
      </w:r>
      <w:r w:rsidR="00ED692F" w:rsidRPr="00ED692F">
        <w:rPr>
          <w:rFonts w:ascii="Times New Roman" w:eastAsiaTheme="minorEastAsia" w:hAnsi="Times New Roman" w:cs="Times New Roman"/>
          <w:smallCaps/>
          <w:color w:val="000000"/>
          <w:szCs w:val="28"/>
          <w:lang w:val="ru" w:eastAsia="en-US"/>
        </w:rPr>
        <w:t xml:space="preserve">7: </w:t>
      </w:r>
      <w:r w:rsidR="00ED692F" w:rsidRPr="00ED692F">
        <w:rPr>
          <w:rFonts w:ascii="Times New Roman" w:eastAsiaTheme="minorEastAsia" w:hAnsi="Times New Roman" w:cs="Times New Roman"/>
          <w:color w:val="000000"/>
          <w:szCs w:val="28"/>
          <w:lang w:val="ru" w:eastAsia="en-US"/>
        </w:rPr>
        <w:t>подробное</w:t>
      </w:r>
      <w:r>
        <w:rPr>
          <w:rFonts w:ascii="Times New Roman" w:eastAsiaTheme="minorEastAsia" w:hAnsi="Times New Roman" w:cs="Times New Roman"/>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 xml:space="preserve">обсуждение этих требований включено в последнее издание </w:t>
      </w:r>
      <w:r>
        <w:rPr>
          <w:rFonts w:ascii="Times New Roman" w:eastAsiaTheme="minorEastAsia" w:hAnsi="Times New Roman" w:cs="Times New Roman"/>
          <w:color w:val="000000"/>
          <w:szCs w:val="28"/>
          <w:lang w:val="ru" w:eastAsia="en-US"/>
        </w:rPr>
        <w:t>Руководства пользователю от изгото</w:t>
      </w:r>
      <w:r w:rsidR="00ED692F" w:rsidRPr="00ED692F">
        <w:rPr>
          <w:rFonts w:ascii="Times New Roman" w:eastAsiaTheme="minorEastAsia" w:hAnsi="Times New Roman" w:cs="Times New Roman"/>
          <w:color w:val="000000"/>
          <w:szCs w:val="28"/>
          <w:lang w:val="ru" w:eastAsia="en-US"/>
        </w:rPr>
        <w:t>вителя</w:t>
      </w:r>
      <w:r>
        <w:rPr>
          <w:rFonts w:ascii="Times New Roman" w:eastAsiaTheme="minorEastAsia" w:hAnsi="Times New Roman" w:cs="Times New Roman"/>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записывающе</w:t>
      </w:r>
      <w:r>
        <w:rPr>
          <w:rFonts w:ascii="Times New Roman" w:eastAsiaTheme="minorEastAsia" w:hAnsi="Times New Roman" w:cs="Times New Roman"/>
          <w:color w:val="000000"/>
          <w:szCs w:val="28"/>
          <w:lang w:val="ru" w:eastAsia="en-US"/>
        </w:rPr>
        <w:t>го</w:t>
      </w:r>
      <w:r w:rsidR="00ED692F" w:rsidRPr="00ED692F">
        <w:rPr>
          <w:rFonts w:ascii="Times New Roman" w:eastAsiaTheme="minorEastAsia" w:hAnsi="Times New Roman" w:cs="Times New Roman"/>
          <w:color w:val="000000"/>
          <w:szCs w:val="28"/>
          <w:lang w:val="ru" w:eastAsia="en-US"/>
        </w:rPr>
        <w:t xml:space="preserve"> калориметр</w:t>
      </w:r>
      <w:r>
        <w:rPr>
          <w:rFonts w:ascii="Times New Roman" w:eastAsiaTheme="minorEastAsia" w:hAnsi="Times New Roman" w:cs="Times New Roman"/>
          <w:color w:val="000000"/>
          <w:szCs w:val="28"/>
          <w:lang w:val="ru" w:eastAsia="en-US"/>
        </w:rPr>
        <w:t>а</w:t>
      </w:r>
      <w:r w:rsidR="00ED692F" w:rsidRPr="00ED692F">
        <w:rPr>
          <w:rFonts w:ascii="Times New Roman" w:eastAsiaTheme="minorEastAsia" w:hAnsi="Times New Roman" w:cs="Times New Roman"/>
          <w:color w:val="000000"/>
          <w:szCs w:val="28"/>
          <w:lang w:val="ru" w:eastAsia="en-US"/>
        </w:rPr>
        <w:t>. Эта информация может быть применена ко всем моделям прибора.</w:t>
      </w:r>
    </w:p>
    <w:p w:rsidR="00ED692F" w:rsidRPr="00ED692F" w:rsidRDefault="008D593B" w:rsidP="00ED692F">
      <w:pPr>
        <w:widowControl/>
        <w:ind w:firstLine="720"/>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lastRenderedPageBreak/>
        <w:t>Примечание</w:t>
      </w:r>
      <w:r w:rsidRPr="00ED692F">
        <w:rPr>
          <w:rFonts w:ascii="Times New Roman" w:eastAsiaTheme="minorEastAsia" w:hAnsi="Times New Roman" w:cs="Times New Roman"/>
          <w:smallCaps/>
          <w:color w:val="000000"/>
          <w:szCs w:val="28"/>
          <w:lang w:val="ru" w:eastAsia="en-US"/>
        </w:rPr>
        <w:t xml:space="preserve"> </w:t>
      </w:r>
      <w:r w:rsidR="00ED692F" w:rsidRPr="00ED692F">
        <w:rPr>
          <w:rFonts w:ascii="Times New Roman" w:eastAsiaTheme="minorEastAsia" w:hAnsi="Times New Roman" w:cs="Times New Roman"/>
          <w:smallCaps/>
          <w:color w:val="000000"/>
          <w:szCs w:val="28"/>
          <w:lang w:val="ru" w:eastAsia="en-US"/>
        </w:rPr>
        <w:t xml:space="preserve">8: </w:t>
      </w:r>
      <w:r w:rsidR="00ED692F" w:rsidRPr="00ED692F">
        <w:rPr>
          <w:rFonts w:ascii="Times New Roman" w:eastAsiaTheme="minorEastAsia" w:hAnsi="Times New Roman" w:cs="Times New Roman"/>
          <w:color w:val="000000"/>
          <w:szCs w:val="28"/>
          <w:lang w:val="ru" w:eastAsia="en-US"/>
        </w:rPr>
        <w:t xml:space="preserve">размеры, </w:t>
      </w:r>
      <w:r>
        <w:rPr>
          <w:rFonts w:ascii="Times New Roman" w:eastAsiaTheme="minorEastAsia" w:hAnsi="Times New Roman" w:cs="Times New Roman"/>
          <w:color w:val="000000"/>
          <w:szCs w:val="28"/>
          <w:lang w:val="ru" w:eastAsia="en-US"/>
        </w:rPr>
        <w:t xml:space="preserve">приведенные </w:t>
      </w:r>
      <w:r w:rsidR="00ED692F" w:rsidRPr="00ED692F">
        <w:rPr>
          <w:rFonts w:ascii="Times New Roman" w:eastAsiaTheme="minorEastAsia" w:hAnsi="Times New Roman" w:cs="Times New Roman"/>
          <w:color w:val="000000"/>
          <w:szCs w:val="28"/>
          <w:lang w:val="ru" w:eastAsia="en-US"/>
        </w:rPr>
        <w:t xml:space="preserve">на </w:t>
      </w:r>
      <w:hyperlink w:anchor="bookmark3" w:history="1">
        <w:r w:rsidRPr="008D593B">
          <w:rPr>
            <w:rFonts w:ascii="Times New Roman" w:eastAsiaTheme="minorEastAsia" w:hAnsi="Times New Roman" w:cs="Times New Roman"/>
            <w:szCs w:val="28"/>
            <w:lang w:val="ru" w:eastAsia="en-US"/>
          </w:rPr>
          <w:t>Рисунке</w:t>
        </w:r>
        <w:r w:rsidRPr="008D593B">
          <w:rPr>
            <w:rFonts w:ascii="Times New Roman" w:eastAsiaTheme="minorEastAsia" w:hAnsi="Times New Roman" w:cs="Times New Roman"/>
            <w:smallCaps/>
            <w:szCs w:val="28"/>
            <w:lang w:val="ru" w:eastAsia="en-US"/>
          </w:rPr>
          <w:t xml:space="preserve"> </w:t>
        </w:r>
        <w:r w:rsidR="00ED692F" w:rsidRPr="008D593B">
          <w:rPr>
            <w:rFonts w:ascii="Times New Roman" w:eastAsiaTheme="minorEastAsia" w:hAnsi="Times New Roman" w:cs="Times New Roman"/>
            <w:smallCaps/>
            <w:szCs w:val="28"/>
            <w:lang w:val="ru" w:eastAsia="en-US"/>
          </w:rPr>
          <w:t>4</w:t>
        </w:r>
      </w:hyperlink>
      <w:r w:rsidR="00ED692F" w:rsidRPr="00ED692F">
        <w:rPr>
          <w:rFonts w:ascii="Times New Roman" w:eastAsiaTheme="minorEastAsia" w:hAnsi="Times New Roman" w:cs="Times New Roman"/>
          <w:color w:val="000000"/>
          <w:szCs w:val="28"/>
          <w:lang w:val="ru" w:eastAsia="en-US"/>
        </w:rPr>
        <w:t>, относятся к калориметру последней модели.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6.3 </w:t>
      </w:r>
      <w:r w:rsidRPr="00ED692F">
        <w:rPr>
          <w:rFonts w:ascii="Times New Roman" w:eastAsiaTheme="minorEastAsia" w:hAnsi="Times New Roman" w:cs="Times New Roman"/>
          <w:i/>
          <w:iCs/>
          <w:color w:val="000000"/>
          <w:sz w:val="28"/>
          <w:szCs w:val="28"/>
          <w:lang w:val="ru" w:eastAsia="en-US"/>
        </w:rPr>
        <w:t>Подключение газа</w:t>
      </w:r>
      <w:r w:rsidRPr="00ED692F">
        <w:rPr>
          <w:rFonts w:ascii="Times New Roman" w:eastAsiaTheme="minorEastAsia" w:hAnsi="Times New Roman" w:cs="Times New Roman"/>
          <w:color w:val="000000"/>
          <w:sz w:val="28"/>
          <w:szCs w:val="28"/>
          <w:lang w:val="ru" w:eastAsia="en-US"/>
        </w:rPr>
        <w:t xml:space="preserve"> — Расположите </w:t>
      </w:r>
      <w:proofErr w:type="spellStart"/>
      <w:r w:rsidRPr="00ED692F">
        <w:rPr>
          <w:rFonts w:ascii="Times New Roman" w:eastAsiaTheme="minorEastAsia" w:hAnsi="Times New Roman" w:cs="Times New Roman"/>
          <w:color w:val="000000"/>
          <w:sz w:val="28"/>
          <w:szCs w:val="28"/>
          <w:lang w:val="ru" w:eastAsia="en-US"/>
        </w:rPr>
        <w:t>пробоотборную</w:t>
      </w:r>
      <w:proofErr w:type="spellEnd"/>
      <w:r w:rsidRPr="00ED692F">
        <w:rPr>
          <w:rFonts w:ascii="Times New Roman" w:eastAsiaTheme="minorEastAsia" w:hAnsi="Times New Roman" w:cs="Times New Roman"/>
          <w:color w:val="000000"/>
          <w:sz w:val="28"/>
          <w:szCs w:val="28"/>
          <w:lang w:val="ru" w:eastAsia="en-US"/>
        </w:rPr>
        <w:t xml:space="preserve"> линию, которая подводит испытуемый газ к резервуару калориметра, так, чтобы теплота сгорания фактически соответствовала условиям, существующим в магистральном газопроводе. Следите за тем, чтобы задержка по времени в линии отбора проб была как можно меньше, </w:t>
      </w:r>
      <w:r w:rsidRPr="00ED692F">
        <w:rPr>
          <w:rFonts w:ascii="Times New Roman" w:eastAsiaTheme="minorEastAsia" w:hAnsi="Times New Roman" w:cs="Times New Roman"/>
          <w:i/>
          <w:iCs/>
          <w:color w:val="000000"/>
          <w:spacing w:val="30"/>
          <w:sz w:val="28"/>
          <w:szCs w:val="28"/>
          <w:lang w:val="ru" w:eastAsia="en-US"/>
        </w:rPr>
        <w:t>(1)</w:t>
      </w:r>
      <w:r w:rsidRPr="00ED692F">
        <w:rPr>
          <w:rFonts w:ascii="Times New Roman" w:eastAsiaTheme="minorEastAsia" w:hAnsi="Times New Roman" w:cs="Times New Roman"/>
          <w:color w:val="000000"/>
          <w:sz w:val="28"/>
          <w:szCs w:val="28"/>
          <w:lang w:val="ru" w:eastAsia="en-US"/>
        </w:rPr>
        <w:t xml:space="preserve"> расположив резервуар калориметра близко к точке отбора проб, (2) запустив линию отбора проб из трубы небольшого размера (</w:t>
      </w:r>
      <w:hyperlink w:anchor="bookmark1" w:history="1">
        <w:r w:rsidRPr="00ED692F">
          <w:rPr>
            <w:rFonts w:ascii="Times New Roman" w:eastAsiaTheme="minorEastAsia" w:hAnsi="Times New Roman" w:cs="Times New Roman"/>
            <w:color w:val="C2151B"/>
            <w:sz w:val="28"/>
            <w:szCs w:val="28"/>
            <w:lang w:val="ru" w:eastAsia="en-US"/>
          </w:rPr>
          <w:t>Примечание 9</w:t>
        </w:r>
      </w:hyperlink>
      <w:r w:rsidRPr="00ED692F">
        <w:rPr>
          <w:rFonts w:ascii="Times New Roman" w:eastAsiaTheme="minorEastAsia" w:hAnsi="Times New Roman" w:cs="Times New Roman"/>
          <w:color w:val="000000"/>
          <w:sz w:val="28"/>
          <w:szCs w:val="28"/>
          <w:lang w:val="ru" w:eastAsia="en-US"/>
        </w:rPr>
        <w:t>) и (3) запустив линию отбора проб при низком давлении. Обеспечьте дополнительную продувочную горелку или стравливание до точки низкого давления.</w:t>
      </w:r>
    </w:p>
    <w:p w:rsidR="00ED692F" w:rsidRPr="00ED692F" w:rsidRDefault="00ED692F" w:rsidP="00ED692F">
      <w:pPr>
        <w:widowControl/>
        <w:ind w:firstLine="720"/>
        <w:jc w:val="both"/>
        <w:rPr>
          <w:rFonts w:ascii="Times New Roman" w:eastAsiaTheme="minorEastAsia" w:hAnsi="Times New Roman" w:cs="Times New Roman"/>
          <w:smallCaps/>
          <w:color w:val="000000"/>
          <w:szCs w:val="28"/>
          <w:lang w:val="ru" w:eastAsia="en-US"/>
        </w:rPr>
      </w:pPr>
    </w:p>
    <w:p w:rsidR="00ED692F" w:rsidRPr="00ED692F" w:rsidRDefault="008D593B" w:rsidP="00ED692F">
      <w:pPr>
        <w:widowControl/>
        <w:ind w:firstLine="720"/>
        <w:jc w:val="both"/>
        <w:rPr>
          <w:rFonts w:ascii="Times New Roman" w:eastAsiaTheme="minorEastAsia" w:hAnsi="Times New Roman" w:cs="Times New Roman"/>
          <w:color w:val="000000"/>
          <w:szCs w:val="28"/>
          <w:lang w:val="ru"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9</w:t>
      </w:r>
      <w:r>
        <w:rPr>
          <w:rFonts w:ascii="Times New Roman" w:eastAsiaTheme="minorEastAsia" w:hAnsi="Times New Roman" w:cs="Times New Roman"/>
          <w:caps/>
          <w:color w:val="000000"/>
          <w:szCs w:val="28"/>
          <w:lang w:eastAsia="en-US"/>
        </w:rPr>
        <w:t xml:space="preserve"> -</w:t>
      </w:r>
      <w:r w:rsidR="00ED692F" w:rsidRPr="00ED692F">
        <w:rPr>
          <w:rFonts w:ascii="Times New Roman" w:eastAsiaTheme="minorEastAsia" w:hAnsi="Times New Roman" w:cs="Times New Roman"/>
          <w:caps/>
          <w:color w:val="000000"/>
          <w:szCs w:val="28"/>
          <w:lang w:eastAsia="en-US"/>
        </w:rPr>
        <w:t xml:space="preserve"> </w:t>
      </w:r>
      <w:r w:rsidR="00ED692F" w:rsidRPr="00ED692F">
        <w:rPr>
          <w:rFonts w:ascii="Times New Roman" w:eastAsiaTheme="minorEastAsia" w:hAnsi="Times New Roman" w:cs="Times New Roman"/>
          <w:color w:val="000000"/>
          <w:szCs w:val="28"/>
          <w:lang w:val="ru" w:eastAsia="en-US"/>
        </w:rPr>
        <w:t>Временная задержка может быть рассчитана исходя из того, что калориметр использует около 1</w:t>
      </w:r>
      <w:r>
        <w:rPr>
          <w:rFonts w:ascii="Times New Roman" w:eastAsiaTheme="minorEastAsia" w:hAnsi="Times New Roman" w:cs="Times New Roman"/>
          <w:color w:val="000000"/>
          <w:szCs w:val="28"/>
          <w:lang w:val="ru" w:eastAsia="en-US"/>
        </w:rPr>
        <w:t>,</w:t>
      </w:r>
      <w:r w:rsidR="00ED692F" w:rsidRPr="00ED692F">
        <w:rPr>
          <w:rFonts w:ascii="Times New Roman" w:eastAsiaTheme="minorEastAsia" w:hAnsi="Times New Roman" w:cs="Times New Roman"/>
          <w:color w:val="000000"/>
          <w:szCs w:val="28"/>
          <w:lang w:val="ru" w:eastAsia="en-US"/>
        </w:rPr>
        <w:t>2</w:t>
      </w:r>
      <w:r>
        <w:rPr>
          <w:rFonts w:ascii="Times New Roman" w:eastAsiaTheme="minorEastAsia" w:hAnsi="Times New Roman" w:cs="Times New Roman"/>
          <w:color w:val="000000"/>
          <w:szCs w:val="28"/>
          <w:lang w:val="ru" w:eastAsia="en-US"/>
        </w:rPr>
        <w:t xml:space="preserve"> </w:t>
      </w:r>
      <w:proofErr w:type="spellStart"/>
      <w:r>
        <w:rPr>
          <w:rFonts w:ascii="Times New Roman" w:eastAsiaTheme="minorEastAsia" w:hAnsi="Times New Roman" w:cs="Times New Roman"/>
          <w:color w:val="000000"/>
          <w:szCs w:val="28"/>
          <w:lang w:val="en-US" w:eastAsia="en-US"/>
        </w:rPr>
        <w:t>ft</w:t>
      </w:r>
      <w:proofErr w:type="spellEnd"/>
      <w:r w:rsidRPr="008D593B">
        <w:rPr>
          <w:rFonts w:ascii="Times New Roman" w:eastAsiaTheme="minorEastAsia" w:hAnsi="Times New Roman" w:cs="Times New Roman"/>
          <w:color w:val="000000"/>
          <w:szCs w:val="28"/>
          <w:vertAlign w:val="superscript"/>
          <w:lang w:eastAsia="en-US"/>
        </w:rPr>
        <w:t>3</w:t>
      </w:r>
      <w:r w:rsidRPr="008D593B">
        <w:rPr>
          <w:rFonts w:ascii="Times New Roman" w:eastAsiaTheme="minorEastAsia" w:hAnsi="Times New Roman" w:cs="Times New Roman"/>
          <w:color w:val="000000"/>
          <w:szCs w:val="28"/>
          <w:lang w:eastAsia="en-US"/>
        </w:rPr>
        <w:t>/</w:t>
      </w:r>
      <w:r>
        <w:rPr>
          <w:rFonts w:ascii="Times New Roman" w:eastAsiaTheme="minorEastAsia" w:hAnsi="Times New Roman" w:cs="Times New Roman"/>
          <w:color w:val="000000"/>
          <w:szCs w:val="28"/>
          <w:lang w:val="en-US" w:eastAsia="en-US"/>
        </w:rPr>
        <w:t>h</w:t>
      </w:r>
      <w:r w:rsidR="00ED692F" w:rsidRPr="00ED692F">
        <w:rPr>
          <w:rFonts w:ascii="Times New Roman" w:eastAsiaTheme="minorEastAsia" w:hAnsi="Times New Roman" w:cs="Times New Roman"/>
          <w:color w:val="000000"/>
          <w:szCs w:val="28"/>
          <w:lang w:val="ru" w:eastAsia="en-US"/>
        </w:rPr>
        <w:t xml:space="preserve"> </w:t>
      </w:r>
      <w:r w:rsidRPr="008D593B">
        <w:rPr>
          <w:rFonts w:ascii="Times New Roman" w:eastAsiaTheme="minorEastAsia" w:hAnsi="Times New Roman" w:cs="Times New Roman"/>
          <w:color w:val="000000"/>
          <w:szCs w:val="28"/>
          <w:lang w:eastAsia="en-US"/>
        </w:rPr>
        <w:t>(</w:t>
      </w:r>
      <w:r w:rsidR="00ED692F" w:rsidRPr="00ED692F">
        <w:rPr>
          <w:rFonts w:ascii="Times New Roman" w:eastAsiaTheme="minorEastAsia" w:hAnsi="Times New Roman" w:cs="Times New Roman"/>
          <w:color w:val="000000"/>
          <w:szCs w:val="28"/>
          <w:lang w:val="ru" w:eastAsia="en-US"/>
        </w:rPr>
        <w:t xml:space="preserve">фута </w:t>
      </w:r>
      <w:r w:rsidR="00ED692F" w:rsidRPr="00ED692F">
        <w:rPr>
          <w:rFonts w:ascii="Times New Roman" w:eastAsiaTheme="minorEastAsia" w:hAnsi="Times New Roman" w:cs="Times New Roman"/>
          <w:caps/>
          <w:smallCaps/>
          <w:color w:val="000000"/>
          <w:szCs w:val="28"/>
          <w:vertAlign w:val="superscript"/>
          <w:lang w:val="ru" w:eastAsia="en-US"/>
        </w:rPr>
        <w:t>3</w:t>
      </w:r>
      <w:r w:rsidR="00ED692F" w:rsidRPr="00ED692F">
        <w:rPr>
          <w:rFonts w:ascii="Times New Roman" w:eastAsiaTheme="minorEastAsia" w:hAnsi="Times New Roman" w:cs="Times New Roman"/>
          <w:color w:val="000000"/>
          <w:szCs w:val="28"/>
          <w:lang w:val="ru" w:eastAsia="en-US"/>
        </w:rPr>
        <w:t>/ч</w:t>
      </w:r>
      <w:r w:rsidRPr="008D593B">
        <w:rPr>
          <w:rFonts w:ascii="Times New Roman" w:eastAsiaTheme="minorEastAsia" w:hAnsi="Times New Roman" w:cs="Times New Roman"/>
          <w:color w:val="000000"/>
          <w:szCs w:val="28"/>
          <w:lang w:eastAsia="en-US"/>
        </w:rPr>
        <w:t>)</w:t>
      </w:r>
      <w:r w:rsidR="00ED692F" w:rsidRPr="00ED692F">
        <w:rPr>
          <w:rFonts w:ascii="Times New Roman" w:eastAsiaTheme="minorEastAsia" w:hAnsi="Times New Roman" w:cs="Times New Roman"/>
          <w:color w:val="000000"/>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aps/>
          <w:smallCaps/>
          <w:color w:val="000000"/>
          <w:szCs w:val="28"/>
          <w:lang w:eastAsia="en-US"/>
        </w:rPr>
      </w:pPr>
    </w:p>
    <w:p w:rsidR="00ED692F" w:rsidRPr="00ED692F" w:rsidRDefault="00ED692F" w:rsidP="00ED692F">
      <w:pPr>
        <w:widowControl/>
        <w:jc w:val="both"/>
        <w:rPr>
          <w:rFonts w:ascii="Times New Roman" w:eastAsiaTheme="minorEastAsia" w:hAnsi="Times New Roman" w:cs="Times New Roman"/>
          <w:b/>
          <w:bCs/>
          <w:color w:val="000000"/>
          <w:sz w:val="28"/>
          <w:szCs w:val="28"/>
          <w:lang w:eastAsia="en-US"/>
        </w:rPr>
      </w:pPr>
    </w:p>
    <w:p w:rsidR="00ED692F" w:rsidRPr="00ED692F" w:rsidRDefault="00ED692F" w:rsidP="00ED692F">
      <w:pPr>
        <w:widowControl/>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noProof/>
          <w:color w:val="000000"/>
          <w:sz w:val="28"/>
          <w:szCs w:val="28"/>
        </w:rPr>
        <w:drawing>
          <wp:inline distT="0" distB="0" distL="0" distR="0" wp14:anchorId="5E657CA6" wp14:editId="766BE4DC">
            <wp:extent cx="5935980" cy="194310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1943100"/>
                    </a:xfrm>
                    <a:prstGeom prst="rect">
                      <a:avLst/>
                    </a:prstGeom>
                    <a:noFill/>
                    <a:ln>
                      <a:noFill/>
                    </a:ln>
                  </pic:spPr>
                </pic:pic>
              </a:graphicData>
            </a:graphic>
          </wp:inline>
        </w:drawing>
      </w:r>
    </w:p>
    <w:p w:rsidR="00ED692F" w:rsidRPr="00ED692F" w:rsidRDefault="00ED692F" w:rsidP="00ED692F">
      <w:pPr>
        <w:widowControl/>
        <w:jc w:val="both"/>
        <w:rPr>
          <w:rFonts w:ascii="Times New Roman" w:eastAsiaTheme="minorEastAsia" w:hAnsi="Times New Roman" w:cs="Times New Roman"/>
          <w:b/>
          <w:bCs/>
          <w:color w:val="000000"/>
          <w:sz w:val="28"/>
          <w:szCs w:val="28"/>
          <w:lang w:eastAsia="en-US"/>
        </w:rPr>
      </w:pPr>
    </w:p>
    <w:p w:rsidR="00ED692F" w:rsidRPr="00ED692F" w:rsidRDefault="008D593B" w:rsidP="00ED692F">
      <w:pPr>
        <w:widowControl/>
        <w:jc w:val="center"/>
        <w:rPr>
          <w:rFonts w:ascii="Times New Roman" w:eastAsiaTheme="minorEastAsia" w:hAnsi="Times New Roman" w:cs="Times New Roman"/>
          <w:b/>
          <w:bCs/>
          <w:color w:val="000000"/>
          <w:sz w:val="28"/>
          <w:szCs w:val="28"/>
          <w:lang w:val="ru" w:eastAsia="en-US"/>
        </w:rPr>
      </w:pPr>
      <w:r w:rsidRPr="00ED692F">
        <w:rPr>
          <w:rFonts w:ascii="Times New Roman" w:eastAsiaTheme="minorEastAsia" w:hAnsi="Times New Roman" w:cs="Times New Roman"/>
          <w:b/>
          <w:bCs/>
          <w:color w:val="000000"/>
          <w:sz w:val="28"/>
          <w:szCs w:val="28"/>
          <w:lang w:val="ru" w:eastAsia="en-US"/>
        </w:rPr>
        <w:t>Рисунок</w:t>
      </w:r>
      <w:r w:rsidR="00ED692F" w:rsidRPr="00ED692F">
        <w:rPr>
          <w:rFonts w:ascii="Times New Roman" w:eastAsiaTheme="minorEastAsia" w:hAnsi="Times New Roman" w:cs="Times New Roman"/>
          <w:b/>
          <w:bCs/>
          <w:color w:val="000000"/>
          <w:sz w:val="28"/>
          <w:szCs w:val="28"/>
          <w:lang w:val="ru" w:eastAsia="en-US"/>
        </w:rPr>
        <w:t xml:space="preserve"> 1 </w:t>
      </w:r>
      <w:r>
        <w:rPr>
          <w:rFonts w:ascii="Times New Roman" w:eastAsiaTheme="minorEastAsia" w:hAnsi="Times New Roman" w:cs="Times New Roman"/>
          <w:b/>
          <w:bCs/>
          <w:color w:val="000000"/>
          <w:sz w:val="28"/>
          <w:szCs w:val="28"/>
          <w:lang w:val="en-US" w:eastAsia="en-US"/>
        </w:rPr>
        <w:t xml:space="preserve">- </w:t>
      </w:r>
      <w:r w:rsidR="00ED692F" w:rsidRPr="00ED692F">
        <w:rPr>
          <w:rFonts w:ascii="Times New Roman" w:eastAsiaTheme="minorEastAsia" w:hAnsi="Times New Roman" w:cs="Times New Roman"/>
          <w:b/>
          <w:bCs/>
          <w:color w:val="000000"/>
          <w:sz w:val="28"/>
          <w:szCs w:val="28"/>
          <w:lang w:val="ru" w:eastAsia="en-US"/>
        </w:rPr>
        <w:t>Калориметр. Принципиальная Технологическая Схема</w:t>
      </w:r>
    </w:p>
    <w:p w:rsidR="00ED692F" w:rsidRPr="00ED692F" w:rsidRDefault="00ED692F" w:rsidP="00ED692F">
      <w:pPr>
        <w:widowControl/>
        <w:jc w:val="center"/>
        <w:rPr>
          <w:rFonts w:asciiTheme="minorHAnsi" w:eastAsiaTheme="minorEastAsia" w:hAnsiTheme="minorHAnsi" w:cs="Arial Unicode MS"/>
          <w:b/>
          <w:bCs/>
          <w:color w:val="000000"/>
          <w:sz w:val="16"/>
          <w:szCs w:val="16"/>
          <w:lang w:val="ru"/>
        </w:rPr>
      </w:pPr>
    </w:p>
    <w:p w:rsidR="00ED692F" w:rsidRPr="00ED692F" w:rsidRDefault="00ED692F" w:rsidP="00ED692F">
      <w:pPr>
        <w:widowControl/>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noProof/>
          <w:color w:val="000000"/>
          <w:sz w:val="28"/>
          <w:szCs w:val="28"/>
        </w:rPr>
        <w:lastRenderedPageBreak/>
        <w:drawing>
          <wp:inline distT="0" distB="0" distL="0" distR="0" wp14:anchorId="2437D617" wp14:editId="0D1D081A">
            <wp:extent cx="5943600" cy="5600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600700"/>
                    </a:xfrm>
                    <a:prstGeom prst="rect">
                      <a:avLst/>
                    </a:prstGeom>
                    <a:noFill/>
                    <a:ln>
                      <a:noFill/>
                    </a:ln>
                  </pic:spPr>
                </pic:pic>
              </a:graphicData>
            </a:graphic>
          </wp:inline>
        </w:drawing>
      </w:r>
    </w:p>
    <w:p w:rsidR="00ED692F" w:rsidRPr="00ED692F" w:rsidRDefault="00ED692F" w:rsidP="00ED692F">
      <w:pPr>
        <w:widowControl/>
        <w:jc w:val="both"/>
        <w:rPr>
          <w:rFonts w:ascii="Times New Roman" w:eastAsiaTheme="minorEastAsia" w:hAnsi="Times New Roman" w:cs="Times New Roman"/>
          <w:b/>
          <w:bCs/>
          <w:color w:val="000000"/>
          <w:sz w:val="28"/>
          <w:szCs w:val="28"/>
          <w:lang w:eastAsia="en-US"/>
        </w:rPr>
      </w:pPr>
    </w:p>
    <w:p w:rsidR="00ED692F" w:rsidRPr="00ED692F" w:rsidRDefault="00684F32" w:rsidP="00ED692F">
      <w:pPr>
        <w:widowControl/>
        <w:jc w:val="center"/>
        <w:rPr>
          <w:rFonts w:ascii="Times New Roman" w:eastAsiaTheme="minorEastAsia" w:hAnsi="Times New Roman" w:cs="Times New Roman"/>
          <w:b/>
          <w:bCs/>
          <w:color w:val="000000"/>
          <w:sz w:val="28"/>
          <w:szCs w:val="28"/>
          <w:lang w:val="ru" w:eastAsia="en-US"/>
        </w:rPr>
      </w:pPr>
      <w:r>
        <w:rPr>
          <w:rFonts w:ascii="Times New Roman" w:eastAsiaTheme="minorEastAsia" w:hAnsi="Times New Roman" w:cs="Times New Roman"/>
          <w:b/>
          <w:bCs/>
          <w:color w:val="000000"/>
          <w:sz w:val="28"/>
          <w:szCs w:val="28"/>
          <w:lang w:eastAsia="en-US"/>
        </w:rPr>
        <w:t>Рисунок</w:t>
      </w:r>
      <w:r w:rsidR="00ED692F" w:rsidRPr="00ED692F">
        <w:rPr>
          <w:rFonts w:ascii="Times New Roman" w:eastAsiaTheme="minorEastAsia" w:hAnsi="Times New Roman" w:cs="Times New Roman"/>
          <w:b/>
          <w:bCs/>
          <w:color w:val="000000"/>
          <w:sz w:val="28"/>
          <w:szCs w:val="28"/>
          <w:lang w:val="ru" w:eastAsia="en-US"/>
        </w:rPr>
        <w:t xml:space="preserve"> 2 </w:t>
      </w:r>
      <w:r>
        <w:rPr>
          <w:rFonts w:ascii="Times New Roman" w:eastAsiaTheme="minorEastAsia" w:hAnsi="Times New Roman" w:cs="Times New Roman"/>
          <w:b/>
          <w:bCs/>
          <w:color w:val="000000"/>
          <w:sz w:val="28"/>
          <w:szCs w:val="28"/>
          <w:lang w:val="ru" w:eastAsia="en-US"/>
        </w:rPr>
        <w:t xml:space="preserve">– </w:t>
      </w:r>
      <w:r w:rsidR="00ED692F" w:rsidRPr="00ED692F">
        <w:rPr>
          <w:rFonts w:ascii="Times New Roman" w:eastAsiaTheme="minorEastAsia" w:hAnsi="Times New Roman" w:cs="Times New Roman"/>
          <w:b/>
          <w:bCs/>
          <w:color w:val="000000"/>
          <w:sz w:val="28"/>
          <w:szCs w:val="28"/>
          <w:lang w:val="ru" w:eastAsia="en-US"/>
        </w:rPr>
        <w:t>Калориметр</w:t>
      </w:r>
      <w:r>
        <w:rPr>
          <w:rFonts w:ascii="Times New Roman" w:eastAsiaTheme="minorEastAsia" w:hAnsi="Times New Roman" w:cs="Times New Roman"/>
          <w:b/>
          <w:bCs/>
          <w:color w:val="000000"/>
          <w:sz w:val="28"/>
          <w:szCs w:val="28"/>
          <w:lang w:val="ru" w:eastAsia="en-US"/>
        </w:rPr>
        <w:t xml:space="preserve"> </w:t>
      </w:r>
      <w:r w:rsidR="00ED692F" w:rsidRPr="00ED692F">
        <w:rPr>
          <w:rFonts w:ascii="Times New Roman" w:eastAsiaTheme="minorEastAsia" w:hAnsi="Times New Roman" w:cs="Times New Roman"/>
          <w:b/>
          <w:bCs/>
          <w:color w:val="000000"/>
          <w:sz w:val="28"/>
          <w:szCs w:val="28"/>
          <w:lang w:val="ru" w:eastAsia="en-US"/>
        </w:rPr>
        <w:t>—</w:t>
      </w:r>
      <w:r>
        <w:rPr>
          <w:rFonts w:ascii="Times New Roman" w:eastAsiaTheme="minorEastAsia" w:hAnsi="Times New Roman" w:cs="Times New Roman"/>
          <w:b/>
          <w:bCs/>
          <w:color w:val="000000"/>
          <w:sz w:val="28"/>
          <w:szCs w:val="28"/>
          <w:lang w:val="ru" w:eastAsia="en-US"/>
        </w:rPr>
        <w:t xml:space="preserve"> </w:t>
      </w:r>
      <w:r w:rsidR="00ED692F" w:rsidRPr="00ED692F">
        <w:rPr>
          <w:rFonts w:ascii="Times New Roman" w:eastAsiaTheme="minorEastAsia" w:hAnsi="Times New Roman" w:cs="Times New Roman"/>
          <w:b/>
          <w:bCs/>
          <w:color w:val="000000"/>
          <w:sz w:val="28"/>
          <w:szCs w:val="28"/>
          <w:lang w:val="ru" w:eastAsia="en-US"/>
        </w:rPr>
        <w:t>принципиальная схема</w:t>
      </w:r>
    </w:p>
    <w:p w:rsidR="00ED692F" w:rsidRPr="00ED692F" w:rsidRDefault="00ED692F" w:rsidP="00ED692F">
      <w:pPr>
        <w:widowControl/>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6.4 </w:t>
      </w:r>
      <w:r w:rsidRPr="00ED692F">
        <w:rPr>
          <w:rFonts w:ascii="Times New Roman" w:eastAsiaTheme="minorEastAsia" w:hAnsi="Times New Roman" w:cs="Times New Roman"/>
          <w:i/>
          <w:iCs/>
          <w:color w:val="000000"/>
          <w:sz w:val="28"/>
          <w:szCs w:val="28"/>
          <w:lang w:val="ru" w:eastAsia="en-US"/>
        </w:rPr>
        <w:t>Электропроводка</w:t>
      </w:r>
      <w:r w:rsidRPr="00ED692F">
        <w:rPr>
          <w:rFonts w:ascii="Times New Roman" w:eastAsiaTheme="minorEastAsia" w:hAnsi="Times New Roman" w:cs="Times New Roman"/>
          <w:color w:val="000000"/>
          <w:sz w:val="28"/>
          <w:szCs w:val="28"/>
          <w:lang w:val="ru" w:eastAsia="en-US"/>
        </w:rPr>
        <w:t xml:space="preserve">. Четыре вывода для термометров сопротивления между записывающим устройством или распределительной коробкой </w:t>
      </w:r>
      <w:proofErr w:type="spellStart"/>
      <w:r w:rsidRPr="00ED692F">
        <w:rPr>
          <w:rFonts w:ascii="Times New Roman" w:eastAsiaTheme="minorEastAsia" w:hAnsi="Times New Roman" w:cs="Times New Roman"/>
          <w:color w:val="000000"/>
          <w:sz w:val="28"/>
          <w:szCs w:val="28"/>
          <w:lang w:val="ru" w:eastAsia="en-US"/>
        </w:rPr>
        <w:t>Smart-Cal</w:t>
      </w:r>
      <w:proofErr w:type="spellEnd"/>
      <w:r w:rsidRPr="00ED692F">
        <w:rPr>
          <w:rFonts w:ascii="Times New Roman" w:eastAsiaTheme="minorEastAsia" w:hAnsi="Times New Roman" w:cs="Times New Roman"/>
          <w:color w:val="000000"/>
          <w:sz w:val="28"/>
          <w:szCs w:val="28"/>
          <w:lang w:val="ru" w:eastAsia="en-US"/>
        </w:rPr>
        <w:t xml:space="preserve"> и блоком резервуара должны быть изолированными, сплошными медными проводами диаметра № 12 без соединений. Проложите отдельный жесткий металлический короб, который заземлен и не содержит других проводов (</w:t>
      </w:r>
      <w:hyperlink w:anchor="bookmark2" w:history="1">
        <w:r w:rsidRPr="00ED692F">
          <w:rPr>
            <w:rFonts w:ascii="Times New Roman" w:eastAsiaTheme="minorEastAsia" w:hAnsi="Times New Roman" w:cs="Times New Roman"/>
            <w:color w:val="C2151B"/>
            <w:sz w:val="28"/>
            <w:szCs w:val="28"/>
            <w:lang w:val="ru" w:eastAsia="en-US"/>
          </w:rPr>
          <w:t>Примечание 10</w:t>
        </w:r>
      </w:hyperlink>
      <w:r w:rsidRPr="00ED692F">
        <w:rPr>
          <w:rFonts w:ascii="Times New Roman" w:eastAsiaTheme="minorEastAsia" w:hAnsi="Times New Roman" w:cs="Times New Roman"/>
          <w:color w:val="000000"/>
          <w:sz w:val="28"/>
          <w:szCs w:val="28"/>
          <w:lang w:val="ru" w:eastAsia="en-US"/>
        </w:rPr>
        <w:t xml:space="preserve">). Проводка силовой цепи должна быть диаметром № 14, изолированной, сплошной или многожильной, медной проволокой. Снабдите линию питания соответствующим предохранительным выключателем. Для модели, использующей электронное записывающее устройство, важно, чтобы как на записывающем устройстве, так и на резервуаре было выполнено подходящее заземление. Подробная информация приведена в инструкциях </w:t>
      </w:r>
      <w:r w:rsidR="00684F32">
        <w:rPr>
          <w:rFonts w:ascii="Times New Roman" w:eastAsiaTheme="minorEastAsia" w:hAnsi="Times New Roman" w:cs="Times New Roman"/>
          <w:color w:val="000000"/>
          <w:sz w:val="28"/>
          <w:szCs w:val="28"/>
          <w:lang w:val="ru" w:eastAsia="en-US"/>
        </w:rPr>
        <w:t>изготов</w:t>
      </w:r>
      <w:r w:rsidRPr="00ED692F">
        <w:rPr>
          <w:rFonts w:ascii="Times New Roman" w:eastAsiaTheme="minorEastAsia" w:hAnsi="Times New Roman" w:cs="Times New Roman"/>
          <w:color w:val="000000"/>
          <w:sz w:val="28"/>
          <w:szCs w:val="28"/>
          <w:lang w:val="ru" w:eastAsia="en-US"/>
        </w:rPr>
        <w:t>ителя.</w:t>
      </w:r>
    </w:p>
    <w:p w:rsidR="00ED692F" w:rsidRPr="00ED692F" w:rsidRDefault="00ED692F" w:rsidP="00ED692F">
      <w:pPr>
        <w:widowControl/>
        <w:ind w:firstLine="720"/>
        <w:jc w:val="both"/>
        <w:rPr>
          <w:rFonts w:ascii="Times New Roman" w:eastAsiaTheme="minorEastAsia" w:hAnsi="Times New Roman" w:cs="Times New Roman"/>
          <w:smallCaps/>
          <w:color w:val="000000"/>
          <w:sz w:val="28"/>
          <w:szCs w:val="28"/>
          <w:lang w:val="ru" w:eastAsia="en-US"/>
        </w:rPr>
      </w:pPr>
    </w:p>
    <w:p w:rsidR="00ED692F" w:rsidRPr="00ED692F" w:rsidRDefault="00684F32"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olor w:val="000000"/>
          <w:szCs w:val="28"/>
          <w:lang w:val="ru" w:eastAsia="en-US"/>
        </w:rPr>
        <w:lastRenderedPageBreak/>
        <w:t xml:space="preserve">Примечание </w:t>
      </w:r>
      <w:r w:rsidR="00ED692F" w:rsidRPr="00ED692F">
        <w:rPr>
          <w:rFonts w:ascii="Times New Roman" w:eastAsiaTheme="minorEastAsia" w:hAnsi="Times New Roman" w:cs="Times New Roman"/>
          <w:color w:val="000000"/>
          <w:szCs w:val="28"/>
          <w:lang w:val="ru" w:eastAsia="en-US"/>
        </w:rPr>
        <w:t>10</w:t>
      </w:r>
      <w:r>
        <w:rPr>
          <w:rFonts w:ascii="Times New Roman" w:eastAsiaTheme="minorEastAsia" w:hAnsi="Times New Roman" w:cs="Times New Roman"/>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 xml:space="preserve">Когда </w:t>
      </w:r>
      <w:r w:rsidR="00ED692F" w:rsidRPr="00ED692F">
        <w:rPr>
          <w:rFonts w:ascii="Times New Roman" w:eastAsiaTheme="minorEastAsia" w:hAnsi="Times New Roman" w:cs="Times New Roman"/>
          <w:color w:val="000000"/>
          <w:szCs w:val="28"/>
          <w:lang w:val="ru" w:eastAsia="en-US"/>
        </w:rPr>
        <w:t>необходимо использовать наружную или подземную проводку, следует проявлять особую осторожность для защиты выводов кабелей от влаги, чтобы предотвратить заземление в измерительной цепи.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6.5 </w:t>
      </w:r>
      <w:r w:rsidRPr="00ED692F">
        <w:rPr>
          <w:rFonts w:ascii="Times New Roman" w:eastAsiaTheme="minorEastAsia" w:hAnsi="Times New Roman" w:cs="Times New Roman"/>
          <w:i/>
          <w:iCs/>
          <w:color w:val="000000"/>
          <w:sz w:val="28"/>
          <w:szCs w:val="28"/>
          <w:lang w:val="ru" w:eastAsia="en-US"/>
        </w:rPr>
        <w:t>Начальная установка</w:t>
      </w:r>
      <w:r w:rsidRPr="00ED692F">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При первой установке калориметра, заполните резервуар водой (</w:t>
      </w:r>
      <w:hyperlink w:anchor="bookmark2" w:history="1">
        <w:r w:rsidRPr="00ED692F">
          <w:rPr>
            <w:rFonts w:ascii="Times New Roman" w:eastAsiaTheme="minorEastAsia" w:hAnsi="Times New Roman" w:cs="Times New Roman"/>
            <w:color w:val="C2151B"/>
            <w:sz w:val="28"/>
            <w:szCs w:val="28"/>
            <w:lang w:val="ru" w:eastAsia="en-US"/>
          </w:rPr>
          <w:t>Примечание 11</w:t>
        </w:r>
      </w:hyperlink>
      <w:r w:rsidRPr="00ED692F">
        <w:rPr>
          <w:rFonts w:ascii="Times New Roman" w:eastAsiaTheme="minorEastAsia" w:hAnsi="Times New Roman" w:cs="Times New Roman"/>
          <w:color w:val="000000"/>
          <w:sz w:val="28"/>
          <w:szCs w:val="28"/>
          <w:lang w:val="ru" w:eastAsia="en-US"/>
        </w:rPr>
        <w:t>) и отрегулируйте его температуру на 2</w:t>
      </w:r>
      <w:r w:rsidR="00684F32">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w:t>
      </w:r>
      <w:r w:rsidR="00684F32">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5 °F</w:t>
      </w:r>
      <w:r w:rsidR="00684F32">
        <w:rPr>
          <w:rFonts w:ascii="Times New Roman" w:eastAsiaTheme="minorEastAsia" w:hAnsi="Times New Roman" w:cs="Times New Roman"/>
          <w:color w:val="000000"/>
          <w:sz w:val="28"/>
          <w:szCs w:val="28"/>
          <w:lang w:val="ru" w:eastAsia="en-US"/>
        </w:rPr>
        <w:t xml:space="preserve"> (градус Фаренгейта)</w:t>
      </w:r>
      <w:r w:rsidRPr="00ED692F">
        <w:rPr>
          <w:rFonts w:ascii="Times New Roman" w:eastAsiaTheme="minorEastAsia" w:hAnsi="Times New Roman" w:cs="Times New Roman"/>
          <w:color w:val="000000"/>
          <w:sz w:val="28"/>
          <w:szCs w:val="28"/>
          <w:lang w:val="ru" w:eastAsia="en-US"/>
        </w:rPr>
        <w:t xml:space="preserve"> ниже нормальной комнатной температуры. Дайте устройству поработать не менее 24 часов, прежде чем проводить подробные калибровочные испытания.</w:t>
      </w:r>
    </w:p>
    <w:p w:rsidR="00ED692F" w:rsidRPr="00ED692F" w:rsidRDefault="00ED692F" w:rsidP="00ED692F">
      <w:pPr>
        <w:widowControl/>
        <w:ind w:firstLine="720"/>
        <w:jc w:val="both"/>
        <w:rPr>
          <w:rFonts w:ascii="Times New Roman" w:eastAsiaTheme="minorEastAsia" w:hAnsi="Times New Roman" w:cs="Times New Roman"/>
          <w:smallCaps/>
          <w:color w:val="000000"/>
          <w:sz w:val="28"/>
          <w:szCs w:val="28"/>
          <w:lang w:val="ru" w:eastAsia="en-US"/>
        </w:rPr>
      </w:pPr>
    </w:p>
    <w:p w:rsidR="00ED692F" w:rsidRPr="00ED692F" w:rsidRDefault="00684F32" w:rsidP="00ED692F">
      <w:pPr>
        <w:widowControl/>
        <w:ind w:firstLine="720"/>
        <w:jc w:val="both"/>
        <w:rPr>
          <w:rFonts w:ascii="Times New Roman" w:eastAsiaTheme="minorEastAsia" w:hAnsi="Times New Roman" w:cs="Times New Roman"/>
          <w:caps/>
          <w:smallCaps/>
          <w:color w:val="000000"/>
          <w:spacing w:val="20"/>
          <w:szCs w:val="28"/>
          <w:lang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11</w:t>
      </w:r>
      <w:r>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Вода может быть обычной водопроводной водой, поставляемой большинством регионов. Если, однако, будет обнаружено, что за короткое время образуется чрезмерное количество отложений и осадка, которые мешают удовлетворительной работе, необходимо будет использовать дистиллированную или демине</w:t>
      </w:r>
      <w:r>
        <w:rPr>
          <w:rFonts w:ascii="Times New Roman" w:eastAsiaTheme="minorEastAsia" w:hAnsi="Times New Roman" w:cs="Times New Roman"/>
          <w:color w:val="000000"/>
          <w:szCs w:val="28"/>
          <w:lang w:val="ru" w:eastAsia="en-US"/>
        </w:rPr>
        <w:t>рализованную воду с р</w:t>
      </w:r>
      <w:proofErr w:type="gramStart"/>
      <w:r>
        <w:rPr>
          <w:rFonts w:ascii="Times New Roman" w:eastAsiaTheme="minorEastAsia" w:hAnsi="Times New Roman" w:cs="Times New Roman"/>
          <w:color w:val="000000"/>
          <w:szCs w:val="28"/>
          <w:lang w:val="en-US" w:eastAsia="en-US"/>
        </w:rPr>
        <w:t>H</w:t>
      </w:r>
      <w:proofErr w:type="gramEnd"/>
      <w:r w:rsidR="00EB35F9" w:rsidRPr="00EB35F9">
        <w:rPr>
          <w:rFonts w:ascii="Times New Roman" w:eastAsiaTheme="minorEastAsia" w:hAnsi="Times New Roman" w:cs="Times New Roman"/>
          <w:color w:val="000000"/>
          <w:szCs w:val="28"/>
          <w:lang w:eastAsia="en-US"/>
        </w:rPr>
        <w:t xml:space="preserve"> </w:t>
      </w:r>
      <w:r w:rsidR="00ED692F" w:rsidRPr="00ED692F">
        <w:rPr>
          <w:rFonts w:ascii="Times New Roman" w:eastAsiaTheme="minorEastAsia" w:hAnsi="Times New Roman" w:cs="Times New Roman"/>
          <w:color w:val="000000"/>
          <w:szCs w:val="28"/>
          <w:lang w:val="ru" w:eastAsia="en-US"/>
        </w:rPr>
        <w:t>7</w:t>
      </w:r>
      <w:r w:rsidR="00ED692F" w:rsidRPr="00ED692F">
        <w:rPr>
          <w:rFonts w:ascii="Times New Roman" w:eastAsiaTheme="minorEastAsia" w:hAnsi="Times New Roman" w:cs="Times New Roman"/>
          <w:caps/>
          <w:color w:val="000000"/>
          <w:szCs w:val="28"/>
          <w:lang w:val="ru" w:eastAsia="en-US"/>
        </w:rPr>
        <w:t>.</w:t>
      </w:r>
    </w:p>
    <w:p w:rsidR="00ED692F" w:rsidRPr="00ED692F" w:rsidRDefault="00EB35F9"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12</w:t>
      </w:r>
      <w:r w:rsidRPr="00EB35F9">
        <w:rPr>
          <w:rFonts w:ascii="Times New Roman" w:eastAsiaTheme="minorEastAsia" w:hAnsi="Times New Roman" w:cs="Times New Roman"/>
          <w:caps/>
          <w:color w:val="000000"/>
          <w:szCs w:val="28"/>
          <w:lang w:eastAsia="en-US"/>
        </w:rPr>
        <w:t xml:space="preserve"> -</w:t>
      </w:r>
      <w:r w:rsidR="00ED692F" w:rsidRPr="00ED692F">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 xml:space="preserve">Для получения фактических инструкций по </w:t>
      </w:r>
      <w:r>
        <w:rPr>
          <w:rFonts w:ascii="Times New Roman" w:eastAsiaTheme="minorEastAsia" w:hAnsi="Times New Roman" w:cs="Times New Roman"/>
          <w:color w:val="000000"/>
          <w:szCs w:val="28"/>
          <w:lang w:eastAsia="en-US"/>
        </w:rPr>
        <w:t xml:space="preserve">проведению </w:t>
      </w:r>
      <w:r w:rsidR="00ED692F" w:rsidRPr="00ED692F">
        <w:rPr>
          <w:rFonts w:ascii="Times New Roman" w:eastAsiaTheme="minorEastAsia" w:hAnsi="Times New Roman" w:cs="Times New Roman"/>
          <w:color w:val="000000"/>
          <w:szCs w:val="28"/>
          <w:lang w:val="ru" w:eastAsia="en-US"/>
        </w:rPr>
        <w:t xml:space="preserve">испытанию и другой информации см. </w:t>
      </w:r>
      <w:r>
        <w:rPr>
          <w:rFonts w:ascii="Times New Roman" w:eastAsiaTheme="minorEastAsia" w:hAnsi="Times New Roman" w:cs="Times New Roman"/>
          <w:color w:val="000000"/>
          <w:szCs w:val="28"/>
          <w:lang w:val="ru" w:eastAsia="en-US"/>
        </w:rPr>
        <w:t>Руководство для пользователя</w:t>
      </w:r>
      <w:r w:rsidR="00ED692F" w:rsidRPr="00ED692F">
        <w:rPr>
          <w:rFonts w:ascii="Times New Roman" w:eastAsiaTheme="minorEastAsia" w:hAnsi="Times New Roman" w:cs="Times New Roman"/>
          <w:color w:val="000000"/>
          <w:szCs w:val="28"/>
          <w:lang w:val="ru" w:eastAsia="en-US"/>
        </w:rPr>
        <w:t>, предоставленн</w:t>
      </w:r>
      <w:r>
        <w:rPr>
          <w:rFonts w:ascii="Times New Roman" w:eastAsiaTheme="minorEastAsia" w:hAnsi="Times New Roman" w:cs="Times New Roman"/>
          <w:color w:val="000000"/>
          <w:szCs w:val="28"/>
          <w:lang w:val="ru" w:eastAsia="en-US"/>
        </w:rPr>
        <w:t>ое</w:t>
      </w:r>
      <w:r w:rsidR="00ED692F" w:rsidRPr="00ED692F">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изготов</w:t>
      </w:r>
      <w:r w:rsidR="00ED692F" w:rsidRPr="00ED692F">
        <w:rPr>
          <w:rFonts w:ascii="Times New Roman" w:eastAsiaTheme="minorEastAsia" w:hAnsi="Times New Roman" w:cs="Times New Roman"/>
          <w:color w:val="000000"/>
          <w:szCs w:val="28"/>
          <w:lang w:val="ru" w:eastAsia="en-US"/>
        </w:rPr>
        <w:t>ителем</w:t>
      </w:r>
      <w:r>
        <w:rPr>
          <w:rFonts w:ascii="Times New Roman" w:eastAsiaTheme="minorEastAsia" w:hAnsi="Times New Roman" w:cs="Times New Roman"/>
          <w:color w:val="000000"/>
          <w:szCs w:val="28"/>
          <w:lang w:val="ru" w:eastAsia="en-US"/>
        </w:rPr>
        <w:t xml:space="preserve"> прибора</w:t>
      </w:r>
      <w:r w:rsidR="00ED692F" w:rsidRPr="00ED692F">
        <w:rPr>
          <w:rFonts w:ascii="Times New Roman" w:eastAsiaTheme="minorEastAsia" w:hAnsi="Times New Roman" w:cs="Times New Roman"/>
          <w:color w:val="000000"/>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6.6 </w:t>
      </w:r>
      <w:r w:rsidRPr="00ED692F">
        <w:rPr>
          <w:rFonts w:ascii="Times New Roman" w:eastAsiaTheme="minorEastAsia" w:hAnsi="Times New Roman" w:cs="Times New Roman"/>
          <w:i/>
          <w:iCs/>
          <w:color w:val="000000"/>
          <w:sz w:val="28"/>
          <w:szCs w:val="28"/>
          <w:lang w:val="ru" w:eastAsia="en-US"/>
        </w:rPr>
        <w:t>Установка записывающего устройства</w:t>
      </w:r>
      <w:r w:rsidRPr="00ED692F">
        <w:rPr>
          <w:rFonts w:ascii="Times New Roman" w:eastAsiaTheme="minorEastAsia" w:hAnsi="Times New Roman" w:cs="Times New Roman"/>
          <w:color w:val="000000"/>
          <w:sz w:val="28"/>
          <w:szCs w:val="28"/>
          <w:lang w:val="ru" w:eastAsia="en-US"/>
        </w:rPr>
        <w:t>. Установите записывающее устройство таким образом, чтобы прибор был достаточно свободен от механической вибрации. Это особенно важно для тех моделей, в которых используется гальванометр подвесного типа.</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7. Состояние пробы газа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7.1 </w:t>
      </w:r>
      <w:r w:rsidRPr="00ED692F">
        <w:rPr>
          <w:rFonts w:ascii="Times New Roman" w:eastAsiaTheme="minorEastAsia" w:hAnsi="Times New Roman" w:cs="Times New Roman"/>
          <w:i/>
          <w:iCs/>
          <w:color w:val="000000"/>
          <w:sz w:val="28"/>
          <w:szCs w:val="28"/>
          <w:lang w:val="ru" w:eastAsia="en-US"/>
        </w:rPr>
        <w:t>Физическое загрязнение</w:t>
      </w:r>
      <w:r w:rsidRPr="00ED692F">
        <w:rPr>
          <w:rFonts w:ascii="Times New Roman" w:eastAsiaTheme="minorEastAsia" w:hAnsi="Times New Roman" w:cs="Times New Roman"/>
          <w:color w:val="000000"/>
          <w:sz w:val="28"/>
          <w:szCs w:val="28"/>
          <w:lang w:val="ru" w:eastAsia="en-US"/>
        </w:rPr>
        <w:t xml:space="preserve">. Проба газа не должна содержать пыли, воды и других захваченных твердых частиц. Если опыт показывает, что посторонние материалы могут попасть в линию отбора проб, установите для нее подходящий фильтр. Чтобы избежать каких-либо проблем в линии из-за скопления воды, расположите линию в нижней точке и обеспечьте </w:t>
      </w:r>
      <w:proofErr w:type="spellStart"/>
      <w:r w:rsidRPr="00ED692F">
        <w:rPr>
          <w:rFonts w:ascii="Times New Roman" w:eastAsiaTheme="minorEastAsia" w:hAnsi="Times New Roman" w:cs="Times New Roman"/>
          <w:color w:val="000000"/>
          <w:sz w:val="28"/>
          <w:szCs w:val="28"/>
          <w:lang w:val="ru" w:eastAsia="en-US"/>
        </w:rPr>
        <w:t>каплеотводную</w:t>
      </w:r>
      <w:proofErr w:type="spellEnd"/>
      <w:r w:rsidRPr="00ED692F">
        <w:rPr>
          <w:rFonts w:ascii="Times New Roman" w:eastAsiaTheme="minorEastAsia" w:hAnsi="Times New Roman" w:cs="Times New Roman"/>
          <w:color w:val="000000"/>
          <w:sz w:val="28"/>
          <w:szCs w:val="28"/>
          <w:lang w:val="ru" w:eastAsia="en-US"/>
        </w:rPr>
        <w:t xml:space="preserve"> трубку.</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7.2 </w:t>
      </w:r>
      <w:r w:rsidRPr="00ED692F">
        <w:rPr>
          <w:rFonts w:ascii="Times New Roman" w:eastAsiaTheme="minorEastAsia" w:hAnsi="Times New Roman" w:cs="Times New Roman"/>
          <w:i/>
          <w:iCs/>
          <w:color w:val="000000"/>
          <w:sz w:val="28"/>
          <w:szCs w:val="28"/>
          <w:lang w:val="ru" w:eastAsia="en-US"/>
        </w:rPr>
        <w:t>Химическое загрязнение</w:t>
      </w:r>
      <w:r w:rsidRPr="00ED692F">
        <w:rPr>
          <w:rFonts w:ascii="Times New Roman" w:eastAsiaTheme="minorEastAsia" w:hAnsi="Times New Roman" w:cs="Times New Roman"/>
          <w:color w:val="000000"/>
          <w:sz w:val="28"/>
          <w:szCs w:val="28"/>
          <w:lang w:val="ru" w:eastAsia="en-US"/>
        </w:rPr>
        <w:t xml:space="preserve">. Линия отбора проб должна быть практически свободна от сероводорода. Небольшой очиститель малой производительности может быть сконструирован с использованием оксида железа на древесной стружке в качестве очищающего материала. Задержка по времени в очистителе увеличивает задержку по времени в линии отбора проб, так что очиститель должен быть небольшой емкости. Конструкция, которая будет очищать около 3 </w:t>
      </w:r>
      <w:proofErr w:type="spellStart"/>
      <w:r w:rsidR="00EB35F9">
        <w:rPr>
          <w:rFonts w:ascii="Times New Roman" w:eastAsiaTheme="minorEastAsia" w:hAnsi="Times New Roman" w:cs="Times New Roman"/>
          <w:color w:val="000000"/>
          <w:sz w:val="28"/>
          <w:szCs w:val="28"/>
          <w:lang w:val="en-US" w:eastAsia="en-US"/>
        </w:rPr>
        <w:t>ft</w:t>
      </w:r>
      <w:proofErr w:type="spellEnd"/>
      <w:r w:rsidR="00EB35F9" w:rsidRPr="00EB35F9">
        <w:rPr>
          <w:rFonts w:ascii="Times New Roman" w:eastAsiaTheme="minorEastAsia" w:hAnsi="Times New Roman" w:cs="Times New Roman"/>
          <w:color w:val="000000"/>
          <w:sz w:val="28"/>
          <w:szCs w:val="28"/>
          <w:vertAlign w:val="superscript"/>
          <w:lang w:eastAsia="en-US"/>
        </w:rPr>
        <w:t>3</w:t>
      </w:r>
      <w:r w:rsidR="00EB35F9" w:rsidRPr="00EB35F9">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фут</w:t>
      </w:r>
      <w:r w:rsidRPr="00ED692F">
        <w:rPr>
          <w:rFonts w:ascii="Times New Roman" w:eastAsiaTheme="minorEastAsia" w:hAnsi="Times New Roman" w:cs="Times New Roman"/>
          <w:color w:val="000000"/>
          <w:sz w:val="28"/>
          <w:szCs w:val="28"/>
          <w:vertAlign w:val="superscript"/>
          <w:lang w:val="ru" w:eastAsia="en-US"/>
        </w:rPr>
        <w:t>3</w:t>
      </w:r>
      <w:r w:rsidR="00EB35F9" w:rsidRPr="00EB35F9">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газа в час, будет удовлетворительной.</w:t>
      </w:r>
    </w:p>
    <w:p w:rsidR="00ED692F" w:rsidRPr="00ED692F" w:rsidRDefault="00ED692F" w:rsidP="00ED692F">
      <w:pPr>
        <w:widowControl/>
        <w:jc w:val="both"/>
        <w:rPr>
          <w:rFonts w:ascii="Times New Roman" w:eastAsiaTheme="minorEastAsia" w:hAnsi="Times New Roman" w:cs="Times New Roman"/>
          <w:color w:val="000000"/>
          <w:sz w:val="28"/>
          <w:szCs w:val="28"/>
          <w:lang w:eastAsia="en-US"/>
        </w:rPr>
      </w:pPr>
    </w:p>
    <w:p w:rsidR="00ED692F" w:rsidRPr="00ED692F" w:rsidRDefault="00ED692F" w:rsidP="00ED692F">
      <w:pPr>
        <w:widowControl/>
        <w:jc w:val="both"/>
        <w:rPr>
          <w:rFonts w:ascii="Times New Roman" w:eastAsiaTheme="minorEastAsia" w:hAnsi="Times New Roman" w:cs="Times New Roman"/>
          <w:b/>
          <w:bCs/>
          <w:color w:val="000000"/>
          <w:sz w:val="28"/>
          <w:szCs w:val="28"/>
          <w:lang w:eastAsia="en-US"/>
        </w:rPr>
      </w:pPr>
      <w:bookmarkStart w:id="4" w:name="bookmark3"/>
      <w:r w:rsidRPr="00ED692F">
        <w:rPr>
          <w:rFonts w:ascii="Times New Roman" w:eastAsiaTheme="minorEastAsia" w:hAnsi="Times New Roman" w:cs="Times New Roman"/>
          <w:b/>
          <w:bCs/>
          <w:noProof/>
          <w:color w:val="000000"/>
          <w:sz w:val="28"/>
          <w:szCs w:val="28"/>
        </w:rPr>
        <w:lastRenderedPageBreak/>
        <w:drawing>
          <wp:inline distT="0" distB="0" distL="0" distR="0" wp14:anchorId="2DCC7575" wp14:editId="17C2E332">
            <wp:extent cx="5455920" cy="6934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5920" cy="6934200"/>
                    </a:xfrm>
                    <a:prstGeom prst="rect">
                      <a:avLst/>
                    </a:prstGeom>
                    <a:noFill/>
                    <a:ln>
                      <a:noFill/>
                    </a:ln>
                  </pic:spPr>
                </pic:pic>
              </a:graphicData>
            </a:graphic>
          </wp:inline>
        </w:drawing>
      </w:r>
    </w:p>
    <w:bookmarkEnd w:id="4"/>
    <w:p w:rsidR="00ED692F" w:rsidRPr="00ED692F" w:rsidRDefault="00ED692F" w:rsidP="00ED692F">
      <w:pPr>
        <w:widowControl/>
        <w:jc w:val="both"/>
        <w:rPr>
          <w:rFonts w:ascii="Times New Roman" w:eastAsiaTheme="minorEastAsia" w:hAnsi="Times New Roman" w:cs="Times New Roman"/>
          <w:smallCaps/>
          <w:color w:val="000000"/>
          <w:sz w:val="28"/>
          <w:szCs w:val="28"/>
          <w:lang w:eastAsia="en-US"/>
        </w:rPr>
      </w:pPr>
    </w:p>
    <w:p w:rsidR="00ED692F" w:rsidRPr="00ED692F" w:rsidRDefault="00ED692F" w:rsidP="00ED692F">
      <w:pPr>
        <w:widowControl/>
        <w:jc w:val="center"/>
        <w:rPr>
          <w:rFonts w:ascii="Times New Roman" w:eastAsiaTheme="minorEastAsia" w:hAnsi="Times New Roman" w:cs="Times New Roman"/>
          <w:b/>
          <w:caps/>
          <w:color w:val="000000"/>
          <w:sz w:val="28"/>
          <w:szCs w:val="28"/>
          <w:lang w:eastAsia="en-US"/>
        </w:rPr>
      </w:pPr>
      <w:r w:rsidRPr="00ED692F">
        <w:rPr>
          <w:rFonts w:ascii="Times New Roman" w:eastAsiaTheme="minorEastAsia" w:hAnsi="Times New Roman" w:cs="Times New Roman"/>
          <w:b/>
          <w:caps/>
          <w:color w:val="000000"/>
          <w:sz w:val="28"/>
          <w:szCs w:val="28"/>
          <w:lang w:eastAsia="en-US"/>
        </w:rPr>
        <w:t>РИС. 3. к</w:t>
      </w:r>
      <w:r w:rsidRPr="00ED692F">
        <w:rPr>
          <w:rFonts w:ascii="Times New Roman" w:eastAsiaTheme="minorEastAsia" w:hAnsi="Times New Roman" w:cs="Times New Roman"/>
          <w:b/>
          <w:color w:val="000000"/>
          <w:sz w:val="28"/>
          <w:szCs w:val="28"/>
          <w:lang w:eastAsia="en-US"/>
        </w:rPr>
        <w:t>алориметрическая камера сгорания</w:t>
      </w:r>
    </w:p>
    <w:p w:rsidR="00ED692F" w:rsidRPr="00ED692F" w:rsidRDefault="00ED692F" w:rsidP="00ED692F">
      <w:pPr>
        <w:widowControl/>
        <w:jc w:val="both"/>
        <w:rPr>
          <w:rFonts w:ascii="Times New Roman" w:eastAsiaTheme="minorEastAsia" w:hAnsi="Times New Roman" w:cs="Times New Roman"/>
          <w:smallCaps/>
          <w:color w:val="000000"/>
          <w:sz w:val="28"/>
          <w:szCs w:val="28"/>
          <w:lang w:eastAsia="en-US"/>
        </w:rPr>
      </w:pPr>
    </w:p>
    <w:p w:rsidR="00ED692F" w:rsidRPr="00ED692F" w:rsidRDefault="00ED692F" w:rsidP="00ED692F">
      <w:pPr>
        <w:widowControl/>
        <w:jc w:val="center"/>
        <w:rPr>
          <w:rFonts w:ascii="Times New Roman" w:eastAsiaTheme="minorEastAsia" w:hAnsi="Times New Roman" w:cs="Times New Roman"/>
          <w:smallCaps/>
          <w:color w:val="000000"/>
          <w:sz w:val="28"/>
          <w:szCs w:val="28"/>
          <w:lang w:eastAsia="en-US"/>
        </w:rPr>
      </w:pPr>
      <w:r w:rsidRPr="00ED692F">
        <w:rPr>
          <w:rFonts w:ascii="Times New Roman" w:eastAsiaTheme="minorEastAsia" w:hAnsi="Times New Roman" w:cs="Times New Roman"/>
          <w:noProof/>
        </w:rPr>
        <w:lastRenderedPageBreak/>
        <w:drawing>
          <wp:inline distT="0" distB="0" distL="0" distR="0" wp14:anchorId="2A92B8E7" wp14:editId="59CC312F">
            <wp:extent cx="5935980" cy="3924300"/>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980" cy="3924300"/>
                    </a:xfrm>
                    <a:prstGeom prst="rect">
                      <a:avLst/>
                    </a:prstGeom>
                    <a:noFill/>
                    <a:ln>
                      <a:noFill/>
                    </a:ln>
                  </pic:spPr>
                </pic:pic>
              </a:graphicData>
            </a:graphic>
          </wp:inline>
        </w:drawing>
      </w:r>
    </w:p>
    <w:p w:rsidR="00ED692F" w:rsidRPr="00ED692F" w:rsidRDefault="00ED692F" w:rsidP="00ED692F">
      <w:pPr>
        <w:widowControl/>
        <w:jc w:val="both"/>
        <w:rPr>
          <w:rFonts w:ascii="Times New Roman" w:eastAsiaTheme="minorEastAsia" w:hAnsi="Times New Roman" w:cs="Times New Roman"/>
          <w:smallCaps/>
          <w:color w:val="000000"/>
          <w:szCs w:val="28"/>
          <w:lang w:eastAsia="en-US"/>
        </w:rPr>
      </w:pPr>
    </w:p>
    <w:p w:rsidR="00ED692F" w:rsidRPr="00ED692F" w:rsidRDefault="00EB35F9" w:rsidP="00EB35F9">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1</w:t>
      </w:r>
      <w:r w:rsidRPr="00EB35F9">
        <w:rPr>
          <w:rFonts w:ascii="Times New Roman" w:eastAsiaTheme="minorEastAsia" w:hAnsi="Times New Roman" w:cs="Times New Roman"/>
          <w:caps/>
          <w:color w:val="000000"/>
          <w:szCs w:val="28"/>
          <w:lang w:eastAsia="en-US"/>
        </w:rPr>
        <w:t xml:space="preserve"> -</w:t>
      </w:r>
      <w:r w:rsidR="00ED692F" w:rsidRPr="00ED692F">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olor w:val="000000"/>
          <w:lang w:val="ru" w:eastAsia="en-US"/>
        </w:rPr>
        <w:t xml:space="preserve">Для каждого дополнительного калориметра требуется не менее </w:t>
      </w:r>
      <w:r w:rsidRPr="00EB35F9">
        <w:rPr>
          <w:rFonts w:ascii="Times New Roman" w:eastAsiaTheme="minorEastAsia" w:hAnsi="Times New Roman" w:cs="Times New Roman"/>
          <w:color w:val="000000"/>
          <w:lang w:eastAsia="en-US"/>
        </w:rPr>
        <w:t xml:space="preserve">              </w:t>
      </w:r>
      <w:r w:rsidR="00ED692F" w:rsidRPr="00ED692F">
        <w:rPr>
          <w:rFonts w:ascii="Times New Roman" w:eastAsiaTheme="minorEastAsia" w:hAnsi="Times New Roman" w:cs="Times New Roman"/>
          <w:color w:val="000000"/>
          <w:lang w:val="ru" w:eastAsia="en-US"/>
        </w:rPr>
        <w:t>50</w:t>
      </w:r>
      <w:r w:rsidRPr="00EB35F9">
        <w:rPr>
          <w:rFonts w:ascii="Times New Roman" w:eastAsiaTheme="minorEastAsia" w:hAnsi="Times New Roman" w:cs="Times New Roman"/>
          <w:color w:val="000000"/>
          <w:lang w:eastAsia="en-US"/>
        </w:rPr>
        <w:t xml:space="preserve"> </w:t>
      </w:r>
      <w:r w:rsidR="00ED692F" w:rsidRPr="00ED692F">
        <w:rPr>
          <w:rFonts w:ascii="Times New Roman" w:eastAsiaTheme="minorEastAsia" w:hAnsi="Times New Roman" w:cs="Times New Roman"/>
          <w:color w:val="000000"/>
          <w:lang w:val="ru" w:eastAsia="en-US"/>
        </w:rPr>
        <w:t xml:space="preserve">% дополнительного пространства; например, для двух калориметров </w:t>
      </w:r>
      <w:r>
        <w:rPr>
          <w:rFonts w:ascii="Times New Roman" w:eastAsiaTheme="minorEastAsia" w:hAnsi="Times New Roman" w:cs="Times New Roman"/>
          <w:color w:val="000000"/>
          <w:lang w:eastAsia="en-US"/>
        </w:rPr>
        <w:t xml:space="preserve">внутренний размер </w:t>
      </w:r>
      <w:r w:rsidR="00ED692F" w:rsidRPr="00ED692F">
        <w:rPr>
          <w:rFonts w:ascii="Times New Roman" w:eastAsiaTheme="minorEastAsia" w:hAnsi="Times New Roman" w:cs="Times New Roman"/>
          <w:color w:val="000000"/>
          <w:lang w:val="ru" w:eastAsia="en-US"/>
        </w:rPr>
        <w:t>помещени</w:t>
      </w:r>
      <w:r>
        <w:rPr>
          <w:rFonts w:ascii="Times New Roman" w:eastAsiaTheme="minorEastAsia" w:hAnsi="Times New Roman" w:cs="Times New Roman"/>
          <w:color w:val="000000"/>
          <w:lang w:val="ru" w:eastAsia="en-US"/>
        </w:rPr>
        <w:t>я</w:t>
      </w:r>
      <w:r w:rsidR="00ED692F" w:rsidRPr="00ED692F">
        <w:rPr>
          <w:rFonts w:ascii="Times New Roman" w:eastAsiaTheme="minorEastAsia" w:hAnsi="Times New Roman" w:cs="Times New Roman"/>
          <w:color w:val="000000"/>
          <w:lang w:val="ru" w:eastAsia="en-US"/>
        </w:rPr>
        <w:t xml:space="preserve"> долж</w:t>
      </w:r>
      <w:r>
        <w:rPr>
          <w:rFonts w:ascii="Times New Roman" w:eastAsiaTheme="minorEastAsia" w:hAnsi="Times New Roman" w:cs="Times New Roman"/>
          <w:color w:val="000000"/>
          <w:lang w:val="ru" w:eastAsia="en-US"/>
        </w:rPr>
        <w:t>е</w:t>
      </w:r>
      <w:r w:rsidR="00ED692F" w:rsidRPr="00ED692F">
        <w:rPr>
          <w:rFonts w:ascii="Times New Roman" w:eastAsiaTheme="minorEastAsia" w:hAnsi="Times New Roman" w:cs="Times New Roman"/>
          <w:color w:val="000000"/>
          <w:lang w:val="ru" w:eastAsia="en-US"/>
        </w:rPr>
        <w:t>н быть 12 на 18</w:t>
      </w:r>
      <w:r>
        <w:rPr>
          <w:rFonts w:ascii="Times New Roman" w:eastAsiaTheme="minorEastAsia" w:hAnsi="Times New Roman" w:cs="Times New Roman"/>
          <w:color w:val="000000"/>
          <w:lang w:val="ru" w:eastAsia="en-US"/>
        </w:rPr>
        <w:t xml:space="preserve"> </w:t>
      </w:r>
      <w:proofErr w:type="spellStart"/>
      <w:r>
        <w:rPr>
          <w:rFonts w:ascii="Times New Roman" w:eastAsiaTheme="minorEastAsia" w:hAnsi="Times New Roman" w:cs="Times New Roman"/>
          <w:color w:val="000000"/>
          <w:lang w:val="en-US" w:eastAsia="en-US"/>
        </w:rPr>
        <w:t>ft</w:t>
      </w:r>
      <w:proofErr w:type="spellEnd"/>
      <w:r w:rsidRPr="00EB35F9">
        <w:rPr>
          <w:rFonts w:ascii="Times New Roman" w:eastAsiaTheme="minorEastAsia" w:hAnsi="Times New Roman" w:cs="Times New Roman"/>
          <w:color w:val="000000"/>
          <w:lang w:eastAsia="en-US"/>
        </w:rPr>
        <w:t xml:space="preserve"> (</w:t>
      </w:r>
      <w:r>
        <w:rPr>
          <w:rFonts w:ascii="Times New Roman" w:eastAsiaTheme="minorEastAsia" w:hAnsi="Times New Roman" w:cs="Times New Roman"/>
          <w:color w:val="000000"/>
          <w:lang w:eastAsia="en-US"/>
        </w:rPr>
        <w:t>фут), для трех калориметров</w:t>
      </w:r>
      <w:r w:rsidR="00ED692F" w:rsidRPr="00ED692F">
        <w:rPr>
          <w:rFonts w:ascii="Times New Roman" w:eastAsiaTheme="minorEastAsia" w:hAnsi="Times New Roman" w:cs="Times New Roman"/>
          <w:smallCaps/>
          <w:color w:val="000000"/>
          <w:lang w:val="ru" w:eastAsia="en-US"/>
        </w:rPr>
        <w:t xml:space="preserve"> </w:t>
      </w:r>
      <w:r w:rsidRPr="00ED692F">
        <w:rPr>
          <w:rFonts w:ascii="Times New Roman" w:eastAsiaTheme="minorEastAsia" w:hAnsi="Times New Roman" w:cs="Times New Roman"/>
          <w:smallCaps/>
          <w:color w:val="000000"/>
          <w:lang w:val="ru" w:eastAsia="en-US"/>
        </w:rPr>
        <w:t xml:space="preserve"> </w:t>
      </w:r>
      <w:r w:rsidR="00ED692F" w:rsidRPr="00ED692F">
        <w:rPr>
          <w:rFonts w:ascii="Times New Roman" w:eastAsiaTheme="minorEastAsia" w:hAnsi="Times New Roman" w:cs="Times New Roman"/>
          <w:smallCaps/>
          <w:color w:val="000000"/>
          <w:lang w:val="ru" w:eastAsia="en-US"/>
        </w:rPr>
        <w:t xml:space="preserve">- 15 </w:t>
      </w:r>
      <w:r w:rsidRPr="00ED692F">
        <w:rPr>
          <w:rFonts w:ascii="Times New Roman" w:eastAsiaTheme="minorEastAsia" w:hAnsi="Times New Roman" w:cs="Times New Roman"/>
          <w:color w:val="000000"/>
          <w:lang w:val="ru" w:eastAsia="en-US"/>
        </w:rPr>
        <w:t>на</w:t>
      </w:r>
      <w:r w:rsidR="00ED692F" w:rsidRPr="00ED692F">
        <w:rPr>
          <w:rFonts w:ascii="Times New Roman" w:eastAsiaTheme="minorEastAsia" w:hAnsi="Times New Roman" w:cs="Times New Roman"/>
          <w:smallCaps/>
          <w:color w:val="000000"/>
          <w:lang w:val="ru" w:eastAsia="en-US"/>
        </w:rPr>
        <w:t xml:space="preserve"> 18</w:t>
      </w:r>
      <w:r w:rsidRPr="00EB35F9">
        <w:rPr>
          <w:rFonts w:ascii="Times New Roman" w:eastAsiaTheme="minorEastAsia" w:hAnsi="Times New Roman" w:cs="Times New Roman"/>
          <w:smallCaps/>
          <w:color w:val="000000"/>
          <w:lang w:eastAsia="en-US"/>
        </w:rPr>
        <w:t xml:space="preserve"> </w:t>
      </w:r>
      <w:proofErr w:type="spellStart"/>
      <w:r>
        <w:rPr>
          <w:rFonts w:ascii="Times New Roman" w:eastAsiaTheme="minorEastAsia" w:hAnsi="Times New Roman" w:cs="Times New Roman"/>
          <w:color w:val="000000"/>
          <w:lang w:val="en-US" w:eastAsia="en-US"/>
        </w:rPr>
        <w:t>ft</w:t>
      </w:r>
      <w:proofErr w:type="spellEnd"/>
      <w:r w:rsidRPr="00EB35F9">
        <w:rPr>
          <w:rFonts w:ascii="Times New Roman" w:eastAsiaTheme="minorEastAsia" w:hAnsi="Times New Roman" w:cs="Times New Roman"/>
          <w:color w:val="000000"/>
          <w:lang w:eastAsia="en-US"/>
        </w:rPr>
        <w:t xml:space="preserve"> (</w:t>
      </w:r>
      <w:r>
        <w:rPr>
          <w:rFonts w:ascii="Times New Roman" w:eastAsiaTheme="minorEastAsia" w:hAnsi="Times New Roman" w:cs="Times New Roman"/>
          <w:color w:val="000000"/>
          <w:lang w:eastAsia="en-US"/>
        </w:rPr>
        <w:t>фут)</w:t>
      </w:r>
      <w:r w:rsidRPr="00EB35F9">
        <w:rPr>
          <w:rFonts w:ascii="Times New Roman" w:eastAsiaTheme="minorEastAsia" w:hAnsi="Times New Roman" w:cs="Times New Roman"/>
          <w:color w:val="000000"/>
          <w:lang w:eastAsia="en-US"/>
        </w:rPr>
        <w:t>.</w:t>
      </w:r>
    </w:p>
    <w:p w:rsidR="00ED692F" w:rsidRPr="00ED692F" w:rsidRDefault="00EB35F9" w:rsidP="00ED692F">
      <w:pPr>
        <w:widowControl/>
        <w:jc w:val="center"/>
        <w:rPr>
          <w:rFonts w:ascii="Times New Roman" w:eastAsiaTheme="minorEastAsia" w:hAnsi="Times New Roman" w:cs="Times New Roman"/>
          <w:b/>
          <w:bCs/>
          <w:color w:val="000000"/>
          <w:sz w:val="28"/>
          <w:szCs w:val="28"/>
          <w:lang w:val="ru" w:eastAsia="en-US"/>
        </w:rPr>
      </w:pPr>
      <w:r>
        <w:rPr>
          <w:rFonts w:ascii="Times New Roman" w:eastAsiaTheme="minorEastAsia" w:hAnsi="Times New Roman" w:cs="Times New Roman"/>
          <w:b/>
          <w:bCs/>
          <w:color w:val="000000"/>
          <w:sz w:val="28"/>
          <w:szCs w:val="28"/>
          <w:lang w:eastAsia="en-US"/>
        </w:rPr>
        <w:t xml:space="preserve">Рисунок </w:t>
      </w:r>
      <w:r w:rsidR="00ED692F" w:rsidRPr="00ED692F">
        <w:rPr>
          <w:rFonts w:ascii="Times New Roman" w:eastAsiaTheme="minorEastAsia" w:hAnsi="Times New Roman" w:cs="Times New Roman"/>
          <w:b/>
          <w:bCs/>
          <w:color w:val="000000"/>
          <w:sz w:val="28"/>
          <w:szCs w:val="28"/>
          <w:lang w:val="ru" w:eastAsia="en-US"/>
        </w:rPr>
        <w:t xml:space="preserve">4 </w:t>
      </w:r>
      <w:r>
        <w:rPr>
          <w:rFonts w:ascii="Times New Roman" w:eastAsiaTheme="minorEastAsia" w:hAnsi="Times New Roman" w:cs="Times New Roman"/>
          <w:b/>
          <w:bCs/>
          <w:color w:val="000000"/>
          <w:sz w:val="28"/>
          <w:szCs w:val="28"/>
          <w:lang w:val="ru" w:eastAsia="en-US"/>
        </w:rPr>
        <w:t xml:space="preserve">- </w:t>
      </w:r>
      <w:r w:rsidR="00ED692F" w:rsidRPr="00ED692F">
        <w:rPr>
          <w:rFonts w:ascii="Times New Roman" w:eastAsiaTheme="minorEastAsia" w:hAnsi="Times New Roman" w:cs="Times New Roman"/>
          <w:b/>
          <w:bCs/>
          <w:color w:val="000000"/>
          <w:sz w:val="28"/>
          <w:szCs w:val="28"/>
          <w:lang w:val="ru" w:eastAsia="en-US"/>
        </w:rPr>
        <w:t>Калориметрическая комната</w:t>
      </w:r>
    </w:p>
    <w:p w:rsidR="00ED692F" w:rsidRPr="00ED692F" w:rsidRDefault="00ED692F" w:rsidP="00ED692F">
      <w:pPr>
        <w:widowControl/>
        <w:rPr>
          <w:rFonts w:ascii="Times New Roman" w:eastAsiaTheme="minorEastAsia" w:hAnsi="Times New Roman" w:cs="Times New Roman"/>
          <w:b/>
          <w:bCs/>
          <w:color w:val="000000"/>
          <w:sz w:val="28"/>
          <w:szCs w:val="28"/>
          <w:lang w:val="ru" w:eastAsia="en-US"/>
        </w:rPr>
      </w:pPr>
      <w:bookmarkStart w:id="5" w:name="bookmark4"/>
      <w:bookmarkEnd w:id="5"/>
    </w:p>
    <w:p w:rsidR="00ED692F" w:rsidRPr="00ED692F" w:rsidRDefault="00ED692F" w:rsidP="00ED692F">
      <w:pPr>
        <w:widowControl/>
        <w:jc w:val="center"/>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Т</w:t>
      </w:r>
      <w:r w:rsidR="00EB35F9">
        <w:rPr>
          <w:rFonts w:ascii="Times New Roman" w:eastAsiaTheme="minorEastAsia" w:hAnsi="Times New Roman" w:cs="Times New Roman"/>
          <w:b/>
          <w:bCs/>
          <w:color w:val="000000"/>
          <w:sz w:val="28"/>
          <w:szCs w:val="28"/>
          <w:lang w:val="ru" w:eastAsia="en-US"/>
        </w:rPr>
        <w:t>аблица</w:t>
      </w:r>
      <w:r w:rsidRPr="00ED692F">
        <w:rPr>
          <w:rFonts w:ascii="Times New Roman" w:eastAsiaTheme="minorEastAsia" w:hAnsi="Times New Roman" w:cs="Times New Roman"/>
          <w:b/>
          <w:bCs/>
          <w:color w:val="000000"/>
          <w:sz w:val="28"/>
          <w:szCs w:val="28"/>
          <w:lang w:val="ru" w:eastAsia="en-US"/>
        </w:rPr>
        <w:t xml:space="preserve"> 1</w:t>
      </w:r>
      <w:r w:rsidR="00EB35F9">
        <w:rPr>
          <w:rFonts w:ascii="Times New Roman" w:eastAsiaTheme="minorEastAsia" w:hAnsi="Times New Roman" w:cs="Times New Roman"/>
          <w:b/>
          <w:bCs/>
          <w:color w:val="000000"/>
          <w:sz w:val="28"/>
          <w:szCs w:val="28"/>
          <w:lang w:val="ru" w:eastAsia="en-US"/>
        </w:rPr>
        <w:t xml:space="preserve"> -</w:t>
      </w:r>
      <w:r w:rsidRPr="00ED692F">
        <w:rPr>
          <w:rFonts w:ascii="Times New Roman" w:eastAsiaTheme="minorEastAsia" w:hAnsi="Times New Roman" w:cs="Times New Roman"/>
          <w:b/>
          <w:bCs/>
          <w:color w:val="000000"/>
          <w:sz w:val="28"/>
          <w:szCs w:val="28"/>
          <w:lang w:val="ru" w:eastAsia="en-US"/>
        </w:rPr>
        <w:t xml:space="preserve"> Требования к кало</w:t>
      </w:r>
      <w:r w:rsidR="00EB35F9">
        <w:rPr>
          <w:rFonts w:ascii="Times New Roman" w:eastAsiaTheme="minorEastAsia" w:hAnsi="Times New Roman" w:cs="Times New Roman"/>
          <w:b/>
          <w:bCs/>
          <w:color w:val="000000"/>
          <w:sz w:val="28"/>
          <w:szCs w:val="28"/>
          <w:lang w:val="ru" w:eastAsia="en-US"/>
        </w:rPr>
        <w:t>ри</w:t>
      </w:r>
      <w:r w:rsidRPr="00ED692F">
        <w:rPr>
          <w:rFonts w:ascii="Times New Roman" w:eastAsiaTheme="minorEastAsia" w:hAnsi="Times New Roman" w:cs="Times New Roman"/>
          <w:b/>
          <w:bCs/>
          <w:color w:val="000000"/>
          <w:sz w:val="28"/>
          <w:szCs w:val="28"/>
          <w:lang w:val="ru" w:eastAsia="en-US"/>
        </w:rPr>
        <w:t xml:space="preserve">метрической комнате </w:t>
      </w:r>
    </w:p>
    <w:tbl>
      <w:tblPr>
        <w:tblW w:w="0" w:type="auto"/>
        <w:jc w:val="center"/>
        <w:tblLayout w:type="fixed"/>
        <w:tblCellMar>
          <w:left w:w="40" w:type="dxa"/>
          <w:right w:w="40" w:type="dxa"/>
        </w:tblCellMar>
        <w:tblLook w:val="0000" w:firstRow="0" w:lastRow="0" w:firstColumn="0" w:lastColumn="0" w:noHBand="0" w:noVBand="0"/>
      </w:tblPr>
      <w:tblGrid>
        <w:gridCol w:w="1834"/>
        <w:gridCol w:w="8640"/>
      </w:tblGrid>
      <w:tr w:rsidR="00ED692F" w:rsidRPr="00ED692F" w:rsidTr="009C31C5">
        <w:trPr>
          <w:trHeight w:val="235"/>
          <w:jc w:val="center"/>
        </w:trPr>
        <w:tc>
          <w:tcPr>
            <w:tcW w:w="1834" w:type="dxa"/>
            <w:tcBorders>
              <w:top w:val="single" w:sz="6" w:space="0" w:color="auto"/>
              <w:left w:val="nil"/>
              <w:bottom w:val="single" w:sz="6" w:space="0" w:color="auto"/>
              <w:right w:val="nil"/>
            </w:tcBorders>
          </w:tcPr>
          <w:p w:rsidR="00ED692F" w:rsidRPr="00ED692F" w:rsidRDefault="00ED692F" w:rsidP="00ED692F">
            <w:pPr>
              <w:widowControl/>
              <w:jc w:val="center"/>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Деталь</w:t>
            </w:r>
          </w:p>
        </w:tc>
        <w:tc>
          <w:tcPr>
            <w:tcW w:w="8640" w:type="dxa"/>
            <w:tcBorders>
              <w:top w:val="single" w:sz="6" w:space="0" w:color="auto"/>
              <w:left w:val="nil"/>
              <w:bottom w:val="single" w:sz="6" w:space="0" w:color="auto"/>
              <w:right w:val="nil"/>
            </w:tcBorders>
          </w:tcPr>
          <w:p w:rsidR="00ED692F" w:rsidRPr="00ED692F" w:rsidRDefault="00ED692F" w:rsidP="00ED692F">
            <w:pPr>
              <w:widowControl/>
              <w:jc w:val="center"/>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Требования</w:t>
            </w:r>
          </w:p>
        </w:tc>
      </w:tr>
      <w:tr w:rsidR="00ED692F" w:rsidRPr="00ED692F" w:rsidTr="009C31C5">
        <w:trPr>
          <w:trHeight w:val="206"/>
          <w:jc w:val="center"/>
        </w:trPr>
        <w:tc>
          <w:tcPr>
            <w:tcW w:w="1834" w:type="dxa"/>
            <w:tcBorders>
              <w:top w:val="single" w:sz="6" w:space="0" w:color="auto"/>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Пространство </w:t>
            </w:r>
          </w:p>
        </w:tc>
        <w:tc>
          <w:tcPr>
            <w:tcW w:w="8640" w:type="dxa"/>
            <w:tcBorders>
              <w:top w:val="single" w:sz="6" w:space="0" w:color="auto"/>
              <w:left w:val="nil"/>
              <w:bottom w:val="nil"/>
              <w:right w:val="nil"/>
            </w:tcBorders>
          </w:tcPr>
          <w:p w:rsidR="00ED692F" w:rsidRPr="00ED692F" w:rsidRDefault="00EB35F9" w:rsidP="00EB35F9">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eastAsia="en-US"/>
              </w:rPr>
              <w:t xml:space="preserve">Не менее </w:t>
            </w:r>
            <w:r w:rsidR="00ED692F" w:rsidRPr="00ED692F">
              <w:rPr>
                <w:rFonts w:ascii="Times New Roman" w:eastAsiaTheme="minorEastAsia" w:hAnsi="Times New Roman" w:cs="Times New Roman"/>
                <w:color w:val="000000"/>
                <w:szCs w:val="28"/>
                <w:lang w:val="ru" w:eastAsia="en-US"/>
              </w:rPr>
              <w:t xml:space="preserve">1000 </w:t>
            </w:r>
            <w:r>
              <w:rPr>
                <w:rFonts w:ascii="Times New Roman" w:eastAsiaTheme="minorEastAsia" w:hAnsi="Times New Roman" w:cs="Times New Roman"/>
                <w:color w:val="000000"/>
                <w:szCs w:val="28"/>
                <w:lang w:val="en-US" w:eastAsia="en-US"/>
              </w:rPr>
              <w:t>ft</w:t>
            </w:r>
            <w:r>
              <w:rPr>
                <w:rFonts w:ascii="Times New Roman" w:eastAsiaTheme="minorEastAsia" w:hAnsi="Times New Roman" w:cs="Times New Roman"/>
                <w:color w:val="000000"/>
                <w:szCs w:val="28"/>
                <w:vertAlign w:val="superscript"/>
                <w:lang w:val="en-US" w:eastAsia="en-US"/>
              </w:rPr>
              <w:t>3</w:t>
            </w:r>
            <w:r>
              <w:rPr>
                <w:rFonts w:ascii="Times New Roman" w:eastAsiaTheme="minorEastAsia" w:hAnsi="Times New Roman" w:cs="Times New Roman"/>
                <w:color w:val="000000"/>
                <w:szCs w:val="28"/>
                <w:lang w:val="en-US" w:eastAsia="en-US"/>
              </w:rPr>
              <w:t xml:space="preserve"> (</w:t>
            </w:r>
            <w:r w:rsidR="00ED692F" w:rsidRPr="00ED692F">
              <w:rPr>
                <w:rFonts w:ascii="Times New Roman" w:eastAsiaTheme="minorEastAsia" w:hAnsi="Times New Roman" w:cs="Times New Roman"/>
                <w:color w:val="000000"/>
                <w:szCs w:val="28"/>
                <w:lang w:val="ru" w:eastAsia="en-US"/>
              </w:rPr>
              <w:t>фут</w:t>
            </w:r>
            <w:r w:rsidR="00ED692F" w:rsidRPr="00ED692F">
              <w:rPr>
                <w:rFonts w:ascii="Times New Roman" w:eastAsiaTheme="minorEastAsia" w:hAnsi="Times New Roman" w:cs="Times New Roman"/>
                <w:color w:val="000000"/>
                <w:szCs w:val="28"/>
                <w:vertAlign w:val="superscript"/>
                <w:lang w:val="ru" w:eastAsia="en-US"/>
              </w:rPr>
              <w:t>3</w:t>
            </w:r>
            <w:r>
              <w:rPr>
                <w:rFonts w:ascii="Times New Roman" w:eastAsiaTheme="minorEastAsia" w:hAnsi="Times New Roman" w:cs="Times New Roman"/>
                <w:color w:val="000000"/>
                <w:szCs w:val="28"/>
                <w:lang w:val="en-US" w:eastAsia="en-US"/>
              </w:rPr>
              <w:t>)</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Высота потолков</w:t>
            </w:r>
          </w:p>
        </w:tc>
        <w:tc>
          <w:tcPr>
            <w:tcW w:w="8640" w:type="dxa"/>
            <w:tcBorders>
              <w:top w:val="nil"/>
              <w:left w:val="nil"/>
              <w:bottom w:val="nil"/>
              <w:right w:val="nil"/>
            </w:tcBorders>
          </w:tcPr>
          <w:p w:rsidR="00EB35F9" w:rsidRDefault="00EB35F9" w:rsidP="00EB35F9">
            <w:pPr>
              <w:widowControl/>
              <w:jc w:val="both"/>
              <w:rPr>
                <w:rFonts w:ascii="Times New Roman" w:eastAsiaTheme="minorEastAsia" w:hAnsi="Times New Roman" w:cs="Times New Roman"/>
                <w:color w:val="000000"/>
                <w:szCs w:val="28"/>
                <w:lang w:val="ru" w:eastAsia="en-US"/>
              </w:rPr>
            </w:pPr>
          </w:p>
          <w:p w:rsidR="00ED692F" w:rsidRPr="00ED692F" w:rsidRDefault="00EB35F9" w:rsidP="00EB35F9">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 xml:space="preserve">Не менее </w:t>
            </w:r>
            <w:r w:rsidR="00ED692F" w:rsidRPr="00ED692F">
              <w:rPr>
                <w:rFonts w:ascii="Times New Roman" w:eastAsiaTheme="minorEastAsia" w:hAnsi="Times New Roman" w:cs="Times New Roman"/>
                <w:color w:val="000000"/>
                <w:szCs w:val="28"/>
                <w:lang w:val="ru" w:eastAsia="en-US"/>
              </w:rPr>
              <w:t xml:space="preserve">8 </w:t>
            </w:r>
            <w:proofErr w:type="spellStart"/>
            <w:r>
              <w:rPr>
                <w:rFonts w:ascii="Times New Roman" w:eastAsiaTheme="minorEastAsia" w:hAnsi="Times New Roman" w:cs="Times New Roman"/>
                <w:color w:val="000000"/>
                <w:szCs w:val="28"/>
                <w:lang w:val="en-US" w:eastAsia="en-US"/>
              </w:rPr>
              <w:t>ft</w:t>
            </w:r>
            <w:proofErr w:type="spellEnd"/>
            <w:r w:rsidRPr="00ED692F">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w:t>
            </w:r>
            <w:r w:rsidR="00ED692F" w:rsidRPr="00ED692F">
              <w:rPr>
                <w:rFonts w:ascii="Times New Roman" w:eastAsiaTheme="minorEastAsia" w:hAnsi="Times New Roman" w:cs="Times New Roman"/>
                <w:color w:val="000000"/>
                <w:szCs w:val="28"/>
                <w:lang w:val="ru" w:eastAsia="en-US"/>
              </w:rPr>
              <w:t>фут</w:t>
            </w:r>
            <w:r>
              <w:rPr>
                <w:rFonts w:ascii="Times New Roman" w:eastAsiaTheme="minorEastAsia" w:hAnsi="Times New Roman" w:cs="Times New Roman"/>
                <w:color w:val="000000"/>
                <w:szCs w:val="28"/>
                <w:lang w:val="ru" w:eastAsia="en-US"/>
              </w:rPr>
              <w:t>)</w:t>
            </w:r>
          </w:p>
        </w:tc>
      </w:tr>
      <w:tr w:rsidR="00ED692F" w:rsidRPr="00ED692F" w:rsidTr="009C31C5">
        <w:trPr>
          <w:trHeight w:val="16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Ширина боковых стенок</w:t>
            </w:r>
          </w:p>
        </w:tc>
        <w:tc>
          <w:tcPr>
            <w:tcW w:w="8640" w:type="dxa"/>
            <w:tcBorders>
              <w:top w:val="nil"/>
              <w:left w:val="nil"/>
              <w:bottom w:val="nil"/>
              <w:right w:val="nil"/>
            </w:tcBorders>
          </w:tcPr>
          <w:p w:rsidR="00EB35F9" w:rsidRDefault="00EB35F9" w:rsidP="00ED692F">
            <w:pPr>
              <w:widowControl/>
              <w:jc w:val="both"/>
              <w:rPr>
                <w:rFonts w:ascii="Times New Roman" w:eastAsiaTheme="minorEastAsia" w:hAnsi="Times New Roman" w:cs="Times New Roman"/>
                <w:color w:val="000000"/>
                <w:szCs w:val="28"/>
                <w:lang w:val="ru" w:eastAsia="en-US"/>
              </w:rPr>
            </w:pPr>
          </w:p>
          <w:p w:rsidR="00ED692F" w:rsidRPr="00F55BFA" w:rsidRDefault="00F55BFA" w:rsidP="00F55BFA">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 xml:space="preserve">Не менее </w:t>
            </w:r>
            <w:r w:rsidR="00ED692F" w:rsidRPr="00ED692F">
              <w:rPr>
                <w:rFonts w:ascii="Times New Roman" w:eastAsiaTheme="minorEastAsia" w:hAnsi="Times New Roman" w:cs="Times New Roman"/>
                <w:color w:val="000000"/>
                <w:szCs w:val="28"/>
                <w:lang w:val="ru" w:eastAsia="en-US"/>
              </w:rPr>
              <w:t xml:space="preserve">10 и 13 </w:t>
            </w:r>
            <w:proofErr w:type="spellStart"/>
            <w:r>
              <w:rPr>
                <w:rFonts w:ascii="Times New Roman" w:eastAsiaTheme="minorEastAsia" w:hAnsi="Times New Roman" w:cs="Times New Roman"/>
                <w:color w:val="000000"/>
                <w:szCs w:val="28"/>
                <w:lang w:val="en-US" w:eastAsia="en-US"/>
              </w:rPr>
              <w:t>ft</w:t>
            </w:r>
            <w:proofErr w:type="spellEnd"/>
            <w:r w:rsidRPr="00ED692F">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w:t>
            </w:r>
            <w:r w:rsidRPr="00ED692F">
              <w:rPr>
                <w:rFonts w:ascii="Times New Roman" w:eastAsiaTheme="minorEastAsia" w:hAnsi="Times New Roman" w:cs="Times New Roman"/>
                <w:color w:val="000000"/>
                <w:szCs w:val="28"/>
                <w:lang w:val="ru" w:eastAsia="en-US"/>
              </w:rPr>
              <w:t>фут</w:t>
            </w:r>
            <w:r>
              <w:rPr>
                <w:rFonts w:ascii="Times New Roman" w:eastAsiaTheme="minorEastAsia" w:hAnsi="Times New Roman" w:cs="Times New Roman"/>
                <w:color w:val="000000"/>
                <w:szCs w:val="28"/>
                <w:lang w:val="ru" w:eastAsia="en-US"/>
              </w:rPr>
              <w:t>)</w:t>
            </w:r>
          </w:p>
        </w:tc>
      </w:tr>
      <w:tr w:rsidR="00ED692F" w:rsidRPr="00ED692F" w:rsidTr="009C31C5">
        <w:trPr>
          <w:trHeight w:val="17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Окна</w:t>
            </w:r>
          </w:p>
        </w:tc>
        <w:tc>
          <w:tcPr>
            <w:tcW w:w="8640" w:type="dxa"/>
            <w:tcBorders>
              <w:top w:val="nil"/>
              <w:left w:val="nil"/>
              <w:bottom w:val="nil"/>
              <w:right w:val="nil"/>
            </w:tcBorders>
          </w:tcPr>
          <w:p w:rsidR="00ED692F" w:rsidRPr="00ED692F" w:rsidRDefault="00ED692F" w:rsidP="00F55BFA">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Одно, </w:t>
            </w:r>
            <w:r w:rsidR="00F55BFA" w:rsidRPr="00ED692F">
              <w:rPr>
                <w:rFonts w:ascii="Times New Roman" w:eastAsiaTheme="minorEastAsia" w:hAnsi="Times New Roman" w:cs="Times New Roman"/>
                <w:color w:val="000000"/>
                <w:szCs w:val="28"/>
                <w:lang w:val="ru" w:eastAsia="en-US"/>
              </w:rPr>
              <w:t xml:space="preserve">обычно </w:t>
            </w:r>
            <w:r w:rsidRPr="00ED692F">
              <w:rPr>
                <w:rFonts w:ascii="Times New Roman" w:eastAsiaTheme="minorEastAsia" w:hAnsi="Times New Roman" w:cs="Times New Roman"/>
                <w:color w:val="000000"/>
                <w:szCs w:val="28"/>
                <w:lang w:val="ru" w:eastAsia="en-US"/>
              </w:rPr>
              <w:t>на стороне, удаленной от солнца (в северном полушарии, северная сторона).</w:t>
            </w:r>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Двери</w:t>
            </w:r>
          </w:p>
        </w:tc>
        <w:tc>
          <w:tcPr>
            <w:tcW w:w="8640" w:type="dxa"/>
            <w:tcBorders>
              <w:top w:val="nil"/>
              <w:left w:val="nil"/>
              <w:bottom w:val="nil"/>
              <w:right w:val="nil"/>
            </w:tcBorders>
          </w:tcPr>
          <w:p w:rsidR="00ED692F" w:rsidRPr="00F55BFA" w:rsidRDefault="00ED692F" w:rsidP="00F55BFA">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Одна, с </w:t>
            </w:r>
            <w:r w:rsidR="00F55BFA">
              <w:rPr>
                <w:rFonts w:ascii="Times New Roman" w:eastAsiaTheme="minorEastAsia" w:hAnsi="Times New Roman" w:cs="Times New Roman"/>
                <w:color w:val="000000"/>
                <w:szCs w:val="28"/>
                <w:lang w:val="ru" w:eastAsia="en-US"/>
              </w:rPr>
              <w:t>дверным проемом</w:t>
            </w:r>
            <w:r w:rsidR="00F55BFA" w:rsidRPr="00ED692F">
              <w:rPr>
                <w:rFonts w:ascii="Times New Roman" w:eastAsiaTheme="minorEastAsia" w:hAnsi="Times New Roman" w:cs="Times New Roman"/>
                <w:color w:val="000000"/>
                <w:szCs w:val="28"/>
                <w:lang w:val="ru" w:eastAsia="en-US"/>
              </w:rPr>
              <w:t xml:space="preserve"> </w:t>
            </w:r>
            <w:r w:rsidRPr="00ED692F">
              <w:rPr>
                <w:rFonts w:ascii="Times New Roman" w:eastAsiaTheme="minorEastAsia" w:hAnsi="Times New Roman" w:cs="Times New Roman"/>
                <w:color w:val="000000"/>
                <w:szCs w:val="28"/>
                <w:lang w:val="ru" w:eastAsia="en-US"/>
              </w:rPr>
              <w:t>3-</w:t>
            </w:r>
            <w:proofErr w:type="spellStart"/>
            <w:r w:rsidR="00F55BFA">
              <w:rPr>
                <w:rFonts w:ascii="Times New Roman" w:eastAsiaTheme="minorEastAsia" w:hAnsi="Times New Roman" w:cs="Times New Roman"/>
                <w:color w:val="000000"/>
                <w:szCs w:val="28"/>
                <w:lang w:val="en-US" w:eastAsia="en-US"/>
              </w:rPr>
              <w:t>ft</w:t>
            </w:r>
            <w:proofErr w:type="spellEnd"/>
            <w:r w:rsidR="00F55BFA" w:rsidRPr="00F55BFA">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фут</w:t>
            </w:r>
            <w:r w:rsidR="00F55BFA" w:rsidRPr="00F55BFA">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xml:space="preserve">, </w:t>
            </w:r>
            <w:r w:rsidR="00F55BFA">
              <w:rPr>
                <w:rFonts w:ascii="Times New Roman" w:eastAsiaTheme="minorEastAsia" w:hAnsi="Times New Roman" w:cs="Times New Roman"/>
                <w:color w:val="000000"/>
                <w:szCs w:val="28"/>
                <w:lang w:val="ru" w:eastAsia="en-US"/>
              </w:rPr>
              <w:t>не устанавливать в</w:t>
            </w:r>
            <w:r w:rsidRPr="00ED692F">
              <w:rPr>
                <w:rFonts w:ascii="Times New Roman" w:eastAsiaTheme="minorEastAsia" w:hAnsi="Times New Roman" w:cs="Times New Roman"/>
                <w:color w:val="000000"/>
                <w:szCs w:val="28"/>
                <w:lang w:val="ru" w:eastAsia="en-US"/>
              </w:rPr>
              <w:t xml:space="preserve"> стене с окном. Желательно </w:t>
            </w:r>
            <w:r w:rsidR="00F55BFA">
              <w:rPr>
                <w:rFonts w:ascii="Times New Roman" w:eastAsiaTheme="minorEastAsia" w:hAnsi="Times New Roman" w:cs="Times New Roman"/>
                <w:color w:val="000000"/>
                <w:szCs w:val="28"/>
                <w:lang w:val="en-US" w:eastAsia="en-US"/>
              </w:rPr>
              <w:t xml:space="preserve">c </w:t>
            </w:r>
            <w:r w:rsidR="00F55BFA">
              <w:rPr>
                <w:rFonts w:ascii="Times New Roman" w:eastAsiaTheme="minorEastAsia" w:hAnsi="Times New Roman" w:cs="Times New Roman"/>
                <w:color w:val="000000"/>
                <w:szCs w:val="28"/>
                <w:lang w:eastAsia="en-US"/>
              </w:rPr>
              <w:t>дверным доводчиком (механизмом автоматического закрывания)</w:t>
            </w:r>
            <w:r w:rsidRPr="00ED692F">
              <w:rPr>
                <w:rFonts w:ascii="Times New Roman" w:eastAsiaTheme="minorEastAsia" w:hAnsi="Times New Roman" w:cs="Times New Roman"/>
                <w:color w:val="000000"/>
                <w:szCs w:val="28"/>
                <w:lang w:val="ru" w:eastAsia="en-US"/>
              </w:rPr>
              <w:t>.</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Вентиляция</w:t>
            </w:r>
          </w:p>
        </w:tc>
        <w:tc>
          <w:tcPr>
            <w:tcW w:w="864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Естественная вентиляция с использованием вентиляционного отверстия на потолке и вентиляционного отверстия на уровне пола. Оба должны располагаться вдали от резервуара.</w:t>
            </w:r>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Расположение резервуара</w:t>
            </w:r>
          </w:p>
        </w:tc>
        <w:tc>
          <w:tcPr>
            <w:tcW w:w="8640" w:type="dxa"/>
            <w:tcBorders>
              <w:top w:val="nil"/>
              <w:left w:val="nil"/>
              <w:bottom w:val="nil"/>
              <w:right w:val="nil"/>
            </w:tcBorders>
          </w:tcPr>
          <w:p w:rsidR="00ED692F" w:rsidRPr="00ED692F" w:rsidRDefault="00ED692F" w:rsidP="0036326C">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Резервуар должен находиться в месте, </w:t>
            </w:r>
            <w:r w:rsidR="0036326C">
              <w:rPr>
                <w:rFonts w:ascii="Times New Roman" w:eastAsiaTheme="minorEastAsia" w:hAnsi="Times New Roman" w:cs="Times New Roman"/>
                <w:color w:val="000000"/>
                <w:szCs w:val="28"/>
                <w:lang w:eastAsia="en-US"/>
              </w:rPr>
              <w:t>недоступном для</w:t>
            </w:r>
            <w:r w:rsidRPr="00ED692F">
              <w:rPr>
                <w:rFonts w:ascii="Times New Roman" w:eastAsiaTheme="minorEastAsia" w:hAnsi="Times New Roman" w:cs="Times New Roman"/>
                <w:color w:val="000000"/>
                <w:szCs w:val="28"/>
                <w:lang w:val="ru" w:eastAsia="en-US"/>
              </w:rPr>
              <w:t xml:space="preserve"> сквозняков, </w:t>
            </w:r>
            <w:r w:rsidR="0036326C">
              <w:rPr>
                <w:rFonts w:ascii="Times New Roman" w:eastAsiaTheme="minorEastAsia" w:hAnsi="Times New Roman" w:cs="Times New Roman"/>
                <w:color w:val="000000"/>
                <w:szCs w:val="28"/>
                <w:lang w:val="ru" w:eastAsia="en-US"/>
              </w:rPr>
              <w:t>с учетом размещения</w:t>
            </w:r>
            <w:r w:rsidRPr="00ED692F">
              <w:rPr>
                <w:rFonts w:ascii="Times New Roman" w:eastAsiaTheme="minorEastAsia" w:hAnsi="Times New Roman" w:cs="Times New Roman"/>
                <w:color w:val="000000"/>
                <w:szCs w:val="28"/>
                <w:lang w:val="ru" w:eastAsia="en-US"/>
              </w:rPr>
              <w:t xml:space="preserve"> отопительны</w:t>
            </w:r>
            <w:r w:rsidR="0036326C">
              <w:rPr>
                <w:rFonts w:ascii="Times New Roman" w:eastAsiaTheme="minorEastAsia" w:hAnsi="Times New Roman" w:cs="Times New Roman"/>
                <w:color w:val="000000"/>
                <w:szCs w:val="28"/>
                <w:lang w:val="ru" w:eastAsia="en-US"/>
              </w:rPr>
              <w:t>х</w:t>
            </w:r>
            <w:r w:rsidRPr="00ED692F">
              <w:rPr>
                <w:rFonts w:ascii="Times New Roman" w:eastAsiaTheme="minorEastAsia" w:hAnsi="Times New Roman" w:cs="Times New Roman"/>
                <w:color w:val="000000"/>
                <w:szCs w:val="28"/>
                <w:lang w:val="ru" w:eastAsia="en-US"/>
              </w:rPr>
              <w:t xml:space="preserve"> и холодильны</w:t>
            </w:r>
            <w:r w:rsidR="0036326C">
              <w:rPr>
                <w:rFonts w:ascii="Times New Roman" w:eastAsiaTheme="minorEastAsia" w:hAnsi="Times New Roman" w:cs="Times New Roman"/>
                <w:color w:val="000000"/>
                <w:szCs w:val="28"/>
                <w:lang w:val="ru" w:eastAsia="en-US"/>
              </w:rPr>
              <w:t>х</w:t>
            </w:r>
            <w:r w:rsidRPr="00ED692F">
              <w:rPr>
                <w:rFonts w:ascii="Times New Roman" w:eastAsiaTheme="minorEastAsia" w:hAnsi="Times New Roman" w:cs="Times New Roman"/>
                <w:color w:val="000000"/>
                <w:szCs w:val="28"/>
                <w:lang w:val="ru" w:eastAsia="en-US"/>
              </w:rPr>
              <w:t xml:space="preserve"> установ</w:t>
            </w:r>
            <w:r w:rsidR="0036326C">
              <w:rPr>
                <w:rFonts w:ascii="Times New Roman" w:eastAsiaTheme="minorEastAsia" w:hAnsi="Times New Roman" w:cs="Times New Roman"/>
                <w:color w:val="000000"/>
                <w:szCs w:val="28"/>
                <w:lang w:val="ru" w:eastAsia="en-US"/>
              </w:rPr>
              <w:t>о</w:t>
            </w:r>
            <w:r w:rsidRPr="00ED692F">
              <w:rPr>
                <w:rFonts w:ascii="Times New Roman" w:eastAsiaTheme="minorEastAsia" w:hAnsi="Times New Roman" w:cs="Times New Roman"/>
                <w:color w:val="000000"/>
                <w:szCs w:val="28"/>
                <w:lang w:val="ru" w:eastAsia="en-US"/>
              </w:rPr>
              <w:t>к</w:t>
            </w:r>
            <w:r w:rsidR="0036326C">
              <w:rPr>
                <w:rFonts w:ascii="Times New Roman" w:eastAsiaTheme="minorEastAsia" w:hAnsi="Times New Roman" w:cs="Times New Roman"/>
                <w:color w:val="000000"/>
                <w:szCs w:val="28"/>
                <w:lang w:val="ru" w:eastAsia="en-US"/>
              </w:rPr>
              <w:t xml:space="preserve"> </w:t>
            </w:r>
            <w:r w:rsidRPr="00ED692F">
              <w:rPr>
                <w:rFonts w:ascii="Times New Roman" w:eastAsiaTheme="minorEastAsia" w:hAnsi="Times New Roman" w:cs="Times New Roman"/>
                <w:color w:val="000000"/>
                <w:szCs w:val="28"/>
                <w:lang w:val="ru" w:eastAsia="en-US"/>
              </w:rPr>
              <w:t>и естественной вентиляции.</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Нагрев и охлаждение</w:t>
            </w:r>
          </w:p>
        </w:tc>
        <w:tc>
          <w:tcPr>
            <w:tcW w:w="8640" w:type="dxa"/>
            <w:tcBorders>
              <w:top w:val="nil"/>
              <w:left w:val="nil"/>
              <w:bottom w:val="nil"/>
              <w:right w:val="nil"/>
            </w:tcBorders>
          </w:tcPr>
          <w:p w:rsidR="00ED692F" w:rsidRPr="00ED692F" w:rsidRDefault="0036326C" w:rsidP="0036326C">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С контролем температуры</w:t>
            </w:r>
            <w:r w:rsidR="00ED692F" w:rsidRPr="00ED692F">
              <w:rPr>
                <w:rFonts w:ascii="Times New Roman" w:eastAsiaTheme="minorEastAsia" w:hAnsi="Times New Roman" w:cs="Times New Roman"/>
                <w:color w:val="000000"/>
                <w:szCs w:val="28"/>
                <w:lang w:val="ru" w:eastAsia="en-US"/>
              </w:rPr>
              <w:t xml:space="preserve"> в диапазоне от 60 до 75</w:t>
            </w:r>
            <w:r>
              <w:rPr>
                <w:rFonts w:ascii="Times New Roman" w:eastAsiaTheme="minorEastAsia" w:hAnsi="Times New Roman" w:cs="Times New Roman"/>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°F</w:t>
            </w:r>
            <w:r>
              <w:rPr>
                <w:rFonts w:ascii="Times New Roman" w:eastAsiaTheme="minorEastAsia" w:hAnsi="Times New Roman" w:cs="Times New Roman"/>
                <w:color w:val="000000"/>
                <w:szCs w:val="28"/>
                <w:lang w:val="ru" w:eastAsia="en-US"/>
              </w:rPr>
              <w:t>,</w:t>
            </w:r>
            <w:r w:rsidR="00ED692F" w:rsidRPr="00ED692F">
              <w:rPr>
                <w:rFonts w:ascii="Times New Roman" w:eastAsiaTheme="minorEastAsia" w:hAnsi="Times New Roman" w:cs="Times New Roman"/>
                <w:color w:val="000000"/>
                <w:szCs w:val="28"/>
                <w:lang w:val="ru" w:eastAsia="en-US"/>
              </w:rPr>
              <w:t xml:space="preserve"> с отклонением</w:t>
            </w:r>
            <w:r>
              <w:rPr>
                <w:rFonts w:ascii="Times New Roman" w:eastAsiaTheme="minorEastAsia" w:hAnsi="Times New Roman" w:cs="Times New Roman"/>
                <w:color w:val="000000"/>
                <w:szCs w:val="28"/>
                <w:lang w:val="ru" w:eastAsia="en-US"/>
              </w:rPr>
              <w:t xml:space="preserve"> от заданного значения</w:t>
            </w:r>
            <w:r w:rsidR="00ED692F" w:rsidRPr="00ED692F">
              <w:rPr>
                <w:rFonts w:ascii="Times New Roman" w:eastAsiaTheme="minorEastAsia" w:hAnsi="Times New Roman" w:cs="Times New Roman"/>
                <w:color w:val="000000"/>
                <w:szCs w:val="28"/>
                <w:lang w:val="ru" w:eastAsia="en-US"/>
              </w:rPr>
              <w:t xml:space="preserve"> не более чем на 2</w:t>
            </w:r>
            <w:r>
              <w:rPr>
                <w:rFonts w:ascii="Times New Roman" w:eastAsiaTheme="minorEastAsia" w:hAnsi="Times New Roman" w:cs="Times New Roman"/>
                <w:color w:val="000000"/>
                <w:szCs w:val="28"/>
                <w:lang w:val="ru" w:eastAsia="en-US"/>
              </w:rPr>
              <w:t>,</w:t>
            </w:r>
            <w:r w:rsidR="00ED692F" w:rsidRPr="00ED692F">
              <w:rPr>
                <w:rFonts w:ascii="Times New Roman" w:eastAsiaTheme="minorEastAsia" w:hAnsi="Times New Roman" w:cs="Times New Roman"/>
                <w:color w:val="000000"/>
                <w:szCs w:val="28"/>
                <w:lang w:val="ru" w:eastAsia="en-US"/>
              </w:rPr>
              <w:t>5</w:t>
            </w:r>
            <w:r>
              <w:rPr>
                <w:rFonts w:ascii="Times New Roman" w:eastAsiaTheme="minorEastAsia" w:hAnsi="Times New Roman" w:cs="Times New Roman"/>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°F.</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975A84" w:rsidP="00975A84">
            <w:pPr>
              <w:widowControl/>
              <w:jc w:val="both"/>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eastAsia="en-US"/>
              </w:rPr>
              <w:t>П</w:t>
            </w:r>
            <w:r>
              <w:rPr>
                <w:rFonts w:ascii="Times New Roman" w:eastAsiaTheme="minorEastAsia" w:hAnsi="Times New Roman" w:cs="Times New Roman"/>
                <w:color w:val="000000"/>
                <w:szCs w:val="28"/>
                <w:lang w:val="ru" w:eastAsia="en-US"/>
              </w:rPr>
              <w:t>ол фундамента</w:t>
            </w:r>
          </w:p>
        </w:tc>
        <w:tc>
          <w:tcPr>
            <w:tcW w:w="8640" w:type="dxa"/>
            <w:tcBorders>
              <w:top w:val="nil"/>
              <w:left w:val="nil"/>
              <w:bottom w:val="nil"/>
              <w:right w:val="nil"/>
            </w:tcBorders>
          </w:tcPr>
          <w:p w:rsidR="00ED692F" w:rsidRPr="00892989" w:rsidRDefault="00ED692F" w:rsidP="00892989">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Калориметр должен всегда</w:t>
            </w:r>
            <w:r w:rsidR="00975A84">
              <w:rPr>
                <w:rFonts w:ascii="Times New Roman" w:eastAsiaTheme="minorEastAsia" w:hAnsi="Times New Roman" w:cs="Times New Roman"/>
                <w:color w:val="000000"/>
                <w:szCs w:val="28"/>
                <w:lang w:val="ru" w:eastAsia="en-US"/>
              </w:rPr>
              <w:t xml:space="preserve"> находиться на ровной поверхности</w:t>
            </w:r>
            <w:r w:rsidRPr="00ED692F">
              <w:rPr>
                <w:rFonts w:ascii="Times New Roman" w:eastAsiaTheme="minorEastAsia" w:hAnsi="Times New Roman" w:cs="Times New Roman"/>
                <w:color w:val="000000"/>
                <w:szCs w:val="28"/>
                <w:lang w:val="ru" w:eastAsia="en-US"/>
              </w:rPr>
              <w:t xml:space="preserve">. Конструкция рассчитана на статическую и динамическую нагрузку в 3000 </w:t>
            </w:r>
            <w:proofErr w:type="spellStart"/>
            <w:r w:rsidR="00892989">
              <w:rPr>
                <w:rFonts w:ascii="Times New Roman" w:eastAsiaTheme="minorEastAsia" w:hAnsi="Times New Roman" w:cs="Times New Roman"/>
                <w:color w:val="000000"/>
                <w:szCs w:val="28"/>
                <w:lang w:val="en-US" w:eastAsia="en-US"/>
              </w:rPr>
              <w:t>lb</w:t>
            </w:r>
            <w:proofErr w:type="spellEnd"/>
            <w:r w:rsidR="00892989" w:rsidRPr="00892989">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фу</w:t>
            </w:r>
            <w:r w:rsidR="00892989">
              <w:rPr>
                <w:rFonts w:ascii="Times New Roman" w:eastAsiaTheme="minorEastAsia" w:hAnsi="Times New Roman" w:cs="Times New Roman"/>
                <w:color w:val="000000"/>
                <w:szCs w:val="28"/>
                <w:lang w:val="kk-KZ" w:eastAsia="en-US"/>
              </w:rPr>
              <w:t>н</w:t>
            </w:r>
            <w:r w:rsidRPr="00ED692F">
              <w:rPr>
                <w:rFonts w:ascii="Times New Roman" w:eastAsiaTheme="minorEastAsia" w:hAnsi="Times New Roman" w:cs="Times New Roman"/>
                <w:color w:val="000000"/>
                <w:szCs w:val="28"/>
                <w:lang w:val="ru" w:eastAsia="en-US"/>
              </w:rPr>
              <w:t>т</w:t>
            </w:r>
            <w:r w:rsidR="00892989" w:rsidRPr="00892989">
              <w:rPr>
                <w:rFonts w:ascii="Times New Roman" w:eastAsiaTheme="minorEastAsia" w:hAnsi="Times New Roman" w:cs="Times New Roman"/>
                <w:color w:val="000000"/>
                <w:szCs w:val="28"/>
                <w:lang w:eastAsia="en-US"/>
              </w:rPr>
              <w:t>)</w:t>
            </w:r>
            <w:r w:rsidR="00892989">
              <w:rPr>
                <w:rFonts w:ascii="Times New Roman" w:eastAsiaTheme="minorEastAsia" w:hAnsi="Times New Roman" w:cs="Times New Roman"/>
                <w:color w:val="000000"/>
                <w:szCs w:val="28"/>
                <w:lang w:val="ru" w:eastAsia="en-US"/>
              </w:rPr>
              <w:t xml:space="preserve">. Нижние опоры резервуара должны размещаться на выдерживающих нагрузку </w:t>
            </w:r>
            <w:r w:rsidR="00892989" w:rsidRPr="00ED692F">
              <w:rPr>
                <w:rFonts w:ascii="Times New Roman" w:eastAsiaTheme="minorEastAsia" w:hAnsi="Times New Roman" w:cs="Times New Roman"/>
                <w:color w:val="000000"/>
                <w:szCs w:val="28"/>
                <w:lang w:val="ru" w:eastAsia="en-US"/>
              </w:rPr>
              <w:t>част</w:t>
            </w:r>
            <w:r w:rsidR="00892989">
              <w:rPr>
                <w:rFonts w:ascii="Times New Roman" w:eastAsiaTheme="minorEastAsia" w:hAnsi="Times New Roman" w:cs="Times New Roman"/>
                <w:color w:val="000000"/>
                <w:szCs w:val="28"/>
                <w:lang w:val="ru" w:eastAsia="en-US"/>
              </w:rPr>
              <w:t>ях</w:t>
            </w:r>
            <w:r w:rsidR="00892989" w:rsidRPr="00ED692F">
              <w:rPr>
                <w:rFonts w:ascii="Times New Roman" w:eastAsiaTheme="minorEastAsia" w:hAnsi="Times New Roman" w:cs="Times New Roman"/>
                <w:color w:val="000000"/>
                <w:szCs w:val="28"/>
                <w:lang w:val="ru" w:eastAsia="en-US"/>
              </w:rPr>
              <w:t xml:space="preserve"> пола.</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szCs w:val="28"/>
              </w:rPr>
            </w:pPr>
          </w:p>
        </w:tc>
        <w:tc>
          <w:tcPr>
            <w:tcW w:w="8640" w:type="dxa"/>
            <w:tcBorders>
              <w:top w:val="nil"/>
              <w:left w:val="nil"/>
              <w:bottom w:val="nil"/>
              <w:right w:val="nil"/>
            </w:tcBorders>
          </w:tcPr>
          <w:p w:rsidR="00ED692F" w:rsidRPr="00892989" w:rsidRDefault="00ED692F" w:rsidP="00ED692F">
            <w:pPr>
              <w:widowControl/>
              <w:jc w:val="both"/>
              <w:rPr>
                <w:rFonts w:ascii="Times New Roman" w:eastAsiaTheme="minorEastAsia" w:hAnsi="Times New Roman" w:cs="Times New Roman"/>
                <w:color w:val="000000"/>
                <w:szCs w:val="28"/>
                <w:lang w:eastAsia="en-US"/>
              </w:rPr>
            </w:pPr>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lastRenderedPageBreak/>
              <w:t>Освещение</w:t>
            </w:r>
          </w:p>
        </w:tc>
        <w:tc>
          <w:tcPr>
            <w:tcW w:w="864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Не допускается попадание прямых солнечных лучей на резервуар калориметра.</w:t>
            </w:r>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Состояние воздуха</w:t>
            </w:r>
          </w:p>
        </w:tc>
        <w:tc>
          <w:tcPr>
            <w:tcW w:w="864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 xml:space="preserve">Практически не содержит пыли и абсолютно не содержит горючих </w:t>
            </w:r>
            <w:proofErr w:type="gramStart"/>
            <w:r w:rsidRPr="00ED692F">
              <w:rPr>
                <w:rFonts w:ascii="Times New Roman" w:eastAsiaTheme="minorEastAsia" w:hAnsi="Times New Roman" w:cs="Times New Roman"/>
                <w:color w:val="000000"/>
                <w:szCs w:val="28"/>
                <w:lang w:val="ru" w:eastAsia="en-US"/>
              </w:rPr>
              <w:t>газов</w:t>
            </w:r>
            <w:proofErr w:type="gramEnd"/>
            <w:r w:rsidRPr="00ED692F">
              <w:rPr>
                <w:rFonts w:ascii="Times New Roman" w:eastAsiaTheme="minorEastAsia" w:hAnsi="Times New Roman" w:cs="Times New Roman"/>
                <w:color w:val="000000"/>
                <w:szCs w:val="28"/>
                <w:lang w:val="ru" w:eastAsia="en-US"/>
              </w:rPr>
              <w:t xml:space="preserve"> как для точности измерений, так и для безопасности. Остаточные </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szCs w:val="28"/>
              </w:rPr>
            </w:pPr>
          </w:p>
        </w:tc>
        <w:tc>
          <w:tcPr>
            <w:tcW w:w="8640" w:type="dxa"/>
            <w:tcBorders>
              <w:top w:val="nil"/>
              <w:left w:val="nil"/>
              <w:bottom w:val="nil"/>
              <w:right w:val="nil"/>
            </w:tcBorders>
          </w:tcPr>
          <w:p w:rsidR="00ED692F" w:rsidRPr="00ED692F" w:rsidRDefault="00ED692F" w:rsidP="00CB5958">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углеводород</w:t>
            </w:r>
            <w:r w:rsidR="00892989">
              <w:rPr>
                <w:rFonts w:ascii="Times New Roman" w:eastAsiaTheme="minorEastAsia" w:hAnsi="Times New Roman" w:cs="Times New Roman"/>
                <w:color w:val="000000"/>
                <w:szCs w:val="28"/>
                <w:lang w:val="ru" w:eastAsia="en-US"/>
              </w:rPr>
              <w:t>ы могут быть удалены из воздуха</w:t>
            </w:r>
            <w:r w:rsidR="00892989">
              <w:rPr>
                <w:rFonts w:ascii="Times New Roman" w:eastAsiaTheme="minorEastAsia" w:hAnsi="Times New Roman" w:cs="Times New Roman"/>
                <w:color w:val="000000"/>
                <w:szCs w:val="28"/>
                <w:lang w:eastAsia="en-US"/>
              </w:rPr>
              <w:t xml:space="preserve">, поступающего в зону </w:t>
            </w:r>
            <w:r w:rsidRPr="00ED692F">
              <w:rPr>
                <w:rFonts w:ascii="Times New Roman" w:eastAsiaTheme="minorEastAsia" w:hAnsi="Times New Roman" w:cs="Times New Roman"/>
                <w:color w:val="000000"/>
                <w:szCs w:val="28"/>
                <w:lang w:val="ru" w:eastAsia="en-US"/>
              </w:rPr>
              <w:t>горения</w:t>
            </w:r>
            <w:r w:rsidR="00892989">
              <w:rPr>
                <w:rFonts w:ascii="Times New Roman" w:eastAsiaTheme="minorEastAsia" w:hAnsi="Times New Roman" w:cs="Times New Roman"/>
                <w:color w:val="000000"/>
                <w:szCs w:val="28"/>
                <w:lang w:val="ru" w:eastAsia="en-US"/>
              </w:rPr>
              <w:t>, при</w:t>
            </w:r>
            <w:r w:rsidRPr="00ED692F">
              <w:rPr>
                <w:rFonts w:ascii="Times New Roman" w:eastAsiaTheme="minorEastAsia" w:hAnsi="Times New Roman" w:cs="Times New Roman"/>
                <w:color w:val="000000"/>
                <w:szCs w:val="28"/>
                <w:lang w:val="ru" w:eastAsia="en-US"/>
              </w:rPr>
              <w:t xml:space="preserve"> помощ</w:t>
            </w:r>
            <w:r w:rsidR="00892989">
              <w:rPr>
                <w:rFonts w:ascii="Times New Roman" w:eastAsiaTheme="minorEastAsia" w:hAnsi="Times New Roman" w:cs="Times New Roman"/>
                <w:color w:val="000000"/>
                <w:szCs w:val="28"/>
                <w:lang w:val="ru" w:eastAsia="en-US"/>
              </w:rPr>
              <w:t>и</w:t>
            </w:r>
            <w:r w:rsidRPr="00ED692F">
              <w:rPr>
                <w:rFonts w:ascii="Times New Roman" w:eastAsiaTheme="minorEastAsia" w:hAnsi="Times New Roman" w:cs="Times New Roman"/>
                <w:color w:val="000000"/>
                <w:szCs w:val="28"/>
                <w:lang w:val="ru" w:eastAsia="en-US"/>
              </w:rPr>
              <w:t xml:space="preserve"> печи </w:t>
            </w:r>
            <w:proofErr w:type="spellStart"/>
            <w:r w:rsidRPr="00ED692F">
              <w:rPr>
                <w:rFonts w:ascii="Times New Roman" w:eastAsiaTheme="minorEastAsia" w:hAnsi="Times New Roman" w:cs="Times New Roman"/>
                <w:color w:val="000000"/>
                <w:szCs w:val="28"/>
                <w:lang w:val="ru" w:eastAsia="en-US"/>
              </w:rPr>
              <w:t>Хоскинса</w:t>
            </w:r>
            <w:proofErr w:type="spellEnd"/>
            <w:r w:rsidRPr="00ED692F">
              <w:rPr>
                <w:rFonts w:ascii="Times New Roman" w:eastAsiaTheme="minorEastAsia" w:hAnsi="Times New Roman" w:cs="Times New Roman"/>
                <w:color w:val="000000"/>
                <w:szCs w:val="28"/>
                <w:lang w:val="ru" w:eastAsia="en-US"/>
              </w:rPr>
              <w:t xml:space="preserve"> и </w:t>
            </w:r>
            <w:r w:rsidR="00CB5958">
              <w:rPr>
                <w:rFonts w:ascii="Times New Roman" w:eastAsiaTheme="minorEastAsia" w:hAnsi="Times New Roman" w:cs="Times New Roman"/>
                <w:color w:val="000000"/>
                <w:szCs w:val="28"/>
                <w:lang w:eastAsia="en-US"/>
              </w:rPr>
              <w:t>измерительной воронки</w:t>
            </w:r>
            <w:r w:rsidRPr="00ED692F">
              <w:rPr>
                <w:rFonts w:ascii="Times New Roman" w:eastAsiaTheme="minorEastAsia" w:hAnsi="Times New Roman" w:cs="Times New Roman"/>
                <w:color w:val="000000"/>
                <w:szCs w:val="28"/>
                <w:lang w:val="ru" w:eastAsia="en-US"/>
              </w:rPr>
              <w:t xml:space="preserve"> воздуха для горения.</w:t>
            </w:r>
          </w:p>
        </w:tc>
      </w:tr>
      <w:tr w:rsidR="00ED692F" w:rsidRPr="00ED692F" w:rsidTr="009C31C5">
        <w:trPr>
          <w:trHeight w:val="168"/>
          <w:jc w:val="center"/>
        </w:trPr>
        <w:tc>
          <w:tcPr>
            <w:tcW w:w="1834" w:type="dxa"/>
            <w:tcBorders>
              <w:top w:val="nil"/>
              <w:left w:val="nil"/>
              <w:bottom w:val="nil"/>
              <w:right w:val="nil"/>
            </w:tcBorders>
          </w:tcPr>
          <w:p w:rsidR="00ED692F" w:rsidRPr="00892989"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Вибрация</w:t>
            </w:r>
          </w:p>
        </w:tc>
        <w:tc>
          <w:tcPr>
            <w:tcW w:w="864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Никакие вибрации или удары не должны передаваться на резервуар.</w:t>
            </w:r>
          </w:p>
        </w:tc>
      </w:tr>
      <w:tr w:rsidR="00ED692F" w:rsidRPr="00ED692F" w:rsidTr="009C31C5">
        <w:trPr>
          <w:trHeight w:val="173"/>
          <w:jc w:val="center"/>
        </w:trPr>
        <w:tc>
          <w:tcPr>
            <w:tcW w:w="1834" w:type="dxa"/>
            <w:tcBorders>
              <w:top w:val="nil"/>
              <w:left w:val="nil"/>
              <w:bottom w:val="nil"/>
              <w:right w:val="nil"/>
            </w:tcBorders>
          </w:tcPr>
          <w:p w:rsidR="00ED692F" w:rsidRPr="00892989"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Вода</w:t>
            </w:r>
          </w:p>
        </w:tc>
        <w:tc>
          <w:tcPr>
            <w:tcW w:w="8640" w:type="dxa"/>
            <w:tcBorders>
              <w:top w:val="nil"/>
              <w:left w:val="nil"/>
              <w:bottom w:val="nil"/>
              <w:right w:val="nil"/>
            </w:tcBorders>
          </w:tcPr>
          <w:p w:rsidR="00ED692F" w:rsidRPr="00ED692F" w:rsidRDefault="00ED692F" w:rsidP="00453EF0">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Для наполнения резервуара и пополнения </w:t>
            </w:r>
            <w:r w:rsidR="00453EF0">
              <w:rPr>
                <w:rFonts w:ascii="Times New Roman" w:eastAsiaTheme="minorEastAsia" w:hAnsi="Times New Roman" w:cs="Times New Roman"/>
                <w:color w:val="000000"/>
                <w:szCs w:val="28"/>
                <w:lang w:val="ru" w:eastAsia="en-US"/>
              </w:rPr>
              <w:t>запасно</w:t>
            </w:r>
            <w:r w:rsidRPr="00ED692F">
              <w:rPr>
                <w:rFonts w:ascii="Times New Roman" w:eastAsiaTheme="minorEastAsia" w:hAnsi="Times New Roman" w:cs="Times New Roman"/>
                <w:color w:val="000000"/>
                <w:szCs w:val="28"/>
                <w:lang w:val="ru" w:eastAsia="en-US"/>
              </w:rPr>
              <w:t>го резервуара должна быть доступна чистая вода с pH-7.</w:t>
            </w:r>
          </w:p>
        </w:tc>
      </w:tr>
      <w:tr w:rsidR="00ED692F" w:rsidRPr="00ED692F" w:rsidTr="009C31C5">
        <w:trPr>
          <w:trHeight w:val="178"/>
          <w:jc w:val="center"/>
        </w:trPr>
        <w:tc>
          <w:tcPr>
            <w:tcW w:w="1834" w:type="dxa"/>
            <w:tcBorders>
              <w:top w:val="nil"/>
              <w:left w:val="nil"/>
              <w:bottom w:val="nil"/>
              <w:right w:val="nil"/>
            </w:tcBorders>
          </w:tcPr>
          <w:p w:rsidR="00ED692F" w:rsidRPr="00ED692F" w:rsidRDefault="00453EF0" w:rsidP="00ED692F">
            <w:pPr>
              <w:widowControl/>
              <w:jc w:val="both"/>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Электропитание</w:t>
            </w:r>
          </w:p>
        </w:tc>
        <w:tc>
          <w:tcPr>
            <w:tcW w:w="8640" w:type="dxa"/>
            <w:tcBorders>
              <w:top w:val="nil"/>
              <w:left w:val="nil"/>
              <w:bottom w:val="nil"/>
              <w:right w:val="nil"/>
            </w:tcBorders>
          </w:tcPr>
          <w:p w:rsidR="00ED692F" w:rsidRPr="00ED692F" w:rsidRDefault="00ED692F" w:rsidP="000C380C">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115 </w:t>
            </w:r>
            <w:r w:rsidR="00453EF0">
              <w:rPr>
                <w:rFonts w:ascii="Times New Roman" w:eastAsiaTheme="minorEastAsia" w:hAnsi="Times New Roman" w:cs="Times New Roman"/>
                <w:color w:val="000000"/>
                <w:szCs w:val="28"/>
                <w:lang w:val="en-US" w:eastAsia="en-US"/>
              </w:rPr>
              <w:t>V</w:t>
            </w:r>
            <w:r w:rsidR="00453EF0" w:rsidRPr="00453EF0">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В</w:t>
            </w:r>
            <w:r w:rsidR="00453EF0" w:rsidRPr="00453EF0">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1</w:t>
            </w:r>
            <w:r w:rsidR="00453EF0" w:rsidRPr="00453EF0">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фаз</w:t>
            </w:r>
            <w:proofErr w:type="spellStart"/>
            <w:r w:rsidR="00453EF0">
              <w:rPr>
                <w:rFonts w:ascii="Times New Roman" w:eastAsiaTheme="minorEastAsia" w:hAnsi="Times New Roman" w:cs="Times New Roman"/>
                <w:color w:val="000000"/>
                <w:szCs w:val="28"/>
                <w:lang w:eastAsia="en-US"/>
              </w:rPr>
              <w:t>ное</w:t>
            </w:r>
            <w:proofErr w:type="spellEnd"/>
            <w:r w:rsidRPr="00ED692F">
              <w:rPr>
                <w:rFonts w:ascii="Times New Roman" w:eastAsiaTheme="minorEastAsia" w:hAnsi="Times New Roman" w:cs="Times New Roman"/>
                <w:color w:val="000000"/>
                <w:szCs w:val="28"/>
                <w:lang w:val="ru" w:eastAsia="en-US"/>
              </w:rPr>
              <w:t xml:space="preserve">, 60 </w:t>
            </w:r>
            <w:r w:rsidR="00453EF0">
              <w:rPr>
                <w:rFonts w:ascii="Times New Roman" w:eastAsiaTheme="minorEastAsia" w:hAnsi="Times New Roman" w:cs="Times New Roman"/>
                <w:color w:val="000000"/>
                <w:szCs w:val="28"/>
                <w:lang w:val="en-US" w:eastAsia="en-US"/>
              </w:rPr>
              <w:t>Hz</w:t>
            </w:r>
            <w:r w:rsidR="00453EF0" w:rsidRPr="00453EF0">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Гц</w:t>
            </w:r>
            <w:r w:rsidR="00453EF0" w:rsidRPr="00453EF0">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1000</w:t>
            </w:r>
            <w:r w:rsidR="00453EF0" w:rsidRPr="00453EF0">
              <w:rPr>
                <w:rFonts w:ascii="Times New Roman" w:eastAsiaTheme="minorEastAsia" w:hAnsi="Times New Roman" w:cs="Times New Roman"/>
                <w:color w:val="000000"/>
                <w:szCs w:val="28"/>
                <w:lang w:eastAsia="en-US"/>
              </w:rPr>
              <w:t xml:space="preserve"> </w:t>
            </w:r>
            <w:r w:rsidR="00453EF0">
              <w:rPr>
                <w:rFonts w:ascii="Times New Roman" w:eastAsiaTheme="minorEastAsia" w:hAnsi="Times New Roman" w:cs="Times New Roman"/>
                <w:color w:val="000000"/>
                <w:szCs w:val="28"/>
                <w:lang w:val="en-US" w:eastAsia="en-US"/>
              </w:rPr>
              <w:t>W</w:t>
            </w:r>
            <w:r w:rsidR="00453EF0" w:rsidRPr="00453EF0">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Вт</w:t>
            </w:r>
            <w:r w:rsidR="00453EF0" w:rsidRPr="00453EF0">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xml:space="preserve"> для небольших двигателей. </w:t>
            </w:r>
            <w:r w:rsidR="00453EF0">
              <w:rPr>
                <w:rFonts w:ascii="Times New Roman" w:eastAsiaTheme="minorEastAsia" w:hAnsi="Times New Roman" w:cs="Times New Roman"/>
                <w:color w:val="000000"/>
                <w:szCs w:val="28"/>
                <w:lang w:eastAsia="en-US"/>
              </w:rPr>
              <w:t>Для о</w:t>
            </w:r>
            <w:proofErr w:type="spellStart"/>
            <w:r w:rsidRPr="00ED692F">
              <w:rPr>
                <w:rFonts w:ascii="Times New Roman" w:eastAsiaTheme="minorEastAsia" w:hAnsi="Times New Roman" w:cs="Times New Roman"/>
                <w:color w:val="000000"/>
                <w:szCs w:val="28"/>
                <w:lang w:val="ru" w:eastAsia="en-US"/>
              </w:rPr>
              <w:t>свещени</w:t>
            </w:r>
            <w:r w:rsidR="00453EF0">
              <w:rPr>
                <w:rFonts w:ascii="Times New Roman" w:eastAsiaTheme="minorEastAsia" w:hAnsi="Times New Roman" w:cs="Times New Roman"/>
                <w:color w:val="000000"/>
                <w:szCs w:val="28"/>
                <w:lang w:val="ru" w:eastAsia="en-US"/>
              </w:rPr>
              <w:t>я</w:t>
            </w:r>
            <w:proofErr w:type="spellEnd"/>
            <w:r w:rsidRPr="00ED692F">
              <w:rPr>
                <w:rFonts w:ascii="Times New Roman" w:eastAsiaTheme="minorEastAsia" w:hAnsi="Times New Roman" w:cs="Times New Roman"/>
                <w:color w:val="000000"/>
                <w:szCs w:val="28"/>
                <w:lang w:val="ru" w:eastAsia="en-US"/>
              </w:rPr>
              <w:t>, отоплени</w:t>
            </w:r>
            <w:r w:rsidR="00453EF0">
              <w:rPr>
                <w:rFonts w:ascii="Times New Roman" w:eastAsiaTheme="minorEastAsia" w:hAnsi="Times New Roman" w:cs="Times New Roman"/>
                <w:color w:val="000000"/>
                <w:szCs w:val="28"/>
                <w:lang w:val="ru" w:eastAsia="en-US"/>
              </w:rPr>
              <w:t>я</w:t>
            </w:r>
            <w:r w:rsidRPr="00ED692F">
              <w:rPr>
                <w:rFonts w:ascii="Times New Roman" w:eastAsiaTheme="minorEastAsia" w:hAnsi="Times New Roman" w:cs="Times New Roman"/>
                <w:color w:val="000000"/>
                <w:szCs w:val="28"/>
                <w:lang w:val="ru" w:eastAsia="en-US"/>
              </w:rPr>
              <w:t xml:space="preserve"> и охлаждени</w:t>
            </w:r>
            <w:r w:rsidR="00453EF0">
              <w:rPr>
                <w:rFonts w:ascii="Times New Roman" w:eastAsiaTheme="minorEastAsia" w:hAnsi="Times New Roman" w:cs="Times New Roman"/>
                <w:color w:val="000000"/>
                <w:szCs w:val="28"/>
                <w:lang w:val="ru" w:eastAsia="en-US"/>
              </w:rPr>
              <w:t xml:space="preserve">я </w:t>
            </w:r>
            <w:r w:rsidR="000C380C">
              <w:rPr>
                <w:rFonts w:ascii="Times New Roman" w:eastAsiaTheme="minorEastAsia" w:hAnsi="Times New Roman" w:cs="Times New Roman"/>
                <w:color w:val="000000"/>
                <w:szCs w:val="28"/>
                <w:lang w:val="ru" w:eastAsia="en-US"/>
              </w:rPr>
              <w:t xml:space="preserve">- </w:t>
            </w:r>
            <w:proofErr w:type="gramStart"/>
            <w:r w:rsidRPr="00ED692F">
              <w:rPr>
                <w:rFonts w:ascii="Times New Roman" w:eastAsiaTheme="minorEastAsia" w:hAnsi="Times New Roman" w:cs="Times New Roman"/>
                <w:color w:val="000000"/>
                <w:szCs w:val="28"/>
                <w:lang w:val="ru" w:eastAsia="en-US"/>
              </w:rPr>
              <w:t>дополн</w:t>
            </w:r>
            <w:r w:rsidR="000C380C">
              <w:rPr>
                <w:rFonts w:ascii="Times New Roman" w:eastAsiaTheme="minorEastAsia" w:hAnsi="Times New Roman" w:cs="Times New Roman"/>
                <w:color w:val="000000"/>
                <w:szCs w:val="28"/>
                <w:lang w:val="ru" w:eastAsia="en-US"/>
              </w:rPr>
              <w:t>ительное</w:t>
            </w:r>
            <w:proofErr w:type="gramEnd"/>
            <w:r w:rsidRPr="00ED692F">
              <w:rPr>
                <w:rFonts w:ascii="Times New Roman" w:eastAsiaTheme="minorEastAsia" w:hAnsi="Times New Roman" w:cs="Times New Roman"/>
                <w:color w:val="000000"/>
                <w:szCs w:val="28"/>
                <w:lang w:val="ru" w:eastAsia="en-US"/>
              </w:rPr>
              <w:t>.</w:t>
            </w:r>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Подача газа</w:t>
            </w:r>
          </w:p>
        </w:tc>
        <w:tc>
          <w:tcPr>
            <w:tcW w:w="8640" w:type="dxa"/>
            <w:tcBorders>
              <w:top w:val="nil"/>
              <w:left w:val="nil"/>
              <w:bottom w:val="nil"/>
              <w:right w:val="nil"/>
            </w:tcBorders>
          </w:tcPr>
          <w:p w:rsidR="00ED692F" w:rsidRPr="00ED692F" w:rsidRDefault="000C380C" w:rsidP="000C380C">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Пробоотборник представляет собой трубку в</w:t>
            </w:r>
            <w:r w:rsidR="00ED692F" w:rsidRPr="00ED692F">
              <w:rPr>
                <w:rFonts w:ascii="Times New Roman" w:eastAsiaTheme="minorEastAsia" w:hAnsi="Times New Roman" w:cs="Times New Roman"/>
                <w:color w:val="000000"/>
                <w:szCs w:val="28"/>
                <w:lang w:val="ru" w:eastAsia="en-US"/>
              </w:rPr>
              <w:t xml:space="preserve"> </w:t>
            </w:r>
            <w:r w:rsidR="00ED692F" w:rsidRPr="00ED692F">
              <w:rPr>
                <w:rFonts w:ascii="Times New Roman" w:eastAsiaTheme="minorEastAsia" w:hAnsi="Times New Roman" w:cs="Times New Roman"/>
                <w:color w:val="000000"/>
                <w:szCs w:val="28"/>
                <w:lang w:eastAsia="en-US"/>
              </w:rPr>
              <w:t xml:space="preserve">¼ </w:t>
            </w:r>
            <w:r>
              <w:rPr>
                <w:rFonts w:ascii="Times New Roman" w:eastAsiaTheme="minorEastAsia" w:hAnsi="Times New Roman" w:cs="Times New Roman"/>
                <w:color w:val="000000"/>
                <w:szCs w:val="28"/>
                <w:lang w:val="en-US" w:eastAsia="en-US"/>
              </w:rPr>
              <w:t>in</w:t>
            </w:r>
            <w:r w:rsidRPr="000C380C">
              <w:rPr>
                <w:rFonts w:ascii="Times New Roman" w:eastAsiaTheme="minorEastAsia" w:hAnsi="Times New Roman" w:cs="Times New Roman"/>
                <w:color w:val="000000"/>
                <w:szCs w:val="28"/>
                <w:lang w:eastAsia="en-US"/>
              </w:rPr>
              <w:t xml:space="preserve"> (</w:t>
            </w:r>
            <w:r w:rsidR="00ED692F" w:rsidRPr="00ED692F">
              <w:rPr>
                <w:rFonts w:ascii="Times New Roman" w:eastAsiaTheme="minorEastAsia" w:hAnsi="Times New Roman" w:cs="Times New Roman"/>
                <w:color w:val="000000"/>
                <w:szCs w:val="28"/>
                <w:lang w:eastAsia="en-US"/>
              </w:rPr>
              <w:t>дюйм</w:t>
            </w:r>
            <w:r w:rsidRPr="000C380C">
              <w:rPr>
                <w:rFonts w:ascii="Times New Roman" w:eastAsiaTheme="minorEastAsia" w:hAnsi="Times New Roman" w:cs="Times New Roman"/>
                <w:color w:val="000000"/>
                <w:szCs w:val="28"/>
                <w:lang w:eastAsia="en-US"/>
              </w:rPr>
              <w:t>)</w:t>
            </w:r>
            <w:r w:rsidR="00ED692F" w:rsidRPr="00ED692F">
              <w:rPr>
                <w:rFonts w:ascii="Times New Roman" w:eastAsiaTheme="minorEastAsia" w:hAnsi="Times New Roman" w:cs="Times New Roman"/>
                <w:color w:val="000000"/>
                <w:szCs w:val="28"/>
                <w:lang w:eastAsia="en-US"/>
              </w:rPr>
              <w:t>.</w:t>
            </w:r>
            <w:r w:rsidR="00ED692F" w:rsidRPr="00ED692F">
              <w:rPr>
                <w:rFonts w:ascii="Times New Roman" w:eastAsiaTheme="minorEastAsia" w:hAnsi="Times New Roman" w:cs="Times New Roman"/>
                <w:color w:val="000000"/>
                <w:szCs w:val="28"/>
                <w:lang w:val="ru" w:eastAsia="en-US"/>
              </w:rPr>
              <w:t xml:space="preserve"> Давление в трубопроводе должно быть снижено до 1½ - 2 </w:t>
            </w:r>
            <w:r>
              <w:rPr>
                <w:rFonts w:ascii="Times New Roman" w:eastAsiaTheme="minorEastAsia" w:hAnsi="Times New Roman" w:cs="Times New Roman"/>
                <w:color w:val="000000"/>
                <w:szCs w:val="28"/>
                <w:lang w:val="en-US" w:eastAsia="en-US"/>
              </w:rPr>
              <w:t>psig</w:t>
            </w:r>
            <w:r w:rsidRPr="000C380C">
              <w:rPr>
                <w:rFonts w:ascii="Times New Roman" w:eastAsiaTheme="minorEastAsia" w:hAnsi="Times New Roman" w:cs="Times New Roman"/>
                <w:color w:val="000000"/>
                <w:szCs w:val="28"/>
                <w:lang w:eastAsia="en-US"/>
              </w:rPr>
              <w:t xml:space="preserve"> (</w:t>
            </w:r>
            <w:r w:rsidR="00ED692F" w:rsidRPr="00ED692F">
              <w:rPr>
                <w:rFonts w:ascii="Times New Roman" w:eastAsiaTheme="minorEastAsia" w:hAnsi="Times New Roman" w:cs="Times New Roman"/>
                <w:color w:val="000000"/>
                <w:szCs w:val="28"/>
                <w:lang w:val="ru" w:eastAsia="en-US"/>
              </w:rPr>
              <w:t>фунтов на квадратный дюйм</w:t>
            </w:r>
            <w:r w:rsidRPr="000C380C">
              <w:rPr>
                <w:rFonts w:ascii="Times New Roman" w:eastAsiaTheme="minorEastAsia" w:hAnsi="Times New Roman" w:cs="Times New Roman"/>
                <w:color w:val="000000"/>
                <w:szCs w:val="28"/>
                <w:lang w:eastAsia="en-US"/>
              </w:rPr>
              <w:t>,</w:t>
            </w:r>
            <w:r>
              <w:rPr>
                <w:rFonts w:ascii="Times New Roman" w:eastAsiaTheme="minorEastAsia" w:hAnsi="Times New Roman" w:cs="Times New Roman"/>
                <w:color w:val="000000"/>
                <w:szCs w:val="28"/>
                <w:lang w:eastAsia="en-US"/>
              </w:rPr>
              <w:t xml:space="preserve"> манометрических</w:t>
            </w:r>
            <w:r w:rsidRPr="000C380C">
              <w:rPr>
                <w:rFonts w:ascii="Times New Roman" w:eastAsiaTheme="minorEastAsia" w:hAnsi="Times New Roman" w:cs="Times New Roman"/>
                <w:color w:val="000000"/>
                <w:szCs w:val="28"/>
                <w:lang w:eastAsia="en-US"/>
              </w:rPr>
              <w:t>)</w:t>
            </w:r>
            <w:r w:rsidR="00ED692F" w:rsidRPr="00ED692F">
              <w:rPr>
                <w:rFonts w:ascii="Times New Roman" w:eastAsiaTheme="minorEastAsia" w:hAnsi="Times New Roman" w:cs="Times New Roman"/>
                <w:color w:val="000000"/>
                <w:szCs w:val="28"/>
                <w:lang w:val="ru" w:eastAsia="en-US"/>
              </w:rPr>
              <w:t xml:space="preserve"> для минимальной задержки по времени. Давление </w:t>
            </w:r>
            <w:proofErr w:type="gramStart"/>
            <w:r w:rsidR="00ED692F" w:rsidRPr="00ED692F">
              <w:rPr>
                <w:rFonts w:ascii="Times New Roman" w:eastAsiaTheme="minorEastAsia" w:hAnsi="Times New Roman" w:cs="Times New Roman"/>
                <w:color w:val="000000"/>
                <w:szCs w:val="28"/>
                <w:lang w:val="ru" w:eastAsia="en-US"/>
              </w:rPr>
              <w:t>на</w:t>
            </w:r>
            <w:proofErr w:type="gramEnd"/>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szCs w:val="28"/>
              </w:rPr>
            </w:pPr>
          </w:p>
        </w:tc>
        <w:tc>
          <w:tcPr>
            <w:tcW w:w="8640" w:type="dxa"/>
            <w:tcBorders>
              <w:top w:val="nil"/>
              <w:left w:val="nil"/>
              <w:bottom w:val="nil"/>
              <w:right w:val="nil"/>
            </w:tcBorders>
          </w:tcPr>
          <w:p w:rsidR="00ED692F" w:rsidRPr="00ED692F" w:rsidRDefault="00ED692F" w:rsidP="000C380C">
            <w:pPr>
              <w:widowControl/>
              <w:jc w:val="both"/>
              <w:rPr>
                <w:rFonts w:ascii="Times New Roman" w:eastAsiaTheme="minorEastAsia" w:hAnsi="Times New Roman" w:cs="Times New Roman"/>
                <w:color w:val="000000"/>
                <w:szCs w:val="28"/>
                <w:lang w:eastAsia="en-US"/>
              </w:rPr>
            </w:pPr>
            <w:proofErr w:type="gramStart"/>
            <w:r w:rsidRPr="00ED692F">
              <w:rPr>
                <w:rFonts w:ascii="Times New Roman" w:eastAsiaTheme="minorEastAsia" w:hAnsi="Times New Roman" w:cs="Times New Roman"/>
                <w:color w:val="000000"/>
                <w:szCs w:val="28"/>
                <w:lang w:val="ru" w:eastAsia="en-US"/>
              </w:rPr>
              <w:t>калориметре</w:t>
            </w:r>
            <w:proofErr w:type="gramEnd"/>
            <w:r w:rsidRPr="00ED692F">
              <w:rPr>
                <w:rFonts w:ascii="Times New Roman" w:eastAsiaTheme="minorEastAsia" w:hAnsi="Times New Roman" w:cs="Times New Roman"/>
                <w:color w:val="000000"/>
                <w:szCs w:val="28"/>
                <w:lang w:val="ru" w:eastAsia="en-US"/>
              </w:rPr>
              <w:t xml:space="preserve"> должно быть от 6 до 30</w:t>
            </w:r>
            <w:r w:rsidR="000C380C">
              <w:rPr>
                <w:rFonts w:ascii="Times New Roman" w:eastAsiaTheme="minorEastAsia" w:hAnsi="Times New Roman" w:cs="Times New Roman"/>
                <w:color w:val="000000"/>
                <w:szCs w:val="28"/>
                <w:lang w:val="ru" w:eastAsia="en-US"/>
              </w:rPr>
              <w:t xml:space="preserve"> </w:t>
            </w:r>
            <w:r w:rsidR="000C380C">
              <w:rPr>
                <w:rFonts w:ascii="Times New Roman" w:eastAsiaTheme="minorEastAsia" w:hAnsi="Times New Roman" w:cs="Times New Roman"/>
                <w:color w:val="000000"/>
                <w:szCs w:val="28"/>
                <w:lang w:val="en-US" w:eastAsia="en-US"/>
              </w:rPr>
              <w:t>in</w:t>
            </w:r>
            <w:r w:rsidR="000C380C" w:rsidRPr="000C380C">
              <w:rPr>
                <w:rFonts w:ascii="Times New Roman" w:eastAsiaTheme="minorEastAsia" w:hAnsi="Times New Roman" w:cs="Times New Roman"/>
                <w:color w:val="000000"/>
                <w:szCs w:val="28"/>
                <w:lang w:eastAsia="en-US"/>
              </w:rPr>
              <w:t xml:space="preserve">. </w:t>
            </w:r>
            <w:r w:rsidR="000C380C">
              <w:rPr>
                <w:rFonts w:ascii="Times New Roman" w:eastAsiaTheme="minorEastAsia" w:hAnsi="Times New Roman" w:cs="Times New Roman"/>
                <w:color w:val="000000"/>
                <w:szCs w:val="28"/>
                <w:lang w:val="en-US" w:eastAsia="en-US"/>
              </w:rPr>
              <w:t>w</w:t>
            </w:r>
            <w:r w:rsidR="000C380C" w:rsidRPr="000C380C">
              <w:rPr>
                <w:rFonts w:ascii="Times New Roman" w:eastAsiaTheme="minorEastAsia" w:hAnsi="Times New Roman" w:cs="Times New Roman"/>
                <w:color w:val="000000"/>
                <w:szCs w:val="28"/>
                <w:lang w:eastAsia="en-US"/>
              </w:rPr>
              <w:t>.</w:t>
            </w:r>
            <w:r w:rsidR="000C380C">
              <w:rPr>
                <w:rFonts w:ascii="Times New Roman" w:eastAsiaTheme="minorEastAsia" w:hAnsi="Times New Roman" w:cs="Times New Roman"/>
                <w:color w:val="000000"/>
                <w:szCs w:val="28"/>
                <w:lang w:val="en-US" w:eastAsia="en-US"/>
              </w:rPr>
              <w:t>c</w:t>
            </w:r>
            <w:r w:rsidR="000C380C" w:rsidRPr="000C380C">
              <w:rPr>
                <w:rFonts w:ascii="Times New Roman" w:eastAsiaTheme="minorEastAsia" w:hAnsi="Times New Roman" w:cs="Times New Roman"/>
                <w:color w:val="000000"/>
                <w:szCs w:val="28"/>
                <w:lang w:eastAsia="en-US"/>
              </w:rPr>
              <w:t>. (</w:t>
            </w:r>
            <w:r w:rsidRPr="00ED692F">
              <w:rPr>
                <w:rFonts w:ascii="Times New Roman" w:eastAsiaTheme="minorEastAsia" w:hAnsi="Times New Roman" w:cs="Times New Roman"/>
                <w:color w:val="000000"/>
                <w:szCs w:val="28"/>
                <w:lang w:val="ru" w:eastAsia="en-US"/>
              </w:rPr>
              <w:t>дюймов водяного столба</w:t>
            </w:r>
            <w:r w:rsidR="000C380C" w:rsidRPr="000C380C">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Водоснабжение и канализация</w:t>
            </w:r>
          </w:p>
        </w:tc>
        <w:tc>
          <w:tcPr>
            <w:tcW w:w="8640" w:type="dxa"/>
            <w:tcBorders>
              <w:top w:val="nil"/>
              <w:left w:val="nil"/>
              <w:bottom w:val="nil"/>
              <w:right w:val="nil"/>
            </w:tcBorders>
          </w:tcPr>
          <w:p w:rsidR="000C380C" w:rsidRDefault="000C380C" w:rsidP="00ED692F">
            <w:pPr>
              <w:widowControl/>
              <w:jc w:val="both"/>
              <w:rPr>
                <w:rFonts w:ascii="Times New Roman" w:eastAsiaTheme="minorEastAsia" w:hAnsi="Times New Roman" w:cs="Times New Roman"/>
                <w:color w:val="000000"/>
                <w:szCs w:val="28"/>
                <w:lang w:val="ru" w:eastAsia="en-US"/>
              </w:rPr>
            </w:pPr>
          </w:p>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Желательно, но не обязательно.</w:t>
            </w:r>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Излучение</w:t>
            </w:r>
          </w:p>
        </w:tc>
        <w:tc>
          <w:tcPr>
            <w:tcW w:w="8640" w:type="dxa"/>
            <w:tcBorders>
              <w:top w:val="nil"/>
              <w:left w:val="nil"/>
              <w:bottom w:val="nil"/>
              <w:right w:val="nil"/>
            </w:tcBorders>
          </w:tcPr>
          <w:p w:rsidR="00ED692F" w:rsidRPr="00ED692F" w:rsidRDefault="00ED692F" w:rsidP="006B4C82">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Резервуар должен быть защищен от любых горячих </w:t>
            </w:r>
            <w:r w:rsidR="006B4C82">
              <w:rPr>
                <w:rFonts w:ascii="Times New Roman" w:eastAsiaTheme="minorEastAsia" w:hAnsi="Times New Roman" w:cs="Times New Roman"/>
                <w:color w:val="000000"/>
                <w:szCs w:val="28"/>
                <w:lang w:eastAsia="en-US"/>
              </w:rPr>
              <w:t xml:space="preserve">излучающих </w:t>
            </w:r>
            <w:r w:rsidRPr="00ED692F">
              <w:rPr>
                <w:rFonts w:ascii="Times New Roman" w:eastAsiaTheme="minorEastAsia" w:hAnsi="Times New Roman" w:cs="Times New Roman"/>
                <w:color w:val="000000"/>
                <w:szCs w:val="28"/>
                <w:lang w:val="ru" w:eastAsia="en-US"/>
              </w:rPr>
              <w:t>поверхностей.</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Безопасность</w:t>
            </w:r>
          </w:p>
        </w:tc>
        <w:tc>
          <w:tcPr>
            <w:tcW w:w="864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Следует помнить, что калориметр имеет открытое пламя. Естественная вентиляция достаточна в невзрывоопасных зонах и там, </w:t>
            </w:r>
          </w:p>
        </w:tc>
      </w:tr>
      <w:tr w:rsidR="00ED692F" w:rsidRPr="00ED692F" w:rsidTr="009C31C5">
        <w:trPr>
          <w:trHeight w:val="173"/>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szCs w:val="28"/>
              </w:rPr>
            </w:pPr>
          </w:p>
        </w:tc>
        <w:tc>
          <w:tcPr>
            <w:tcW w:w="8640" w:type="dxa"/>
            <w:tcBorders>
              <w:top w:val="nil"/>
              <w:left w:val="nil"/>
              <w:bottom w:val="nil"/>
              <w:right w:val="nil"/>
            </w:tcBorders>
          </w:tcPr>
          <w:p w:rsidR="00ED692F" w:rsidRPr="00ED692F" w:rsidRDefault="00ED692F" w:rsidP="006B4C82">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где </w:t>
            </w:r>
            <w:r w:rsidR="006B4C82">
              <w:rPr>
                <w:rFonts w:ascii="Times New Roman" w:eastAsiaTheme="minorEastAsia" w:hAnsi="Times New Roman" w:cs="Times New Roman"/>
                <w:color w:val="000000"/>
                <w:szCs w:val="28"/>
                <w:lang w:val="ru" w:eastAsia="en-US"/>
              </w:rPr>
              <w:t>применяется</w:t>
            </w:r>
            <w:r w:rsidRPr="00ED692F">
              <w:rPr>
                <w:rFonts w:ascii="Times New Roman" w:eastAsiaTheme="minorEastAsia" w:hAnsi="Times New Roman" w:cs="Times New Roman"/>
                <w:color w:val="000000"/>
                <w:szCs w:val="28"/>
                <w:lang w:val="ru" w:eastAsia="en-US"/>
              </w:rPr>
              <w:t xml:space="preserve"> только вышеупомянутая трубка ¼ </w:t>
            </w:r>
            <w:r w:rsidR="006B4C82">
              <w:rPr>
                <w:rFonts w:ascii="Times New Roman" w:eastAsiaTheme="minorEastAsia" w:hAnsi="Times New Roman" w:cs="Times New Roman"/>
                <w:color w:val="000000"/>
                <w:szCs w:val="28"/>
                <w:lang w:val="en-US" w:eastAsia="en-US"/>
              </w:rPr>
              <w:t>in</w:t>
            </w:r>
            <w:r w:rsidR="006B4C82" w:rsidRPr="006B4C82">
              <w:rPr>
                <w:rFonts w:ascii="Times New Roman" w:eastAsiaTheme="minorEastAsia" w:hAnsi="Times New Roman" w:cs="Times New Roman"/>
                <w:color w:val="000000"/>
                <w:szCs w:val="28"/>
                <w:lang w:eastAsia="en-US"/>
              </w:rPr>
              <w:t>. (</w:t>
            </w:r>
            <w:r w:rsidRPr="00ED692F">
              <w:rPr>
                <w:rFonts w:ascii="Times New Roman" w:eastAsiaTheme="minorEastAsia" w:hAnsi="Times New Roman" w:cs="Times New Roman"/>
                <w:color w:val="000000"/>
                <w:szCs w:val="28"/>
                <w:lang w:val="ru" w:eastAsia="en-US"/>
              </w:rPr>
              <w:t>дюйм</w:t>
            </w:r>
            <w:r w:rsidR="006B4C82" w:rsidRPr="006B4C82">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xml:space="preserve"> для</w:t>
            </w:r>
            <w:r w:rsidR="006B4C82">
              <w:rPr>
                <w:rFonts w:ascii="Times New Roman" w:eastAsiaTheme="minorEastAsia" w:hAnsi="Times New Roman" w:cs="Times New Roman"/>
                <w:color w:val="000000"/>
                <w:szCs w:val="28"/>
                <w:lang w:val="ru" w:eastAsia="en-US"/>
              </w:rPr>
              <w:t xml:space="preserve"> отбора</w:t>
            </w:r>
            <w:r w:rsidRPr="00ED692F">
              <w:rPr>
                <w:rFonts w:ascii="Times New Roman" w:eastAsiaTheme="minorEastAsia" w:hAnsi="Times New Roman" w:cs="Times New Roman"/>
                <w:color w:val="000000"/>
                <w:szCs w:val="28"/>
                <w:lang w:val="ru" w:eastAsia="en-US"/>
              </w:rPr>
              <w:t xml:space="preserve"> природного газа под давлением 1</w:t>
            </w:r>
            <w:r w:rsidR="006B4C82" w:rsidRPr="00ED692F">
              <w:rPr>
                <w:rFonts w:ascii="Times New Roman" w:eastAsiaTheme="minorEastAsia" w:hAnsi="Times New Roman" w:cs="Times New Roman"/>
                <w:color w:val="000000"/>
                <w:szCs w:val="28"/>
                <w:lang w:val="ru" w:eastAsia="en-US"/>
              </w:rPr>
              <w:t xml:space="preserve"> </w:t>
            </w:r>
            <w:r w:rsidR="006B4C82">
              <w:rPr>
                <w:rFonts w:ascii="Times New Roman" w:eastAsiaTheme="minorEastAsia" w:hAnsi="Times New Roman" w:cs="Times New Roman"/>
                <w:color w:val="000000"/>
                <w:szCs w:val="28"/>
                <w:lang w:val="en-US" w:eastAsia="en-US"/>
              </w:rPr>
              <w:t>psig</w:t>
            </w:r>
            <w:r w:rsidR="006B4C82" w:rsidRPr="000C380C">
              <w:rPr>
                <w:rFonts w:ascii="Times New Roman" w:eastAsiaTheme="minorEastAsia" w:hAnsi="Times New Roman" w:cs="Times New Roman"/>
                <w:color w:val="000000"/>
                <w:szCs w:val="28"/>
                <w:lang w:eastAsia="en-US"/>
              </w:rPr>
              <w:t xml:space="preserve"> (</w:t>
            </w:r>
            <w:r w:rsidR="006B4C82" w:rsidRPr="00ED692F">
              <w:rPr>
                <w:rFonts w:ascii="Times New Roman" w:eastAsiaTheme="minorEastAsia" w:hAnsi="Times New Roman" w:cs="Times New Roman"/>
                <w:color w:val="000000"/>
                <w:szCs w:val="28"/>
                <w:lang w:val="ru" w:eastAsia="en-US"/>
              </w:rPr>
              <w:t>фунтов на квадратный дюйм</w:t>
            </w:r>
            <w:r w:rsidR="006B4C82" w:rsidRPr="000C380C">
              <w:rPr>
                <w:rFonts w:ascii="Times New Roman" w:eastAsiaTheme="minorEastAsia" w:hAnsi="Times New Roman" w:cs="Times New Roman"/>
                <w:color w:val="000000"/>
                <w:szCs w:val="28"/>
                <w:lang w:eastAsia="en-US"/>
              </w:rPr>
              <w:t>,</w:t>
            </w:r>
            <w:r w:rsidR="006B4C82">
              <w:rPr>
                <w:rFonts w:ascii="Times New Roman" w:eastAsiaTheme="minorEastAsia" w:hAnsi="Times New Roman" w:cs="Times New Roman"/>
                <w:color w:val="000000"/>
                <w:szCs w:val="28"/>
                <w:lang w:eastAsia="en-US"/>
              </w:rPr>
              <w:t xml:space="preserve"> манометрических</w:t>
            </w:r>
            <w:r w:rsidR="006B4C82" w:rsidRPr="000C380C">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xml:space="preserve">. Детекторы паров углеводородов и </w:t>
            </w:r>
            <w:r w:rsidR="006B4C82">
              <w:rPr>
                <w:rFonts w:ascii="Times New Roman" w:eastAsiaTheme="minorEastAsia" w:hAnsi="Times New Roman" w:cs="Times New Roman"/>
                <w:color w:val="000000"/>
                <w:szCs w:val="28"/>
                <w:lang w:val="ru" w:eastAsia="en-US"/>
              </w:rPr>
              <w:t xml:space="preserve">систему </w:t>
            </w:r>
            <w:r w:rsidRPr="00ED692F">
              <w:rPr>
                <w:rFonts w:ascii="Times New Roman" w:eastAsiaTheme="minorEastAsia" w:hAnsi="Times New Roman" w:cs="Times New Roman"/>
                <w:color w:val="000000"/>
                <w:szCs w:val="28"/>
                <w:lang w:val="ru" w:eastAsia="en-US"/>
              </w:rPr>
              <w:t>продувк</w:t>
            </w:r>
            <w:r w:rsidR="006B4C82">
              <w:rPr>
                <w:rFonts w:ascii="Times New Roman" w:eastAsiaTheme="minorEastAsia" w:hAnsi="Times New Roman" w:cs="Times New Roman"/>
                <w:color w:val="000000"/>
                <w:szCs w:val="28"/>
                <w:lang w:val="ru" w:eastAsia="en-US"/>
              </w:rPr>
              <w:t>и</w:t>
            </w:r>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szCs w:val="28"/>
              </w:rPr>
            </w:pPr>
          </w:p>
        </w:tc>
        <w:tc>
          <w:tcPr>
            <w:tcW w:w="8640" w:type="dxa"/>
            <w:tcBorders>
              <w:top w:val="nil"/>
              <w:left w:val="nil"/>
              <w:bottom w:val="nil"/>
              <w:right w:val="nil"/>
            </w:tcBorders>
          </w:tcPr>
          <w:p w:rsidR="00ED692F" w:rsidRPr="00ED692F" w:rsidRDefault="00ED692F" w:rsidP="00047875">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следует рассматривать для установок</w:t>
            </w:r>
            <w:r w:rsidR="006B4C82">
              <w:rPr>
                <w:rFonts w:ascii="Times New Roman" w:eastAsiaTheme="minorEastAsia" w:hAnsi="Times New Roman" w:cs="Times New Roman"/>
                <w:color w:val="000000"/>
                <w:szCs w:val="28"/>
                <w:lang w:val="ru" w:eastAsia="en-US"/>
              </w:rPr>
              <w:t xml:space="preserve"> в местах расположения,</w:t>
            </w:r>
            <w:r w:rsidRPr="00ED692F">
              <w:rPr>
                <w:rFonts w:ascii="Times New Roman" w:eastAsiaTheme="minorEastAsia" w:hAnsi="Times New Roman" w:cs="Times New Roman"/>
                <w:color w:val="000000"/>
                <w:szCs w:val="28"/>
                <w:lang w:val="ru" w:eastAsia="en-US"/>
              </w:rPr>
              <w:t xml:space="preserve"> которы</w:t>
            </w:r>
            <w:r w:rsidR="006B4C82">
              <w:rPr>
                <w:rFonts w:ascii="Times New Roman" w:eastAsiaTheme="minorEastAsia" w:hAnsi="Times New Roman" w:cs="Times New Roman"/>
                <w:color w:val="000000"/>
                <w:szCs w:val="28"/>
                <w:lang w:val="ru" w:eastAsia="en-US"/>
              </w:rPr>
              <w:t>е могу</w:t>
            </w:r>
            <w:r w:rsidRPr="00ED692F">
              <w:rPr>
                <w:rFonts w:ascii="Times New Roman" w:eastAsiaTheme="minorEastAsia" w:hAnsi="Times New Roman" w:cs="Times New Roman"/>
                <w:color w:val="000000"/>
                <w:szCs w:val="28"/>
                <w:lang w:val="ru" w:eastAsia="en-US"/>
              </w:rPr>
              <w:t xml:space="preserve">т </w:t>
            </w:r>
            <w:r w:rsidR="006B4C82">
              <w:rPr>
                <w:rFonts w:ascii="Times New Roman" w:eastAsiaTheme="minorEastAsia" w:hAnsi="Times New Roman" w:cs="Times New Roman"/>
                <w:color w:val="000000"/>
                <w:szCs w:val="28"/>
                <w:lang w:val="ru" w:eastAsia="en-US"/>
              </w:rPr>
              <w:t>считаться</w:t>
            </w:r>
            <w:r w:rsidRPr="00ED692F">
              <w:rPr>
                <w:rFonts w:ascii="Times New Roman" w:eastAsiaTheme="minorEastAsia" w:hAnsi="Times New Roman" w:cs="Times New Roman"/>
                <w:color w:val="000000"/>
                <w:szCs w:val="28"/>
                <w:lang w:val="ru" w:eastAsia="en-US"/>
              </w:rPr>
              <w:t xml:space="preserve"> опасным</w:t>
            </w:r>
            <w:r w:rsidR="006B4C82">
              <w:rPr>
                <w:rFonts w:ascii="Times New Roman" w:eastAsiaTheme="minorEastAsia" w:hAnsi="Times New Roman" w:cs="Times New Roman"/>
                <w:color w:val="000000"/>
                <w:szCs w:val="28"/>
                <w:lang w:val="ru" w:eastAsia="en-US"/>
              </w:rPr>
              <w:t>и</w:t>
            </w:r>
            <w:r w:rsidRPr="00ED692F">
              <w:rPr>
                <w:rFonts w:ascii="Times New Roman" w:eastAsiaTheme="minorEastAsia" w:hAnsi="Times New Roman" w:cs="Times New Roman"/>
                <w:color w:val="000000"/>
                <w:szCs w:val="28"/>
                <w:lang w:val="ru" w:eastAsia="en-US"/>
              </w:rPr>
              <w:t xml:space="preserve">, где </w:t>
            </w:r>
            <w:r w:rsidR="006B4C82">
              <w:rPr>
                <w:rFonts w:ascii="Times New Roman" w:eastAsiaTheme="minorEastAsia" w:hAnsi="Times New Roman" w:cs="Times New Roman"/>
                <w:color w:val="000000"/>
                <w:szCs w:val="28"/>
                <w:lang w:val="ru" w:eastAsia="en-US"/>
              </w:rPr>
              <w:t>присутствует</w:t>
            </w:r>
            <w:r w:rsidRPr="00ED692F">
              <w:rPr>
                <w:rFonts w:ascii="Times New Roman" w:eastAsiaTheme="minorEastAsia" w:hAnsi="Times New Roman" w:cs="Times New Roman"/>
                <w:color w:val="000000"/>
                <w:szCs w:val="28"/>
                <w:lang w:val="ru" w:eastAsia="en-US"/>
              </w:rPr>
              <w:t xml:space="preserve"> газ под более высоким давлением или </w:t>
            </w:r>
            <w:r w:rsidR="006B4C82">
              <w:rPr>
                <w:rFonts w:ascii="Times New Roman" w:eastAsiaTheme="minorEastAsia" w:hAnsi="Times New Roman" w:cs="Times New Roman"/>
                <w:color w:val="000000"/>
                <w:szCs w:val="28"/>
                <w:lang w:val="ru" w:eastAsia="en-US"/>
              </w:rPr>
              <w:t xml:space="preserve">применяются </w:t>
            </w:r>
            <w:r w:rsidR="006B4C82" w:rsidRPr="00ED692F">
              <w:rPr>
                <w:rFonts w:ascii="Times New Roman" w:eastAsiaTheme="minorEastAsia" w:hAnsi="Times New Roman" w:cs="Times New Roman"/>
                <w:color w:val="000000"/>
                <w:szCs w:val="28"/>
                <w:lang w:val="ru" w:eastAsia="en-US"/>
              </w:rPr>
              <w:t xml:space="preserve">газы тяжелее воздуха. Во всех установках осветительные </w:t>
            </w:r>
            <w:r w:rsidR="006B4C82">
              <w:rPr>
                <w:rFonts w:ascii="Times New Roman" w:eastAsiaTheme="minorEastAsia" w:hAnsi="Times New Roman" w:cs="Times New Roman"/>
                <w:color w:val="000000"/>
                <w:szCs w:val="28"/>
                <w:lang w:val="ru" w:eastAsia="en-US"/>
              </w:rPr>
              <w:t>системы</w:t>
            </w:r>
            <w:r w:rsidR="006B4C82" w:rsidRPr="00ED692F">
              <w:rPr>
                <w:rFonts w:ascii="Times New Roman" w:eastAsiaTheme="minorEastAsia" w:hAnsi="Times New Roman" w:cs="Times New Roman"/>
                <w:color w:val="000000"/>
                <w:szCs w:val="28"/>
                <w:lang w:val="ru" w:eastAsia="en-US"/>
              </w:rPr>
              <w:t xml:space="preserve"> должны соответствовать </w:t>
            </w:r>
            <w:r w:rsidR="006B4C82">
              <w:rPr>
                <w:rFonts w:ascii="Times New Roman" w:eastAsiaTheme="minorEastAsia" w:hAnsi="Times New Roman" w:cs="Times New Roman"/>
                <w:color w:val="000000"/>
                <w:szCs w:val="28"/>
                <w:lang w:val="ru" w:eastAsia="en-US"/>
              </w:rPr>
              <w:t xml:space="preserve">Разделу </w:t>
            </w:r>
            <w:r w:rsidR="006B4C82" w:rsidRPr="00ED692F">
              <w:rPr>
                <w:rFonts w:ascii="Times New Roman" w:eastAsiaTheme="minorEastAsia" w:hAnsi="Times New Roman" w:cs="Times New Roman"/>
                <w:color w:val="000000"/>
                <w:szCs w:val="28"/>
                <w:lang w:val="ru" w:eastAsia="en-US"/>
              </w:rPr>
              <w:t xml:space="preserve">I, а </w:t>
            </w:r>
            <w:proofErr w:type="gramStart"/>
            <w:r w:rsidR="00047875">
              <w:rPr>
                <w:rFonts w:ascii="Times New Roman" w:eastAsiaTheme="minorEastAsia" w:hAnsi="Times New Roman" w:cs="Times New Roman"/>
                <w:color w:val="000000"/>
                <w:szCs w:val="28"/>
                <w:lang w:val="ru" w:eastAsia="en-US"/>
              </w:rPr>
              <w:t>электропитание</w:t>
            </w:r>
            <w:proofErr w:type="gramEnd"/>
            <w:r w:rsidR="00047875">
              <w:rPr>
                <w:rFonts w:ascii="Times New Roman" w:eastAsiaTheme="minorEastAsia" w:hAnsi="Times New Roman" w:cs="Times New Roman"/>
                <w:color w:val="000000"/>
                <w:szCs w:val="28"/>
                <w:lang w:val="ru" w:eastAsia="en-US"/>
              </w:rPr>
              <w:t xml:space="preserve"> поступающее </w:t>
            </w:r>
            <w:r w:rsidR="00047875" w:rsidRPr="00ED692F">
              <w:rPr>
                <w:rFonts w:ascii="Times New Roman" w:eastAsiaTheme="minorEastAsia" w:hAnsi="Times New Roman" w:cs="Times New Roman"/>
                <w:color w:val="000000"/>
                <w:szCs w:val="28"/>
                <w:lang w:val="ru" w:eastAsia="en-US"/>
              </w:rPr>
              <w:t xml:space="preserve">от подземных коммуникаций </w:t>
            </w:r>
            <w:r w:rsidR="00047875">
              <w:rPr>
                <w:rFonts w:ascii="Times New Roman" w:eastAsiaTheme="minorEastAsia" w:hAnsi="Times New Roman" w:cs="Times New Roman"/>
                <w:color w:val="000000"/>
                <w:szCs w:val="28"/>
                <w:lang w:val="ru" w:eastAsia="en-US"/>
              </w:rPr>
              <w:t>- быть герметично изолировано</w:t>
            </w:r>
            <w:r w:rsidR="00047875" w:rsidRPr="00ED692F">
              <w:rPr>
                <w:rFonts w:ascii="Times New Roman" w:eastAsiaTheme="minorEastAsia" w:hAnsi="Times New Roman" w:cs="Times New Roman"/>
                <w:color w:val="000000"/>
                <w:szCs w:val="28"/>
                <w:lang w:val="ru" w:eastAsia="en-US"/>
              </w:rPr>
              <w:t>.</w:t>
            </w:r>
          </w:p>
        </w:tc>
      </w:tr>
      <w:tr w:rsidR="00ED692F" w:rsidRPr="00ED692F" w:rsidTr="009C31C5">
        <w:trPr>
          <w:trHeight w:val="168"/>
          <w:jc w:val="center"/>
        </w:trPr>
        <w:tc>
          <w:tcPr>
            <w:tcW w:w="1834"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szCs w:val="28"/>
              </w:rPr>
            </w:pPr>
          </w:p>
        </w:tc>
        <w:tc>
          <w:tcPr>
            <w:tcW w:w="8640" w:type="dxa"/>
            <w:tcBorders>
              <w:top w:val="nil"/>
              <w:left w:val="nil"/>
              <w:bottom w:val="nil"/>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p>
        </w:tc>
      </w:tr>
      <w:tr w:rsidR="00ED692F" w:rsidRPr="00ED692F" w:rsidTr="009C31C5">
        <w:trPr>
          <w:trHeight w:val="211"/>
          <w:jc w:val="center"/>
        </w:trPr>
        <w:tc>
          <w:tcPr>
            <w:tcW w:w="1834" w:type="dxa"/>
            <w:tcBorders>
              <w:top w:val="nil"/>
              <w:left w:val="nil"/>
              <w:bottom w:val="single" w:sz="6" w:space="0" w:color="auto"/>
              <w:right w:val="nil"/>
            </w:tcBorders>
          </w:tcPr>
          <w:p w:rsidR="00ED692F" w:rsidRPr="00ED692F" w:rsidRDefault="00ED692F" w:rsidP="00ED692F">
            <w:pPr>
              <w:widowControl/>
              <w:jc w:val="both"/>
              <w:rPr>
                <w:rFonts w:ascii="Times New Roman" w:eastAsiaTheme="minorEastAsia" w:hAnsi="Times New Roman" w:cs="Times New Roman"/>
                <w:szCs w:val="28"/>
              </w:rPr>
            </w:pPr>
          </w:p>
        </w:tc>
        <w:tc>
          <w:tcPr>
            <w:tcW w:w="8640" w:type="dxa"/>
            <w:tcBorders>
              <w:top w:val="nil"/>
              <w:left w:val="nil"/>
              <w:bottom w:val="single" w:sz="6" w:space="0" w:color="auto"/>
              <w:right w:val="nil"/>
            </w:tcBorders>
          </w:tcPr>
          <w:p w:rsidR="00ED692F" w:rsidRPr="00ED692F" w:rsidRDefault="00ED692F" w:rsidP="00ED692F">
            <w:pPr>
              <w:widowControl/>
              <w:jc w:val="both"/>
              <w:rPr>
                <w:rFonts w:ascii="Times New Roman" w:eastAsiaTheme="minorEastAsia" w:hAnsi="Times New Roman" w:cs="Times New Roman"/>
                <w:color w:val="000000"/>
                <w:szCs w:val="28"/>
                <w:lang w:eastAsia="en-US"/>
              </w:rPr>
            </w:pPr>
          </w:p>
        </w:tc>
      </w:tr>
    </w:tbl>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8. Предварительная стандартизация калориметра по водороду</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8.1</w:t>
      </w:r>
      <w:proofErr w:type="gramStart"/>
      <w:r w:rsidRPr="00ED692F">
        <w:rPr>
          <w:rFonts w:ascii="Times New Roman" w:eastAsiaTheme="minorEastAsia" w:hAnsi="Times New Roman" w:cs="Times New Roman"/>
          <w:color w:val="000000"/>
          <w:sz w:val="28"/>
          <w:szCs w:val="28"/>
          <w:lang w:val="ru" w:eastAsia="en-US"/>
        </w:rPr>
        <w:t xml:space="preserve"> Т</w:t>
      </w:r>
      <w:proofErr w:type="gramEnd"/>
      <w:r w:rsidRPr="00ED692F">
        <w:rPr>
          <w:rFonts w:ascii="Times New Roman" w:eastAsiaTheme="minorEastAsia" w:hAnsi="Times New Roman" w:cs="Times New Roman"/>
          <w:color w:val="000000"/>
          <w:sz w:val="28"/>
          <w:szCs w:val="28"/>
          <w:lang w:val="ru" w:eastAsia="en-US"/>
        </w:rPr>
        <w:t>ребуется предварительная стандартизация по газообразному водороду перед использованием эталонного метана во время первоначальной установки или после любого полного капитального ремонта резервуара и записывающего устройства из-за следующих факторов:</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8.1.1</w:t>
      </w:r>
      <w:proofErr w:type="gramStart"/>
      <w:r w:rsidRPr="00ED692F">
        <w:rPr>
          <w:rFonts w:ascii="Times New Roman" w:eastAsiaTheme="minorEastAsia" w:hAnsi="Times New Roman" w:cs="Times New Roman"/>
          <w:color w:val="000000"/>
          <w:sz w:val="28"/>
          <w:szCs w:val="28"/>
          <w:lang w:val="ru" w:eastAsia="en-US"/>
        </w:rPr>
        <w:t xml:space="preserve"> И</w:t>
      </w:r>
      <w:proofErr w:type="gramEnd"/>
      <w:r w:rsidRPr="00ED692F">
        <w:rPr>
          <w:rFonts w:ascii="Times New Roman" w:eastAsiaTheme="minorEastAsia" w:hAnsi="Times New Roman" w:cs="Times New Roman"/>
          <w:color w:val="000000"/>
          <w:sz w:val="28"/>
          <w:szCs w:val="28"/>
          <w:lang w:val="ru" w:eastAsia="en-US"/>
        </w:rPr>
        <w:t>з-за низкой плотности водорода, наличие любых утечек в системе от газового счетчика до горелки приведет к очень низким показаниям. Эту ситуацию, безусловно, следует учитывать при первоначальной установке и всякий раз, когда узел газового счетчика демонтируется для проверки или очистки.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8.1.2 Испытание на водород дает еще одну перекрестную проверку струны реохорда и калибровки термометра в другой точке шкалы прибора. Удовлетворительный водородный тест дает дополнительную уверенность в том, что в этой части прибора нет ошибок.</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8.1.3</w:t>
      </w:r>
      <w:proofErr w:type="gramStart"/>
      <w:r w:rsidRPr="00ED692F">
        <w:rPr>
          <w:rFonts w:ascii="Times New Roman" w:eastAsiaTheme="minorEastAsia" w:hAnsi="Times New Roman" w:cs="Times New Roman"/>
          <w:color w:val="000000"/>
          <w:sz w:val="28"/>
          <w:szCs w:val="28"/>
          <w:lang w:val="ru" w:eastAsia="en-US"/>
        </w:rPr>
        <w:t xml:space="preserve"> П</w:t>
      </w:r>
      <w:proofErr w:type="gramEnd"/>
      <w:r w:rsidRPr="00ED692F">
        <w:rPr>
          <w:rFonts w:ascii="Times New Roman" w:eastAsiaTheme="minorEastAsia" w:hAnsi="Times New Roman" w:cs="Times New Roman"/>
          <w:color w:val="000000"/>
          <w:sz w:val="28"/>
          <w:szCs w:val="28"/>
          <w:lang w:val="ru" w:eastAsia="en-US"/>
        </w:rPr>
        <w:t xml:space="preserve">рактически отсутствует возможность неполного сгорания при испытании на водород. Таким образом, удовлетворительный результат по водороду дает уверенность в том, что при надлежащем подводе тепла будут обеспечены правильные показания теплоты сгорания. Если было проведено </w:t>
      </w:r>
      <w:r w:rsidRPr="00ED692F">
        <w:rPr>
          <w:rFonts w:ascii="Times New Roman" w:eastAsiaTheme="minorEastAsia" w:hAnsi="Times New Roman" w:cs="Times New Roman"/>
          <w:color w:val="000000"/>
          <w:sz w:val="28"/>
          <w:szCs w:val="28"/>
          <w:lang w:val="ru" w:eastAsia="en-US"/>
        </w:rPr>
        <w:lastRenderedPageBreak/>
        <w:t>удовлетворительное испытание на водород и были получены низкие значения для эталонного газа, можно было бы заподозрить возможность неполного сгорания. Без испытания на водород может возникнуть некоторая тенденция к внесению корректировок, чтобы каким-либо другим образом компенсировать низкое значение. Это явно нежелательно.</w:t>
      </w:r>
    </w:p>
    <w:p w:rsidR="00ED692F" w:rsidRPr="00ED692F" w:rsidRDefault="00ED692F" w:rsidP="00ED692F">
      <w:pPr>
        <w:widowControl/>
        <w:ind w:firstLine="720"/>
        <w:jc w:val="both"/>
        <w:rPr>
          <w:rFonts w:ascii="Times New Roman" w:eastAsiaTheme="minorEastAsia" w:hAnsi="Times New Roman" w:cs="Times New Roman"/>
          <w:smallCap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aps/>
          <w:smallCaps/>
          <w:color w:val="000000"/>
          <w:sz w:val="28"/>
          <w:szCs w:val="28"/>
          <w:lang w:eastAsia="en-US"/>
        </w:rPr>
      </w:pPr>
      <w:r w:rsidRPr="00ED692F">
        <w:rPr>
          <w:rFonts w:ascii="Times New Roman" w:eastAsiaTheme="minorEastAsia" w:hAnsi="Times New Roman" w:cs="Times New Roman"/>
          <w:caps/>
          <w:color w:val="000000"/>
          <w:szCs w:val="28"/>
          <w:lang w:val="ru" w:eastAsia="en-US"/>
        </w:rPr>
        <w:t>Примечание 13:</w:t>
      </w:r>
      <w:r w:rsidRPr="00ED692F">
        <w:rPr>
          <w:rFonts w:ascii="Times New Roman" w:eastAsiaTheme="minorEastAsia" w:hAnsi="Times New Roman" w:cs="Times New Roman"/>
          <w:caps/>
          <w:color w:val="000000"/>
          <w:sz w:val="28"/>
          <w:szCs w:val="28"/>
          <w:lang w:val="ru" w:eastAsia="en-US"/>
        </w:rPr>
        <w:t xml:space="preserve"> </w:t>
      </w:r>
      <w:r w:rsidRPr="00ED692F">
        <w:rPr>
          <w:rFonts w:ascii="Times New Roman" w:eastAsiaTheme="minorEastAsia" w:hAnsi="Times New Roman" w:cs="Times New Roman"/>
          <w:color w:val="000000"/>
          <w:szCs w:val="28"/>
          <w:lang w:val="ru" w:eastAsia="en-US"/>
        </w:rPr>
        <w:t>Для испытания на водород используйте руководство по эксплуатации изготовителя. Это испытания считается удовлетворительным, если показания соответствуют теоретическому значению в пределах 0</w:t>
      </w:r>
      <w:r w:rsidR="00047875">
        <w:rPr>
          <w:rFonts w:ascii="Times New Roman" w:eastAsiaTheme="minorEastAsia" w:hAnsi="Times New Roman" w:cs="Times New Roman"/>
          <w:color w:val="000000"/>
          <w:szCs w:val="28"/>
          <w:lang w:val="ru" w:eastAsia="en-US"/>
        </w:rPr>
        <w:t>,</w:t>
      </w:r>
      <w:r w:rsidRPr="00ED692F">
        <w:rPr>
          <w:rFonts w:ascii="Times New Roman" w:eastAsiaTheme="minorEastAsia" w:hAnsi="Times New Roman" w:cs="Times New Roman"/>
          <w:color w:val="000000"/>
          <w:szCs w:val="28"/>
          <w:lang w:val="ru" w:eastAsia="en-US"/>
        </w:rPr>
        <w:t>3</w:t>
      </w:r>
      <w:r w:rsidR="00047875">
        <w:rPr>
          <w:rFonts w:ascii="Times New Roman" w:eastAsiaTheme="minorEastAsia" w:hAnsi="Times New Roman" w:cs="Times New Roman"/>
          <w:color w:val="000000"/>
          <w:szCs w:val="28"/>
          <w:lang w:val="ru" w:eastAsia="en-US"/>
        </w:rPr>
        <w:t xml:space="preserve"> </w:t>
      </w:r>
      <w:r w:rsidRPr="00ED692F">
        <w:rPr>
          <w:rFonts w:ascii="Times New Roman" w:eastAsiaTheme="minorEastAsia" w:hAnsi="Times New Roman" w:cs="Times New Roman"/>
          <w:color w:val="000000"/>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9. Эксплуатация и проверка устройства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9.1 Калориметр с функцией записи предназначен для непрерывной работы и, как точный прибор, должен регулярно проверяться. Регистрация результатов испытаний, замена любых деталей и организация регулярных проверок обеспечат поддержание высокой степени достижимой точности. В соответствующей инструкции производителя подробно описана процедура эксплуатации прибора. Необходимо периодически проверять следующие моменты:</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9.1.1 </w:t>
      </w:r>
      <w:r w:rsidRPr="00ED692F">
        <w:rPr>
          <w:rFonts w:ascii="Times New Roman" w:eastAsiaTheme="minorEastAsia" w:hAnsi="Times New Roman" w:cs="Times New Roman"/>
          <w:i/>
          <w:iCs/>
          <w:color w:val="000000"/>
          <w:sz w:val="28"/>
          <w:szCs w:val="28"/>
          <w:lang w:val="ru" w:eastAsia="en-US"/>
        </w:rPr>
        <w:t>Записывающее устройство</w:t>
      </w:r>
      <w:r w:rsidRPr="00ED692F">
        <w:rPr>
          <w:rFonts w:ascii="Times New Roman" w:eastAsiaTheme="minorEastAsia" w:hAnsi="Times New Roman" w:cs="Times New Roman"/>
          <w:color w:val="000000"/>
          <w:sz w:val="28"/>
          <w:szCs w:val="28"/>
          <w:lang w:val="ru" w:eastAsia="en-US"/>
        </w:rPr>
        <w:t xml:space="preserve"> — Регулярно проверяйте работу записывающего устройства, чтобы убедиться, что диаграмма установлена на нужное время и что перо рисует удовлетворительную линию. Изучение записи диаграммы поможет избежать определенных проблем при эксплуатации, поскольку запись покажет, развиваются ли нежелательные условия. Например, неправильная диаграмма может быть результатом отложений в деталях горелки или на крышках отверстий. Постепенное отклонение записи от нормальных значений может указывать на невозможность пополнения запаса воды в резервном резервуаре или может указывать на наличие препятствий на водосливе.</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9.1.1.1 SMART-CAL — Бумага в принтере должна проверяться еженедельно. Возможно, потребуется скорректировать время. Если активированы сигнальные </w:t>
      </w:r>
      <w:r w:rsidRPr="00ED692F">
        <w:rPr>
          <w:rFonts w:ascii="Times New Roman" w:eastAsiaTheme="minorEastAsia" w:hAnsi="Times New Roman" w:cs="Times New Roman"/>
          <w:color w:val="000000"/>
          <w:sz w:val="28"/>
          <w:szCs w:val="28"/>
          <w:lang w:val="ru" w:eastAsia="en-US"/>
        </w:rPr>
        <w:softHyphen/>
        <w:t>индикаторы, такие как "высокий", "низкий", "максимальное отклонение" или "пламя погасло", оператор проверит резервуар на наличие уровня воды, перебоев в работе, загрязненного верхнего водослива, низкого уровня воздуха для горения, неисправных деталей горелки и так далее.</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9.1.2 </w:t>
      </w:r>
      <w:r w:rsidRPr="00ED692F">
        <w:rPr>
          <w:rFonts w:ascii="Times New Roman" w:eastAsiaTheme="minorEastAsia" w:hAnsi="Times New Roman" w:cs="Times New Roman"/>
          <w:i/>
          <w:iCs/>
          <w:color w:val="000000"/>
          <w:sz w:val="28"/>
          <w:szCs w:val="28"/>
          <w:lang w:val="ru" w:eastAsia="en-US"/>
        </w:rPr>
        <w:t>Резервуарный блок</w:t>
      </w:r>
      <w:r w:rsidRPr="00ED692F">
        <w:rPr>
          <w:rFonts w:ascii="Times New Roman" w:eastAsiaTheme="minorEastAsia" w:hAnsi="Times New Roman" w:cs="Times New Roman"/>
          <w:color w:val="000000"/>
          <w:sz w:val="28"/>
          <w:szCs w:val="28"/>
          <w:lang w:val="ru" w:eastAsia="en-US"/>
        </w:rPr>
        <w:t xml:space="preserve"> — Во избежание загрязнения воздуха в помещении горючим газом следите за тем, чтобы выпускная горелка всегда оставалась зажженной. В местах с неконтролируемым доступом обычно предусмотрен запорный клапан с термостатическим управлением, который закрывается при исчезновении выпускного пламени. Регулярный осмотр укажет на необходимость пополнения запаса воды в резервном резервуаре и, таким образом, обеспечит поддержание надлежащего уровня в основном резервуаре. Присутствие любого постороннего материала в воде или на ней можно избежать путем регулярного осмотра. Это предотвратит неправильную работу водослива. Периодический осмотр термометров и </w:t>
      </w:r>
      <w:r w:rsidRPr="00ED692F">
        <w:rPr>
          <w:rFonts w:ascii="Times New Roman" w:eastAsiaTheme="minorEastAsia" w:hAnsi="Times New Roman" w:cs="Times New Roman"/>
          <w:color w:val="000000"/>
          <w:sz w:val="28"/>
          <w:szCs w:val="28"/>
          <w:lang w:val="ru" w:eastAsia="en-US"/>
        </w:rPr>
        <w:lastRenderedPageBreak/>
        <w:t>деталей горелки позволит избежать ошибок в показаниях, которые могут быть вызваны износом любой из этих деталей.</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10. Процедура испытания на холодное равновесие</w:t>
      </w:r>
    </w:p>
    <w:p w:rsidR="00ED692F" w:rsidRPr="00ED692F" w:rsidRDefault="00ED692F" w:rsidP="00ED692F">
      <w:pPr>
        <w:widowControl/>
        <w:ind w:firstLine="720"/>
        <w:jc w:val="both"/>
        <w:rPr>
          <w:rFonts w:ascii="Times New Roman" w:eastAsiaTheme="minorEastAsia" w:hAnsi="Times New Roman" w:cs="Times New Roman"/>
          <w:i/>
          <w:iCs/>
          <w:color w:val="000000"/>
          <w:sz w:val="28"/>
          <w:szCs w:val="28"/>
          <w:lang w:eastAsia="en-US"/>
        </w:rPr>
      </w:pPr>
      <w:r w:rsidRPr="00ED692F">
        <w:rPr>
          <w:rFonts w:ascii="Times New Roman" w:eastAsiaTheme="minorEastAsia" w:hAnsi="Times New Roman" w:cs="Times New Roman"/>
          <w:color w:val="000000"/>
          <w:sz w:val="28"/>
          <w:szCs w:val="28"/>
          <w:lang w:val="ru" w:eastAsia="en-US"/>
        </w:rPr>
        <w:t>10.1</w:t>
      </w:r>
      <w:proofErr w:type="gramStart"/>
      <w:r w:rsidRPr="00ED692F">
        <w:rPr>
          <w:rFonts w:ascii="Times New Roman" w:eastAsiaTheme="minorEastAsia" w:hAnsi="Times New Roman" w:cs="Times New Roman"/>
          <w:i/>
          <w:iCs/>
          <w:color w:val="000000"/>
          <w:sz w:val="28"/>
          <w:szCs w:val="28"/>
          <w:lang w:val="ru" w:eastAsia="en-US"/>
        </w:rPr>
        <w:t xml:space="preserve"> Д</w:t>
      </w:r>
      <w:proofErr w:type="gramEnd"/>
      <w:r w:rsidRPr="00ED692F">
        <w:rPr>
          <w:rFonts w:ascii="Times New Roman" w:eastAsiaTheme="minorEastAsia" w:hAnsi="Times New Roman" w:cs="Times New Roman"/>
          <w:i/>
          <w:iCs/>
          <w:color w:val="000000"/>
          <w:sz w:val="28"/>
          <w:szCs w:val="28"/>
          <w:lang w:val="ru" w:eastAsia="en-US"/>
        </w:rPr>
        <w:t>ля записывающего устройства при использовании: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10.1.1 Целью испытания на холодный баланс является проверка всей цепи измерения температуры. Это эквивалентно калориметру, измеряющему газ с нулевой теплотой сгорания. Для этого испытания соблюдайте те же меры предосторожности, которые требуются для калориметра при обычном использовании. Общее время испытания должно составлять не менее 1 часа.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10.1.2</w:t>
      </w:r>
      <w:proofErr w:type="gramStart"/>
      <w:r w:rsidRPr="00ED692F">
        <w:rPr>
          <w:rFonts w:ascii="Times New Roman" w:eastAsiaTheme="minorEastAsia" w:hAnsi="Times New Roman" w:cs="Times New Roman"/>
          <w:color w:val="000000"/>
          <w:sz w:val="28"/>
          <w:szCs w:val="28"/>
          <w:lang w:val="ru" w:eastAsia="en-US"/>
        </w:rPr>
        <w:t xml:space="preserve"> Е</w:t>
      </w:r>
      <w:proofErr w:type="gramEnd"/>
      <w:r w:rsidRPr="00ED692F">
        <w:rPr>
          <w:rFonts w:ascii="Times New Roman" w:eastAsiaTheme="minorEastAsia" w:hAnsi="Times New Roman" w:cs="Times New Roman"/>
          <w:color w:val="000000"/>
          <w:sz w:val="28"/>
          <w:szCs w:val="28"/>
          <w:lang w:val="ru" w:eastAsia="en-US"/>
        </w:rPr>
        <w:t>сли холодный баланс соответствует диапазону балансировочного реостата (от одного испытания к другому происходят лишь небольшие отклонения), то выводы термометра и элементы сопротивления в цепи находятся в удовлетворительном состоянии.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10.1.3 Реостат обеспечивает небольшую регулировку для компенсации любых различий в сопротивлении выводов термометра. Таким образом, отклонения в настройке могут свидетельствовать о неудовлетворительных электрических соединениях или повреждении термометров или соединительных проводов.</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10.1.4</w:t>
      </w:r>
      <w:proofErr w:type="gramStart"/>
      <w:r w:rsidRPr="00ED692F">
        <w:rPr>
          <w:rFonts w:ascii="Times New Roman" w:eastAsiaTheme="minorEastAsia" w:hAnsi="Times New Roman" w:cs="Times New Roman"/>
          <w:color w:val="000000"/>
          <w:sz w:val="28"/>
          <w:szCs w:val="28"/>
          <w:lang w:val="ru" w:eastAsia="en-US"/>
        </w:rPr>
        <w:t xml:space="preserve"> П</w:t>
      </w:r>
      <w:proofErr w:type="gramEnd"/>
      <w:r w:rsidRPr="00ED692F">
        <w:rPr>
          <w:rFonts w:ascii="Times New Roman" w:eastAsiaTheme="minorEastAsia" w:hAnsi="Times New Roman" w:cs="Times New Roman"/>
          <w:color w:val="000000"/>
          <w:sz w:val="28"/>
          <w:szCs w:val="28"/>
          <w:lang w:val="ru" w:eastAsia="en-US"/>
        </w:rPr>
        <w:t>ри проведении испытания очень важно, чтобы температура в помещении была стабильной, чтобы избежать ложного состояния равновесия. По сути, падение температуры в помещении имеет тенденцию приводить к настройке низкого баланса, а повышение температуры в помещении - к настройке высокого баланса. Во время этого испытания, изменение температуры в помещении не должно превышать ±2.5</w:t>
      </w:r>
      <w:r w:rsidR="00047875">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°F</w:t>
      </w:r>
      <w:r w:rsidR="00047875">
        <w:rPr>
          <w:rFonts w:ascii="Times New Roman" w:eastAsiaTheme="minorEastAsia" w:hAnsi="Times New Roman" w:cs="Times New Roman"/>
          <w:color w:val="000000"/>
          <w:sz w:val="28"/>
          <w:szCs w:val="28"/>
          <w:lang w:val="ru" w:eastAsia="en-US"/>
        </w:rPr>
        <w:t xml:space="preserve"> (градус Фаренгейта)</w:t>
      </w:r>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i/>
          <w:iCs/>
          <w:color w:val="000000"/>
          <w:sz w:val="28"/>
          <w:szCs w:val="28"/>
          <w:lang w:eastAsia="en-US"/>
        </w:rPr>
      </w:pPr>
      <w:r w:rsidRPr="00ED692F">
        <w:rPr>
          <w:rFonts w:ascii="Times New Roman" w:eastAsiaTheme="minorEastAsia" w:hAnsi="Times New Roman" w:cs="Times New Roman"/>
          <w:color w:val="000000"/>
          <w:sz w:val="28"/>
          <w:szCs w:val="28"/>
          <w:lang w:val="ru" w:eastAsia="en-US"/>
        </w:rPr>
        <w:t>10.2</w:t>
      </w:r>
      <w:proofErr w:type="gramStart"/>
      <w:r w:rsidRPr="00ED692F">
        <w:rPr>
          <w:rFonts w:ascii="Times New Roman" w:eastAsiaTheme="minorEastAsia" w:hAnsi="Times New Roman" w:cs="Times New Roman"/>
          <w:i/>
          <w:iCs/>
          <w:color w:val="000000"/>
          <w:sz w:val="28"/>
          <w:szCs w:val="28"/>
          <w:lang w:val="ru" w:eastAsia="en-US"/>
        </w:rPr>
        <w:t xml:space="preserve"> Д</w:t>
      </w:r>
      <w:proofErr w:type="gramEnd"/>
      <w:r w:rsidRPr="00ED692F">
        <w:rPr>
          <w:rFonts w:ascii="Times New Roman" w:eastAsiaTheme="minorEastAsia" w:hAnsi="Times New Roman" w:cs="Times New Roman"/>
          <w:i/>
          <w:iCs/>
          <w:color w:val="000000"/>
          <w:sz w:val="28"/>
          <w:szCs w:val="28"/>
          <w:lang w:val="ru" w:eastAsia="en-US"/>
        </w:rPr>
        <w:t>ля SMART-CAL при использовании:</w:t>
      </w:r>
    </w:p>
    <w:p w:rsidR="00ED692F" w:rsidRPr="00047875" w:rsidRDefault="00ED692F" w:rsidP="00ED692F">
      <w:pPr>
        <w:widowControl/>
        <w:ind w:firstLine="720"/>
        <w:jc w:val="both"/>
        <w:rPr>
          <w:rFonts w:ascii="Times New Roman" w:eastAsiaTheme="minorEastAsia" w:hAnsi="Times New Roman" w:cs="Times New Roman"/>
          <w:sz w:val="28"/>
          <w:szCs w:val="28"/>
          <w:lang w:eastAsia="en-US"/>
        </w:rPr>
      </w:pPr>
      <w:r w:rsidRPr="00ED692F">
        <w:rPr>
          <w:rFonts w:ascii="Times New Roman" w:eastAsiaTheme="minorEastAsia" w:hAnsi="Times New Roman" w:cs="Times New Roman"/>
          <w:color w:val="000000"/>
          <w:sz w:val="28"/>
          <w:szCs w:val="28"/>
          <w:lang w:val="ru" w:eastAsia="en-US"/>
        </w:rPr>
        <w:t xml:space="preserve">10.2.1 Целью испытания на холодный баланс является проверка полной схемы измерения температуры и электрической калибровки SMART-CAL с использованием внутренней тестовой схемы, описанной в </w:t>
      </w:r>
      <w:hyperlink w:anchor="bookmark5" w:history="1">
        <w:r w:rsidRPr="00047875">
          <w:rPr>
            <w:rFonts w:ascii="Times New Roman" w:eastAsiaTheme="minorEastAsia" w:hAnsi="Times New Roman" w:cs="Times New Roman"/>
            <w:sz w:val="28"/>
            <w:szCs w:val="28"/>
            <w:lang w:val="ru" w:eastAsia="en-US"/>
          </w:rPr>
          <w:t>10.2.2</w:t>
        </w:r>
      </w:hyperlink>
      <w:r w:rsidRPr="00047875">
        <w:rPr>
          <w:rFonts w:ascii="Times New Roman" w:eastAsiaTheme="minorEastAsia" w:hAnsi="Times New Roman" w:cs="Times New Roman"/>
          <w:sz w:val="28"/>
          <w:szCs w:val="28"/>
          <w:lang w:val="ru" w:eastAsia="en-US"/>
        </w:rPr>
        <w:t xml:space="preserve">. Это испытание проводится при работающем резервуаре. Время стабилизации будет таким же, как указано в </w:t>
      </w:r>
      <w:hyperlink w:anchor="bookmark5" w:history="1">
        <w:r w:rsidRPr="00047875">
          <w:rPr>
            <w:rFonts w:ascii="Times New Roman" w:eastAsiaTheme="minorEastAsia" w:hAnsi="Times New Roman" w:cs="Times New Roman"/>
            <w:sz w:val="28"/>
            <w:szCs w:val="28"/>
            <w:lang w:val="ru" w:eastAsia="en-US"/>
          </w:rPr>
          <w:t>10.1.1</w:t>
        </w:r>
      </w:hyperlink>
      <w:r w:rsidRPr="00047875">
        <w:rPr>
          <w:rFonts w:ascii="Times New Roman" w:eastAsiaTheme="minorEastAsia" w:hAnsi="Times New Roman" w:cs="Times New Roman"/>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10.2.2 Регулировка холодного баланса и диапазона производится, когда SMART-CAL находится в режиме калибровки. Используя клавиатуру, оператор должен активировать дисплей низкого диапазона. Это значение регулируется с помощью винта холодного баланса на передней панели. Затем активируется дисплей высокого диапазона. Затем он устанавливается на правильное значение с помощью регулировочного винта в верхней части прибора. Правильные значения низкого и высокого диапазонов указаны на калибровочной </w:t>
      </w:r>
      <w:proofErr w:type="gramStart"/>
      <w:r w:rsidRPr="00ED692F">
        <w:rPr>
          <w:rFonts w:ascii="Times New Roman" w:eastAsiaTheme="minorEastAsia" w:hAnsi="Times New Roman" w:cs="Times New Roman"/>
          <w:color w:val="000000"/>
          <w:sz w:val="28"/>
          <w:szCs w:val="28"/>
          <w:lang w:val="ru" w:eastAsia="en-US"/>
        </w:rPr>
        <w:t>табличке</w:t>
      </w:r>
      <w:proofErr w:type="gramEnd"/>
      <w:r w:rsidRPr="00ED692F">
        <w:rPr>
          <w:rFonts w:ascii="Times New Roman" w:eastAsiaTheme="minorEastAsia" w:hAnsi="Times New Roman" w:cs="Times New Roman"/>
          <w:color w:val="000000"/>
          <w:sz w:val="28"/>
          <w:szCs w:val="28"/>
          <w:lang w:val="ru" w:eastAsia="en-US"/>
        </w:rPr>
        <w:t xml:space="preserve"> на передней панели прибора. Эти значения зависят от диапазона значений температуры, используемой пары термометров и основы измерения.</w:t>
      </w:r>
    </w:p>
    <w:p w:rsid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D75459" w:rsidRPr="00ED692F" w:rsidRDefault="00D75459"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lastRenderedPageBreak/>
        <w:t>11. Процедура испытания соотношения воздуха и газа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11.1 Целью испытания на соотношение воздуха и газа является обеспечение фиксированного заданного соотношения объемов между выходом газового счетчика и выходом счетчика теплопоглощающего воздуха. Это соотношение объемов является основным фактором точности калориметра.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11.2 Температура в помещении во время испытания должна быть достаточно постоянной при нормальном контролируемом значении.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11.3 Резервуар должен находиться в надлежащем механическом рабочем состоянии; в частности, не должно быть чрезмерного износа шестерен или подшипников.</w:t>
      </w:r>
    </w:p>
    <w:p w:rsidR="00ED692F" w:rsidRPr="00047875" w:rsidRDefault="00ED692F" w:rsidP="00ED692F">
      <w:pPr>
        <w:widowControl/>
        <w:ind w:firstLine="720"/>
        <w:jc w:val="both"/>
        <w:rPr>
          <w:rFonts w:ascii="Times New Roman" w:eastAsiaTheme="minorEastAsia" w:hAnsi="Times New Roman" w:cs="Times New Roman"/>
          <w:sz w:val="28"/>
          <w:szCs w:val="28"/>
          <w:lang w:eastAsia="en-US"/>
        </w:rPr>
      </w:pPr>
      <w:r w:rsidRPr="00ED692F">
        <w:rPr>
          <w:rFonts w:ascii="Times New Roman" w:eastAsiaTheme="minorEastAsia" w:hAnsi="Times New Roman" w:cs="Times New Roman"/>
          <w:color w:val="000000"/>
          <w:sz w:val="28"/>
          <w:szCs w:val="28"/>
          <w:lang w:val="ru" w:eastAsia="en-US"/>
        </w:rPr>
        <w:t xml:space="preserve">11.4 Точно сбалансируйте показатель соотношения воздуха и газа. (См. раздел Настройка новой модели, </w:t>
      </w:r>
      <w:hyperlink w:anchor="bookmark5" w:history="1">
        <w:r w:rsidRPr="00047875">
          <w:rPr>
            <w:rFonts w:ascii="Times New Roman" w:eastAsiaTheme="minorEastAsia" w:hAnsi="Times New Roman" w:cs="Times New Roman"/>
            <w:sz w:val="28"/>
            <w:szCs w:val="28"/>
            <w:lang w:val="ru" w:eastAsia="en-US"/>
          </w:rPr>
          <w:t>рис</w:t>
        </w:r>
        <w:r w:rsidR="00047875" w:rsidRPr="00047875">
          <w:rPr>
            <w:rFonts w:ascii="Times New Roman" w:eastAsiaTheme="minorEastAsia" w:hAnsi="Times New Roman" w:cs="Times New Roman"/>
            <w:sz w:val="28"/>
            <w:szCs w:val="28"/>
            <w:lang w:val="ru" w:eastAsia="en-US"/>
          </w:rPr>
          <w:t>унок</w:t>
        </w:r>
        <w:r w:rsidRPr="00047875">
          <w:rPr>
            <w:rFonts w:ascii="Times New Roman" w:eastAsiaTheme="minorEastAsia" w:hAnsi="Times New Roman" w:cs="Times New Roman"/>
            <w:sz w:val="28"/>
            <w:szCs w:val="28"/>
            <w:lang w:val="ru" w:eastAsia="en-US"/>
          </w:rPr>
          <w:t xml:space="preserve"> 5</w:t>
        </w:r>
      </w:hyperlink>
      <w:r w:rsidRPr="00047875">
        <w:rPr>
          <w:rFonts w:ascii="Times New Roman" w:eastAsiaTheme="minorEastAsia" w:hAnsi="Times New Roman" w:cs="Times New Roman"/>
          <w:sz w:val="28"/>
          <w:szCs w:val="28"/>
          <w:lang w:val="ru" w:eastAsia="en-US"/>
        </w:rPr>
        <w:t>)</w:t>
      </w:r>
      <w:r w:rsidR="00047875" w:rsidRPr="00047875">
        <w:rPr>
          <w:rFonts w:ascii="Times New Roman" w:eastAsiaTheme="minorEastAsia" w:hAnsi="Times New Roman" w:cs="Times New Roman"/>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11.5</w:t>
      </w:r>
      <w:proofErr w:type="gramStart"/>
      <w:r w:rsidRPr="00ED692F">
        <w:rPr>
          <w:rFonts w:ascii="Times New Roman" w:eastAsiaTheme="minorEastAsia" w:hAnsi="Times New Roman" w:cs="Times New Roman"/>
          <w:color w:val="000000"/>
          <w:sz w:val="28"/>
          <w:szCs w:val="28"/>
          <w:lang w:val="ru" w:eastAsia="en-US"/>
        </w:rPr>
        <w:t xml:space="preserve"> В</w:t>
      </w:r>
      <w:proofErr w:type="gramEnd"/>
      <w:r w:rsidRPr="00ED692F">
        <w:rPr>
          <w:rFonts w:ascii="Times New Roman" w:eastAsiaTheme="minorEastAsia" w:hAnsi="Times New Roman" w:cs="Times New Roman"/>
          <w:color w:val="000000"/>
          <w:sz w:val="28"/>
          <w:szCs w:val="28"/>
          <w:lang w:val="ru" w:eastAsia="en-US"/>
        </w:rPr>
        <w:t xml:space="preserve"> газовом счетчике, счетчике теплопоглощающего воздуха, измерителе и его соединениях не должно быть утечек.</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11.6</w:t>
      </w:r>
      <w:proofErr w:type="gramStart"/>
      <w:r w:rsidRPr="00ED692F">
        <w:rPr>
          <w:rFonts w:ascii="Times New Roman" w:eastAsiaTheme="minorEastAsia" w:hAnsi="Times New Roman" w:cs="Times New Roman"/>
          <w:color w:val="000000"/>
          <w:sz w:val="28"/>
          <w:szCs w:val="28"/>
          <w:lang w:val="ru" w:eastAsia="en-US"/>
        </w:rPr>
        <w:t xml:space="preserve"> П</w:t>
      </w:r>
      <w:proofErr w:type="gramEnd"/>
      <w:r w:rsidRPr="00ED692F">
        <w:rPr>
          <w:rFonts w:ascii="Times New Roman" w:eastAsiaTheme="minorEastAsia" w:hAnsi="Times New Roman" w:cs="Times New Roman"/>
          <w:color w:val="000000"/>
          <w:sz w:val="28"/>
          <w:szCs w:val="28"/>
          <w:lang w:val="ru" w:eastAsia="en-US"/>
        </w:rPr>
        <w:t>еред началом испытания на соотношение воздуха и газа, проверьте уровень в резервуаре.</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11.7 Запись типичного испытания на соотношение воздуха и газа приведена в </w:t>
      </w:r>
      <w:hyperlink w:anchor="bookmark6" w:history="1">
        <w:r w:rsidRPr="00047875">
          <w:rPr>
            <w:rFonts w:ascii="Times New Roman" w:eastAsiaTheme="minorEastAsia" w:hAnsi="Times New Roman" w:cs="Times New Roman"/>
            <w:sz w:val="28"/>
            <w:szCs w:val="28"/>
            <w:lang w:val="ru" w:eastAsia="en-US"/>
          </w:rPr>
          <w:t>таблице 2</w:t>
        </w:r>
      </w:hyperlink>
      <w:r w:rsidRPr="00047875">
        <w:rPr>
          <w:rFonts w:ascii="Times New Roman" w:eastAsiaTheme="minorEastAsia" w:hAnsi="Times New Roman" w:cs="Times New Roman"/>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с принятыми допусками.</w:t>
      </w:r>
    </w:p>
    <w:p w:rsidR="00926922" w:rsidRPr="006A787A" w:rsidRDefault="00926922" w:rsidP="00ED692F">
      <w:pPr>
        <w:widowControl/>
        <w:ind w:firstLine="720"/>
        <w:jc w:val="both"/>
        <w:rPr>
          <w:rFonts w:ascii="Times New Roman" w:eastAsiaTheme="minorEastAsia" w:hAnsi="Times New Roman" w:cs="Times New Roman"/>
          <w:b/>
          <w:bCs/>
          <w:color w:val="000000"/>
          <w:sz w:val="28"/>
          <w:szCs w:val="28"/>
          <w:lang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12. Стандартизация калориметра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r w:rsidRPr="00ED692F">
        <w:rPr>
          <w:rFonts w:ascii="Times New Roman" w:eastAsiaTheme="minorEastAsia" w:hAnsi="Times New Roman" w:cs="Times New Roman"/>
          <w:color w:val="000000"/>
          <w:sz w:val="28"/>
          <w:szCs w:val="28"/>
          <w:lang w:val="ru" w:eastAsia="en-US"/>
        </w:rPr>
        <w:t>12.1 Общая точность записывающего калориметра может быть проверена путем сжигания газа с известной теплотой сгорания и сравнения результатов с этим значением. Общее время испытания</w:t>
      </w:r>
      <w:r w:rsidR="00926922">
        <w:rPr>
          <w:rFonts w:ascii="Times New Roman" w:eastAsiaTheme="minorEastAsia" w:hAnsi="Times New Roman" w:cs="Times New Roman"/>
          <w:color w:val="000000"/>
          <w:sz w:val="28"/>
          <w:szCs w:val="28"/>
          <w:lang w:val="en-US" w:eastAsia="en-US"/>
        </w:rPr>
        <w:t xml:space="preserve"> </w:t>
      </w:r>
      <w:r w:rsidR="00926922" w:rsidRPr="00ED692F">
        <w:rPr>
          <w:rFonts w:ascii="Times New Roman" w:eastAsiaTheme="minorEastAsia" w:hAnsi="Times New Roman" w:cs="Times New Roman"/>
          <w:color w:val="000000"/>
          <w:sz w:val="28"/>
          <w:szCs w:val="28"/>
          <w:lang w:val="ru" w:eastAsia="en-US"/>
        </w:rPr>
        <w:t xml:space="preserve">должно быть не менее 1.5 ч. </w:t>
      </w:r>
    </w:p>
    <w:p w:rsidR="00ED692F" w:rsidRPr="00ED692F" w:rsidRDefault="00ED692F" w:rsidP="00ED692F">
      <w:pPr>
        <w:widowControl/>
        <w:ind w:firstLine="720"/>
        <w:jc w:val="center"/>
        <w:rPr>
          <w:rFonts w:ascii="Times New Roman" w:eastAsiaTheme="minorEastAsia" w:hAnsi="Times New Roman" w:cs="Times New Roman"/>
          <w:color w:val="000000"/>
          <w:sz w:val="28"/>
          <w:szCs w:val="28"/>
          <w:lang w:val="ru" w:eastAsia="en-US"/>
        </w:rPr>
      </w:pPr>
      <w:r w:rsidRPr="00ED692F">
        <w:rPr>
          <w:rFonts w:ascii="Times New Roman" w:eastAsiaTheme="minorEastAsia" w:hAnsi="Times New Roman" w:cs="Times New Roman"/>
          <w:noProof/>
        </w:rPr>
        <w:drawing>
          <wp:inline distT="0" distB="0" distL="0" distR="0" wp14:anchorId="0987CBEB" wp14:editId="39A6A2CE">
            <wp:extent cx="5935980" cy="3840480"/>
            <wp:effectExtent l="0" t="0" r="762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5980" cy="3840480"/>
                    </a:xfrm>
                    <a:prstGeom prst="rect">
                      <a:avLst/>
                    </a:prstGeom>
                    <a:noFill/>
                    <a:ln>
                      <a:noFill/>
                    </a:ln>
                  </pic:spPr>
                </pic:pic>
              </a:graphicData>
            </a:graphic>
          </wp:inline>
        </w:drawing>
      </w:r>
    </w:p>
    <w:p w:rsidR="00ED692F" w:rsidRPr="00ED692F" w:rsidRDefault="00ED692F" w:rsidP="00ED692F">
      <w:pPr>
        <w:widowControl/>
        <w:jc w:val="center"/>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lastRenderedPageBreak/>
        <w:t>РИСУНОК 5 Проверка соотношения воздуха и газа</w:t>
      </w:r>
    </w:p>
    <w:p w:rsidR="00ED692F" w:rsidRPr="00ED692F" w:rsidRDefault="00ED692F" w:rsidP="00ED692F">
      <w:pPr>
        <w:widowControl/>
        <w:jc w:val="both"/>
        <w:rPr>
          <w:rFonts w:ascii="Times New Roman" w:eastAsiaTheme="minorEastAsia" w:hAnsi="Times New Roman" w:cs="Times New Roman"/>
          <w:b/>
          <w:bCs/>
          <w:color w:val="000000"/>
          <w:sz w:val="28"/>
          <w:szCs w:val="28"/>
          <w:lang w:eastAsia="en-US"/>
        </w:rPr>
      </w:pPr>
    </w:p>
    <w:p w:rsidR="00ED692F" w:rsidRPr="00ED692F" w:rsidRDefault="00ED692F" w:rsidP="00ED692F">
      <w:pPr>
        <w:widowControl/>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ТАБЛИЦА 2 Типичная запись испытания на соотношение воздуха и газа</w:t>
      </w:r>
    </w:p>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81"/>
        <w:gridCol w:w="811"/>
        <w:gridCol w:w="1094"/>
        <w:gridCol w:w="859"/>
        <w:gridCol w:w="1119"/>
        <w:gridCol w:w="1079"/>
        <w:gridCol w:w="1409"/>
        <w:gridCol w:w="1409"/>
        <w:gridCol w:w="1450"/>
      </w:tblGrid>
      <w:tr w:rsidR="006F0426" w:rsidRPr="00ED692F" w:rsidTr="006F0426">
        <w:trPr>
          <w:trHeight w:val="312"/>
          <w:jc w:val="center"/>
        </w:trPr>
        <w:tc>
          <w:tcPr>
            <w:tcW w:w="5064" w:type="dxa"/>
            <w:gridSpan w:val="5"/>
            <w:vAlign w:val="bottom"/>
          </w:tcPr>
          <w:p w:rsidR="006F0426" w:rsidRPr="00ED692F" w:rsidRDefault="006F0426" w:rsidP="00ED692F">
            <w:pPr>
              <w:widowControl/>
              <w:rPr>
                <w:rFonts w:ascii="Times New Roman" w:eastAsiaTheme="minorEastAsia" w:hAnsi="Times New Roman" w:cs="Times New Roman"/>
                <w:color w:val="000000"/>
                <w:szCs w:val="28"/>
                <w:lang w:eastAsia="en-US"/>
              </w:rPr>
            </w:pPr>
            <w:bookmarkStart w:id="6" w:name="bookmark6"/>
            <w:bookmarkEnd w:id="6"/>
            <w:r w:rsidRPr="00ED692F">
              <w:rPr>
                <w:rFonts w:ascii="Times New Roman" w:eastAsiaTheme="minorEastAsia" w:hAnsi="Times New Roman" w:cs="Times New Roman"/>
                <w:color w:val="000000"/>
                <w:szCs w:val="28"/>
                <w:lang w:val="ru" w:eastAsia="en-US"/>
              </w:rPr>
              <w:t xml:space="preserve">Показания испытательного прибора для начальных и конечных показаний </w:t>
            </w:r>
            <w:r>
              <w:rPr>
                <w:rFonts w:ascii="Times New Roman" w:eastAsiaTheme="minorEastAsia" w:hAnsi="Times New Roman" w:cs="Times New Roman"/>
                <w:color w:val="000000"/>
                <w:szCs w:val="28"/>
                <w:lang w:eastAsia="en-US"/>
              </w:rPr>
              <w:t xml:space="preserve">оборотов </w:t>
            </w:r>
            <w:r w:rsidRPr="00ED692F">
              <w:rPr>
                <w:rFonts w:ascii="Times New Roman" w:eastAsiaTheme="minorEastAsia" w:hAnsi="Times New Roman" w:cs="Times New Roman"/>
                <w:color w:val="000000"/>
                <w:szCs w:val="28"/>
                <w:lang w:val="ru" w:eastAsia="en-US"/>
              </w:rPr>
              <w:t>счетчика воздуха</w:t>
            </w:r>
          </w:p>
        </w:tc>
        <w:tc>
          <w:tcPr>
            <w:tcW w:w="3897" w:type="dxa"/>
            <w:gridSpan w:val="3"/>
            <w:vMerge w:val="restart"/>
            <w:vAlign w:val="bottom"/>
          </w:tcPr>
          <w:p w:rsidR="006F0426" w:rsidRPr="00ED692F" w:rsidRDefault="006F0426" w:rsidP="006F0426">
            <w:pPr>
              <w:widowControl/>
              <w:jc w:val="center"/>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Изменение показаний испытательного прибора по сравнению с исходными</w:t>
            </w:r>
            <w:r w:rsidRPr="006F0426">
              <w:rPr>
                <w:rFonts w:ascii="Times New Roman" w:eastAsiaTheme="minorEastAsia" w:hAnsi="Times New Roman" w:cs="Times New Roman"/>
                <w:color w:val="000000"/>
                <w:szCs w:val="28"/>
                <w:lang w:eastAsia="en-US"/>
              </w:rPr>
              <w:t xml:space="preserve"> </w:t>
            </w:r>
            <w:r>
              <w:rPr>
                <w:rFonts w:ascii="Times New Roman" w:eastAsiaTheme="minorEastAsia" w:hAnsi="Times New Roman" w:cs="Times New Roman"/>
                <w:color w:val="000000"/>
                <w:szCs w:val="28"/>
                <w:lang w:val="ru" w:eastAsia="en-US"/>
              </w:rPr>
              <w:t>п</w:t>
            </w:r>
            <w:r w:rsidRPr="00ED692F">
              <w:rPr>
                <w:rFonts w:ascii="Times New Roman" w:eastAsiaTheme="minorEastAsia" w:hAnsi="Times New Roman" w:cs="Times New Roman"/>
                <w:color w:val="000000"/>
                <w:szCs w:val="28"/>
                <w:lang w:val="ru" w:eastAsia="en-US"/>
              </w:rPr>
              <w:t>оказания</w:t>
            </w:r>
            <w:r>
              <w:rPr>
                <w:rFonts w:ascii="Times New Roman" w:eastAsiaTheme="minorEastAsia" w:hAnsi="Times New Roman" w:cs="Times New Roman"/>
                <w:color w:val="000000"/>
                <w:szCs w:val="28"/>
                <w:lang w:val="ru" w:eastAsia="en-US"/>
              </w:rPr>
              <w:t>ми</w:t>
            </w:r>
          </w:p>
        </w:tc>
        <w:tc>
          <w:tcPr>
            <w:tcW w:w="1450" w:type="dxa"/>
            <w:vMerge w:val="restart"/>
          </w:tcPr>
          <w:p w:rsidR="006F0426" w:rsidRPr="00ED692F" w:rsidRDefault="006F0426" w:rsidP="00ED692F">
            <w:pPr>
              <w:widowControl/>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В среднем за один оборот</w:t>
            </w:r>
          </w:p>
        </w:tc>
      </w:tr>
      <w:tr w:rsidR="006F0426" w:rsidRPr="00ED692F" w:rsidTr="006A787A">
        <w:trPr>
          <w:trHeight w:val="173"/>
          <w:jc w:val="center"/>
        </w:trPr>
        <w:tc>
          <w:tcPr>
            <w:tcW w:w="5064" w:type="dxa"/>
            <w:gridSpan w:val="5"/>
          </w:tcPr>
          <w:p w:rsidR="006F0426" w:rsidRPr="00ED692F" w:rsidRDefault="006F0426" w:rsidP="006F0426">
            <w:pPr>
              <w:widowControl/>
              <w:jc w:val="center"/>
              <w:rPr>
                <w:rFonts w:ascii="Times New Roman" w:eastAsiaTheme="minorEastAsia" w:hAnsi="Times New Roman" w:cs="Times New Roman"/>
                <w:szCs w:val="28"/>
              </w:rPr>
            </w:pPr>
            <w:r w:rsidRPr="00ED692F">
              <w:rPr>
                <w:rFonts w:ascii="Times New Roman" w:eastAsiaTheme="minorEastAsia" w:hAnsi="Times New Roman" w:cs="Times New Roman"/>
                <w:color w:val="000000"/>
                <w:szCs w:val="28"/>
                <w:lang w:val="ru" w:eastAsia="en-US"/>
              </w:rPr>
              <w:t>Время Начала:</w:t>
            </w:r>
          </w:p>
        </w:tc>
        <w:tc>
          <w:tcPr>
            <w:tcW w:w="3897" w:type="dxa"/>
            <w:gridSpan w:val="3"/>
            <w:vMerge/>
          </w:tcPr>
          <w:p w:rsidR="006F0426" w:rsidRPr="00ED692F" w:rsidRDefault="006F0426" w:rsidP="00ED692F">
            <w:pPr>
              <w:widowControl/>
              <w:rPr>
                <w:rFonts w:ascii="Times New Roman" w:eastAsiaTheme="minorEastAsia" w:hAnsi="Times New Roman" w:cs="Times New Roman"/>
                <w:szCs w:val="28"/>
              </w:rPr>
            </w:pPr>
          </w:p>
        </w:tc>
        <w:tc>
          <w:tcPr>
            <w:tcW w:w="1450" w:type="dxa"/>
            <w:vMerge/>
          </w:tcPr>
          <w:p w:rsidR="006F0426" w:rsidRPr="00ED692F" w:rsidRDefault="006F0426" w:rsidP="00ED692F">
            <w:pPr>
              <w:widowControl/>
              <w:rPr>
                <w:rFonts w:ascii="Times New Roman" w:eastAsiaTheme="minorEastAsia" w:hAnsi="Times New Roman" w:cs="Times New Roman"/>
                <w:szCs w:val="28"/>
              </w:rPr>
            </w:pPr>
          </w:p>
        </w:tc>
      </w:tr>
      <w:tr w:rsidR="006F0426" w:rsidRPr="00ED692F" w:rsidTr="006F0426">
        <w:trPr>
          <w:trHeight w:val="341"/>
          <w:jc w:val="center"/>
        </w:trPr>
        <w:tc>
          <w:tcPr>
            <w:tcW w:w="1181" w:type="dxa"/>
            <w:vAlign w:val="bottom"/>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Номер винта-</w:t>
            </w:r>
          </w:p>
        </w:tc>
        <w:tc>
          <w:tcPr>
            <w:tcW w:w="81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Первоначальные</w:t>
            </w:r>
          </w:p>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показания</w:t>
            </w:r>
          </w:p>
        </w:tc>
        <w:tc>
          <w:tcPr>
            <w:tcW w:w="1094" w:type="dxa"/>
            <w:vAlign w:val="bottom"/>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 xml:space="preserve">1 - й </w:t>
            </w:r>
            <w:r>
              <w:rPr>
                <w:rFonts w:ascii="Times New Roman" w:eastAsiaTheme="minorEastAsia" w:hAnsi="Times New Roman" w:cs="Times New Roman"/>
                <w:color w:val="000000"/>
                <w:szCs w:val="28"/>
                <w:lang w:val="ru" w:eastAsia="en-US"/>
              </w:rPr>
              <w:t>п</w:t>
            </w:r>
            <w:r w:rsidRPr="00ED692F">
              <w:rPr>
                <w:rFonts w:ascii="Times New Roman" w:eastAsiaTheme="minorEastAsia" w:hAnsi="Times New Roman" w:cs="Times New Roman"/>
                <w:color w:val="000000"/>
                <w:szCs w:val="28"/>
                <w:lang w:val="ru" w:eastAsia="en-US"/>
              </w:rPr>
              <w:t xml:space="preserve">олный </w:t>
            </w:r>
            <w:r>
              <w:rPr>
                <w:rFonts w:ascii="Times New Roman" w:eastAsiaTheme="minorEastAsia" w:hAnsi="Times New Roman" w:cs="Times New Roman"/>
                <w:color w:val="000000"/>
                <w:szCs w:val="28"/>
                <w:lang w:val="ru" w:eastAsia="en-US"/>
              </w:rPr>
              <w:t>о</w:t>
            </w:r>
            <w:r w:rsidRPr="00ED692F">
              <w:rPr>
                <w:rFonts w:ascii="Times New Roman" w:eastAsiaTheme="minorEastAsia" w:hAnsi="Times New Roman" w:cs="Times New Roman"/>
                <w:color w:val="000000"/>
                <w:szCs w:val="28"/>
                <w:lang w:val="ru" w:eastAsia="en-US"/>
              </w:rPr>
              <w:t>борот</w:t>
            </w:r>
          </w:p>
        </w:tc>
        <w:tc>
          <w:tcPr>
            <w:tcW w:w="859" w:type="dxa"/>
            <w:vAlign w:val="bottom"/>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 xml:space="preserve">2-й </w:t>
            </w:r>
            <w:r w:rsidRPr="00ED692F">
              <w:rPr>
                <w:rFonts w:ascii="Times New Roman" w:eastAsiaTheme="minorEastAsia" w:hAnsi="Times New Roman" w:cs="Times New Roman"/>
                <w:color w:val="000000"/>
                <w:szCs w:val="28"/>
                <w:lang w:val="ru" w:eastAsia="en-US"/>
              </w:rPr>
              <w:softHyphen/>
            </w:r>
            <w:r>
              <w:rPr>
                <w:rFonts w:ascii="Times New Roman" w:eastAsiaTheme="minorEastAsia" w:hAnsi="Times New Roman" w:cs="Times New Roman"/>
                <w:color w:val="000000"/>
                <w:szCs w:val="28"/>
                <w:lang w:val="ru" w:eastAsia="en-US"/>
              </w:rPr>
              <w:t>п</w:t>
            </w:r>
            <w:r w:rsidRPr="00ED692F">
              <w:rPr>
                <w:rFonts w:ascii="Times New Roman" w:eastAsiaTheme="minorEastAsia" w:hAnsi="Times New Roman" w:cs="Times New Roman"/>
                <w:color w:val="000000"/>
                <w:szCs w:val="28"/>
                <w:lang w:val="ru" w:eastAsia="en-US"/>
              </w:rPr>
              <w:t>олный</w:t>
            </w:r>
          </w:p>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о</w:t>
            </w:r>
            <w:r w:rsidRPr="00ED692F">
              <w:rPr>
                <w:rFonts w:ascii="Times New Roman" w:eastAsiaTheme="minorEastAsia" w:hAnsi="Times New Roman" w:cs="Times New Roman"/>
                <w:color w:val="000000"/>
                <w:szCs w:val="28"/>
                <w:lang w:val="ru" w:eastAsia="en-US"/>
              </w:rPr>
              <w:t>борот</w:t>
            </w:r>
          </w:p>
          <w:p w:rsidR="006F0426" w:rsidRPr="00ED692F" w:rsidRDefault="006F0426" w:rsidP="00ED692F">
            <w:pPr>
              <w:jc w:val="center"/>
              <w:rPr>
                <w:rFonts w:ascii="Times New Roman" w:eastAsiaTheme="minorEastAsia" w:hAnsi="Times New Roman" w:cs="Times New Roman"/>
                <w:color w:val="000000"/>
                <w:szCs w:val="28"/>
                <w:lang w:val="en-US" w:eastAsia="en-US"/>
              </w:rPr>
            </w:pPr>
          </w:p>
        </w:tc>
        <w:tc>
          <w:tcPr>
            <w:tcW w:w="1119" w:type="dxa"/>
            <w:vAlign w:val="bottom"/>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 xml:space="preserve">3 - й </w:t>
            </w:r>
            <w:r>
              <w:rPr>
                <w:rFonts w:ascii="Times New Roman" w:eastAsiaTheme="minorEastAsia" w:hAnsi="Times New Roman" w:cs="Times New Roman"/>
                <w:color w:val="000000"/>
                <w:szCs w:val="28"/>
                <w:lang w:val="ru" w:eastAsia="en-US"/>
              </w:rPr>
              <w:t>п</w:t>
            </w:r>
            <w:r w:rsidRPr="00ED692F">
              <w:rPr>
                <w:rFonts w:ascii="Times New Roman" w:eastAsiaTheme="minorEastAsia" w:hAnsi="Times New Roman" w:cs="Times New Roman"/>
                <w:color w:val="000000"/>
                <w:szCs w:val="28"/>
                <w:lang w:val="ru" w:eastAsia="en-US"/>
              </w:rPr>
              <w:t xml:space="preserve">олный </w:t>
            </w:r>
            <w:r>
              <w:rPr>
                <w:rFonts w:ascii="Times New Roman" w:eastAsiaTheme="minorEastAsia" w:hAnsi="Times New Roman" w:cs="Times New Roman"/>
                <w:color w:val="000000"/>
                <w:szCs w:val="28"/>
                <w:lang w:val="ru" w:eastAsia="en-US"/>
              </w:rPr>
              <w:t>о</w:t>
            </w:r>
            <w:r w:rsidRPr="00ED692F">
              <w:rPr>
                <w:rFonts w:ascii="Times New Roman" w:eastAsiaTheme="minorEastAsia" w:hAnsi="Times New Roman" w:cs="Times New Roman"/>
                <w:color w:val="000000"/>
                <w:szCs w:val="28"/>
                <w:lang w:val="ru" w:eastAsia="en-US"/>
              </w:rPr>
              <w:t>борот</w:t>
            </w:r>
          </w:p>
        </w:tc>
        <w:tc>
          <w:tcPr>
            <w:tcW w:w="3897" w:type="dxa"/>
            <w:gridSpan w:val="3"/>
          </w:tcPr>
          <w:p w:rsidR="006F0426" w:rsidRPr="00ED692F" w:rsidRDefault="006F0426" w:rsidP="006F0426">
            <w:pPr>
              <w:widowControl/>
              <w:jc w:val="center"/>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Показания испытательного прибора 1-го, 2-го, 3-го полных оборотов</w:t>
            </w:r>
            <w:r>
              <w:rPr>
                <w:rFonts w:ascii="Times New Roman" w:eastAsiaTheme="minorEastAsia" w:hAnsi="Times New Roman" w:cs="Times New Roman"/>
                <w:color w:val="000000"/>
                <w:szCs w:val="28"/>
                <w:lang w:val="ru" w:eastAsia="en-US"/>
              </w:rPr>
              <w:t xml:space="preserve"> с вычетом первоначальных показаний </w:t>
            </w:r>
          </w:p>
        </w:tc>
        <w:tc>
          <w:tcPr>
            <w:tcW w:w="1450" w:type="dxa"/>
          </w:tcPr>
          <w:p w:rsidR="006F0426" w:rsidRPr="00ED692F" w:rsidRDefault="006F0426" w:rsidP="00ED692F">
            <w:pPr>
              <w:widowControl/>
              <w:jc w:val="center"/>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Значение столбца VII, разделенное на 3</w:t>
            </w:r>
          </w:p>
        </w:tc>
      </w:tr>
      <w:tr w:rsidR="006F0426" w:rsidRPr="00ED692F" w:rsidTr="006A787A">
        <w:trPr>
          <w:trHeight w:val="182"/>
          <w:jc w:val="center"/>
        </w:trPr>
        <w:tc>
          <w:tcPr>
            <w:tcW w:w="1181" w:type="dxa"/>
          </w:tcPr>
          <w:p w:rsidR="006F0426" w:rsidRPr="00ED692F" w:rsidRDefault="006F0426" w:rsidP="00ED692F">
            <w:pPr>
              <w:widowControl/>
              <w:jc w:val="center"/>
              <w:rPr>
                <w:rFonts w:ascii="Times New Roman" w:eastAsiaTheme="minorEastAsia" w:hAnsi="Times New Roman" w:cs="Times New Roman"/>
                <w:szCs w:val="28"/>
              </w:rPr>
            </w:pPr>
          </w:p>
        </w:tc>
        <w:tc>
          <w:tcPr>
            <w:tcW w:w="81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p>
        </w:tc>
        <w:tc>
          <w:tcPr>
            <w:tcW w:w="1094"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1</w:t>
            </w:r>
          </w:p>
        </w:tc>
        <w:tc>
          <w:tcPr>
            <w:tcW w:w="85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2</w:t>
            </w:r>
          </w:p>
        </w:tc>
        <w:tc>
          <w:tcPr>
            <w:tcW w:w="111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3</w:t>
            </w:r>
          </w:p>
        </w:tc>
        <w:tc>
          <w:tcPr>
            <w:tcW w:w="107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1-0</w:t>
            </w:r>
          </w:p>
        </w:tc>
        <w:tc>
          <w:tcPr>
            <w:tcW w:w="140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 xml:space="preserve">2-0 </w:t>
            </w:r>
          </w:p>
        </w:tc>
        <w:tc>
          <w:tcPr>
            <w:tcW w:w="140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3-0</w:t>
            </w:r>
          </w:p>
        </w:tc>
        <w:tc>
          <w:tcPr>
            <w:tcW w:w="1450" w:type="dxa"/>
          </w:tcPr>
          <w:p w:rsidR="006F0426" w:rsidRPr="00ED692F" w:rsidRDefault="006F0426" w:rsidP="00ED692F">
            <w:pPr>
              <w:widowControl/>
              <w:jc w:val="center"/>
              <w:rPr>
                <w:rFonts w:ascii="Times New Roman" w:eastAsiaTheme="minorEastAsia" w:hAnsi="Times New Roman" w:cs="Times New Roman"/>
                <w:szCs w:val="28"/>
              </w:rPr>
            </w:pPr>
          </w:p>
        </w:tc>
      </w:tr>
      <w:tr w:rsidR="006F0426" w:rsidRPr="00ED692F" w:rsidTr="006A787A">
        <w:trPr>
          <w:trHeight w:val="168"/>
          <w:jc w:val="center"/>
        </w:trPr>
        <w:tc>
          <w:tcPr>
            <w:tcW w:w="118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15</w:t>
            </w:r>
          </w:p>
        </w:tc>
        <w:tc>
          <w:tcPr>
            <w:tcW w:w="811"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01</w:t>
            </w:r>
          </w:p>
        </w:tc>
        <w:tc>
          <w:tcPr>
            <w:tcW w:w="1094"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08</w:t>
            </w:r>
          </w:p>
        </w:tc>
        <w:tc>
          <w:tcPr>
            <w:tcW w:w="85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15</w:t>
            </w:r>
          </w:p>
        </w:tc>
        <w:tc>
          <w:tcPr>
            <w:tcW w:w="111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21</w:t>
            </w:r>
          </w:p>
        </w:tc>
        <w:tc>
          <w:tcPr>
            <w:tcW w:w="107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07</w:t>
            </w:r>
          </w:p>
        </w:tc>
        <w:tc>
          <w:tcPr>
            <w:tcW w:w="140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 xml:space="preserve">14 </w:t>
            </w:r>
          </w:p>
        </w:tc>
        <w:tc>
          <w:tcPr>
            <w:tcW w:w="140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20</w:t>
            </w:r>
          </w:p>
        </w:tc>
        <w:tc>
          <w:tcPr>
            <w:tcW w:w="1450"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07</w:t>
            </w:r>
          </w:p>
        </w:tc>
      </w:tr>
      <w:tr w:rsidR="006F0426" w:rsidRPr="00ED692F" w:rsidTr="006A787A">
        <w:trPr>
          <w:trHeight w:val="168"/>
          <w:jc w:val="center"/>
        </w:trPr>
        <w:tc>
          <w:tcPr>
            <w:tcW w:w="118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16</w:t>
            </w:r>
          </w:p>
        </w:tc>
        <w:tc>
          <w:tcPr>
            <w:tcW w:w="81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02</w:t>
            </w:r>
          </w:p>
        </w:tc>
        <w:tc>
          <w:tcPr>
            <w:tcW w:w="1094"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07</w:t>
            </w:r>
          </w:p>
        </w:tc>
        <w:tc>
          <w:tcPr>
            <w:tcW w:w="85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13</w:t>
            </w:r>
          </w:p>
        </w:tc>
        <w:tc>
          <w:tcPr>
            <w:tcW w:w="111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19</w:t>
            </w:r>
          </w:p>
        </w:tc>
        <w:tc>
          <w:tcPr>
            <w:tcW w:w="107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05</w:t>
            </w:r>
          </w:p>
        </w:tc>
        <w:tc>
          <w:tcPr>
            <w:tcW w:w="140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 xml:space="preserve">11 </w:t>
            </w:r>
          </w:p>
        </w:tc>
        <w:tc>
          <w:tcPr>
            <w:tcW w:w="140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07</w:t>
            </w:r>
          </w:p>
        </w:tc>
        <w:tc>
          <w:tcPr>
            <w:tcW w:w="1450"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06</w:t>
            </w:r>
          </w:p>
        </w:tc>
      </w:tr>
      <w:tr w:rsidR="006F0426" w:rsidRPr="00ED692F" w:rsidTr="006A787A">
        <w:trPr>
          <w:trHeight w:val="168"/>
          <w:jc w:val="center"/>
        </w:trPr>
        <w:tc>
          <w:tcPr>
            <w:tcW w:w="118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17</w:t>
            </w:r>
          </w:p>
        </w:tc>
        <w:tc>
          <w:tcPr>
            <w:tcW w:w="81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03</w:t>
            </w:r>
          </w:p>
        </w:tc>
        <w:tc>
          <w:tcPr>
            <w:tcW w:w="1094"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09</w:t>
            </w:r>
          </w:p>
        </w:tc>
        <w:tc>
          <w:tcPr>
            <w:tcW w:w="85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16</w:t>
            </w:r>
          </w:p>
        </w:tc>
        <w:tc>
          <w:tcPr>
            <w:tcW w:w="111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21</w:t>
            </w:r>
          </w:p>
        </w:tc>
        <w:tc>
          <w:tcPr>
            <w:tcW w:w="107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06</w:t>
            </w:r>
          </w:p>
        </w:tc>
        <w:tc>
          <w:tcPr>
            <w:tcW w:w="140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 xml:space="preserve">13 </w:t>
            </w:r>
          </w:p>
        </w:tc>
        <w:tc>
          <w:tcPr>
            <w:tcW w:w="140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18</w:t>
            </w:r>
          </w:p>
        </w:tc>
        <w:tc>
          <w:tcPr>
            <w:tcW w:w="1450"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06</w:t>
            </w:r>
          </w:p>
        </w:tc>
      </w:tr>
      <w:tr w:rsidR="006F0426" w:rsidRPr="00ED692F" w:rsidTr="006A787A">
        <w:trPr>
          <w:trHeight w:val="173"/>
          <w:jc w:val="center"/>
        </w:trPr>
        <w:tc>
          <w:tcPr>
            <w:tcW w:w="1992" w:type="dxa"/>
            <w:gridSpan w:val="2"/>
          </w:tcPr>
          <w:p w:rsidR="006F0426" w:rsidRPr="00ED692F" w:rsidRDefault="006F0426" w:rsidP="00ED692F">
            <w:pPr>
              <w:widowControl/>
              <w:jc w:val="center"/>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Итоговое среднее значение столбца VIII</w:t>
            </w:r>
          </w:p>
        </w:tc>
        <w:tc>
          <w:tcPr>
            <w:tcW w:w="8419" w:type="dxa"/>
            <w:gridSpan w:val="7"/>
          </w:tcPr>
          <w:p w:rsidR="006F0426" w:rsidRPr="006A787A" w:rsidRDefault="006F0426" w:rsidP="006F0426">
            <w:pPr>
              <w:widowControl/>
              <w:jc w:val="center"/>
              <w:rPr>
                <w:rFonts w:ascii="Times New Roman" w:eastAsiaTheme="minorEastAsia" w:hAnsi="Times New Roman" w:cs="Times New Roman"/>
                <w:color w:val="000000"/>
                <w:szCs w:val="28"/>
                <w:lang w:eastAsia="en-US"/>
              </w:rPr>
            </w:pPr>
            <w:r w:rsidRPr="006A787A">
              <w:rPr>
                <w:rFonts w:ascii="Times New Roman" w:eastAsiaTheme="minorEastAsia" w:hAnsi="Times New Roman" w:cs="Times New Roman"/>
                <w:color w:val="000000"/>
                <w:szCs w:val="28"/>
                <w:lang w:eastAsia="en-US"/>
              </w:rPr>
              <w:t xml:space="preserve">                                                                                                                 </w:t>
            </w:r>
          </w:p>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6A787A">
              <w:rPr>
                <w:rFonts w:ascii="Times New Roman" w:eastAsiaTheme="minorEastAsia" w:hAnsi="Times New Roman" w:cs="Times New Roman"/>
                <w:color w:val="000000"/>
                <w:szCs w:val="28"/>
                <w:lang w:eastAsia="en-US"/>
              </w:rPr>
              <w:t xml:space="preserve">                                                                                                                   </w:t>
            </w: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06</w:t>
            </w:r>
          </w:p>
        </w:tc>
      </w:tr>
      <w:tr w:rsidR="006F0426" w:rsidRPr="00ED692F" w:rsidTr="006A787A">
        <w:trPr>
          <w:trHeight w:val="216"/>
          <w:jc w:val="center"/>
        </w:trPr>
        <w:tc>
          <w:tcPr>
            <w:tcW w:w="118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Колонка №</w:t>
            </w:r>
          </w:p>
        </w:tc>
        <w:tc>
          <w:tcPr>
            <w:tcW w:w="811"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I</w:t>
            </w:r>
          </w:p>
        </w:tc>
        <w:tc>
          <w:tcPr>
            <w:tcW w:w="1094"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II</w:t>
            </w:r>
          </w:p>
        </w:tc>
        <w:tc>
          <w:tcPr>
            <w:tcW w:w="85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III</w:t>
            </w:r>
          </w:p>
        </w:tc>
        <w:tc>
          <w:tcPr>
            <w:tcW w:w="111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IV</w:t>
            </w:r>
          </w:p>
        </w:tc>
        <w:tc>
          <w:tcPr>
            <w:tcW w:w="1079" w:type="dxa"/>
          </w:tcPr>
          <w:p w:rsidR="006F0426" w:rsidRPr="00ED692F" w:rsidRDefault="006F0426" w:rsidP="00ED692F">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V</w:t>
            </w:r>
          </w:p>
        </w:tc>
        <w:tc>
          <w:tcPr>
            <w:tcW w:w="1409" w:type="dxa"/>
          </w:tcPr>
          <w:p w:rsidR="006F0426" w:rsidRPr="00ED692F"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 xml:space="preserve">VI </w:t>
            </w:r>
          </w:p>
        </w:tc>
        <w:tc>
          <w:tcPr>
            <w:tcW w:w="1409" w:type="dxa"/>
          </w:tcPr>
          <w:p w:rsidR="006F0426" w:rsidRPr="006F0426" w:rsidRDefault="006F0426" w:rsidP="006F0426">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VII</w:t>
            </w:r>
            <w:r w:rsidRPr="006F0426">
              <w:rPr>
                <w:rFonts w:ascii="Times New Roman" w:eastAsiaTheme="minorEastAsia" w:hAnsi="Times New Roman" w:cs="Times New Roman"/>
                <w:i/>
                <w:color w:val="000000"/>
                <w:szCs w:val="28"/>
                <w:vertAlign w:val="superscript"/>
                <w:lang w:val="en-US" w:eastAsia="en-US"/>
              </w:rPr>
              <w:t>A</w:t>
            </w:r>
          </w:p>
        </w:tc>
        <w:tc>
          <w:tcPr>
            <w:tcW w:w="1450" w:type="dxa"/>
          </w:tcPr>
          <w:p w:rsidR="006F0426" w:rsidRPr="006F0426" w:rsidRDefault="006F0426" w:rsidP="006F0426">
            <w:pPr>
              <w:widowControl/>
              <w:jc w:val="center"/>
              <w:rPr>
                <w:rFonts w:ascii="Times New Roman" w:eastAsiaTheme="minorEastAsia" w:hAnsi="Times New Roman" w:cs="Times New Roman"/>
                <w:color w:val="000000"/>
                <w:szCs w:val="28"/>
                <w:vertAlign w:val="superscript"/>
                <w:lang w:val="en-US" w:eastAsia="en-US"/>
              </w:rPr>
            </w:pPr>
            <w:r w:rsidRPr="00ED692F">
              <w:rPr>
                <w:rFonts w:ascii="Times New Roman" w:eastAsiaTheme="minorEastAsia" w:hAnsi="Times New Roman" w:cs="Times New Roman"/>
                <w:color w:val="000000"/>
                <w:szCs w:val="28"/>
                <w:lang w:val="ru" w:eastAsia="en-US"/>
              </w:rPr>
              <w:t>VIII</w:t>
            </w:r>
            <w:r w:rsidRPr="006F0426">
              <w:rPr>
                <w:rFonts w:ascii="Times New Roman" w:eastAsiaTheme="minorEastAsia" w:hAnsi="Times New Roman" w:cs="Times New Roman"/>
                <w:i/>
                <w:color w:val="000000"/>
                <w:szCs w:val="28"/>
                <w:vertAlign w:val="superscript"/>
                <w:lang w:val="en-US" w:eastAsia="en-US"/>
              </w:rPr>
              <w:t>B</w:t>
            </w:r>
          </w:p>
        </w:tc>
      </w:tr>
    </w:tbl>
    <w:p w:rsidR="00ED692F" w:rsidRPr="00ED692F" w:rsidRDefault="00ED692F" w:rsidP="00ED692F">
      <w:pPr>
        <w:widowControl/>
        <w:ind w:firstLine="720"/>
        <w:jc w:val="both"/>
        <w:rPr>
          <w:rFonts w:ascii="Times New Roman" w:eastAsiaTheme="minorEastAsia" w:hAnsi="Times New Roman" w:cs="Times New Roman"/>
          <w:color w:val="000000"/>
          <w:szCs w:val="28"/>
          <w:lang w:val="ru" w:eastAsia="en-US"/>
        </w:rPr>
      </w:pPr>
      <w:r w:rsidRPr="00ED692F">
        <w:rPr>
          <w:rFonts w:ascii="Times New Roman" w:eastAsiaTheme="minorEastAsia" w:hAnsi="Times New Roman" w:cs="Times New Roman"/>
          <w:i/>
          <w:color w:val="000000"/>
          <w:szCs w:val="28"/>
          <w:vertAlign w:val="superscript"/>
          <w:lang w:val="en-US" w:eastAsia="en-US"/>
        </w:rPr>
        <w:t>A</w:t>
      </w:r>
      <w:r w:rsidRPr="00ED692F">
        <w:rPr>
          <w:rFonts w:ascii="Times New Roman" w:eastAsiaTheme="minorEastAsia" w:hAnsi="Times New Roman" w:cs="Times New Roman"/>
          <w:color w:val="000000"/>
          <w:szCs w:val="28"/>
          <w:lang w:val="ru" w:eastAsia="en-US"/>
        </w:rPr>
        <w:t xml:space="preserve"> Если какое-либо значение в колонке VII превышает ±0</w:t>
      </w:r>
      <w:proofErr w:type="gramStart"/>
      <w:r w:rsidR="006F0426" w:rsidRPr="006F0426">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30</w:t>
      </w:r>
      <w:proofErr w:type="gramEnd"/>
      <w:r w:rsidR="006F0426" w:rsidRPr="006F0426">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 xml:space="preserve">%, отрегулируйте соотношение воздуха и газа и повторите испытание для трех полных оборотов. </w:t>
      </w:r>
    </w:p>
    <w:p w:rsidR="00ED692F" w:rsidRPr="00ED692F" w:rsidRDefault="00ED692F" w:rsidP="00ED692F">
      <w:pPr>
        <w:widowControl/>
        <w:ind w:firstLine="720"/>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i/>
          <w:color w:val="000000"/>
          <w:szCs w:val="28"/>
          <w:vertAlign w:val="superscript"/>
          <w:lang w:val="ru" w:eastAsia="en-US"/>
        </w:rPr>
        <w:t>B</w:t>
      </w:r>
      <w:r w:rsidRPr="00ED692F">
        <w:rPr>
          <w:rFonts w:ascii="Times New Roman" w:eastAsiaTheme="minorEastAsia" w:hAnsi="Times New Roman" w:cs="Times New Roman"/>
          <w:color w:val="000000"/>
          <w:szCs w:val="28"/>
          <w:lang w:val="ru" w:eastAsia="en-US"/>
        </w:rPr>
        <w:t xml:space="preserve"> Средние значения в колонке VIII должны быть меньше ±0</w:t>
      </w:r>
      <w:r w:rsidR="006F0426" w:rsidRPr="006F0426">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10 %.</w:t>
      </w:r>
    </w:p>
    <w:p w:rsidR="00ED692F" w:rsidRPr="00ED692F" w:rsidRDefault="00ED692F" w:rsidP="00ED692F">
      <w:pPr>
        <w:widowControl/>
        <w:jc w:val="both"/>
        <w:rPr>
          <w:rFonts w:ascii="Times New Roman" w:eastAsiaTheme="minorEastAsia" w:hAnsi="Times New Roman" w:cs="Times New Roman"/>
          <w:color w:val="000000"/>
          <w:sz w:val="28"/>
          <w:szCs w:val="28"/>
          <w:lang w:val="ru" w:eastAsia="en-US"/>
        </w:rPr>
      </w:pPr>
    </w:p>
    <w:p w:rsidR="00ED692F" w:rsidRPr="00ED692F" w:rsidRDefault="00ED692F" w:rsidP="00926922">
      <w:pPr>
        <w:widowControl/>
        <w:ind w:firstLine="567"/>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Для природных газов, имеющих теплоту сгорания в диапазоне от 900 до 1200</w:t>
      </w:r>
      <w:r w:rsidR="00926922" w:rsidRPr="00926922">
        <w:rPr>
          <w:rFonts w:ascii="Times New Roman" w:eastAsiaTheme="minorEastAsia" w:hAnsi="Times New Roman" w:cs="Times New Roman"/>
          <w:color w:val="000000"/>
          <w:sz w:val="28"/>
          <w:szCs w:val="28"/>
          <w:lang w:eastAsia="en-US"/>
        </w:rPr>
        <w:t xml:space="preserve"> </w:t>
      </w:r>
      <w:r w:rsidR="00926922">
        <w:rPr>
          <w:rFonts w:ascii="Times New Roman" w:eastAsiaTheme="minorEastAsia" w:hAnsi="Times New Roman" w:cs="Times New Roman"/>
          <w:color w:val="000000"/>
          <w:sz w:val="28"/>
          <w:szCs w:val="28"/>
          <w:lang w:val="en-US" w:eastAsia="en-US"/>
        </w:rPr>
        <w:t>Btu</w:t>
      </w:r>
      <w:r w:rsidR="00926922" w:rsidRPr="00926922">
        <w:rPr>
          <w:rFonts w:ascii="Times New Roman" w:eastAsiaTheme="minorEastAsia" w:hAnsi="Times New Roman" w:cs="Times New Roman"/>
          <w:color w:val="000000"/>
          <w:sz w:val="28"/>
          <w:szCs w:val="28"/>
          <w:lang w:eastAsia="en-US"/>
        </w:rPr>
        <w:t>/</w:t>
      </w:r>
      <w:proofErr w:type="spellStart"/>
      <w:r w:rsidR="00926922">
        <w:rPr>
          <w:rFonts w:ascii="Times New Roman" w:eastAsiaTheme="minorEastAsia" w:hAnsi="Times New Roman" w:cs="Times New Roman"/>
          <w:color w:val="000000"/>
          <w:sz w:val="28"/>
          <w:szCs w:val="28"/>
          <w:lang w:val="en-US" w:eastAsia="en-US"/>
        </w:rPr>
        <w:t>ft</w:t>
      </w:r>
      <w:proofErr w:type="spellEnd"/>
      <w:r w:rsidR="00926922" w:rsidRPr="00926922">
        <w:rPr>
          <w:rFonts w:ascii="Times New Roman" w:eastAsiaTheme="minorEastAsia" w:hAnsi="Times New Roman" w:cs="Times New Roman"/>
          <w:color w:val="000000"/>
          <w:sz w:val="28"/>
          <w:szCs w:val="28"/>
          <w:vertAlign w:val="superscript"/>
          <w:lang w:eastAsia="en-US"/>
        </w:rPr>
        <w:t>3</w:t>
      </w:r>
      <w:r w:rsidRPr="00ED692F">
        <w:rPr>
          <w:rFonts w:ascii="Times New Roman" w:eastAsiaTheme="minorEastAsia" w:hAnsi="Times New Roman" w:cs="Times New Roman"/>
          <w:color w:val="000000"/>
          <w:sz w:val="28"/>
          <w:szCs w:val="28"/>
          <w:lang w:val="ru" w:eastAsia="en-US"/>
        </w:rPr>
        <w:t xml:space="preserve"> </w:t>
      </w:r>
      <w:r w:rsidR="00926922" w:rsidRPr="00926922">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БТЕ/фут</w:t>
      </w:r>
      <w:r w:rsidRPr="00926922">
        <w:rPr>
          <w:rFonts w:ascii="Times New Roman" w:eastAsiaTheme="minorEastAsia" w:hAnsi="Times New Roman" w:cs="Times New Roman"/>
          <w:color w:val="000000"/>
          <w:sz w:val="28"/>
          <w:szCs w:val="28"/>
          <w:vertAlign w:val="superscript"/>
          <w:lang w:val="ru" w:eastAsia="en-US"/>
        </w:rPr>
        <w:t>3</w:t>
      </w:r>
      <w:r w:rsidR="00926922" w:rsidRPr="00926922">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используйте эталонный метан с известной точностью от 0</w:t>
      </w:r>
      <w:r w:rsidR="00926922" w:rsidRPr="00926922">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5 до 0</w:t>
      </w:r>
      <w:r w:rsidR="00926922" w:rsidRPr="00926922">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9 </w:t>
      </w:r>
      <w:r w:rsidR="00926922">
        <w:rPr>
          <w:rFonts w:ascii="Times New Roman" w:eastAsiaTheme="minorEastAsia" w:hAnsi="Times New Roman" w:cs="Times New Roman"/>
          <w:color w:val="000000"/>
          <w:sz w:val="28"/>
          <w:szCs w:val="28"/>
          <w:lang w:val="en-US" w:eastAsia="en-US"/>
        </w:rPr>
        <w:t>Btu</w:t>
      </w:r>
      <w:r w:rsidR="00926922" w:rsidRPr="00926922">
        <w:rPr>
          <w:rFonts w:ascii="Times New Roman" w:eastAsiaTheme="minorEastAsia" w:hAnsi="Times New Roman" w:cs="Times New Roman"/>
          <w:color w:val="000000"/>
          <w:sz w:val="28"/>
          <w:szCs w:val="28"/>
          <w:lang w:eastAsia="en-US"/>
        </w:rPr>
        <w:t>/</w:t>
      </w:r>
      <w:proofErr w:type="spellStart"/>
      <w:r w:rsidR="00926922">
        <w:rPr>
          <w:rFonts w:ascii="Times New Roman" w:eastAsiaTheme="minorEastAsia" w:hAnsi="Times New Roman" w:cs="Times New Roman"/>
          <w:color w:val="000000"/>
          <w:sz w:val="28"/>
          <w:szCs w:val="28"/>
          <w:lang w:val="en-US" w:eastAsia="en-US"/>
        </w:rPr>
        <w:t>ft</w:t>
      </w:r>
      <w:proofErr w:type="spellEnd"/>
      <w:r w:rsidR="00926922" w:rsidRPr="00926922">
        <w:rPr>
          <w:rFonts w:ascii="Times New Roman" w:eastAsiaTheme="minorEastAsia" w:hAnsi="Times New Roman" w:cs="Times New Roman"/>
          <w:color w:val="000000"/>
          <w:sz w:val="28"/>
          <w:szCs w:val="28"/>
          <w:vertAlign w:val="superscript"/>
          <w:lang w:eastAsia="en-US"/>
        </w:rPr>
        <w:t>3</w:t>
      </w:r>
      <w:r w:rsidR="00926922" w:rsidRPr="00ED692F">
        <w:rPr>
          <w:rFonts w:ascii="Times New Roman" w:eastAsiaTheme="minorEastAsia" w:hAnsi="Times New Roman" w:cs="Times New Roman"/>
          <w:color w:val="000000"/>
          <w:sz w:val="28"/>
          <w:szCs w:val="28"/>
          <w:lang w:val="ru" w:eastAsia="en-US"/>
        </w:rPr>
        <w:t xml:space="preserve"> </w:t>
      </w:r>
      <w:r w:rsidR="00926922" w:rsidRPr="00926922">
        <w:rPr>
          <w:rFonts w:ascii="Times New Roman" w:eastAsiaTheme="minorEastAsia" w:hAnsi="Times New Roman" w:cs="Times New Roman"/>
          <w:color w:val="000000"/>
          <w:sz w:val="28"/>
          <w:szCs w:val="28"/>
          <w:lang w:eastAsia="en-US"/>
        </w:rPr>
        <w:t>(</w:t>
      </w:r>
      <w:r w:rsidR="00926922" w:rsidRPr="00ED692F">
        <w:rPr>
          <w:rFonts w:ascii="Times New Roman" w:eastAsiaTheme="minorEastAsia" w:hAnsi="Times New Roman" w:cs="Times New Roman"/>
          <w:color w:val="000000"/>
          <w:sz w:val="28"/>
          <w:szCs w:val="28"/>
          <w:lang w:val="ru" w:eastAsia="en-US"/>
        </w:rPr>
        <w:t>БТЕ/фут</w:t>
      </w:r>
      <w:r w:rsidR="00926922" w:rsidRPr="00926922">
        <w:rPr>
          <w:rFonts w:ascii="Times New Roman" w:eastAsiaTheme="minorEastAsia" w:hAnsi="Times New Roman" w:cs="Times New Roman"/>
          <w:color w:val="000000"/>
          <w:sz w:val="28"/>
          <w:szCs w:val="28"/>
          <w:vertAlign w:val="superscript"/>
          <w:lang w:val="ru" w:eastAsia="en-US"/>
        </w:rPr>
        <w:t>3</w:t>
      </w:r>
      <w:r w:rsidR="00926922" w:rsidRPr="00926922">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w:t>
      </w:r>
      <w:hyperlink w:anchor="bookmark7" w:history="1">
        <w:r w:rsidRPr="00926922">
          <w:rPr>
            <w:rFonts w:ascii="Times New Roman" w:eastAsiaTheme="minorEastAsia" w:hAnsi="Times New Roman" w:cs="Times New Roman"/>
            <w:sz w:val="28"/>
            <w:szCs w:val="28"/>
            <w:lang w:val="ru" w:eastAsia="en-US"/>
          </w:rPr>
          <w:t>Примечание 14</w:t>
        </w:r>
      </w:hyperlink>
      <w:r w:rsidRPr="00ED692F">
        <w:rPr>
          <w:rFonts w:ascii="Times New Roman" w:eastAsiaTheme="minorEastAsia" w:hAnsi="Times New Roman" w:cs="Times New Roman"/>
          <w:color w:val="000000"/>
          <w:sz w:val="28"/>
          <w:szCs w:val="28"/>
          <w:lang w:val="ru" w:eastAsia="en-US"/>
        </w:rPr>
        <w:t>). Использование метана не влечет за собой никаких изменений в работе калориметра, а просто переход с испытуемого газа на эталонный газ. Таким образом, это устраняет необходимость переключения передач для компенсации показаний диаграммы и не приводит к изменению уровня воды.</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12.2</w:t>
      </w:r>
      <w:proofErr w:type="gramStart"/>
      <w:r w:rsidRPr="00ED692F">
        <w:rPr>
          <w:rFonts w:ascii="Times New Roman" w:eastAsiaTheme="minorEastAsia" w:hAnsi="Times New Roman" w:cs="Times New Roman"/>
          <w:color w:val="000000"/>
          <w:sz w:val="28"/>
          <w:szCs w:val="28"/>
          <w:lang w:val="ru" w:eastAsia="en-US"/>
        </w:rPr>
        <w:t xml:space="preserve"> Д</w:t>
      </w:r>
      <w:proofErr w:type="gramEnd"/>
      <w:r w:rsidRPr="00ED692F">
        <w:rPr>
          <w:rFonts w:ascii="Times New Roman" w:eastAsiaTheme="minorEastAsia" w:hAnsi="Times New Roman" w:cs="Times New Roman"/>
          <w:color w:val="000000"/>
          <w:sz w:val="28"/>
          <w:szCs w:val="28"/>
          <w:lang w:val="ru" w:eastAsia="en-US"/>
        </w:rPr>
        <w:t xml:space="preserve">ля обеспечения приемлемой производительности, калибровки следует проводить еженедельно, как показано на </w:t>
      </w:r>
      <w:hyperlink w:anchor="bookmark6" w:history="1">
        <w:r w:rsidRPr="00926922">
          <w:rPr>
            <w:rFonts w:ascii="Times New Roman" w:eastAsiaTheme="minorEastAsia" w:hAnsi="Times New Roman" w:cs="Times New Roman"/>
            <w:sz w:val="28"/>
            <w:szCs w:val="28"/>
            <w:lang w:val="ru" w:eastAsia="en-US"/>
          </w:rPr>
          <w:t>рис</w:t>
        </w:r>
        <w:r w:rsidR="00926922" w:rsidRPr="00926922">
          <w:rPr>
            <w:rFonts w:ascii="Times New Roman" w:eastAsiaTheme="minorEastAsia" w:hAnsi="Times New Roman" w:cs="Times New Roman"/>
            <w:sz w:val="28"/>
            <w:szCs w:val="28"/>
            <w:lang w:val="ru" w:eastAsia="en-US"/>
          </w:rPr>
          <w:t>унке</w:t>
        </w:r>
        <w:r w:rsidRPr="00926922">
          <w:rPr>
            <w:rFonts w:ascii="Times New Roman" w:eastAsiaTheme="minorEastAsia" w:hAnsi="Times New Roman" w:cs="Times New Roman"/>
            <w:sz w:val="28"/>
            <w:szCs w:val="28"/>
            <w:lang w:val="ru" w:eastAsia="en-US"/>
          </w:rPr>
          <w:t xml:space="preserve"> 6</w:t>
        </w:r>
      </w:hyperlink>
      <w:r w:rsidRPr="00ED692F">
        <w:rPr>
          <w:rFonts w:ascii="Times New Roman" w:eastAsiaTheme="minorEastAsia" w:hAnsi="Times New Roman" w:cs="Times New Roman"/>
          <w:color w:val="000000"/>
          <w:sz w:val="28"/>
          <w:szCs w:val="28"/>
          <w:lang w:val="ru" w:eastAsia="en-US"/>
        </w:rPr>
        <w:t>. Однако, прежде чем это будет выполнено, важно, чтобы калориметр и записывающее устройство находились в надлежащем рабочем состоянии, а калибровка была выполнена как можно ближе к температуре воды в резервуаре, как ожидается, при нормальной эксплуатации. Входное давление калибровочного газа должно быть таким же, как и при последующей эксплуатации.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12.3 Использование SMART-CAL обеспечивает запрограммированную автоматическую калибровку. Таким образом, в линиях отбора проб должны использоваться электромагнитные клапаны с двойным блоком и выпуском, чтобы обеспечить попадание репрезентативной пробы в калориметр. Теплота сгорания испытуемого газа должна вводиться в программу SMART-CAL на той же основе измерения, что и указано на калибровочной табличке. После последующих калибровок, SMART-</w:t>
      </w:r>
      <w:r w:rsidR="00926922">
        <w:rPr>
          <w:rFonts w:ascii="Times New Roman" w:eastAsiaTheme="minorEastAsia" w:hAnsi="Times New Roman" w:cs="Times New Roman"/>
          <w:color w:val="000000"/>
          <w:sz w:val="28"/>
          <w:szCs w:val="28"/>
          <w:lang w:val="en-US" w:eastAsia="en-US"/>
        </w:rPr>
        <w:t>CAL</w:t>
      </w:r>
      <w:r w:rsidRPr="00ED692F">
        <w:rPr>
          <w:rFonts w:ascii="Times New Roman" w:eastAsiaTheme="minorEastAsia" w:hAnsi="Times New Roman" w:cs="Times New Roman"/>
          <w:color w:val="000000"/>
          <w:sz w:val="28"/>
          <w:szCs w:val="28"/>
          <w:lang w:val="ru" w:eastAsia="en-US"/>
        </w:rPr>
        <w:t xml:space="preserve"> может определить </w:t>
      </w:r>
      <w:r w:rsidRPr="00ED692F">
        <w:rPr>
          <w:rFonts w:ascii="Times New Roman" w:eastAsiaTheme="minorEastAsia" w:hAnsi="Times New Roman" w:cs="Times New Roman"/>
          <w:color w:val="000000"/>
          <w:sz w:val="28"/>
          <w:szCs w:val="28"/>
          <w:lang w:val="ru" w:eastAsia="en-US"/>
        </w:rPr>
        <w:softHyphen/>
        <w:t xml:space="preserve">коэффициент </w:t>
      </w:r>
      <w:r w:rsidRPr="00ED692F">
        <w:rPr>
          <w:rFonts w:ascii="Times New Roman" w:eastAsiaTheme="minorEastAsia" w:hAnsi="Times New Roman" w:cs="Times New Roman"/>
          <w:color w:val="000000"/>
          <w:sz w:val="28"/>
          <w:szCs w:val="28"/>
          <w:lang w:val="ru" w:eastAsia="en-US"/>
        </w:rPr>
        <w:lastRenderedPageBreak/>
        <w:t>коррекции. Этот коэффициент будет применен для получения правильной величины теплоты сгорания.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r w:rsidRPr="00ED692F">
        <w:rPr>
          <w:rFonts w:ascii="Times New Roman" w:eastAsiaTheme="minorEastAsia" w:hAnsi="Times New Roman" w:cs="Times New Roman"/>
          <w:color w:val="000000"/>
          <w:sz w:val="28"/>
          <w:szCs w:val="28"/>
          <w:lang w:val="ru" w:eastAsia="en-US"/>
        </w:rPr>
        <w:t xml:space="preserve">12.4 Ручная калибровка используется после капитального ремонта или при запуске. После завершения калибровки холодного баланса в соответствии с пунктами </w:t>
      </w:r>
      <w:hyperlink w:anchor="bookmark5" w:history="1">
        <w:r w:rsidRPr="00926922">
          <w:rPr>
            <w:rFonts w:ascii="Times New Roman" w:eastAsiaTheme="minorEastAsia" w:hAnsi="Times New Roman" w:cs="Times New Roman"/>
            <w:sz w:val="28"/>
            <w:szCs w:val="28"/>
            <w:lang w:val="ru" w:eastAsia="en-US"/>
          </w:rPr>
          <w:t>10.2.1</w:t>
        </w:r>
      </w:hyperlink>
      <w:r w:rsidRPr="00926922">
        <w:rPr>
          <w:rFonts w:ascii="Times New Roman" w:eastAsiaTheme="minorEastAsia" w:hAnsi="Times New Roman" w:cs="Times New Roman"/>
          <w:sz w:val="28"/>
          <w:szCs w:val="28"/>
          <w:lang w:val="ru" w:eastAsia="en-US"/>
        </w:rPr>
        <w:t xml:space="preserve"> и </w:t>
      </w:r>
      <w:hyperlink w:anchor="bookmark5" w:history="1">
        <w:r w:rsidRPr="00926922">
          <w:rPr>
            <w:rFonts w:ascii="Times New Roman" w:eastAsiaTheme="minorEastAsia" w:hAnsi="Times New Roman" w:cs="Times New Roman"/>
            <w:sz w:val="28"/>
            <w:szCs w:val="28"/>
            <w:lang w:val="ru" w:eastAsia="en-US"/>
          </w:rPr>
          <w:t>10.2.2,</w:t>
        </w:r>
      </w:hyperlink>
      <w:r w:rsidRPr="00926922">
        <w:rPr>
          <w:rFonts w:ascii="Times New Roman" w:eastAsiaTheme="minorEastAsia" w:hAnsi="Times New Roman" w:cs="Times New Roman"/>
          <w:sz w:val="28"/>
          <w:szCs w:val="28"/>
          <w:lang w:val="ru" w:eastAsia="en-US"/>
        </w:rPr>
        <w:t xml:space="preserve"> следует зажечь основную горелку и дать ей стабилизироваться в соответствии с пунктом </w:t>
      </w:r>
      <w:hyperlink w:anchor="bookmark5" w:history="1">
        <w:r w:rsidRPr="00926922">
          <w:rPr>
            <w:rFonts w:ascii="Times New Roman" w:eastAsiaTheme="minorEastAsia" w:hAnsi="Times New Roman" w:cs="Times New Roman"/>
            <w:sz w:val="28"/>
            <w:szCs w:val="28"/>
            <w:lang w:val="ru" w:eastAsia="en-US"/>
          </w:rPr>
          <w:t>12.1</w:t>
        </w:r>
      </w:hyperlink>
      <w:r w:rsidRPr="00926922">
        <w:rPr>
          <w:rFonts w:ascii="Times New Roman" w:eastAsiaTheme="minorEastAsia" w:hAnsi="Times New Roman" w:cs="Times New Roman"/>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Трубка обратного потока может быть отрегулирована на нулевую погрешность. Тогда SMART-CAL включится в работу с нулевой ошибкой.</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jc w:val="center"/>
        <w:rPr>
          <w:rFonts w:ascii="Times New Roman" w:eastAsiaTheme="minorEastAsia" w:hAnsi="Times New Roman" w:cs="Times New Roman"/>
          <w:color w:val="000000"/>
          <w:sz w:val="28"/>
          <w:szCs w:val="28"/>
          <w:lang w:val="ru" w:eastAsia="en-US"/>
        </w:rPr>
      </w:pPr>
      <w:r w:rsidRPr="00ED692F">
        <w:rPr>
          <w:rFonts w:ascii="Times New Roman" w:eastAsiaTheme="minorEastAsia" w:hAnsi="Times New Roman" w:cs="Times New Roman"/>
          <w:noProof/>
          <w:color w:val="000000"/>
          <w:sz w:val="28"/>
          <w:szCs w:val="28"/>
        </w:rPr>
        <w:drawing>
          <wp:inline distT="0" distB="0" distL="0" distR="0" wp14:anchorId="48C087A9" wp14:editId="1D213B88">
            <wp:extent cx="5943600" cy="30403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40380"/>
                    </a:xfrm>
                    <a:prstGeom prst="rect">
                      <a:avLst/>
                    </a:prstGeom>
                    <a:noFill/>
                    <a:ln>
                      <a:noFill/>
                    </a:ln>
                  </pic:spPr>
                </pic:pic>
              </a:graphicData>
            </a:graphic>
          </wp:inline>
        </w:drawing>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jc w:val="center"/>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РИС. 6 Настройка калориметра для калибровки</w:t>
      </w:r>
    </w:p>
    <w:p w:rsidR="00ED692F" w:rsidRPr="00ED692F" w:rsidRDefault="00ED692F" w:rsidP="00ED692F">
      <w:pPr>
        <w:widowControl/>
        <w:jc w:val="both"/>
        <w:rPr>
          <w:rFonts w:ascii="Times New Roman" w:eastAsiaTheme="minorEastAsia" w:hAnsi="Times New Roman" w:cs="Times New Roman"/>
          <w:color w:val="000000"/>
          <w:sz w:val="28"/>
          <w:szCs w:val="28"/>
          <w:lang w:eastAsia="en-US"/>
        </w:rPr>
      </w:pPr>
    </w:p>
    <w:p w:rsidR="00ED692F" w:rsidRPr="00ED692F" w:rsidRDefault="00926922" w:rsidP="00ED692F">
      <w:pPr>
        <w:widowControl/>
        <w:ind w:firstLine="720"/>
        <w:jc w:val="both"/>
        <w:rPr>
          <w:rFonts w:ascii="Times New Roman" w:eastAsiaTheme="minorEastAsia" w:hAnsi="Times New Roman" w:cs="Times New Roman"/>
          <w:caps/>
          <w:color w:val="000000"/>
          <w:szCs w:val="28"/>
          <w:lang w:val="ru" w:eastAsia="en-US"/>
        </w:rPr>
      </w:pPr>
      <w:r w:rsidRPr="00CA5942">
        <w:rPr>
          <w:rFonts w:ascii="Times New Roman" w:eastAsiaTheme="minorEastAsia" w:hAnsi="Times New Roman" w:cs="Times New Roman"/>
          <w:color w:val="000000"/>
          <w:szCs w:val="28"/>
          <w:lang w:val="ru" w:eastAsia="en-US"/>
        </w:rPr>
        <w:t>Примечание</w:t>
      </w:r>
      <w:r w:rsidR="00ED692F" w:rsidRPr="00CA5942">
        <w:rPr>
          <w:rFonts w:ascii="Times New Roman" w:eastAsiaTheme="minorEastAsia" w:hAnsi="Times New Roman" w:cs="Times New Roman"/>
          <w:caps/>
          <w:color w:val="000000"/>
          <w:szCs w:val="28"/>
          <w:lang w:val="ru" w:eastAsia="en-US"/>
        </w:rPr>
        <w:t xml:space="preserve"> 14</w:t>
      </w:r>
      <w:r w:rsidRPr="00CA5942">
        <w:rPr>
          <w:rFonts w:ascii="Times New Roman" w:eastAsiaTheme="minorEastAsia" w:hAnsi="Times New Roman" w:cs="Times New Roman"/>
          <w:caps/>
          <w:color w:val="000000"/>
          <w:szCs w:val="28"/>
          <w:lang w:val="ru" w:eastAsia="en-US"/>
        </w:rPr>
        <w:t xml:space="preserve"> -</w:t>
      </w:r>
      <w:r w:rsidR="00ED692F" w:rsidRPr="00CA5942">
        <w:rPr>
          <w:rFonts w:ascii="Times New Roman" w:eastAsiaTheme="minorEastAsia" w:hAnsi="Times New Roman" w:cs="Times New Roman"/>
          <w:caps/>
          <w:color w:val="000000"/>
          <w:szCs w:val="28"/>
          <w:lang w:val="ru" w:eastAsia="en-US"/>
        </w:rPr>
        <w:t xml:space="preserve"> </w:t>
      </w:r>
      <w:r w:rsidR="00ED692F" w:rsidRPr="00CA5942">
        <w:rPr>
          <w:rFonts w:ascii="Times New Roman" w:eastAsiaTheme="minorEastAsia" w:hAnsi="Times New Roman" w:cs="Times New Roman"/>
          <w:color w:val="000000"/>
          <w:szCs w:val="28"/>
          <w:lang w:val="ru" w:eastAsia="en-US"/>
        </w:rPr>
        <w:t>Эталонный газ</w:t>
      </w:r>
      <w:r w:rsidRPr="00CA5942">
        <w:rPr>
          <w:rFonts w:ascii="Times New Roman" w:eastAsiaTheme="minorEastAsia" w:hAnsi="Times New Roman" w:cs="Times New Roman"/>
          <w:color w:val="000000"/>
          <w:szCs w:val="28"/>
          <w:lang w:val="ru" w:eastAsia="en-US"/>
        </w:rPr>
        <w:t xml:space="preserve"> (стандартный образец)</w:t>
      </w:r>
      <w:r w:rsidR="00ED692F" w:rsidRPr="00CA5942">
        <w:rPr>
          <w:rFonts w:ascii="Times New Roman" w:eastAsiaTheme="minorEastAsia" w:hAnsi="Times New Roman" w:cs="Times New Roman"/>
          <w:color w:val="000000"/>
          <w:szCs w:val="28"/>
          <w:lang w:val="ru" w:eastAsia="en-US"/>
        </w:rPr>
        <w:t>, обычно метан, подается в баллонах высокого давления с сертифи</w:t>
      </w:r>
      <w:r w:rsidRPr="00CA5942">
        <w:rPr>
          <w:rFonts w:ascii="Times New Roman" w:eastAsiaTheme="minorEastAsia" w:hAnsi="Times New Roman" w:cs="Times New Roman"/>
          <w:color w:val="000000"/>
          <w:szCs w:val="28"/>
          <w:lang w:val="ru" w:eastAsia="en-US"/>
        </w:rPr>
        <w:t>цированным значением</w:t>
      </w:r>
      <w:r w:rsidR="00ED692F" w:rsidRPr="00CA5942">
        <w:rPr>
          <w:rFonts w:ascii="Times New Roman" w:eastAsiaTheme="minorEastAsia" w:hAnsi="Times New Roman" w:cs="Times New Roman"/>
          <w:color w:val="000000"/>
          <w:szCs w:val="28"/>
          <w:lang w:val="ru" w:eastAsia="en-US"/>
        </w:rPr>
        <w:t xml:space="preserve"> теплоты сгорания, выданным </w:t>
      </w:r>
      <w:r w:rsidRPr="00CA5942">
        <w:rPr>
          <w:rFonts w:ascii="Times New Roman" w:eastAsiaTheme="minorEastAsia" w:hAnsi="Times New Roman" w:cs="Times New Roman"/>
          <w:color w:val="000000"/>
          <w:szCs w:val="28"/>
          <w:lang w:val="ru" w:eastAsia="en-US"/>
        </w:rPr>
        <w:t>И</w:t>
      </w:r>
      <w:r w:rsidR="00ED692F" w:rsidRPr="00CA5942">
        <w:rPr>
          <w:rFonts w:ascii="Times New Roman" w:eastAsiaTheme="minorEastAsia" w:hAnsi="Times New Roman" w:cs="Times New Roman"/>
          <w:color w:val="000000"/>
          <w:szCs w:val="28"/>
          <w:lang w:val="ru" w:eastAsia="en-US"/>
        </w:rPr>
        <w:t xml:space="preserve">нститутом газовой технологии, 3424 s. </w:t>
      </w:r>
      <w:proofErr w:type="spellStart"/>
      <w:r w:rsidR="00ED692F" w:rsidRPr="00CA5942">
        <w:rPr>
          <w:rFonts w:ascii="Times New Roman" w:eastAsiaTheme="minorEastAsia" w:hAnsi="Times New Roman" w:cs="Times New Roman"/>
          <w:color w:val="000000"/>
          <w:szCs w:val="28"/>
          <w:lang w:val="ru" w:eastAsia="en-US"/>
        </w:rPr>
        <w:t>State</w:t>
      </w:r>
      <w:proofErr w:type="spellEnd"/>
      <w:r w:rsidR="00ED692F" w:rsidRPr="00CA5942">
        <w:rPr>
          <w:rFonts w:ascii="Times New Roman" w:eastAsiaTheme="minorEastAsia" w:hAnsi="Times New Roman" w:cs="Times New Roman"/>
          <w:color w:val="000000"/>
          <w:szCs w:val="28"/>
          <w:lang w:val="ru" w:eastAsia="en-US"/>
        </w:rPr>
        <w:t xml:space="preserve"> </w:t>
      </w:r>
      <w:proofErr w:type="spellStart"/>
      <w:r w:rsidR="00ED692F" w:rsidRPr="00CA5942">
        <w:rPr>
          <w:rFonts w:ascii="Times New Roman" w:eastAsiaTheme="minorEastAsia" w:hAnsi="Times New Roman" w:cs="Times New Roman"/>
          <w:color w:val="000000"/>
          <w:szCs w:val="28"/>
          <w:lang w:val="ru" w:eastAsia="en-US"/>
        </w:rPr>
        <w:t>st</w:t>
      </w:r>
      <w:proofErr w:type="spellEnd"/>
      <w:r w:rsidR="00ED692F" w:rsidRPr="00CA5942">
        <w:rPr>
          <w:rFonts w:ascii="Times New Roman" w:eastAsiaTheme="minorEastAsia" w:hAnsi="Times New Roman" w:cs="Times New Roman"/>
          <w:color w:val="000000"/>
          <w:szCs w:val="28"/>
          <w:lang w:val="ru" w:eastAsia="en-US"/>
        </w:rPr>
        <w:t xml:space="preserve">., </w:t>
      </w:r>
      <w:r w:rsidRPr="00CA5942">
        <w:rPr>
          <w:rFonts w:ascii="Times New Roman" w:eastAsiaTheme="minorEastAsia" w:hAnsi="Times New Roman" w:cs="Times New Roman"/>
          <w:color w:val="000000"/>
          <w:szCs w:val="28"/>
          <w:lang w:val="ru" w:eastAsia="en-US"/>
        </w:rPr>
        <w:t>Ч</w:t>
      </w:r>
      <w:r w:rsidR="00ED692F" w:rsidRPr="00CA5942">
        <w:rPr>
          <w:rFonts w:ascii="Times New Roman" w:eastAsiaTheme="minorEastAsia" w:hAnsi="Times New Roman" w:cs="Times New Roman"/>
          <w:color w:val="000000"/>
          <w:szCs w:val="28"/>
          <w:lang w:val="ru" w:eastAsia="en-US"/>
        </w:rPr>
        <w:t xml:space="preserve">икаго, </w:t>
      </w:r>
      <w:r w:rsidRPr="00CA5942">
        <w:rPr>
          <w:rFonts w:ascii="Times New Roman" w:eastAsiaTheme="minorEastAsia" w:hAnsi="Times New Roman" w:cs="Times New Roman"/>
          <w:color w:val="000000"/>
          <w:szCs w:val="28"/>
          <w:lang w:val="ru" w:eastAsia="en-US"/>
        </w:rPr>
        <w:t>И</w:t>
      </w:r>
      <w:r w:rsidR="00ED692F" w:rsidRPr="00CA5942">
        <w:rPr>
          <w:rFonts w:ascii="Times New Roman" w:eastAsiaTheme="minorEastAsia" w:hAnsi="Times New Roman" w:cs="Times New Roman"/>
          <w:color w:val="000000"/>
          <w:szCs w:val="28"/>
          <w:lang w:val="ru" w:eastAsia="en-US"/>
        </w:rPr>
        <w:t>ллинойс 60616.</w:t>
      </w:r>
    </w:p>
    <w:p w:rsidR="00ED692F" w:rsidRPr="00ED692F" w:rsidRDefault="00ED692F" w:rsidP="00ED692F">
      <w:pPr>
        <w:widowControl/>
        <w:ind w:firstLine="720"/>
        <w:jc w:val="both"/>
        <w:rPr>
          <w:rFonts w:ascii="Times New Roman" w:eastAsiaTheme="minorEastAsia" w:hAnsi="Times New Roman" w:cs="Times New Roman"/>
          <w:color w:val="000000"/>
          <w:szCs w:val="28"/>
          <w:lang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13. Компенсация осложняющих факторов</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13.1</w:t>
      </w:r>
      <w:proofErr w:type="gramStart"/>
      <w:r w:rsidRPr="00ED692F">
        <w:rPr>
          <w:rFonts w:ascii="Times New Roman" w:eastAsiaTheme="minorEastAsia" w:hAnsi="Times New Roman" w:cs="Times New Roman"/>
          <w:color w:val="000000"/>
          <w:sz w:val="28"/>
          <w:szCs w:val="28"/>
          <w:lang w:val="ru" w:eastAsia="en-US"/>
        </w:rPr>
        <w:t xml:space="preserve"> П</w:t>
      </w:r>
      <w:proofErr w:type="gramEnd"/>
      <w:r w:rsidRPr="00ED692F">
        <w:rPr>
          <w:rFonts w:ascii="Times New Roman" w:eastAsiaTheme="minorEastAsia" w:hAnsi="Times New Roman" w:cs="Times New Roman"/>
          <w:color w:val="000000"/>
          <w:sz w:val="28"/>
          <w:szCs w:val="28"/>
          <w:lang w:val="ru" w:eastAsia="en-US"/>
        </w:rPr>
        <w:t xml:space="preserve">оскольку показания диаграммы калориметра должны быть прямым указанием теплоты сгорания газа, компенсация в приборе должна быть произведена либо путем стандартизации, либо с помощью механических устройств для всех условий коррекции и других осложняющих </w:t>
      </w:r>
      <w:r w:rsidRPr="00ED692F">
        <w:rPr>
          <w:rFonts w:ascii="Times New Roman" w:eastAsiaTheme="minorEastAsia" w:hAnsi="Times New Roman" w:cs="Times New Roman"/>
          <w:color w:val="000000"/>
          <w:sz w:val="28"/>
          <w:szCs w:val="28"/>
          <w:lang w:val="ru" w:eastAsia="en-US"/>
        </w:rPr>
        <w:softHyphen/>
        <w:t>факторов.</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13.2</w:t>
      </w:r>
      <w:proofErr w:type="gramStart"/>
      <w:r w:rsidRPr="00ED692F">
        <w:rPr>
          <w:rFonts w:ascii="Times New Roman" w:eastAsiaTheme="minorEastAsia" w:hAnsi="Times New Roman" w:cs="Times New Roman"/>
          <w:color w:val="000000"/>
          <w:sz w:val="28"/>
          <w:szCs w:val="28"/>
          <w:lang w:val="ru" w:eastAsia="en-US"/>
        </w:rPr>
        <w:t xml:space="preserve"> П</w:t>
      </w:r>
      <w:proofErr w:type="gramEnd"/>
      <w:r w:rsidRPr="00ED692F">
        <w:rPr>
          <w:rFonts w:ascii="Times New Roman" w:eastAsiaTheme="minorEastAsia" w:hAnsi="Times New Roman" w:cs="Times New Roman"/>
          <w:color w:val="000000"/>
          <w:sz w:val="28"/>
          <w:szCs w:val="28"/>
          <w:lang w:val="ru" w:eastAsia="en-US"/>
        </w:rPr>
        <w:t xml:space="preserve">ри заданной начальной температуре газа и воздуха, повышение температуры теплопоглощающего воздуха прямо пропорционально теплоте сгорания газа, но сопротивление термометров является квадратичной функцией температуры. Следовательно, если показания калориметра являются линейной функцией сопротивления термометра, они не будут линейной функцией температуры и, следовательно, не будут линейной функцией теплоты сгорания. Этот эффект может быть компенсирован с помощью нелинейной шкалы зависимости показаний калориметра от </w:t>
      </w:r>
      <w:r w:rsidRPr="00ED692F">
        <w:rPr>
          <w:rFonts w:ascii="Times New Roman" w:eastAsiaTheme="minorEastAsia" w:hAnsi="Times New Roman" w:cs="Times New Roman"/>
          <w:color w:val="000000"/>
          <w:sz w:val="28"/>
          <w:szCs w:val="28"/>
          <w:lang w:val="ru" w:eastAsia="en-US"/>
        </w:rPr>
        <w:lastRenderedPageBreak/>
        <w:t xml:space="preserve">сопротивления. В некоторых калориметрах </w:t>
      </w:r>
      <w:proofErr w:type="spellStart"/>
      <w:r w:rsidRPr="00ED692F">
        <w:rPr>
          <w:rFonts w:ascii="Times New Roman" w:eastAsiaTheme="minorEastAsia" w:hAnsi="Times New Roman" w:cs="Times New Roman"/>
          <w:color w:val="000000"/>
          <w:sz w:val="28"/>
          <w:szCs w:val="28"/>
          <w:lang w:val="ru" w:eastAsia="en-US"/>
        </w:rPr>
        <w:t>Cutler-Hammer</w:t>
      </w:r>
      <w:proofErr w:type="spellEnd"/>
      <w:r w:rsidRPr="00ED692F">
        <w:rPr>
          <w:rFonts w:ascii="Times New Roman" w:eastAsiaTheme="minorEastAsia" w:hAnsi="Times New Roman" w:cs="Times New Roman"/>
          <w:color w:val="000000"/>
          <w:sz w:val="28"/>
          <w:szCs w:val="28"/>
          <w:lang w:val="ru" w:eastAsia="en-US"/>
        </w:rPr>
        <w:t xml:space="preserve">, шкала значений теплоты сгорания простирается от нуля до максимального значения, и влияние нелинейности отношения сопротивления к температуре на показания калориметра значительно снижается за счет использования двух линейных шкал измерения сопротивления, каждая из которых охватывает примерно половину общего диапазона прибора. В некоторых приборах, однако, используется более открытая ("расширенная") шкала теплоты сгорания, которая охватывает лишь ограниченный диапазон ниже максимального, например, диапазон от 900 до 1200 </w:t>
      </w:r>
      <w:r w:rsidR="00FA51BB">
        <w:rPr>
          <w:rFonts w:ascii="Times New Roman" w:eastAsiaTheme="minorEastAsia" w:hAnsi="Times New Roman" w:cs="Times New Roman"/>
          <w:color w:val="000000"/>
          <w:sz w:val="28"/>
          <w:szCs w:val="28"/>
          <w:lang w:val="en-US" w:eastAsia="en-US"/>
        </w:rPr>
        <w:t>Btu</w:t>
      </w:r>
      <w:r w:rsidR="00FA51BB" w:rsidRPr="00926922">
        <w:rPr>
          <w:rFonts w:ascii="Times New Roman" w:eastAsiaTheme="minorEastAsia" w:hAnsi="Times New Roman" w:cs="Times New Roman"/>
          <w:color w:val="000000"/>
          <w:sz w:val="28"/>
          <w:szCs w:val="28"/>
          <w:lang w:eastAsia="en-US"/>
        </w:rPr>
        <w:t>/</w:t>
      </w:r>
      <w:r w:rsidR="00FA51BB">
        <w:rPr>
          <w:rFonts w:ascii="Times New Roman" w:eastAsiaTheme="minorEastAsia" w:hAnsi="Times New Roman" w:cs="Times New Roman"/>
          <w:color w:val="000000"/>
          <w:sz w:val="28"/>
          <w:szCs w:val="28"/>
          <w:lang w:val="en-US" w:eastAsia="en-US"/>
        </w:rPr>
        <w:t>standard</w:t>
      </w:r>
      <w:r w:rsidR="00FA51BB" w:rsidRPr="00FA51BB">
        <w:rPr>
          <w:rFonts w:ascii="Times New Roman" w:eastAsiaTheme="minorEastAsia" w:hAnsi="Times New Roman" w:cs="Times New Roman"/>
          <w:color w:val="000000"/>
          <w:sz w:val="28"/>
          <w:szCs w:val="28"/>
          <w:lang w:eastAsia="en-US"/>
        </w:rPr>
        <w:t xml:space="preserve"> </w:t>
      </w:r>
      <w:proofErr w:type="spellStart"/>
      <w:r w:rsidR="00FA51BB">
        <w:rPr>
          <w:rFonts w:ascii="Times New Roman" w:eastAsiaTheme="minorEastAsia" w:hAnsi="Times New Roman" w:cs="Times New Roman"/>
          <w:color w:val="000000"/>
          <w:sz w:val="28"/>
          <w:szCs w:val="28"/>
          <w:lang w:val="en-US" w:eastAsia="en-US"/>
        </w:rPr>
        <w:t>ft</w:t>
      </w:r>
      <w:proofErr w:type="spellEnd"/>
      <w:r w:rsidR="00FA51BB" w:rsidRPr="00926922">
        <w:rPr>
          <w:rFonts w:ascii="Times New Roman" w:eastAsiaTheme="minorEastAsia" w:hAnsi="Times New Roman" w:cs="Times New Roman"/>
          <w:color w:val="000000"/>
          <w:sz w:val="28"/>
          <w:szCs w:val="28"/>
          <w:vertAlign w:val="superscript"/>
          <w:lang w:eastAsia="en-US"/>
        </w:rPr>
        <w:t>3</w:t>
      </w:r>
      <w:r w:rsidR="00FA51BB" w:rsidRPr="00ED692F">
        <w:rPr>
          <w:rFonts w:ascii="Times New Roman" w:eastAsiaTheme="minorEastAsia" w:hAnsi="Times New Roman" w:cs="Times New Roman"/>
          <w:color w:val="000000"/>
          <w:sz w:val="28"/>
          <w:szCs w:val="28"/>
          <w:lang w:val="ru" w:eastAsia="en-US"/>
        </w:rPr>
        <w:t xml:space="preserve"> </w:t>
      </w:r>
      <w:r w:rsidR="00FA51BB" w:rsidRPr="00926922">
        <w:rPr>
          <w:rFonts w:ascii="Times New Roman" w:eastAsiaTheme="minorEastAsia" w:hAnsi="Times New Roman" w:cs="Times New Roman"/>
          <w:color w:val="000000"/>
          <w:sz w:val="28"/>
          <w:szCs w:val="28"/>
          <w:lang w:eastAsia="en-US"/>
        </w:rPr>
        <w:t>(</w:t>
      </w:r>
      <w:r w:rsidR="00FA51BB" w:rsidRPr="00ED692F">
        <w:rPr>
          <w:rFonts w:ascii="Times New Roman" w:eastAsiaTheme="minorEastAsia" w:hAnsi="Times New Roman" w:cs="Times New Roman"/>
          <w:color w:val="000000"/>
          <w:sz w:val="28"/>
          <w:szCs w:val="28"/>
          <w:lang w:val="ru" w:eastAsia="en-US"/>
        </w:rPr>
        <w:t>БТЕ/</w:t>
      </w:r>
      <w:r w:rsidR="00FA51BB">
        <w:rPr>
          <w:rFonts w:ascii="Times New Roman" w:eastAsiaTheme="minorEastAsia" w:hAnsi="Times New Roman" w:cs="Times New Roman"/>
          <w:color w:val="000000"/>
          <w:sz w:val="28"/>
          <w:szCs w:val="28"/>
          <w:lang w:eastAsia="en-US"/>
        </w:rPr>
        <w:t xml:space="preserve">стандартный </w:t>
      </w:r>
      <w:r w:rsidR="00FA51BB" w:rsidRPr="00ED692F">
        <w:rPr>
          <w:rFonts w:ascii="Times New Roman" w:eastAsiaTheme="minorEastAsia" w:hAnsi="Times New Roman" w:cs="Times New Roman"/>
          <w:color w:val="000000"/>
          <w:sz w:val="28"/>
          <w:szCs w:val="28"/>
          <w:lang w:val="ru" w:eastAsia="en-US"/>
        </w:rPr>
        <w:t>фут</w:t>
      </w:r>
      <w:r w:rsidR="00FA51BB" w:rsidRPr="00926922">
        <w:rPr>
          <w:rFonts w:ascii="Times New Roman" w:eastAsiaTheme="minorEastAsia" w:hAnsi="Times New Roman" w:cs="Times New Roman"/>
          <w:color w:val="000000"/>
          <w:sz w:val="28"/>
          <w:szCs w:val="28"/>
          <w:vertAlign w:val="superscript"/>
          <w:lang w:val="ru" w:eastAsia="en-US"/>
        </w:rPr>
        <w:t>3</w:t>
      </w:r>
      <w:r w:rsidR="00FA51BB" w:rsidRPr="00926922">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В более современных приборах шкала разделена на большее количество линейных секций.</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13.3</w:t>
      </w:r>
      <w:proofErr w:type="gramStart"/>
      <w:r w:rsidRPr="00ED692F">
        <w:rPr>
          <w:rFonts w:ascii="Times New Roman" w:eastAsiaTheme="minorEastAsia" w:hAnsi="Times New Roman" w:cs="Times New Roman"/>
          <w:color w:val="000000"/>
          <w:sz w:val="28"/>
          <w:szCs w:val="28"/>
          <w:lang w:val="ru" w:eastAsia="en-US"/>
        </w:rPr>
        <w:t xml:space="preserve"> П</w:t>
      </w:r>
      <w:proofErr w:type="gramEnd"/>
      <w:r w:rsidRPr="00ED692F">
        <w:rPr>
          <w:rFonts w:ascii="Times New Roman" w:eastAsiaTheme="minorEastAsia" w:hAnsi="Times New Roman" w:cs="Times New Roman"/>
          <w:color w:val="000000"/>
          <w:sz w:val="28"/>
          <w:szCs w:val="28"/>
          <w:lang w:val="ru" w:eastAsia="en-US"/>
        </w:rPr>
        <w:t xml:space="preserve">ри изменении температуры резервуара и, следовательно, поступающего газа и воздуха, количество газа и воздуха, подаваемых счетчиками, изменяется в результате теплового расширения газа и воздуха, а также в результате изменения парциального давления газа с изменением давления пара воды. Изменение количества газа, подаваемого счетчиком, приводит к изменению количества тепла, выделяемого при сгорании газа за один оборот газового счетчика, в то время как на теплоемкость </w:t>
      </w:r>
      <w:proofErr w:type="gramStart"/>
      <w:r w:rsidRPr="00ED692F">
        <w:rPr>
          <w:rFonts w:ascii="Times New Roman" w:eastAsiaTheme="minorEastAsia" w:hAnsi="Times New Roman" w:cs="Times New Roman"/>
          <w:color w:val="000000"/>
          <w:sz w:val="28"/>
          <w:szCs w:val="28"/>
          <w:lang w:val="ru" w:eastAsia="en-US"/>
        </w:rPr>
        <w:t>воздуха</w:t>
      </w:r>
      <w:proofErr w:type="gramEnd"/>
      <w:r w:rsidRPr="00ED692F">
        <w:rPr>
          <w:rFonts w:ascii="Times New Roman" w:eastAsiaTheme="minorEastAsia" w:hAnsi="Times New Roman" w:cs="Times New Roman"/>
          <w:color w:val="000000"/>
          <w:sz w:val="28"/>
          <w:szCs w:val="28"/>
          <w:lang w:val="ru" w:eastAsia="en-US"/>
        </w:rPr>
        <w:t xml:space="preserve"> на единицу объема это влияет лишь незначительно. Следовательно, если бы не было компенсирующего эффекта, изменение температуры резервуара привело бы к изменению показаний калориметра для газа с заданной теплотой сгорания. Этот эффект частично компенсируется нелинейностью отношения сопротивления к температуре термометров. Однако компенсация не идеальна, хотя она очень близка к таковой в диапазоне температур от 60 до 75</w:t>
      </w:r>
      <w:r w:rsidR="00FA51BB">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°F</w:t>
      </w:r>
      <w:r w:rsidR="00FA51BB">
        <w:rPr>
          <w:rFonts w:ascii="Times New Roman" w:eastAsiaTheme="minorEastAsia" w:hAnsi="Times New Roman" w:cs="Times New Roman"/>
          <w:color w:val="000000"/>
          <w:sz w:val="28"/>
          <w:szCs w:val="28"/>
          <w:lang w:val="ru" w:eastAsia="en-US"/>
        </w:rPr>
        <w:t xml:space="preserve"> (градус Фаренгейта)</w:t>
      </w:r>
      <w:r w:rsidRPr="00ED692F">
        <w:rPr>
          <w:rFonts w:ascii="Times New Roman" w:eastAsiaTheme="minorEastAsia" w:hAnsi="Times New Roman" w:cs="Times New Roman"/>
          <w:color w:val="000000"/>
          <w:sz w:val="28"/>
          <w:szCs w:val="28"/>
          <w:lang w:val="ru" w:eastAsia="en-US"/>
        </w:rPr>
        <w:t>. За пределами этого диапазона, показания газа с фиксированной теплотой сгорания довольно быстро меняются в зависимости от температуры резервуара</w:t>
      </w:r>
      <w:r w:rsidRPr="00ED692F">
        <w:rPr>
          <w:rFonts w:ascii="Times New Roman" w:eastAsiaTheme="minorEastAsia" w:hAnsi="Times New Roman" w:cs="Times New Roman"/>
          <w:color w:val="000000"/>
          <w:sz w:val="28"/>
          <w:szCs w:val="28"/>
          <w:vertAlign w:val="superscript"/>
          <w:lang w:val="en-US" w:eastAsia="en-US"/>
        </w:rPr>
        <w:footnoteReference w:id="2"/>
      </w:r>
      <w:r w:rsidR="00FA51BB">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 xml:space="preserve"> Поэтому идеальными условиями было бы поддержание температуры в помещении с помощью термостатического регулирования.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13.4 Газ и воздух для горения поступают в калориметрическую горелку, насыщенные водяным паром при температуре резервуара, а выходящие газы (продукт сгорания плюс избыточный воздух) также насыщены водяным паром при температуре, до которой они охлаждаются теплопоглощающим воздухом. Из-за сокращения объема, которое имеет место, когда большинство газов сжигается в условиях, при которых образующаяся вода конденсируется до жидкого состояния, общий объем выделяющихся газов обычно будет меньше, чем объем поступающего газа плюс воздуха для горения. Следовательно, если бы жидкие газы были охлаждены до температуры поступающего газа, конденсировалось бы больше водяного пара, чем образовалось в реакции сгорания, и, следовательно, количество тепла, передаваемого теплопоглощающему воздуху, было бы больше, чем количество, соответствующее общей теплоте сгорания газа, то есть это соответствует конденсации только воды, </w:t>
      </w:r>
      <w:r w:rsidRPr="00ED692F">
        <w:rPr>
          <w:rFonts w:ascii="Times New Roman" w:eastAsiaTheme="minorEastAsia" w:hAnsi="Times New Roman" w:cs="Times New Roman"/>
          <w:color w:val="000000"/>
          <w:sz w:val="28"/>
          <w:szCs w:val="28"/>
          <w:lang w:val="ru" w:eastAsia="en-US"/>
        </w:rPr>
        <w:lastRenderedPageBreak/>
        <w:t>образующейся при сгорании. Этот эффект частично устраняется тем фактом, что горелка и корпус горелки сконструированы таким образом, что выходящие газы покидают калориметр при температуре, несколько более высокой, чем температура поступающего газа и воздуха, и, следовательно, уносят больше водяного пара, чем если бы они были охлаждены до начальной температуры газа и воздуха. Температуру, при которой выходящий газ покидает калориметр, можно изменять, регулируя высоту возвратной нижней трубки. Регулировка выполнена таким образом, чтобы при использовании калибровочного газа конденсировался только водяной пар от сгорания. На практике, высота регулируется до тех пор, пока калориметр не покажет калибровочное значение сертифицированного газа. Эта регулировка обычно производится при установке новых деталей горелки и только после того, как все остальные регулировки были перепроверены. Обратите внимание, что большая часть сопутствующей влаги поступает из насыщенного воздуха для горения. Низкое содержание воздуха для горения в 15 раз превышает содержание газа в основной горелке, как только оболочка заполнена калибровочным газом, компенсация должна выполняться для всех газов в пределах диапазона измерений прибора. Количество сопутствующей воды пропорционально температуре воды в резервуаре, которая меняется медленно. В пределах заявленной точности, достаточно одного калибровочного газа с теплотой сгорания от среднего до верхнего % диапазона измерений. Для достижения оптимальной точности, калибровочный газ следует выбирать таким образом, чтобы его общая теплота сгорания находилась в пределах ±50</w:t>
      </w:r>
      <w:r w:rsidR="00FA51BB">
        <w:rPr>
          <w:rFonts w:ascii="Times New Roman" w:eastAsiaTheme="minorEastAsia" w:hAnsi="Times New Roman" w:cs="Times New Roman"/>
          <w:color w:val="000000"/>
          <w:sz w:val="28"/>
          <w:szCs w:val="28"/>
          <w:lang w:val="ru" w:eastAsia="en-US"/>
        </w:rPr>
        <w:t xml:space="preserve"> </w:t>
      </w:r>
      <w:r w:rsidR="00FA51BB">
        <w:rPr>
          <w:rFonts w:ascii="Times New Roman" w:eastAsiaTheme="minorEastAsia" w:hAnsi="Times New Roman" w:cs="Times New Roman"/>
          <w:color w:val="000000"/>
          <w:sz w:val="28"/>
          <w:szCs w:val="28"/>
          <w:lang w:val="en-US" w:eastAsia="en-US"/>
        </w:rPr>
        <w:t>Btu</w:t>
      </w:r>
      <w:r w:rsidR="00FA51BB" w:rsidRPr="00FA51BB">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БТЕ</w:t>
      </w:r>
      <w:r w:rsidR="00FA51BB" w:rsidRPr="00FA51BB">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от измеряемого значения.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13.5 Изменение </w:t>
      </w:r>
      <w:r w:rsidRPr="00ED692F">
        <w:rPr>
          <w:rFonts w:ascii="Times New Roman" w:eastAsiaTheme="minorEastAsia" w:hAnsi="Times New Roman" w:cs="Times New Roman"/>
          <w:i/>
          <w:iCs/>
          <w:color w:val="000000"/>
          <w:sz w:val="28"/>
          <w:szCs w:val="28"/>
          <w:lang w:val="ru" w:eastAsia="en-US"/>
        </w:rPr>
        <w:t>атмосферного давления. Изменение</w:t>
      </w:r>
      <w:r w:rsidRPr="00ED692F">
        <w:rPr>
          <w:rFonts w:ascii="Times New Roman" w:eastAsiaTheme="minorEastAsia" w:hAnsi="Times New Roman" w:cs="Times New Roman"/>
          <w:color w:val="000000"/>
          <w:sz w:val="28"/>
          <w:szCs w:val="28"/>
          <w:lang w:val="ru" w:eastAsia="en-US"/>
        </w:rPr>
        <w:t xml:space="preserve"> показаний на 1-in.</w:t>
      </w:r>
      <w:r w:rsidR="00FA51BB">
        <w:rPr>
          <w:rFonts w:ascii="Times New Roman" w:eastAsiaTheme="minorEastAsia" w:hAnsi="Times New Roman" w:cs="Times New Roman"/>
          <w:color w:val="000000"/>
          <w:sz w:val="28"/>
          <w:szCs w:val="28"/>
          <w:lang w:val="ru" w:eastAsia="en-US"/>
        </w:rPr>
        <w:t xml:space="preserve"> </w:t>
      </w:r>
      <w:r w:rsidR="00FA51BB" w:rsidRPr="00FA51BB">
        <w:rPr>
          <w:rFonts w:ascii="Times New Roman" w:eastAsiaTheme="minorEastAsia" w:hAnsi="Times New Roman" w:cs="Times New Roman"/>
          <w:color w:val="000000"/>
          <w:sz w:val="28"/>
          <w:szCs w:val="28"/>
          <w:lang w:eastAsia="en-US"/>
        </w:rPr>
        <w:t>(</w:t>
      </w:r>
      <w:r w:rsidR="00FA51BB">
        <w:rPr>
          <w:rFonts w:ascii="Times New Roman" w:eastAsiaTheme="minorEastAsia" w:hAnsi="Times New Roman" w:cs="Times New Roman"/>
          <w:color w:val="000000"/>
          <w:sz w:val="28"/>
          <w:szCs w:val="28"/>
          <w:lang w:eastAsia="en-US"/>
        </w:rPr>
        <w:t>дюйм)</w:t>
      </w:r>
      <w:r w:rsidRPr="00ED692F">
        <w:rPr>
          <w:rFonts w:ascii="Times New Roman" w:eastAsiaTheme="minorEastAsia" w:hAnsi="Times New Roman" w:cs="Times New Roman"/>
          <w:color w:val="000000"/>
          <w:sz w:val="28"/>
          <w:szCs w:val="28"/>
          <w:lang w:val="ru" w:eastAsia="en-US"/>
        </w:rPr>
        <w:t xml:space="preserve"> </w:t>
      </w:r>
      <w:r w:rsidR="00FA51BB">
        <w:rPr>
          <w:rFonts w:ascii="Times New Roman" w:eastAsiaTheme="minorEastAsia" w:hAnsi="Times New Roman" w:cs="Times New Roman"/>
          <w:color w:val="000000"/>
          <w:sz w:val="28"/>
          <w:szCs w:val="28"/>
          <w:lang w:val="en-US" w:eastAsia="en-US"/>
        </w:rPr>
        <w:t>Hg</w:t>
      </w:r>
      <w:r w:rsidRPr="00ED692F">
        <w:rPr>
          <w:rFonts w:ascii="Times New Roman" w:eastAsiaTheme="minorEastAsia" w:hAnsi="Times New Roman" w:cs="Times New Roman"/>
          <w:color w:val="000000"/>
          <w:sz w:val="28"/>
          <w:szCs w:val="28"/>
          <w:lang w:val="ru" w:eastAsia="en-US"/>
        </w:rPr>
        <w:t xml:space="preserve"> в барометрическом давлении составляет менее 0</w:t>
      </w:r>
      <w:r w:rsidR="006E397B" w:rsidRPr="006E397B">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01</w:t>
      </w:r>
      <w:r w:rsidR="00A377BA">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 при любой температуре резервуара от 60 до 90</w:t>
      </w:r>
      <w:r w:rsidR="00A377BA">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°F. Однако калориметры настраиваются как можно ближе к преобладающему барометрическому давлению местности, в которой они используются.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13.6 </w:t>
      </w:r>
      <w:r w:rsidRPr="00ED692F">
        <w:rPr>
          <w:rFonts w:ascii="Times New Roman" w:eastAsiaTheme="minorEastAsia" w:hAnsi="Times New Roman" w:cs="Times New Roman"/>
          <w:i/>
          <w:iCs/>
          <w:color w:val="000000"/>
          <w:sz w:val="28"/>
          <w:szCs w:val="28"/>
          <w:lang w:val="ru" w:eastAsia="en-US"/>
        </w:rPr>
        <w:t>Относительная влажность атмосферы</w:t>
      </w:r>
      <w:r w:rsidRPr="00ED692F">
        <w:rPr>
          <w:rFonts w:ascii="Times New Roman" w:eastAsiaTheme="minorEastAsia" w:hAnsi="Times New Roman" w:cs="Times New Roman"/>
          <w:color w:val="000000"/>
          <w:sz w:val="28"/>
          <w:szCs w:val="28"/>
          <w:lang w:val="ru" w:eastAsia="en-US"/>
        </w:rPr>
        <w:t>. Этот эффект устраняется, поскольку все газы и воздух, проходящие через калориметр, насыщаются водяным паром в счетчиках при рабочей температуре.</w:t>
      </w:r>
    </w:p>
    <w:p w:rsidR="00ED692F" w:rsidRPr="00ED692F" w:rsidRDefault="00ED692F" w:rsidP="00ED692F">
      <w:pPr>
        <w:widowControl/>
        <w:ind w:firstLine="720"/>
        <w:jc w:val="both"/>
        <w:rPr>
          <w:rFonts w:ascii="Times New Roman" w:hAnsi="Times New Roman" w:cs="Times New Roman"/>
          <w:color w:val="000000"/>
          <w:sz w:val="28"/>
          <w:szCs w:val="28"/>
          <w:lang w:eastAsia="en-US"/>
        </w:rPr>
      </w:pPr>
      <w:r w:rsidRPr="00ED692F">
        <w:rPr>
          <w:rFonts w:ascii="Times New Roman" w:eastAsiaTheme="minorEastAsia" w:hAnsi="Times New Roman" w:cs="Times New Roman"/>
          <w:i/>
          <w:iCs/>
          <w:color w:val="000000"/>
          <w:sz w:val="28"/>
          <w:szCs w:val="28"/>
          <w:lang w:val="ru" w:eastAsia="en-US"/>
        </w:rPr>
        <w:t>13.7 Выпускная горелка - Эффект дымохода</w:t>
      </w:r>
      <w:r w:rsidRPr="00ED692F">
        <w:rPr>
          <w:rFonts w:ascii="Times New Roman" w:eastAsiaTheme="minorEastAsia" w:hAnsi="Times New Roman" w:cs="Times New Roman"/>
          <w:color w:val="000000"/>
          <w:sz w:val="28"/>
          <w:szCs w:val="28"/>
          <w:lang w:val="ru" w:eastAsia="en-US"/>
        </w:rPr>
        <w:t>. Выпускная горелка калориметра расположена выше уровня воды в резервуаре. Следовательно, давление газа во входной камере газового счетчика будет изменяться в зависимости от его высоты над уровнем воды в резервуаре. Эта разница в давлении слишком мала, чтобы существенно повлиять на плотность газа, но она достаточно велика, чтобы оказать существенное влияние на уровень воды в счетчике и, следовательно, на количество газа, подаваемого им за оборот. Эффективная высота выпускной горелки над резервуаром для воды установлена на уровне 8</w:t>
      </w:r>
      <w:r w:rsidR="006E397B" w:rsidRPr="006E397B">
        <w:rPr>
          <w:rFonts w:ascii="Times New Roman" w:eastAsiaTheme="minorEastAsia" w:hAnsi="Times New Roman" w:cs="Times New Roman"/>
          <w:color w:val="000000"/>
          <w:sz w:val="28"/>
          <w:szCs w:val="28"/>
          <w:vertAlign w:val="superscript"/>
          <w:lang w:eastAsia="en-US"/>
        </w:rPr>
        <w:t>1</w:t>
      </w:r>
      <w:r w:rsidR="006E397B" w:rsidRPr="006E397B">
        <w:rPr>
          <w:rFonts w:ascii="Times New Roman" w:eastAsiaTheme="minorEastAsia" w:hAnsi="Times New Roman" w:cs="Times New Roman"/>
          <w:color w:val="000000"/>
          <w:sz w:val="28"/>
          <w:szCs w:val="28"/>
          <w:lang w:eastAsia="en-US"/>
        </w:rPr>
        <w:t>/</w:t>
      </w:r>
      <w:r w:rsidR="006E397B" w:rsidRPr="006E397B">
        <w:rPr>
          <w:rFonts w:ascii="Times New Roman" w:eastAsiaTheme="minorEastAsia" w:hAnsi="Times New Roman" w:cs="Times New Roman"/>
          <w:color w:val="000000"/>
          <w:sz w:val="28"/>
          <w:szCs w:val="28"/>
          <w:vertAlign w:val="subscript"/>
          <w:lang w:eastAsia="en-US"/>
        </w:rPr>
        <w:t>2</w:t>
      </w:r>
      <w:r w:rsidRPr="00ED692F">
        <w:rPr>
          <w:rFonts w:ascii="Times New Roman" w:eastAsiaTheme="minorEastAsia" w:hAnsi="Times New Roman" w:cs="Times New Roman"/>
          <w:color w:val="000000"/>
          <w:sz w:val="28"/>
          <w:szCs w:val="28"/>
          <w:lang w:val="ru" w:eastAsia="en-US"/>
        </w:rPr>
        <w:t xml:space="preserve"> </w:t>
      </w:r>
      <w:r w:rsidR="006E397B">
        <w:rPr>
          <w:rFonts w:ascii="Times New Roman" w:eastAsiaTheme="minorEastAsia" w:hAnsi="Times New Roman" w:cs="Times New Roman"/>
          <w:color w:val="000000"/>
          <w:sz w:val="28"/>
          <w:szCs w:val="28"/>
          <w:lang w:val="en-US" w:eastAsia="en-US"/>
        </w:rPr>
        <w:t>in</w:t>
      </w:r>
      <w:r w:rsidR="006E397B" w:rsidRPr="006E397B">
        <w:rPr>
          <w:rFonts w:ascii="Times New Roman" w:eastAsiaTheme="minorEastAsia" w:hAnsi="Times New Roman" w:cs="Times New Roman"/>
          <w:color w:val="000000"/>
          <w:sz w:val="28"/>
          <w:szCs w:val="28"/>
          <w:lang w:eastAsia="en-US"/>
        </w:rPr>
        <w:t xml:space="preserve">. </w:t>
      </w:r>
      <w:r w:rsidR="006E397B" w:rsidRPr="006A787A">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дюйм</w:t>
      </w:r>
      <w:r w:rsidR="006E397B" w:rsidRPr="006A787A">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w:t>
      </w:r>
      <w:hyperlink w:anchor="bookmark8" w:history="1">
        <w:r w:rsidRPr="006E397B">
          <w:rPr>
            <w:rFonts w:ascii="Times New Roman" w:hAnsi="Times New Roman" w:cs="Times New Roman"/>
            <w:sz w:val="28"/>
            <w:szCs w:val="28"/>
            <w:lang w:val="ru" w:eastAsia="en-US"/>
          </w:rPr>
          <w:t>Примечание 15</w:t>
        </w:r>
      </w:hyperlink>
      <w:r w:rsidRPr="006E397B">
        <w:rPr>
          <w:rFonts w:ascii="Times New Roman" w:eastAsiaTheme="minorEastAsia" w:hAnsi="Times New Roman" w:cs="Times New Roman"/>
          <w:sz w:val="28"/>
          <w:szCs w:val="28"/>
          <w:lang w:val="ru" w:eastAsia="en-US"/>
        </w:rPr>
        <w:t>)</w:t>
      </w:r>
      <w:r w:rsidRPr="00ED692F">
        <w:rPr>
          <w:rFonts w:ascii="Times New Roman" w:eastAsiaTheme="minorEastAsia" w:hAnsi="Times New Roman" w:cs="Times New Roman"/>
          <w:color w:val="000000"/>
          <w:sz w:val="28"/>
          <w:szCs w:val="28"/>
          <w:lang w:val="ru" w:eastAsia="en-US"/>
        </w:rPr>
        <w:t xml:space="preserve">. Поскольку испытуемый газ и эталонный метан имеют примерно одинаковую плотность, эффект дымохода примерно одинаков для обоих газов и, следовательно, не </w:t>
      </w:r>
      <w:r w:rsidRPr="00ED692F">
        <w:rPr>
          <w:rFonts w:ascii="Times New Roman" w:eastAsiaTheme="minorEastAsia" w:hAnsi="Times New Roman" w:cs="Times New Roman"/>
          <w:color w:val="000000"/>
          <w:sz w:val="28"/>
          <w:szCs w:val="28"/>
          <w:lang w:val="ru" w:eastAsia="en-US"/>
        </w:rPr>
        <w:lastRenderedPageBreak/>
        <w:t xml:space="preserve">вносит какой-либо заметной ошибки в показания испытуемого газа. Важно, чтобы </w:t>
      </w:r>
      <w:proofErr w:type="spellStart"/>
      <w:r w:rsidRPr="00ED692F">
        <w:rPr>
          <w:rFonts w:ascii="Times New Roman" w:eastAsiaTheme="minorEastAsia" w:hAnsi="Times New Roman" w:cs="Times New Roman"/>
          <w:color w:val="000000"/>
          <w:sz w:val="28"/>
          <w:szCs w:val="28"/>
          <w:lang w:val="ru" w:eastAsia="en-US"/>
        </w:rPr>
        <w:t>воздухоотводная</w:t>
      </w:r>
      <w:proofErr w:type="spellEnd"/>
      <w:r w:rsidRPr="00ED692F">
        <w:rPr>
          <w:rFonts w:ascii="Times New Roman" w:eastAsiaTheme="minorEastAsia" w:hAnsi="Times New Roman" w:cs="Times New Roman"/>
          <w:color w:val="000000"/>
          <w:sz w:val="28"/>
          <w:szCs w:val="28"/>
          <w:lang w:val="ru" w:eastAsia="en-US"/>
        </w:rPr>
        <w:t xml:space="preserve"> горелка не подсоединялась к другому месту, </w:t>
      </w:r>
      <w:bookmarkStart w:id="7" w:name="bookmark8"/>
      <w:bookmarkEnd w:id="7"/>
      <w:r w:rsidRPr="00ED692F">
        <w:rPr>
          <w:rFonts w:ascii="Times New Roman" w:eastAsiaTheme="minorEastAsia" w:hAnsi="Times New Roman" w:cs="Times New Roman"/>
          <w:color w:val="000000"/>
          <w:sz w:val="28"/>
          <w:szCs w:val="28"/>
          <w:lang w:val="ru" w:eastAsia="en-US"/>
        </w:rPr>
        <w:t xml:space="preserve">и следует избегать использования вытяжных колпаков и т.п. над </w:t>
      </w:r>
      <w:proofErr w:type="spellStart"/>
      <w:r w:rsidRPr="00ED692F">
        <w:rPr>
          <w:rFonts w:ascii="Times New Roman" w:eastAsiaTheme="minorEastAsia" w:hAnsi="Times New Roman" w:cs="Times New Roman"/>
          <w:color w:val="000000"/>
          <w:sz w:val="28"/>
          <w:szCs w:val="28"/>
          <w:lang w:val="ru" w:eastAsia="en-US"/>
        </w:rPr>
        <w:t>воздухоотводной</w:t>
      </w:r>
      <w:proofErr w:type="spellEnd"/>
      <w:r w:rsidRPr="00ED692F">
        <w:rPr>
          <w:rFonts w:ascii="Times New Roman" w:eastAsiaTheme="minorEastAsia" w:hAnsi="Times New Roman" w:cs="Times New Roman"/>
          <w:color w:val="000000"/>
          <w:sz w:val="28"/>
          <w:szCs w:val="28"/>
          <w:lang w:val="ru" w:eastAsia="en-US"/>
        </w:rPr>
        <w:t xml:space="preserve"> горелкой.</w:t>
      </w:r>
    </w:p>
    <w:p w:rsidR="00ED692F" w:rsidRPr="00ED692F" w:rsidRDefault="00ED692F" w:rsidP="00ED692F">
      <w:pPr>
        <w:widowControl/>
        <w:ind w:firstLine="720"/>
        <w:jc w:val="both"/>
        <w:rPr>
          <w:rFonts w:ascii="Times New Roman" w:eastAsiaTheme="minorEastAsia" w:hAnsi="Times New Roman" w:cs="Times New Roman"/>
          <w:caps/>
          <w:color w:val="000000"/>
          <w:szCs w:val="28"/>
          <w:lang w:val="ru" w:eastAsia="en-US"/>
        </w:rPr>
      </w:pPr>
    </w:p>
    <w:p w:rsidR="00ED692F" w:rsidRPr="00ED692F" w:rsidRDefault="006E397B" w:rsidP="00ED692F">
      <w:pPr>
        <w:widowControl/>
        <w:ind w:firstLine="720"/>
        <w:jc w:val="both"/>
        <w:rPr>
          <w:rFonts w:ascii="Times New Roman" w:eastAsiaTheme="minorEastAsia" w:hAnsi="Times New Roman" w:cs="Times New Roman"/>
          <w:caps/>
          <w:smallCaps/>
          <w:color w:val="000000"/>
          <w:szCs w:val="28"/>
          <w:lang w:eastAsia="en-US"/>
        </w:rPr>
      </w:pPr>
      <w:r w:rsidRPr="00ED692F">
        <w:rPr>
          <w:rFonts w:ascii="Times New Roman" w:eastAsiaTheme="minorEastAsia" w:hAnsi="Times New Roman" w:cs="Times New Roman"/>
          <w:color w:val="000000"/>
          <w:szCs w:val="28"/>
          <w:lang w:val="ru" w:eastAsia="en-US"/>
        </w:rPr>
        <w:t>Примечание</w:t>
      </w:r>
      <w:r w:rsidR="00ED692F" w:rsidRPr="00ED692F">
        <w:rPr>
          <w:rFonts w:ascii="Times New Roman" w:eastAsiaTheme="minorEastAsia" w:hAnsi="Times New Roman" w:cs="Times New Roman"/>
          <w:caps/>
          <w:color w:val="000000"/>
          <w:szCs w:val="28"/>
          <w:lang w:val="ru" w:eastAsia="en-US"/>
        </w:rPr>
        <w:t xml:space="preserve"> 15</w:t>
      </w:r>
      <w:r w:rsidRPr="006E397B">
        <w:rPr>
          <w:rFonts w:ascii="Times New Roman" w:eastAsiaTheme="minorEastAsia" w:hAnsi="Times New Roman" w:cs="Times New Roman"/>
          <w:caps/>
          <w:color w:val="000000"/>
          <w:szCs w:val="28"/>
          <w:lang w:eastAsia="en-US"/>
        </w:rPr>
        <w:t xml:space="preserve"> -</w:t>
      </w:r>
      <w:r w:rsidR="00ED692F" w:rsidRPr="00ED692F">
        <w:rPr>
          <w:rFonts w:ascii="Times New Roman" w:eastAsiaTheme="minorEastAsia" w:hAnsi="Times New Roman" w:cs="Times New Roman"/>
          <w:caps/>
          <w:color w:val="000000"/>
          <w:szCs w:val="28"/>
          <w:lang w:val="ru" w:eastAsia="en-US"/>
        </w:rPr>
        <w:t xml:space="preserve"> </w:t>
      </w:r>
      <w:r w:rsidR="00ED692F" w:rsidRPr="00ED692F">
        <w:rPr>
          <w:rFonts w:ascii="Times New Roman" w:eastAsiaTheme="minorEastAsia" w:hAnsi="Times New Roman" w:cs="Times New Roman"/>
          <w:color w:val="000000"/>
          <w:szCs w:val="28"/>
          <w:lang w:val="ru" w:eastAsia="en-US"/>
        </w:rPr>
        <w:t>В калориметре новой модели отверстие выпускной горелки находится на уровне воды в резервуаре.</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14. Основа измерения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14.1 Записывающее устройство калориметра обычно откалибровано для определения общей теплоты сгорания испытуемого газа непосредственно в </w:t>
      </w:r>
      <w:r w:rsidR="006E397B">
        <w:rPr>
          <w:rFonts w:ascii="Times New Roman" w:eastAsiaTheme="minorEastAsia" w:hAnsi="Times New Roman" w:cs="Times New Roman"/>
          <w:color w:val="000000"/>
          <w:sz w:val="28"/>
          <w:szCs w:val="28"/>
          <w:lang w:val="en-US" w:eastAsia="en-US"/>
        </w:rPr>
        <w:t>Btu</w:t>
      </w:r>
      <w:r w:rsidR="006E397B" w:rsidRPr="006E397B">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БТЕ</w:t>
      </w:r>
      <w:r w:rsidR="006E397B" w:rsidRPr="006E397B">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на кубический фут при 14</w:t>
      </w:r>
      <w:r w:rsidR="006E397B" w:rsidRPr="006E397B">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73</w:t>
      </w:r>
      <w:r w:rsidR="006E397B" w:rsidRPr="006E397B">
        <w:rPr>
          <w:rFonts w:ascii="Times New Roman" w:eastAsiaTheme="minorEastAsia" w:hAnsi="Times New Roman" w:cs="Times New Roman"/>
          <w:color w:val="000000"/>
          <w:sz w:val="28"/>
          <w:szCs w:val="28"/>
          <w:lang w:eastAsia="en-US"/>
        </w:rPr>
        <w:t xml:space="preserve"> </w:t>
      </w:r>
      <w:proofErr w:type="spellStart"/>
      <w:r w:rsidR="006E397B">
        <w:rPr>
          <w:rFonts w:ascii="Times New Roman" w:eastAsiaTheme="minorEastAsia" w:hAnsi="Times New Roman" w:cs="Times New Roman"/>
          <w:color w:val="000000"/>
          <w:sz w:val="28"/>
          <w:szCs w:val="28"/>
          <w:lang w:val="en-US" w:eastAsia="en-US"/>
        </w:rPr>
        <w:t>psia</w:t>
      </w:r>
      <w:proofErr w:type="spellEnd"/>
      <w:r w:rsidR="006E397B" w:rsidRPr="006E397B">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фунтов на квадратный дюйм,</w:t>
      </w:r>
      <w:r w:rsidR="006E397B" w:rsidRPr="006E397B">
        <w:rPr>
          <w:rFonts w:ascii="Times New Roman" w:eastAsiaTheme="minorEastAsia" w:hAnsi="Times New Roman" w:cs="Times New Roman"/>
          <w:color w:val="000000"/>
          <w:sz w:val="28"/>
          <w:szCs w:val="28"/>
          <w:lang w:eastAsia="en-US"/>
        </w:rPr>
        <w:t xml:space="preserve"> </w:t>
      </w:r>
      <w:r w:rsidR="006E397B">
        <w:rPr>
          <w:rFonts w:ascii="Times New Roman" w:eastAsiaTheme="minorEastAsia" w:hAnsi="Times New Roman" w:cs="Times New Roman"/>
          <w:color w:val="000000"/>
          <w:sz w:val="28"/>
          <w:szCs w:val="28"/>
          <w:lang w:eastAsia="en-US"/>
        </w:rPr>
        <w:t>абсолютный)</w:t>
      </w:r>
      <w:r w:rsidRPr="00ED692F">
        <w:rPr>
          <w:rFonts w:ascii="Times New Roman" w:eastAsiaTheme="minorEastAsia" w:hAnsi="Times New Roman" w:cs="Times New Roman"/>
          <w:color w:val="000000"/>
          <w:sz w:val="28"/>
          <w:szCs w:val="28"/>
          <w:lang w:val="ru" w:eastAsia="en-US"/>
        </w:rPr>
        <w:t xml:space="preserve"> 60</w:t>
      </w:r>
      <w:r w:rsidR="006E397B">
        <w:rPr>
          <w:rFonts w:ascii="Times New Roman" w:eastAsiaTheme="minorEastAsia" w:hAnsi="Times New Roman" w:cs="Times New Roman"/>
          <w:color w:val="000000"/>
          <w:sz w:val="28"/>
          <w:szCs w:val="28"/>
          <w:lang w:val="ru" w:eastAsia="en-US"/>
        </w:rPr>
        <w:t xml:space="preserve"> </w:t>
      </w:r>
      <w:r w:rsidRPr="00ED692F">
        <w:rPr>
          <w:rFonts w:ascii="Times New Roman" w:eastAsiaTheme="minorEastAsia" w:hAnsi="Times New Roman" w:cs="Times New Roman"/>
          <w:color w:val="000000"/>
          <w:sz w:val="28"/>
          <w:szCs w:val="28"/>
          <w:lang w:val="ru" w:eastAsia="en-US"/>
        </w:rPr>
        <w:t xml:space="preserve">°F, насыщенный. Основа измерения соответствует определению стандартного кубического фута газа, </w:t>
      </w:r>
      <w:r w:rsidR="006E397B">
        <w:rPr>
          <w:rFonts w:ascii="Times New Roman" w:eastAsiaTheme="minorEastAsia" w:hAnsi="Times New Roman" w:cs="Times New Roman"/>
          <w:color w:val="000000"/>
          <w:sz w:val="28"/>
          <w:szCs w:val="28"/>
          <w:lang w:val="ru" w:eastAsia="en-US"/>
        </w:rPr>
        <w:t>приведенному</w:t>
      </w:r>
      <w:r w:rsidRPr="00ED692F">
        <w:rPr>
          <w:rFonts w:ascii="Times New Roman" w:eastAsiaTheme="minorEastAsia" w:hAnsi="Times New Roman" w:cs="Times New Roman"/>
          <w:color w:val="000000"/>
          <w:sz w:val="28"/>
          <w:szCs w:val="28"/>
          <w:lang w:val="ru" w:eastAsia="en-US"/>
        </w:rPr>
        <w:t xml:space="preserve"> в пункте </w:t>
      </w:r>
      <w:hyperlink w:anchor="bookmark0" w:history="1">
        <w:r w:rsidRPr="006E397B">
          <w:rPr>
            <w:rFonts w:ascii="Times New Roman" w:eastAsiaTheme="minorEastAsia" w:hAnsi="Times New Roman" w:cs="Times New Roman"/>
            <w:sz w:val="28"/>
            <w:szCs w:val="28"/>
            <w:lang w:val="ru" w:eastAsia="en-US"/>
          </w:rPr>
          <w:t>2.1.7</w:t>
        </w:r>
      </w:hyperlink>
      <w:r w:rsidRPr="00ED692F">
        <w:rPr>
          <w:rFonts w:ascii="Times New Roman" w:eastAsiaTheme="minorEastAsia" w:hAnsi="Times New Roman" w:cs="Times New Roman"/>
          <w:color w:val="000000"/>
          <w:sz w:val="28"/>
          <w:szCs w:val="28"/>
          <w:lang w:val="ru" w:eastAsia="en-US"/>
        </w:rPr>
        <w:t xml:space="preserve">. Однако были внесены изменения в попытке привести основу измерения в соответствие со средними условиями, существующими в конкретной системе. Записывающий калориметр может быть откалиброван для получения результатов на любой из этих специальных баз измерения с помощью конструкции </w:t>
      </w:r>
      <w:proofErr w:type="spellStart"/>
      <w:r w:rsidRPr="00ED692F">
        <w:rPr>
          <w:rFonts w:ascii="Times New Roman" w:eastAsiaTheme="minorEastAsia" w:hAnsi="Times New Roman" w:cs="Times New Roman"/>
          <w:color w:val="000000"/>
          <w:sz w:val="28"/>
          <w:szCs w:val="28"/>
          <w:lang w:val="ru" w:eastAsia="en-US"/>
        </w:rPr>
        <w:t>реорхорда</w:t>
      </w:r>
      <w:proofErr w:type="spellEnd"/>
      <w:r w:rsidRPr="00ED692F">
        <w:rPr>
          <w:rFonts w:ascii="Times New Roman" w:eastAsiaTheme="minorEastAsia" w:hAnsi="Times New Roman" w:cs="Times New Roman"/>
          <w:color w:val="000000"/>
          <w:sz w:val="28"/>
          <w:szCs w:val="28"/>
          <w:lang w:val="ru" w:eastAsia="en-US"/>
        </w:rPr>
        <w:t xml:space="preserve"> записывающего устройства.</w:t>
      </w:r>
    </w:p>
    <w:p w:rsidR="00ED692F" w:rsidRPr="00ED692F" w:rsidRDefault="00ED692F" w:rsidP="00ED692F">
      <w:pPr>
        <w:widowControl/>
        <w:jc w:val="center"/>
        <w:rPr>
          <w:rFonts w:ascii="Times New Roman" w:eastAsiaTheme="minorEastAsia" w:hAnsi="Times New Roman" w:cs="Times New Roman"/>
          <w:b/>
          <w:bCs/>
          <w:color w:val="000000"/>
          <w:sz w:val="28"/>
          <w:szCs w:val="28"/>
          <w:lang w:val="ru" w:eastAsia="en-US"/>
        </w:rPr>
      </w:pPr>
    </w:p>
    <w:p w:rsidR="00ED692F" w:rsidRPr="00ED692F" w:rsidRDefault="006E397B" w:rsidP="00ED692F">
      <w:pPr>
        <w:widowControl/>
        <w:jc w:val="center"/>
        <w:rPr>
          <w:rFonts w:ascii="Times New Roman" w:eastAsiaTheme="minorEastAsia" w:hAnsi="Times New Roman" w:cs="Times New Roman"/>
          <w:b/>
          <w:bCs/>
          <w:color w:val="000000"/>
          <w:sz w:val="28"/>
          <w:szCs w:val="28"/>
          <w:lang w:val="ru" w:eastAsia="en-US"/>
        </w:rPr>
      </w:pPr>
      <w:r w:rsidRPr="00ED692F">
        <w:rPr>
          <w:rFonts w:ascii="Times New Roman" w:eastAsiaTheme="minorEastAsia" w:hAnsi="Times New Roman" w:cs="Times New Roman"/>
          <w:b/>
          <w:bCs/>
          <w:color w:val="000000"/>
          <w:sz w:val="28"/>
          <w:szCs w:val="28"/>
          <w:lang w:val="ru" w:eastAsia="en-US"/>
        </w:rPr>
        <w:t>Таблица</w:t>
      </w:r>
      <w:r w:rsidR="00ED692F" w:rsidRPr="00ED692F">
        <w:rPr>
          <w:rFonts w:ascii="Times New Roman" w:eastAsiaTheme="minorEastAsia" w:hAnsi="Times New Roman" w:cs="Times New Roman"/>
          <w:b/>
          <w:bCs/>
          <w:color w:val="000000"/>
          <w:sz w:val="28"/>
          <w:szCs w:val="28"/>
          <w:lang w:val="ru" w:eastAsia="en-US"/>
        </w:rPr>
        <w:t xml:space="preserve"> 3 Коэффициенты для умножения на теплоту сгорания, указанную в </w:t>
      </w:r>
      <w:r w:rsidR="0030479E">
        <w:rPr>
          <w:rFonts w:ascii="Times New Roman" w:eastAsiaTheme="minorEastAsia" w:hAnsi="Times New Roman" w:cs="Times New Roman"/>
          <w:b/>
          <w:bCs/>
          <w:color w:val="000000"/>
          <w:sz w:val="28"/>
          <w:szCs w:val="28"/>
          <w:lang w:val="en-US" w:eastAsia="en-US"/>
        </w:rPr>
        <w:t>Btu</w:t>
      </w:r>
      <w:r w:rsidR="0030479E" w:rsidRPr="0030479E">
        <w:rPr>
          <w:rFonts w:ascii="Times New Roman" w:eastAsiaTheme="minorEastAsia" w:hAnsi="Times New Roman" w:cs="Times New Roman"/>
          <w:b/>
          <w:bCs/>
          <w:color w:val="000000"/>
          <w:sz w:val="28"/>
          <w:szCs w:val="28"/>
          <w:lang w:eastAsia="en-US"/>
        </w:rPr>
        <w:t xml:space="preserve"> (</w:t>
      </w:r>
      <w:r w:rsidR="00ED692F" w:rsidRPr="00ED692F">
        <w:rPr>
          <w:rFonts w:ascii="Times New Roman" w:eastAsiaTheme="minorEastAsia" w:hAnsi="Times New Roman" w:cs="Times New Roman"/>
          <w:b/>
          <w:bCs/>
          <w:color w:val="000000"/>
          <w:sz w:val="28"/>
          <w:szCs w:val="28"/>
          <w:lang w:val="ru" w:eastAsia="en-US"/>
        </w:rPr>
        <w:t>БТЕ</w:t>
      </w:r>
      <w:r w:rsidR="0030479E" w:rsidRPr="0030479E">
        <w:rPr>
          <w:rFonts w:ascii="Times New Roman" w:eastAsiaTheme="minorEastAsia" w:hAnsi="Times New Roman" w:cs="Times New Roman"/>
          <w:b/>
          <w:bCs/>
          <w:color w:val="000000"/>
          <w:sz w:val="28"/>
          <w:szCs w:val="28"/>
          <w:lang w:eastAsia="en-US"/>
        </w:rPr>
        <w:t>)</w:t>
      </w:r>
      <w:r w:rsidR="00ED692F" w:rsidRPr="00ED692F">
        <w:rPr>
          <w:rFonts w:ascii="Times New Roman" w:eastAsiaTheme="minorEastAsia" w:hAnsi="Times New Roman" w:cs="Times New Roman"/>
          <w:b/>
          <w:bCs/>
          <w:color w:val="000000"/>
          <w:sz w:val="28"/>
          <w:szCs w:val="28"/>
          <w:lang w:val="ru" w:eastAsia="en-US"/>
        </w:rPr>
        <w:t xml:space="preserve"> на </w:t>
      </w:r>
      <w:r w:rsidR="0030479E">
        <w:rPr>
          <w:rFonts w:ascii="Times New Roman" w:eastAsiaTheme="minorEastAsia" w:hAnsi="Times New Roman" w:cs="Times New Roman"/>
          <w:b/>
          <w:bCs/>
          <w:color w:val="000000"/>
          <w:sz w:val="28"/>
          <w:szCs w:val="28"/>
          <w:lang w:eastAsia="en-US"/>
        </w:rPr>
        <w:t>к</w:t>
      </w:r>
      <w:proofErr w:type="spellStart"/>
      <w:r w:rsidR="00ED692F" w:rsidRPr="00ED692F">
        <w:rPr>
          <w:rFonts w:ascii="Times New Roman" w:eastAsiaTheme="minorEastAsia" w:hAnsi="Times New Roman" w:cs="Times New Roman"/>
          <w:b/>
          <w:bCs/>
          <w:color w:val="000000"/>
          <w:sz w:val="28"/>
          <w:szCs w:val="28"/>
          <w:lang w:val="ru" w:eastAsia="en-US"/>
        </w:rPr>
        <w:t>убический</w:t>
      </w:r>
      <w:proofErr w:type="spellEnd"/>
      <w:r w:rsidR="00ED692F" w:rsidRPr="00ED692F">
        <w:rPr>
          <w:rFonts w:ascii="Times New Roman" w:eastAsiaTheme="minorEastAsia" w:hAnsi="Times New Roman" w:cs="Times New Roman"/>
          <w:b/>
          <w:bCs/>
          <w:color w:val="000000"/>
          <w:sz w:val="28"/>
          <w:szCs w:val="28"/>
          <w:lang w:val="ru" w:eastAsia="en-US"/>
        </w:rPr>
        <w:t xml:space="preserve"> фут при стандартных условиях 14</w:t>
      </w:r>
      <w:r w:rsidR="0030479E">
        <w:rPr>
          <w:rFonts w:ascii="Times New Roman" w:eastAsiaTheme="minorEastAsia" w:hAnsi="Times New Roman" w:cs="Times New Roman"/>
          <w:b/>
          <w:bCs/>
          <w:color w:val="000000"/>
          <w:sz w:val="28"/>
          <w:szCs w:val="28"/>
          <w:lang w:val="ru" w:eastAsia="en-US"/>
        </w:rPr>
        <w:t>,</w:t>
      </w:r>
      <w:r w:rsidR="00ED692F" w:rsidRPr="00ED692F">
        <w:rPr>
          <w:rFonts w:ascii="Times New Roman" w:eastAsiaTheme="minorEastAsia" w:hAnsi="Times New Roman" w:cs="Times New Roman"/>
          <w:b/>
          <w:bCs/>
          <w:color w:val="000000"/>
          <w:sz w:val="28"/>
          <w:szCs w:val="28"/>
          <w:lang w:val="ru" w:eastAsia="en-US"/>
        </w:rPr>
        <w:t>73</w:t>
      </w:r>
      <w:r w:rsidR="0030479E">
        <w:rPr>
          <w:rFonts w:ascii="Times New Roman" w:eastAsiaTheme="minorEastAsia" w:hAnsi="Times New Roman" w:cs="Times New Roman"/>
          <w:b/>
          <w:bCs/>
          <w:color w:val="000000"/>
          <w:sz w:val="28"/>
          <w:szCs w:val="28"/>
          <w:lang w:val="ru" w:eastAsia="en-US"/>
        </w:rPr>
        <w:t xml:space="preserve"> </w:t>
      </w:r>
      <w:proofErr w:type="spellStart"/>
      <w:r w:rsidR="0030479E">
        <w:rPr>
          <w:rFonts w:ascii="Times New Roman" w:eastAsiaTheme="minorEastAsia" w:hAnsi="Times New Roman" w:cs="Times New Roman"/>
          <w:b/>
          <w:bCs/>
          <w:color w:val="000000"/>
          <w:sz w:val="28"/>
          <w:szCs w:val="28"/>
          <w:lang w:val="en-US" w:eastAsia="en-US"/>
        </w:rPr>
        <w:t>psia</w:t>
      </w:r>
      <w:proofErr w:type="spellEnd"/>
      <w:r w:rsidR="0030479E" w:rsidRPr="0030479E">
        <w:rPr>
          <w:rFonts w:ascii="Times New Roman" w:eastAsiaTheme="minorEastAsia" w:hAnsi="Times New Roman" w:cs="Times New Roman"/>
          <w:b/>
          <w:bCs/>
          <w:color w:val="000000"/>
          <w:sz w:val="28"/>
          <w:szCs w:val="28"/>
          <w:lang w:eastAsia="en-US"/>
        </w:rPr>
        <w:t xml:space="preserve"> (</w:t>
      </w:r>
      <w:r w:rsidR="00ED692F" w:rsidRPr="00ED692F">
        <w:rPr>
          <w:rFonts w:ascii="Times New Roman" w:eastAsiaTheme="minorEastAsia" w:hAnsi="Times New Roman" w:cs="Times New Roman"/>
          <w:b/>
          <w:bCs/>
          <w:color w:val="000000"/>
          <w:sz w:val="28"/>
          <w:szCs w:val="28"/>
          <w:lang w:val="ru" w:eastAsia="en-US"/>
        </w:rPr>
        <w:t>фунтов на квадратный дюйм</w:t>
      </w:r>
      <w:r w:rsidR="0030479E" w:rsidRPr="0030479E">
        <w:rPr>
          <w:rFonts w:ascii="Times New Roman" w:eastAsiaTheme="minorEastAsia" w:hAnsi="Times New Roman" w:cs="Times New Roman"/>
          <w:b/>
          <w:bCs/>
          <w:color w:val="000000"/>
          <w:sz w:val="28"/>
          <w:szCs w:val="28"/>
          <w:lang w:eastAsia="en-US"/>
        </w:rPr>
        <w:t xml:space="preserve">, </w:t>
      </w:r>
      <w:r w:rsidR="0030479E">
        <w:rPr>
          <w:rFonts w:ascii="Times New Roman" w:eastAsiaTheme="minorEastAsia" w:hAnsi="Times New Roman" w:cs="Times New Roman"/>
          <w:b/>
          <w:bCs/>
          <w:color w:val="000000"/>
          <w:sz w:val="28"/>
          <w:szCs w:val="28"/>
          <w:lang w:val="kk-KZ" w:eastAsia="en-US"/>
        </w:rPr>
        <w:t>абсолютных)</w:t>
      </w:r>
      <w:r w:rsidR="00ED692F" w:rsidRPr="00ED692F">
        <w:rPr>
          <w:rFonts w:ascii="Times New Roman" w:eastAsiaTheme="minorEastAsia" w:hAnsi="Times New Roman" w:cs="Times New Roman"/>
          <w:b/>
          <w:bCs/>
          <w:color w:val="000000"/>
          <w:sz w:val="28"/>
          <w:szCs w:val="28"/>
          <w:lang w:val="ru" w:eastAsia="en-US"/>
        </w:rPr>
        <w:t xml:space="preserve">, 60 °F, насыщенный, чтобы получить результат на </w:t>
      </w:r>
      <w:r w:rsidR="0030479E">
        <w:rPr>
          <w:rFonts w:ascii="Times New Roman" w:eastAsiaTheme="minorEastAsia" w:hAnsi="Times New Roman" w:cs="Times New Roman"/>
          <w:b/>
          <w:bCs/>
          <w:color w:val="000000"/>
          <w:sz w:val="28"/>
          <w:szCs w:val="28"/>
          <w:lang w:val="ru" w:eastAsia="en-US"/>
        </w:rPr>
        <w:t>с</w:t>
      </w:r>
      <w:r w:rsidR="00ED692F" w:rsidRPr="00ED692F">
        <w:rPr>
          <w:rFonts w:ascii="Times New Roman" w:eastAsiaTheme="minorEastAsia" w:hAnsi="Times New Roman" w:cs="Times New Roman"/>
          <w:b/>
          <w:bCs/>
          <w:color w:val="000000"/>
          <w:sz w:val="28"/>
          <w:szCs w:val="28"/>
          <w:lang w:val="ru" w:eastAsia="en-US"/>
        </w:rPr>
        <w:t>пециальной основе измерения</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p>
    <w:p w:rsidR="00ED692F" w:rsidRPr="00ED692F" w:rsidRDefault="0030479E" w:rsidP="00ED692F">
      <w:pPr>
        <w:widowControl/>
        <w:ind w:firstLine="720"/>
        <w:jc w:val="both"/>
        <w:rPr>
          <w:rFonts w:ascii="Times New Roman" w:eastAsiaTheme="minorEastAsia" w:hAnsi="Times New Roman" w:cs="Times New Roman"/>
          <w:smallCaps/>
          <w:color w:val="000000"/>
          <w:szCs w:val="28"/>
          <w:lang w:val="ru" w:eastAsia="en-US"/>
        </w:rPr>
      </w:pPr>
      <w:r w:rsidRPr="00ED692F">
        <w:rPr>
          <w:rFonts w:ascii="Times New Roman" w:eastAsiaTheme="minorEastAsia" w:hAnsi="Times New Roman" w:cs="Times New Roman"/>
          <w:smallCaps/>
          <w:color w:val="000000"/>
          <w:szCs w:val="28"/>
          <w:lang w:val="ru" w:eastAsia="en-US"/>
        </w:rPr>
        <w:t xml:space="preserve">Примечание </w:t>
      </w:r>
      <w:r w:rsidR="00ED692F" w:rsidRPr="00ED692F">
        <w:rPr>
          <w:rFonts w:ascii="Times New Roman" w:eastAsiaTheme="minorEastAsia" w:hAnsi="Times New Roman" w:cs="Times New Roman"/>
          <w:smallCaps/>
          <w:color w:val="000000"/>
          <w:szCs w:val="28"/>
          <w:lang w:val="ru" w:eastAsia="en-US"/>
        </w:rPr>
        <w:t>1</w:t>
      </w:r>
      <w:r>
        <w:rPr>
          <w:rFonts w:ascii="Times New Roman" w:eastAsiaTheme="minorEastAsia" w:hAnsi="Times New Roman" w:cs="Times New Roman"/>
          <w:smallCaps/>
          <w:color w:val="000000"/>
          <w:szCs w:val="28"/>
          <w:lang w:val="ru" w:eastAsia="en-US"/>
        </w:rPr>
        <w:t xml:space="preserve"> - </w:t>
      </w:r>
      <w:r w:rsidR="00ED692F" w:rsidRPr="00ED692F">
        <w:rPr>
          <w:rFonts w:ascii="Times New Roman" w:eastAsiaTheme="minorEastAsia" w:hAnsi="Times New Roman" w:cs="Times New Roman"/>
          <w:i/>
          <w:iCs/>
          <w:color w:val="000000"/>
          <w:spacing w:val="20"/>
          <w:szCs w:val="28"/>
          <w:lang w:val="ru" w:eastAsia="en-US"/>
        </w:rPr>
        <w:t>V</w:t>
      </w:r>
      <w:r w:rsidR="00ED692F" w:rsidRPr="00ED692F">
        <w:rPr>
          <w:rFonts w:ascii="Times New Roman" w:eastAsiaTheme="minorEastAsia" w:hAnsi="Times New Roman" w:cs="Times New Roman"/>
          <w:i/>
          <w:iCs/>
          <w:color w:val="000000"/>
          <w:spacing w:val="20"/>
          <w:szCs w:val="28"/>
          <w:vertAlign w:val="subscript"/>
          <w:lang w:val="en-US" w:eastAsia="en-US"/>
        </w:rPr>
        <w:t>t</w:t>
      </w:r>
      <w:r w:rsidR="00ED692F" w:rsidRPr="00ED692F">
        <w:rPr>
          <w:rFonts w:ascii="Times New Roman" w:eastAsiaTheme="minorEastAsia" w:hAnsi="Times New Roman" w:cs="Times New Roman"/>
          <w:smallCaps/>
          <w:color w:val="000000"/>
          <w:szCs w:val="28"/>
          <w:vertAlign w:val="subscript"/>
          <w:lang w:val="ru" w:eastAsia="en-US"/>
        </w:rPr>
        <w:t xml:space="preserve"> </w:t>
      </w:r>
      <w:r w:rsidR="00ED692F" w:rsidRPr="00ED692F">
        <w:rPr>
          <w:rFonts w:ascii="Times New Roman" w:eastAsiaTheme="minorEastAsia" w:hAnsi="Times New Roman" w:cs="Times New Roman"/>
          <w:smallCaps/>
          <w:color w:val="000000"/>
          <w:szCs w:val="28"/>
          <w:lang w:val="ru" w:eastAsia="en-US"/>
        </w:rPr>
        <w:t>при 32</w:t>
      </w:r>
      <w:r>
        <w:rPr>
          <w:rFonts w:ascii="Times New Roman" w:eastAsiaTheme="minorEastAsia" w:hAnsi="Times New Roman" w:cs="Times New Roman"/>
          <w:smallCaps/>
          <w:color w:val="000000"/>
          <w:szCs w:val="28"/>
          <w:lang w:val="ru" w:eastAsia="en-US"/>
        </w:rPr>
        <w:t xml:space="preserve"> </w:t>
      </w:r>
      <w:r w:rsidR="00ED692F" w:rsidRPr="00ED692F">
        <w:rPr>
          <w:rFonts w:ascii="Times New Roman" w:eastAsiaTheme="minorEastAsia" w:hAnsi="Times New Roman" w:cs="Times New Roman"/>
          <w:smallCaps/>
          <w:color w:val="000000"/>
          <w:szCs w:val="28"/>
          <w:lang w:val="ru" w:eastAsia="en-US"/>
        </w:rPr>
        <w:t>°F = 0</w:t>
      </w:r>
      <w:r>
        <w:rPr>
          <w:rFonts w:ascii="Times New Roman" w:eastAsiaTheme="minorEastAsia" w:hAnsi="Times New Roman" w:cs="Times New Roman"/>
          <w:smallCaps/>
          <w:color w:val="000000"/>
          <w:szCs w:val="28"/>
          <w:lang w:val="ru" w:eastAsia="en-US"/>
        </w:rPr>
        <w:t>,</w:t>
      </w:r>
      <w:r w:rsidR="00ED692F" w:rsidRPr="00ED692F">
        <w:rPr>
          <w:rFonts w:ascii="Times New Roman" w:eastAsiaTheme="minorEastAsia" w:hAnsi="Times New Roman" w:cs="Times New Roman"/>
          <w:smallCaps/>
          <w:color w:val="000000"/>
          <w:szCs w:val="28"/>
          <w:lang w:val="ru" w:eastAsia="en-US"/>
        </w:rPr>
        <w:t xml:space="preserve">088 72 </w:t>
      </w:r>
      <w:r>
        <w:rPr>
          <w:rFonts w:ascii="Times New Roman" w:eastAsiaTheme="minorEastAsia" w:hAnsi="Times New Roman" w:cs="Times New Roman"/>
          <w:smallCaps/>
          <w:color w:val="000000"/>
          <w:szCs w:val="28"/>
          <w:lang w:val="en-US" w:eastAsia="en-US"/>
        </w:rPr>
        <w:t>psi</w:t>
      </w:r>
      <w:r w:rsidRPr="0030479E">
        <w:rPr>
          <w:rFonts w:ascii="Times New Roman" w:eastAsiaTheme="minorEastAsia" w:hAnsi="Times New Roman" w:cs="Times New Roman"/>
          <w:smallCaps/>
          <w:color w:val="000000"/>
          <w:szCs w:val="28"/>
          <w:lang w:eastAsia="en-US"/>
        </w:rPr>
        <w:t xml:space="preserve"> (</w:t>
      </w:r>
      <w:r w:rsidR="00ED692F" w:rsidRPr="00ED692F">
        <w:rPr>
          <w:rFonts w:ascii="Times New Roman" w:eastAsiaTheme="minorEastAsia" w:hAnsi="Times New Roman" w:cs="Times New Roman"/>
          <w:smallCaps/>
          <w:color w:val="000000"/>
          <w:szCs w:val="28"/>
          <w:lang w:val="ru" w:eastAsia="en-US"/>
        </w:rPr>
        <w:t>фунтов на квадратный дюйм</w:t>
      </w:r>
      <w:r w:rsidRPr="0030479E">
        <w:rPr>
          <w:rFonts w:ascii="Times New Roman" w:eastAsiaTheme="minorEastAsia" w:hAnsi="Times New Roman" w:cs="Times New Roman"/>
          <w:smallCaps/>
          <w:color w:val="000000"/>
          <w:szCs w:val="28"/>
          <w:lang w:eastAsia="en-US"/>
        </w:rPr>
        <w:t>)</w:t>
      </w:r>
      <w:r w:rsidR="00ED692F" w:rsidRPr="00ED692F">
        <w:rPr>
          <w:rFonts w:ascii="Times New Roman" w:eastAsiaTheme="minorEastAsia" w:hAnsi="Times New Roman" w:cs="Times New Roman"/>
          <w:smallCaps/>
          <w:color w:val="000000"/>
          <w:szCs w:val="28"/>
          <w:lang w:val="ru" w:eastAsia="en-US"/>
        </w:rPr>
        <w:t xml:space="preserve"> </w:t>
      </w:r>
    </w:p>
    <w:p w:rsidR="00ED692F" w:rsidRPr="00ED692F" w:rsidRDefault="00ED692F" w:rsidP="00ED692F">
      <w:pPr>
        <w:widowControl/>
        <w:ind w:firstLine="720"/>
        <w:jc w:val="both"/>
        <w:rPr>
          <w:rFonts w:ascii="Times New Roman" w:eastAsiaTheme="minorEastAsia" w:hAnsi="Times New Roman" w:cs="Times New Roman"/>
          <w:smallCaps/>
          <w:color w:val="000000"/>
          <w:szCs w:val="28"/>
          <w:lang w:val="ru" w:eastAsia="en-US"/>
        </w:rPr>
      </w:pPr>
      <w:r w:rsidRPr="00ED692F">
        <w:rPr>
          <w:rFonts w:ascii="Times New Roman" w:eastAsiaTheme="minorEastAsia" w:hAnsi="Times New Roman" w:cs="Times New Roman"/>
          <w:i/>
          <w:iCs/>
          <w:color w:val="000000"/>
          <w:spacing w:val="20"/>
          <w:szCs w:val="28"/>
          <w:lang w:val="ru" w:eastAsia="en-US"/>
        </w:rPr>
        <w:t>V</w:t>
      </w:r>
      <w:r w:rsidRPr="00ED692F">
        <w:rPr>
          <w:rFonts w:ascii="Times New Roman" w:eastAsiaTheme="minorEastAsia" w:hAnsi="Times New Roman" w:cs="Times New Roman"/>
          <w:i/>
          <w:iCs/>
          <w:color w:val="000000"/>
          <w:spacing w:val="20"/>
          <w:szCs w:val="28"/>
          <w:vertAlign w:val="subscript"/>
          <w:lang w:val="en-US" w:eastAsia="en-US"/>
        </w:rPr>
        <w:t>t</w:t>
      </w:r>
      <w:r w:rsidRPr="00ED692F">
        <w:rPr>
          <w:rFonts w:ascii="Times New Roman" w:eastAsiaTheme="minorEastAsia" w:hAnsi="Times New Roman" w:cs="Times New Roman"/>
          <w:smallCaps/>
          <w:color w:val="000000"/>
          <w:szCs w:val="28"/>
          <w:lang w:val="ru" w:eastAsia="en-US"/>
        </w:rPr>
        <w:t xml:space="preserve"> при 60°F = 0</w:t>
      </w:r>
      <w:r w:rsidR="0030479E" w:rsidRPr="0030479E">
        <w:rPr>
          <w:rFonts w:ascii="Times New Roman" w:eastAsiaTheme="minorEastAsia" w:hAnsi="Times New Roman" w:cs="Times New Roman"/>
          <w:smallCaps/>
          <w:color w:val="000000"/>
          <w:szCs w:val="28"/>
          <w:lang w:eastAsia="en-US"/>
        </w:rPr>
        <w:t>,</w:t>
      </w:r>
      <w:r w:rsidRPr="00ED692F">
        <w:rPr>
          <w:rFonts w:ascii="Times New Roman" w:eastAsiaTheme="minorEastAsia" w:hAnsi="Times New Roman" w:cs="Times New Roman"/>
          <w:smallCaps/>
          <w:color w:val="000000"/>
          <w:szCs w:val="28"/>
          <w:lang w:val="ru" w:eastAsia="en-US"/>
        </w:rPr>
        <w:t>256 36</w:t>
      </w:r>
      <w:r w:rsidR="0030479E" w:rsidRPr="0030479E">
        <w:rPr>
          <w:rFonts w:ascii="Times New Roman" w:eastAsiaTheme="minorEastAsia" w:hAnsi="Times New Roman" w:cs="Times New Roman"/>
          <w:smallCaps/>
          <w:color w:val="000000"/>
          <w:szCs w:val="28"/>
          <w:lang w:eastAsia="en-US"/>
        </w:rPr>
        <w:t xml:space="preserve"> </w:t>
      </w:r>
      <w:r w:rsidR="0030479E">
        <w:rPr>
          <w:rFonts w:ascii="Times New Roman" w:eastAsiaTheme="minorEastAsia" w:hAnsi="Times New Roman" w:cs="Times New Roman"/>
          <w:smallCaps/>
          <w:color w:val="000000"/>
          <w:szCs w:val="28"/>
          <w:lang w:val="en-US" w:eastAsia="en-US"/>
        </w:rPr>
        <w:t>psi</w:t>
      </w:r>
      <w:r w:rsidRPr="00ED692F">
        <w:rPr>
          <w:rFonts w:ascii="Times New Roman" w:eastAsiaTheme="minorEastAsia" w:hAnsi="Times New Roman" w:cs="Times New Roman"/>
          <w:smallCaps/>
          <w:color w:val="000000"/>
          <w:szCs w:val="28"/>
          <w:lang w:val="ru" w:eastAsia="en-US"/>
        </w:rPr>
        <w:t xml:space="preserve"> </w:t>
      </w:r>
      <w:r w:rsidR="0030479E" w:rsidRPr="0030479E">
        <w:rPr>
          <w:rFonts w:ascii="Times New Roman" w:eastAsiaTheme="minorEastAsia" w:hAnsi="Times New Roman" w:cs="Times New Roman"/>
          <w:smallCaps/>
          <w:color w:val="000000"/>
          <w:szCs w:val="28"/>
          <w:lang w:eastAsia="en-US"/>
        </w:rPr>
        <w:t>(</w:t>
      </w:r>
      <w:r w:rsidRPr="00ED692F">
        <w:rPr>
          <w:rFonts w:ascii="Times New Roman" w:eastAsiaTheme="minorEastAsia" w:hAnsi="Times New Roman" w:cs="Times New Roman"/>
          <w:smallCaps/>
          <w:color w:val="000000"/>
          <w:szCs w:val="28"/>
          <w:lang w:val="ru" w:eastAsia="en-US"/>
        </w:rPr>
        <w:t>фунтов на квадратный дюйм</w:t>
      </w:r>
      <w:r w:rsidR="0030479E" w:rsidRPr="0030479E">
        <w:rPr>
          <w:rFonts w:ascii="Times New Roman" w:eastAsiaTheme="minorEastAsia" w:hAnsi="Times New Roman" w:cs="Times New Roman"/>
          <w:smallCaps/>
          <w:color w:val="000000"/>
          <w:szCs w:val="28"/>
          <w:lang w:eastAsia="en-US"/>
        </w:rPr>
        <w:t>)</w:t>
      </w:r>
      <w:r w:rsidRPr="00ED692F">
        <w:rPr>
          <w:rFonts w:ascii="Times New Roman" w:eastAsiaTheme="minorEastAsia" w:hAnsi="Times New Roman" w:cs="Times New Roman"/>
          <w:smallCaps/>
          <w:color w:val="000000"/>
          <w:szCs w:val="28"/>
          <w:lang w:val="ru" w:eastAsia="en-US"/>
        </w:rPr>
        <w:t xml:space="preserve"> </w:t>
      </w:r>
    </w:p>
    <w:p w:rsidR="00ED692F" w:rsidRPr="0030479E" w:rsidRDefault="00ED692F" w:rsidP="00ED692F">
      <w:pPr>
        <w:widowControl/>
        <w:ind w:firstLine="720"/>
        <w:jc w:val="both"/>
        <w:rPr>
          <w:rFonts w:ascii="Times New Roman" w:eastAsiaTheme="minorEastAsia" w:hAnsi="Times New Roman" w:cs="Times New Roman"/>
          <w:smallCaps/>
          <w:color w:val="000000"/>
          <w:szCs w:val="28"/>
          <w:lang w:eastAsia="en-US"/>
        </w:rPr>
      </w:pPr>
      <w:r w:rsidRPr="00ED692F">
        <w:rPr>
          <w:rFonts w:ascii="Times New Roman" w:eastAsiaTheme="minorEastAsia" w:hAnsi="Times New Roman" w:cs="Times New Roman"/>
          <w:i/>
          <w:iCs/>
          <w:color w:val="000000"/>
          <w:spacing w:val="20"/>
          <w:szCs w:val="28"/>
          <w:lang w:val="ru" w:eastAsia="en-US"/>
        </w:rPr>
        <w:t>V</w:t>
      </w:r>
      <w:r w:rsidRPr="00ED692F">
        <w:rPr>
          <w:rFonts w:ascii="Times New Roman" w:eastAsiaTheme="minorEastAsia" w:hAnsi="Times New Roman" w:cs="Times New Roman"/>
          <w:i/>
          <w:iCs/>
          <w:color w:val="000000"/>
          <w:spacing w:val="20"/>
          <w:szCs w:val="28"/>
          <w:vertAlign w:val="subscript"/>
          <w:lang w:val="en-US" w:eastAsia="en-US"/>
        </w:rPr>
        <w:t>t</w:t>
      </w:r>
      <w:r w:rsidRPr="00ED692F">
        <w:rPr>
          <w:rFonts w:ascii="Times New Roman" w:eastAsiaTheme="minorEastAsia" w:hAnsi="Times New Roman" w:cs="Times New Roman"/>
          <w:i/>
          <w:iCs/>
          <w:color w:val="000000"/>
          <w:spacing w:val="20"/>
          <w:szCs w:val="28"/>
          <w:vertAlign w:val="subscript"/>
          <w:lang w:eastAsia="en-US"/>
        </w:rPr>
        <w:t xml:space="preserve"> </w:t>
      </w:r>
      <w:r w:rsidRPr="00ED692F">
        <w:rPr>
          <w:rFonts w:ascii="Times New Roman" w:eastAsiaTheme="minorEastAsia" w:hAnsi="Times New Roman" w:cs="Times New Roman"/>
          <w:smallCaps/>
          <w:color w:val="000000"/>
          <w:szCs w:val="28"/>
          <w:vertAlign w:val="subscript"/>
          <w:lang w:val="ru" w:eastAsia="en-US"/>
        </w:rPr>
        <w:t xml:space="preserve"> </w:t>
      </w:r>
      <w:r w:rsidRPr="00ED692F">
        <w:rPr>
          <w:rFonts w:ascii="Times New Roman" w:eastAsiaTheme="minorEastAsia" w:hAnsi="Times New Roman" w:cs="Times New Roman"/>
          <w:smallCaps/>
          <w:color w:val="000000"/>
          <w:szCs w:val="28"/>
          <w:lang w:val="ru" w:eastAsia="en-US"/>
        </w:rPr>
        <w:t>при 15°C = 0</w:t>
      </w:r>
      <w:r w:rsidR="0030479E" w:rsidRPr="0030479E">
        <w:rPr>
          <w:rFonts w:ascii="Times New Roman" w:eastAsiaTheme="minorEastAsia" w:hAnsi="Times New Roman" w:cs="Times New Roman"/>
          <w:smallCaps/>
          <w:color w:val="000000"/>
          <w:szCs w:val="28"/>
          <w:lang w:eastAsia="en-US"/>
        </w:rPr>
        <w:t>,</w:t>
      </w:r>
      <w:r w:rsidRPr="00ED692F">
        <w:rPr>
          <w:rFonts w:ascii="Times New Roman" w:eastAsiaTheme="minorEastAsia" w:hAnsi="Times New Roman" w:cs="Times New Roman"/>
          <w:smallCaps/>
          <w:color w:val="000000"/>
          <w:szCs w:val="28"/>
          <w:lang w:val="ru" w:eastAsia="en-US"/>
        </w:rPr>
        <w:t xml:space="preserve">247 38 </w:t>
      </w:r>
      <w:r w:rsidR="0030479E">
        <w:rPr>
          <w:rFonts w:ascii="Times New Roman" w:eastAsiaTheme="minorEastAsia" w:hAnsi="Times New Roman" w:cs="Times New Roman"/>
          <w:smallCaps/>
          <w:color w:val="000000"/>
          <w:szCs w:val="28"/>
          <w:lang w:val="en-US" w:eastAsia="en-US"/>
        </w:rPr>
        <w:t>psi</w:t>
      </w:r>
      <w:r w:rsidR="0030479E" w:rsidRPr="0030479E">
        <w:rPr>
          <w:rFonts w:ascii="Times New Roman" w:eastAsiaTheme="minorEastAsia" w:hAnsi="Times New Roman" w:cs="Times New Roman"/>
          <w:smallCaps/>
          <w:color w:val="000000"/>
          <w:szCs w:val="28"/>
          <w:lang w:eastAsia="en-US"/>
        </w:rPr>
        <w:t xml:space="preserve"> (</w:t>
      </w:r>
      <w:r w:rsidRPr="00ED692F">
        <w:rPr>
          <w:rFonts w:ascii="Times New Roman" w:eastAsiaTheme="minorEastAsia" w:hAnsi="Times New Roman" w:cs="Times New Roman"/>
          <w:smallCaps/>
          <w:color w:val="000000"/>
          <w:szCs w:val="28"/>
          <w:lang w:val="ru" w:eastAsia="en-US"/>
        </w:rPr>
        <w:t>фунтов на квадратный дюйм</w:t>
      </w:r>
      <w:r w:rsidR="0030479E" w:rsidRPr="0030479E">
        <w:rPr>
          <w:rFonts w:ascii="Times New Roman" w:eastAsiaTheme="minorEastAsia" w:hAnsi="Times New Roman" w:cs="Times New Roman"/>
          <w:smallCaps/>
          <w:color w:val="000000"/>
          <w:szCs w:val="28"/>
          <w:lang w:eastAsia="en-US"/>
        </w:rPr>
        <w:t>)</w:t>
      </w:r>
    </w:p>
    <w:p w:rsidR="00ED692F" w:rsidRPr="00ED692F" w:rsidRDefault="00ED692F" w:rsidP="00ED692F">
      <w:pPr>
        <w:widowControl/>
        <w:ind w:firstLine="720"/>
        <w:jc w:val="both"/>
        <w:rPr>
          <w:rFonts w:ascii="Times New Roman" w:eastAsiaTheme="minorEastAsia" w:hAnsi="Times New Roman" w:cs="Times New Roman"/>
          <w:color w:val="000000"/>
          <w:szCs w:val="28"/>
          <w:lang w:eastAsia="en-US"/>
        </w:rPr>
      </w:pPr>
    </w:p>
    <w:tbl>
      <w:tblPr>
        <w:tblW w:w="0" w:type="auto"/>
        <w:jc w:val="center"/>
        <w:tblLayout w:type="fixed"/>
        <w:tblCellMar>
          <w:left w:w="40" w:type="dxa"/>
          <w:right w:w="40" w:type="dxa"/>
        </w:tblCellMar>
        <w:tblLook w:val="0000" w:firstRow="0" w:lastRow="0" w:firstColumn="0" w:lastColumn="0" w:noHBand="0" w:noVBand="0"/>
      </w:tblPr>
      <w:tblGrid>
        <w:gridCol w:w="3490"/>
        <w:gridCol w:w="1598"/>
      </w:tblGrid>
      <w:tr w:rsidR="00ED692F" w:rsidRPr="00ED692F" w:rsidTr="009C31C5">
        <w:trPr>
          <w:trHeight w:val="245"/>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Специальное Базовое Условие</w:t>
            </w:r>
          </w:p>
        </w:tc>
        <w:tc>
          <w:tcPr>
            <w:tcW w:w="1598" w:type="dxa"/>
          </w:tcPr>
          <w:p w:rsidR="00ED692F" w:rsidRPr="00ED692F" w:rsidRDefault="00ED692F" w:rsidP="00ED692F">
            <w:pPr>
              <w:widowControl/>
              <w:jc w:val="both"/>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"Фактор F"</w:t>
            </w:r>
          </w:p>
        </w:tc>
      </w:tr>
      <w:tr w:rsidR="00ED692F" w:rsidRPr="00ED692F" w:rsidTr="009C31C5">
        <w:trPr>
          <w:trHeight w:val="211"/>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14.4 </w:t>
            </w:r>
            <w:r w:rsidR="0030479E">
              <w:rPr>
                <w:rFonts w:ascii="Times New Roman" w:eastAsiaTheme="minorEastAsia" w:hAnsi="Times New Roman" w:cs="Times New Roman"/>
                <w:color w:val="000000"/>
                <w:szCs w:val="28"/>
                <w:lang w:val="en-US" w:eastAsia="en-US"/>
              </w:rPr>
              <w:t>psi</w:t>
            </w:r>
            <w:r w:rsidR="0030479E" w:rsidRPr="0030479E">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сухой</w:t>
            </w:r>
          </w:p>
        </w:tc>
        <w:tc>
          <w:tcPr>
            <w:tcW w:w="1598" w:type="dxa"/>
          </w:tcPr>
          <w:p w:rsidR="00ED692F" w:rsidRPr="00ED692F" w:rsidRDefault="00ED692F" w:rsidP="00DD2CDB">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0</w:t>
            </w:r>
            <w:r w:rsidR="00DD2CDB">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9949</w:t>
            </w:r>
          </w:p>
        </w:tc>
      </w:tr>
      <w:tr w:rsidR="00ED692F" w:rsidRPr="00ED692F" w:rsidTr="009C31C5">
        <w:trPr>
          <w:trHeight w:val="168"/>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14.65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9945</w:t>
            </w:r>
          </w:p>
        </w:tc>
      </w:tr>
      <w:tr w:rsidR="00ED692F" w:rsidRPr="00ED692F" w:rsidTr="009C31C5">
        <w:trPr>
          <w:trHeight w:val="173"/>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14.65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сухой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0122</w:t>
            </w:r>
          </w:p>
        </w:tc>
      </w:tr>
      <w:tr w:rsidR="00ED692F" w:rsidRPr="00ED692F" w:rsidTr="009C31C5">
        <w:trPr>
          <w:trHeight w:val="173"/>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14.70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0030479E"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сухой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0156</w:t>
            </w:r>
          </w:p>
        </w:tc>
      </w:tr>
      <w:tr w:rsidR="00ED692F" w:rsidRPr="00ED692F" w:rsidTr="009C31C5">
        <w:trPr>
          <w:trHeight w:val="168"/>
          <w:jc w:val="center"/>
        </w:trPr>
        <w:tc>
          <w:tcPr>
            <w:tcW w:w="3490" w:type="dxa"/>
          </w:tcPr>
          <w:p w:rsidR="00ED692F" w:rsidRPr="00ED692F" w:rsidRDefault="00ED692F" w:rsidP="0030479E">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14.70</w:t>
            </w:r>
            <w:r w:rsidR="0030479E" w:rsidRPr="0030479E">
              <w:rPr>
                <w:rFonts w:ascii="Times New Roman" w:eastAsiaTheme="minorEastAsia" w:hAnsi="Times New Roman" w:cs="Times New Roman"/>
                <w:color w:val="000000"/>
                <w:szCs w:val="28"/>
                <w:lang w:eastAsia="en-US"/>
              </w:rPr>
              <w:t xml:space="preserve">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0030479E"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9979</w:t>
            </w:r>
          </w:p>
        </w:tc>
      </w:tr>
      <w:tr w:rsidR="00ED692F" w:rsidRPr="00ED692F" w:rsidTr="009C31C5">
        <w:trPr>
          <w:trHeight w:val="173"/>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14.80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0030479E"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0048</w:t>
            </w:r>
          </w:p>
        </w:tc>
      </w:tr>
      <w:tr w:rsidR="00ED692F" w:rsidRPr="00ED692F" w:rsidTr="009C31C5">
        <w:trPr>
          <w:trHeight w:val="168"/>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14.90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0030479E"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0117</w:t>
            </w:r>
          </w:p>
        </w:tc>
      </w:tr>
      <w:tr w:rsidR="00ED692F" w:rsidRPr="00ED692F" w:rsidTr="009C31C5">
        <w:trPr>
          <w:trHeight w:val="173"/>
          <w:jc w:val="center"/>
        </w:trPr>
        <w:tc>
          <w:tcPr>
            <w:tcW w:w="3490" w:type="dxa"/>
          </w:tcPr>
          <w:p w:rsidR="00ED692F" w:rsidRPr="00ED692F" w:rsidRDefault="00ED692F" w:rsidP="0030479E">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14.90</w:t>
            </w:r>
            <w:r w:rsidR="0030479E" w:rsidRPr="0030479E">
              <w:rPr>
                <w:rFonts w:ascii="Times New Roman" w:eastAsiaTheme="minorEastAsia" w:hAnsi="Times New Roman" w:cs="Times New Roman"/>
                <w:color w:val="000000"/>
                <w:szCs w:val="28"/>
                <w:lang w:eastAsia="en-US"/>
              </w:rPr>
              <w:t xml:space="preserve">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0030479E"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xml:space="preserve">, 60°F, сухой </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0295</w:t>
            </w:r>
          </w:p>
        </w:tc>
      </w:tr>
      <w:tr w:rsidR="00ED692F" w:rsidRPr="00ED692F" w:rsidTr="009C31C5">
        <w:trPr>
          <w:trHeight w:val="173"/>
          <w:jc w:val="center"/>
        </w:trPr>
        <w:tc>
          <w:tcPr>
            <w:tcW w:w="3490" w:type="dxa"/>
          </w:tcPr>
          <w:p w:rsidR="00ED692F" w:rsidRPr="00ED692F" w:rsidRDefault="00ED692F" w:rsidP="0030479E">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14.95</w:t>
            </w:r>
            <w:r w:rsidR="0030479E" w:rsidRPr="0030479E">
              <w:rPr>
                <w:rFonts w:ascii="Times New Roman" w:eastAsiaTheme="minorEastAsia" w:hAnsi="Times New Roman" w:cs="Times New Roman"/>
                <w:color w:val="000000"/>
                <w:szCs w:val="28"/>
                <w:lang w:eastAsia="en-US"/>
              </w:rPr>
              <w:t xml:space="preserve">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0030479E" w:rsidRPr="00ED692F">
              <w:rPr>
                <w:rFonts w:ascii="Times New Roman" w:eastAsiaTheme="minorEastAsia" w:hAnsi="Times New Roman" w:cs="Times New Roman"/>
                <w:color w:val="000000"/>
                <w:szCs w:val="28"/>
                <w:lang w:val="ru" w:eastAsia="en-US"/>
              </w:rPr>
              <w:t xml:space="preserve">фунтов на квадратный </w:t>
            </w:r>
            <w:r w:rsidR="0030479E" w:rsidRPr="00ED692F">
              <w:rPr>
                <w:rFonts w:ascii="Times New Roman" w:eastAsiaTheme="minorEastAsia" w:hAnsi="Times New Roman" w:cs="Times New Roman"/>
                <w:color w:val="000000"/>
                <w:szCs w:val="28"/>
                <w:lang w:val="ru" w:eastAsia="en-US"/>
              </w:rPr>
              <w:lastRenderedPageBreak/>
              <w:t>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lastRenderedPageBreak/>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0152</w:t>
            </w:r>
          </w:p>
        </w:tc>
      </w:tr>
      <w:tr w:rsidR="00ED692F" w:rsidRPr="00ED692F" w:rsidTr="009C31C5">
        <w:trPr>
          <w:trHeight w:val="173"/>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lastRenderedPageBreak/>
              <w:t xml:space="preserve">15.025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0030479E"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сухой</w:t>
            </w:r>
          </w:p>
        </w:tc>
        <w:tc>
          <w:tcPr>
            <w:tcW w:w="1598" w:type="dxa"/>
          </w:tcPr>
          <w:p w:rsidR="00ED692F" w:rsidRPr="00ED692F" w:rsidRDefault="00ED692F" w:rsidP="00DD2CDB">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1</w:t>
            </w:r>
            <w:r w:rsidR="00DD2CDB">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0381</w:t>
            </w:r>
          </w:p>
        </w:tc>
      </w:tr>
      <w:tr w:rsidR="00ED692F" w:rsidRPr="00ED692F" w:rsidTr="009C31C5">
        <w:trPr>
          <w:trHeight w:val="168"/>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15.20 </w:t>
            </w:r>
            <w:r w:rsidR="0030479E">
              <w:rPr>
                <w:rFonts w:ascii="Times New Roman" w:eastAsiaTheme="minorEastAsia" w:hAnsi="Times New Roman" w:cs="Times New Roman"/>
                <w:color w:val="000000"/>
                <w:szCs w:val="28"/>
                <w:lang w:val="en-US" w:eastAsia="en-US"/>
              </w:rPr>
              <w:t>psi</w:t>
            </w:r>
            <w:r w:rsidR="0030479E" w:rsidRPr="00ED692F">
              <w:rPr>
                <w:rFonts w:ascii="Times New Roman" w:eastAsiaTheme="minorEastAsia" w:hAnsi="Times New Roman" w:cs="Times New Roman"/>
                <w:color w:val="000000"/>
                <w:szCs w:val="28"/>
                <w:lang w:val="ru" w:eastAsia="en-US"/>
              </w:rPr>
              <w:t xml:space="preserve"> </w:t>
            </w:r>
            <w:r w:rsidR="0030479E" w:rsidRPr="0030479E">
              <w:rPr>
                <w:rFonts w:ascii="Times New Roman" w:eastAsiaTheme="minorEastAsia" w:hAnsi="Times New Roman" w:cs="Times New Roman"/>
                <w:color w:val="000000"/>
                <w:szCs w:val="28"/>
                <w:lang w:eastAsia="en-US"/>
              </w:rPr>
              <w:t>(</w:t>
            </w:r>
            <w:r w:rsidR="0030479E" w:rsidRPr="00ED692F">
              <w:rPr>
                <w:rFonts w:ascii="Times New Roman" w:eastAsiaTheme="minorEastAsia" w:hAnsi="Times New Roman" w:cs="Times New Roman"/>
                <w:color w:val="000000"/>
                <w:szCs w:val="28"/>
                <w:lang w:val="ru" w:eastAsia="en-US"/>
              </w:rPr>
              <w:t>фунтов на квадратный дюйм</w:t>
            </w:r>
            <w:r w:rsidR="0030479E" w:rsidRPr="0030479E">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60°F,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0325</w:t>
            </w:r>
          </w:p>
        </w:tc>
      </w:tr>
      <w:tr w:rsidR="00ED692F" w:rsidRPr="00ED692F" w:rsidTr="009C31C5">
        <w:trPr>
          <w:trHeight w:val="173"/>
          <w:jc w:val="center"/>
        </w:trPr>
        <w:tc>
          <w:tcPr>
            <w:tcW w:w="3490" w:type="dxa"/>
          </w:tcPr>
          <w:p w:rsidR="00ED692F" w:rsidRPr="00ED692F" w:rsidRDefault="00ED692F" w:rsidP="00DD2CDB">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29.3-in. </w:t>
            </w:r>
            <w:proofErr w:type="spellStart"/>
            <w:r w:rsidR="00DD2CDB">
              <w:rPr>
                <w:rFonts w:ascii="Times New Roman" w:eastAsiaTheme="minorEastAsia" w:hAnsi="Times New Roman" w:cs="Times New Roman"/>
                <w:color w:val="000000"/>
                <w:szCs w:val="28"/>
                <w:lang w:val="en-US" w:eastAsia="en-US"/>
              </w:rPr>
              <w:t>Hg</w:t>
            </w:r>
            <w:r w:rsidR="00DD2CDB" w:rsidRPr="00DD2CDB">
              <w:rPr>
                <w:rFonts w:ascii="Times New Roman" w:eastAsiaTheme="minorEastAsia" w:hAnsi="Times New Roman" w:cs="Times New Roman"/>
                <w:i/>
                <w:color w:val="000000"/>
                <w:szCs w:val="28"/>
                <w:vertAlign w:val="superscript"/>
                <w:lang w:val="en-US" w:eastAsia="en-US"/>
              </w:rPr>
              <w:t>A</w:t>
            </w:r>
            <w:proofErr w:type="spellEnd"/>
            <w:r w:rsidRPr="00ED692F">
              <w:rPr>
                <w:rFonts w:ascii="Times New Roman" w:eastAsiaTheme="minorEastAsia" w:hAnsi="Times New Roman" w:cs="Times New Roman"/>
                <w:color w:val="000000"/>
                <w:szCs w:val="28"/>
                <w:lang w:val="ru" w:eastAsia="en-US"/>
              </w:rPr>
              <w:t>, 60</w:t>
            </w:r>
            <w:r w:rsidR="00DD2CDB">
              <w:rPr>
                <w:rFonts w:ascii="Times New Roman" w:eastAsiaTheme="minorEastAsia" w:hAnsi="Times New Roman" w:cs="Times New Roman"/>
                <w:color w:val="000000"/>
                <w:szCs w:val="28"/>
                <w:lang w:val="en-US" w:eastAsia="en-US"/>
              </w:rPr>
              <w:t xml:space="preserve"> </w:t>
            </w:r>
            <w:r w:rsidRPr="00ED692F">
              <w:rPr>
                <w:rFonts w:ascii="Times New Roman" w:eastAsiaTheme="minorEastAsia" w:hAnsi="Times New Roman" w:cs="Times New Roman"/>
                <w:color w:val="000000"/>
                <w:szCs w:val="28"/>
                <w:lang w:val="ru" w:eastAsia="en-US"/>
              </w:rPr>
              <w:t>°F,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9766</w:t>
            </w:r>
          </w:p>
        </w:tc>
      </w:tr>
      <w:tr w:rsidR="00ED692F" w:rsidRPr="00ED692F" w:rsidTr="009C31C5">
        <w:trPr>
          <w:trHeight w:val="168"/>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30.0-in. </w:t>
            </w:r>
            <w:proofErr w:type="spellStart"/>
            <w:r w:rsidR="00DD2CDB">
              <w:rPr>
                <w:rFonts w:ascii="Times New Roman" w:eastAsiaTheme="minorEastAsia" w:hAnsi="Times New Roman" w:cs="Times New Roman"/>
                <w:color w:val="000000"/>
                <w:szCs w:val="28"/>
                <w:lang w:val="en-US" w:eastAsia="en-US"/>
              </w:rPr>
              <w:t>Hg</w:t>
            </w:r>
            <w:r w:rsidR="00DD2CDB" w:rsidRPr="00DD2CDB">
              <w:rPr>
                <w:rFonts w:ascii="Times New Roman" w:eastAsiaTheme="minorEastAsia" w:hAnsi="Times New Roman" w:cs="Times New Roman"/>
                <w:i/>
                <w:color w:val="000000"/>
                <w:szCs w:val="28"/>
                <w:vertAlign w:val="superscript"/>
                <w:lang w:val="en-US" w:eastAsia="en-US"/>
              </w:rPr>
              <w:t>A</w:t>
            </w:r>
            <w:proofErr w:type="spellEnd"/>
            <w:r w:rsidRPr="00ED692F">
              <w:rPr>
                <w:rFonts w:ascii="Times New Roman" w:eastAsiaTheme="minorEastAsia" w:hAnsi="Times New Roman" w:cs="Times New Roman"/>
                <w:color w:val="000000"/>
                <w:szCs w:val="28"/>
                <w:lang w:val="ru" w:eastAsia="en-US"/>
              </w:rPr>
              <w:t>, 60°F,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0003</w:t>
            </w:r>
          </w:p>
        </w:tc>
      </w:tr>
      <w:tr w:rsidR="00ED692F" w:rsidRPr="00ED692F" w:rsidTr="009C31C5">
        <w:trPr>
          <w:trHeight w:val="173"/>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30.0-in. </w:t>
            </w:r>
            <w:proofErr w:type="spellStart"/>
            <w:r w:rsidR="00DD2CDB">
              <w:rPr>
                <w:rFonts w:ascii="Times New Roman" w:eastAsiaTheme="minorEastAsia" w:hAnsi="Times New Roman" w:cs="Times New Roman"/>
                <w:color w:val="000000"/>
                <w:szCs w:val="28"/>
                <w:lang w:val="en-US" w:eastAsia="en-US"/>
              </w:rPr>
              <w:t>Hg</w:t>
            </w:r>
            <w:r w:rsidR="00DD2CDB" w:rsidRPr="00DD2CDB">
              <w:rPr>
                <w:rFonts w:ascii="Times New Roman" w:eastAsiaTheme="minorEastAsia" w:hAnsi="Times New Roman" w:cs="Times New Roman"/>
                <w:i/>
                <w:color w:val="000000"/>
                <w:szCs w:val="28"/>
                <w:vertAlign w:val="superscript"/>
                <w:lang w:val="en-US" w:eastAsia="en-US"/>
              </w:rPr>
              <w:t>A</w:t>
            </w:r>
            <w:proofErr w:type="spellEnd"/>
            <w:r w:rsidRPr="00ED692F">
              <w:rPr>
                <w:rFonts w:ascii="Times New Roman" w:eastAsiaTheme="minorEastAsia" w:hAnsi="Times New Roman" w:cs="Times New Roman"/>
                <w:color w:val="000000"/>
                <w:szCs w:val="28"/>
                <w:lang w:val="ru" w:eastAsia="en-US"/>
              </w:rPr>
              <w:t>, 60°F, 15 % насыщенности</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0154</w:t>
            </w:r>
          </w:p>
        </w:tc>
      </w:tr>
      <w:tr w:rsidR="00ED692F" w:rsidRPr="00ED692F" w:rsidTr="009C31C5">
        <w:trPr>
          <w:trHeight w:val="173"/>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30.0-in. </w:t>
            </w:r>
            <w:proofErr w:type="spellStart"/>
            <w:r w:rsidR="00DD2CDB">
              <w:rPr>
                <w:rFonts w:ascii="Times New Roman" w:eastAsiaTheme="minorEastAsia" w:hAnsi="Times New Roman" w:cs="Times New Roman"/>
                <w:color w:val="000000"/>
                <w:szCs w:val="28"/>
                <w:lang w:val="en-US" w:eastAsia="en-US"/>
              </w:rPr>
              <w:t>Hg</w:t>
            </w:r>
            <w:r w:rsidR="00DD2CDB" w:rsidRPr="00DD2CDB">
              <w:rPr>
                <w:rFonts w:ascii="Times New Roman" w:eastAsiaTheme="minorEastAsia" w:hAnsi="Times New Roman" w:cs="Times New Roman"/>
                <w:i/>
                <w:color w:val="000000"/>
                <w:szCs w:val="28"/>
                <w:vertAlign w:val="superscript"/>
                <w:lang w:val="en-US" w:eastAsia="en-US"/>
              </w:rPr>
              <w:t>A</w:t>
            </w:r>
            <w:proofErr w:type="spellEnd"/>
            <w:r w:rsidRPr="00ED692F">
              <w:rPr>
                <w:rFonts w:ascii="Times New Roman" w:eastAsiaTheme="minorEastAsia" w:hAnsi="Times New Roman" w:cs="Times New Roman"/>
                <w:color w:val="000000"/>
                <w:szCs w:val="28"/>
                <w:lang w:val="ru" w:eastAsia="en-US"/>
              </w:rPr>
              <w:t xml:space="preserve"> , 32°F, насыщенный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0695</w:t>
            </w:r>
          </w:p>
        </w:tc>
      </w:tr>
      <w:tr w:rsidR="00ED692F" w:rsidRPr="00ED692F" w:rsidTr="009C31C5">
        <w:trPr>
          <w:trHeight w:val="168"/>
          <w:jc w:val="center"/>
        </w:trPr>
        <w:tc>
          <w:tcPr>
            <w:tcW w:w="3490" w:type="dxa"/>
          </w:tcPr>
          <w:p w:rsidR="00ED692F" w:rsidRPr="00ED692F" w:rsidRDefault="00ED692F" w:rsidP="00ED692F">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 xml:space="preserve">30.0-in. </w:t>
            </w:r>
            <w:proofErr w:type="spellStart"/>
            <w:r w:rsidR="00DD2CDB">
              <w:rPr>
                <w:rFonts w:ascii="Times New Roman" w:eastAsiaTheme="minorEastAsia" w:hAnsi="Times New Roman" w:cs="Times New Roman"/>
                <w:color w:val="000000"/>
                <w:szCs w:val="28"/>
                <w:lang w:val="en-US" w:eastAsia="en-US"/>
              </w:rPr>
              <w:t>Hg</w:t>
            </w:r>
            <w:r w:rsidR="00DD2CDB" w:rsidRPr="00DD2CDB">
              <w:rPr>
                <w:rFonts w:ascii="Times New Roman" w:eastAsiaTheme="minorEastAsia" w:hAnsi="Times New Roman" w:cs="Times New Roman"/>
                <w:i/>
                <w:color w:val="000000"/>
                <w:szCs w:val="28"/>
                <w:vertAlign w:val="superscript"/>
                <w:lang w:val="en-US" w:eastAsia="en-US"/>
              </w:rPr>
              <w:t>A</w:t>
            </w:r>
            <w:proofErr w:type="spellEnd"/>
            <w:r w:rsidRPr="00ED692F">
              <w:rPr>
                <w:rFonts w:ascii="Times New Roman" w:eastAsiaTheme="minorEastAsia" w:hAnsi="Times New Roman" w:cs="Times New Roman"/>
                <w:color w:val="000000"/>
                <w:szCs w:val="28"/>
                <w:lang w:val="ru" w:eastAsia="en-US"/>
              </w:rPr>
              <w:t>, 60°F, сухой</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0180</w:t>
            </w:r>
          </w:p>
        </w:tc>
      </w:tr>
      <w:tr w:rsidR="00ED692F" w:rsidRPr="00ED692F" w:rsidTr="009C31C5">
        <w:trPr>
          <w:trHeight w:val="173"/>
          <w:jc w:val="center"/>
        </w:trPr>
        <w:tc>
          <w:tcPr>
            <w:tcW w:w="3490" w:type="dxa"/>
          </w:tcPr>
          <w:p w:rsidR="00ED692F" w:rsidRPr="00ED692F" w:rsidRDefault="00ED692F" w:rsidP="00DD2CDB">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Одна стандартная атмосфера</w:t>
            </w:r>
            <w:proofErr w:type="gramStart"/>
            <w:r w:rsidR="00DD2CDB" w:rsidRPr="00DD2CDB">
              <w:rPr>
                <w:rFonts w:ascii="Times New Roman" w:eastAsiaTheme="minorEastAsia" w:hAnsi="Times New Roman" w:cs="Times New Roman"/>
                <w:i/>
                <w:color w:val="000000"/>
                <w:szCs w:val="28"/>
                <w:vertAlign w:val="superscript"/>
                <w:lang w:val="en-US" w:eastAsia="en-US"/>
              </w:rPr>
              <w:t>B</w:t>
            </w:r>
            <w:proofErr w:type="gramEnd"/>
            <w:r w:rsidRPr="00ED692F">
              <w:rPr>
                <w:rFonts w:ascii="Times New Roman" w:eastAsiaTheme="minorEastAsia" w:hAnsi="Times New Roman" w:cs="Times New Roman"/>
                <w:color w:val="000000"/>
                <w:szCs w:val="28"/>
                <w:lang w:val="ru" w:eastAsia="en-US"/>
              </w:rPr>
              <w:t>, 60°F, сухая</w:t>
            </w:r>
          </w:p>
        </w:tc>
        <w:tc>
          <w:tcPr>
            <w:tcW w:w="1598" w:type="dxa"/>
          </w:tcPr>
          <w:p w:rsidR="00ED692F" w:rsidRPr="00ED692F" w:rsidRDefault="00ED692F" w:rsidP="00DD2CDB">
            <w:pPr>
              <w:widowControl/>
              <w:jc w:val="center"/>
              <w:rPr>
                <w:rFonts w:ascii="Times New Roman" w:eastAsiaTheme="minorEastAsia" w:hAnsi="Times New Roman" w:cs="Times New Roman"/>
                <w:color w:val="000000"/>
                <w:szCs w:val="28"/>
                <w:lang w:val="en-US" w:eastAsia="en-US"/>
              </w:rPr>
            </w:pPr>
            <w:r w:rsidRPr="00ED692F">
              <w:rPr>
                <w:rFonts w:ascii="Times New Roman" w:eastAsiaTheme="minorEastAsia" w:hAnsi="Times New Roman" w:cs="Times New Roman"/>
                <w:color w:val="000000"/>
                <w:szCs w:val="28"/>
                <w:lang w:val="ru" w:eastAsia="en-US"/>
              </w:rPr>
              <w:t>1</w:t>
            </w:r>
            <w:r w:rsidR="00DD2CDB">
              <w:rPr>
                <w:rFonts w:ascii="Times New Roman" w:eastAsiaTheme="minorEastAsia" w:hAnsi="Times New Roman" w:cs="Times New Roman"/>
                <w:color w:val="000000"/>
                <w:szCs w:val="28"/>
                <w:lang w:val="en-US" w:eastAsia="en-US"/>
              </w:rPr>
              <w:t>,</w:t>
            </w:r>
            <w:r w:rsidRPr="00ED692F">
              <w:rPr>
                <w:rFonts w:ascii="Times New Roman" w:eastAsiaTheme="minorEastAsia" w:hAnsi="Times New Roman" w:cs="Times New Roman"/>
                <w:color w:val="000000"/>
                <w:szCs w:val="28"/>
                <w:lang w:val="ru" w:eastAsia="en-US"/>
              </w:rPr>
              <w:t>0154</w:t>
            </w:r>
          </w:p>
        </w:tc>
      </w:tr>
      <w:tr w:rsidR="00ED692F" w:rsidRPr="00ED692F" w:rsidTr="009C31C5">
        <w:trPr>
          <w:trHeight w:val="168"/>
          <w:jc w:val="center"/>
        </w:trPr>
        <w:tc>
          <w:tcPr>
            <w:tcW w:w="3490" w:type="dxa"/>
          </w:tcPr>
          <w:p w:rsidR="00ED692F" w:rsidRPr="00ED692F" w:rsidRDefault="00ED692F" w:rsidP="00DD2CDB">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Одна стандартная атмосфера</w:t>
            </w:r>
            <w:proofErr w:type="gramStart"/>
            <w:r w:rsidR="00DD2CDB" w:rsidRPr="00DD2CDB">
              <w:rPr>
                <w:rFonts w:ascii="Times New Roman" w:eastAsiaTheme="minorEastAsia" w:hAnsi="Times New Roman" w:cs="Times New Roman"/>
                <w:i/>
                <w:color w:val="000000"/>
                <w:szCs w:val="28"/>
                <w:vertAlign w:val="superscript"/>
                <w:lang w:val="en-US" w:eastAsia="en-US"/>
              </w:rPr>
              <w:t>B</w:t>
            </w:r>
            <w:proofErr w:type="gramEnd"/>
            <w:r w:rsidRPr="00ED692F">
              <w:rPr>
                <w:rFonts w:ascii="Times New Roman" w:eastAsiaTheme="minorEastAsia" w:hAnsi="Times New Roman" w:cs="Times New Roman"/>
                <w:color w:val="000000"/>
                <w:szCs w:val="28"/>
                <w:lang w:val="ru" w:eastAsia="en-US"/>
              </w:rPr>
              <w:t>, 60°F, насыщенная</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0</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9976</w:t>
            </w:r>
          </w:p>
        </w:tc>
      </w:tr>
      <w:tr w:rsidR="00ED692F" w:rsidRPr="00ED692F" w:rsidTr="009C31C5">
        <w:trPr>
          <w:trHeight w:val="173"/>
          <w:jc w:val="center"/>
        </w:trPr>
        <w:tc>
          <w:tcPr>
            <w:tcW w:w="3490" w:type="dxa"/>
          </w:tcPr>
          <w:p w:rsidR="00ED692F" w:rsidRPr="00ED692F" w:rsidRDefault="00ED692F" w:rsidP="00DD2CDB">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Одна стандартная атмосфера</w:t>
            </w:r>
            <w:proofErr w:type="gramStart"/>
            <w:r w:rsidR="00DD2CDB" w:rsidRPr="00DD2CDB">
              <w:rPr>
                <w:rFonts w:ascii="Times New Roman" w:eastAsiaTheme="minorEastAsia" w:hAnsi="Times New Roman" w:cs="Times New Roman"/>
                <w:i/>
                <w:color w:val="000000"/>
                <w:szCs w:val="28"/>
                <w:vertAlign w:val="superscript"/>
                <w:lang w:val="en-US" w:eastAsia="en-US"/>
              </w:rPr>
              <w:t>B</w:t>
            </w:r>
            <w:proofErr w:type="gramEnd"/>
            <w:r w:rsidRPr="00ED692F">
              <w:rPr>
                <w:rFonts w:ascii="Times New Roman" w:eastAsiaTheme="minorEastAsia" w:hAnsi="Times New Roman" w:cs="Times New Roman"/>
                <w:color w:val="000000"/>
                <w:szCs w:val="28"/>
                <w:lang w:val="ru" w:eastAsia="en-US"/>
              </w:rPr>
              <w:t>, 15°C, сухая</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0173</w:t>
            </w:r>
          </w:p>
        </w:tc>
      </w:tr>
      <w:tr w:rsidR="00ED692F" w:rsidRPr="00ED692F" w:rsidTr="009C31C5">
        <w:trPr>
          <w:trHeight w:val="211"/>
          <w:jc w:val="center"/>
        </w:trPr>
        <w:tc>
          <w:tcPr>
            <w:tcW w:w="3490" w:type="dxa"/>
          </w:tcPr>
          <w:p w:rsidR="00ED692F" w:rsidRPr="00ED692F" w:rsidRDefault="00ED692F" w:rsidP="00DD2CDB">
            <w:pPr>
              <w:widowControl/>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color w:val="000000"/>
                <w:szCs w:val="28"/>
                <w:lang w:val="ru" w:eastAsia="en-US"/>
              </w:rPr>
              <w:t>Одна стандартная атмосфера</w:t>
            </w:r>
            <w:proofErr w:type="gramStart"/>
            <w:r w:rsidR="00DD2CDB" w:rsidRPr="00DD2CDB">
              <w:rPr>
                <w:rFonts w:ascii="Times New Roman" w:eastAsiaTheme="minorEastAsia" w:hAnsi="Times New Roman" w:cs="Times New Roman"/>
                <w:i/>
                <w:color w:val="000000"/>
                <w:szCs w:val="28"/>
                <w:vertAlign w:val="superscript"/>
                <w:lang w:val="en-US" w:eastAsia="en-US"/>
              </w:rPr>
              <w:t>B</w:t>
            </w:r>
            <w:proofErr w:type="gramEnd"/>
            <w:r w:rsidRPr="00ED692F">
              <w:rPr>
                <w:rFonts w:ascii="Times New Roman" w:eastAsiaTheme="minorEastAsia" w:hAnsi="Times New Roman" w:cs="Times New Roman"/>
                <w:color w:val="000000"/>
                <w:szCs w:val="28"/>
                <w:lang w:val="ru" w:eastAsia="en-US"/>
              </w:rPr>
              <w:t>, 15°C, насыщенная</w:t>
            </w:r>
          </w:p>
        </w:tc>
        <w:tc>
          <w:tcPr>
            <w:tcW w:w="1598" w:type="dxa"/>
          </w:tcPr>
          <w:p w:rsidR="00ED692F" w:rsidRPr="00ED692F" w:rsidRDefault="00DD2CDB" w:rsidP="00ED692F">
            <w:pPr>
              <w:widowControl/>
              <w:jc w:val="center"/>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1</w:t>
            </w:r>
            <w:r>
              <w:rPr>
                <w:rFonts w:ascii="Times New Roman" w:eastAsiaTheme="minorEastAsia" w:hAnsi="Times New Roman" w:cs="Times New Roman"/>
                <w:color w:val="000000"/>
                <w:szCs w:val="28"/>
                <w:lang w:val="en-US" w:eastAsia="en-US"/>
              </w:rPr>
              <w:t>,</w:t>
            </w:r>
            <w:r w:rsidR="00ED692F" w:rsidRPr="00ED692F">
              <w:rPr>
                <w:rFonts w:ascii="Times New Roman" w:eastAsiaTheme="minorEastAsia" w:hAnsi="Times New Roman" w:cs="Times New Roman"/>
                <w:color w:val="000000"/>
                <w:szCs w:val="28"/>
                <w:lang w:val="ru" w:eastAsia="en-US"/>
              </w:rPr>
              <w:t>0002</w:t>
            </w:r>
          </w:p>
        </w:tc>
      </w:tr>
    </w:tbl>
    <w:p w:rsidR="00ED692F" w:rsidRPr="00ED692F" w:rsidRDefault="00ED692F" w:rsidP="00ED692F">
      <w:pPr>
        <w:widowControl/>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olor w:val="000000"/>
          <w:szCs w:val="28"/>
          <w:lang w:val="ru" w:eastAsia="en-US"/>
        </w:rPr>
      </w:pPr>
      <w:r w:rsidRPr="00ED692F">
        <w:rPr>
          <w:rFonts w:ascii="Times New Roman" w:eastAsiaTheme="minorEastAsia" w:hAnsi="Times New Roman" w:cs="Times New Roman"/>
          <w:i/>
          <w:color w:val="000000"/>
          <w:szCs w:val="28"/>
          <w:vertAlign w:val="superscript"/>
          <w:lang w:val="en-US" w:eastAsia="en-US"/>
        </w:rPr>
        <w:t>A</w:t>
      </w:r>
      <w:r w:rsidRPr="00ED692F">
        <w:rPr>
          <w:rFonts w:ascii="Times New Roman" w:eastAsiaTheme="minorEastAsia" w:hAnsi="Times New Roman" w:cs="Times New Roman"/>
          <w:color w:val="000000"/>
          <w:szCs w:val="28"/>
          <w:lang w:val="ru" w:eastAsia="en-US"/>
        </w:rPr>
        <w:t xml:space="preserve"> Столб чистой ртути при температуре 32</w:t>
      </w:r>
      <w:r w:rsidR="00A377BA">
        <w:rPr>
          <w:rFonts w:ascii="Times New Roman" w:eastAsiaTheme="minorEastAsia" w:hAnsi="Times New Roman" w:cs="Times New Roman"/>
          <w:color w:val="000000"/>
          <w:szCs w:val="28"/>
          <w:lang w:val="ru" w:eastAsia="en-US"/>
        </w:rPr>
        <w:t xml:space="preserve"> </w:t>
      </w:r>
      <w:r w:rsidRPr="00ED692F">
        <w:rPr>
          <w:rFonts w:ascii="Times New Roman" w:eastAsiaTheme="minorEastAsia" w:hAnsi="Times New Roman" w:cs="Times New Roman"/>
          <w:color w:val="000000"/>
          <w:szCs w:val="28"/>
          <w:lang w:val="ru" w:eastAsia="en-US"/>
        </w:rPr>
        <w:t xml:space="preserve">°F и при стандартной силе тяжести </w:t>
      </w:r>
      <w:proofErr w:type="gramStart"/>
      <w:r w:rsidRPr="00ED692F">
        <w:rPr>
          <w:rFonts w:ascii="Times New Roman" w:eastAsiaTheme="minorEastAsia" w:hAnsi="Times New Roman" w:cs="Times New Roman"/>
          <w:color w:val="000000"/>
          <w:szCs w:val="28"/>
          <w:lang w:val="ru" w:eastAsia="en-US"/>
        </w:rPr>
        <w:t xml:space="preserve">(32,174 </w:t>
      </w:r>
      <w:proofErr w:type="spellStart"/>
      <w:r w:rsidR="00DD2CDB">
        <w:rPr>
          <w:rFonts w:ascii="Times New Roman" w:eastAsiaTheme="minorEastAsia" w:hAnsi="Times New Roman" w:cs="Times New Roman"/>
          <w:color w:val="000000"/>
          <w:szCs w:val="28"/>
          <w:lang w:val="en-US" w:eastAsia="en-US"/>
        </w:rPr>
        <w:t>ft</w:t>
      </w:r>
      <w:proofErr w:type="spellEnd"/>
      <w:r w:rsidR="00DD2CDB" w:rsidRPr="00DD2CDB">
        <w:rPr>
          <w:rFonts w:ascii="Times New Roman" w:eastAsiaTheme="minorEastAsia" w:hAnsi="Times New Roman" w:cs="Times New Roman"/>
          <w:color w:val="000000"/>
          <w:szCs w:val="28"/>
          <w:lang w:eastAsia="en-US"/>
        </w:rPr>
        <w:t>/</w:t>
      </w:r>
      <w:r w:rsidR="00DD2CDB">
        <w:rPr>
          <w:rFonts w:ascii="Times New Roman" w:eastAsiaTheme="minorEastAsia" w:hAnsi="Times New Roman" w:cs="Times New Roman"/>
          <w:color w:val="000000"/>
          <w:szCs w:val="28"/>
          <w:lang w:val="en-US" w:eastAsia="en-US"/>
        </w:rPr>
        <w:t>s</w:t>
      </w:r>
      <w:r w:rsidR="00DD2CDB" w:rsidRPr="00DD2CDB">
        <w:rPr>
          <w:rFonts w:ascii="Times New Roman" w:eastAsiaTheme="minorEastAsia" w:hAnsi="Times New Roman" w:cs="Times New Roman"/>
          <w:color w:val="000000"/>
          <w:szCs w:val="28"/>
          <w:vertAlign w:val="superscript"/>
          <w:lang w:eastAsia="en-US"/>
        </w:rPr>
        <w:t>2</w:t>
      </w:r>
      <w:r w:rsidR="00DD2CDB" w:rsidRPr="00DD2CDB">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фут/</w:t>
      </w:r>
      <w:r w:rsidRPr="00DD2CDB">
        <w:rPr>
          <w:rFonts w:ascii="Times New Roman" w:eastAsiaTheme="minorEastAsia" w:hAnsi="Times New Roman" w:cs="Times New Roman"/>
          <w:color w:val="000000"/>
          <w:szCs w:val="28"/>
          <w:lang w:val="ru" w:eastAsia="en-US"/>
        </w:rPr>
        <w:t>с</w:t>
      </w:r>
      <w:r w:rsidRPr="00ED692F">
        <w:rPr>
          <w:rFonts w:ascii="Times New Roman" w:eastAsiaTheme="minorEastAsia" w:hAnsi="Times New Roman" w:cs="Times New Roman"/>
          <w:color w:val="000000"/>
          <w:szCs w:val="28"/>
          <w:vertAlign w:val="superscript"/>
          <w:lang w:val="ru" w:eastAsia="en-US"/>
        </w:rPr>
        <w:t>2</w:t>
      </w:r>
      <w:r w:rsidRPr="00ED692F">
        <w:rPr>
          <w:rFonts w:ascii="Times New Roman" w:eastAsiaTheme="minorEastAsia" w:hAnsi="Times New Roman" w:cs="Times New Roman"/>
          <w:color w:val="000000"/>
          <w:szCs w:val="28"/>
          <w:lang w:val="ru" w:eastAsia="en-US"/>
        </w:rPr>
        <w:t>).</w:t>
      </w:r>
      <w:proofErr w:type="gramEnd"/>
    </w:p>
    <w:p w:rsidR="00ED692F" w:rsidRPr="00ED692F" w:rsidRDefault="00ED692F" w:rsidP="00ED692F">
      <w:pPr>
        <w:widowControl/>
        <w:ind w:firstLine="720"/>
        <w:jc w:val="both"/>
        <w:rPr>
          <w:rFonts w:ascii="Times New Roman" w:eastAsiaTheme="minorEastAsia" w:hAnsi="Times New Roman" w:cs="Times New Roman"/>
          <w:color w:val="000000"/>
          <w:szCs w:val="28"/>
          <w:lang w:eastAsia="en-US"/>
        </w:rPr>
      </w:pPr>
      <w:r w:rsidRPr="00ED692F">
        <w:rPr>
          <w:rFonts w:ascii="Times New Roman" w:eastAsiaTheme="minorEastAsia" w:hAnsi="Times New Roman" w:cs="Times New Roman"/>
          <w:i/>
          <w:color w:val="000000"/>
          <w:szCs w:val="28"/>
          <w:vertAlign w:val="superscript"/>
          <w:lang w:val="ru" w:eastAsia="en-US"/>
        </w:rPr>
        <w:t>B</w:t>
      </w:r>
      <w:r w:rsidRPr="00ED692F">
        <w:rPr>
          <w:rFonts w:ascii="Times New Roman" w:eastAsiaTheme="minorEastAsia" w:hAnsi="Times New Roman" w:cs="Times New Roman"/>
          <w:color w:val="000000"/>
          <w:szCs w:val="28"/>
          <w:lang w:val="ru" w:eastAsia="en-US"/>
        </w:rPr>
        <w:t xml:space="preserve"> 101 325 </w:t>
      </w:r>
      <w:r w:rsidR="00DD2CDB">
        <w:rPr>
          <w:rFonts w:ascii="Times New Roman" w:eastAsiaTheme="minorEastAsia" w:hAnsi="Times New Roman" w:cs="Times New Roman"/>
          <w:color w:val="000000"/>
          <w:szCs w:val="28"/>
          <w:lang w:val="en-US" w:eastAsia="en-US"/>
        </w:rPr>
        <w:t>Pa</w:t>
      </w:r>
      <w:r w:rsidR="00DD2CDB" w:rsidRPr="00DD2CDB">
        <w:rPr>
          <w:rFonts w:ascii="Times New Roman" w:eastAsiaTheme="minorEastAsia" w:hAnsi="Times New Roman" w:cs="Times New Roman"/>
          <w:color w:val="000000"/>
          <w:szCs w:val="28"/>
          <w:lang w:eastAsia="en-US"/>
        </w:rPr>
        <w:t xml:space="preserve"> (</w:t>
      </w:r>
      <w:r w:rsidRPr="00ED692F">
        <w:rPr>
          <w:rFonts w:ascii="Times New Roman" w:eastAsiaTheme="minorEastAsia" w:hAnsi="Times New Roman" w:cs="Times New Roman"/>
          <w:color w:val="000000"/>
          <w:szCs w:val="28"/>
          <w:lang w:val="ru" w:eastAsia="en-US"/>
        </w:rPr>
        <w:t>Па</w:t>
      </w:r>
      <w:r w:rsidR="00DD2CDB" w:rsidRPr="00DD2CDB">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xml:space="preserve"> = 14</w:t>
      </w:r>
      <w:r w:rsidR="00DD2CDB" w:rsidRPr="00AE1565">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 xml:space="preserve">695 95 </w:t>
      </w:r>
      <w:r w:rsidR="00AE1565">
        <w:rPr>
          <w:rFonts w:ascii="Times New Roman" w:eastAsiaTheme="minorEastAsia" w:hAnsi="Times New Roman" w:cs="Times New Roman"/>
          <w:color w:val="000000"/>
          <w:szCs w:val="28"/>
          <w:lang w:val="en-US" w:eastAsia="en-US"/>
        </w:rPr>
        <w:t>psi</w:t>
      </w:r>
      <w:r w:rsidR="00AE1565" w:rsidRPr="00AE1565">
        <w:rPr>
          <w:rFonts w:ascii="Times New Roman" w:eastAsiaTheme="minorEastAsia" w:hAnsi="Times New Roman" w:cs="Times New Roman"/>
          <w:color w:val="000000"/>
          <w:szCs w:val="28"/>
          <w:lang w:eastAsia="en-US"/>
        </w:rPr>
        <w:t xml:space="preserve"> (</w:t>
      </w:r>
      <w:r w:rsidRPr="00AE1565">
        <w:rPr>
          <w:rFonts w:ascii="Times New Roman" w:eastAsiaTheme="minorEastAsia" w:hAnsi="Times New Roman" w:cs="Times New Roman"/>
          <w:color w:val="000000"/>
          <w:szCs w:val="28"/>
          <w:lang w:val="ru" w:eastAsia="en-US"/>
        </w:rPr>
        <w:t>фунтов</w:t>
      </w:r>
      <w:r w:rsidRPr="00ED692F">
        <w:rPr>
          <w:rFonts w:ascii="Times New Roman" w:eastAsiaTheme="minorEastAsia" w:hAnsi="Times New Roman" w:cs="Times New Roman"/>
          <w:color w:val="000000"/>
          <w:szCs w:val="28"/>
          <w:lang w:val="ru" w:eastAsia="en-US"/>
        </w:rPr>
        <w:t xml:space="preserve"> на квадратный дюйм</w:t>
      </w:r>
      <w:r w:rsidR="00AE1565" w:rsidRPr="00AE1565">
        <w:rPr>
          <w:rFonts w:ascii="Times New Roman" w:eastAsiaTheme="minorEastAsia" w:hAnsi="Times New Roman" w:cs="Times New Roman"/>
          <w:color w:val="000000"/>
          <w:szCs w:val="28"/>
          <w:lang w:eastAsia="en-US"/>
        </w:rPr>
        <w:t>)</w:t>
      </w:r>
      <w:r w:rsidRPr="00ED692F">
        <w:rPr>
          <w:rFonts w:ascii="Times New Roman" w:eastAsiaTheme="minorEastAsia" w:hAnsi="Times New Roman" w:cs="Times New Roman"/>
          <w:color w:val="000000"/>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14.2 Конструкция специальной измерительной базы основана на коэффициенте объема газа. Этот коэффициент представляет собой число, на которое необходимо умножить теплоту сгорания, указанную в </w:t>
      </w:r>
      <w:r w:rsidR="00AE1565">
        <w:rPr>
          <w:rFonts w:ascii="Times New Roman" w:eastAsiaTheme="minorEastAsia" w:hAnsi="Times New Roman" w:cs="Times New Roman"/>
          <w:color w:val="000000"/>
          <w:sz w:val="28"/>
          <w:szCs w:val="28"/>
          <w:lang w:val="en-US" w:eastAsia="en-US"/>
        </w:rPr>
        <w:t>Btu</w:t>
      </w:r>
      <w:r w:rsidR="00AE1565" w:rsidRPr="00AE1565">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БТЕ</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на кубический фут при стандартных условиях 14</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73</w:t>
      </w:r>
      <w:r w:rsidR="00AE1565" w:rsidRPr="00AE1565">
        <w:rPr>
          <w:rFonts w:ascii="Times New Roman" w:eastAsiaTheme="minorEastAsia" w:hAnsi="Times New Roman" w:cs="Times New Roman"/>
          <w:color w:val="000000"/>
          <w:sz w:val="28"/>
          <w:szCs w:val="28"/>
          <w:lang w:eastAsia="en-US"/>
        </w:rPr>
        <w:t xml:space="preserve"> </w:t>
      </w:r>
      <w:proofErr w:type="spellStart"/>
      <w:r w:rsidR="00AE1565">
        <w:rPr>
          <w:rFonts w:ascii="Times New Roman" w:eastAsiaTheme="minorEastAsia" w:hAnsi="Times New Roman" w:cs="Times New Roman"/>
          <w:color w:val="000000"/>
          <w:sz w:val="28"/>
          <w:szCs w:val="28"/>
          <w:lang w:val="en-US" w:eastAsia="en-US"/>
        </w:rPr>
        <w:t>psia</w:t>
      </w:r>
      <w:proofErr w:type="spellEnd"/>
      <w:r w:rsidR="00AE1565" w:rsidRPr="00AE1565">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фунтов на квадратный дюйм,</w:t>
      </w:r>
      <w:r w:rsidR="00AE1565" w:rsidRPr="00AE1565">
        <w:rPr>
          <w:rFonts w:ascii="Times New Roman" w:eastAsiaTheme="minorEastAsia" w:hAnsi="Times New Roman" w:cs="Times New Roman"/>
          <w:color w:val="000000"/>
          <w:sz w:val="28"/>
          <w:szCs w:val="28"/>
          <w:lang w:eastAsia="en-US"/>
        </w:rPr>
        <w:t xml:space="preserve"> </w:t>
      </w:r>
      <w:r w:rsidR="00AE1565">
        <w:rPr>
          <w:rFonts w:ascii="Times New Roman" w:eastAsiaTheme="minorEastAsia" w:hAnsi="Times New Roman" w:cs="Times New Roman"/>
          <w:color w:val="000000"/>
          <w:sz w:val="28"/>
          <w:szCs w:val="28"/>
          <w:lang w:eastAsia="en-US"/>
        </w:rPr>
        <w:t>абсолютных)</w:t>
      </w:r>
      <w:r w:rsidRPr="00ED692F">
        <w:rPr>
          <w:rFonts w:ascii="Times New Roman" w:eastAsiaTheme="minorEastAsia" w:hAnsi="Times New Roman" w:cs="Times New Roman"/>
          <w:color w:val="000000"/>
          <w:sz w:val="28"/>
          <w:szCs w:val="28"/>
          <w:lang w:val="ru" w:eastAsia="en-US"/>
        </w:rPr>
        <w:t xml:space="preserve"> 60 °F, насыщенный, чтобы получить результаты на желаемой специальной основе. Общее уравнение можно записать следующим образом:</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i/>
          <w:iCs/>
          <w:noProof/>
          <w:color w:val="000000"/>
          <w:spacing w:val="20"/>
          <w:sz w:val="28"/>
          <w:szCs w:val="28"/>
        </w:rPr>
        <w:drawing>
          <wp:inline distT="0" distB="0" distL="0" distR="0" wp14:anchorId="1EF5A1C8" wp14:editId="504C332C">
            <wp:extent cx="2385060" cy="51054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5060" cy="510540"/>
                    </a:xfrm>
                    <a:prstGeom prst="rect">
                      <a:avLst/>
                    </a:prstGeom>
                    <a:noFill/>
                    <a:ln>
                      <a:noFill/>
                    </a:ln>
                  </pic:spPr>
                </pic:pic>
              </a:graphicData>
            </a:graphic>
          </wp:inline>
        </w:drawing>
      </w:r>
      <w:r w:rsidRPr="00ED692F">
        <w:rPr>
          <w:rFonts w:ascii="Times New Roman" w:eastAsiaTheme="minorEastAsia" w:hAnsi="Times New Roman" w:cs="Times New Roman"/>
          <w:color w:val="000000"/>
          <w:sz w:val="28"/>
          <w:szCs w:val="28"/>
          <w:lang w:val="ru" w:eastAsia="en-US"/>
        </w:rPr>
        <w:tab/>
      </w:r>
      <w:r w:rsidRPr="00ED692F">
        <w:rPr>
          <w:rFonts w:ascii="Times New Roman" w:eastAsiaTheme="minorEastAsia" w:hAnsi="Times New Roman" w:cs="Times New Roman"/>
          <w:color w:val="000000"/>
          <w:sz w:val="28"/>
          <w:szCs w:val="28"/>
          <w:lang w:val="ru" w:eastAsia="en-US"/>
        </w:rPr>
        <w:tab/>
      </w:r>
      <w:r w:rsidRPr="00ED692F">
        <w:rPr>
          <w:rFonts w:ascii="Times New Roman" w:eastAsiaTheme="minorEastAsia" w:hAnsi="Times New Roman" w:cs="Times New Roman"/>
          <w:color w:val="000000"/>
          <w:sz w:val="28"/>
          <w:szCs w:val="28"/>
          <w:lang w:val="ru" w:eastAsia="en-US"/>
        </w:rPr>
        <w:tab/>
      </w:r>
      <w:r w:rsidRPr="00ED692F">
        <w:rPr>
          <w:rFonts w:ascii="Times New Roman" w:eastAsiaTheme="minorEastAsia" w:hAnsi="Times New Roman" w:cs="Times New Roman"/>
          <w:color w:val="000000"/>
          <w:sz w:val="28"/>
          <w:szCs w:val="28"/>
          <w:lang w:val="ru" w:eastAsia="en-US"/>
        </w:rPr>
        <w:tab/>
      </w:r>
      <w:r w:rsidRPr="00ED692F">
        <w:rPr>
          <w:rFonts w:ascii="Times New Roman" w:eastAsiaTheme="minorEastAsia" w:hAnsi="Times New Roman" w:cs="Times New Roman"/>
          <w:color w:val="000000"/>
          <w:sz w:val="28"/>
          <w:szCs w:val="28"/>
          <w:lang w:val="ru" w:eastAsia="en-US"/>
        </w:rPr>
        <w:tab/>
      </w:r>
      <w:r w:rsidRPr="00ED692F">
        <w:rPr>
          <w:rFonts w:ascii="Times New Roman" w:eastAsiaTheme="minorEastAsia" w:hAnsi="Times New Roman" w:cs="Times New Roman"/>
          <w:color w:val="000000"/>
          <w:sz w:val="28"/>
          <w:szCs w:val="28"/>
          <w:lang w:val="ru" w:eastAsia="en-US"/>
        </w:rPr>
        <w:tab/>
        <w:t>(1)</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где:</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i/>
          <w:iCs/>
          <w:color w:val="000000"/>
          <w:sz w:val="28"/>
          <w:szCs w:val="28"/>
          <w:lang w:val="ru" w:eastAsia="en-US"/>
        </w:rPr>
        <w:t>F</w:t>
      </w:r>
      <w:r w:rsidRPr="00ED692F">
        <w:rPr>
          <w:rFonts w:ascii="Times New Roman" w:eastAsiaTheme="minorEastAsia" w:hAnsi="Times New Roman" w:cs="Times New Roman"/>
          <w:color w:val="000000"/>
          <w:sz w:val="28"/>
          <w:szCs w:val="28"/>
          <w:lang w:val="ru" w:eastAsia="en-US"/>
        </w:rPr>
        <w:t xml:space="preserve"> = коэффициент, на который необходимо умножить результаты при стандартных условиях 14.73</w:t>
      </w:r>
      <w:r w:rsidR="00AE1565">
        <w:rPr>
          <w:rFonts w:ascii="Times New Roman" w:eastAsiaTheme="minorEastAsia" w:hAnsi="Times New Roman" w:cs="Times New Roman"/>
          <w:color w:val="000000"/>
          <w:sz w:val="28"/>
          <w:szCs w:val="28"/>
          <w:lang w:val="ru" w:eastAsia="en-US"/>
        </w:rPr>
        <w:t xml:space="preserve"> </w:t>
      </w:r>
      <w:r w:rsidR="00AE1565">
        <w:rPr>
          <w:rFonts w:ascii="Times New Roman" w:eastAsiaTheme="minorEastAsia" w:hAnsi="Times New Roman" w:cs="Times New Roman"/>
          <w:color w:val="000000"/>
          <w:sz w:val="28"/>
          <w:szCs w:val="28"/>
          <w:lang w:val="en-US" w:eastAsia="en-US"/>
        </w:rPr>
        <w:t>psi</w:t>
      </w:r>
      <w:r w:rsidR="00AE1565" w:rsidRPr="00AE1565">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 xml:space="preserve">фунта на кв. </w:t>
      </w:r>
      <w:r w:rsidR="00AE1565" w:rsidRPr="00ED692F">
        <w:rPr>
          <w:rFonts w:ascii="Times New Roman" w:eastAsiaTheme="minorEastAsia" w:hAnsi="Times New Roman" w:cs="Times New Roman"/>
          <w:color w:val="000000"/>
          <w:sz w:val="28"/>
          <w:szCs w:val="28"/>
          <w:lang w:val="ru" w:eastAsia="en-US"/>
        </w:rPr>
        <w:t>Д</w:t>
      </w:r>
      <w:r w:rsidRPr="00ED692F">
        <w:rPr>
          <w:rFonts w:ascii="Times New Roman" w:eastAsiaTheme="minorEastAsia" w:hAnsi="Times New Roman" w:cs="Times New Roman"/>
          <w:color w:val="000000"/>
          <w:sz w:val="28"/>
          <w:szCs w:val="28"/>
          <w:lang w:val="ru" w:eastAsia="en-US"/>
        </w:rPr>
        <w:t>юйм</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60°F, насыщение, чтобы преобразовать в новое базовое давление и температуру;</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i/>
          <w:iCs/>
          <w:color w:val="000000"/>
          <w:sz w:val="28"/>
          <w:szCs w:val="28"/>
          <w:lang w:val="ru" w:eastAsia="en-US"/>
        </w:rPr>
        <w:t>P</w:t>
      </w:r>
      <w:r w:rsidRPr="00ED692F">
        <w:rPr>
          <w:rFonts w:ascii="Times New Roman" w:eastAsiaTheme="minorEastAsia" w:hAnsi="Times New Roman" w:cs="Times New Roman"/>
          <w:color w:val="000000"/>
          <w:sz w:val="28"/>
          <w:szCs w:val="28"/>
          <w:lang w:val="ru" w:eastAsia="en-US"/>
        </w:rPr>
        <w:t xml:space="preserve"> = общее давление кубического фута, </w:t>
      </w:r>
      <w:r w:rsidR="00AE1565">
        <w:rPr>
          <w:rFonts w:ascii="Times New Roman" w:eastAsiaTheme="minorEastAsia" w:hAnsi="Times New Roman" w:cs="Times New Roman"/>
          <w:color w:val="000000"/>
          <w:sz w:val="28"/>
          <w:szCs w:val="28"/>
          <w:lang w:val="en-US" w:eastAsia="en-US"/>
        </w:rPr>
        <w:t>psi</w:t>
      </w:r>
      <w:r w:rsidR="00AE1565" w:rsidRPr="00AE1565">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фунт</w:t>
      </w:r>
      <w:r w:rsidR="00AE1565" w:rsidRPr="00AE1565">
        <w:rPr>
          <w:rFonts w:ascii="Times New Roman" w:eastAsiaTheme="minorEastAsia" w:hAnsi="Times New Roman" w:cs="Times New Roman"/>
          <w:color w:val="000000"/>
          <w:sz w:val="28"/>
          <w:szCs w:val="28"/>
          <w:lang w:eastAsia="en-US"/>
        </w:rPr>
        <w:t xml:space="preserve"> </w:t>
      </w:r>
      <w:r w:rsidR="00AE1565">
        <w:rPr>
          <w:rFonts w:ascii="Times New Roman" w:eastAsiaTheme="minorEastAsia" w:hAnsi="Times New Roman" w:cs="Times New Roman"/>
          <w:color w:val="000000"/>
          <w:sz w:val="28"/>
          <w:szCs w:val="28"/>
          <w:lang w:eastAsia="en-US"/>
        </w:rPr>
        <w:t xml:space="preserve">на </w:t>
      </w:r>
      <w:proofErr w:type="spellStart"/>
      <w:r w:rsidRPr="00ED692F">
        <w:rPr>
          <w:rFonts w:ascii="Times New Roman" w:eastAsiaTheme="minorEastAsia" w:hAnsi="Times New Roman" w:cs="Times New Roman"/>
          <w:color w:val="000000"/>
          <w:sz w:val="28"/>
          <w:szCs w:val="28"/>
          <w:lang w:val="ru" w:eastAsia="en-US"/>
        </w:rPr>
        <w:t>кв</w:t>
      </w:r>
      <w:proofErr w:type="gramStart"/>
      <w:r w:rsidRPr="00ED692F">
        <w:rPr>
          <w:rFonts w:ascii="Times New Roman" w:eastAsiaTheme="minorEastAsia" w:hAnsi="Times New Roman" w:cs="Times New Roman"/>
          <w:color w:val="000000"/>
          <w:sz w:val="28"/>
          <w:szCs w:val="28"/>
          <w:lang w:val="ru" w:eastAsia="en-US"/>
        </w:rPr>
        <w:t>.д</w:t>
      </w:r>
      <w:proofErr w:type="gramEnd"/>
      <w:r w:rsidRPr="00ED692F">
        <w:rPr>
          <w:rFonts w:ascii="Times New Roman" w:eastAsiaTheme="minorEastAsia" w:hAnsi="Times New Roman" w:cs="Times New Roman"/>
          <w:color w:val="000000"/>
          <w:sz w:val="28"/>
          <w:szCs w:val="28"/>
          <w:lang w:val="ru" w:eastAsia="en-US"/>
        </w:rPr>
        <w:t>юйм</w:t>
      </w:r>
      <w:proofErr w:type="spellEnd"/>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proofErr w:type="spellStart"/>
      <w:r w:rsidRPr="00ED692F">
        <w:rPr>
          <w:rFonts w:ascii="Times New Roman" w:eastAsiaTheme="minorEastAsia" w:hAnsi="Times New Roman" w:cs="Times New Roman"/>
          <w:i/>
          <w:iCs/>
          <w:color w:val="000000"/>
          <w:sz w:val="28"/>
          <w:szCs w:val="28"/>
          <w:lang w:val="ru" w:eastAsia="en-US"/>
        </w:rPr>
        <w:t>Vt</w:t>
      </w:r>
      <w:proofErr w:type="spellEnd"/>
      <w:r w:rsidRPr="00ED692F">
        <w:rPr>
          <w:rFonts w:ascii="Times New Roman" w:eastAsiaTheme="minorEastAsia" w:hAnsi="Times New Roman" w:cs="Times New Roman"/>
          <w:color w:val="000000"/>
          <w:sz w:val="28"/>
          <w:szCs w:val="28"/>
          <w:lang w:val="ru" w:eastAsia="en-US"/>
        </w:rPr>
        <w:t xml:space="preserve"> = давление водяного пара при температуре </w:t>
      </w:r>
      <w:r w:rsidRPr="00ED692F">
        <w:rPr>
          <w:rFonts w:ascii="Times New Roman" w:eastAsiaTheme="minorEastAsia" w:hAnsi="Times New Roman" w:cs="Times New Roman"/>
          <w:i/>
          <w:iCs/>
          <w:color w:val="000000"/>
          <w:sz w:val="28"/>
          <w:szCs w:val="28"/>
          <w:lang w:val="ru" w:eastAsia="en-US"/>
        </w:rPr>
        <w:t>t,</w:t>
      </w:r>
      <w:r w:rsidRPr="00ED692F">
        <w:rPr>
          <w:rFonts w:ascii="Times New Roman" w:eastAsiaTheme="minorEastAsia" w:hAnsi="Times New Roman" w:cs="Times New Roman"/>
          <w:color w:val="000000"/>
          <w:sz w:val="28"/>
          <w:szCs w:val="28"/>
          <w:lang w:val="ru" w:eastAsia="en-US"/>
        </w:rPr>
        <w:t xml:space="preserve"> </w:t>
      </w:r>
      <w:r w:rsidR="00AE1565">
        <w:rPr>
          <w:rFonts w:ascii="Times New Roman" w:eastAsiaTheme="minorEastAsia" w:hAnsi="Times New Roman" w:cs="Times New Roman"/>
          <w:color w:val="000000"/>
          <w:sz w:val="28"/>
          <w:szCs w:val="28"/>
          <w:lang w:val="en-US" w:eastAsia="en-US"/>
        </w:rPr>
        <w:t>psi</w:t>
      </w:r>
      <w:r w:rsidR="00AE1565" w:rsidRPr="00ED692F">
        <w:rPr>
          <w:rFonts w:ascii="Times New Roman" w:eastAsiaTheme="minorEastAsia" w:hAnsi="Times New Roman" w:cs="Times New Roman"/>
          <w:color w:val="000000"/>
          <w:sz w:val="28"/>
          <w:szCs w:val="28"/>
          <w:lang w:val="ru" w:eastAsia="en-US"/>
        </w:rPr>
        <w:t xml:space="preserve"> </w:t>
      </w:r>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фунт</w:t>
      </w:r>
      <w:r w:rsidR="00AE1565">
        <w:rPr>
          <w:rFonts w:ascii="Times New Roman" w:eastAsiaTheme="minorEastAsia" w:hAnsi="Times New Roman" w:cs="Times New Roman"/>
          <w:color w:val="000000"/>
          <w:sz w:val="28"/>
          <w:szCs w:val="28"/>
          <w:lang w:val="ru" w:eastAsia="en-US"/>
        </w:rPr>
        <w:t xml:space="preserve"> на </w:t>
      </w:r>
      <w:proofErr w:type="spellStart"/>
      <w:r w:rsidRPr="00ED692F">
        <w:rPr>
          <w:rFonts w:ascii="Times New Roman" w:eastAsiaTheme="minorEastAsia" w:hAnsi="Times New Roman" w:cs="Times New Roman"/>
          <w:color w:val="000000"/>
          <w:sz w:val="28"/>
          <w:szCs w:val="28"/>
          <w:lang w:val="ru" w:eastAsia="en-US"/>
        </w:rPr>
        <w:t>кв</w:t>
      </w:r>
      <w:proofErr w:type="gramStart"/>
      <w:r w:rsidRPr="00ED692F">
        <w:rPr>
          <w:rFonts w:ascii="Times New Roman" w:eastAsiaTheme="minorEastAsia" w:hAnsi="Times New Roman" w:cs="Times New Roman"/>
          <w:color w:val="000000"/>
          <w:sz w:val="28"/>
          <w:szCs w:val="28"/>
          <w:lang w:val="ru" w:eastAsia="en-US"/>
        </w:rPr>
        <w:t>.д</w:t>
      </w:r>
      <w:proofErr w:type="gramEnd"/>
      <w:r w:rsidRPr="00ED692F">
        <w:rPr>
          <w:rFonts w:ascii="Times New Roman" w:eastAsiaTheme="minorEastAsia" w:hAnsi="Times New Roman" w:cs="Times New Roman"/>
          <w:color w:val="000000"/>
          <w:sz w:val="28"/>
          <w:szCs w:val="28"/>
          <w:lang w:val="ru" w:eastAsia="en-US"/>
        </w:rPr>
        <w:t>юйм</w:t>
      </w:r>
      <w:proofErr w:type="spellEnd"/>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i/>
          <w:iCs/>
          <w:color w:val="000000"/>
          <w:sz w:val="28"/>
          <w:szCs w:val="28"/>
          <w:lang w:val="ru" w:eastAsia="en-US"/>
        </w:rPr>
        <w:t>t</w:t>
      </w:r>
      <w:r w:rsidRPr="00ED692F">
        <w:rPr>
          <w:rFonts w:ascii="Times New Roman" w:eastAsiaTheme="minorEastAsia" w:hAnsi="Times New Roman" w:cs="Times New Roman"/>
          <w:color w:val="000000"/>
          <w:sz w:val="28"/>
          <w:szCs w:val="28"/>
          <w:lang w:val="ru" w:eastAsia="en-US"/>
        </w:rPr>
        <w:t xml:space="preserve"> = температура кубического фута, °F;</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60 = стандартная температура, °F;</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459.7 = абсолютная температура, соответствующая 0°F; </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0.256 36 = давление водяного пара при 60°F, </w:t>
      </w:r>
      <w:r w:rsidR="00AE1565">
        <w:rPr>
          <w:rFonts w:ascii="Times New Roman" w:eastAsiaTheme="minorEastAsia" w:hAnsi="Times New Roman" w:cs="Times New Roman"/>
          <w:color w:val="000000"/>
          <w:sz w:val="28"/>
          <w:szCs w:val="28"/>
          <w:lang w:val="en-US" w:eastAsia="en-US"/>
        </w:rPr>
        <w:t>psi</w:t>
      </w:r>
      <w:r w:rsidR="00AE1565" w:rsidRPr="00AE1565">
        <w:rPr>
          <w:rFonts w:ascii="Times New Roman" w:eastAsiaTheme="minorEastAsia" w:hAnsi="Times New Roman" w:cs="Times New Roman"/>
          <w:color w:val="000000"/>
          <w:sz w:val="28"/>
          <w:szCs w:val="28"/>
          <w:lang w:eastAsia="en-US"/>
        </w:rPr>
        <w:t xml:space="preserve"> (</w:t>
      </w:r>
      <w:r w:rsidR="00AE1565" w:rsidRPr="00ED692F">
        <w:rPr>
          <w:rFonts w:ascii="Times New Roman" w:eastAsiaTheme="minorEastAsia" w:hAnsi="Times New Roman" w:cs="Times New Roman"/>
          <w:color w:val="000000"/>
          <w:sz w:val="28"/>
          <w:szCs w:val="28"/>
          <w:lang w:val="ru" w:eastAsia="en-US"/>
        </w:rPr>
        <w:t>фунт</w:t>
      </w:r>
      <w:r w:rsidR="00AE1565" w:rsidRPr="00AE1565">
        <w:rPr>
          <w:rFonts w:ascii="Times New Roman" w:eastAsiaTheme="minorEastAsia" w:hAnsi="Times New Roman" w:cs="Times New Roman"/>
          <w:color w:val="000000"/>
          <w:sz w:val="28"/>
          <w:szCs w:val="28"/>
          <w:lang w:eastAsia="en-US"/>
        </w:rPr>
        <w:t xml:space="preserve"> </w:t>
      </w:r>
      <w:r w:rsidR="00AE1565">
        <w:rPr>
          <w:rFonts w:ascii="Times New Roman" w:eastAsiaTheme="minorEastAsia" w:hAnsi="Times New Roman" w:cs="Times New Roman"/>
          <w:color w:val="000000"/>
          <w:sz w:val="28"/>
          <w:szCs w:val="28"/>
          <w:lang w:eastAsia="en-US"/>
        </w:rPr>
        <w:t xml:space="preserve">на </w:t>
      </w:r>
      <w:proofErr w:type="spellStart"/>
      <w:r w:rsidR="00AE1565" w:rsidRPr="00ED692F">
        <w:rPr>
          <w:rFonts w:ascii="Times New Roman" w:eastAsiaTheme="minorEastAsia" w:hAnsi="Times New Roman" w:cs="Times New Roman"/>
          <w:color w:val="000000"/>
          <w:sz w:val="28"/>
          <w:szCs w:val="28"/>
          <w:lang w:val="ru" w:eastAsia="en-US"/>
        </w:rPr>
        <w:t>кв</w:t>
      </w:r>
      <w:proofErr w:type="gramStart"/>
      <w:r w:rsidR="00AE1565" w:rsidRPr="00ED692F">
        <w:rPr>
          <w:rFonts w:ascii="Times New Roman" w:eastAsiaTheme="minorEastAsia" w:hAnsi="Times New Roman" w:cs="Times New Roman"/>
          <w:color w:val="000000"/>
          <w:sz w:val="28"/>
          <w:szCs w:val="28"/>
          <w:lang w:val="ru" w:eastAsia="en-US"/>
        </w:rPr>
        <w:t>.д</w:t>
      </w:r>
      <w:proofErr w:type="gramEnd"/>
      <w:r w:rsidR="00AE1565" w:rsidRPr="00ED692F">
        <w:rPr>
          <w:rFonts w:ascii="Times New Roman" w:eastAsiaTheme="minorEastAsia" w:hAnsi="Times New Roman" w:cs="Times New Roman"/>
          <w:color w:val="000000"/>
          <w:sz w:val="28"/>
          <w:szCs w:val="28"/>
          <w:lang w:val="ru" w:eastAsia="en-US"/>
        </w:rPr>
        <w:t>юйм</w:t>
      </w:r>
      <w:proofErr w:type="spellEnd"/>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Типичные коэффициенты, которые были рассчитаны на основе уравнения, приведены в </w:t>
      </w:r>
      <w:hyperlink w:anchor="bookmark8" w:history="1">
        <w:r w:rsidRPr="00AE1565">
          <w:rPr>
            <w:rFonts w:ascii="Times New Roman" w:eastAsiaTheme="minorEastAsia" w:hAnsi="Times New Roman" w:cs="Times New Roman"/>
            <w:sz w:val="28"/>
            <w:szCs w:val="28"/>
            <w:lang w:val="ru" w:eastAsia="en-US"/>
          </w:rPr>
          <w:t>таблице 3</w:t>
        </w:r>
      </w:hyperlink>
      <w:r w:rsidRPr="00AE1565">
        <w:rPr>
          <w:rFonts w:ascii="Times New Roman" w:eastAsiaTheme="minorEastAsia" w:hAnsi="Times New Roman" w:cs="Times New Roman"/>
          <w:sz w:val="28"/>
          <w:szCs w:val="28"/>
          <w:lang w:val="ru" w:eastAsia="en-US"/>
        </w:rPr>
        <w:t>.</w:t>
      </w:r>
    </w:p>
    <w:p w:rsid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D75459" w:rsidRPr="00ED692F" w:rsidRDefault="00D75459"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lastRenderedPageBreak/>
        <w:t>15. Точность</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15.1</w:t>
      </w:r>
      <w:proofErr w:type="gramStart"/>
      <w:r w:rsidRPr="00ED692F">
        <w:rPr>
          <w:rFonts w:ascii="Times New Roman" w:eastAsiaTheme="minorEastAsia" w:hAnsi="Times New Roman" w:cs="Times New Roman"/>
          <w:color w:val="000000"/>
          <w:sz w:val="28"/>
          <w:szCs w:val="28"/>
          <w:lang w:val="ru" w:eastAsia="en-US"/>
        </w:rPr>
        <w:t xml:space="preserve"> З</w:t>
      </w:r>
      <w:proofErr w:type="gramEnd"/>
      <w:r w:rsidRPr="00ED692F">
        <w:rPr>
          <w:rFonts w:ascii="Times New Roman" w:eastAsiaTheme="minorEastAsia" w:hAnsi="Times New Roman" w:cs="Times New Roman"/>
          <w:color w:val="000000"/>
          <w:sz w:val="28"/>
          <w:szCs w:val="28"/>
          <w:lang w:val="ru" w:eastAsia="en-US"/>
        </w:rPr>
        <w:t xml:space="preserve">а </w:t>
      </w:r>
      <w:proofErr w:type="spellStart"/>
      <w:r w:rsidRPr="00ED692F">
        <w:rPr>
          <w:rFonts w:ascii="Times New Roman" w:eastAsiaTheme="minorEastAsia" w:hAnsi="Times New Roman" w:cs="Times New Roman"/>
          <w:color w:val="000000"/>
          <w:sz w:val="28"/>
          <w:szCs w:val="28"/>
          <w:lang w:val="ru" w:eastAsia="en-US"/>
        </w:rPr>
        <w:t>воспроизводимостью</w:t>
      </w:r>
      <w:proofErr w:type="spellEnd"/>
      <w:r w:rsidRPr="00ED692F">
        <w:rPr>
          <w:rFonts w:ascii="Times New Roman" w:eastAsiaTheme="minorEastAsia" w:hAnsi="Times New Roman" w:cs="Times New Roman"/>
          <w:color w:val="000000"/>
          <w:sz w:val="28"/>
          <w:szCs w:val="28"/>
          <w:lang w:val="ru" w:eastAsia="en-US"/>
        </w:rPr>
        <w:t xml:space="preserve"> трех калориметров следили в течение четырехлетнего периода</w:t>
      </w:r>
      <w:r w:rsidRPr="00ED692F">
        <w:rPr>
          <w:rFonts w:ascii="Times New Roman" w:eastAsiaTheme="minorEastAsia" w:hAnsi="Times New Roman" w:cs="Times New Roman"/>
          <w:color w:val="000000"/>
          <w:sz w:val="28"/>
          <w:szCs w:val="28"/>
          <w:vertAlign w:val="superscript"/>
          <w:lang w:val="en-US" w:eastAsia="en-US"/>
        </w:rPr>
        <w:footnoteReference w:id="3"/>
      </w:r>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 xml:space="preserve"> Калориметры были стандартизированы с использованием метана еженедельно. Поддерживался жесткий контроль температуры в помещении, чтобы не было ошибок, вызванных изменением температуры воды в резервуаре. Анализ данных показал, что через неделю после стандартизации, около 95% ошибок составляли менее 0</w:t>
      </w:r>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3%, а некоторые ошибки достигали 0</w:t>
      </w:r>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5%. Ожидается, что ошибки, превышающие указанные значения, могут быть обнаружены, если период между проверкой по эталонному метану превышает одну неделю.</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proofErr w:type="gramStart"/>
      <w:r w:rsidRPr="00ED692F">
        <w:rPr>
          <w:rFonts w:ascii="Times New Roman" w:eastAsiaTheme="minorEastAsia" w:hAnsi="Times New Roman" w:cs="Times New Roman"/>
          <w:color w:val="000000"/>
          <w:sz w:val="28"/>
          <w:szCs w:val="28"/>
          <w:lang w:val="ru" w:eastAsia="en-US"/>
        </w:rPr>
        <w:t>15.2</w:t>
      </w:r>
      <w:proofErr w:type="gramEnd"/>
      <w:r w:rsidRPr="00ED692F">
        <w:rPr>
          <w:rFonts w:ascii="Times New Roman" w:eastAsiaTheme="minorEastAsia" w:hAnsi="Times New Roman" w:cs="Times New Roman"/>
          <w:color w:val="000000"/>
          <w:sz w:val="28"/>
          <w:szCs w:val="28"/>
          <w:lang w:val="ru" w:eastAsia="en-US"/>
        </w:rPr>
        <w:t xml:space="preserve"> Таким образом, в целом, когда устройство эксплуатируется в соответствии с инструкцией по эксплуатации при контролируемых условиях температуры и продолжает работать при температуре, очень близкой к той температуре, при которой оно было откалибровано, точность, вероятно, будет находиться в пределах 0</w:t>
      </w:r>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3%. Это также основано на результатах работы всей отрасли за последние несколько лет.</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16. Различные диапазоны и интервалы</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16.1</w:t>
      </w:r>
      <w:proofErr w:type="gramStart"/>
      <w:r w:rsidRPr="00ED692F">
        <w:rPr>
          <w:rFonts w:ascii="Times New Roman" w:eastAsiaTheme="minorEastAsia" w:hAnsi="Times New Roman" w:cs="Times New Roman"/>
          <w:color w:val="000000"/>
          <w:sz w:val="28"/>
          <w:szCs w:val="28"/>
          <w:lang w:val="ru" w:eastAsia="en-US"/>
        </w:rPr>
        <w:t xml:space="preserve"> П</w:t>
      </w:r>
      <w:proofErr w:type="gramEnd"/>
      <w:r w:rsidRPr="00ED692F">
        <w:rPr>
          <w:rFonts w:ascii="Times New Roman" w:eastAsiaTheme="minorEastAsia" w:hAnsi="Times New Roman" w:cs="Times New Roman"/>
          <w:color w:val="000000"/>
          <w:sz w:val="28"/>
          <w:szCs w:val="28"/>
          <w:lang w:val="ru" w:eastAsia="en-US"/>
        </w:rPr>
        <w:t xml:space="preserve">ри использовании записывающего устройства, изменение </w:t>
      </w:r>
      <w:r w:rsidRPr="00ED692F">
        <w:rPr>
          <w:rFonts w:ascii="Times New Roman" w:eastAsiaTheme="minorEastAsia" w:hAnsi="Times New Roman" w:cs="Times New Roman"/>
          <w:color w:val="000000"/>
          <w:sz w:val="28"/>
          <w:szCs w:val="28"/>
          <w:lang w:val="ru" w:eastAsia="en-US"/>
        </w:rPr>
        <w:softHyphen/>
        <w:t xml:space="preserve">диапазона сопровождается изменением приводных механизмов газового счетчика. Доступны диапазоны 150, 300, 600, 900, 1200, 1500, 1800, 3000 и 3600 </w:t>
      </w:r>
      <w:r w:rsidR="00AE1565">
        <w:rPr>
          <w:rFonts w:ascii="Times New Roman" w:eastAsiaTheme="minorEastAsia" w:hAnsi="Times New Roman" w:cs="Times New Roman"/>
          <w:color w:val="000000"/>
          <w:sz w:val="28"/>
          <w:szCs w:val="28"/>
          <w:lang w:val="en-US" w:eastAsia="en-US"/>
        </w:rPr>
        <w:t>Btu</w:t>
      </w:r>
      <w:r w:rsidR="00AE1565" w:rsidRPr="006A787A">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БТЕ</w:t>
      </w:r>
      <w:r w:rsidR="00AE1565" w:rsidRPr="006A787A">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Для этих диапазонов не требуется замена реохорда, если основа измерения не изменена, и, если интервал БТЕ не изменен. Обычно поставляются интервалы от 50 до 100 % и от 66 до 100 %. При калибровке на метане в качестве прибора на 1200 </w:t>
      </w:r>
      <w:r w:rsidR="00AE1565">
        <w:rPr>
          <w:rFonts w:ascii="Times New Roman" w:eastAsiaTheme="minorEastAsia" w:hAnsi="Times New Roman" w:cs="Times New Roman"/>
          <w:color w:val="000000"/>
          <w:sz w:val="28"/>
          <w:szCs w:val="28"/>
          <w:lang w:val="en-US" w:eastAsia="en-US"/>
        </w:rPr>
        <w:t>Btu</w:t>
      </w:r>
      <w:r w:rsidR="00AE1565" w:rsidRPr="00ED692F">
        <w:rPr>
          <w:rFonts w:ascii="Times New Roman" w:eastAsiaTheme="minorEastAsia" w:hAnsi="Times New Roman" w:cs="Times New Roman"/>
          <w:color w:val="000000"/>
          <w:sz w:val="28"/>
          <w:szCs w:val="28"/>
          <w:lang w:val="ru" w:eastAsia="en-US"/>
        </w:rPr>
        <w:t xml:space="preserve"> </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БТЕ</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калориметр будет калиброваться в других диапазонах после переключения передач. Для правильного горения может потребоваться замена отверстий первичного и вторичного воздуха. Диаграмма и масштабный коэффициент могут быть применены, если нет подходящего масштаба и бумаги.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16.2 Изменение диапазона SMART-CAL также требует переключения передач газового счетчика. Однако от 30 до 45 </w:t>
      </w:r>
      <w:r w:rsidR="00AE1565">
        <w:rPr>
          <w:rFonts w:ascii="Times New Roman" w:eastAsiaTheme="minorEastAsia" w:hAnsi="Times New Roman" w:cs="Times New Roman"/>
          <w:color w:val="000000"/>
          <w:sz w:val="28"/>
          <w:szCs w:val="28"/>
          <w:lang w:val="en-US" w:eastAsia="en-US"/>
        </w:rPr>
        <w:t>MJ</w:t>
      </w:r>
      <w:r w:rsidR="00AE1565" w:rsidRPr="00AE1565">
        <w:rPr>
          <w:rFonts w:ascii="Times New Roman" w:eastAsiaTheme="minorEastAsia" w:hAnsi="Times New Roman" w:cs="Times New Roman"/>
          <w:color w:val="000000"/>
          <w:sz w:val="28"/>
          <w:szCs w:val="28"/>
          <w:lang w:eastAsia="en-US"/>
        </w:rPr>
        <w:t xml:space="preserve"> (</w:t>
      </w:r>
      <w:r w:rsidRPr="00ED692F">
        <w:rPr>
          <w:rFonts w:ascii="Times New Roman" w:eastAsiaTheme="minorEastAsia" w:hAnsi="Times New Roman" w:cs="Times New Roman"/>
          <w:color w:val="000000"/>
          <w:sz w:val="28"/>
          <w:szCs w:val="28"/>
          <w:lang w:val="ru" w:eastAsia="en-US"/>
        </w:rPr>
        <w:t>МДж</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от 750 до 1350 </w:t>
      </w:r>
      <w:r w:rsidR="00AE1565">
        <w:rPr>
          <w:rFonts w:ascii="Times New Roman" w:eastAsiaTheme="minorEastAsia" w:hAnsi="Times New Roman" w:cs="Times New Roman"/>
          <w:color w:val="000000"/>
          <w:sz w:val="28"/>
          <w:szCs w:val="28"/>
          <w:lang w:val="en-US" w:eastAsia="en-US"/>
        </w:rPr>
        <w:t>Btu</w:t>
      </w:r>
      <w:r w:rsidR="00AE1565" w:rsidRPr="00ED692F">
        <w:rPr>
          <w:rFonts w:ascii="Times New Roman" w:eastAsiaTheme="minorEastAsia" w:hAnsi="Times New Roman" w:cs="Times New Roman"/>
          <w:color w:val="000000"/>
          <w:sz w:val="28"/>
          <w:szCs w:val="28"/>
          <w:lang w:val="ru" w:eastAsia="en-US"/>
        </w:rPr>
        <w:t xml:space="preserve"> </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БТЕ</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от 900 </w:t>
      </w:r>
      <w:proofErr w:type="gramStart"/>
      <w:r w:rsidRPr="00ED692F">
        <w:rPr>
          <w:rFonts w:ascii="Times New Roman" w:eastAsiaTheme="minorEastAsia" w:hAnsi="Times New Roman" w:cs="Times New Roman"/>
          <w:color w:val="000000"/>
          <w:sz w:val="28"/>
          <w:szCs w:val="28"/>
          <w:lang w:val="ru" w:eastAsia="en-US"/>
        </w:rPr>
        <w:t>до</w:t>
      </w:r>
      <w:proofErr w:type="gramEnd"/>
      <w:r w:rsidRPr="00ED692F">
        <w:rPr>
          <w:rFonts w:ascii="Times New Roman" w:eastAsiaTheme="minorEastAsia" w:hAnsi="Times New Roman" w:cs="Times New Roman"/>
          <w:color w:val="000000"/>
          <w:sz w:val="28"/>
          <w:szCs w:val="28"/>
          <w:lang w:val="ru" w:eastAsia="en-US"/>
        </w:rPr>
        <w:t xml:space="preserve"> 1200 </w:t>
      </w:r>
      <w:r w:rsidR="00AE1565">
        <w:rPr>
          <w:rFonts w:ascii="Times New Roman" w:eastAsiaTheme="minorEastAsia" w:hAnsi="Times New Roman" w:cs="Times New Roman"/>
          <w:color w:val="000000"/>
          <w:sz w:val="28"/>
          <w:szCs w:val="28"/>
          <w:lang w:val="en-US" w:eastAsia="en-US"/>
        </w:rPr>
        <w:t>Btu</w:t>
      </w:r>
      <w:r w:rsidR="00AE1565" w:rsidRPr="00ED692F">
        <w:rPr>
          <w:rFonts w:ascii="Times New Roman" w:eastAsiaTheme="minorEastAsia" w:hAnsi="Times New Roman" w:cs="Times New Roman"/>
          <w:color w:val="000000"/>
          <w:sz w:val="28"/>
          <w:szCs w:val="28"/>
          <w:lang w:val="ru" w:eastAsia="en-US"/>
        </w:rPr>
        <w:t xml:space="preserve"> </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БТЕ</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и от 825 до 1125 </w:t>
      </w:r>
      <w:r w:rsidR="00AE1565">
        <w:rPr>
          <w:rFonts w:ascii="Times New Roman" w:eastAsiaTheme="minorEastAsia" w:hAnsi="Times New Roman" w:cs="Times New Roman"/>
          <w:color w:val="000000"/>
          <w:sz w:val="28"/>
          <w:szCs w:val="28"/>
          <w:lang w:val="en-US" w:eastAsia="en-US"/>
        </w:rPr>
        <w:t>Btu</w:t>
      </w:r>
      <w:r w:rsidR="00AE1565" w:rsidRPr="00ED692F">
        <w:rPr>
          <w:rFonts w:ascii="Times New Roman" w:eastAsiaTheme="minorEastAsia" w:hAnsi="Times New Roman" w:cs="Times New Roman"/>
          <w:color w:val="000000"/>
          <w:sz w:val="28"/>
          <w:szCs w:val="28"/>
          <w:lang w:val="ru" w:eastAsia="en-US"/>
        </w:rPr>
        <w:t xml:space="preserve"> </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БТЕ</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все используют одни и те же приводные механизмы. От 750 до 1500 </w:t>
      </w:r>
      <w:r w:rsidR="00AE1565">
        <w:rPr>
          <w:rFonts w:ascii="Times New Roman" w:eastAsiaTheme="minorEastAsia" w:hAnsi="Times New Roman" w:cs="Times New Roman"/>
          <w:color w:val="000000"/>
          <w:sz w:val="28"/>
          <w:szCs w:val="28"/>
          <w:lang w:val="en-US" w:eastAsia="en-US"/>
        </w:rPr>
        <w:t>Btu</w:t>
      </w:r>
      <w:r w:rsidR="00AE1565" w:rsidRPr="00ED692F">
        <w:rPr>
          <w:rFonts w:ascii="Times New Roman" w:eastAsiaTheme="minorEastAsia" w:hAnsi="Times New Roman" w:cs="Times New Roman"/>
          <w:color w:val="000000"/>
          <w:sz w:val="28"/>
          <w:szCs w:val="28"/>
          <w:lang w:val="ru" w:eastAsia="en-US"/>
        </w:rPr>
        <w:t xml:space="preserve"> </w:t>
      </w:r>
      <w:r w:rsidR="00AE1565" w:rsidRPr="006A787A">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БТЕ</w:t>
      </w:r>
      <w:r w:rsidR="00AE1565" w:rsidRPr="006A787A">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 используется другое передаточное отношение. В каждом из этих диапазонов используется разное программное обеспечение. То же самое программное обеспечение можно использовать, если изменить только основу измерения. Тогда требуются только новые калибровочные номера. Они могут быть рассчитаны путем умножения старого числа на отношение нового коэффициента к старому коэффициенту. Коэффициенты приведены в разделе </w:t>
      </w:r>
      <w:hyperlink w:anchor="bookmark8" w:history="1">
        <w:r w:rsidRPr="00AE1565">
          <w:rPr>
            <w:rFonts w:ascii="Times New Roman" w:eastAsiaTheme="minorEastAsia" w:hAnsi="Times New Roman" w:cs="Times New Roman"/>
            <w:sz w:val="28"/>
            <w:szCs w:val="28"/>
            <w:lang w:val="ru" w:eastAsia="en-US"/>
          </w:rPr>
          <w:t>14.2</w:t>
        </w:r>
      </w:hyperlink>
      <w:r w:rsidRPr="00ED692F">
        <w:rPr>
          <w:rFonts w:ascii="Times New Roman" w:eastAsiaTheme="minorEastAsia" w:hAnsi="Times New Roman" w:cs="Times New Roman"/>
          <w:color w:val="000000"/>
          <w:sz w:val="28"/>
          <w:szCs w:val="28"/>
          <w:lang w:val="ru" w:eastAsia="en-US"/>
        </w:rPr>
        <w:t>. Рекомендуется использовать новую постоянную калибровочную пластину.</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16.3 Стандартное программное обеспечение SMART-CAL обеспечивает средние значения за 1</w:t>
      </w:r>
      <w:r w:rsidR="00AE1565" w:rsidRPr="00AE1565">
        <w:rPr>
          <w:rFonts w:ascii="Times New Roman" w:eastAsiaTheme="minorEastAsia" w:hAnsi="Times New Roman" w:cs="Times New Roman"/>
          <w:color w:val="000000"/>
          <w:sz w:val="28"/>
          <w:szCs w:val="28"/>
          <w:lang w:eastAsia="en-US"/>
        </w:rPr>
        <w:t>,</w:t>
      </w:r>
      <w:r w:rsidRPr="00ED692F">
        <w:rPr>
          <w:rFonts w:ascii="Times New Roman" w:eastAsiaTheme="minorEastAsia" w:hAnsi="Times New Roman" w:cs="Times New Roman"/>
          <w:color w:val="000000"/>
          <w:sz w:val="28"/>
          <w:szCs w:val="28"/>
          <w:lang w:val="ru" w:eastAsia="en-US"/>
        </w:rPr>
        <w:t xml:space="preserve">8 и 24 часа. Для уникального </w:t>
      </w:r>
      <w:r w:rsidRPr="00ED692F">
        <w:rPr>
          <w:rFonts w:ascii="Times New Roman" w:eastAsiaTheme="minorEastAsia" w:hAnsi="Times New Roman" w:cs="Times New Roman"/>
          <w:color w:val="000000"/>
          <w:sz w:val="28"/>
          <w:szCs w:val="28"/>
          <w:lang w:val="ru" w:eastAsia="en-US"/>
        </w:rPr>
        <w:lastRenderedPageBreak/>
        <w:t>приложения было предоставлено специальное программное обеспечение для 15-минутного и почасового усреднения.</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bookmarkStart w:id="8" w:name="bookmark9"/>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1</w:t>
      </w:r>
      <w:bookmarkEnd w:id="8"/>
      <w:r w:rsidRPr="00ED692F">
        <w:rPr>
          <w:rFonts w:ascii="Times New Roman" w:eastAsiaTheme="minorEastAsia" w:hAnsi="Times New Roman" w:cs="Times New Roman"/>
          <w:b/>
          <w:bCs/>
          <w:color w:val="000000"/>
          <w:sz w:val="28"/>
          <w:szCs w:val="28"/>
          <w:lang w:val="ru" w:eastAsia="en-US"/>
        </w:rPr>
        <w:t>7. Ключевые слова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17.1 теплота сгорания; калориметр; газообразное топливо; природные газы</w:t>
      </w:r>
    </w:p>
    <w:p w:rsidR="00ED692F" w:rsidRDefault="00ED692F"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Default="00A377BA" w:rsidP="00ED692F">
      <w:pPr>
        <w:widowControl/>
        <w:jc w:val="both"/>
        <w:rPr>
          <w:rFonts w:ascii="Times New Roman" w:eastAsiaTheme="minorEastAsia" w:hAnsi="Times New Roman" w:cs="Times New Roman"/>
          <w:b/>
          <w:bCs/>
          <w:color w:val="000000"/>
          <w:sz w:val="28"/>
          <w:szCs w:val="28"/>
          <w:lang w:eastAsia="en-US"/>
        </w:rPr>
      </w:pPr>
    </w:p>
    <w:p w:rsidR="00A377BA" w:rsidRPr="00ED692F" w:rsidRDefault="00A377BA" w:rsidP="00ED692F">
      <w:pPr>
        <w:widowControl/>
        <w:jc w:val="both"/>
        <w:rPr>
          <w:rFonts w:ascii="Times New Roman" w:eastAsiaTheme="minorEastAsia" w:hAnsi="Times New Roman" w:cs="Times New Roman"/>
          <w:b/>
          <w:bCs/>
          <w:color w:val="000000"/>
          <w:sz w:val="28"/>
          <w:szCs w:val="28"/>
          <w:lang w:eastAsia="en-US"/>
        </w:rPr>
      </w:pPr>
    </w:p>
    <w:p w:rsidR="00ED692F" w:rsidRPr="00ED692F" w:rsidRDefault="00ED692F" w:rsidP="00ED692F">
      <w:pPr>
        <w:widowControl/>
        <w:jc w:val="center"/>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lastRenderedPageBreak/>
        <w:t>ПРИЛОЖЕНИ</w:t>
      </w:r>
      <w:r w:rsidR="00A377BA">
        <w:rPr>
          <w:rFonts w:ascii="Times New Roman" w:eastAsiaTheme="minorEastAsia" w:hAnsi="Times New Roman" w:cs="Times New Roman"/>
          <w:b/>
          <w:bCs/>
          <w:color w:val="000000"/>
          <w:sz w:val="28"/>
          <w:szCs w:val="28"/>
          <w:lang w:val="ru" w:eastAsia="en-US"/>
        </w:rPr>
        <w:t xml:space="preserve">Е </w:t>
      </w:r>
    </w:p>
    <w:p w:rsidR="00ED692F" w:rsidRPr="00ED692F" w:rsidRDefault="00ED692F" w:rsidP="00ED692F">
      <w:pPr>
        <w:widowControl/>
        <w:jc w:val="center"/>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w:t>
      </w:r>
      <w:r w:rsidR="00AE1565">
        <w:rPr>
          <w:rFonts w:ascii="Times New Roman" w:eastAsiaTheme="minorEastAsia" w:hAnsi="Times New Roman" w:cs="Times New Roman"/>
          <w:b/>
          <w:bCs/>
          <w:color w:val="000000"/>
          <w:sz w:val="28"/>
          <w:szCs w:val="28"/>
          <w:lang w:val="ru" w:eastAsia="en-US"/>
        </w:rPr>
        <w:t>Информационное</w:t>
      </w:r>
      <w:r w:rsidRPr="00ED692F">
        <w:rPr>
          <w:rFonts w:ascii="Times New Roman" w:eastAsiaTheme="minorEastAsia" w:hAnsi="Times New Roman" w:cs="Times New Roman"/>
          <w:b/>
          <w:bCs/>
          <w:color w:val="000000"/>
          <w:sz w:val="28"/>
          <w:szCs w:val="28"/>
          <w:lang w:val="ru" w:eastAsia="en-US"/>
        </w:rPr>
        <w:t>)</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center"/>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X1. ТЕХНИЧЕСКОЕ ОБСЛУЖИВАНИЕ</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X1.1</w:t>
      </w:r>
      <w:proofErr w:type="gramStart"/>
      <w:r w:rsidRPr="00ED692F">
        <w:rPr>
          <w:rFonts w:ascii="Times New Roman" w:eastAsiaTheme="minorEastAsia" w:hAnsi="Times New Roman" w:cs="Times New Roman"/>
          <w:color w:val="000000"/>
          <w:sz w:val="28"/>
          <w:szCs w:val="28"/>
          <w:lang w:val="ru" w:eastAsia="en-US"/>
        </w:rPr>
        <w:t xml:space="preserve"> О</w:t>
      </w:r>
      <w:proofErr w:type="gramEnd"/>
      <w:r w:rsidRPr="00ED692F">
        <w:rPr>
          <w:rFonts w:ascii="Times New Roman" w:eastAsiaTheme="minorEastAsia" w:hAnsi="Times New Roman" w:cs="Times New Roman"/>
          <w:color w:val="000000"/>
          <w:sz w:val="28"/>
          <w:szCs w:val="28"/>
          <w:lang w:val="ru" w:eastAsia="en-US"/>
        </w:rPr>
        <w:t>братитесь к руководству по прибору для общего, еженедельного и четырехмесячного ухода и технического обслуживания.</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center"/>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X2. МЕРЫ ПРЕДОСТОРОЖНОСТИ ПРИ ЭКСПЛУАТАЦИИ</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X2.1 Резервуарный блок</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X2.1.1</w:t>
      </w:r>
      <w:proofErr w:type="gramStart"/>
      <w:r w:rsidRPr="00ED692F">
        <w:rPr>
          <w:rFonts w:ascii="Times New Roman" w:eastAsiaTheme="minorEastAsia" w:hAnsi="Times New Roman" w:cs="Times New Roman"/>
          <w:color w:val="000000"/>
          <w:sz w:val="28"/>
          <w:szCs w:val="28"/>
          <w:lang w:val="ru" w:eastAsia="en-US"/>
        </w:rPr>
        <w:t xml:space="preserve"> К</w:t>
      </w:r>
      <w:proofErr w:type="gramEnd"/>
      <w:r w:rsidRPr="00ED692F">
        <w:rPr>
          <w:rFonts w:ascii="Times New Roman" w:eastAsiaTheme="minorEastAsia" w:hAnsi="Times New Roman" w:cs="Times New Roman"/>
          <w:color w:val="000000"/>
          <w:sz w:val="28"/>
          <w:szCs w:val="28"/>
          <w:lang w:val="ru" w:eastAsia="en-US"/>
        </w:rPr>
        <w:t>алибруйте прибор еженедельно.</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X2.1.2 Используемое входное давление должно быть одинаковым как для калибровки, так и для последующей эксплуатации.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X2.1.3 Выполнение еженедельного технического обслуживания (см. </w:t>
      </w:r>
      <w:hyperlink w:anchor="bookmark9" w:history="1">
        <w:r w:rsidRPr="00ED692F">
          <w:rPr>
            <w:rFonts w:ascii="Times New Roman" w:eastAsiaTheme="minorEastAsia" w:hAnsi="Times New Roman" w:cs="Times New Roman"/>
            <w:color w:val="C2151B"/>
            <w:sz w:val="28"/>
            <w:szCs w:val="28"/>
            <w:lang w:val="ru" w:eastAsia="en-US"/>
          </w:rPr>
          <w:t>X1.1</w:t>
        </w:r>
      </w:hyperlink>
      <w:r w:rsidRPr="00ED692F">
        <w:rPr>
          <w:rFonts w:ascii="Times New Roman" w:eastAsiaTheme="minorEastAsia" w:hAnsi="Times New Roman" w:cs="Times New Roman"/>
          <w:color w:val="000000"/>
          <w:sz w:val="28"/>
          <w:szCs w:val="28"/>
          <w:lang w:val="ru" w:eastAsia="en-US"/>
        </w:rPr>
        <w:t>) устранит следующие неблагоприятные условия: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i/>
          <w:iCs/>
          <w:color w:val="000000"/>
          <w:spacing w:val="30"/>
          <w:sz w:val="28"/>
          <w:szCs w:val="28"/>
          <w:lang w:val="ru" w:eastAsia="en-US"/>
        </w:rPr>
        <w:t>(1)</w:t>
      </w:r>
      <w:r w:rsidRPr="00ED692F">
        <w:rPr>
          <w:rFonts w:ascii="Times New Roman" w:eastAsiaTheme="minorEastAsia" w:hAnsi="Times New Roman" w:cs="Times New Roman"/>
          <w:color w:val="000000"/>
          <w:sz w:val="28"/>
          <w:szCs w:val="28"/>
          <w:lang w:val="ru" w:eastAsia="en-US"/>
        </w:rPr>
        <w:t xml:space="preserve"> Химические реакции в некоторых частях горелки вызывают постепенное накопление изолирующих соединений, которые влияют на поглощение тепла.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i/>
          <w:iCs/>
          <w:color w:val="000000"/>
          <w:spacing w:val="30"/>
          <w:sz w:val="28"/>
          <w:szCs w:val="28"/>
          <w:lang w:val="ru" w:eastAsia="en-US"/>
        </w:rPr>
        <w:t>(2)</w:t>
      </w:r>
      <w:r w:rsidRPr="00ED692F">
        <w:rPr>
          <w:rFonts w:ascii="Times New Roman" w:eastAsiaTheme="minorEastAsia" w:hAnsi="Times New Roman" w:cs="Times New Roman"/>
          <w:color w:val="000000"/>
          <w:sz w:val="28"/>
          <w:szCs w:val="28"/>
          <w:lang w:val="ru" w:eastAsia="en-US"/>
        </w:rPr>
        <w:t xml:space="preserve"> Пыль из воздуха и газа имеет тенденцию скапливаться в отверстиях для газа и воздуха, а также во внутренней части трубы с отверстиями.</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i/>
          <w:iCs/>
          <w:color w:val="000000"/>
          <w:spacing w:val="30"/>
          <w:sz w:val="28"/>
          <w:szCs w:val="28"/>
          <w:lang w:val="ru" w:eastAsia="en-US"/>
        </w:rPr>
        <w:t>(3)</w:t>
      </w:r>
      <w:r w:rsidRPr="00ED692F">
        <w:rPr>
          <w:rFonts w:ascii="Times New Roman" w:eastAsiaTheme="minorEastAsia" w:hAnsi="Times New Roman" w:cs="Times New Roman"/>
          <w:color w:val="000000"/>
          <w:sz w:val="28"/>
          <w:szCs w:val="28"/>
          <w:lang w:val="ru" w:eastAsia="en-US"/>
        </w:rPr>
        <w:t xml:space="preserve"> Физические частицы слизи имеют тенденцию накапливаться в нескольких счетчиках.</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i/>
          <w:iCs/>
          <w:color w:val="000000"/>
          <w:spacing w:val="30"/>
          <w:sz w:val="28"/>
          <w:szCs w:val="28"/>
          <w:lang w:val="ru" w:eastAsia="en-US"/>
        </w:rPr>
        <w:t>(4)</w:t>
      </w:r>
      <w:r w:rsidRPr="00ED692F">
        <w:rPr>
          <w:rFonts w:ascii="Times New Roman" w:eastAsiaTheme="minorEastAsia" w:hAnsi="Times New Roman" w:cs="Times New Roman"/>
          <w:color w:val="000000"/>
          <w:sz w:val="28"/>
          <w:szCs w:val="28"/>
          <w:lang w:val="ru" w:eastAsia="en-US"/>
        </w:rPr>
        <w:t xml:space="preserve"> Характеристики поверхностного натяжения воды на водосливе могут измениться, что окажет некоторое негативное влияние на эффективность прибора.</w:t>
      </w: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val="ru" w:eastAsia="en-US"/>
        </w:rPr>
      </w:pPr>
    </w:p>
    <w:p w:rsidR="00ED692F" w:rsidRPr="00ED692F" w:rsidRDefault="00ED692F" w:rsidP="00ED692F">
      <w:pPr>
        <w:widowControl/>
        <w:ind w:firstLine="720"/>
        <w:jc w:val="both"/>
        <w:rPr>
          <w:rFonts w:ascii="Times New Roman" w:eastAsiaTheme="minorEastAsia" w:hAnsi="Times New Roman" w:cs="Times New Roman"/>
          <w:b/>
          <w:bCs/>
          <w:color w:val="000000"/>
          <w:sz w:val="28"/>
          <w:szCs w:val="28"/>
          <w:lang w:eastAsia="en-US"/>
        </w:rPr>
      </w:pPr>
      <w:r w:rsidRPr="00ED692F">
        <w:rPr>
          <w:rFonts w:ascii="Times New Roman" w:eastAsiaTheme="minorEastAsia" w:hAnsi="Times New Roman" w:cs="Times New Roman"/>
          <w:b/>
          <w:bCs/>
          <w:color w:val="000000"/>
          <w:sz w:val="28"/>
          <w:szCs w:val="28"/>
          <w:lang w:val="ru" w:eastAsia="en-US"/>
        </w:rPr>
        <w:t>X2.2 Блок записывающего устройства</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 xml:space="preserve">X2.2.1 Чувствительность или реакция на небольшие изменения температуры могут варьироваться из-за таких факторов, как чрезмерные допуски </w:t>
      </w:r>
      <w:r w:rsidRPr="00ED692F">
        <w:rPr>
          <w:rFonts w:ascii="Times New Roman" w:eastAsiaTheme="minorEastAsia" w:hAnsi="Times New Roman" w:cs="Times New Roman"/>
          <w:color w:val="000000"/>
          <w:sz w:val="28"/>
          <w:szCs w:val="28"/>
          <w:lang w:val="ru" w:eastAsia="en-US"/>
        </w:rPr>
        <w:softHyphen/>
        <w:t>движущихся частей, недостаточная регулировка рычагов сброса, степень натяжения подвесных полос, наличие масляной пленки или пыли на волоконном указателе, несовершенный контакт с реохордом или изменение эффективности выпрямителя.</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X2.2.2</w:t>
      </w:r>
      <w:proofErr w:type="gramStart"/>
      <w:r w:rsidRPr="00ED692F">
        <w:rPr>
          <w:rFonts w:ascii="Times New Roman" w:eastAsiaTheme="minorEastAsia" w:hAnsi="Times New Roman" w:cs="Times New Roman"/>
          <w:color w:val="000000"/>
          <w:sz w:val="28"/>
          <w:szCs w:val="28"/>
          <w:lang w:val="ru" w:eastAsia="en-US"/>
        </w:rPr>
        <w:t xml:space="preserve"> К</w:t>
      </w:r>
      <w:proofErr w:type="gramEnd"/>
      <w:r w:rsidRPr="00ED692F">
        <w:rPr>
          <w:rFonts w:ascii="Times New Roman" w:eastAsiaTheme="minorEastAsia" w:hAnsi="Times New Roman" w:cs="Times New Roman"/>
          <w:color w:val="000000"/>
          <w:sz w:val="28"/>
          <w:szCs w:val="28"/>
          <w:lang w:val="ru" w:eastAsia="en-US"/>
        </w:rPr>
        <w:t xml:space="preserve">роме того, колебания влажности в помещении, а также неправильные допуски при регулировке роликов могут привести к расхождениям в соответствии между шкалой и диаграммой, составляющим </w:t>
      </w:r>
      <w:r w:rsidRPr="00ED692F">
        <w:rPr>
          <w:rFonts w:ascii="Times New Roman" w:eastAsiaTheme="minorEastAsia" w:hAnsi="Times New Roman" w:cs="Times New Roman"/>
          <w:color w:val="000000"/>
          <w:sz w:val="28"/>
          <w:szCs w:val="28"/>
          <w:lang w:val="ru" w:eastAsia="en-US"/>
        </w:rPr>
        <w:softHyphen/>
        <w:t>до 2 БТЕ.</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X2.2.3</w:t>
      </w:r>
      <w:proofErr w:type="gramStart"/>
      <w:r w:rsidRPr="00ED692F">
        <w:rPr>
          <w:rFonts w:ascii="Times New Roman" w:eastAsiaTheme="minorEastAsia" w:hAnsi="Times New Roman" w:cs="Times New Roman"/>
          <w:color w:val="000000"/>
          <w:sz w:val="28"/>
          <w:szCs w:val="28"/>
          <w:lang w:val="ru" w:eastAsia="en-US"/>
        </w:rPr>
        <w:t xml:space="preserve"> Д</w:t>
      </w:r>
      <w:proofErr w:type="gramEnd"/>
      <w:r w:rsidRPr="00ED692F">
        <w:rPr>
          <w:rFonts w:ascii="Times New Roman" w:eastAsiaTheme="minorEastAsia" w:hAnsi="Times New Roman" w:cs="Times New Roman"/>
          <w:color w:val="000000"/>
          <w:sz w:val="28"/>
          <w:szCs w:val="28"/>
          <w:lang w:val="ru" w:eastAsia="en-US"/>
        </w:rPr>
        <w:t>ля любого конкретного суммирования всех таких воздействий на записанную величину теплоты сгорания, реостат холодного баланса или перегородку в оболочке горелки, можно изменить в направлении, которое приведет к тому, что перо на правильно выровненной диаграмме укажет значение теплоты сгорания в соответствии со значением теплоты сгорания калибровочного газ. Однако не следует пытаться вносить изменения, превышающие 0</w:t>
      </w:r>
      <w:r w:rsidR="00AE1565">
        <w:rPr>
          <w:rFonts w:ascii="Times New Roman" w:eastAsiaTheme="minorEastAsia" w:hAnsi="Times New Roman" w:cs="Times New Roman"/>
          <w:color w:val="000000"/>
          <w:sz w:val="28"/>
          <w:szCs w:val="28"/>
          <w:lang w:val="ru" w:eastAsia="en-US"/>
        </w:rPr>
        <w:t>,</w:t>
      </w:r>
      <w:r w:rsidRPr="00ED692F">
        <w:rPr>
          <w:rFonts w:ascii="Times New Roman" w:eastAsiaTheme="minorEastAsia" w:hAnsi="Times New Roman" w:cs="Times New Roman"/>
          <w:color w:val="000000"/>
          <w:sz w:val="28"/>
          <w:szCs w:val="28"/>
          <w:lang w:val="ru" w:eastAsia="en-US"/>
        </w:rPr>
        <w:t xml:space="preserve">15%. Но даже в процессе калибровки или в любой </w:t>
      </w:r>
      <w:r w:rsidRPr="00ED692F">
        <w:rPr>
          <w:rFonts w:ascii="Times New Roman" w:eastAsiaTheme="minorEastAsia" w:hAnsi="Times New Roman" w:cs="Times New Roman"/>
          <w:color w:val="000000"/>
          <w:sz w:val="28"/>
          <w:szCs w:val="28"/>
          <w:lang w:val="ru" w:eastAsia="en-US"/>
        </w:rPr>
        <w:lastRenderedPageBreak/>
        <w:t>последующий промежуток времени, небольшие изменения некоторых из упомянутых факторов могут привести к несколько иной сумме эффектов.</w:t>
      </w:r>
    </w:p>
    <w:p w:rsidR="00ED692F" w:rsidRPr="00ED692F" w:rsidRDefault="00ED692F" w:rsidP="00ED692F">
      <w:pPr>
        <w:widowControl/>
        <w:ind w:firstLine="720"/>
        <w:jc w:val="both"/>
        <w:rPr>
          <w:rFonts w:ascii="Times New Roman" w:eastAsiaTheme="minorEastAsia" w:hAnsi="Times New Roman" w:cs="Times New Roman"/>
          <w:color w:val="000000"/>
          <w:sz w:val="28"/>
          <w:szCs w:val="28"/>
          <w:lang w:eastAsia="en-US"/>
        </w:rPr>
      </w:pPr>
      <w:r w:rsidRPr="00ED692F">
        <w:rPr>
          <w:rFonts w:ascii="Times New Roman" w:eastAsiaTheme="minorEastAsia" w:hAnsi="Times New Roman" w:cs="Times New Roman"/>
          <w:color w:val="000000"/>
          <w:sz w:val="28"/>
          <w:szCs w:val="28"/>
          <w:lang w:val="ru" w:eastAsia="en-US"/>
        </w:rPr>
        <w:t>X2.2.4</w:t>
      </w:r>
      <w:proofErr w:type="gramStart"/>
      <w:r w:rsidRPr="00ED692F">
        <w:rPr>
          <w:rFonts w:ascii="Times New Roman" w:eastAsiaTheme="minorEastAsia" w:hAnsi="Times New Roman" w:cs="Times New Roman"/>
          <w:color w:val="000000"/>
          <w:sz w:val="28"/>
          <w:szCs w:val="28"/>
          <w:lang w:val="ru" w:eastAsia="en-US"/>
        </w:rPr>
        <w:t xml:space="preserve"> В</w:t>
      </w:r>
      <w:proofErr w:type="gramEnd"/>
      <w:r w:rsidRPr="00ED692F">
        <w:rPr>
          <w:rFonts w:ascii="Times New Roman" w:eastAsiaTheme="minorEastAsia" w:hAnsi="Times New Roman" w:cs="Times New Roman"/>
          <w:color w:val="000000"/>
          <w:sz w:val="28"/>
          <w:szCs w:val="28"/>
          <w:lang w:val="ru" w:eastAsia="en-US"/>
        </w:rPr>
        <w:t xml:space="preserve"> некоторых приборах используется электронное записывающее устройство, которое использует электронный усилитель и серводвигатель для позиционирования пера и указателя. Коэффициент усиления должен быть увеличен до такого уровня, чтобы шестерня серводвигателя колебалась ровно настолько, чтобы компенсировать зазор между шестерней и соответствующей шаровой передачей. Балансировочный реохорд следует очистить ластиком и почистить щеткой от любых частиц.</w:t>
      </w:r>
    </w:p>
    <w:p w:rsidR="00ED692F" w:rsidRPr="00ED692F" w:rsidRDefault="00ED692F" w:rsidP="00ED692F">
      <w:pPr>
        <w:widowControl/>
        <w:ind w:firstLine="720"/>
        <w:jc w:val="both"/>
        <w:rPr>
          <w:rFonts w:ascii="Times New Roman" w:eastAsiaTheme="minorEastAsia" w:hAnsi="Times New Roman" w:cs="Times New Roman"/>
          <w:i/>
          <w:iCs/>
          <w:color w:val="000000"/>
          <w:sz w:val="28"/>
          <w:szCs w:val="28"/>
          <w:lang w:eastAsia="en-US"/>
        </w:rPr>
      </w:pPr>
    </w:p>
    <w:p w:rsidR="009C5AF2" w:rsidRDefault="009C5AF2">
      <w:pPr>
        <w:widowControl/>
        <w:autoSpaceDE/>
        <w:autoSpaceDN/>
        <w:adjustRightInd/>
        <w:rPr>
          <w:rStyle w:val="FontStyle98"/>
          <w:rFonts w:ascii="Times New Roman" w:hAnsi="Times New Roman" w:cs="Times New Roman"/>
          <w:i w:val="0"/>
          <w:sz w:val="28"/>
          <w:szCs w:val="28"/>
          <w:lang w:eastAsia="en-US"/>
        </w:rPr>
      </w:pPr>
      <w:r>
        <w:rPr>
          <w:rStyle w:val="FontStyle98"/>
          <w:rFonts w:ascii="Times New Roman" w:hAnsi="Times New Roman" w:cs="Times New Roman"/>
          <w:i w:val="0"/>
          <w:sz w:val="28"/>
          <w:szCs w:val="28"/>
          <w:lang w:eastAsia="en-US"/>
        </w:rPr>
        <w:br w:type="page"/>
      </w:r>
    </w:p>
    <w:p w:rsidR="00CA5942" w:rsidRPr="009C5AF2" w:rsidRDefault="00CA5942" w:rsidP="00CA5942">
      <w:pPr>
        <w:widowControl/>
        <w:autoSpaceDE/>
        <w:autoSpaceDN/>
        <w:adjustRightInd/>
        <w:jc w:val="center"/>
        <w:rPr>
          <w:rFonts w:ascii="Times New Roman" w:hAnsi="Times New Roman" w:cs="Times New Roman"/>
          <w:b/>
        </w:rPr>
      </w:pPr>
      <w:r w:rsidRPr="009C5AF2">
        <w:rPr>
          <w:rFonts w:ascii="Times New Roman" w:hAnsi="Times New Roman" w:cs="Times New Roman"/>
          <w:b/>
        </w:rPr>
        <w:lastRenderedPageBreak/>
        <w:t xml:space="preserve">Приложение </w:t>
      </w:r>
      <w:r w:rsidRPr="009C5AF2">
        <w:rPr>
          <w:rFonts w:ascii="Times New Roman" w:hAnsi="Times New Roman" w:cs="Times New Roman"/>
          <w:b/>
          <w:lang w:val="en-US"/>
        </w:rPr>
        <w:t>B</w:t>
      </w:r>
      <w:r w:rsidRPr="009C5AF2">
        <w:rPr>
          <w:rFonts w:ascii="Times New Roman" w:hAnsi="Times New Roman" w:cs="Times New Roman"/>
          <w:b/>
        </w:rPr>
        <w:t>.</w:t>
      </w:r>
      <w:r w:rsidRPr="009C5AF2">
        <w:rPr>
          <w:rFonts w:ascii="Times New Roman" w:hAnsi="Times New Roman" w:cs="Times New Roman"/>
          <w:b/>
          <w:lang w:val="en-US"/>
        </w:rPr>
        <w:t>A</w:t>
      </w:r>
    </w:p>
    <w:p w:rsidR="00CA5942" w:rsidRPr="009C5AF2" w:rsidRDefault="00CA5942" w:rsidP="00CA5942">
      <w:pPr>
        <w:widowControl/>
        <w:autoSpaceDE/>
        <w:autoSpaceDN/>
        <w:adjustRightInd/>
        <w:jc w:val="center"/>
        <w:rPr>
          <w:rFonts w:ascii="Times New Roman" w:hAnsi="Times New Roman" w:cs="Times New Roman"/>
          <w:i/>
        </w:rPr>
      </w:pPr>
      <w:r w:rsidRPr="009C5AF2">
        <w:rPr>
          <w:rFonts w:ascii="Times New Roman" w:hAnsi="Times New Roman" w:cs="Times New Roman"/>
          <w:i/>
        </w:rPr>
        <w:t>(информационное)</w:t>
      </w:r>
    </w:p>
    <w:p w:rsidR="00CA5942" w:rsidRDefault="00CA5942" w:rsidP="00CA5942">
      <w:pPr>
        <w:tabs>
          <w:tab w:val="left" w:pos="835"/>
        </w:tabs>
        <w:autoSpaceDE/>
        <w:adjustRightInd/>
        <w:ind w:right="20" w:firstLine="567"/>
        <w:jc w:val="both"/>
        <w:rPr>
          <w:rFonts w:ascii="Times New Roman" w:eastAsia="SimSun" w:hAnsi="Times New Roman" w:cs="Times New Roman"/>
          <w:lang w:val="kk-KZ"/>
        </w:rPr>
      </w:pPr>
    </w:p>
    <w:p w:rsidR="00CA5942" w:rsidRPr="00AE18B4" w:rsidRDefault="00CA5942" w:rsidP="00CA5942">
      <w:pPr>
        <w:tabs>
          <w:tab w:val="left" w:pos="835"/>
        </w:tabs>
        <w:autoSpaceDE/>
        <w:adjustRightInd/>
        <w:ind w:right="20" w:firstLine="567"/>
        <w:jc w:val="both"/>
        <w:rPr>
          <w:rFonts w:ascii="Times New Roman" w:eastAsia="SimSun" w:hAnsi="Times New Roman" w:cs="Times New Roman"/>
          <w:lang w:val="kk-KZ"/>
        </w:rPr>
      </w:pPr>
      <w:r>
        <w:rPr>
          <w:rFonts w:ascii="Times New Roman" w:eastAsia="SimSun" w:hAnsi="Times New Roman" w:cs="Times New Roman"/>
          <w:lang w:val="kk-KZ"/>
        </w:rPr>
        <w:t xml:space="preserve">Дополнительные сведения о национальных </w:t>
      </w:r>
      <w:r w:rsidRPr="00AE18B4">
        <w:rPr>
          <w:rFonts w:ascii="Times New Roman" w:eastAsia="SimSun" w:hAnsi="Times New Roman" w:cs="Times New Roman"/>
          <w:lang w:val="kk-KZ"/>
        </w:rPr>
        <w:t xml:space="preserve">требованиях к </w:t>
      </w:r>
      <w:r w:rsidR="00772746">
        <w:rPr>
          <w:rFonts w:ascii="Times New Roman" w:eastAsia="SimSun" w:hAnsi="Times New Roman" w:cs="Times New Roman"/>
          <w:lang w:val="kk-KZ"/>
        </w:rPr>
        <w:t xml:space="preserve">применению единиц величин </w:t>
      </w:r>
      <w:r w:rsidRPr="00AE18B4">
        <w:rPr>
          <w:rFonts w:ascii="Times New Roman" w:eastAsia="SimSun" w:hAnsi="Times New Roman" w:cs="Times New Roman"/>
          <w:lang w:val="kk-KZ"/>
        </w:rPr>
        <w:t xml:space="preserve">и стандартных образцов состава и свойств веществ и материалов </w:t>
      </w:r>
      <w:r>
        <w:rPr>
          <w:rFonts w:ascii="Times New Roman" w:eastAsia="SimSun" w:hAnsi="Times New Roman" w:cs="Times New Roman"/>
          <w:lang w:val="kk-KZ"/>
        </w:rPr>
        <w:t xml:space="preserve">в соответствии с </w:t>
      </w:r>
      <w:r w:rsidRPr="00AE18B4">
        <w:rPr>
          <w:rFonts w:ascii="Times New Roman" w:eastAsia="SimSun" w:hAnsi="Times New Roman" w:cs="Times New Roman"/>
          <w:lang w:val="kk-KZ"/>
        </w:rPr>
        <w:t>законодательств</w:t>
      </w:r>
      <w:r>
        <w:rPr>
          <w:rFonts w:ascii="Times New Roman" w:eastAsia="SimSun" w:hAnsi="Times New Roman" w:cs="Times New Roman"/>
          <w:lang w:val="kk-KZ"/>
        </w:rPr>
        <w:t>ом</w:t>
      </w:r>
      <w:r w:rsidRPr="00AE18B4">
        <w:rPr>
          <w:rFonts w:ascii="Times New Roman" w:eastAsia="SimSun" w:hAnsi="Times New Roman" w:cs="Times New Roman"/>
          <w:lang w:val="kk-KZ"/>
        </w:rPr>
        <w:t xml:space="preserve"> в области обеспечения единства измерений Республик</w:t>
      </w:r>
      <w:r>
        <w:rPr>
          <w:rFonts w:ascii="Times New Roman" w:eastAsia="SimSun" w:hAnsi="Times New Roman" w:cs="Times New Roman"/>
          <w:lang w:val="kk-KZ"/>
        </w:rPr>
        <w:t>и</w:t>
      </w:r>
      <w:r w:rsidRPr="00AE18B4">
        <w:rPr>
          <w:rFonts w:ascii="Times New Roman" w:eastAsia="SimSun" w:hAnsi="Times New Roman" w:cs="Times New Roman"/>
          <w:lang w:val="kk-KZ"/>
        </w:rPr>
        <w:t xml:space="preserve"> Казахстан. </w:t>
      </w:r>
    </w:p>
    <w:p w:rsidR="00CA5942" w:rsidRDefault="00CA5942" w:rsidP="00CA5942">
      <w:pPr>
        <w:pStyle w:val="Style24"/>
        <w:widowControl/>
        <w:ind w:firstLine="720"/>
        <w:jc w:val="both"/>
        <w:rPr>
          <w:rStyle w:val="FontStyle98"/>
          <w:rFonts w:ascii="Times New Roman" w:hAnsi="Times New Roman" w:cs="Times New Roman"/>
          <w:i w:val="0"/>
          <w:sz w:val="28"/>
          <w:szCs w:val="28"/>
          <w:lang w:val="kk-KZ" w:eastAsia="en-US"/>
        </w:rPr>
      </w:pPr>
    </w:p>
    <w:tbl>
      <w:tblPr>
        <w:tblStyle w:val="aa"/>
        <w:tblW w:w="0" w:type="auto"/>
        <w:tblLook w:val="04A0" w:firstRow="1" w:lastRow="0" w:firstColumn="1" w:lastColumn="0" w:noHBand="0" w:noVBand="1"/>
      </w:tblPr>
      <w:tblGrid>
        <w:gridCol w:w="4784"/>
        <w:gridCol w:w="4789"/>
      </w:tblGrid>
      <w:tr w:rsidR="00CA5942" w:rsidRPr="00422FC4" w:rsidTr="006A787A">
        <w:tc>
          <w:tcPr>
            <w:tcW w:w="4928" w:type="dxa"/>
          </w:tcPr>
          <w:p w:rsidR="00CA5942" w:rsidRPr="00422FC4" w:rsidRDefault="00CA5942" w:rsidP="006A787A">
            <w:pPr>
              <w:pStyle w:val="Style24"/>
              <w:widowControl/>
              <w:jc w:val="center"/>
              <w:rPr>
                <w:rStyle w:val="FontStyle98"/>
                <w:rFonts w:ascii="Times New Roman" w:hAnsi="Times New Roman" w:cs="Times New Roman"/>
                <w:i w:val="0"/>
                <w:sz w:val="24"/>
                <w:szCs w:val="24"/>
                <w:lang w:val="kk-KZ" w:eastAsia="en-US"/>
              </w:rPr>
            </w:pPr>
            <w:r w:rsidRPr="00422FC4">
              <w:rPr>
                <w:rStyle w:val="FontStyle98"/>
                <w:rFonts w:ascii="Times New Roman" w:hAnsi="Times New Roman" w:cs="Times New Roman"/>
                <w:i w:val="0"/>
                <w:sz w:val="24"/>
                <w:szCs w:val="24"/>
                <w:lang w:val="kk-KZ" w:eastAsia="en-US"/>
              </w:rPr>
              <w:t>Раздел, подраздел, пункт, подпункт, таблица, приложение</w:t>
            </w:r>
          </w:p>
        </w:tc>
        <w:tc>
          <w:tcPr>
            <w:tcW w:w="4928" w:type="dxa"/>
          </w:tcPr>
          <w:p w:rsidR="00CA5942" w:rsidRPr="00422FC4" w:rsidRDefault="00CA5942" w:rsidP="006A787A">
            <w:pPr>
              <w:pStyle w:val="Style24"/>
              <w:widowControl/>
              <w:jc w:val="center"/>
              <w:rPr>
                <w:rStyle w:val="FontStyle98"/>
                <w:rFonts w:ascii="Times New Roman" w:hAnsi="Times New Roman" w:cs="Times New Roman"/>
                <w:i w:val="0"/>
                <w:sz w:val="24"/>
                <w:szCs w:val="24"/>
                <w:lang w:val="kk-KZ" w:eastAsia="en-US"/>
              </w:rPr>
            </w:pPr>
            <w:r w:rsidRPr="00422FC4">
              <w:rPr>
                <w:rStyle w:val="FontStyle98"/>
                <w:rFonts w:ascii="Times New Roman" w:hAnsi="Times New Roman" w:cs="Times New Roman"/>
                <w:i w:val="0"/>
                <w:sz w:val="24"/>
                <w:szCs w:val="24"/>
                <w:lang w:val="kk-KZ" w:eastAsia="en-US"/>
              </w:rPr>
              <w:t>Дополнительная информация</w:t>
            </w:r>
          </w:p>
        </w:tc>
      </w:tr>
      <w:tr w:rsidR="00772746" w:rsidRPr="00422FC4" w:rsidTr="006A787A">
        <w:tc>
          <w:tcPr>
            <w:tcW w:w="4928" w:type="dxa"/>
          </w:tcPr>
          <w:p w:rsidR="00772746" w:rsidRPr="00772746" w:rsidRDefault="00772746" w:rsidP="00772746">
            <w:pPr>
              <w:pStyle w:val="Style24"/>
              <w:widowControl/>
              <w:jc w:val="both"/>
              <w:rPr>
                <w:rFonts w:ascii="Times New Roman" w:eastAsiaTheme="minorEastAsia" w:hAnsi="Times New Roman" w:cs="Times New Roman"/>
                <w:color w:val="000000"/>
                <w:lang w:eastAsia="en-US"/>
              </w:rPr>
            </w:pPr>
            <w:r>
              <w:rPr>
                <w:rFonts w:ascii="Times New Roman" w:eastAsiaTheme="minorEastAsia" w:hAnsi="Times New Roman" w:cs="Times New Roman"/>
                <w:color w:val="000000"/>
                <w:lang w:val="ru" w:eastAsia="en-US"/>
              </w:rPr>
              <w:t xml:space="preserve">Единицы величин, не входящие в Международную систему единиц </w:t>
            </w:r>
            <w:r>
              <w:rPr>
                <w:rFonts w:ascii="Times New Roman" w:eastAsiaTheme="minorEastAsia" w:hAnsi="Times New Roman" w:cs="Times New Roman"/>
                <w:color w:val="000000"/>
                <w:lang w:val="en-US" w:eastAsia="en-US"/>
              </w:rPr>
              <w:t>SI</w:t>
            </w:r>
            <w:r w:rsidRPr="00772746">
              <w:rPr>
                <w:rFonts w:ascii="Times New Roman" w:eastAsiaTheme="minorEastAsia" w:hAnsi="Times New Roman" w:cs="Times New Roman"/>
                <w:color w:val="000000"/>
                <w:lang w:eastAsia="en-US"/>
              </w:rPr>
              <w:t>,</w:t>
            </w:r>
            <w:r>
              <w:rPr>
                <w:rFonts w:ascii="Times New Roman" w:eastAsiaTheme="minorEastAsia" w:hAnsi="Times New Roman" w:cs="Times New Roman"/>
                <w:color w:val="000000"/>
                <w:lang w:val="ru" w:eastAsia="en-US"/>
              </w:rPr>
              <w:t xml:space="preserve"> применяемые по всему тексту стандарта (</w:t>
            </w:r>
            <w:r>
              <w:rPr>
                <w:rFonts w:ascii="Times New Roman" w:eastAsiaTheme="minorEastAsia" w:hAnsi="Times New Roman" w:cs="Times New Roman"/>
                <w:color w:val="000000"/>
                <w:lang w:val="en-US" w:eastAsia="en-US"/>
              </w:rPr>
              <w:t>Btu</w:t>
            </w:r>
            <w:r w:rsidRPr="00772746">
              <w:rPr>
                <w:rFonts w:ascii="Times New Roman" w:eastAsiaTheme="minorEastAsia" w:hAnsi="Times New Roman" w:cs="Times New Roman"/>
                <w:color w:val="000000"/>
                <w:lang w:eastAsia="en-US"/>
              </w:rPr>
              <w:t xml:space="preserve">, </w:t>
            </w:r>
            <w:proofErr w:type="spellStart"/>
            <w:r>
              <w:rPr>
                <w:rFonts w:ascii="Times New Roman" w:eastAsiaTheme="minorEastAsia" w:hAnsi="Times New Roman" w:cs="Times New Roman"/>
                <w:color w:val="000000"/>
                <w:lang w:val="en-US" w:eastAsia="en-US"/>
              </w:rPr>
              <w:t>ft</w:t>
            </w:r>
            <w:proofErr w:type="spellEnd"/>
            <w:r w:rsidRPr="00772746">
              <w:rPr>
                <w:rFonts w:ascii="Times New Roman" w:eastAsiaTheme="minorEastAsia" w:hAnsi="Times New Roman" w:cs="Times New Roman"/>
                <w:color w:val="000000"/>
                <w:vertAlign w:val="superscript"/>
                <w:lang w:eastAsia="en-US"/>
              </w:rPr>
              <w:t>3</w:t>
            </w:r>
            <w:r w:rsidRPr="00772746">
              <w:rPr>
                <w:rFonts w:ascii="Times New Roman" w:eastAsiaTheme="minorEastAsia" w:hAnsi="Times New Roman" w:cs="Times New Roman"/>
                <w:color w:val="000000"/>
                <w:lang w:eastAsia="en-US"/>
              </w:rPr>
              <w:t xml:space="preserve">, </w:t>
            </w:r>
            <w:proofErr w:type="spellStart"/>
            <w:r>
              <w:rPr>
                <w:rFonts w:ascii="Times New Roman" w:eastAsiaTheme="minorEastAsia" w:hAnsi="Times New Roman" w:cs="Times New Roman"/>
                <w:color w:val="000000"/>
                <w:lang w:val="en-US" w:eastAsia="en-US"/>
              </w:rPr>
              <w:t>ft</w:t>
            </w:r>
            <w:proofErr w:type="spellEnd"/>
            <w:r w:rsidRPr="00772746">
              <w:rPr>
                <w:rFonts w:ascii="Times New Roman" w:eastAsiaTheme="minorEastAsia" w:hAnsi="Times New Roman" w:cs="Times New Roman"/>
                <w:color w:val="000000"/>
                <w:lang w:eastAsia="en-US"/>
              </w:rPr>
              <w:t xml:space="preserve">, </w:t>
            </w:r>
            <w:r>
              <w:rPr>
                <w:rFonts w:ascii="Times New Roman" w:eastAsiaTheme="minorEastAsia" w:hAnsi="Times New Roman" w:cs="Times New Roman"/>
                <w:color w:val="000000"/>
                <w:lang w:val="en-US" w:eastAsia="en-US"/>
              </w:rPr>
              <w:t>in</w:t>
            </w:r>
            <w:r w:rsidRPr="00772746">
              <w:rPr>
                <w:rFonts w:ascii="Times New Roman" w:eastAsiaTheme="minorEastAsia" w:hAnsi="Times New Roman" w:cs="Times New Roman"/>
                <w:color w:val="000000"/>
                <w:lang w:eastAsia="en-US"/>
              </w:rPr>
              <w:t xml:space="preserve">., </w:t>
            </w:r>
            <w:proofErr w:type="spellStart"/>
            <w:r>
              <w:rPr>
                <w:rFonts w:ascii="Times New Roman" w:eastAsiaTheme="minorEastAsia" w:hAnsi="Times New Roman" w:cs="Times New Roman"/>
                <w:color w:val="000000"/>
                <w:lang w:val="en-US" w:eastAsia="en-US"/>
              </w:rPr>
              <w:t>psia</w:t>
            </w:r>
            <w:proofErr w:type="spellEnd"/>
            <w:r w:rsidRPr="00772746">
              <w:rPr>
                <w:rFonts w:ascii="Times New Roman" w:eastAsiaTheme="minorEastAsia" w:hAnsi="Times New Roman" w:cs="Times New Roman"/>
                <w:color w:val="000000"/>
                <w:lang w:eastAsia="en-US"/>
              </w:rPr>
              <w:t xml:space="preserve">, </w:t>
            </w:r>
            <w:proofErr w:type="spellStart"/>
            <w:r>
              <w:rPr>
                <w:rFonts w:ascii="Times New Roman" w:eastAsiaTheme="minorEastAsia" w:hAnsi="Times New Roman" w:cs="Times New Roman"/>
                <w:color w:val="000000"/>
                <w:vertAlign w:val="superscript"/>
                <w:lang w:val="en-US" w:eastAsia="en-US"/>
              </w:rPr>
              <w:t>o</w:t>
            </w:r>
            <w:r>
              <w:rPr>
                <w:rFonts w:ascii="Times New Roman" w:eastAsiaTheme="minorEastAsia" w:hAnsi="Times New Roman" w:cs="Times New Roman"/>
                <w:color w:val="000000"/>
                <w:lang w:val="en-US" w:eastAsia="en-US"/>
              </w:rPr>
              <w:t>F</w:t>
            </w:r>
            <w:proofErr w:type="spellEnd"/>
            <w:r>
              <w:rPr>
                <w:rFonts w:ascii="Times New Roman" w:eastAsiaTheme="minorEastAsia" w:hAnsi="Times New Roman" w:cs="Times New Roman"/>
                <w:color w:val="000000"/>
                <w:lang w:val="ru" w:eastAsia="en-US"/>
              </w:rPr>
              <w:t xml:space="preserve"> </w:t>
            </w:r>
            <w:r>
              <w:rPr>
                <w:rFonts w:ascii="Times New Roman" w:eastAsiaTheme="minorEastAsia" w:hAnsi="Times New Roman" w:cs="Times New Roman"/>
                <w:color w:val="000000"/>
                <w:lang w:eastAsia="en-US"/>
              </w:rPr>
              <w:t>и т.д.)</w:t>
            </w:r>
          </w:p>
        </w:tc>
        <w:tc>
          <w:tcPr>
            <w:tcW w:w="4928" w:type="dxa"/>
          </w:tcPr>
          <w:p w:rsidR="00772746" w:rsidRPr="00772746" w:rsidRDefault="00772746" w:rsidP="00772746">
            <w:pPr>
              <w:pStyle w:val="Style24"/>
              <w:widowControl/>
              <w:jc w:val="both"/>
              <w:rPr>
                <w:rStyle w:val="FontStyle98"/>
                <w:rFonts w:ascii="Times New Roman" w:hAnsi="Times New Roman" w:cs="Times New Roman"/>
                <w:i w:val="0"/>
                <w:sz w:val="24"/>
                <w:szCs w:val="24"/>
                <w:lang w:val="ru" w:eastAsia="en-US"/>
              </w:rPr>
            </w:pPr>
            <w:proofErr w:type="gramStart"/>
            <w:r>
              <w:rPr>
                <w:rStyle w:val="FontStyle98"/>
                <w:rFonts w:ascii="Times New Roman" w:hAnsi="Times New Roman" w:cs="Times New Roman"/>
                <w:i w:val="0"/>
                <w:sz w:val="24"/>
                <w:szCs w:val="24"/>
                <w:lang w:val="ru" w:eastAsia="en-US"/>
              </w:rPr>
              <w:t>В соответствии со статьей 9 Закона Республики Казахстан от 7 июня 2000 года «Об обеспечении единства измерений», н</w:t>
            </w:r>
            <w:r w:rsidRPr="00772746">
              <w:rPr>
                <w:rStyle w:val="FontStyle98"/>
                <w:rFonts w:ascii="Times New Roman" w:hAnsi="Times New Roman" w:cs="Times New Roman"/>
                <w:i w:val="0"/>
                <w:sz w:val="24"/>
                <w:szCs w:val="24"/>
                <w:lang w:val="ru" w:eastAsia="en-US"/>
              </w:rPr>
              <w:t>а территории Республики Казахстан к применению допускаются единицы величин Международной системы единиц</w:t>
            </w:r>
            <w:r>
              <w:rPr>
                <w:rStyle w:val="FontStyle98"/>
                <w:rFonts w:ascii="Times New Roman" w:hAnsi="Times New Roman" w:cs="Times New Roman"/>
                <w:i w:val="0"/>
                <w:sz w:val="24"/>
                <w:szCs w:val="24"/>
                <w:lang w:val="ru" w:eastAsia="en-US"/>
              </w:rPr>
              <w:t xml:space="preserve"> (</w:t>
            </w:r>
            <w:r>
              <w:rPr>
                <w:rStyle w:val="FontStyle98"/>
                <w:rFonts w:ascii="Times New Roman" w:hAnsi="Times New Roman" w:cs="Times New Roman"/>
                <w:i w:val="0"/>
                <w:sz w:val="24"/>
                <w:szCs w:val="24"/>
                <w:lang w:val="en-US" w:eastAsia="en-US"/>
              </w:rPr>
              <w:t>SI</w:t>
            </w:r>
            <w:r w:rsidRPr="00772746">
              <w:rPr>
                <w:rStyle w:val="FontStyle98"/>
                <w:rFonts w:ascii="Times New Roman" w:hAnsi="Times New Roman" w:cs="Times New Roman"/>
                <w:i w:val="0"/>
                <w:sz w:val="24"/>
                <w:szCs w:val="24"/>
                <w:lang w:eastAsia="en-US"/>
              </w:rPr>
              <w:t>)</w:t>
            </w:r>
            <w:r w:rsidRPr="00772746">
              <w:rPr>
                <w:rStyle w:val="FontStyle98"/>
                <w:rFonts w:ascii="Times New Roman" w:hAnsi="Times New Roman" w:cs="Times New Roman"/>
                <w:i w:val="0"/>
                <w:sz w:val="24"/>
                <w:szCs w:val="24"/>
                <w:lang w:val="ru" w:eastAsia="en-US"/>
              </w:rPr>
              <w:t>, принятой Генеральной конференцией по мерам и весам и рекомендованной Международной организацией законодательной метрологии, в порядке, установленном уполномоченным органом.</w:t>
            </w:r>
            <w:proofErr w:type="gramEnd"/>
          </w:p>
          <w:p w:rsidR="00772746" w:rsidRPr="00772746" w:rsidRDefault="00772746" w:rsidP="00772746">
            <w:pPr>
              <w:pStyle w:val="Style24"/>
              <w:widowControl/>
              <w:jc w:val="both"/>
              <w:rPr>
                <w:rStyle w:val="FontStyle98"/>
                <w:rFonts w:ascii="Times New Roman" w:hAnsi="Times New Roman" w:cs="Times New Roman"/>
                <w:i w:val="0"/>
                <w:sz w:val="24"/>
                <w:szCs w:val="24"/>
                <w:lang w:val="ru" w:eastAsia="en-US"/>
              </w:rPr>
            </w:pPr>
            <w:r w:rsidRPr="00772746">
              <w:rPr>
                <w:rStyle w:val="FontStyle98"/>
                <w:rFonts w:ascii="Times New Roman" w:hAnsi="Times New Roman" w:cs="Times New Roman"/>
                <w:i w:val="0"/>
                <w:sz w:val="24"/>
                <w:szCs w:val="24"/>
                <w:lang w:val="ru" w:eastAsia="en-US"/>
              </w:rPr>
              <w:t xml:space="preserve">     </w:t>
            </w:r>
            <w:r>
              <w:rPr>
                <w:rStyle w:val="FontStyle98"/>
                <w:rFonts w:ascii="Times New Roman" w:hAnsi="Times New Roman" w:cs="Times New Roman"/>
                <w:i w:val="0"/>
                <w:sz w:val="24"/>
                <w:szCs w:val="24"/>
                <w:lang w:eastAsia="en-US"/>
              </w:rPr>
              <w:t>Е</w:t>
            </w:r>
            <w:proofErr w:type="spellStart"/>
            <w:r w:rsidRPr="00772746">
              <w:rPr>
                <w:rStyle w:val="FontStyle98"/>
                <w:rFonts w:ascii="Times New Roman" w:hAnsi="Times New Roman" w:cs="Times New Roman"/>
                <w:i w:val="0"/>
                <w:sz w:val="24"/>
                <w:szCs w:val="24"/>
                <w:lang w:val="ru" w:eastAsia="en-US"/>
              </w:rPr>
              <w:t>диницы</w:t>
            </w:r>
            <w:proofErr w:type="spellEnd"/>
            <w:r w:rsidRPr="00772746">
              <w:rPr>
                <w:rStyle w:val="FontStyle98"/>
                <w:rFonts w:ascii="Times New Roman" w:hAnsi="Times New Roman" w:cs="Times New Roman"/>
                <w:i w:val="0"/>
                <w:sz w:val="24"/>
                <w:szCs w:val="24"/>
                <w:lang w:val="ru" w:eastAsia="en-US"/>
              </w:rPr>
              <w:t xml:space="preserve"> величин, не входящие в Международную систему единиц</w:t>
            </w:r>
            <w:r>
              <w:rPr>
                <w:rStyle w:val="FontStyle98"/>
                <w:rFonts w:ascii="Times New Roman" w:hAnsi="Times New Roman" w:cs="Times New Roman"/>
                <w:i w:val="0"/>
                <w:sz w:val="24"/>
                <w:szCs w:val="24"/>
                <w:lang w:val="ru" w:eastAsia="en-US"/>
              </w:rPr>
              <w:t>, допускаются к применению п</w:t>
            </w:r>
            <w:r w:rsidRPr="00772746">
              <w:rPr>
                <w:rStyle w:val="FontStyle98"/>
                <w:rFonts w:ascii="Times New Roman" w:hAnsi="Times New Roman" w:cs="Times New Roman"/>
                <w:i w:val="0"/>
                <w:sz w:val="24"/>
                <w:szCs w:val="24"/>
                <w:lang w:val="ru" w:eastAsia="en-US"/>
              </w:rPr>
              <w:t xml:space="preserve">о решению уполномоченного органа </w:t>
            </w:r>
            <w:r>
              <w:rPr>
                <w:rStyle w:val="FontStyle98"/>
                <w:rFonts w:ascii="Times New Roman" w:hAnsi="Times New Roman" w:cs="Times New Roman"/>
                <w:i w:val="0"/>
                <w:sz w:val="24"/>
                <w:szCs w:val="24"/>
                <w:lang w:val="ru" w:eastAsia="en-US"/>
              </w:rPr>
              <w:t>по обеспечению единства измерений (Комитета технического регулирования и метрологии Министерства торговли и интеграции Республики Казахстан)</w:t>
            </w:r>
            <w:r w:rsidRPr="00772746">
              <w:rPr>
                <w:rStyle w:val="FontStyle98"/>
                <w:rFonts w:ascii="Times New Roman" w:hAnsi="Times New Roman" w:cs="Times New Roman"/>
                <w:i w:val="0"/>
                <w:sz w:val="24"/>
                <w:szCs w:val="24"/>
                <w:lang w:val="ru" w:eastAsia="en-US"/>
              </w:rPr>
              <w:t>.</w:t>
            </w:r>
          </w:p>
          <w:p w:rsidR="00772746" w:rsidRPr="00772746" w:rsidRDefault="00772746" w:rsidP="00772746">
            <w:pPr>
              <w:pStyle w:val="Style24"/>
              <w:widowControl/>
              <w:jc w:val="both"/>
              <w:rPr>
                <w:rStyle w:val="FontStyle98"/>
                <w:rFonts w:ascii="Times New Roman" w:hAnsi="Times New Roman" w:cs="Times New Roman"/>
                <w:i w:val="0"/>
                <w:sz w:val="24"/>
                <w:szCs w:val="24"/>
                <w:lang w:val="ru" w:eastAsia="en-US"/>
              </w:rPr>
            </w:pPr>
            <w:r w:rsidRPr="00772746">
              <w:rPr>
                <w:rStyle w:val="FontStyle98"/>
                <w:rFonts w:ascii="Times New Roman" w:hAnsi="Times New Roman" w:cs="Times New Roman"/>
                <w:i w:val="0"/>
                <w:sz w:val="24"/>
                <w:szCs w:val="24"/>
                <w:lang w:val="ru" w:eastAsia="en-US"/>
              </w:rPr>
              <w:t xml:space="preserve">     Характеристики и параметры продукции, поставляемой на экспорт, включая средства измерений, могут быть выражены в единицах величин, установленных заказчиком.</w:t>
            </w:r>
          </w:p>
        </w:tc>
      </w:tr>
      <w:tr w:rsidR="00CA5942" w:rsidRPr="00422FC4" w:rsidTr="006A787A">
        <w:tc>
          <w:tcPr>
            <w:tcW w:w="4928" w:type="dxa"/>
          </w:tcPr>
          <w:p w:rsidR="00CA5942" w:rsidRPr="00C7780F" w:rsidRDefault="00772746" w:rsidP="006A787A">
            <w:pPr>
              <w:pStyle w:val="Style24"/>
              <w:widowControl/>
              <w:jc w:val="both"/>
              <w:rPr>
                <w:rStyle w:val="FontStyle98"/>
                <w:rFonts w:ascii="Times New Roman" w:hAnsi="Times New Roman" w:cs="Times New Roman"/>
                <w:i w:val="0"/>
                <w:sz w:val="24"/>
                <w:szCs w:val="24"/>
                <w:lang w:val="kk-KZ" w:eastAsia="en-US"/>
              </w:rPr>
            </w:pPr>
            <w:r>
              <w:rPr>
                <w:rFonts w:ascii="Times New Roman" w:eastAsiaTheme="minorEastAsia" w:hAnsi="Times New Roman" w:cs="Times New Roman"/>
                <w:color w:val="000000"/>
                <w:lang w:val="ru" w:eastAsia="en-US"/>
              </w:rPr>
              <w:t>12.4, Примечание 14</w:t>
            </w:r>
            <w:r w:rsidR="00CA5942" w:rsidRPr="00C7780F">
              <w:rPr>
                <w:rFonts w:ascii="Times New Roman" w:eastAsiaTheme="minorEastAsia" w:hAnsi="Times New Roman" w:cs="Times New Roman"/>
                <w:color w:val="000000"/>
                <w:lang w:val="ru" w:eastAsia="en-US"/>
              </w:rPr>
              <w:t xml:space="preserve"> </w:t>
            </w:r>
          </w:p>
        </w:tc>
        <w:tc>
          <w:tcPr>
            <w:tcW w:w="4928" w:type="dxa"/>
          </w:tcPr>
          <w:p w:rsidR="00CA5942" w:rsidRDefault="00CA5942" w:rsidP="006A787A">
            <w:pPr>
              <w:pStyle w:val="Style24"/>
              <w:widowControl/>
              <w:jc w:val="both"/>
              <w:rPr>
                <w:rStyle w:val="FontStyle98"/>
                <w:rFonts w:ascii="Times New Roman" w:hAnsi="Times New Roman" w:cs="Times New Roman"/>
                <w:i w:val="0"/>
                <w:sz w:val="24"/>
                <w:szCs w:val="24"/>
                <w:lang w:val="kk-KZ" w:eastAsia="en-US"/>
              </w:rPr>
            </w:pPr>
            <w:r w:rsidRPr="00C7780F">
              <w:rPr>
                <w:rStyle w:val="FontStyle98"/>
                <w:rFonts w:ascii="Times New Roman" w:hAnsi="Times New Roman" w:cs="Times New Roman"/>
                <w:i w:val="0"/>
                <w:sz w:val="24"/>
                <w:szCs w:val="24"/>
                <w:lang w:val="kk-KZ" w:eastAsia="en-US"/>
              </w:rPr>
              <w:t xml:space="preserve">В </w:t>
            </w:r>
            <w:r>
              <w:rPr>
                <w:rStyle w:val="FontStyle98"/>
                <w:rFonts w:ascii="Times New Roman" w:hAnsi="Times New Roman" w:cs="Times New Roman"/>
                <w:i w:val="0"/>
                <w:sz w:val="24"/>
                <w:szCs w:val="24"/>
                <w:lang w:val="kk-KZ" w:eastAsia="en-US"/>
              </w:rPr>
              <w:t xml:space="preserve">Республике </w:t>
            </w:r>
            <w:r w:rsidRPr="00C7780F">
              <w:rPr>
                <w:rStyle w:val="FontStyle98"/>
                <w:rFonts w:ascii="Times New Roman" w:hAnsi="Times New Roman" w:cs="Times New Roman"/>
                <w:i w:val="0"/>
                <w:sz w:val="24"/>
                <w:szCs w:val="24"/>
                <w:lang w:val="kk-KZ" w:eastAsia="en-US"/>
              </w:rPr>
              <w:t>Казахстан</w:t>
            </w:r>
            <w:r w:rsidR="00772746">
              <w:rPr>
                <w:rStyle w:val="FontStyle98"/>
                <w:rFonts w:ascii="Times New Roman" w:hAnsi="Times New Roman" w:cs="Times New Roman"/>
                <w:i w:val="0"/>
                <w:sz w:val="24"/>
                <w:szCs w:val="24"/>
                <w:lang w:val="kk-KZ" w:eastAsia="en-US"/>
              </w:rPr>
              <w:t xml:space="preserve"> с</w:t>
            </w:r>
            <w:r w:rsidRPr="00C7780F">
              <w:rPr>
                <w:rStyle w:val="FontStyle98"/>
                <w:rFonts w:ascii="Times New Roman" w:hAnsi="Times New Roman" w:cs="Times New Roman"/>
                <w:i w:val="0"/>
                <w:sz w:val="24"/>
                <w:szCs w:val="24"/>
                <w:lang w:val="kk-KZ" w:eastAsia="en-US"/>
              </w:rPr>
              <w:t xml:space="preserve">ертификацию стандартных образцов осуществляют их производители в соответствии с требованиями ГОСТ ISO Guide 34 «Общие требования к компетентности изготовителей стандартных образцов». </w:t>
            </w:r>
          </w:p>
          <w:p w:rsidR="00CA5942" w:rsidRPr="00422FC4" w:rsidRDefault="00CA5942" w:rsidP="006A787A">
            <w:pPr>
              <w:pStyle w:val="Style24"/>
              <w:widowControl/>
              <w:jc w:val="both"/>
              <w:rPr>
                <w:rStyle w:val="FontStyle98"/>
                <w:rFonts w:ascii="Times New Roman" w:hAnsi="Times New Roman" w:cs="Times New Roman"/>
                <w:i w:val="0"/>
                <w:sz w:val="24"/>
                <w:szCs w:val="24"/>
                <w:lang w:val="kk-KZ" w:eastAsia="en-US"/>
              </w:rPr>
            </w:pPr>
            <w:r>
              <w:rPr>
                <w:rStyle w:val="FontStyle98"/>
                <w:rFonts w:ascii="Times New Roman" w:hAnsi="Times New Roman" w:cs="Times New Roman"/>
                <w:i w:val="0"/>
                <w:sz w:val="24"/>
                <w:szCs w:val="24"/>
                <w:lang w:val="kk-KZ" w:eastAsia="en-US"/>
              </w:rPr>
              <w:t xml:space="preserve">  </w:t>
            </w:r>
            <w:r w:rsidRPr="00C7780F">
              <w:rPr>
                <w:rStyle w:val="FontStyle98"/>
                <w:rFonts w:ascii="Times New Roman" w:hAnsi="Times New Roman" w:cs="Times New Roman"/>
                <w:i w:val="0"/>
                <w:sz w:val="24"/>
                <w:szCs w:val="24"/>
                <w:lang w:val="kk-KZ" w:eastAsia="en-US"/>
              </w:rPr>
              <w:t>Стандартные образцы, являющиеся объектами государственного метрологического контроля, подлежат утверждению типа (в качестве государственных стандартных образцов) и регистрации в реестре государственной системы обеспечения единства измерений, осуществляемых Государственным научным метрологическим центром (РГП «Казахстанский институт стандартизации и метрологии (КазСтандарт»).</w:t>
            </w:r>
          </w:p>
        </w:tc>
      </w:tr>
    </w:tbl>
    <w:p w:rsidR="00CA5942" w:rsidRPr="00422FC4" w:rsidRDefault="00CA5942" w:rsidP="00CA5942">
      <w:pPr>
        <w:pStyle w:val="Style24"/>
        <w:widowControl/>
        <w:ind w:firstLine="720"/>
        <w:jc w:val="both"/>
        <w:rPr>
          <w:rStyle w:val="FontStyle98"/>
          <w:rFonts w:ascii="Times New Roman" w:hAnsi="Times New Roman" w:cs="Times New Roman"/>
          <w:i w:val="0"/>
          <w:sz w:val="24"/>
          <w:szCs w:val="24"/>
          <w:lang w:val="kk-KZ" w:eastAsia="en-US"/>
        </w:rPr>
      </w:pPr>
    </w:p>
    <w:tbl>
      <w:tblPr>
        <w:tblW w:w="0" w:type="auto"/>
        <w:tblBorders>
          <w:top w:val="single" w:sz="4" w:space="0" w:color="auto"/>
          <w:bottom w:val="single" w:sz="4" w:space="0" w:color="auto"/>
        </w:tblBorders>
        <w:tblLook w:val="01E0" w:firstRow="1" w:lastRow="1" w:firstColumn="1" w:lastColumn="1" w:noHBand="0" w:noVBand="0"/>
      </w:tblPr>
      <w:tblGrid>
        <w:gridCol w:w="9570"/>
      </w:tblGrid>
      <w:tr w:rsidR="00E07F01" w:rsidRPr="00E700A0" w:rsidTr="00D43015">
        <w:tc>
          <w:tcPr>
            <w:tcW w:w="9570" w:type="dxa"/>
            <w:shd w:val="clear" w:color="auto" w:fill="auto"/>
          </w:tcPr>
          <w:p w:rsidR="00E07F01" w:rsidRPr="00E700A0" w:rsidRDefault="00E07F01" w:rsidP="00D43015">
            <w:pPr>
              <w:ind w:firstLine="567"/>
              <w:jc w:val="right"/>
              <w:rPr>
                <w:rFonts w:ascii="Times New Roman" w:hAnsi="Times New Roman" w:cs="Times New Roman"/>
              </w:rPr>
            </w:pPr>
            <w:r w:rsidRPr="00E700A0">
              <w:rPr>
                <w:rFonts w:ascii="Times New Roman" w:hAnsi="Times New Roman" w:cs="Times New Roman"/>
                <w:b/>
                <w:spacing w:val="1"/>
              </w:rPr>
              <w:lastRenderedPageBreak/>
              <w:t>МКС</w:t>
            </w:r>
            <w:r w:rsidRPr="00E700A0">
              <w:rPr>
                <w:rFonts w:ascii="Times New Roman" w:hAnsi="Times New Roman" w:cs="Times New Roman"/>
                <w:b/>
              </w:rPr>
              <w:t xml:space="preserve"> </w:t>
            </w:r>
            <w:r w:rsidR="006A787A" w:rsidRPr="006A787A">
              <w:rPr>
                <w:rFonts w:ascii="Times New Roman" w:hAnsi="Times New Roman" w:cs="Times New Roman"/>
                <w:b/>
              </w:rPr>
              <w:t>75.</w:t>
            </w:r>
            <w:r w:rsidR="006A787A">
              <w:rPr>
                <w:rFonts w:ascii="Times New Roman" w:hAnsi="Times New Roman" w:cs="Times New Roman"/>
                <w:b/>
              </w:rPr>
              <w:t>1</w:t>
            </w:r>
            <w:r w:rsidR="006A787A" w:rsidRPr="006A787A">
              <w:rPr>
                <w:rFonts w:ascii="Times New Roman" w:hAnsi="Times New Roman" w:cs="Times New Roman"/>
                <w:b/>
              </w:rPr>
              <w:t>60</w:t>
            </w:r>
            <w:r w:rsidR="006A787A">
              <w:rPr>
                <w:rFonts w:ascii="Times New Roman" w:hAnsi="Times New Roman" w:cs="Times New Roman"/>
                <w:b/>
              </w:rPr>
              <w:t>.30</w:t>
            </w:r>
            <w:r w:rsidR="006A787A" w:rsidRPr="006A787A">
              <w:rPr>
                <w:rFonts w:ascii="Times New Roman" w:hAnsi="Times New Roman" w:cs="Times New Roman"/>
                <w:b/>
              </w:rPr>
              <w:t>, 71.040.</w:t>
            </w:r>
            <w:r w:rsidR="004D2917">
              <w:rPr>
                <w:rFonts w:ascii="Times New Roman" w:hAnsi="Times New Roman" w:cs="Times New Roman"/>
                <w:b/>
              </w:rPr>
              <w:t>5</w:t>
            </w:r>
            <w:r w:rsidR="006A787A" w:rsidRPr="006A787A">
              <w:rPr>
                <w:rFonts w:ascii="Times New Roman" w:hAnsi="Times New Roman" w:cs="Times New Roman"/>
                <w:b/>
              </w:rPr>
              <w:t>0</w:t>
            </w:r>
            <w:r w:rsidR="006A787A">
              <w:rPr>
                <w:rFonts w:ascii="Times New Roman" w:hAnsi="Times New Roman" w:cs="Times New Roman"/>
                <w:b/>
              </w:rPr>
              <w:t xml:space="preserve">                            </w:t>
            </w:r>
            <w:r w:rsidRPr="00E700A0">
              <w:rPr>
                <w:rFonts w:ascii="Times New Roman" w:hAnsi="Times New Roman" w:cs="Times New Roman"/>
                <w:b/>
              </w:rPr>
              <w:t>IDT</w:t>
            </w:r>
          </w:p>
          <w:p w:rsidR="00E07F01" w:rsidRPr="00E700A0" w:rsidRDefault="00E07F01" w:rsidP="00D43015">
            <w:pPr>
              <w:shd w:val="clear" w:color="auto" w:fill="FFFFFF"/>
              <w:ind w:firstLine="567"/>
              <w:jc w:val="both"/>
              <w:rPr>
                <w:rFonts w:ascii="Times New Roman" w:hAnsi="Times New Roman" w:cs="Times New Roman"/>
                <w:b/>
                <w:spacing w:val="1"/>
              </w:rPr>
            </w:pPr>
          </w:p>
          <w:p w:rsidR="00E07F01" w:rsidRPr="00E700A0" w:rsidRDefault="00E07F01" w:rsidP="00772746">
            <w:pPr>
              <w:widowControl/>
              <w:ind w:firstLine="720"/>
              <w:jc w:val="both"/>
              <w:rPr>
                <w:rFonts w:ascii="Times New Roman" w:hAnsi="Times New Roman" w:cs="Times New Roman"/>
                <w:lang w:val="kk-KZ"/>
              </w:rPr>
            </w:pPr>
            <w:r w:rsidRPr="00E700A0">
              <w:rPr>
                <w:rFonts w:ascii="Times New Roman" w:hAnsi="Times New Roman" w:cs="Times New Roman"/>
                <w:b/>
                <w:spacing w:val="1"/>
              </w:rPr>
              <w:t>Ключевые слова:</w:t>
            </w:r>
            <w:r w:rsidRPr="00E700A0">
              <w:rPr>
                <w:rFonts w:ascii="Times New Roman" w:hAnsi="Times New Roman" w:cs="Times New Roman"/>
                <w:spacing w:val="1"/>
              </w:rPr>
              <w:t xml:space="preserve"> </w:t>
            </w:r>
            <w:r w:rsidR="00772746" w:rsidRPr="00ED692F">
              <w:rPr>
                <w:rFonts w:ascii="Times New Roman" w:eastAsiaTheme="minorEastAsia" w:hAnsi="Times New Roman" w:cs="Times New Roman"/>
                <w:color w:val="000000"/>
                <w:sz w:val="28"/>
                <w:szCs w:val="28"/>
                <w:lang w:val="ru" w:eastAsia="en-US"/>
              </w:rPr>
              <w:t>теплота сгорания; калориметр; газообразное топливо; природные газы</w:t>
            </w:r>
          </w:p>
        </w:tc>
      </w:tr>
    </w:tbl>
    <w:p w:rsidR="00E07F01" w:rsidRPr="00E700A0" w:rsidRDefault="00E07F01" w:rsidP="00E07F01">
      <w:pPr>
        <w:suppressAutoHyphens/>
        <w:ind w:firstLine="567"/>
        <w:jc w:val="both"/>
        <w:rPr>
          <w:rFonts w:ascii="Times New Roman" w:hAnsi="Times New Roman" w:cs="Times New Roman"/>
        </w:rPr>
      </w:pPr>
    </w:p>
    <w:p w:rsidR="00E07F01" w:rsidRPr="00E700A0" w:rsidRDefault="00E07F01" w:rsidP="00E07F01">
      <w:pPr>
        <w:suppressAutoHyphens/>
        <w:ind w:firstLine="567"/>
        <w:jc w:val="both"/>
        <w:rPr>
          <w:rFonts w:ascii="Times New Roman" w:hAnsi="Times New Roman" w:cs="Times New Roman"/>
          <w:b/>
        </w:rPr>
      </w:pPr>
      <w:r w:rsidRPr="00E700A0">
        <w:rPr>
          <w:rFonts w:ascii="Times New Roman" w:hAnsi="Times New Roman" w:cs="Times New Roman"/>
          <w:b/>
        </w:rPr>
        <w:t xml:space="preserve">РАЗРАБОТЧИК </w:t>
      </w:r>
    </w:p>
    <w:p w:rsidR="00E07F01" w:rsidRPr="00E700A0" w:rsidRDefault="00E07F01" w:rsidP="00E07F01">
      <w:pPr>
        <w:suppressAutoHyphens/>
        <w:ind w:firstLine="567"/>
        <w:jc w:val="both"/>
        <w:rPr>
          <w:rFonts w:ascii="Times New Roman" w:hAnsi="Times New Roman" w:cs="Times New Roman"/>
        </w:rPr>
      </w:pPr>
    </w:p>
    <w:p w:rsidR="00E07F01" w:rsidRPr="00E700A0" w:rsidRDefault="00E07F01" w:rsidP="00E07F01">
      <w:pPr>
        <w:widowControl/>
        <w:tabs>
          <w:tab w:val="num" w:pos="-993"/>
        </w:tabs>
        <w:autoSpaceDE/>
        <w:autoSpaceDN/>
        <w:adjustRightInd/>
        <w:ind w:firstLine="567"/>
        <w:jc w:val="both"/>
        <w:rPr>
          <w:rFonts w:ascii="Times New Roman" w:hAnsi="Times New Roman" w:cs="Times New Roman"/>
        </w:rPr>
      </w:pPr>
      <w:r w:rsidRPr="00E700A0">
        <w:rPr>
          <w:rFonts w:ascii="Times New Roman" w:hAnsi="Times New Roman" w:cs="Times New Roman"/>
        </w:rPr>
        <w:t xml:space="preserve">РГП на ПХВ «Казахстанский институт стандартизации и </w:t>
      </w:r>
      <w:r>
        <w:rPr>
          <w:rFonts w:ascii="Times New Roman" w:hAnsi="Times New Roman" w:cs="Times New Roman"/>
        </w:rPr>
        <w:t>метрологии</w:t>
      </w:r>
      <w:r w:rsidRPr="00E700A0">
        <w:rPr>
          <w:rFonts w:ascii="Times New Roman" w:hAnsi="Times New Roman" w:cs="Times New Roman"/>
        </w:rPr>
        <w:t>» Комитета технического регулирования и метрологии Министерства торговли и интеграции Республики Казахстан</w:t>
      </w:r>
    </w:p>
    <w:p w:rsidR="00E07F01" w:rsidRPr="00E700A0" w:rsidRDefault="00E07F01" w:rsidP="00E07F01">
      <w:pPr>
        <w:widowControl/>
        <w:tabs>
          <w:tab w:val="num" w:pos="-993"/>
        </w:tabs>
        <w:autoSpaceDE/>
        <w:autoSpaceDN/>
        <w:adjustRightInd/>
        <w:ind w:firstLine="567"/>
        <w:jc w:val="both"/>
        <w:rPr>
          <w:rFonts w:ascii="Times New Roman" w:hAnsi="Times New Roman" w:cs="Times New Roman"/>
          <w:lang w:val="kk-KZ"/>
        </w:rPr>
      </w:pPr>
    </w:p>
    <w:p w:rsidR="00E07F01" w:rsidRPr="00E700A0" w:rsidRDefault="00E07F01" w:rsidP="00E07F01">
      <w:pPr>
        <w:widowControl/>
        <w:tabs>
          <w:tab w:val="num" w:pos="-993"/>
        </w:tabs>
        <w:autoSpaceDE/>
        <w:autoSpaceDN/>
        <w:adjustRightInd/>
        <w:ind w:firstLine="567"/>
        <w:jc w:val="both"/>
        <w:rPr>
          <w:rFonts w:ascii="Times New Roman" w:hAnsi="Times New Roman" w:cs="Times New Roman"/>
          <w:lang w:val="kk-KZ"/>
        </w:rPr>
      </w:pPr>
    </w:p>
    <w:p w:rsidR="00E07F01" w:rsidRPr="00E700A0" w:rsidRDefault="00E07F01" w:rsidP="00E07F01">
      <w:pPr>
        <w:ind w:firstLine="567"/>
        <w:jc w:val="both"/>
        <w:rPr>
          <w:rFonts w:ascii="Times New Roman" w:hAnsi="Times New Roman" w:cs="Times New Roman"/>
          <w:b/>
          <w:bCs/>
          <w:color w:val="000000"/>
        </w:rPr>
      </w:pPr>
      <w:r w:rsidRPr="00E700A0">
        <w:rPr>
          <w:rFonts w:ascii="Times New Roman" w:hAnsi="Times New Roman" w:cs="Times New Roman"/>
          <w:b/>
          <w:bCs/>
          <w:color w:val="000000"/>
        </w:rPr>
        <w:t xml:space="preserve">Заместитель </w:t>
      </w:r>
    </w:p>
    <w:p w:rsidR="00E07F01" w:rsidRPr="00E700A0" w:rsidRDefault="00772746" w:rsidP="00E07F01">
      <w:pPr>
        <w:ind w:firstLine="567"/>
        <w:jc w:val="both"/>
        <w:rPr>
          <w:rFonts w:ascii="Times New Roman" w:hAnsi="Times New Roman" w:cs="Times New Roman"/>
          <w:b/>
          <w:bCs/>
          <w:color w:val="000000"/>
        </w:rPr>
      </w:pPr>
      <w:r>
        <w:rPr>
          <w:rFonts w:ascii="Times New Roman" w:hAnsi="Times New Roman" w:cs="Times New Roman"/>
          <w:b/>
          <w:bCs/>
          <w:color w:val="000000"/>
        </w:rPr>
        <w:t>Генерального директора</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 xml:space="preserve">          А. </w:t>
      </w:r>
      <w:proofErr w:type="spellStart"/>
      <w:r>
        <w:rPr>
          <w:rFonts w:ascii="Times New Roman" w:hAnsi="Times New Roman" w:cs="Times New Roman"/>
          <w:b/>
          <w:bCs/>
          <w:color w:val="000000"/>
        </w:rPr>
        <w:t>Шамбетова</w:t>
      </w:r>
      <w:proofErr w:type="spellEnd"/>
    </w:p>
    <w:p w:rsidR="00E07F01" w:rsidRPr="00E700A0" w:rsidRDefault="00E07F01" w:rsidP="00E07F01">
      <w:pPr>
        <w:ind w:firstLine="567"/>
        <w:jc w:val="both"/>
        <w:rPr>
          <w:rFonts w:ascii="Times New Roman" w:hAnsi="Times New Roman" w:cs="Times New Roman"/>
          <w:b/>
          <w:bCs/>
          <w:color w:val="000000"/>
        </w:rPr>
      </w:pPr>
    </w:p>
    <w:p w:rsidR="00E07F01" w:rsidRDefault="00E07F01" w:rsidP="00E07F01">
      <w:pPr>
        <w:ind w:firstLine="567"/>
        <w:jc w:val="both"/>
        <w:rPr>
          <w:rFonts w:ascii="Times New Roman" w:hAnsi="Times New Roman" w:cs="Times New Roman"/>
          <w:b/>
          <w:bCs/>
          <w:color w:val="000000"/>
        </w:rPr>
      </w:pPr>
      <w:r>
        <w:rPr>
          <w:rFonts w:ascii="Times New Roman" w:hAnsi="Times New Roman" w:cs="Times New Roman"/>
          <w:b/>
          <w:bCs/>
          <w:color w:val="000000"/>
        </w:rPr>
        <w:t xml:space="preserve">Руководитель </w:t>
      </w:r>
    </w:p>
    <w:p w:rsidR="00E07F01" w:rsidRPr="003D6294" w:rsidRDefault="00E07F01" w:rsidP="003D6294">
      <w:pPr>
        <w:ind w:firstLine="567"/>
        <w:jc w:val="both"/>
        <w:rPr>
          <w:rFonts w:ascii="Times New Roman" w:hAnsi="Times New Roman" w:cs="Times New Roman"/>
          <w:b/>
          <w:bCs/>
          <w:color w:val="000000"/>
        </w:rPr>
      </w:pPr>
      <w:r>
        <w:rPr>
          <w:rFonts w:ascii="Times New Roman" w:hAnsi="Times New Roman" w:cs="Times New Roman"/>
          <w:b/>
          <w:bCs/>
          <w:color w:val="000000"/>
        </w:rPr>
        <w:t>Департамента</w:t>
      </w:r>
      <w:r w:rsidRPr="00E700A0">
        <w:rPr>
          <w:rFonts w:ascii="Times New Roman" w:hAnsi="Times New Roman" w:cs="Times New Roman"/>
          <w:b/>
          <w:bCs/>
          <w:color w:val="000000"/>
        </w:rPr>
        <w:t xml:space="preserve"> </w:t>
      </w:r>
      <w:r w:rsidR="00B970E2">
        <w:rPr>
          <w:rFonts w:ascii="Times New Roman" w:hAnsi="Times New Roman" w:cs="Times New Roman"/>
          <w:b/>
          <w:bCs/>
          <w:color w:val="000000"/>
        </w:rPr>
        <w:t>разработки НТД</w:t>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00B970E2">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E700A0">
        <w:rPr>
          <w:rFonts w:ascii="Times New Roman" w:hAnsi="Times New Roman" w:cs="Times New Roman"/>
          <w:b/>
          <w:bCs/>
          <w:color w:val="000000"/>
        </w:rPr>
        <w:t xml:space="preserve">   </w:t>
      </w:r>
      <w:r w:rsidR="00B970E2">
        <w:rPr>
          <w:rFonts w:ascii="Times New Roman" w:hAnsi="Times New Roman" w:cs="Times New Roman"/>
          <w:b/>
          <w:bCs/>
          <w:color w:val="000000"/>
          <w:lang w:val="kk-KZ"/>
        </w:rPr>
        <w:t>А. Сопбеков</w:t>
      </w:r>
    </w:p>
    <w:p w:rsidR="00E07F01" w:rsidRPr="00E700A0" w:rsidRDefault="00E07F01" w:rsidP="00E07F01">
      <w:pPr>
        <w:ind w:firstLine="567"/>
        <w:jc w:val="both"/>
        <w:rPr>
          <w:rFonts w:ascii="Times New Roman" w:hAnsi="Times New Roman" w:cs="Times New Roman"/>
          <w:b/>
          <w:bCs/>
          <w:color w:val="000000"/>
        </w:rPr>
      </w:pPr>
    </w:p>
    <w:p w:rsidR="00E07F01" w:rsidRPr="00E700A0" w:rsidRDefault="00B970E2" w:rsidP="00E07F01">
      <w:pPr>
        <w:ind w:firstLine="567"/>
        <w:jc w:val="both"/>
        <w:rPr>
          <w:rFonts w:ascii="Times New Roman" w:hAnsi="Times New Roman" w:cs="Times New Roman"/>
          <w:b/>
          <w:bCs/>
          <w:color w:val="000000"/>
        </w:rPr>
      </w:pPr>
      <w:r>
        <w:rPr>
          <w:rFonts w:ascii="Times New Roman" w:hAnsi="Times New Roman" w:cs="Times New Roman"/>
          <w:b/>
          <w:bCs/>
          <w:color w:val="000000"/>
        </w:rPr>
        <w:t>Главный с</w:t>
      </w:r>
      <w:r w:rsidR="00E07F01" w:rsidRPr="00E700A0">
        <w:rPr>
          <w:rFonts w:ascii="Times New Roman" w:hAnsi="Times New Roman" w:cs="Times New Roman"/>
          <w:b/>
          <w:bCs/>
          <w:color w:val="000000"/>
        </w:rPr>
        <w:t xml:space="preserve">пециалист </w:t>
      </w:r>
    </w:p>
    <w:p w:rsidR="00E07F01" w:rsidRPr="00E700A0" w:rsidRDefault="00E07F01" w:rsidP="00E07F01">
      <w:pPr>
        <w:ind w:firstLine="567"/>
        <w:jc w:val="both"/>
        <w:rPr>
          <w:rFonts w:ascii="Times New Roman" w:hAnsi="Times New Roman" w:cs="Times New Roman"/>
          <w:b/>
          <w:bCs/>
          <w:color w:val="000000"/>
        </w:rPr>
      </w:pPr>
      <w:r>
        <w:rPr>
          <w:rFonts w:ascii="Times New Roman" w:hAnsi="Times New Roman" w:cs="Times New Roman"/>
          <w:b/>
          <w:bCs/>
          <w:color w:val="000000"/>
        </w:rPr>
        <w:t>Департамента</w:t>
      </w:r>
      <w:r w:rsidR="00B970E2">
        <w:rPr>
          <w:rFonts w:ascii="Times New Roman" w:hAnsi="Times New Roman" w:cs="Times New Roman"/>
          <w:b/>
          <w:bCs/>
          <w:color w:val="000000"/>
        </w:rPr>
        <w:t xml:space="preserve"> разработки НТД</w:t>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Pr>
          <w:rFonts w:ascii="Times New Roman" w:hAnsi="Times New Roman" w:cs="Times New Roman"/>
          <w:b/>
          <w:bCs/>
          <w:color w:val="000000"/>
        </w:rPr>
        <w:tab/>
      </w:r>
      <w:r w:rsidR="00B970E2">
        <w:rPr>
          <w:rFonts w:ascii="Times New Roman" w:hAnsi="Times New Roman" w:cs="Times New Roman"/>
          <w:b/>
          <w:bCs/>
          <w:color w:val="000000"/>
        </w:rPr>
        <w:tab/>
        <w:t xml:space="preserve">         К. </w:t>
      </w:r>
      <w:proofErr w:type="spellStart"/>
      <w:r w:rsidR="00B970E2">
        <w:rPr>
          <w:rFonts w:ascii="Times New Roman" w:hAnsi="Times New Roman" w:cs="Times New Roman"/>
          <w:b/>
          <w:bCs/>
          <w:color w:val="000000"/>
        </w:rPr>
        <w:t>Саттыбаева</w:t>
      </w:r>
      <w:proofErr w:type="spellEnd"/>
    </w:p>
    <w:p w:rsidR="00E07F01" w:rsidRPr="00E700A0" w:rsidRDefault="00E07F01" w:rsidP="00E07F01">
      <w:pPr>
        <w:widowControl/>
        <w:tabs>
          <w:tab w:val="num" w:pos="-993"/>
        </w:tabs>
        <w:autoSpaceDE/>
        <w:autoSpaceDN/>
        <w:adjustRightInd/>
        <w:jc w:val="both"/>
        <w:rPr>
          <w:rFonts w:ascii="Times New Roman" w:hAnsi="Times New Roman" w:cs="Times New Roman"/>
          <w:sz w:val="28"/>
          <w:szCs w:val="28"/>
          <w:lang w:val="kk-KZ"/>
        </w:rPr>
      </w:pPr>
    </w:p>
    <w:p w:rsidR="009C5AF2" w:rsidRPr="009C5AF2" w:rsidRDefault="009C5AF2" w:rsidP="00871968">
      <w:pPr>
        <w:pStyle w:val="Style24"/>
        <w:widowControl/>
        <w:ind w:firstLine="720"/>
        <w:jc w:val="both"/>
        <w:rPr>
          <w:rStyle w:val="FontStyle98"/>
          <w:rFonts w:ascii="Times New Roman" w:hAnsi="Times New Roman" w:cs="Times New Roman"/>
          <w:i w:val="0"/>
          <w:sz w:val="28"/>
          <w:szCs w:val="28"/>
          <w:lang w:eastAsia="en-US"/>
        </w:rPr>
      </w:pPr>
    </w:p>
    <w:sectPr w:rsidR="009C5AF2" w:rsidRPr="009C5AF2" w:rsidSect="00277131">
      <w:pgSz w:w="11909" w:h="16834"/>
      <w:pgMar w:top="1134" w:right="1134" w:bottom="1134"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FB9" w:rsidRDefault="00E92FB9">
      <w:r>
        <w:separator/>
      </w:r>
    </w:p>
  </w:endnote>
  <w:endnote w:type="continuationSeparator" w:id="0">
    <w:p w:rsidR="00E92FB9" w:rsidRDefault="00E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47899941"/>
      <w:docPartObj>
        <w:docPartGallery w:val="Page Numbers (Bottom of Page)"/>
        <w:docPartUnique/>
      </w:docPartObj>
    </w:sdtPr>
    <w:sdtEndPr/>
    <w:sdtContent>
      <w:p w:rsidR="002F5B03" w:rsidRPr="00525481" w:rsidRDefault="002F5B03">
        <w:pPr>
          <w:pStyle w:val="af0"/>
          <w:rPr>
            <w:rFonts w:ascii="Times New Roman" w:hAnsi="Times New Roman" w:cs="Times New Roman"/>
          </w:rPr>
        </w:pPr>
        <w:r w:rsidRPr="00525481">
          <w:rPr>
            <w:rFonts w:ascii="Times New Roman" w:hAnsi="Times New Roman" w:cs="Times New Roman"/>
          </w:rPr>
          <w:fldChar w:fldCharType="begin"/>
        </w:r>
        <w:r w:rsidRPr="00525481">
          <w:rPr>
            <w:rFonts w:ascii="Times New Roman" w:hAnsi="Times New Roman" w:cs="Times New Roman"/>
          </w:rPr>
          <w:instrText>PAGE   \* MERGEFORMAT</w:instrText>
        </w:r>
        <w:r w:rsidRPr="00525481">
          <w:rPr>
            <w:rFonts w:ascii="Times New Roman" w:hAnsi="Times New Roman" w:cs="Times New Roman"/>
          </w:rPr>
          <w:fldChar w:fldCharType="separate"/>
        </w:r>
        <w:r w:rsidR="00C87FAC">
          <w:rPr>
            <w:rFonts w:ascii="Times New Roman" w:hAnsi="Times New Roman" w:cs="Times New Roman"/>
            <w:noProof/>
          </w:rPr>
          <w:t>4</w:t>
        </w:r>
        <w:r w:rsidRPr="00525481">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20386"/>
      <w:docPartObj>
        <w:docPartGallery w:val="Page Numbers (Bottom of Page)"/>
        <w:docPartUnique/>
      </w:docPartObj>
    </w:sdtPr>
    <w:sdtEndPr>
      <w:rPr>
        <w:rFonts w:ascii="Times New Roman" w:hAnsi="Times New Roman" w:cs="Times New Roman"/>
      </w:rPr>
    </w:sdtEndPr>
    <w:sdtContent>
      <w:p w:rsidR="002F5B03" w:rsidRPr="00D43015" w:rsidRDefault="002F5B03" w:rsidP="00D43015">
        <w:pPr>
          <w:pStyle w:val="af0"/>
          <w:jc w:val="right"/>
          <w:rPr>
            <w:rFonts w:ascii="Times New Roman" w:hAnsi="Times New Roman" w:cs="Times New Roman"/>
          </w:rPr>
        </w:pPr>
        <w:r w:rsidRPr="00D43015">
          <w:rPr>
            <w:rFonts w:ascii="Times New Roman" w:hAnsi="Times New Roman" w:cs="Times New Roman"/>
          </w:rPr>
          <w:fldChar w:fldCharType="begin"/>
        </w:r>
        <w:r w:rsidRPr="00D43015">
          <w:rPr>
            <w:rFonts w:ascii="Times New Roman" w:hAnsi="Times New Roman" w:cs="Times New Roman"/>
          </w:rPr>
          <w:instrText>PAGE   \* MERGEFORMAT</w:instrText>
        </w:r>
        <w:r w:rsidRPr="00D43015">
          <w:rPr>
            <w:rFonts w:ascii="Times New Roman" w:hAnsi="Times New Roman" w:cs="Times New Roman"/>
          </w:rPr>
          <w:fldChar w:fldCharType="separate"/>
        </w:r>
        <w:r w:rsidR="00C87FAC">
          <w:rPr>
            <w:rFonts w:ascii="Times New Roman" w:hAnsi="Times New Roman" w:cs="Times New Roman"/>
            <w:noProof/>
          </w:rPr>
          <w:t>7</w:t>
        </w:r>
        <w:r w:rsidRPr="00D4301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FB9" w:rsidRDefault="00E92FB9">
      <w:r>
        <w:separator/>
      </w:r>
    </w:p>
  </w:footnote>
  <w:footnote w:type="continuationSeparator" w:id="0">
    <w:p w:rsidR="00E92FB9" w:rsidRDefault="00E92FB9">
      <w:r>
        <w:continuationSeparator/>
      </w:r>
    </w:p>
  </w:footnote>
  <w:footnote w:id="1">
    <w:p w:rsidR="002F5B03" w:rsidRPr="004441E0" w:rsidRDefault="002F5B03" w:rsidP="006762CD">
      <w:pPr>
        <w:widowControl/>
        <w:ind w:firstLine="720"/>
        <w:jc w:val="both"/>
        <w:rPr>
          <w:rFonts w:ascii="Times New Roman" w:eastAsiaTheme="minorEastAsia" w:hAnsi="Times New Roman" w:cs="Times New Roman"/>
          <w:color w:val="000000"/>
          <w:sz w:val="20"/>
          <w:szCs w:val="20"/>
          <w:lang w:eastAsia="en-US"/>
        </w:rPr>
      </w:pPr>
      <w:r>
        <w:rPr>
          <w:rStyle w:val="a9"/>
        </w:rPr>
        <w:footnoteRef/>
      </w:r>
      <w:r>
        <w:t xml:space="preserve"> </w:t>
      </w:r>
      <w:r>
        <w:rPr>
          <w:rFonts w:ascii="Times New Roman" w:eastAsiaTheme="minorEastAsia" w:hAnsi="Times New Roman" w:cs="Times New Roman"/>
          <w:color w:val="000000"/>
          <w:sz w:val="20"/>
          <w:szCs w:val="20"/>
          <w:lang w:val="ru" w:eastAsia="en-US"/>
        </w:rPr>
        <w:t>Данный</w:t>
      </w:r>
      <w:r w:rsidRPr="004441E0">
        <w:rPr>
          <w:rFonts w:ascii="Times New Roman" w:eastAsiaTheme="minorEastAsia" w:hAnsi="Times New Roman" w:cs="Times New Roman"/>
          <w:color w:val="000000"/>
          <w:sz w:val="20"/>
          <w:szCs w:val="20"/>
          <w:lang w:val="ru" w:eastAsia="en-US"/>
        </w:rPr>
        <w:t xml:space="preserve"> метод испытаний </w:t>
      </w:r>
      <w:r>
        <w:rPr>
          <w:rFonts w:ascii="Times New Roman" w:eastAsiaTheme="minorEastAsia" w:hAnsi="Times New Roman" w:cs="Times New Roman"/>
          <w:color w:val="000000"/>
          <w:sz w:val="20"/>
          <w:szCs w:val="20"/>
          <w:lang w:val="ru" w:eastAsia="en-US"/>
        </w:rPr>
        <w:t>относится к области деятельности</w:t>
      </w:r>
      <w:r w:rsidRPr="004441E0">
        <w:rPr>
          <w:rFonts w:ascii="Times New Roman" w:eastAsiaTheme="minorEastAsia" w:hAnsi="Times New Roman" w:cs="Times New Roman"/>
          <w:color w:val="000000"/>
          <w:sz w:val="20"/>
          <w:szCs w:val="20"/>
          <w:lang w:val="ru" w:eastAsia="en-US"/>
        </w:rPr>
        <w:t xml:space="preserve"> Комитета ASTM </w:t>
      </w:r>
      <w:hyperlink r:id="rId1" w:history="1">
        <w:r w:rsidRPr="004441E0">
          <w:rPr>
            <w:rFonts w:ascii="Times New Roman" w:eastAsiaTheme="minorEastAsia" w:hAnsi="Times New Roman" w:cs="Times New Roman"/>
            <w:color w:val="0066CC"/>
            <w:sz w:val="20"/>
            <w:szCs w:val="20"/>
            <w:u w:val="single"/>
            <w:lang w:val="ru" w:eastAsia="en-US"/>
          </w:rPr>
          <w:t>D03</w:t>
        </w:r>
      </w:hyperlink>
      <w:r w:rsidRPr="004441E0">
        <w:rPr>
          <w:rFonts w:ascii="Times New Roman" w:eastAsiaTheme="minorEastAsia" w:hAnsi="Times New Roman" w:cs="Times New Roman"/>
          <w:color w:val="000000"/>
          <w:sz w:val="20"/>
          <w:szCs w:val="20"/>
          <w:lang w:val="ru" w:eastAsia="en-US"/>
        </w:rPr>
        <w:t xml:space="preserve"> по газообразным топливам</w:t>
      </w:r>
      <w:r>
        <w:rPr>
          <w:rFonts w:ascii="Times New Roman" w:eastAsiaTheme="minorEastAsia" w:hAnsi="Times New Roman" w:cs="Times New Roman"/>
          <w:color w:val="000000"/>
          <w:sz w:val="20"/>
          <w:szCs w:val="20"/>
          <w:lang w:val="ru" w:eastAsia="en-US"/>
        </w:rPr>
        <w:t xml:space="preserve">, прямую ответственность несет </w:t>
      </w:r>
      <w:r w:rsidRPr="004441E0">
        <w:rPr>
          <w:rFonts w:ascii="Times New Roman" w:eastAsiaTheme="minorEastAsia" w:hAnsi="Times New Roman" w:cs="Times New Roman"/>
          <w:color w:val="000000"/>
          <w:sz w:val="20"/>
          <w:szCs w:val="20"/>
          <w:lang w:val="ru" w:eastAsia="en-US"/>
        </w:rPr>
        <w:t xml:space="preserve">Подкомитет </w:t>
      </w:r>
      <w:hyperlink r:id="rId2" w:history="1">
        <w:r w:rsidRPr="004441E0">
          <w:rPr>
            <w:rFonts w:ascii="Times New Roman" w:eastAsiaTheme="minorEastAsia" w:hAnsi="Times New Roman" w:cs="Times New Roman"/>
            <w:color w:val="0066CC"/>
            <w:sz w:val="20"/>
            <w:szCs w:val="20"/>
            <w:u w:val="single"/>
            <w:lang w:val="ru" w:eastAsia="en-US"/>
          </w:rPr>
          <w:t>D03.0</w:t>
        </w:r>
        <w:r>
          <w:rPr>
            <w:rFonts w:ascii="Times New Roman" w:eastAsiaTheme="minorEastAsia" w:hAnsi="Times New Roman" w:cs="Times New Roman"/>
            <w:color w:val="0066CC"/>
            <w:sz w:val="20"/>
            <w:szCs w:val="20"/>
            <w:u w:val="single"/>
            <w:lang w:val="ru" w:eastAsia="en-US"/>
          </w:rPr>
          <w:t>3</w:t>
        </w:r>
      </w:hyperlink>
      <w:r>
        <w:rPr>
          <w:rFonts w:ascii="Times New Roman" w:eastAsiaTheme="minorEastAsia" w:hAnsi="Times New Roman" w:cs="Times New Roman"/>
          <w:color w:val="000000"/>
          <w:sz w:val="20"/>
          <w:szCs w:val="20"/>
          <w:lang w:val="ru" w:eastAsia="en-US"/>
        </w:rPr>
        <w:t xml:space="preserve"> «Определение теплотворной способности и относительной плотности </w:t>
      </w:r>
      <w:r w:rsidRPr="004441E0">
        <w:rPr>
          <w:rFonts w:ascii="Times New Roman" w:eastAsiaTheme="minorEastAsia" w:hAnsi="Times New Roman" w:cs="Times New Roman"/>
          <w:color w:val="000000"/>
          <w:sz w:val="20"/>
          <w:szCs w:val="20"/>
          <w:lang w:val="ru" w:eastAsia="en-US"/>
        </w:rPr>
        <w:t>газообразных топлив</w:t>
      </w:r>
      <w:r>
        <w:rPr>
          <w:rFonts w:ascii="Times New Roman" w:eastAsiaTheme="minorEastAsia" w:hAnsi="Times New Roman" w:cs="Times New Roman"/>
          <w:color w:val="000000"/>
          <w:sz w:val="20"/>
          <w:szCs w:val="20"/>
          <w:lang w:val="ru" w:eastAsia="en-US"/>
        </w:rPr>
        <w:t>»</w:t>
      </w:r>
      <w:r w:rsidRPr="004441E0">
        <w:rPr>
          <w:rFonts w:ascii="Times New Roman" w:eastAsiaTheme="minorEastAsia" w:hAnsi="Times New Roman" w:cs="Times New Roman"/>
          <w:color w:val="000000"/>
          <w:sz w:val="20"/>
          <w:szCs w:val="20"/>
          <w:lang w:val="ru" w:eastAsia="en-US"/>
        </w:rPr>
        <w:t>.</w:t>
      </w:r>
    </w:p>
    <w:p w:rsidR="002F5B03" w:rsidRPr="004441E0" w:rsidRDefault="002F5B03" w:rsidP="006762CD">
      <w:pPr>
        <w:widowControl/>
        <w:ind w:firstLine="720"/>
        <w:jc w:val="both"/>
        <w:rPr>
          <w:rFonts w:ascii="Times New Roman" w:eastAsiaTheme="minorEastAsia" w:hAnsi="Times New Roman" w:cs="Times New Roman"/>
          <w:color w:val="000000"/>
          <w:sz w:val="20"/>
          <w:szCs w:val="20"/>
          <w:lang w:eastAsia="en-US"/>
        </w:rPr>
      </w:pPr>
      <w:r w:rsidRPr="004441E0">
        <w:rPr>
          <w:rFonts w:ascii="Times New Roman" w:eastAsiaTheme="minorEastAsia" w:hAnsi="Times New Roman" w:cs="Times New Roman"/>
          <w:color w:val="000000"/>
          <w:sz w:val="20"/>
          <w:szCs w:val="20"/>
          <w:lang w:val="ru" w:eastAsia="en-US"/>
        </w:rPr>
        <w:t xml:space="preserve">Текущая редакция утверждена 1 </w:t>
      </w:r>
      <w:r>
        <w:rPr>
          <w:rFonts w:ascii="Times New Roman" w:eastAsiaTheme="minorEastAsia" w:hAnsi="Times New Roman" w:cs="Times New Roman"/>
          <w:color w:val="000000"/>
          <w:sz w:val="20"/>
          <w:szCs w:val="20"/>
          <w:lang w:val="ru" w:eastAsia="en-US"/>
        </w:rPr>
        <w:t>апреля 2017</w:t>
      </w:r>
      <w:r w:rsidRPr="004441E0">
        <w:rPr>
          <w:rFonts w:ascii="Times New Roman" w:eastAsiaTheme="minorEastAsia" w:hAnsi="Times New Roman" w:cs="Times New Roman"/>
          <w:color w:val="000000"/>
          <w:sz w:val="20"/>
          <w:szCs w:val="20"/>
          <w:lang w:val="ru" w:eastAsia="en-US"/>
        </w:rPr>
        <w:t xml:space="preserve"> года. Опубликовано в </w:t>
      </w:r>
      <w:r>
        <w:rPr>
          <w:rFonts w:ascii="Times New Roman" w:eastAsiaTheme="minorEastAsia" w:hAnsi="Times New Roman" w:cs="Times New Roman"/>
          <w:color w:val="000000"/>
          <w:sz w:val="20"/>
          <w:szCs w:val="20"/>
          <w:lang w:val="ru" w:eastAsia="en-US"/>
        </w:rPr>
        <w:t>апреле 2017</w:t>
      </w:r>
      <w:r w:rsidRPr="004441E0">
        <w:rPr>
          <w:rFonts w:ascii="Times New Roman" w:eastAsiaTheme="minorEastAsia" w:hAnsi="Times New Roman" w:cs="Times New Roman"/>
          <w:color w:val="000000"/>
          <w:sz w:val="20"/>
          <w:szCs w:val="20"/>
          <w:lang w:val="ru" w:eastAsia="en-US"/>
        </w:rPr>
        <w:t xml:space="preserve"> года. Первоначальная версия утверждена в </w:t>
      </w:r>
      <w:r>
        <w:rPr>
          <w:rFonts w:ascii="Times New Roman" w:eastAsiaTheme="minorEastAsia" w:hAnsi="Times New Roman" w:cs="Times New Roman"/>
          <w:color w:val="000000"/>
          <w:sz w:val="20"/>
          <w:szCs w:val="20"/>
          <w:lang w:val="ru" w:eastAsia="en-US"/>
        </w:rPr>
        <w:t>1961</w:t>
      </w:r>
      <w:r w:rsidRPr="004441E0">
        <w:rPr>
          <w:rFonts w:ascii="Times New Roman" w:eastAsiaTheme="minorEastAsia" w:hAnsi="Times New Roman" w:cs="Times New Roman"/>
          <w:color w:val="000000"/>
          <w:sz w:val="20"/>
          <w:szCs w:val="20"/>
          <w:lang w:val="ru" w:eastAsia="en-US"/>
        </w:rPr>
        <w:t xml:space="preserve"> году. Последнее предыдущее издание утверждено в 201</w:t>
      </w:r>
      <w:r>
        <w:rPr>
          <w:rFonts w:ascii="Times New Roman" w:eastAsiaTheme="minorEastAsia" w:hAnsi="Times New Roman" w:cs="Times New Roman"/>
          <w:color w:val="000000"/>
          <w:sz w:val="20"/>
          <w:szCs w:val="20"/>
          <w:lang w:val="ru" w:eastAsia="en-US"/>
        </w:rPr>
        <w:t xml:space="preserve">0 </w:t>
      </w:r>
      <w:r w:rsidRPr="004441E0">
        <w:rPr>
          <w:rFonts w:ascii="Times New Roman" w:eastAsiaTheme="minorEastAsia" w:hAnsi="Times New Roman" w:cs="Times New Roman"/>
          <w:color w:val="000000"/>
          <w:sz w:val="20"/>
          <w:szCs w:val="20"/>
          <w:lang w:val="ru" w:eastAsia="en-US"/>
        </w:rPr>
        <w:t>году как D</w:t>
      </w:r>
      <w:r>
        <w:rPr>
          <w:rFonts w:ascii="Times New Roman" w:eastAsiaTheme="minorEastAsia" w:hAnsi="Times New Roman" w:cs="Times New Roman"/>
          <w:color w:val="000000"/>
          <w:sz w:val="20"/>
          <w:szCs w:val="20"/>
          <w:lang w:val="ru" w:eastAsia="en-US"/>
        </w:rPr>
        <w:t>1826</w:t>
      </w:r>
      <w:r w:rsidRPr="004441E0">
        <w:rPr>
          <w:rFonts w:ascii="Times New Roman" w:eastAsiaTheme="minorEastAsia" w:hAnsi="Times New Roman" w:cs="Times New Roman"/>
          <w:color w:val="000000"/>
          <w:sz w:val="20"/>
          <w:szCs w:val="20"/>
          <w:lang w:val="ru" w:eastAsia="en-US"/>
        </w:rPr>
        <w:t xml:space="preserve"> </w:t>
      </w:r>
      <w:r>
        <w:rPr>
          <w:rFonts w:ascii="Times New Roman" w:eastAsiaTheme="minorEastAsia" w:hAnsi="Times New Roman" w:cs="Times New Roman"/>
          <w:color w:val="000000"/>
          <w:sz w:val="20"/>
          <w:szCs w:val="20"/>
          <w:lang w:val="ru" w:eastAsia="en-US"/>
        </w:rPr>
        <w:t>–</w:t>
      </w:r>
      <w:r w:rsidRPr="004441E0">
        <w:rPr>
          <w:rFonts w:ascii="Times New Roman" w:eastAsiaTheme="minorEastAsia" w:hAnsi="Times New Roman" w:cs="Times New Roman"/>
          <w:color w:val="000000"/>
          <w:sz w:val="20"/>
          <w:szCs w:val="20"/>
          <w:lang w:val="ru" w:eastAsia="en-US"/>
        </w:rPr>
        <w:t xml:space="preserve"> </w:t>
      </w:r>
      <w:r>
        <w:rPr>
          <w:rFonts w:ascii="Times New Roman" w:eastAsiaTheme="minorEastAsia" w:hAnsi="Times New Roman" w:cs="Times New Roman"/>
          <w:color w:val="000000"/>
          <w:sz w:val="20"/>
          <w:szCs w:val="20"/>
          <w:lang w:val="ru" w:eastAsia="en-US"/>
        </w:rPr>
        <w:t>94(2010)</w:t>
      </w:r>
      <w:r w:rsidRPr="004441E0">
        <w:rPr>
          <w:rFonts w:ascii="Times New Roman" w:eastAsiaTheme="minorEastAsia" w:hAnsi="Times New Roman" w:cs="Times New Roman"/>
          <w:color w:val="000000"/>
          <w:sz w:val="20"/>
          <w:szCs w:val="20"/>
          <w:lang w:val="ru" w:eastAsia="en-US"/>
        </w:rPr>
        <w:t>. DOI: 10.1520/D</w:t>
      </w:r>
      <w:r>
        <w:rPr>
          <w:rFonts w:ascii="Times New Roman" w:eastAsiaTheme="minorEastAsia" w:hAnsi="Times New Roman" w:cs="Times New Roman"/>
          <w:color w:val="000000"/>
          <w:sz w:val="20"/>
          <w:szCs w:val="20"/>
          <w:lang w:val="ru" w:eastAsia="en-US"/>
        </w:rPr>
        <w:t>1826</w:t>
      </w:r>
      <w:r w:rsidRPr="004441E0">
        <w:rPr>
          <w:rFonts w:ascii="Times New Roman" w:eastAsiaTheme="minorEastAsia" w:hAnsi="Times New Roman" w:cs="Times New Roman"/>
          <w:color w:val="000000"/>
          <w:sz w:val="20"/>
          <w:szCs w:val="20"/>
          <w:lang w:val="ru" w:eastAsia="en-US"/>
        </w:rPr>
        <w:t>-</w:t>
      </w:r>
      <w:r>
        <w:rPr>
          <w:rFonts w:ascii="Times New Roman" w:eastAsiaTheme="minorEastAsia" w:hAnsi="Times New Roman" w:cs="Times New Roman"/>
          <w:color w:val="000000"/>
          <w:sz w:val="20"/>
          <w:szCs w:val="20"/>
          <w:lang w:val="ru" w:eastAsia="en-US"/>
        </w:rPr>
        <w:t>94</w:t>
      </w:r>
      <w:r>
        <w:rPr>
          <w:rFonts w:ascii="Times New Roman" w:eastAsiaTheme="minorEastAsia" w:hAnsi="Times New Roman" w:cs="Times New Roman"/>
          <w:color w:val="000000"/>
          <w:sz w:val="20"/>
          <w:szCs w:val="20"/>
          <w:lang w:val="en-US" w:eastAsia="en-US"/>
        </w:rPr>
        <w:t>R</w:t>
      </w:r>
      <w:r w:rsidRPr="006762CD">
        <w:rPr>
          <w:rFonts w:ascii="Times New Roman" w:eastAsiaTheme="minorEastAsia" w:hAnsi="Times New Roman" w:cs="Times New Roman"/>
          <w:color w:val="000000"/>
          <w:sz w:val="20"/>
          <w:szCs w:val="20"/>
          <w:lang w:eastAsia="en-US"/>
        </w:rPr>
        <w:t>17</w:t>
      </w:r>
      <w:r w:rsidRPr="004441E0">
        <w:rPr>
          <w:rFonts w:ascii="Times New Roman" w:eastAsiaTheme="minorEastAsia" w:hAnsi="Times New Roman" w:cs="Times New Roman"/>
          <w:color w:val="000000"/>
          <w:sz w:val="20"/>
          <w:szCs w:val="20"/>
          <w:lang w:val="ru" w:eastAsia="en-US"/>
        </w:rPr>
        <w:t>.</w:t>
      </w:r>
    </w:p>
    <w:p w:rsidR="002F5B03" w:rsidRPr="00840F7C" w:rsidRDefault="002F5B03" w:rsidP="006762CD">
      <w:pPr>
        <w:pStyle w:val="a7"/>
        <w:ind w:firstLine="567"/>
        <w:jc w:val="both"/>
        <w:rPr>
          <w:rFonts w:ascii="Times New Roman" w:hAnsi="Times New Roman" w:cs="Times New Roman"/>
          <w:i/>
        </w:rPr>
      </w:pPr>
      <w:proofErr w:type="gramStart"/>
      <w:r w:rsidRPr="00840F7C">
        <w:rPr>
          <w:rFonts w:ascii="Times New Roman" w:hAnsi="Times New Roman" w:cs="Times New Roman"/>
          <w:i/>
        </w:rPr>
        <w:t xml:space="preserve">Настоящий национальный стандарт Республики Казахстан основан на </w:t>
      </w:r>
      <w:r w:rsidRPr="006762CD">
        <w:rPr>
          <w:rFonts w:ascii="Times New Roman" w:hAnsi="Times New Roman" w:cs="Times New Roman"/>
          <w:i/>
          <w:lang w:val="en-US"/>
        </w:rPr>
        <w:t>ASTM</w:t>
      </w:r>
      <w:r w:rsidRPr="006762CD">
        <w:rPr>
          <w:rFonts w:ascii="Times New Roman" w:hAnsi="Times New Roman" w:cs="Times New Roman"/>
          <w:i/>
        </w:rPr>
        <w:t xml:space="preserve"> </w:t>
      </w:r>
      <w:r w:rsidRPr="006762CD">
        <w:rPr>
          <w:rFonts w:ascii="Times New Roman" w:hAnsi="Times New Roman" w:cs="Times New Roman"/>
          <w:i/>
          <w:lang w:val="en-US"/>
        </w:rPr>
        <w:t>D</w:t>
      </w:r>
      <w:r w:rsidRPr="006762CD">
        <w:rPr>
          <w:rFonts w:ascii="Times New Roman" w:hAnsi="Times New Roman" w:cs="Times New Roman"/>
          <w:i/>
        </w:rPr>
        <w:t xml:space="preserve"> 1826</w:t>
      </w:r>
      <w:r w:rsidRPr="006762CD">
        <w:rPr>
          <w:rFonts w:ascii="Times New Roman" w:hAnsi="Times New Roman" w:cs="Times New Roman"/>
          <w:i/>
          <w:lang w:val="kk-KZ"/>
        </w:rPr>
        <w:t>:</w:t>
      </w:r>
      <w:r w:rsidRPr="006762CD">
        <w:rPr>
          <w:rFonts w:ascii="Times New Roman" w:hAnsi="Times New Roman" w:cs="Times New Roman"/>
          <w:i/>
        </w:rPr>
        <w:t>1994(2017)</w:t>
      </w:r>
      <w:r w:rsidRPr="006762CD">
        <w:rPr>
          <w:rFonts w:ascii="Times New Roman" w:hAnsi="Times New Roman" w:cs="Times New Roman"/>
          <w:i/>
          <w:lang w:val="kk-KZ"/>
        </w:rPr>
        <w:t xml:space="preserve"> </w:t>
      </w:r>
      <w:r w:rsidRPr="006762CD">
        <w:rPr>
          <w:rFonts w:ascii="Times New Roman" w:hAnsi="Times New Roman" w:cs="Times New Roman"/>
          <w:i/>
          <w:lang w:val="en-US"/>
        </w:rPr>
        <w:t>Standard</w:t>
      </w:r>
      <w:r w:rsidRPr="006762CD">
        <w:rPr>
          <w:rFonts w:ascii="Times New Roman" w:hAnsi="Times New Roman" w:cs="Times New Roman"/>
          <w:i/>
        </w:rPr>
        <w:t xml:space="preserve"> </w:t>
      </w:r>
      <w:r w:rsidRPr="006762CD">
        <w:rPr>
          <w:rFonts w:ascii="Times New Roman" w:hAnsi="Times New Roman" w:cs="Times New Roman"/>
          <w:i/>
          <w:lang w:val="en-US"/>
        </w:rPr>
        <w:t>Test</w:t>
      </w:r>
      <w:r w:rsidRPr="006762CD">
        <w:rPr>
          <w:rFonts w:ascii="Times New Roman" w:hAnsi="Times New Roman" w:cs="Times New Roman"/>
          <w:i/>
        </w:rPr>
        <w:t xml:space="preserve"> </w:t>
      </w:r>
      <w:r w:rsidRPr="006762CD">
        <w:rPr>
          <w:rFonts w:ascii="Times New Roman" w:hAnsi="Times New Roman" w:cs="Times New Roman"/>
          <w:i/>
          <w:lang w:val="en-US"/>
        </w:rPr>
        <w:t>Method</w:t>
      </w:r>
      <w:r w:rsidRPr="006762CD">
        <w:rPr>
          <w:rFonts w:ascii="Times New Roman" w:hAnsi="Times New Roman" w:cs="Times New Roman"/>
          <w:i/>
        </w:rPr>
        <w:t xml:space="preserve"> </w:t>
      </w:r>
      <w:r w:rsidRPr="006762CD">
        <w:rPr>
          <w:rFonts w:ascii="Times New Roman" w:hAnsi="Times New Roman" w:cs="Times New Roman"/>
          <w:i/>
          <w:lang w:val="en-US"/>
        </w:rPr>
        <w:t>for</w:t>
      </w:r>
      <w:r w:rsidRPr="006762CD">
        <w:rPr>
          <w:rFonts w:ascii="Times New Roman" w:hAnsi="Times New Roman" w:cs="Times New Roman"/>
          <w:i/>
        </w:rPr>
        <w:t xml:space="preserve"> </w:t>
      </w:r>
      <w:r w:rsidRPr="006762CD">
        <w:rPr>
          <w:rFonts w:ascii="Times New Roman" w:hAnsi="Times New Roman" w:cs="Times New Roman"/>
          <w:i/>
          <w:lang w:val="en-US"/>
        </w:rPr>
        <w:t>Calorific</w:t>
      </w:r>
      <w:r w:rsidRPr="006762CD">
        <w:rPr>
          <w:rFonts w:ascii="Times New Roman" w:hAnsi="Times New Roman" w:cs="Times New Roman"/>
          <w:i/>
        </w:rPr>
        <w:t xml:space="preserve"> (</w:t>
      </w:r>
      <w:r w:rsidRPr="006762CD">
        <w:rPr>
          <w:rFonts w:ascii="Times New Roman" w:hAnsi="Times New Roman" w:cs="Times New Roman"/>
          <w:i/>
          <w:lang w:val="en-US"/>
        </w:rPr>
        <w:t>Heating</w:t>
      </w:r>
      <w:r w:rsidRPr="006762CD">
        <w:rPr>
          <w:rFonts w:ascii="Times New Roman" w:hAnsi="Times New Roman" w:cs="Times New Roman"/>
          <w:i/>
        </w:rPr>
        <w:t xml:space="preserve">) </w:t>
      </w:r>
      <w:r w:rsidRPr="006762CD">
        <w:rPr>
          <w:rFonts w:ascii="Times New Roman" w:hAnsi="Times New Roman" w:cs="Times New Roman"/>
          <w:i/>
          <w:lang w:val="en-US"/>
        </w:rPr>
        <w:t>Value</w:t>
      </w:r>
      <w:r w:rsidRPr="006762CD">
        <w:rPr>
          <w:rFonts w:ascii="Times New Roman" w:hAnsi="Times New Roman" w:cs="Times New Roman"/>
          <w:i/>
        </w:rPr>
        <w:t xml:space="preserve"> </w:t>
      </w:r>
      <w:r w:rsidRPr="006762CD">
        <w:rPr>
          <w:rFonts w:ascii="Times New Roman" w:hAnsi="Times New Roman" w:cs="Times New Roman"/>
          <w:i/>
          <w:lang w:val="en-US"/>
        </w:rPr>
        <w:t>of</w:t>
      </w:r>
      <w:r w:rsidRPr="006762CD">
        <w:rPr>
          <w:rFonts w:ascii="Times New Roman" w:hAnsi="Times New Roman" w:cs="Times New Roman"/>
          <w:i/>
        </w:rPr>
        <w:t xml:space="preserve"> </w:t>
      </w:r>
      <w:r w:rsidRPr="006762CD">
        <w:rPr>
          <w:rFonts w:ascii="Times New Roman" w:hAnsi="Times New Roman" w:cs="Times New Roman"/>
          <w:i/>
          <w:lang w:val="en-US"/>
        </w:rPr>
        <w:t>Gases</w:t>
      </w:r>
      <w:r w:rsidRPr="006762CD">
        <w:rPr>
          <w:rFonts w:ascii="Times New Roman" w:hAnsi="Times New Roman" w:cs="Times New Roman"/>
          <w:i/>
        </w:rPr>
        <w:t xml:space="preserve"> </w:t>
      </w:r>
      <w:r w:rsidRPr="006762CD">
        <w:rPr>
          <w:rFonts w:ascii="Times New Roman" w:hAnsi="Times New Roman" w:cs="Times New Roman"/>
          <w:i/>
          <w:lang w:val="en-US"/>
        </w:rPr>
        <w:t>in</w:t>
      </w:r>
      <w:r w:rsidRPr="006762CD">
        <w:rPr>
          <w:rFonts w:ascii="Times New Roman" w:hAnsi="Times New Roman" w:cs="Times New Roman"/>
          <w:i/>
        </w:rPr>
        <w:t xml:space="preserve"> </w:t>
      </w:r>
      <w:r w:rsidRPr="006762CD">
        <w:rPr>
          <w:rFonts w:ascii="Times New Roman" w:hAnsi="Times New Roman" w:cs="Times New Roman"/>
          <w:i/>
          <w:lang w:val="en-US"/>
        </w:rPr>
        <w:t>Natural</w:t>
      </w:r>
      <w:r w:rsidRPr="006762CD">
        <w:rPr>
          <w:rFonts w:ascii="Times New Roman" w:hAnsi="Times New Roman" w:cs="Times New Roman"/>
          <w:i/>
        </w:rPr>
        <w:t xml:space="preserve"> </w:t>
      </w:r>
      <w:r w:rsidRPr="006762CD">
        <w:rPr>
          <w:rFonts w:ascii="Times New Roman" w:hAnsi="Times New Roman" w:cs="Times New Roman"/>
          <w:i/>
          <w:lang w:val="en-US"/>
        </w:rPr>
        <w:t>Gas</w:t>
      </w:r>
      <w:r w:rsidRPr="006762CD">
        <w:rPr>
          <w:rFonts w:ascii="Times New Roman" w:hAnsi="Times New Roman" w:cs="Times New Roman"/>
          <w:i/>
        </w:rPr>
        <w:t xml:space="preserve"> </w:t>
      </w:r>
      <w:r w:rsidRPr="006762CD">
        <w:rPr>
          <w:rFonts w:ascii="Times New Roman" w:hAnsi="Times New Roman" w:cs="Times New Roman"/>
          <w:i/>
          <w:lang w:val="en-US"/>
        </w:rPr>
        <w:t>Range</w:t>
      </w:r>
      <w:r w:rsidRPr="006762CD">
        <w:rPr>
          <w:rFonts w:ascii="Times New Roman" w:hAnsi="Times New Roman" w:cs="Times New Roman"/>
          <w:i/>
        </w:rPr>
        <w:t xml:space="preserve"> </w:t>
      </w:r>
      <w:r w:rsidRPr="006762CD">
        <w:rPr>
          <w:rFonts w:ascii="Times New Roman" w:hAnsi="Times New Roman" w:cs="Times New Roman"/>
          <w:i/>
          <w:lang w:val="en-US"/>
        </w:rPr>
        <w:t>by</w:t>
      </w:r>
      <w:r w:rsidRPr="006762CD">
        <w:rPr>
          <w:rFonts w:ascii="Times New Roman" w:hAnsi="Times New Roman" w:cs="Times New Roman"/>
          <w:i/>
        </w:rPr>
        <w:t xml:space="preserve"> </w:t>
      </w:r>
      <w:r w:rsidRPr="006762CD">
        <w:rPr>
          <w:rFonts w:ascii="Times New Roman" w:hAnsi="Times New Roman" w:cs="Times New Roman"/>
          <w:i/>
          <w:lang w:val="en-US"/>
        </w:rPr>
        <w:t>Continuous</w:t>
      </w:r>
      <w:r w:rsidRPr="006762CD">
        <w:rPr>
          <w:rFonts w:ascii="Times New Roman" w:hAnsi="Times New Roman" w:cs="Times New Roman"/>
          <w:i/>
        </w:rPr>
        <w:t xml:space="preserve"> </w:t>
      </w:r>
      <w:r w:rsidRPr="006762CD">
        <w:rPr>
          <w:rFonts w:ascii="Times New Roman" w:hAnsi="Times New Roman" w:cs="Times New Roman"/>
          <w:i/>
          <w:lang w:val="en-US"/>
        </w:rPr>
        <w:t>Recording</w:t>
      </w:r>
      <w:r w:rsidRPr="006762CD">
        <w:rPr>
          <w:rFonts w:ascii="Times New Roman" w:hAnsi="Times New Roman" w:cs="Times New Roman"/>
          <w:i/>
        </w:rPr>
        <w:t xml:space="preserve"> </w:t>
      </w:r>
      <w:r w:rsidRPr="006762CD">
        <w:rPr>
          <w:rFonts w:ascii="Times New Roman" w:hAnsi="Times New Roman" w:cs="Times New Roman"/>
          <w:i/>
          <w:lang w:val="en-US"/>
        </w:rPr>
        <w:t>Calorimeter</w:t>
      </w:r>
      <w:r w:rsidRPr="00840F7C">
        <w:rPr>
          <w:rFonts w:ascii="Times New Roman" w:hAnsi="Times New Roman" w:cs="Times New Roman"/>
          <w:i/>
        </w:rPr>
        <w:t xml:space="preserve"> (</w:t>
      </w:r>
      <w:r>
        <w:rPr>
          <w:rFonts w:ascii="Times New Roman" w:hAnsi="Times New Roman" w:cs="Times New Roman"/>
          <w:i/>
        </w:rPr>
        <w:t>С</w:t>
      </w:r>
      <w:r w:rsidRPr="006762CD">
        <w:rPr>
          <w:rFonts w:ascii="Times New Roman" w:hAnsi="Times New Roman" w:cs="Times New Roman"/>
          <w:i/>
        </w:rPr>
        <w:t xml:space="preserve">тандартный метод определения </w:t>
      </w:r>
      <w:r>
        <w:rPr>
          <w:rFonts w:ascii="Times New Roman" w:hAnsi="Times New Roman" w:cs="Times New Roman"/>
          <w:i/>
        </w:rPr>
        <w:t>калорийности</w:t>
      </w:r>
      <w:r w:rsidRPr="006762CD">
        <w:rPr>
          <w:rFonts w:ascii="Times New Roman" w:hAnsi="Times New Roman" w:cs="Times New Roman"/>
          <w:i/>
        </w:rPr>
        <w:t xml:space="preserve"> (теплотворной способности) газов в диапазоне природного газа калориметром с непрерывной записью</w:t>
      </w:r>
      <w:r w:rsidRPr="00840F7C">
        <w:rPr>
          <w:rFonts w:ascii="Times New Roman" w:hAnsi="Times New Roman" w:cs="Times New Roman"/>
          <w:i/>
        </w:rPr>
        <w:t xml:space="preserve">), </w:t>
      </w:r>
      <w:r w:rsidRPr="00840F7C">
        <w:rPr>
          <w:rFonts w:ascii="Times New Roman" w:hAnsi="Times New Roman" w:cs="Times New Roman"/>
          <w:i/>
          <w:lang w:val="en-US"/>
        </w:rPr>
        <w:t>copyright</w:t>
      </w:r>
      <w:r w:rsidRPr="00840F7C">
        <w:rPr>
          <w:rFonts w:ascii="Times New Roman" w:hAnsi="Times New Roman" w:cs="Times New Roman"/>
          <w:i/>
        </w:rPr>
        <w:t xml:space="preserve"> </w:t>
      </w:r>
      <w:r w:rsidRPr="00840F7C">
        <w:rPr>
          <w:rFonts w:ascii="Times New Roman" w:hAnsi="Times New Roman" w:cs="Times New Roman"/>
          <w:i/>
          <w:lang w:val="en-US"/>
        </w:rPr>
        <w:t>ASTM</w:t>
      </w:r>
      <w:r w:rsidRPr="00840F7C">
        <w:rPr>
          <w:rFonts w:ascii="Times New Roman" w:hAnsi="Times New Roman" w:cs="Times New Roman"/>
          <w:i/>
        </w:rPr>
        <w:t xml:space="preserve"> </w:t>
      </w:r>
      <w:r w:rsidRPr="00840F7C">
        <w:rPr>
          <w:rFonts w:ascii="Times New Roman" w:hAnsi="Times New Roman" w:cs="Times New Roman"/>
          <w:i/>
          <w:lang w:val="en-US"/>
        </w:rPr>
        <w:t>International</w:t>
      </w:r>
      <w:r w:rsidRPr="00840F7C">
        <w:rPr>
          <w:rFonts w:ascii="Times New Roman" w:hAnsi="Times New Roman" w:cs="Times New Roman"/>
          <w:i/>
        </w:rPr>
        <w:t xml:space="preserve">, 100 </w:t>
      </w:r>
      <w:r w:rsidRPr="00840F7C">
        <w:rPr>
          <w:rFonts w:ascii="Times New Roman" w:hAnsi="Times New Roman" w:cs="Times New Roman"/>
          <w:i/>
          <w:lang w:val="en-US"/>
        </w:rPr>
        <w:t>Barr</w:t>
      </w:r>
      <w:r w:rsidRPr="00840F7C">
        <w:rPr>
          <w:rFonts w:ascii="Times New Roman" w:hAnsi="Times New Roman" w:cs="Times New Roman"/>
          <w:i/>
        </w:rPr>
        <w:t xml:space="preserve"> </w:t>
      </w:r>
      <w:r w:rsidRPr="00840F7C">
        <w:rPr>
          <w:rFonts w:ascii="Times New Roman" w:hAnsi="Times New Roman" w:cs="Times New Roman"/>
          <w:i/>
          <w:lang w:val="en-US"/>
        </w:rPr>
        <w:t>Harbor</w:t>
      </w:r>
      <w:r w:rsidRPr="00840F7C">
        <w:rPr>
          <w:rFonts w:ascii="Times New Roman" w:hAnsi="Times New Roman" w:cs="Times New Roman"/>
          <w:i/>
        </w:rPr>
        <w:t xml:space="preserve"> </w:t>
      </w:r>
      <w:r w:rsidRPr="00840F7C">
        <w:rPr>
          <w:rFonts w:ascii="Times New Roman" w:hAnsi="Times New Roman" w:cs="Times New Roman"/>
          <w:i/>
          <w:lang w:val="en-US"/>
        </w:rPr>
        <w:t>Drive</w:t>
      </w:r>
      <w:r w:rsidRPr="00840F7C">
        <w:rPr>
          <w:rFonts w:ascii="Times New Roman" w:hAnsi="Times New Roman" w:cs="Times New Roman"/>
          <w:i/>
        </w:rPr>
        <w:t xml:space="preserve">, </w:t>
      </w:r>
      <w:r w:rsidRPr="00840F7C">
        <w:rPr>
          <w:rFonts w:ascii="Times New Roman" w:hAnsi="Times New Roman" w:cs="Times New Roman"/>
          <w:i/>
          <w:lang w:val="en-US"/>
        </w:rPr>
        <w:t>West</w:t>
      </w:r>
      <w:r w:rsidRPr="00840F7C">
        <w:rPr>
          <w:rFonts w:ascii="Times New Roman" w:hAnsi="Times New Roman" w:cs="Times New Roman"/>
          <w:i/>
        </w:rPr>
        <w:t xml:space="preserve"> </w:t>
      </w:r>
      <w:r w:rsidRPr="00840F7C">
        <w:rPr>
          <w:rFonts w:ascii="Times New Roman" w:hAnsi="Times New Roman" w:cs="Times New Roman"/>
          <w:i/>
          <w:lang w:val="en-US"/>
        </w:rPr>
        <w:t>Conshohocken</w:t>
      </w:r>
      <w:r w:rsidRPr="00840F7C">
        <w:rPr>
          <w:rFonts w:ascii="Times New Roman" w:hAnsi="Times New Roman" w:cs="Times New Roman"/>
          <w:i/>
        </w:rPr>
        <w:t xml:space="preserve"> </w:t>
      </w:r>
      <w:r w:rsidRPr="00840F7C">
        <w:rPr>
          <w:rFonts w:ascii="Times New Roman" w:hAnsi="Times New Roman" w:cs="Times New Roman"/>
          <w:i/>
          <w:lang w:val="en-US"/>
        </w:rPr>
        <w:t>PA</w:t>
      </w:r>
      <w:r w:rsidRPr="00840F7C">
        <w:rPr>
          <w:rFonts w:ascii="Times New Roman" w:hAnsi="Times New Roman" w:cs="Times New Roman"/>
          <w:i/>
        </w:rPr>
        <w:t>, 19428 США, в соответствии с лицензионным</w:t>
      </w:r>
      <w:proofErr w:type="gramEnd"/>
      <w:r w:rsidRPr="00840F7C">
        <w:rPr>
          <w:rFonts w:ascii="Times New Roman" w:hAnsi="Times New Roman" w:cs="Times New Roman"/>
          <w:i/>
        </w:rPr>
        <w:t xml:space="preserve"> соглашением с </w:t>
      </w:r>
      <w:r w:rsidRPr="00840F7C">
        <w:rPr>
          <w:rFonts w:ascii="Times New Roman" w:hAnsi="Times New Roman" w:cs="Times New Roman"/>
          <w:i/>
          <w:lang w:val="en-US"/>
        </w:rPr>
        <w:t>ASTM</w:t>
      </w:r>
      <w:r w:rsidRPr="00840F7C">
        <w:rPr>
          <w:rFonts w:ascii="Times New Roman" w:hAnsi="Times New Roman" w:cs="Times New Roman"/>
          <w:i/>
        </w:rPr>
        <w:t xml:space="preserve"> </w:t>
      </w:r>
      <w:r w:rsidRPr="00840F7C">
        <w:rPr>
          <w:rFonts w:ascii="Times New Roman" w:hAnsi="Times New Roman" w:cs="Times New Roman"/>
          <w:i/>
          <w:lang w:val="en-US"/>
        </w:rPr>
        <w:t>International</w:t>
      </w:r>
      <w:r w:rsidRPr="00840F7C">
        <w:rPr>
          <w:rFonts w:ascii="Times New Roman" w:hAnsi="Times New Roman" w:cs="Times New Roman"/>
          <w:i/>
        </w:rPr>
        <w:t>.</w:t>
      </w:r>
    </w:p>
  </w:footnote>
  <w:footnote w:id="2">
    <w:p w:rsidR="002F5B03" w:rsidRDefault="002F5B03" w:rsidP="00ED692F">
      <w:pPr>
        <w:pStyle w:val="Style13"/>
        <w:widowControl/>
        <w:ind w:firstLine="720"/>
      </w:pPr>
      <w:r w:rsidRPr="001B26BF">
        <w:rPr>
          <w:rStyle w:val="FontStyle100"/>
          <w:vertAlign w:val="superscript"/>
          <w:lang w:val="en-US" w:eastAsia="en-US"/>
        </w:rPr>
        <w:footnoteRef/>
      </w:r>
      <w:r w:rsidRPr="001B26BF">
        <w:rPr>
          <w:rStyle w:val="FontStyle100"/>
          <w:lang w:val="ru" w:eastAsia="en-US"/>
        </w:rPr>
        <w:t xml:space="preserve"> Это изменение наглядно показано в Отчете о расследовании Национального бюро стандартов, стр. 19.</w:t>
      </w:r>
    </w:p>
  </w:footnote>
  <w:footnote w:id="3">
    <w:p w:rsidR="002F5B03" w:rsidRDefault="002F5B03" w:rsidP="00ED692F">
      <w:pPr>
        <w:pStyle w:val="Style13"/>
        <w:widowControl/>
        <w:ind w:firstLine="720"/>
        <w:jc w:val="both"/>
      </w:pPr>
      <w:r w:rsidRPr="001B26BF">
        <w:rPr>
          <w:rStyle w:val="FontStyle100"/>
          <w:vertAlign w:val="superscript"/>
          <w:lang w:val="en-US" w:eastAsia="en-US"/>
        </w:rPr>
        <w:footnoteRef/>
      </w:r>
      <w:r w:rsidRPr="001B26BF">
        <w:rPr>
          <w:rStyle w:val="FontStyle100"/>
          <w:lang w:val="ru" w:eastAsia="en-US"/>
        </w:rPr>
        <w:t xml:space="preserve"> </w:t>
      </w:r>
      <w:proofErr w:type="spellStart"/>
      <w:r w:rsidRPr="001B26BF">
        <w:rPr>
          <w:rStyle w:val="FontStyle100"/>
          <w:lang w:val="ru" w:eastAsia="en-US"/>
        </w:rPr>
        <w:t>Эйсман</w:t>
      </w:r>
      <w:proofErr w:type="spellEnd"/>
      <w:r w:rsidRPr="001B26BF">
        <w:rPr>
          <w:rStyle w:val="FontStyle100"/>
          <w:lang w:val="ru" w:eastAsia="en-US"/>
        </w:rPr>
        <w:t xml:space="preserve">, Дж. Х. и Поттер, Э. А., "Точность регистрирующего газового калориметра </w:t>
      </w:r>
      <w:proofErr w:type="spellStart"/>
      <w:r w:rsidRPr="001B26BF">
        <w:rPr>
          <w:rStyle w:val="FontStyle100"/>
          <w:lang w:val="ru" w:eastAsia="en-US"/>
        </w:rPr>
        <w:t>Катлера</w:t>
      </w:r>
      <w:proofErr w:type="spellEnd"/>
      <w:r w:rsidRPr="001B26BF">
        <w:rPr>
          <w:rStyle w:val="FontStyle100"/>
          <w:lang w:val="ru" w:eastAsia="en-US"/>
        </w:rPr>
        <w:t>-Хаммера при использовании с газами с высокой теплотой сгорания", Американская газовая ассоциация, апрель 1957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03" w:rsidRPr="001C2316" w:rsidRDefault="002F5B03" w:rsidP="00BC1247">
    <w:pPr>
      <w:pStyle w:val="ae"/>
      <w:rPr>
        <w:rFonts w:ascii="Times New Roman" w:hAnsi="Times New Roman" w:cs="Times New Roman"/>
        <w:b/>
      </w:rPr>
    </w:pPr>
    <w:proofErr w:type="gramStart"/>
    <w:r w:rsidRPr="001C2316">
      <w:rPr>
        <w:rFonts w:ascii="Times New Roman" w:hAnsi="Times New Roman" w:cs="Times New Roman"/>
        <w:b/>
      </w:rPr>
      <w:t>СТ</w:t>
    </w:r>
    <w:proofErr w:type="gramEnd"/>
    <w:r w:rsidRPr="001C2316">
      <w:rPr>
        <w:rFonts w:ascii="Times New Roman" w:hAnsi="Times New Roman" w:cs="Times New Roman"/>
        <w:b/>
      </w:rPr>
      <w:t xml:space="preserve"> РК </w:t>
    </w:r>
    <w:r>
      <w:rPr>
        <w:rFonts w:ascii="Times New Roman" w:hAnsi="Times New Roman" w:cs="Times New Roman"/>
        <w:b/>
        <w:lang w:val="en-US"/>
      </w:rPr>
      <w:t>ASTM</w:t>
    </w:r>
    <w:r w:rsidRPr="006A787A">
      <w:rPr>
        <w:rFonts w:ascii="Times New Roman" w:hAnsi="Times New Roman" w:cs="Times New Roman"/>
        <w:b/>
      </w:rPr>
      <w:t xml:space="preserve"> </w:t>
    </w:r>
    <w:r>
      <w:rPr>
        <w:rFonts w:ascii="Times New Roman" w:hAnsi="Times New Roman" w:cs="Times New Roman"/>
        <w:b/>
        <w:lang w:val="en-US"/>
      </w:rPr>
      <w:t>D</w:t>
    </w:r>
    <w:r w:rsidRPr="006A787A">
      <w:rPr>
        <w:rFonts w:ascii="Times New Roman" w:hAnsi="Times New Roman" w:cs="Times New Roman"/>
        <w:b/>
      </w:rPr>
      <w:t>1826-</w:t>
    </w:r>
  </w:p>
  <w:p w:rsidR="002F5B03" w:rsidRPr="00BC1247" w:rsidRDefault="002F5B03" w:rsidP="00BC1247">
    <w:pPr>
      <w:pStyle w:val="ae"/>
      <w:rPr>
        <w:rFonts w:ascii="Times New Roman" w:hAnsi="Times New Roman" w:cs="Times New Roman"/>
        <w:i/>
      </w:rPr>
    </w:pPr>
    <w:r w:rsidRPr="00BC1247">
      <w:rPr>
        <w:rFonts w:ascii="Times New Roman" w:hAnsi="Times New Roman" w:cs="Times New Roman"/>
        <w:i/>
      </w:rPr>
      <w:t xml:space="preserve">(проект, </w:t>
    </w:r>
    <w:r>
      <w:rPr>
        <w:rFonts w:ascii="Times New Roman" w:hAnsi="Times New Roman" w:cs="Times New Roman"/>
        <w:i/>
      </w:rPr>
      <w:t>1</w:t>
    </w:r>
    <w:r w:rsidRPr="00BC1247">
      <w:rPr>
        <w:rFonts w:ascii="Times New Roman" w:hAnsi="Times New Roman" w:cs="Times New Roman"/>
        <w:i/>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03" w:rsidRPr="001C2316" w:rsidRDefault="002F5B03" w:rsidP="00BC1247">
    <w:pPr>
      <w:pStyle w:val="ae"/>
      <w:jc w:val="right"/>
      <w:rPr>
        <w:rFonts w:ascii="Times New Roman" w:hAnsi="Times New Roman" w:cs="Times New Roman"/>
        <w:b/>
      </w:rPr>
    </w:pPr>
    <w:proofErr w:type="gramStart"/>
    <w:r w:rsidRPr="001C2316">
      <w:rPr>
        <w:rFonts w:ascii="Times New Roman" w:hAnsi="Times New Roman" w:cs="Times New Roman"/>
        <w:b/>
      </w:rPr>
      <w:t>СТ</w:t>
    </w:r>
    <w:proofErr w:type="gramEnd"/>
    <w:r w:rsidRPr="001C2316">
      <w:rPr>
        <w:rFonts w:ascii="Times New Roman" w:hAnsi="Times New Roman" w:cs="Times New Roman"/>
        <w:b/>
      </w:rPr>
      <w:t xml:space="preserve"> РК </w:t>
    </w:r>
    <w:r>
      <w:rPr>
        <w:rFonts w:ascii="Times New Roman" w:hAnsi="Times New Roman" w:cs="Times New Roman"/>
        <w:b/>
        <w:lang w:val="en-US"/>
      </w:rPr>
      <w:t>ASTM</w:t>
    </w:r>
    <w:r w:rsidRPr="006A787A">
      <w:rPr>
        <w:rFonts w:ascii="Times New Roman" w:hAnsi="Times New Roman" w:cs="Times New Roman"/>
        <w:b/>
      </w:rPr>
      <w:t xml:space="preserve"> </w:t>
    </w:r>
    <w:r>
      <w:rPr>
        <w:rFonts w:ascii="Times New Roman" w:hAnsi="Times New Roman" w:cs="Times New Roman"/>
        <w:b/>
        <w:lang w:val="en-US"/>
      </w:rPr>
      <w:t>D</w:t>
    </w:r>
    <w:r w:rsidRPr="006A787A">
      <w:rPr>
        <w:rFonts w:ascii="Times New Roman" w:hAnsi="Times New Roman" w:cs="Times New Roman"/>
        <w:b/>
      </w:rPr>
      <w:t>1826-</w:t>
    </w:r>
  </w:p>
  <w:p w:rsidR="002F5B03" w:rsidRPr="00BC1247" w:rsidRDefault="002F5B03" w:rsidP="00BC1247">
    <w:pPr>
      <w:pStyle w:val="ae"/>
      <w:jc w:val="right"/>
      <w:rPr>
        <w:rFonts w:ascii="Times New Roman" w:hAnsi="Times New Roman" w:cs="Times New Roman"/>
        <w:i/>
      </w:rPr>
    </w:pPr>
    <w:r w:rsidRPr="00BC1247">
      <w:rPr>
        <w:rFonts w:ascii="Times New Roman" w:hAnsi="Times New Roman" w:cs="Times New Roman"/>
        <w:i/>
      </w:rPr>
      <w:t xml:space="preserve">(проект, </w:t>
    </w:r>
    <w:r>
      <w:rPr>
        <w:rFonts w:ascii="Times New Roman" w:hAnsi="Times New Roman" w:cs="Times New Roman"/>
        <w:i/>
      </w:rPr>
      <w:t>1</w:t>
    </w:r>
    <w:r w:rsidRPr="00BC1247">
      <w:rPr>
        <w:rFonts w:ascii="Times New Roman" w:hAnsi="Times New Roman" w:cs="Times New Roman"/>
        <w:i/>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22008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7CC108B"/>
    <w:multiLevelType w:val="hybridMultilevel"/>
    <w:tmpl w:val="7A940AA0"/>
    <w:lvl w:ilvl="0" w:tplc="F7807C6A">
      <w:start w:val="1"/>
      <w:numFmt w:val="decimal"/>
      <w:lvlText w:val="%1."/>
      <w:lvlJc w:val="left"/>
      <w:pPr>
        <w:ind w:left="720" w:hanging="360"/>
      </w:pPr>
      <w:rPr>
        <w:rFonts w:ascii="Times New Roman" w:eastAsia="SimSun" w:hAnsi="Times New Roman" w:cs="Times New Roman" w:hint="default"/>
        <w:b/>
        <w:color w:val="0066CC"/>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BA"/>
    <w:rsid w:val="00000402"/>
    <w:rsid w:val="000006FD"/>
    <w:rsid w:val="000008EF"/>
    <w:rsid w:val="00003C77"/>
    <w:rsid w:val="000061F0"/>
    <w:rsid w:val="000104A4"/>
    <w:rsid w:val="00011EED"/>
    <w:rsid w:val="0001234C"/>
    <w:rsid w:val="00013B1F"/>
    <w:rsid w:val="00015386"/>
    <w:rsid w:val="00016726"/>
    <w:rsid w:val="000172B4"/>
    <w:rsid w:val="00020643"/>
    <w:rsid w:val="00020945"/>
    <w:rsid w:val="00020A08"/>
    <w:rsid w:val="00021E8B"/>
    <w:rsid w:val="00032D1D"/>
    <w:rsid w:val="00042649"/>
    <w:rsid w:val="00045886"/>
    <w:rsid w:val="00047875"/>
    <w:rsid w:val="00053340"/>
    <w:rsid w:val="00053A64"/>
    <w:rsid w:val="00062D70"/>
    <w:rsid w:val="00063336"/>
    <w:rsid w:val="00064EE0"/>
    <w:rsid w:val="0006638B"/>
    <w:rsid w:val="000666EE"/>
    <w:rsid w:val="00067E93"/>
    <w:rsid w:val="00070B9E"/>
    <w:rsid w:val="00071ACA"/>
    <w:rsid w:val="00073233"/>
    <w:rsid w:val="000737D5"/>
    <w:rsid w:val="00076649"/>
    <w:rsid w:val="00076FBA"/>
    <w:rsid w:val="00080886"/>
    <w:rsid w:val="000816B6"/>
    <w:rsid w:val="000817C0"/>
    <w:rsid w:val="00084335"/>
    <w:rsid w:val="00086D89"/>
    <w:rsid w:val="00086F6A"/>
    <w:rsid w:val="00090BB4"/>
    <w:rsid w:val="0009136A"/>
    <w:rsid w:val="000922C3"/>
    <w:rsid w:val="00092910"/>
    <w:rsid w:val="0009403D"/>
    <w:rsid w:val="00095C36"/>
    <w:rsid w:val="00097A1E"/>
    <w:rsid w:val="000A04D3"/>
    <w:rsid w:val="000A14A7"/>
    <w:rsid w:val="000A223B"/>
    <w:rsid w:val="000A2AAB"/>
    <w:rsid w:val="000A3601"/>
    <w:rsid w:val="000A61E7"/>
    <w:rsid w:val="000B4286"/>
    <w:rsid w:val="000B682A"/>
    <w:rsid w:val="000B6DD3"/>
    <w:rsid w:val="000C0FF8"/>
    <w:rsid w:val="000C1101"/>
    <w:rsid w:val="000C14D3"/>
    <w:rsid w:val="000C1B25"/>
    <w:rsid w:val="000C3194"/>
    <w:rsid w:val="000C380C"/>
    <w:rsid w:val="000D504E"/>
    <w:rsid w:val="000D7C6F"/>
    <w:rsid w:val="000E045E"/>
    <w:rsid w:val="000E2209"/>
    <w:rsid w:val="000E3C20"/>
    <w:rsid w:val="000E4D48"/>
    <w:rsid w:val="000E6376"/>
    <w:rsid w:val="000E79D5"/>
    <w:rsid w:val="000F0D6F"/>
    <w:rsid w:val="000F1AF8"/>
    <w:rsid w:val="000F4369"/>
    <w:rsid w:val="000F5CF9"/>
    <w:rsid w:val="001000AB"/>
    <w:rsid w:val="00104666"/>
    <w:rsid w:val="00110775"/>
    <w:rsid w:val="00113E34"/>
    <w:rsid w:val="00114D85"/>
    <w:rsid w:val="00116F02"/>
    <w:rsid w:val="001206E6"/>
    <w:rsid w:val="00123FE7"/>
    <w:rsid w:val="00124759"/>
    <w:rsid w:val="00125270"/>
    <w:rsid w:val="001266A7"/>
    <w:rsid w:val="00130524"/>
    <w:rsid w:val="00130DFE"/>
    <w:rsid w:val="00132380"/>
    <w:rsid w:val="001331D7"/>
    <w:rsid w:val="0013626F"/>
    <w:rsid w:val="00142411"/>
    <w:rsid w:val="0014344F"/>
    <w:rsid w:val="00143CEE"/>
    <w:rsid w:val="00154230"/>
    <w:rsid w:val="001549DE"/>
    <w:rsid w:val="00156EAE"/>
    <w:rsid w:val="0015769A"/>
    <w:rsid w:val="00157851"/>
    <w:rsid w:val="00162304"/>
    <w:rsid w:val="001630B2"/>
    <w:rsid w:val="00163575"/>
    <w:rsid w:val="001652DA"/>
    <w:rsid w:val="001656BE"/>
    <w:rsid w:val="00165FD4"/>
    <w:rsid w:val="0016622C"/>
    <w:rsid w:val="00166258"/>
    <w:rsid w:val="001729E8"/>
    <w:rsid w:val="001738FD"/>
    <w:rsid w:val="00175B3B"/>
    <w:rsid w:val="00183A74"/>
    <w:rsid w:val="0018447A"/>
    <w:rsid w:val="001860F3"/>
    <w:rsid w:val="00192603"/>
    <w:rsid w:val="00192FA0"/>
    <w:rsid w:val="0019362F"/>
    <w:rsid w:val="0019507C"/>
    <w:rsid w:val="001A025B"/>
    <w:rsid w:val="001B6DEE"/>
    <w:rsid w:val="001B6EBA"/>
    <w:rsid w:val="001C0B10"/>
    <w:rsid w:val="001C2316"/>
    <w:rsid w:val="001C30F1"/>
    <w:rsid w:val="001C474C"/>
    <w:rsid w:val="001C6111"/>
    <w:rsid w:val="001C684E"/>
    <w:rsid w:val="001D036D"/>
    <w:rsid w:val="001D077F"/>
    <w:rsid w:val="001D2978"/>
    <w:rsid w:val="001D4929"/>
    <w:rsid w:val="001D770E"/>
    <w:rsid w:val="001E62FB"/>
    <w:rsid w:val="001E76C8"/>
    <w:rsid w:val="001F09DD"/>
    <w:rsid w:val="001F0C1C"/>
    <w:rsid w:val="001F16AB"/>
    <w:rsid w:val="001F6A1D"/>
    <w:rsid w:val="002042B4"/>
    <w:rsid w:val="00204737"/>
    <w:rsid w:val="002066BD"/>
    <w:rsid w:val="00207D9B"/>
    <w:rsid w:val="00207DBA"/>
    <w:rsid w:val="0021120B"/>
    <w:rsid w:val="00211D90"/>
    <w:rsid w:val="00217C5C"/>
    <w:rsid w:val="00220A5B"/>
    <w:rsid w:val="00221366"/>
    <w:rsid w:val="00224E18"/>
    <w:rsid w:val="00226E4F"/>
    <w:rsid w:val="002274BB"/>
    <w:rsid w:val="00232FB3"/>
    <w:rsid w:val="00240D0A"/>
    <w:rsid w:val="00240F56"/>
    <w:rsid w:val="002429EE"/>
    <w:rsid w:val="002430A5"/>
    <w:rsid w:val="00243CD8"/>
    <w:rsid w:val="002444F7"/>
    <w:rsid w:val="00247243"/>
    <w:rsid w:val="00247459"/>
    <w:rsid w:val="002476A3"/>
    <w:rsid w:val="00262BD9"/>
    <w:rsid w:val="00263778"/>
    <w:rsid w:val="00265050"/>
    <w:rsid w:val="00266781"/>
    <w:rsid w:val="00270857"/>
    <w:rsid w:val="00270EA8"/>
    <w:rsid w:val="00277131"/>
    <w:rsid w:val="00280E2E"/>
    <w:rsid w:val="002834AD"/>
    <w:rsid w:val="0028526A"/>
    <w:rsid w:val="00285283"/>
    <w:rsid w:val="00286AAA"/>
    <w:rsid w:val="002876FB"/>
    <w:rsid w:val="002950CE"/>
    <w:rsid w:val="002A0521"/>
    <w:rsid w:val="002A0B5C"/>
    <w:rsid w:val="002A2769"/>
    <w:rsid w:val="002A38CD"/>
    <w:rsid w:val="002A5C4A"/>
    <w:rsid w:val="002A6D12"/>
    <w:rsid w:val="002B07B4"/>
    <w:rsid w:val="002B1106"/>
    <w:rsid w:val="002B2D69"/>
    <w:rsid w:val="002B3840"/>
    <w:rsid w:val="002B3FF9"/>
    <w:rsid w:val="002B594A"/>
    <w:rsid w:val="002C3594"/>
    <w:rsid w:val="002C3D01"/>
    <w:rsid w:val="002C50A6"/>
    <w:rsid w:val="002D0C8E"/>
    <w:rsid w:val="002D31E0"/>
    <w:rsid w:val="002D5AB3"/>
    <w:rsid w:val="002D7CDD"/>
    <w:rsid w:val="002E06C2"/>
    <w:rsid w:val="002F1408"/>
    <w:rsid w:val="002F1860"/>
    <w:rsid w:val="002F1A91"/>
    <w:rsid w:val="002F1FBE"/>
    <w:rsid w:val="002F2AFB"/>
    <w:rsid w:val="002F38D4"/>
    <w:rsid w:val="002F44BE"/>
    <w:rsid w:val="002F5B03"/>
    <w:rsid w:val="002F6412"/>
    <w:rsid w:val="002F6B4B"/>
    <w:rsid w:val="0030195A"/>
    <w:rsid w:val="0030454E"/>
    <w:rsid w:val="0030479E"/>
    <w:rsid w:val="00307DA0"/>
    <w:rsid w:val="00310080"/>
    <w:rsid w:val="0031141F"/>
    <w:rsid w:val="00314B7D"/>
    <w:rsid w:val="003167BC"/>
    <w:rsid w:val="00317292"/>
    <w:rsid w:val="00324D89"/>
    <w:rsid w:val="003255E2"/>
    <w:rsid w:val="003258D2"/>
    <w:rsid w:val="00326292"/>
    <w:rsid w:val="00326976"/>
    <w:rsid w:val="00327105"/>
    <w:rsid w:val="003279A0"/>
    <w:rsid w:val="003306D8"/>
    <w:rsid w:val="003315A3"/>
    <w:rsid w:val="0033293A"/>
    <w:rsid w:val="00334750"/>
    <w:rsid w:val="00342AFC"/>
    <w:rsid w:val="00342D0A"/>
    <w:rsid w:val="00343EB5"/>
    <w:rsid w:val="003515F8"/>
    <w:rsid w:val="00352561"/>
    <w:rsid w:val="0036127F"/>
    <w:rsid w:val="00362E3A"/>
    <w:rsid w:val="0036326C"/>
    <w:rsid w:val="003716B2"/>
    <w:rsid w:val="00372876"/>
    <w:rsid w:val="003756FD"/>
    <w:rsid w:val="003776A4"/>
    <w:rsid w:val="00381536"/>
    <w:rsid w:val="003828EA"/>
    <w:rsid w:val="00382D49"/>
    <w:rsid w:val="0038461D"/>
    <w:rsid w:val="00384C4B"/>
    <w:rsid w:val="00385CB0"/>
    <w:rsid w:val="003873C4"/>
    <w:rsid w:val="003913C9"/>
    <w:rsid w:val="003924CA"/>
    <w:rsid w:val="00395C92"/>
    <w:rsid w:val="0039697B"/>
    <w:rsid w:val="00397BCE"/>
    <w:rsid w:val="003A2BBE"/>
    <w:rsid w:val="003A41A1"/>
    <w:rsid w:val="003A4E33"/>
    <w:rsid w:val="003B0C56"/>
    <w:rsid w:val="003B61E8"/>
    <w:rsid w:val="003C0684"/>
    <w:rsid w:val="003C38ED"/>
    <w:rsid w:val="003C4247"/>
    <w:rsid w:val="003C496B"/>
    <w:rsid w:val="003D0F9A"/>
    <w:rsid w:val="003D2C91"/>
    <w:rsid w:val="003D3F62"/>
    <w:rsid w:val="003D5425"/>
    <w:rsid w:val="003D5C9E"/>
    <w:rsid w:val="003D6294"/>
    <w:rsid w:val="003D7511"/>
    <w:rsid w:val="003E0A2F"/>
    <w:rsid w:val="003E140A"/>
    <w:rsid w:val="003E2B4F"/>
    <w:rsid w:val="003E2D16"/>
    <w:rsid w:val="003E4959"/>
    <w:rsid w:val="003E5F44"/>
    <w:rsid w:val="003F28B7"/>
    <w:rsid w:val="003F2A6B"/>
    <w:rsid w:val="003F619E"/>
    <w:rsid w:val="003F69E4"/>
    <w:rsid w:val="00411019"/>
    <w:rsid w:val="0041185D"/>
    <w:rsid w:val="0041344B"/>
    <w:rsid w:val="00415E42"/>
    <w:rsid w:val="00416E75"/>
    <w:rsid w:val="00417CD7"/>
    <w:rsid w:val="00417E16"/>
    <w:rsid w:val="004218B7"/>
    <w:rsid w:val="00422018"/>
    <w:rsid w:val="00422837"/>
    <w:rsid w:val="00422BA1"/>
    <w:rsid w:val="004251F6"/>
    <w:rsid w:val="00431A4D"/>
    <w:rsid w:val="00434280"/>
    <w:rsid w:val="004407A7"/>
    <w:rsid w:val="00444C48"/>
    <w:rsid w:val="00445917"/>
    <w:rsid w:val="00447136"/>
    <w:rsid w:val="00453EF0"/>
    <w:rsid w:val="00455000"/>
    <w:rsid w:val="004572EA"/>
    <w:rsid w:val="004610C2"/>
    <w:rsid w:val="00461334"/>
    <w:rsid w:val="00463114"/>
    <w:rsid w:val="00466FED"/>
    <w:rsid w:val="00467076"/>
    <w:rsid w:val="00476655"/>
    <w:rsid w:val="00483698"/>
    <w:rsid w:val="00487C2F"/>
    <w:rsid w:val="004911AA"/>
    <w:rsid w:val="004917BB"/>
    <w:rsid w:val="00491CC0"/>
    <w:rsid w:val="00492E4D"/>
    <w:rsid w:val="00495F30"/>
    <w:rsid w:val="00496AE5"/>
    <w:rsid w:val="00496ED2"/>
    <w:rsid w:val="00497F99"/>
    <w:rsid w:val="004A0CB4"/>
    <w:rsid w:val="004A519B"/>
    <w:rsid w:val="004A64BF"/>
    <w:rsid w:val="004A75D8"/>
    <w:rsid w:val="004B593A"/>
    <w:rsid w:val="004B6978"/>
    <w:rsid w:val="004B76AE"/>
    <w:rsid w:val="004C7C7D"/>
    <w:rsid w:val="004D0618"/>
    <w:rsid w:val="004D0A12"/>
    <w:rsid w:val="004D1DE1"/>
    <w:rsid w:val="004D201B"/>
    <w:rsid w:val="004D2586"/>
    <w:rsid w:val="004D2917"/>
    <w:rsid w:val="004D2B95"/>
    <w:rsid w:val="004D2EAC"/>
    <w:rsid w:val="004D3B26"/>
    <w:rsid w:val="004D60CB"/>
    <w:rsid w:val="004D7779"/>
    <w:rsid w:val="004E0B53"/>
    <w:rsid w:val="004E26B6"/>
    <w:rsid w:val="004E3B73"/>
    <w:rsid w:val="004E5E0D"/>
    <w:rsid w:val="004E6997"/>
    <w:rsid w:val="004E6BA4"/>
    <w:rsid w:val="004E6C1A"/>
    <w:rsid w:val="004F2ED6"/>
    <w:rsid w:val="004F4143"/>
    <w:rsid w:val="004F5905"/>
    <w:rsid w:val="004F60E9"/>
    <w:rsid w:val="004F7B87"/>
    <w:rsid w:val="00504DAD"/>
    <w:rsid w:val="00504F25"/>
    <w:rsid w:val="00513C14"/>
    <w:rsid w:val="005147C7"/>
    <w:rsid w:val="0051548C"/>
    <w:rsid w:val="005201B3"/>
    <w:rsid w:val="00521CA9"/>
    <w:rsid w:val="00524B36"/>
    <w:rsid w:val="00525481"/>
    <w:rsid w:val="00526C76"/>
    <w:rsid w:val="00527941"/>
    <w:rsid w:val="0053156C"/>
    <w:rsid w:val="00536C03"/>
    <w:rsid w:val="005408E9"/>
    <w:rsid w:val="005426D5"/>
    <w:rsid w:val="0054281C"/>
    <w:rsid w:val="00543DB1"/>
    <w:rsid w:val="00551A59"/>
    <w:rsid w:val="005527E7"/>
    <w:rsid w:val="00553F69"/>
    <w:rsid w:val="005565EB"/>
    <w:rsid w:val="00561538"/>
    <w:rsid w:val="005615CE"/>
    <w:rsid w:val="00562B55"/>
    <w:rsid w:val="00563AEA"/>
    <w:rsid w:val="0056788D"/>
    <w:rsid w:val="00570D70"/>
    <w:rsid w:val="005743F0"/>
    <w:rsid w:val="0057799A"/>
    <w:rsid w:val="00577E5B"/>
    <w:rsid w:val="0058337C"/>
    <w:rsid w:val="00597BD8"/>
    <w:rsid w:val="005A5168"/>
    <w:rsid w:val="005A5D19"/>
    <w:rsid w:val="005B3A9B"/>
    <w:rsid w:val="005B3CA6"/>
    <w:rsid w:val="005C1FED"/>
    <w:rsid w:val="005C5FBC"/>
    <w:rsid w:val="005C6205"/>
    <w:rsid w:val="005C654D"/>
    <w:rsid w:val="005C71DD"/>
    <w:rsid w:val="005D0012"/>
    <w:rsid w:val="005D1D36"/>
    <w:rsid w:val="005D3E0B"/>
    <w:rsid w:val="005D5D23"/>
    <w:rsid w:val="005E2240"/>
    <w:rsid w:val="005E3433"/>
    <w:rsid w:val="005E3A02"/>
    <w:rsid w:val="005E44C4"/>
    <w:rsid w:val="005F2122"/>
    <w:rsid w:val="005F300B"/>
    <w:rsid w:val="005F3600"/>
    <w:rsid w:val="005F441E"/>
    <w:rsid w:val="005F4D26"/>
    <w:rsid w:val="00600179"/>
    <w:rsid w:val="00605A09"/>
    <w:rsid w:val="006106FE"/>
    <w:rsid w:val="00612601"/>
    <w:rsid w:val="00616117"/>
    <w:rsid w:val="006209CB"/>
    <w:rsid w:val="00621CAC"/>
    <w:rsid w:val="00623078"/>
    <w:rsid w:val="00624A63"/>
    <w:rsid w:val="00624DB1"/>
    <w:rsid w:val="00625761"/>
    <w:rsid w:val="00630743"/>
    <w:rsid w:val="00632B44"/>
    <w:rsid w:val="00634973"/>
    <w:rsid w:val="006361E3"/>
    <w:rsid w:val="006373EE"/>
    <w:rsid w:val="0064204A"/>
    <w:rsid w:val="006422D7"/>
    <w:rsid w:val="00644B9A"/>
    <w:rsid w:val="0064520C"/>
    <w:rsid w:val="00651FF3"/>
    <w:rsid w:val="00653DC7"/>
    <w:rsid w:val="00654244"/>
    <w:rsid w:val="006542CB"/>
    <w:rsid w:val="0065627A"/>
    <w:rsid w:val="006564D1"/>
    <w:rsid w:val="00656D72"/>
    <w:rsid w:val="00660CB9"/>
    <w:rsid w:val="006630E1"/>
    <w:rsid w:val="006655B3"/>
    <w:rsid w:val="006676B6"/>
    <w:rsid w:val="00671CAD"/>
    <w:rsid w:val="006762CD"/>
    <w:rsid w:val="00682A2E"/>
    <w:rsid w:val="00684F32"/>
    <w:rsid w:val="00685F9B"/>
    <w:rsid w:val="006878C3"/>
    <w:rsid w:val="00691674"/>
    <w:rsid w:val="0069295D"/>
    <w:rsid w:val="006941CF"/>
    <w:rsid w:val="006A014D"/>
    <w:rsid w:val="006A14BE"/>
    <w:rsid w:val="006A39CC"/>
    <w:rsid w:val="006A3F19"/>
    <w:rsid w:val="006A458D"/>
    <w:rsid w:val="006A638D"/>
    <w:rsid w:val="006A74EF"/>
    <w:rsid w:val="006A787A"/>
    <w:rsid w:val="006B01BB"/>
    <w:rsid w:val="006B2147"/>
    <w:rsid w:val="006B225E"/>
    <w:rsid w:val="006B373F"/>
    <w:rsid w:val="006B4C82"/>
    <w:rsid w:val="006B73DB"/>
    <w:rsid w:val="006B7DF9"/>
    <w:rsid w:val="006C1F78"/>
    <w:rsid w:val="006C29D8"/>
    <w:rsid w:val="006C2BB8"/>
    <w:rsid w:val="006C40E2"/>
    <w:rsid w:val="006C5C6C"/>
    <w:rsid w:val="006D1D22"/>
    <w:rsid w:val="006D224D"/>
    <w:rsid w:val="006D52CA"/>
    <w:rsid w:val="006D7573"/>
    <w:rsid w:val="006E397B"/>
    <w:rsid w:val="006F0426"/>
    <w:rsid w:val="006F49B1"/>
    <w:rsid w:val="006F56CA"/>
    <w:rsid w:val="006F7ECD"/>
    <w:rsid w:val="00700CA9"/>
    <w:rsid w:val="00702B4D"/>
    <w:rsid w:val="00702BAD"/>
    <w:rsid w:val="007042A6"/>
    <w:rsid w:val="00713002"/>
    <w:rsid w:val="0071785C"/>
    <w:rsid w:val="00720CBE"/>
    <w:rsid w:val="00720D66"/>
    <w:rsid w:val="007228D1"/>
    <w:rsid w:val="00723753"/>
    <w:rsid w:val="00724290"/>
    <w:rsid w:val="00726023"/>
    <w:rsid w:val="00731A97"/>
    <w:rsid w:val="00741DB4"/>
    <w:rsid w:val="00742614"/>
    <w:rsid w:val="00743EC6"/>
    <w:rsid w:val="00745DEF"/>
    <w:rsid w:val="0075292E"/>
    <w:rsid w:val="00754BD7"/>
    <w:rsid w:val="007722FD"/>
    <w:rsid w:val="00772746"/>
    <w:rsid w:val="007736E0"/>
    <w:rsid w:val="00775E3F"/>
    <w:rsid w:val="007775AA"/>
    <w:rsid w:val="00780E99"/>
    <w:rsid w:val="0078375C"/>
    <w:rsid w:val="007837AA"/>
    <w:rsid w:val="00783E4D"/>
    <w:rsid w:val="00784195"/>
    <w:rsid w:val="00786A9F"/>
    <w:rsid w:val="00791140"/>
    <w:rsid w:val="007939ED"/>
    <w:rsid w:val="0079426E"/>
    <w:rsid w:val="00797212"/>
    <w:rsid w:val="007976EB"/>
    <w:rsid w:val="007B29E9"/>
    <w:rsid w:val="007B3030"/>
    <w:rsid w:val="007B3290"/>
    <w:rsid w:val="007B5DF7"/>
    <w:rsid w:val="007B632D"/>
    <w:rsid w:val="007C62F5"/>
    <w:rsid w:val="007D0E8E"/>
    <w:rsid w:val="007D472F"/>
    <w:rsid w:val="007D6514"/>
    <w:rsid w:val="007D6856"/>
    <w:rsid w:val="007D7508"/>
    <w:rsid w:val="007E190A"/>
    <w:rsid w:val="007E1D84"/>
    <w:rsid w:val="007F23BE"/>
    <w:rsid w:val="007F2D43"/>
    <w:rsid w:val="007F2E5B"/>
    <w:rsid w:val="007F76E9"/>
    <w:rsid w:val="00801837"/>
    <w:rsid w:val="00801968"/>
    <w:rsid w:val="00803A24"/>
    <w:rsid w:val="0080450F"/>
    <w:rsid w:val="00805A02"/>
    <w:rsid w:val="00806767"/>
    <w:rsid w:val="0081183F"/>
    <w:rsid w:val="008136F1"/>
    <w:rsid w:val="00817874"/>
    <w:rsid w:val="00817981"/>
    <w:rsid w:val="00836232"/>
    <w:rsid w:val="00841CF6"/>
    <w:rsid w:val="008420A6"/>
    <w:rsid w:val="00842E3F"/>
    <w:rsid w:val="008472A2"/>
    <w:rsid w:val="00847726"/>
    <w:rsid w:val="00852594"/>
    <w:rsid w:val="00853BEF"/>
    <w:rsid w:val="00856223"/>
    <w:rsid w:val="00865200"/>
    <w:rsid w:val="00865564"/>
    <w:rsid w:val="00871093"/>
    <w:rsid w:val="00871968"/>
    <w:rsid w:val="00873498"/>
    <w:rsid w:val="00875E56"/>
    <w:rsid w:val="0087638F"/>
    <w:rsid w:val="008768C3"/>
    <w:rsid w:val="00877D72"/>
    <w:rsid w:val="00880B74"/>
    <w:rsid w:val="0088250A"/>
    <w:rsid w:val="00884750"/>
    <w:rsid w:val="008850FF"/>
    <w:rsid w:val="00892989"/>
    <w:rsid w:val="008A11A5"/>
    <w:rsid w:val="008A169B"/>
    <w:rsid w:val="008A1AAA"/>
    <w:rsid w:val="008A1CE9"/>
    <w:rsid w:val="008A230F"/>
    <w:rsid w:val="008B3F6C"/>
    <w:rsid w:val="008B4BCD"/>
    <w:rsid w:val="008B4DD4"/>
    <w:rsid w:val="008B5A5A"/>
    <w:rsid w:val="008B7545"/>
    <w:rsid w:val="008B7983"/>
    <w:rsid w:val="008C1754"/>
    <w:rsid w:val="008C782E"/>
    <w:rsid w:val="008D0897"/>
    <w:rsid w:val="008D0A2B"/>
    <w:rsid w:val="008D593B"/>
    <w:rsid w:val="008E0E37"/>
    <w:rsid w:val="008E1C04"/>
    <w:rsid w:val="008E21CA"/>
    <w:rsid w:val="008E2F0D"/>
    <w:rsid w:val="008E3725"/>
    <w:rsid w:val="008E79CB"/>
    <w:rsid w:val="008F1F7D"/>
    <w:rsid w:val="008F2A4A"/>
    <w:rsid w:val="008F3A17"/>
    <w:rsid w:val="0090086F"/>
    <w:rsid w:val="00901C0A"/>
    <w:rsid w:val="00901FDB"/>
    <w:rsid w:val="00902CA7"/>
    <w:rsid w:val="0090451B"/>
    <w:rsid w:val="00905ACC"/>
    <w:rsid w:val="0091489D"/>
    <w:rsid w:val="00915967"/>
    <w:rsid w:val="00926922"/>
    <w:rsid w:val="00927CD8"/>
    <w:rsid w:val="00931F36"/>
    <w:rsid w:val="00935BE3"/>
    <w:rsid w:val="009362D0"/>
    <w:rsid w:val="00942F0C"/>
    <w:rsid w:val="009517BF"/>
    <w:rsid w:val="00953B7C"/>
    <w:rsid w:val="009561B8"/>
    <w:rsid w:val="009606C8"/>
    <w:rsid w:val="00962E23"/>
    <w:rsid w:val="00964767"/>
    <w:rsid w:val="00966986"/>
    <w:rsid w:val="009718A0"/>
    <w:rsid w:val="00975A84"/>
    <w:rsid w:val="00976C14"/>
    <w:rsid w:val="00976EC7"/>
    <w:rsid w:val="0098243F"/>
    <w:rsid w:val="00983545"/>
    <w:rsid w:val="00983D35"/>
    <w:rsid w:val="00984DD8"/>
    <w:rsid w:val="00986ED9"/>
    <w:rsid w:val="0099115F"/>
    <w:rsid w:val="00991E08"/>
    <w:rsid w:val="009932F1"/>
    <w:rsid w:val="00997308"/>
    <w:rsid w:val="009A165A"/>
    <w:rsid w:val="009A1C64"/>
    <w:rsid w:val="009A411D"/>
    <w:rsid w:val="009B1A78"/>
    <w:rsid w:val="009B2176"/>
    <w:rsid w:val="009B76AD"/>
    <w:rsid w:val="009B7E56"/>
    <w:rsid w:val="009C0720"/>
    <w:rsid w:val="009C0BA6"/>
    <w:rsid w:val="009C11B2"/>
    <w:rsid w:val="009C2D2F"/>
    <w:rsid w:val="009C31C5"/>
    <w:rsid w:val="009C5AF2"/>
    <w:rsid w:val="009C6DA6"/>
    <w:rsid w:val="009C7D87"/>
    <w:rsid w:val="009D153E"/>
    <w:rsid w:val="009D255A"/>
    <w:rsid w:val="009D29B2"/>
    <w:rsid w:val="009D3BBA"/>
    <w:rsid w:val="009E0AB0"/>
    <w:rsid w:val="009E29B4"/>
    <w:rsid w:val="009E746B"/>
    <w:rsid w:val="009E74D9"/>
    <w:rsid w:val="009F0239"/>
    <w:rsid w:val="009F075A"/>
    <w:rsid w:val="00A04ADC"/>
    <w:rsid w:val="00A065D8"/>
    <w:rsid w:val="00A074F4"/>
    <w:rsid w:val="00A07CE4"/>
    <w:rsid w:val="00A139D9"/>
    <w:rsid w:val="00A13CDF"/>
    <w:rsid w:val="00A16185"/>
    <w:rsid w:val="00A17D7F"/>
    <w:rsid w:val="00A20DA9"/>
    <w:rsid w:val="00A221D7"/>
    <w:rsid w:val="00A224B6"/>
    <w:rsid w:val="00A23DDB"/>
    <w:rsid w:val="00A2485E"/>
    <w:rsid w:val="00A25ED9"/>
    <w:rsid w:val="00A2623F"/>
    <w:rsid w:val="00A26491"/>
    <w:rsid w:val="00A30EB9"/>
    <w:rsid w:val="00A3185A"/>
    <w:rsid w:val="00A322C4"/>
    <w:rsid w:val="00A32D60"/>
    <w:rsid w:val="00A367FA"/>
    <w:rsid w:val="00A377BA"/>
    <w:rsid w:val="00A462CC"/>
    <w:rsid w:val="00A47ED1"/>
    <w:rsid w:val="00A519AF"/>
    <w:rsid w:val="00A52FF3"/>
    <w:rsid w:val="00A567A9"/>
    <w:rsid w:val="00A572F9"/>
    <w:rsid w:val="00A612DB"/>
    <w:rsid w:val="00A6221C"/>
    <w:rsid w:val="00A67E77"/>
    <w:rsid w:val="00A70C45"/>
    <w:rsid w:val="00A72193"/>
    <w:rsid w:val="00A731AE"/>
    <w:rsid w:val="00A738E6"/>
    <w:rsid w:val="00A73C20"/>
    <w:rsid w:val="00A75DB6"/>
    <w:rsid w:val="00A76399"/>
    <w:rsid w:val="00A76F75"/>
    <w:rsid w:val="00A815F8"/>
    <w:rsid w:val="00A81A4A"/>
    <w:rsid w:val="00A878AD"/>
    <w:rsid w:val="00A9013D"/>
    <w:rsid w:val="00A907B3"/>
    <w:rsid w:val="00A91A76"/>
    <w:rsid w:val="00A924C3"/>
    <w:rsid w:val="00A927F6"/>
    <w:rsid w:val="00A92F2B"/>
    <w:rsid w:val="00A96A8A"/>
    <w:rsid w:val="00A96EFE"/>
    <w:rsid w:val="00AA083E"/>
    <w:rsid w:val="00AA154B"/>
    <w:rsid w:val="00AA1BBC"/>
    <w:rsid w:val="00AA1D9D"/>
    <w:rsid w:val="00AB366B"/>
    <w:rsid w:val="00AB58B3"/>
    <w:rsid w:val="00AB6EF3"/>
    <w:rsid w:val="00AC1903"/>
    <w:rsid w:val="00AC700B"/>
    <w:rsid w:val="00AC7644"/>
    <w:rsid w:val="00AD0759"/>
    <w:rsid w:val="00AD3B7F"/>
    <w:rsid w:val="00AD552D"/>
    <w:rsid w:val="00AE1565"/>
    <w:rsid w:val="00AE3D34"/>
    <w:rsid w:val="00AE3D76"/>
    <w:rsid w:val="00AF242E"/>
    <w:rsid w:val="00B017F2"/>
    <w:rsid w:val="00B04506"/>
    <w:rsid w:val="00B068E8"/>
    <w:rsid w:val="00B10AFD"/>
    <w:rsid w:val="00B11D35"/>
    <w:rsid w:val="00B1339A"/>
    <w:rsid w:val="00B13EAD"/>
    <w:rsid w:val="00B1415F"/>
    <w:rsid w:val="00B16FD7"/>
    <w:rsid w:val="00B17F67"/>
    <w:rsid w:val="00B2177A"/>
    <w:rsid w:val="00B27418"/>
    <w:rsid w:val="00B3029A"/>
    <w:rsid w:val="00B34C1D"/>
    <w:rsid w:val="00B34FDA"/>
    <w:rsid w:val="00B371AF"/>
    <w:rsid w:val="00B40629"/>
    <w:rsid w:val="00B43551"/>
    <w:rsid w:val="00B47399"/>
    <w:rsid w:val="00B56010"/>
    <w:rsid w:val="00B57440"/>
    <w:rsid w:val="00B57A95"/>
    <w:rsid w:val="00B61178"/>
    <w:rsid w:val="00B625D7"/>
    <w:rsid w:val="00B64F56"/>
    <w:rsid w:val="00B65F1D"/>
    <w:rsid w:val="00B72A4A"/>
    <w:rsid w:val="00B759EB"/>
    <w:rsid w:val="00B83372"/>
    <w:rsid w:val="00B85A36"/>
    <w:rsid w:val="00B873C8"/>
    <w:rsid w:val="00B87B7D"/>
    <w:rsid w:val="00B96B3D"/>
    <w:rsid w:val="00B970E2"/>
    <w:rsid w:val="00BA1431"/>
    <w:rsid w:val="00BA14A6"/>
    <w:rsid w:val="00BA3B89"/>
    <w:rsid w:val="00BA52D7"/>
    <w:rsid w:val="00BA5B98"/>
    <w:rsid w:val="00BB0F70"/>
    <w:rsid w:val="00BC01B7"/>
    <w:rsid w:val="00BC1247"/>
    <w:rsid w:val="00BC1C64"/>
    <w:rsid w:val="00BC2A76"/>
    <w:rsid w:val="00BC2EDC"/>
    <w:rsid w:val="00BC5408"/>
    <w:rsid w:val="00BC5AC3"/>
    <w:rsid w:val="00BC7821"/>
    <w:rsid w:val="00BD02FC"/>
    <w:rsid w:val="00BD26E1"/>
    <w:rsid w:val="00BD37BA"/>
    <w:rsid w:val="00BE0D8C"/>
    <w:rsid w:val="00BE1A9F"/>
    <w:rsid w:val="00BE260C"/>
    <w:rsid w:val="00BE3E6B"/>
    <w:rsid w:val="00BE53AD"/>
    <w:rsid w:val="00BE56F8"/>
    <w:rsid w:val="00BE621C"/>
    <w:rsid w:val="00BE6ADA"/>
    <w:rsid w:val="00BE74A1"/>
    <w:rsid w:val="00BE7E05"/>
    <w:rsid w:val="00BF007B"/>
    <w:rsid w:val="00BF1E7E"/>
    <w:rsid w:val="00BF3945"/>
    <w:rsid w:val="00BF48C3"/>
    <w:rsid w:val="00BF580A"/>
    <w:rsid w:val="00BF5AD1"/>
    <w:rsid w:val="00BF71FC"/>
    <w:rsid w:val="00BF77CA"/>
    <w:rsid w:val="00C01C6A"/>
    <w:rsid w:val="00C027A2"/>
    <w:rsid w:val="00C10340"/>
    <w:rsid w:val="00C15472"/>
    <w:rsid w:val="00C15628"/>
    <w:rsid w:val="00C2126B"/>
    <w:rsid w:val="00C23662"/>
    <w:rsid w:val="00C27236"/>
    <w:rsid w:val="00C320B7"/>
    <w:rsid w:val="00C33758"/>
    <w:rsid w:val="00C34AD7"/>
    <w:rsid w:val="00C40E60"/>
    <w:rsid w:val="00C43BB8"/>
    <w:rsid w:val="00C44C96"/>
    <w:rsid w:val="00C4632A"/>
    <w:rsid w:val="00C517CF"/>
    <w:rsid w:val="00C52752"/>
    <w:rsid w:val="00C553C2"/>
    <w:rsid w:val="00C60B88"/>
    <w:rsid w:val="00C60F5B"/>
    <w:rsid w:val="00C627D0"/>
    <w:rsid w:val="00C6445A"/>
    <w:rsid w:val="00C71C15"/>
    <w:rsid w:val="00C72BD9"/>
    <w:rsid w:val="00C73465"/>
    <w:rsid w:val="00C7763E"/>
    <w:rsid w:val="00C83963"/>
    <w:rsid w:val="00C8509E"/>
    <w:rsid w:val="00C87FAC"/>
    <w:rsid w:val="00C90DC9"/>
    <w:rsid w:val="00C9646D"/>
    <w:rsid w:val="00C96856"/>
    <w:rsid w:val="00C97F70"/>
    <w:rsid w:val="00CA4A29"/>
    <w:rsid w:val="00CA5942"/>
    <w:rsid w:val="00CB0B02"/>
    <w:rsid w:val="00CB2804"/>
    <w:rsid w:val="00CB5958"/>
    <w:rsid w:val="00CC3DBE"/>
    <w:rsid w:val="00CD0CEB"/>
    <w:rsid w:val="00CD272C"/>
    <w:rsid w:val="00CD2E4E"/>
    <w:rsid w:val="00CD5426"/>
    <w:rsid w:val="00CD61C4"/>
    <w:rsid w:val="00CD7110"/>
    <w:rsid w:val="00CE34E4"/>
    <w:rsid w:val="00CE4886"/>
    <w:rsid w:val="00CE4E92"/>
    <w:rsid w:val="00CE4EFE"/>
    <w:rsid w:val="00CE51D8"/>
    <w:rsid w:val="00CE6564"/>
    <w:rsid w:val="00CF258A"/>
    <w:rsid w:val="00CF3E41"/>
    <w:rsid w:val="00CF5E7C"/>
    <w:rsid w:val="00CF7DBC"/>
    <w:rsid w:val="00D12639"/>
    <w:rsid w:val="00D1416D"/>
    <w:rsid w:val="00D160DF"/>
    <w:rsid w:val="00D168F9"/>
    <w:rsid w:val="00D312AC"/>
    <w:rsid w:val="00D34392"/>
    <w:rsid w:val="00D34594"/>
    <w:rsid w:val="00D43015"/>
    <w:rsid w:val="00D44289"/>
    <w:rsid w:val="00D46055"/>
    <w:rsid w:val="00D469D6"/>
    <w:rsid w:val="00D4707D"/>
    <w:rsid w:val="00D52DD8"/>
    <w:rsid w:val="00D54E8C"/>
    <w:rsid w:val="00D57EA7"/>
    <w:rsid w:val="00D61555"/>
    <w:rsid w:val="00D6177A"/>
    <w:rsid w:val="00D61E90"/>
    <w:rsid w:val="00D629EF"/>
    <w:rsid w:val="00D63B96"/>
    <w:rsid w:val="00D66EE0"/>
    <w:rsid w:val="00D71022"/>
    <w:rsid w:val="00D73E8E"/>
    <w:rsid w:val="00D75459"/>
    <w:rsid w:val="00D84D75"/>
    <w:rsid w:val="00D859AA"/>
    <w:rsid w:val="00D85DC6"/>
    <w:rsid w:val="00D87C2D"/>
    <w:rsid w:val="00D91021"/>
    <w:rsid w:val="00D91AD4"/>
    <w:rsid w:val="00D924A7"/>
    <w:rsid w:val="00D94515"/>
    <w:rsid w:val="00D94C01"/>
    <w:rsid w:val="00D96EB0"/>
    <w:rsid w:val="00DA42B2"/>
    <w:rsid w:val="00DA5102"/>
    <w:rsid w:val="00DA5A28"/>
    <w:rsid w:val="00DA6C36"/>
    <w:rsid w:val="00DA6EB2"/>
    <w:rsid w:val="00DB0B52"/>
    <w:rsid w:val="00DB1310"/>
    <w:rsid w:val="00DB5A33"/>
    <w:rsid w:val="00DB6883"/>
    <w:rsid w:val="00DB68C5"/>
    <w:rsid w:val="00DC18CF"/>
    <w:rsid w:val="00DC2D07"/>
    <w:rsid w:val="00DC3105"/>
    <w:rsid w:val="00DC57EC"/>
    <w:rsid w:val="00DC5AEA"/>
    <w:rsid w:val="00DC75C6"/>
    <w:rsid w:val="00DD2CDB"/>
    <w:rsid w:val="00DD58BC"/>
    <w:rsid w:val="00DD690A"/>
    <w:rsid w:val="00DD77D2"/>
    <w:rsid w:val="00DE1236"/>
    <w:rsid w:val="00DE4779"/>
    <w:rsid w:val="00DE6244"/>
    <w:rsid w:val="00DE793D"/>
    <w:rsid w:val="00DE7A6D"/>
    <w:rsid w:val="00DF44EA"/>
    <w:rsid w:val="00DF756E"/>
    <w:rsid w:val="00DF76CE"/>
    <w:rsid w:val="00DF7EE4"/>
    <w:rsid w:val="00E00A96"/>
    <w:rsid w:val="00E0246D"/>
    <w:rsid w:val="00E049E2"/>
    <w:rsid w:val="00E07F01"/>
    <w:rsid w:val="00E16A2D"/>
    <w:rsid w:val="00E2017C"/>
    <w:rsid w:val="00E2030E"/>
    <w:rsid w:val="00E21939"/>
    <w:rsid w:val="00E23AB9"/>
    <w:rsid w:val="00E24518"/>
    <w:rsid w:val="00E26AC9"/>
    <w:rsid w:val="00E30698"/>
    <w:rsid w:val="00E316E8"/>
    <w:rsid w:val="00E3306F"/>
    <w:rsid w:val="00E34096"/>
    <w:rsid w:val="00E378F8"/>
    <w:rsid w:val="00E4360F"/>
    <w:rsid w:val="00E44133"/>
    <w:rsid w:val="00E5059D"/>
    <w:rsid w:val="00E512A3"/>
    <w:rsid w:val="00E53887"/>
    <w:rsid w:val="00E57023"/>
    <w:rsid w:val="00E61563"/>
    <w:rsid w:val="00E6304B"/>
    <w:rsid w:val="00E6376D"/>
    <w:rsid w:val="00E63F37"/>
    <w:rsid w:val="00E7097A"/>
    <w:rsid w:val="00E70B50"/>
    <w:rsid w:val="00E72913"/>
    <w:rsid w:val="00E73A4F"/>
    <w:rsid w:val="00E80C18"/>
    <w:rsid w:val="00E813BC"/>
    <w:rsid w:val="00E82C22"/>
    <w:rsid w:val="00E83F48"/>
    <w:rsid w:val="00E84D0B"/>
    <w:rsid w:val="00E86F42"/>
    <w:rsid w:val="00E90119"/>
    <w:rsid w:val="00E92FB9"/>
    <w:rsid w:val="00E94E3B"/>
    <w:rsid w:val="00E97DD3"/>
    <w:rsid w:val="00EA0AF1"/>
    <w:rsid w:val="00EA32E7"/>
    <w:rsid w:val="00EA36E5"/>
    <w:rsid w:val="00EA4193"/>
    <w:rsid w:val="00EB27E0"/>
    <w:rsid w:val="00EB3457"/>
    <w:rsid w:val="00EB35F9"/>
    <w:rsid w:val="00EB3657"/>
    <w:rsid w:val="00EB38E8"/>
    <w:rsid w:val="00EB4E2E"/>
    <w:rsid w:val="00EC2911"/>
    <w:rsid w:val="00EC7464"/>
    <w:rsid w:val="00ED692F"/>
    <w:rsid w:val="00EE12C1"/>
    <w:rsid w:val="00EE273B"/>
    <w:rsid w:val="00EE4BF4"/>
    <w:rsid w:val="00EF076D"/>
    <w:rsid w:val="00EF1524"/>
    <w:rsid w:val="00EF23C4"/>
    <w:rsid w:val="00EF3021"/>
    <w:rsid w:val="00EF7480"/>
    <w:rsid w:val="00EF7752"/>
    <w:rsid w:val="00EF7CC5"/>
    <w:rsid w:val="00F02E39"/>
    <w:rsid w:val="00F065E4"/>
    <w:rsid w:val="00F06786"/>
    <w:rsid w:val="00F07843"/>
    <w:rsid w:val="00F1451F"/>
    <w:rsid w:val="00F1452A"/>
    <w:rsid w:val="00F14E66"/>
    <w:rsid w:val="00F171C1"/>
    <w:rsid w:val="00F3136A"/>
    <w:rsid w:val="00F319B4"/>
    <w:rsid w:val="00F342BA"/>
    <w:rsid w:val="00F35B34"/>
    <w:rsid w:val="00F36EA7"/>
    <w:rsid w:val="00F403EF"/>
    <w:rsid w:val="00F4058A"/>
    <w:rsid w:val="00F409DD"/>
    <w:rsid w:val="00F40CB4"/>
    <w:rsid w:val="00F41AEE"/>
    <w:rsid w:val="00F537ED"/>
    <w:rsid w:val="00F55BFA"/>
    <w:rsid w:val="00F602AA"/>
    <w:rsid w:val="00F657D3"/>
    <w:rsid w:val="00F6743C"/>
    <w:rsid w:val="00F67DBB"/>
    <w:rsid w:val="00F71B82"/>
    <w:rsid w:val="00F767C5"/>
    <w:rsid w:val="00F80150"/>
    <w:rsid w:val="00F8247A"/>
    <w:rsid w:val="00F84A5B"/>
    <w:rsid w:val="00F875DA"/>
    <w:rsid w:val="00F96791"/>
    <w:rsid w:val="00FA1792"/>
    <w:rsid w:val="00FA1B5C"/>
    <w:rsid w:val="00FA4425"/>
    <w:rsid w:val="00FA4459"/>
    <w:rsid w:val="00FA452C"/>
    <w:rsid w:val="00FA51BB"/>
    <w:rsid w:val="00FA55A6"/>
    <w:rsid w:val="00FA5A85"/>
    <w:rsid w:val="00FB0963"/>
    <w:rsid w:val="00FB339C"/>
    <w:rsid w:val="00FB44A6"/>
    <w:rsid w:val="00FB507C"/>
    <w:rsid w:val="00FB6B54"/>
    <w:rsid w:val="00FC28C7"/>
    <w:rsid w:val="00FC7F53"/>
    <w:rsid w:val="00FD2863"/>
    <w:rsid w:val="00FD5B48"/>
    <w:rsid w:val="00FD775A"/>
    <w:rsid w:val="00FD7BAE"/>
    <w:rsid w:val="00FD7D0F"/>
    <w:rsid w:val="00FE4A8F"/>
    <w:rsid w:val="00FE6E53"/>
    <w:rsid w:val="00FF12B7"/>
    <w:rsid w:val="00FF1F54"/>
    <w:rsid w:val="00FF27DB"/>
    <w:rsid w:val="00FF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92F"/>
    <w:pPr>
      <w:widowControl w:val="0"/>
      <w:autoSpaceDE w:val="0"/>
      <w:autoSpaceDN w:val="0"/>
      <w:adjustRightInd w:val="0"/>
    </w:pPr>
    <w:rPr>
      <w:rFonts w:hAnsi="Arial" w:cs="Arial"/>
      <w:sz w:val="24"/>
      <w:szCs w:val="24"/>
    </w:rPr>
  </w:style>
  <w:style w:type="paragraph" w:styleId="1">
    <w:name w:val="heading 1"/>
    <w:basedOn w:val="a"/>
    <w:next w:val="a"/>
    <w:link w:val="10"/>
    <w:uiPriority w:val="9"/>
    <w:qFormat/>
    <w:rsid w:val="000533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qFormat/>
    <w:rsid w:val="002B3FF9"/>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next w:val="a"/>
    <w:qFormat/>
    <w:rsid w:val="000C0FF8"/>
    <w:pPr>
      <w:keepNext/>
      <w:spacing w:before="240" w:after="60"/>
      <w:outlineLvl w:val="2"/>
    </w:pPr>
    <w:rPr>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A025B"/>
  </w:style>
  <w:style w:type="paragraph" w:customStyle="1" w:styleId="Style2">
    <w:name w:val="Style2"/>
    <w:basedOn w:val="a"/>
    <w:uiPriority w:val="99"/>
    <w:rsid w:val="001A025B"/>
  </w:style>
  <w:style w:type="paragraph" w:customStyle="1" w:styleId="Style3">
    <w:name w:val="Style3"/>
    <w:basedOn w:val="a"/>
    <w:uiPriority w:val="99"/>
    <w:rsid w:val="001A025B"/>
  </w:style>
  <w:style w:type="paragraph" w:customStyle="1" w:styleId="Style4">
    <w:name w:val="Style4"/>
    <w:basedOn w:val="a"/>
    <w:uiPriority w:val="99"/>
    <w:rsid w:val="001A025B"/>
  </w:style>
  <w:style w:type="paragraph" w:customStyle="1" w:styleId="Style5">
    <w:name w:val="Style5"/>
    <w:basedOn w:val="a"/>
    <w:uiPriority w:val="99"/>
    <w:rsid w:val="001A025B"/>
  </w:style>
  <w:style w:type="paragraph" w:customStyle="1" w:styleId="Style6">
    <w:name w:val="Style6"/>
    <w:basedOn w:val="a"/>
    <w:uiPriority w:val="99"/>
    <w:rsid w:val="001A025B"/>
  </w:style>
  <w:style w:type="paragraph" w:customStyle="1" w:styleId="Style7">
    <w:name w:val="Style7"/>
    <w:basedOn w:val="a"/>
    <w:uiPriority w:val="99"/>
    <w:rsid w:val="001A025B"/>
  </w:style>
  <w:style w:type="paragraph" w:customStyle="1" w:styleId="Style8">
    <w:name w:val="Style8"/>
    <w:basedOn w:val="a"/>
    <w:uiPriority w:val="99"/>
    <w:rsid w:val="001A025B"/>
  </w:style>
  <w:style w:type="paragraph" w:customStyle="1" w:styleId="Style9">
    <w:name w:val="Style9"/>
    <w:basedOn w:val="a"/>
    <w:uiPriority w:val="99"/>
    <w:rsid w:val="001A025B"/>
  </w:style>
  <w:style w:type="paragraph" w:customStyle="1" w:styleId="Style10">
    <w:name w:val="Style10"/>
    <w:basedOn w:val="a"/>
    <w:uiPriority w:val="99"/>
    <w:rsid w:val="001A025B"/>
  </w:style>
  <w:style w:type="paragraph" w:customStyle="1" w:styleId="Style11">
    <w:name w:val="Style11"/>
    <w:basedOn w:val="a"/>
    <w:uiPriority w:val="99"/>
    <w:rsid w:val="001A025B"/>
  </w:style>
  <w:style w:type="paragraph" w:customStyle="1" w:styleId="Style12">
    <w:name w:val="Style12"/>
    <w:basedOn w:val="a"/>
    <w:uiPriority w:val="99"/>
    <w:rsid w:val="001A025B"/>
  </w:style>
  <w:style w:type="paragraph" w:customStyle="1" w:styleId="Style13">
    <w:name w:val="Style13"/>
    <w:basedOn w:val="a"/>
    <w:uiPriority w:val="99"/>
    <w:rsid w:val="001A025B"/>
  </w:style>
  <w:style w:type="paragraph" w:customStyle="1" w:styleId="Style14">
    <w:name w:val="Style14"/>
    <w:basedOn w:val="a"/>
    <w:uiPriority w:val="99"/>
    <w:rsid w:val="001A025B"/>
  </w:style>
  <w:style w:type="paragraph" w:customStyle="1" w:styleId="Style15">
    <w:name w:val="Style15"/>
    <w:basedOn w:val="a"/>
    <w:uiPriority w:val="99"/>
    <w:rsid w:val="001A025B"/>
  </w:style>
  <w:style w:type="paragraph" w:customStyle="1" w:styleId="Style16">
    <w:name w:val="Style16"/>
    <w:basedOn w:val="a"/>
    <w:uiPriority w:val="99"/>
    <w:rsid w:val="001A025B"/>
  </w:style>
  <w:style w:type="paragraph" w:customStyle="1" w:styleId="Style17">
    <w:name w:val="Style17"/>
    <w:basedOn w:val="a"/>
    <w:uiPriority w:val="99"/>
    <w:rsid w:val="001A025B"/>
  </w:style>
  <w:style w:type="paragraph" w:customStyle="1" w:styleId="Style18">
    <w:name w:val="Style18"/>
    <w:basedOn w:val="a"/>
    <w:uiPriority w:val="99"/>
    <w:rsid w:val="001A025B"/>
  </w:style>
  <w:style w:type="paragraph" w:customStyle="1" w:styleId="Style19">
    <w:name w:val="Style19"/>
    <w:basedOn w:val="a"/>
    <w:uiPriority w:val="99"/>
    <w:rsid w:val="001A025B"/>
  </w:style>
  <w:style w:type="paragraph" w:customStyle="1" w:styleId="Style20">
    <w:name w:val="Style20"/>
    <w:basedOn w:val="a"/>
    <w:uiPriority w:val="99"/>
    <w:rsid w:val="001A025B"/>
  </w:style>
  <w:style w:type="paragraph" w:customStyle="1" w:styleId="Style21">
    <w:name w:val="Style21"/>
    <w:basedOn w:val="a"/>
    <w:uiPriority w:val="99"/>
    <w:rsid w:val="001A025B"/>
  </w:style>
  <w:style w:type="paragraph" w:customStyle="1" w:styleId="Style22">
    <w:name w:val="Style22"/>
    <w:basedOn w:val="a"/>
    <w:uiPriority w:val="99"/>
    <w:rsid w:val="001A025B"/>
  </w:style>
  <w:style w:type="paragraph" w:customStyle="1" w:styleId="Style23">
    <w:name w:val="Style23"/>
    <w:basedOn w:val="a"/>
    <w:uiPriority w:val="99"/>
    <w:rsid w:val="001A025B"/>
  </w:style>
  <w:style w:type="paragraph" w:customStyle="1" w:styleId="Style24">
    <w:name w:val="Style24"/>
    <w:basedOn w:val="a"/>
    <w:uiPriority w:val="99"/>
    <w:rsid w:val="001A025B"/>
  </w:style>
  <w:style w:type="paragraph" w:customStyle="1" w:styleId="Style25">
    <w:name w:val="Style25"/>
    <w:basedOn w:val="a"/>
    <w:uiPriority w:val="99"/>
    <w:rsid w:val="001A025B"/>
  </w:style>
  <w:style w:type="paragraph" w:customStyle="1" w:styleId="Style26">
    <w:name w:val="Style26"/>
    <w:basedOn w:val="a"/>
    <w:uiPriority w:val="99"/>
    <w:rsid w:val="001A025B"/>
  </w:style>
  <w:style w:type="paragraph" w:customStyle="1" w:styleId="Style27">
    <w:name w:val="Style27"/>
    <w:basedOn w:val="a"/>
    <w:uiPriority w:val="99"/>
    <w:rsid w:val="001A025B"/>
  </w:style>
  <w:style w:type="paragraph" w:customStyle="1" w:styleId="Style28">
    <w:name w:val="Style28"/>
    <w:basedOn w:val="a"/>
    <w:uiPriority w:val="99"/>
    <w:rsid w:val="001A025B"/>
  </w:style>
  <w:style w:type="paragraph" w:customStyle="1" w:styleId="Style29">
    <w:name w:val="Style29"/>
    <w:basedOn w:val="a"/>
    <w:uiPriority w:val="99"/>
    <w:rsid w:val="001A025B"/>
  </w:style>
  <w:style w:type="paragraph" w:customStyle="1" w:styleId="Style30">
    <w:name w:val="Style30"/>
    <w:basedOn w:val="a"/>
    <w:uiPriority w:val="99"/>
    <w:rsid w:val="001A025B"/>
  </w:style>
  <w:style w:type="paragraph" w:customStyle="1" w:styleId="Style31">
    <w:name w:val="Style31"/>
    <w:basedOn w:val="a"/>
    <w:uiPriority w:val="99"/>
    <w:rsid w:val="001A025B"/>
  </w:style>
  <w:style w:type="paragraph" w:customStyle="1" w:styleId="Style32">
    <w:name w:val="Style32"/>
    <w:basedOn w:val="a"/>
    <w:uiPriority w:val="99"/>
    <w:rsid w:val="001A025B"/>
  </w:style>
  <w:style w:type="paragraph" w:customStyle="1" w:styleId="Style33">
    <w:name w:val="Style33"/>
    <w:basedOn w:val="a"/>
    <w:uiPriority w:val="99"/>
    <w:rsid w:val="001A025B"/>
  </w:style>
  <w:style w:type="paragraph" w:customStyle="1" w:styleId="Style34">
    <w:name w:val="Style34"/>
    <w:basedOn w:val="a"/>
    <w:uiPriority w:val="99"/>
    <w:rsid w:val="001A025B"/>
  </w:style>
  <w:style w:type="paragraph" w:customStyle="1" w:styleId="Style35">
    <w:name w:val="Style35"/>
    <w:basedOn w:val="a"/>
    <w:uiPriority w:val="99"/>
    <w:rsid w:val="001A025B"/>
  </w:style>
  <w:style w:type="paragraph" w:customStyle="1" w:styleId="Style36">
    <w:name w:val="Style36"/>
    <w:basedOn w:val="a"/>
    <w:uiPriority w:val="99"/>
    <w:rsid w:val="001A025B"/>
  </w:style>
  <w:style w:type="paragraph" w:customStyle="1" w:styleId="Style37">
    <w:name w:val="Style37"/>
    <w:basedOn w:val="a"/>
    <w:uiPriority w:val="99"/>
    <w:rsid w:val="001A025B"/>
  </w:style>
  <w:style w:type="paragraph" w:customStyle="1" w:styleId="Style38">
    <w:name w:val="Style38"/>
    <w:basedOn w:val="a"/>
    <w:uiPriority w:val="99"/>
    <w:rsid w:val="001A025B"/>
  </w:style>
  <w:style w:type="paragraph" w:customStyle="1" w:styleId="Style39">
    <w:name w:val="Style39"/>
    <w:basedOn w:val="a"/>
    <w:uiPriority w:val="99"/>
    <w:rsid w:val="001A025B"/>
  </w:style>
  <w:style w:type="paragraph" w:customStyle="1" w:styleId="Style40">
    <w:name w:val="Style40"/>
    <w:basedOn w:val="a"/>
    <w:uiPriority w:val="99"/>
    <w:rsid w:val="001A025B"/>
  </w:style>
  <w:style w:type="paragraph" w:customStyle="1" w:styleId="Style41">
    <w:name w:val="Style41"/>
    <w:basedOn w:val="a"/>
    <w:uiPriority w:val="99"/>
    <w:rsid w:val="001A025B"/>
  </w:style>
  <w:style w:type="paragraph" w:customStyle="1" w:styleId="Style42">
    <w:name w:val="Style42"/>
    <w:basedOn w:val="a"/>
    <w:uiPriority w:val="99"/>
    <w:rsid w:val="001A025B"/>
  </w:style>
  <w:style w:type="paragraph" w:customStyle="1" w:styleId="Style43">
    <w:name w:val="Style43"/>
    <w:basedOn w:val="a"/>
    <w:uiPriority w:val="99"/>
    <w:rsid w:val="001A025B"/>
  </w:style>
  <w:style w:type="paragraph" w:customStyle="1" w:styleId="Style44">
    <w:name w:val="Style44"/>
    <w:basedOn w:val="a"/>
    <w:uiPriority w:val="99"/>
    <w:rsid w:val="001A025B"/>
  </w:style>
  <w:style w:type="paragraph" w:customStyle="1" w:styleId="Style45">
    <w:name w:val="Style45"/>
    <w:basedOn w:val="a"/>
    <w:uiPriority w:val="99"/>
    <w:rsid w:val="001A025B"/>
  </w:style>
  <w:style w:type="paragraph" w:customStyle="1" w:styleId="Style46">
    <w:name w:val="Style46"/>
    <w:basedOn w:val="a"/>
    <w:uiPriority w:val="99"/>
    <w:rsid w:val="001A025B"/>
  </w:style>
  <w:style w:type="paragraph" w:customStyle="1" w:styleId="Style47">
    <w:name w:val="Style47"/>
    <w:basedOn w:val="a"/>
    <w:uiPriority w:val="99"/>
    <w:rsid w:val="001A025B"/>
  </w:style>
  <w:style w:type="paragraph" w:customStyle="1" w:styleId="Style48">
    <w:name w:val="Style48"/>
    <w:basedOn w:val="a"/>
    <w:uiPriority w:val="99"/>
    <w:rsid w:val="001A025B"/>
  </w:style>
  <w:style w:type="paragraph" w:customStyle="1" w:styleId="Style49">
    <w:name w:val="Style49"/>
    <w:basedOn w:val="a"/>
    <w:uiPriority w:val="99"/>
    <w:rsid w:val="001A025B"/>
  </w:style>
  <w:style w:type="paragraph" w:customStyle="1" w:styleId="Style50">
    <w:name w:val="Style50"/>
    <w:basedOn w:val="a"/>
    <w:uiPriority w:val="99"/>
    <w:rsid w:val="001A025B"/>
  </w:style>
  <w:style w:type="paragraph" w:customStyle="1" w:styleId="Style51">
    <w:name w:val="Style51"/>
    <w:basedOn w:val="a"/>
    <w:uiPriority w:val="99"/>
    <w:rsid w:val="001A025B"/>
  </w:style>
  <w:style w:type="paragraph" w:customStyle="1" w:styleId="Style52">
    <w:name w:val="Style52"/>
    <w:basedOn w:val="a"/>
    <w:uiPriority w:val="99"/>
    <w:rsid w:val="001A025B"/>
  </w:style>
  <w:style w:type="paragraph" w:customStyle="1" w:styleId="Style53">
    <w:name w:val="Style53"/>
    <w:basedOn w:val="a"/>
    <w:uiPriority w:val="99"/>
    <w:rsid w:val="001A025B"/>
  </w:style>
  <w:style w:type="paragraph" w:customStyle="1" w:styleId="Style54">
    <w:name w:val="Style54"/>
    <w:basedOn w:val="a"/>
    <w:uiPriority w:val="99"/>
    <w:rsid w:val="001A025B"/>
  </w:style>
  <w:style w:type="paragraph" w:customStyle="1" w:styleId="Style55">
    <w:name w:val="Style55"/>
    <w:basedOn w:val="a"/>
    <w:uiPriority w:val="99"/>
    <w:rsid w:val="001A025B"/>
  </w:style>
  <w:style w:type="character" w:customStyle="1" w:styleId="FontStyle57">
    <w:name w:val="Font Style57"/>
    <w:uiPriority w:val="99"/>
    <w:rsid w:val="001A025B"/>
    <w:rPr>
      <w:rFonts w:ascii="Arial" w:hAnsi="Arial" w:cs="Arial"/>
      <w:b/>
      <w:bCs/>
      <w:color w:val="000000"/>
      <w:spacing w:val="-10"/>
      <w:sz w:val="32"/>
      <w:szCs w:val="32"/>
    </w:rPr>
  </w:style>
  <w:style w:type="character" w:customStyle="1" w:styleId="FontStyle58">
    <w:name w:val="Font Style58"/>
    <w:uiPriority w:val="99"/>
    <w:rsid w:val="001A025B"/>
    <w:rPr>
      <w:rFonts w:ascii="Arial" w:hAnsi="Arial" w:cs="Arial"/>
      <w:color w:val="000000"/>
      <w:spacing w:val="-20"/>
      <w:sz w:val="32"/>
      <w:szCs w:val="32"/>
    </w:rPr>
  </w:style>
  <w:style w:type="character" w:customStyle="1" w:styleId="FontStyle59">
    <w:name w:val="Font Style59"/>
    <w:uiPriority w:val="99"/>
    <w:rsid w:val="001A025B"/>
    <w:rPr>
      <w:rFonts w:ascii="Arial" w:hAnsi="Arial" w:cs="Arial"/>
      <w:color w:val="000000"/>
      <w:sz w:val="26"/>
      <w:szCs w:val="26"/>
    </w:rPr>
  </w:style>
  <w:style w:type="character" w:customStyle="1" w:styleId="FontStyle60">
    <w:name w:val="Font Style60"/>
    <w:uiPriority w:val="99"/>
    <w:rsid w:val="001A025B"/>
    <w:rPr>
      <w:rFonts w:ascii="Times New Roman" w:hAnsi="Times New Roman" w:cs="Times New Roman"/>
      <w:color w:val="000000"/>
      <w:spacing w:val="10"/>
      <w:sz w:val="14"/>
      <w:szCs w:val="14"/>
    </w:rPr>
  </w:style>
  <w:style w:type="character" w:customStyle="1" w:styleId="FontStyle61">
    <w:name w:val="Font Style61"/>
    <w:uiPriority w:val="99"/>
    <w:rsid w:val="001A025B"/>
    <w:rPr>
      <w:rFonts w:ascii="Arial" w:hAnsi="Arial" w:cs="Arial"/>
      <w:b/>
      <w:bCs/>
      <w:color w:val="000000"/>
      <w:sz w:val="16"/>
      <w:szCs w:val="16"/>
    </w:rPr>
  </w:style>
  <w:style w:type="character" w:customStyle="1" w:styleId="FontStyle62">
    <w:name w:val="Font Style62"/>
    <w:uiPriority w:val="99"/>
    <w:rsid w:val="001A025B"/>
    <w:rPr>
      <w:rFonts w:ascii="Arial" w:hAnsi="Arial" w:cs="Arial"/>
      <w:smallCaps/>
      <w:color w:val="000000"/>
      <w:spacing w:val="10"/>
      <w:sz w:val="16"/>
      <w:szCs w:val="16"/>
    </w:rPr>
  </w:style>
  <w:style w:type="character" w:customStyle="1" w:styleId="FontStyle63">
    <w:name w:val="Font Style63"/>
    <w:uiPriority w:val="99"/>
    <w:rsid w:val="001A025B"/>
    <w:rPr>
      <w:rFonts w:ascii="Arial Black" w:hAnsi="Arial Black" w:cs="Arial Black"/>
      <w:i/>
      <w:iCs/>
      <w:color w:val="000000"/>
      <w:sz w:val="8"/>
      <w:szCs w:val="8"/>
    </w:rPr>
  </w:style>
  <w:style w:type="character" w:customStyle="1" w:styleId="FontStyle64">
    <w:name w:val="Font Style64"/>
    <w:uiPriority w:val="99"/>
    <w:rsid w:val="001A025B"/>
    <w:rPr>
      <w:rFonts w:ascii="Times New Roman" w:hAnsi="Times New Roman" w:cs="Times New Roman"/>
      <w:smallCaps/>
      <w:color w:val="000000"/>
      <w:sz w:val="18"/>
      <w:szCs w:val="18"/>
    </w:rPr>
  </w:style>
  <w:style w:type="character" w:customStyle="1" w:styleId="FontStyle65">
    <w:name w:val="Font Style65"/>
    <w:uiPriority w:val="99"/>
    <w:rsid w:val="001A025B"/>
    <w:rPr>
      <w:rFonts w:ascii="Arial" w:hAnsi="Arial" w:cs="Arial"/>
      <w:color w:val="000000"/>
      <w:sz w:val="32"/>
      <w:szCs w:val="32"/>
    </w:rPr>
  </w:style>
  <w:style w:type="character" w:customStyle="1" w:styleId="FontStyle66">
    <w:name w:val="Font Style66"/>
    <w:uiPriority w:val="99"/>
    <w:rsid w:val="001A025B"/>
    <w:rPr>
      <w:rFonts w:ascii="Times New Roman" w:hAnsi="Times New Roman" w:cs="Times New Roman"/>
      <w:i/>
      <w:iCs/>
      <w:color w:val="000000"/>
      <w:sz w:val="18"/>
      <w:szCs w:val="18"/>
    </w:rPr>
  </w:style>
  <w:style w:type="character" w:customStyle="1" w:styleId="FontStyle67">
    <w:name w:val="Font Style67"/>
    <w:uiPriority w:val="99"/>
    <w:rsid w:val="001A025B"/>
    <w:rPr>
      <w:rFonts w:ascii="Arial" w:hAnsi="Arial" w:cs="Arial"/>
      <w:b/>
      <w:bCs/>
      <w:color w:val="000000"/>
      <w:sz w:val="12"/>
      <w:szCs w:val="12"/>
    </w:rPr>
  </w:style>
  <w:style w:type="character" w:customStyle="1" w:styleId="FontStyle68">
    <w:name w:val="Font Style68"/>
    <w:uiPriority w:val="99"/>
    <w:rsid w:val="001A025B"/>
    <w:rPr>
      <w:rFonts w:ascii="Arial" w:hAnsi="Arial" w:cs="Arial"/>
      <w:b/>
      <w:bCs/>
      <w:i/>
      <w:iCs/>
      <w:color w:val="000000"/>
      <w:sz w:val="10"/>
      <w:szCs w:val="10"/>
    </w:rPr>
  </w:style>
  <w:style w:type="character" w:customStyle="1" w:styleId="FontStyle69">
    <w:name w:val="Font Style69"/>
    <w:uiPriority w:val="99"/>
    <w:rsid w:val="001A025B"/>
    <w:rPr>
      <w:rFonts w:ascii="Arial" w:hAnsi="Arial" w:cs="Arial"/>
      <w:b/>
      <w:bCs/>
      <w:i/>
      <w:iCs/>
      <w:color w:val="000000"/>
      <w:sz w:val="10"/>
      <w:szCs w:val="10"/>
    </w:rPr>
  </w:style>
  <w:style w:type="character" w:customStyle="1" w:styleId="FontStyle70">
    <w:name w:val="Font Style70"/>
    <w:uiPriority w:val="99"/>
    <w:rsid w:val="001A025B"/>
    <w:rPr>
      <w:rFonts w:ascii="Arial" w:hAnsi="Arial" w:cs="Arial"/>
      <w:b/>
      <w:bCs/>
      <w:color w:val="000000"/>
      <w:spacing w:val="-10"/>
      <w:sz w:val="14"/>
      <w:szCs w:val="14"/>
    </w:rPr>
  </w:style>
  <w:style w:type="character" w:customStyle="1" w:styleId="FontStyle71">
    <w:name w:val="Font Style71"/>
    <w:uiPriority w:val="99"/>
    <w:rsid w:val="001A025B"/>
    <w:rPr>
      <w:rFonts w:ascii="Candara" w:hAnsi="Candara" w:cs="Candara"/>
      <w:smallCaps/>
      <w:color w:val="000000"/>
      <w:sz w:val="10"/>
      <w:szCs w:val="10"/>
    </w:rPr>
  </w:style>
  <w:style w:type="character" w:customStyle="1" w:styleId="FontStyle72">
    <w:name w:val="Font Style72"/>
    <w:uiPriority w:val="99"/>
    <w:rsid w:val="001A025B"/>
    <w:rPr>
      <w:rFonts w:ascii="Courier New" w:hAnsi="Courier New" w:cs="Courier New"/>
      <w:b/>
      <w:bCs/>
      <w:i/>
      <w:iCs/>
      <w:color w:val="000000"/>
      <w:sz w:val="8"/>
      <w:szCs w:val="8"/>
    </w:rPr>
  </w:style>
  <w:style w:type="character" w:customStyle="1" w:styleId="FontStyle73">
    <w:name w:val="Font Style73"/>
    <w:uiPriority w:val="99"/>
    <w:rsid w:val="001A025B"/>
    <w:rPr>
      <w:rFonts w:ascii="Arial" w:hAnsi="Arial" w:cs="Arial"/>
      <w:b/>
      <w:bCs/>
      <w:color w:val="000000"/>
      <w:sz w:val="8"/>
      <w:szCs w:val="8"/>
    </w:rPr>
  </w:style>
  <w:style w:type="character" w:customStyle="1" w:styleId="FontStyle74">
    <w:name w:val="Font Style74"/>
    <w:uiPriority w:val="99"/>
    <w:rsid w:val="001A025B"/>
    <w:rPr>
      <w:rFonts w:ascii="Arial" w:hAnsi="Arial" w:cs="Arial"/>
      <w:b/>
      <w:bCs/>
      <w:color w:val="000000"/>
      <w:sz w:val="8"/>
      <w:szCs w:val="8"/>
    </w:rPr>
  </w:style>
  <w:style w:type="character" w:customStyle="1" w:styleId="FontStyle75">
    <w:name w:val="Font Style75"/>
    <w:uiPriority w:val="99"/>
    <w:rsid w:val="001A025B"/>
    <w:rPr>
      <w:rFonts w:ascii="Arial" w:hAnsi="Arial" w:cs="Arial"/>
      <w:b/>
      <w:bCs/>
      <w:color w:val="000000"/>
      <w:sz w:val="8"/>
      <w:szCs w:val="8"/>
    </w:rPr>
  </w:style>
  <w:style w:type="character" w:customStyle="1" w:styleId="FontStyle76">
    <w:name w:val="Font Style76"/>
    <w:uiPriority w:val="99"/>
    <w:rsid w:val="001A025B"/>
    <w:rPr>
      <w:rFonts w:ascii="Arial Black" w:hAnsi="Arial Black" w:cs="Arial Black"/>
      <w:smallCaps/>
      <w:color w:val="000000"/>
      <w:spacing w:val="10"/>
      <w:sz w:val="8"/>
      <w:szCs w:val="8"/>
    </w:rPr>
  </w:style>
  <w:style w:type="character" w:customStyle="1" w:styleId="FontStyle77">
    <w:name w:val="Font Style77"/>
    <w:uiPriority w:val="99"/>
    <w:rsid w:val="001A025B"/>
    <w:rPr>
      <w:rFonts w:ascii="Times New Roman" w:hAnsi="Times New Roman" w:cs="Times New Roman"/>
      <w:b/>
      <w:bCs/>
      <w:i/>
      <w:iCs/>
      <w:smallCaps/>
      <w:color w:val="000000"/>
      <w:sz w:val="8"/>
      <w:szCs w:val="8"/>
    </w:rPr>
  </w:style>
  <w:style w:type="character" w:customStyle="1" w:styleId="FontStyle78">
    <w:name w:val="Font Style78"/>
    <w:uiPriority w:val="99"/>
    <w:rsid w:val="001A025B"/>
    <w:rPr>
      <w:rFonts w:ascii="Arial Black" w:hAnsi="Arial Black" w:cs="Arial Black"/>
      <w:color w:val="000000"/>
      <w:sz w:val="12"/>
      <w:szCs w:val="12"/>
    </w:rPr>
  </w:style>
  <w:style w:type="character" w:customStyle="1" w:styleId="FontStyle79">
    <w:name w:val="Font Style79"/>
    <w:uiPriority w:val="99"/>
    <w:rsid w:val="001A025B"/>
    <w:rPr>
      <w:rFonts w:ascii="Times New Roman" w:hAnsi="Times New Roman" w:cs="Times New Roman"/>
      <w:b/>
      <w:bCs/>
      <w:i/>
      <w:iCs/>
      <w:smallCaps/>
      <w:color w:val="000000"/>
      <w:sz w:val="8"/>
      <w:szCs w:val="8"/>
    </w:rPr>
  </w:style>
  <w:style w:type="character" w:customStyle="1" w:styleId="FontStyle80">
    <w:name w:val="Font Style80"/>
    <w:uiPriority w:val="99"/>
    <w:rsid w:val="001A025B"/>
    <w:rPr>
      <w:rFonts w:ascii="Arial" w:hAnsi="Arial" w:cs="Arial"/>
      <w:b/>
      <w:bCs/>
      <w:color w:val="000000"/>
      <w:sz w:val="20"/>
      <w:szCs w:val="20"/>
    </w:rPr>
  </w:style>
  <w:style w:type="character" w:customStyle="1" w:styleId="FontStyle81">
    <w:name w:val="Font Style81"/>
    <w:uiPriority w:val="99"/>
    <w:rsid w:val="001A025B"/>
    <w:rPr>
      <w:rFonts w:ascii="Arial" w:hAnsi="Arial" w:cs="Arial"/>
      <w:b/>
      <w:bCs/>
      <w:i/>
      <w:iCs/>
      <w:color w:val="000000"/>
      <w:spacing w:val="10"/>
      <w:sz w:val="8"/>
      <w:szCs w:val="8"/>
    </w:rPr>
  </w:style>
  <w:style w:type="character" w:customStyle="1" w:styleId="FontStyle82">
    <w:name w:val="Font Style82"/>
    <w:uiPriority w:val="99"/>
    <w:rsid w:val="001A025B"/>
    <w:rPr>
      <w:rFonts w:ascii="Arial" w:hAnsi="Arial" w:cs="Arial"/>
      <w:b/>
      <w:bCs/>
      <w:color w:val="000000"/>
      <w:sz w:val="10"/>
      <w:szCs w:val="10"/>
    </w:rPr>
  </w:style>
  <w:style w:type="character" w:customStyle="1" w:styleId="FontStyle83">
    <w:name w:val="Font Style83"/>
    <w:uiPriority w:val="99"/>
    <w:rsid w:val="001A025B"/>
    <w:rPr>
      <w:rFonts w:ascii="Courier New" w:hAnsi="Courier New" w:cs="Courier New"/>
      <w:smallCaps/>
      <w:color w:val="000000"/>
      <w:sz w:val="8"/>
      <w:szCs w:val="8"/>
    </w:rPr>
  </w:style>
  <w:style w:type="character" w:customStyle="1" w:styleId="FontStyle84">
    <w:name w:val="Font Style84"/>
    <w:uiPriority w:val="99"/>
    <w:rsid w:val="001A025B"/>
    <w:rPr>
      <w:rFonts w:ascii="Courier New" w:hAnsi="Courier New" w:cs="Courier New"/>
      <w:color w:val="000000"/>
      <w:spacing w:val="20"/>
      <w:sz w:val="8"/>
      <w:szCs w:val="8"/>
    </w:rPr>
  </w:style>
  <w:style w:type="character" w:customStyle="1" w:styleId="FontStyle85">
    <w:name w:val="Font Style85"/>
    <w:uiPriority w:val="99"/>
    <w:rsid w:val="001A025B"/>
    <w:rPr>
      <w:rFonts w:ascii="Arial" w:hAnsi="Arial" w:cs="Arial"/>
      <w:b/>
      <w:bCs/>
      <w:i/>
      <w:iCs/>
      <w:color w:val="000000"/>
      <w:sz w:val="20"/>
      <w:szCs w:val="20"/>
    </w:rPr>
  </w:style>
  <w:style w:type="character" w:customStyle="1" w:styleId="FontStyle86">
    <w:name w:val="Font Style86"/>
    <w:uiPriority w:val="99"/>
    <w:rsid w:val="001A025B"/>
    <w:rPr>
      <w:rFonts w:ascii="Arial" w:hAnsi="Arial" w:cs="Arial"/>
      <w:i/>
      <w:iCs/>
      <w:smallCaps/>
      <w:color w:val="000000"/>
      <w:sz w:val="10"/>
      <w:szCs w:val="10"/>
    </w:rPr>
  </w:style>
  <w:style w:type="character" w:customStyle="1" w:styleId="FontStyle87">
    <w:name w:val="Font Style87"/>
    <w:uiPriority w:val="99"/>
    <w:rsid w:val="001A025B"/>
    <w:rPr>
      <w:rFonts w:ascii="Arial" w:hAnsi="Arial" w:cs="Arial"/>
      <w:b/>
      <w:bCs/>
      <w:smallCaps/>
      <w:color w:val="000000"/>
      <w:w w:val="250"/>
      <w:sz w:val="8"/>
      <w:szCs w:val="8"/>
    </w:rPr>
  </w:style>
  <w:style w:type="character" w:customStyle="1" w:styleId="FontStyle88">
    <w:name w:val="Font Style88"/>
    <w:uiPriority w:val="99"/>
    <w:rsid w:val="001A025B"/>
    <w:rPr>
      <w:rFonts w:ascii="SimSun" w:eastAsia="SimSun" w:cs="SimSun"/>
      <w:color w:val="000000"/>
      <w:spacing w:val="10"/>
      <w:sz w:val="8"/>
      <w:szCs w:val="8"/>
    </w:rPr>
  </w:style>
  <w:style w:type="character" w:customStyle="1" w:styleId="FontStyle89">
    <w:name w:val="Font Style89"/>
    <w:uiPriority w:val="99"/>
    <w:rsid w:val="001A025B"/>
    <w:rPr>
      <w:rFonts w:ascii="Arial" w:hAnsi="Arial" w:cs="Arial"/>
      <w:color w:val="000000"/>
      <w:sz w:val="10"/>
      <w:szCs w:val="10"/>
    </w:rPr>
  </w:style>
  <w:style w:type="character" w:customStyle="1" w:styleId="FontStyle90">
    <w:name w:val="Font Style90"/>
    <w:uiPriority w:val="99"/>
    <w:rsid w:val="001A025B"/>
    <w:rPr>
      <w:rFonts w:ascii="Arial" w:hAnsi="Arial" w:cs="Arial"/>
      <w:color w:val="000000"/>
      <w:sz w:val="16"/>
      <w:szCs w:val="16"/>
    </w:rPr>
  </w:style>
  <w:style w:type="character" w:customStyle="1" w:styleId="FontStyle91">
    <w:name w:val="Font Style91"/>
    <w:uiPriority w:val="99"/>
    <w:rsid w:val="001A025B"/>
    <w:rPr>
      <w:rFonts w:ascii="Arial" w:hAnsi="Arial" w:cs="Arial"/>
      <w:b/>
      <w:bCs/>
      <w:i/>
      <w:iCs/>
      <w:color w:val="000000"/>
      <w:sz w:val="12"/>
      <w:szCs w:val="12"/>
    </w:rPr>
  </w:style>
  <w:style w:type="character" w:customStyle="1" w:styleId="FontStyle92">
    <w:name w:val="Font Style92"/>
    <w:uiPriority w:val="99"/>
    <w:rsid w:val="001A025B"/>
    <w:rPr>
      <w:rFonts w:ascii="Arial" w:hAnsi="Arial" w:cs="Arial"/>
      <w:b/>
      <w:bCs/>
      <w:color w:val="000000"/>
      <w:sz w:val="8"/>
      <w:szCs w:val="8"/>
    </w:rPr>
  </w:style>
  <w:style w:type="character" w:customStyle="1" w:styleId="FontStyle93">
    <w:name w:val="Font Style93"/>
    <w:uiPriority w:val="99"/>
    <w:rsid w:val="001A025B"/>
    <w:rPr>
      <w:rFonts w:ascii="Arial" w:hAnsi="Arial" w:cs="Arial"/>
      <w:i/>
      <w:iCs/>
      <w:color w:val="000000"/>
      <w:sz w:val="10"/>
      <w:szCs w:val="10"/>
    </w:rPr>
  </w:style>
  <w:style w:type="character" w:customStyle="1" w:styleId="FontStyle94">
    <w:name w:val="Font Style94"/>
    <w:uiPriority w:val="99"/>
    <w:rsid w:val="001A025B"/>
    <w:rPr>
      <w:rFonts w:ascii="Arial" w:hAnsi="Arial" w:cs="Arial"/>
      <w:b/>
      <w:bCs/>
      <w:color w:val="000000"/>
      <w:sz w:val="16"/>
      <w:szCs w:val="16"/>
    </w:rPr>
  </w:style>
  <w:style w:type="character" w:customStyle="1" w:styleId="FontStyle95">
    <w:name w:val="Font Style95"/>
    <w:uiPriority w:val="99"/>
    <w:rsid w:val="001A025B"/>
    <w:rPr>
      <w:rFonts w:ascii="Arial" w:hAnsi="Arial" w:cs="Arial"/>
      <w:b/>
      <w:bCs/>
      <w:color w:val="000000"/>
      <w:sz w:val="26"/>
      <w:szCs w:val="26"/>
    </w:rPr>
  </w:style>
  <w:style w:type="character" w:customStyle="1" w:styleId="FontStyle96">
    <w:name w:val="Font Style96"/>
    <w:uiPriority w:val="99"/>
    <w:rsid w:val="001A025B"/>
    <w:rPr>
      <w:rFonts w:ascii="Arial" w:hAnsi="Arial" w:cs="Arial"/>
      <w:b/>
      <w:bCs/>
      <w:color w:val="000000"/>
      <w:sz w:val="20"/>
      <w:szCs w:val="20"/>
    </w:rPr>
  </w:style>
  <w:style w:type="character" w:customStyle="1" w:styleId="FontStyle97">
    <w:name w:val="Font Style97"/>
    <w:uiPriority w:val="99"/>
    <w:rsid w:val="001A025B"/>
    <w:rPr>
      <w:rFonts w:ascii="Arial" w:hAnsi="Arial" w:cs="Arial"/>
      <w:color w:val="000000"/>
      <w:sz w:val="16"/>
      <w:szCs w:val="16"/>
    </w:rPr>
  </w:style>
  <w:style w:type="character" w:customStyle="1" w:styleId="FontStyle98">
    <w:name w:val="Font Style98"/>
    <w:uiPriority w:val="99"/>
    <w:rsid w:val="001A025B"/>
    <w:rPr>
      <w:rFonts w:ascii="Arial" w:hAnsi="Arial" w:cs="Arial"/>
      <w:i/>
      <w:iCs/>
      <w:color w:val="000000"/>
      <w:sz w:val="16"/>
      <w:szCs w:val="16"/>
    </w:rPr>
  </w:style>
  <w:style w:type="character" w:customStyle="1" w:styleId="FontStyle99">
    <w:name w:val="Font Style99"/>
    <w:uiPriority w:val="99"/>
    <w:rsid w:val="001A025B"/>
    <w:rPr>
      <w:rFonts w:ascii="Arial" w:hAnsi="Arial" w:cs="Arial"/>
      <w:b/>
      <w:bCs/>
      <w:color w:val="000000"/>
      <w:sz w:val="16"/>
      <w:szCs w:val="16"/>
    </w:rPr>
  </w:style>
  <w:style w:type="character" w:styleId="a3">
    <w:name w:val="Hyperlink"/>
    <w:uiPriority w:val="99"/>
    <w:rsid w:val="001A025B"/>
    <w:rPr>
      <w:color w:val="0066CC"/>
      <w:u w:val="single"/>
    </w:rPr>
  </w:style>
  <w:style w:type="paragraph" w:styleId="a4">
    <w:name w:val="Balloon Text"/>
    <w:basedOn w:val="a"/>
    <w:link w:val="a5"/>
    <w:uiPriority w:val="99"/>
    <w:semiHidden/>
    <w:unhideWhenUsed/>
    <w:rsid w:val="00207DBA"/>
    <w:rPr>
      <w:rFonts w:ascii="Tahoma" w:hAnsi="Tahoma" w:cs="Tahoma"/>
      <w:sz w:val="16"/>
      <w:szCs w:val="16"/>
    </w:rPr>
  </w:style>
  <w:style w:type="character" w:customStyle="1" w:styleId="a5">
    <w:name w:val="Текст выноски Знак"/>
    <w:link w:val="a4"/>
    <w:uiPriority w:val="99"/>
    <w:semiHidden/>
    <w:rsid w:val="00207DBA"/>
    <w:rPr>
      <w:rFonts w:ascii="Tahoma" w:hAnsi="Tahoma" w:cs="Tahoma"/>
      <w:sz w:val="16"/>
      <w:szCs w:val="16"/>
    </w:rPr>
  </w:style>
  <w:style w:type="paragraph" w:customStyle="1" w:styleId="CLCTPBody">
    <w:name w:val="CLCTPBody"/>
    <w:basedOn w:val="a"/>
    <w:rsid w:val="00C23662"/>
    <w:pPr>
      <w:widowControl/>
      <w:tabs>
        <w:tab w:val="left" w:pos="1134"/>
        <w:tab w:val="left" w:pos="1304"/>
        <w:tab w:val="center" w:pos="4536"/>
        <w:tab w:val="right" w:pos="9072"/>
      </w:tabs>
      <w:autoSpaceDE/>
      <w:autoSpaceDN/>
      <w:adjustRightInd/>
      <w:ind w:left="851" w:right="567"/>
      <w:jc w:val="both"/>
    </w:pPr>
    <w:rPr>
      <w:rFonts w:cs="Times New Roman"/>
      <w:sz w:val="18"/>
      <w:szCs w:val="20"/>
      <w:lang w:val="en-GB" w:eastAsia="en-US"/>
    </w:rPr>
  </w:style>
  <w:style w:type="character" w:customStyle="1" w:styleId="FontStyle52">
    <w:name w:val="Font Style52"/>
    <w:rsid w:val="00D61E90"/>
    <w:rPr>
      <w:rFonts w:ascii="Georgia" w:hAnsi="Georgia" w:cs="Georgia"/>
      <w:color w:val="000000"/>
      <w:sz w:val="14"/>
      <w:szCs w:val="14"/>
    </w:rPr>
  </w:style>
  <w:style w:type="paragraph" w:styleId="HTML">
    <w:name w:val="HTML Preformatted"/>
    <w:basedOn w:val="a"/>
    <w:link w:val="HTML0"/>
    <w:rsid w:val="009F07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text">
    <w:name w:val="text"/>
    <w:basedOn w:val="a0"/>
    <w:rsid w:val="00EF3021"/>
  </w:style>
  <w:style w:type="character" w:customStyle="1" w:styleId="FontStyle33">
    <w:name w:val="Font Style33"/>
    <w:uiPriority w:val="99"/>
    <w:rsid w:val="00166258"/>
    <w:rPr>
      <w:rFonts w:ascii="Arial" w:hAnsi="Arial" w:cs="Arial"/>
      <w:b/>
      <w:bCs/>
      <w:color w:val="000000"/>
      <w:sz w:val="22"/>
      <w:szCs w:val="22"/>
    </w:rPr>
  </w:style>
  <w:style w:type="character" w:styleId="a6">
    <w:name w:val="Placeholder Text"/>
    <w:basedOn w:val="a0"/>
    <w:uiPriority w:val="99"/>
    <w:semiHidden/>
    <w:rsid w:val="006878C3"/>
    <w:rPr>
      <w:color w:val="808080"/>
    </w:rPr>
  </w:style>
  <w:style w:type="paragraph" w:styleId="a7">
    <w:name w:val="footnote text"/>
    <w:basedOn w:val="a"/>
    <w:link w:val="a8"/>
    <w:uiPriority w:val="99"/>
    <w:semiHidden/>
    <w:unhideWhenUsed/>
    <w:rsid w:val="004B6978"/>
    <w:rPr>
      <w:sz w:val="20"/>
      <w:szCs w:val="20"/>
    </w:rPr>
  </w:style>
  <w:style w:type="character" w:customStyle="1" w:styleId="a8">
    <w:name w:val="Текст сноски Знак"/>
    <w:basedOn w:val="a0"/>
    <w:link w:val="a7"/>
    <w:uiPriority w:val="99"/>
    <w:semiHidden/>
    <w:rsid w:val="004B6978"/>
    <w:rPr>
      <w:rFonts w:hAnsi="Arial" w:cs="Arial"/>
    </w:rPr>
  </w:style>
  <w:style w:type="character" w:styleId="a9">
    <w:name w:val="footnote reference"/>
    <w:basedOn w:val="a0"/>
    <w:uiPriority w:val="99"/>
    <w:semiHidden/>
    <w:unhideWhenUsed/>
    <w:rsid w:val="004B6978"/>
    <w:rPr>
      <w:vertAlign w:val="superscript"/>
    </w:rPr>
  </w:style>
  <w:style w:type="table" w:styleId="aa">
    <w:name w:val="Table Grid"/>
    <w:basedOn w:val="a1"/>
    <w:uiPriority w:val="59"/>
    <w:rsid w:val="009C5A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966986"/>
    <w:rPr>
      <w:sz w:val="20"/>
      <w:szCs w:val="20"/>
    </w:rPr>
  </w:style>
  <w:style w:type="character" w:customStyle="1" w:styleId="ac">
    <w:name w:val="Текст концевой сноски Знак"/>
    <w:basedOn w:val="a0"/>
    <w:link w:val="ab"/>
    <w:uiPriority w:val="99"/>
    <w:semiHidden/>
    <w:rsid w:val="00966986"/>
    <w:rPr>
      <w:rFonts w:hAnsi="Arial" w:cs="Arial"/>
    </w:rPr>
  </w:style>
  <w:style w:type="character" w:styleId="ad">
    <w:name w:val="endnote reference"/>
    <w:basedOn w:val="a0"/>
    <w:uiPriority w:val="99"/>
    <w:semiHidden/>
    <w:unhideWhenUsed/>
    <w:rsid w:val="00966986"/>
    <w:rPr>
      <w:vertAlign w:val="superscript"/>
    </w:rPr>
  </w:style>
  <w:style w:type="paragraph" w:styleId="ae">
    <w:name w:val="header"/>
    <w:basedOn w:val="a"/>
    <w:link w:val="af"/>
    <w:uiPriority w:val="99"/>
    <w:unhideWhenUsed/>
    <w:rsid w:val="00D43015"/>
    <w:pPr>
      <w:tabs>
        <w:tab w:val="center" w:pos="4677"/>
        <w:tab w:val="right" w:pos="9355"/>
      </w:tabs>
    </w:pPr>
  </w:style>
  <w:style w:type="character" w:customStyle="1" w:styleId="af">
    <w:name w:val="Верхний колонтитул Знак"/>
    <w:basedOn w:val="a0"/>
    <w:link w:val="ae"/>
    <w:uiPriority w:val="99"/>
    <w:rsid w:val="00D43015"/>
    <w:rPr>
      <w:rFonts w:hAnsi="Arial" w:cs="Arial"/>
      <w:sz w:val="24"/>
      <w:szCs w:val="24"/>
    </w:rPr>
  </w:style>
  <w:style w:type="paragraph" w:styleId="af0">
    <w:name w:val="footer"/>
    <w:basedOn w:val="a"/>
    <w:link w:val="af1"/>
    <w:uiPriority w:val="99"/>
    <w:unhideWhenUsed/>
    <w:rsid w:val="00D43015"/>
    <w:pPr>
      <w:tabs>
        <w:tab w:val="center" w:pos="4677"/>
        <w:tab w:val="right" w:pos="9355"/>
      </w:tabs>
    </w:pPr>
  </w:style>
  <w:style w:type="character" w:customStyle="1" w:styleId="af1">
    <w:name w:val="Нижний колонтитул Знак"/>
    <w:basedOn w:val="a0"/>
    <w:link w:val="af0"/>
    <w:uiPriority w:val="99"/>
    <w:rsid w:val="00D43015"/>
    <w:rPr>
      <w:rFonts w:hAnsi="Arial" w:cs="Arial"/>
      <w:sz w:val="24"/>
      <w:szCs w:val="24"/>
    </w:rPr>
  </w:style>
  <w:style w:type="character" w:customStyle="1" w:styleId="HTML0">
    <w:name w:val="Стандартный HTML Знак"/>
    <w:basedOn w:val="a0"/>
    <w:link w:val="HTML"/>
    <w:rsid w:val="006C1F78"/>
    <w:rPr>
      <w:rFonts w:ascii="Courier New" w:hAnsi="Courier New" w:cs="Courier New"/>
    </w:rPr>
  </w:style>
  <w:style w:type="character" w:styleId="af2">
    <w:name w:val="annotation reference"/>
    <w:basedOn w:val="a0"/>
    <w:uiPriority w:val="99"/>
    <w:semiHidden/>
    <w:unhideWhenUsed/>
    <w:rsid w:val="00183A74"/>
    <w:rPr>
      <w:sz w:val="16"/>
      <w:szCs w:val="16"/>
    </w:rPr>
  </w:style>
  <w:style w:type="paragraph" w:styleId="af3">
    <w:name w:val="annotation text"/>
    <w:basedOn w:val="a"/>
    <w:link w:val="af4"/>
    <w:uiPriority w:val="99"/>
    <w:semiHidden/>
    <w:unhideWhenUsed/>
    <w:rsid w:val="00183A74"/>
    <w:rPr>
      <w:sz w:val="20"/>
      <w:szCs w:val="20"/>
    </w:rPr>
  </w:style>
  <w:style w:type="character" w:customStyle="1" w:styleId="af4">
    <w:name w:val="Текст примечания Знак"/>
    <w:basedOn w:val="a0"/>
    <w:link w:val="af3"/>
    <w:uiPriority w:val="99"/>
    <w:semiHidden/>
    <w:rsid w:val="00183A74"/>
    <w:rPr>
      <w:rFonts w:hAnsi="Arial" w:cs="Arial"/>
    </w:rPr>
  </w:style>
  <w:style w:type="paragraph" w:styleId="af5">
    <w:name w:val="annotation subject"/>
    <w:basedOn w:val="af3"/>
    <w:next w:val="af3"/>
    <w:link w:val="af6"/>
    <w:uiPriority w:val="99"/>
    <w:semiHidden/>
    <w:unhideWhenUsed/>
    <w:rsid w:val="00183A74"/>
    <w:rPr>
      <w:b/>
      <w:bCs/>
    </w:rPr>
  </w:style>
  <w:style w:type="character" w:customStyle="1" w:styleId="af6">
    <w:name w:val="Тема примечания Знак"/>
    <w:basedOn w:val="af4"/>
    <w:link w:val="af5"/>
    <w:uiPriority w:val="99"/>
    <w:semiHidden/>
    <w:rsid w:val="00183A74"/>
    <w:rPr>
      <w:rFonts w:hAnsi="Arial" w:cs="Arial"/>
      <w:b/>
      <w:bCs/>
    </w:rPr>
  </w:style>
  <w:style w:type="character" w:customStyle="1" w:styleId="10">
    <w:name w:val="Заголовок 1 Знак"/>
    <w:basedOn w:val="a0"/>
    <w:link w:val="1"/>
    <w:uiPriority w:val="9"/>
    <w:rsid w:val="00053340"/>
    <w:rPr>
      <w:rFonts w:asciiTheme="majorHAnsi" w:eastAsiaTheme="majorEastAsia" w:hAnsiTheme="majorHAnsi" w:cstheme="majorBidi"/>
      <w:b/>
      <w:bCs/>
      <w:color w:val="365F91" w:themeColor="accent1" w:themeShade="BF"/>
      <w:sz w:val="28"/>
      <w:szCs w:val="28"/>
    </w:rPr>
  </w:style>
  <w:style w:type="paragraph" w:styleId="af7">
    <w:name w:val="TOC Heading"/>
    <w:basedOn w:val="1"/>
    <w:next w:val="a"/>
    <w:uiPriority w:val="39"/>
    <w:semiHidden/>
    <w:unhideWhenUsed/>
    <w:qFormat/>
    <w:rsid w:val="00053340"/>
    <w:pPr>
      <w:widowControl/>
      <w:autoSpaceDE/>
      <w:autoSpaceDN/>
      <w:adjustRightInd/>
      <w:spacing w:line="276" w:lineRule="auto"/>
      <w:outlineLvl w:val="9"/>
    </w:pPr>
  </w:style>
  <w:style w:type="paragraph" w:styleId="30">
    <w:name w:val="toc 3"/>
    <w:basedOn w:val="a"/>
    <w:next w:val="a"/>
    <w:autoRedefine/>
    <w:uiPriority w:val="39"/>
    <w:unhideWhenUsed/>
    <w:qFormat/>
    <w:rsid w:val="00053340"/>
    <w:pPr>
      <w:spacing w:after="100"/>
      <w:ind w:left="480"/>
    </w:pPr>
  </w:style>
  <w:style w:type="paragraph" w:styleId="11">
    <w:name w:val="toc 1"/>
    <w:basedOn w:val="a"/>
    <w:next w:val="a"/>
    <w:autoRedefine/>
    <w:uiPriority w:val="39"/>
    <w:unhideWhenUsed/>
    <w:qFormat/>
    <w:rsid w:val="00053340"/>
    <w:pPr>
      <w:spacing w:after="100"/>
    </w:pPr>
  </w:style>
  <w:style w:type="paragraph" w:styleId="20">
    <w:name w:val="toc 2"/>
    <w:basedOn w:val="a"/>
    <w:next w:val="a"/>
    <w:autoRedefine/>
    <w:uiPriority w:val="39"/>
    <w:semiHidden/>
    <w:unhideWhenUsed/>
    <w:qFormat/>
    <w:rsid w:val="00053340"/>
    <w:pPr>
      <w:widowControl/>
      <w:autoSpaceDE/>
      <w:autoSpaceDN/>
      <w:adjustRightInd/>
      <w:spacing w:after="100" w:line="276" w:lineRule="auto"/>
      <w:ind w:left="220"/>
    </w:pPr>
    <w:rPr>
      <w:rFonts w:asciiTheme="minorHAnsi" w:eastAsiaTheme="minorEastAsia" w:hAnsiTheme="minorHAnsi" w:cstheme="minorBidi"/>
      <w:sz w:val="22"/>
      <w:szCs w:val="22"/>
    </w:rPr>
  </w:style>
  <w:style w:type="character" w:customStyle="1" w:styleId="FontStyle100">
    <w:name w:val="Font Style100"/>
    <w:basedOn w:val="a0"/>
    <w:uiPriority w:val="99"/>
    <w:rsid w:val="00ED692F"/>
    <w:rPr>
      <w:rFonts w:ascii="Times New Roman" w:hAnsi="Times New Roman" w:cs="Times New Roman"/>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92F"/>
    <w:pPr>
      <w:widowControl w:val="0"/>
      <w:autoSpaceDE w:val="0"/>
      <w:autoSpaceDN w:val="0"/>
      <w:adjustRightInd w:val="0"/>
    </w:pPr>
    <w:rPr>
      <w:rFonts w:hAnsi="Arial" w:cs="Arial"/>
      <w:sz w:val="24"/>
      <w:szCs w:val="24"/>
    </w:rPr>
  </w:style>
  <w:style w:type="paragraph" w:styleId="1">
    <w:name w:val="heading 1"/>
    <w:basedOn w:val="a"/>
    <w:next w:val="a"/>
    <w:link w:val="10"/>
    <w:uiPriority w:val="9"/>
    <w:qFormat/>
    <w:rsid w:val="000533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qFormat/>
    <w:rsid w:val="002B3FF9"/>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next w:val="a"/>
    <w:qFormat/>
    <w:rsid w:val="000C0FF8"/>
    <w:pPr>
      <w:keepNext/>
      <w:spacing w:before="240" w:after="60"/>
      <w:outlineLvl w:val="2"/>
    </w:pPr>
    <w:rPr>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A025B"/>
  </w:style>
  <w:style w:type="paragraph" w:customStyle="1" w:styleId="Style2">
    <w:name w:val="Style2"/>
    <w:basedOn w:val="a"/>
    <w:uiPriority w:val="99"/>
    <w:rsid w:val="001A025B"/>
  </w:style>
  <w:style w:type="paragraph" w:customStyle="1" w:styleId="Style3">
    <w:name w:val="Style3"/>
    <w:basedOn w:val="a"/>
    <w:uiPriority w:val="99"/>
    <w:rsid w:val="001A025B"/>
  </w:style>
  <w:style w:type="paragraph" w:customStyle="1" w:styleId="Style4">
    <w:name w:val="Style4"/>
    <w:basedOn w:val="a"/>
    <w:uiPriority w:val="99"/>
    <w:rsid w:val="001A025B"/>
  </w:style>
  <w:style w:type="paragraph" w:customStyle="1" w:styleId="Style5">
    <w:name w:val="Style5"/>
    <w:basedOn w:val="a"/>
    <w:uiPriority w:val="99"/>
    <w:rsid w:val="001A025B"/>
  </w:style>
  <w:style w:type="paragraph" w:customStyle="1" w:styleId="Style6">
    <w:name w:val="Style6"/>
    <w:basedOn w:val="a"/>
    <w:uiPriority w:val="99"/>
    <w:rsid w:val="001A025B"/>
  </w:style>
  <w:style w:type="paragraph" w:customStyle="1" w:styleId="Style7">
    <w:name w:val="Style7"/>
    <w:basedOn w:val="a"/>
    <w:uiPriority w:val="99"/>
    <w:rsid w:val="001A025B"/>
  </w:style>
  <w:style w:type="paragraph" w:customStyle="1" w:styleId="Style8">
    <w:name w:val="Style8"/>
    <w:basedOn w:val="a"/>
    <w:uiPriority w:val="99"/>
    <w:rsid w:val="001A025B"/>
  </w:style>
  <w:style w:type="paragraph" w:customStyle="1" w:styleId="Style9">
    <w:name w:val="Style9"/>
    <w:basedOn w:val="a"/>
    <w:uiPriority w:val="99"/>
    <w:rsid w:val="001A025B"/>
  </w:style>
  <w:style w:type="paragraph" w:customStyle="1" w:styleId="Style10">
    <w:name w:val="Style10"/>
    <w:basedOn w:val="a"/>
    <w:uiPriority w:val="99"/>
    <w:rsid w:val="001A025B"/>
  </w:style>
  <w:style w:type="paragraph" w:customStyle="1" w:styleId="Style11">
    <w:name w:val="Style11"/>
    <w:basedOn w:val="a"/>
    <w:uiPriority w:val="99"/>
    <w:rsid w:val="001A025B"/>
  </w:style>
  <w:style w:type="paragraph" w:customStyle="1" w:styleId="Style12">
    <w:name w:val="Style12"/>
    <w:basedOn w:val="a"/>
    <w:uiPriority w:val="99"/>
    <w:rsid w:val="001A025B"/>
  </w:style>
  <w:style w:type="paragraph" w:customStyle="1" w:styleId="Style13">
    <w:name w:val="Style13"/>
    <w:basedOn w:val="a"/>
    <w:uiPriority w:val="99"/>
    <w:rsid w:val="001A025B"/>
  </w:style>
  <w:style w:type="paragraph" w:customStyle="1" w:styleId="Style14">
    <w:name w:val="Style14"/>
    <w:basedOn w:val="a"/>
    <w:uiPriority w:val="99"/>
    <w:rsid w:val="001A025B"/>
  </w:style>
  <w:style w:type="paragraph" w:customStyle="1" w:styleId="Style15">
    <w:name w:val="Style15"/>
    <w:basedOn w:val="a"/>
    <w:uiPriority w:val="99"/>
    <w:rsid w:val="001A025B"/>
  </w:style>
  <w:style w:type="paragraph" w:customStyle="1" w:styleId="Style16">
    <w:name w:val="Style16"/>
    <w:basedOn w:val="a"/>
    <w:uiPriority w:val="99"/>
    <w:rsid w:val="001A025B"/>
  </w:style>
  <w:style w:type="paragraph" w:customStyle="1" w:styleId="Style17">
    <w:name w:val="Style17"/>
    <w:basedOn w:val="a"/>
    <w:uiPriority w:val="99"/>
    <w:rsid w:val="001A025B"/>
  </w:style>
  <w:style w:type="paragraph" w:customStyle="1" w:styleId="Style18">
    <w:name w:val="Style18"/>
    <w:basedOn w:val="a"/>
    <w:uiPriority w:val="99"/>
    <w:rsid w:val="001A025B"/>
  </w:style>
  <w:style w:type="paragraph" w:customStyle="1" w:styleId="Style19">
    <w:name w:val="Style19"/>
    <w:basedOn w:val="a"/>
    <w:uiPriority w:val="99"/>
    <w:rsid w:val="001A025B"/>
  </w:style>
  <w:style w:type="paragraph" w:customStyle="1" w:styleId="Style20">
    <w:name w:val="Style20"/>
    <w:basedOn w:val="a"/>
    <w:uiPriority w:val="99"/>
    <w:rsid w:val="001A025B"/>
  </w:style>
  <w:style w:type="paragraph" w:customStyle="1" w:styleId="Style21">
    <w:name w:val="Style21"/>
    <w:basedOn w:val="a"/>
    <w:uiPriority w:val="99"/>
    <w:rsid w:val="001A025B"/>
  </w:style>
  <w:style w:type="paragraph" w:customStyle="1" w:styleId="Style22">
    <w:name w:val="Style22"/>
    <w:basedOn w:val="a"/>
    <w:uiPriority w:val="99"/>
    <w:rsid w:val="001A025B"/>
  </w:style>
  <w:style w:type="paragraph" w:customStyle="1" w:styleId="Style23">
    <w:name w:val="Style23"/>
    <w:basedOn w:val="a"/>
    <w:uiPriority w:val="99"/>
    <w:rsid w:val="001A025B"/>
  </w:style>
  <w:style w:type="paragraph" w:customStyle="1" w:styleId="Style24">
    <w:name w:val="Style24"/>
    <w:basedOn w:val="a"/>
    <w:uiPriority w:val="99"/>
    <w:rsid w:val="001A025B"/>
  </w:style>
  <w:style w:type="paragraph" w:customStyle="1" w:styleId="Style25">
    <w:name w:val="Style25"/>
    <w:basedOn w:val="a"/>
    <w:uiPriority w:val="99"/>
    <w:rsid w:val="001A025B"/>
  </w:style>
  <w:style w:type="paragraph" w:customStyle="1" w:styleId="Style26">
    <w:name w:val="Style26"/>
    <w:basedOn w:val="a"/>
    <w:uiPriority w:val="99"/>
    <w:rsid w:val="001A025B"/>
  </w:style>
  <w:style w:type="paragraph" w:customStyle="1" w:styleId="Style27">
    <w:name w:val="Style27"/>
    <w:basedOn w:val="a"/>
    <w:uiPriority w:val="99"/>
    <w:rsid w:val="001A025B"/>
  </w:style>
  <w:style w:type="paragraph" w:customStyle="1" w:styleId="Style28">
    <w:name w:val="Style28"/>
    <w:basedOn w:val="a"/>
    <w:uiPriority w:val="99"/>
    <w:rsid w:val="001A025B"/>
  </w:style>
  <w:style w:type="paragraph" w:customStyle="1" w:styleId="Style29">
    <w:name w:val="Style29"/>
    <w:basedOn w:val="a"/>
    <w:uiPriority w:val="99"/>
    <w:rsid w:val="001A025B"/>
  </w:style>
  <w:style w:type="paragraph" w:customStyle="1" w:styleId="Style30">
    <w:name w:val="Style30"/>
    <w:basedOn w:val="a"/>
    <w:uiPriority w:val="99"/>
    <w:rsid w:val="001A025B"/>
  </w:style>
  <w:style w:type="paragraph" w:customStyle="1" w:styleId="Style31">
    <w:name w:val="Style31"/>
    <w:basedOn w:val="a"/>
    <w:uiPriority w:val="99"/>
    <w:rsid w:val="001A025B"/>
  </w:style>
  <w:style w:type="paragraph" w:customStyle="1" w:styleId="Style32">
    <w:name w:val="Style32"/>
    <w:basedOn w:val="a"/>
    <w:uiPriority w:val="99"/>
    <w:rsid w:val="001A025B"/>
  </w:style>
  <w:style w:type="paragraph" w:customStyle="1" w:styleId="Style33">
    <w:name w:val="Style33"/>
    <w:basedOn w:val="a"/>
    <w:uiPriority w:val="99"/>
    <w:rsid w:val="001A025B"/>
  </w:style>
  <w:style w:type="paragraph" w:customStyle="1" w:styleId="Style34">
    <w:name w:val="Style34"/>
    <w:basedOn w:val="a"/>
    <w:uiPriority w:val="99"/>
    <w:rsid w:val="001A025B"/>
  </w:style>
  <w:style w:type="paragraph" w:customStyle="1" w:styleId="Style35">
    <w:name w:val="Style35"/>
    <w:basedOn w:val="a"/>
    <w:uiPriority w:val="99"/>
    <w:rsid w:val="001A025B"/>
  </w:style>
  <w:style w:type="paragraph" w:customStyle="1" w:styleId="Style36">
    <w:name w:val="Style36"/>
    <w:basedOn w:val="a"/>
    <w:uiPriority w:val="99"/>
    <w:rsid w:val="001A025B"/>
  </w:style>
  <w:style w:type="paragraph" w:customStyle="1" w:styleId="Style37">
    <w:name w:val="Style37"/>
    <w:basedOn w:val="a"/>
    <w:uiPriority w:val="99"/>
    <w:rsid w:val="001A025B"/>
  </w:style>
  <w:style w:type="paragraph" w:customStyle="1" w:styleId="Style38">
    <w:name w:val="Style38"/>
    <w:basedOn w:val="a"/>
    <w:uiPriority w:val="99"/>
    <w:rsid w:val="001A025B"/>
  </w:style>
  <w:style w:type="paragraph" w:customStyle="1" w:styleId="Style39">
    <w:name w:val="Style39"/>
    <w:basedOn w:val="a"/>
    <w:uiPriority w:val="99"/>
    <w:rsid w:val="001A025B"/>
  </w:style>
  <w:style w:type="paragraph" w:customStyle="1" w:styleId="Style40">
    <w:name w:val="Style40"/>
    <w:basedOn w:val="a"/>
    <w:uiPriority w:val="99"/>
    <w:rsid w:val="001A025B"/>
  </w:style>
  <w:style w:type="paragraph" w:customStyle="1" w:styleId="Style41">
    <w:name w:val="Style41"/>
    <w:basedOn w:val="a"/>
    <w:uiPriority w:val="99"/>
    <w:rsid w:val="001A025B"/>
  </w:style>
  <w:style w:type="paragraph" w:customStyle="1" w:styleId="Style42">
    <w:name w:val="Style42"/>
    <w:basedOn w:val="a"/>
    <w:uiPriority w:val="99"/>
    <w:rsid w:val="001A025B"/>
  </w:style>
  <w:style w:type="paragraph" w:customStyle="1" w:styleId="Style43">
    <w:name w:val="Style43"/>
    <w:basedOn w:val="a"/>
    <w:uiPriority w:val="99"/>
    <w:rsid w:val="001A025B"/>
  </w:style>
  <w:style w:type="paragraph" w:customStyle="1" w:styleId="Style44">
    <w:name w:val="Style44"/>
    <w:basedOn w:val="a"/>
    <w:uiPriority w:val="99"/>
    <w:rsid w:val="001A025B"/>
  </w:style>
  <w:style w:type="paragraph" w:customStyle="1" w:styleId="Style45">
    <w:name w:val="Style45"/>
    <w:basedOn w:val="a"/>
    <w:uiPriority w:val="99"/>
    <w:rsid w:val="001A025B"/>
  </w:style>
  <w:style w:type="paragraph" w:customStyle="1" w:styleId="Style46">
    <w:name w:val="Style46"/>
    <w:basedOn w:val="a"/>
    <w:uiPriority w:val="99"/>
    <w:rsid w:val="001A025B"/>
  </w:style>
  <w:style w:type="paragraph" w:customStyle="1" w:styleId="Style47">
    <w:name w:val="Style47"/>
    <w:basedOn w:val="a"/>
    <w:uiPriority w:val="99"/>
    <w:rsid w:val="001A025B"/>
  </w:style>
  <w:style w:type="paragraph" w:customStyle="1" w:styleId="Style48">
    <w:name w:val="Style48"/>
    <w:basedOn w:val="a"/>
    <w:uiPriority w:val="99"/>
    <w:rsid w:val="001A025B"/>
  </w:style>
  <w:style w:type="paragraph" w:customStyle="1" w:styleId="Style49">
    <w:name w:val="Style49"/>
    <w:basedOn w:val="a"/>
    <w:uiPriority w:val="99"/>
    <w:rsid w:val="001A025B"/>
  </w:style>
  <w:style w:type="paragraph" w:customStyle="1" w:styleId="Style50">
    <w:name w:val="Style50"/>
    <w:basedOn w:val="a"/>
    <w:uiPriority w:val="99"/>
    <w:rsid w:val="001A025B"/>
  </w:style>
  <w:style w:type="paragraph" w:customStyle="1" w:styleId="Style51">
    <w:name w:val="Style51"/>
    <w:basedOn w:val="a"/>
    <w:uiPriority w:val="99"/>
    <w:rsid w:val="001A025B"/>
  </w:style>
  <w:style w:type="paragraph" w:customStyle="1" w:styleId="Style52">
    <w:name w:val="Style52"/>
    <w:basedOn w:val="a"/>
    <w:uiPriority w:val="99"/>
    <w:rsid w:val="001A025B"/>
  </w:style>
  <w:style w:type="paragraph" w:customStyle="1" w:styleId="Style53">
    <w:name w:val="Style53"/>
    <w:basedOn w:val="a"/>
    <w:uiPriority w:val="99"/>
    <w:rsid w:val="001A025B"/>
  </w:style>
  <w:style w:type="paragraph" w:customStyle="1" w:styleId="Style54">
    <w:name w:val="Style54"/>
    <w:basedOn w:val="a"/>
    <w:uiPriority w:val="99"/>
    <w:rsid w:val="001A025B"/>
  </w:style>
  <w:style w:type="paragraph" w:customStyle="1" w:styleId="Style55">
    <w:name w:val="Style55"/>
    <w:basedOn w:val="a"/>
    <w:uiPriority w:val="99"/>
    <w:rsid w:val="001A025B"/>
  </w:style>
  <w:style w:type="character" w:customStyle="1" w:styleId="FontStyle57">
    <w:name w:val="Font Style57"/>
    <w:uiPriority w:val="99"/>
    <w:rsid w:val="001A025B"/>
    <w:rPr>
      <w:rFonts w:ascii="Arial" w:hAnsi="Arial" w:cs="Arial"/>
      <w:b/>
      <w:bCs/>
      <w:color w:val="000000"/>
      <w:spacing w:val="-10"/>
      <w:sz w:val="32"/>
      <w:szCs w:val="32"/>
    </w:rPr>
  </w:style>
  <w:style w:type="character" w:customStyle="1" w:styleId="FontStyle58">
    <w:name w:val="Font Style58"/>
    <w:uiPriority w:val="99"/>
    <w:rsid w:val="001A025B"/>
    <w:rPr>
      <w:rFonts w:ascii="Arial" w:hAnsi="Arial" w:cs="Arial"/>
      <w:color w:val="000000"/>
      <w:spacing w:val="-20"/>
      <w:sz w:val="32"/>
      <w:szCs w:val="32"/>
    </w:rPr>
  </w:style>
  <w:style w:type="character" w:customStyle="1" w:styleId="FontStyle59">
    <w:name w:val="Font Style59"/>
    <w:uiPriority w:val="99"/>
    <w:rsid w:val="001A025B"/>
    <w:rPr>
      <w:rFonts w:ascii="Arial" w:hAnsi="Arial" w:cs="Arial"/>
      <w:color w:val="000000"/>
      <w:sz w:val="26"/>
      <w:szCs w:val="26"/>
    </w:rPr>
  </w:style>
  <w:style w:type="character" w:customStyle="1" w:styleId="FontStyle60">
    <w:name w:val="Font Style60"/>
    <w:uiPriority w:val="99"/>
    <w:rsid w:val="001A025B"/>
    <w:rPr>
      <w:rFonts w:ascii="Times New Roman" w:hAnsi="Times New Roman" w:cs="Times New Roman"/>
      <w:color w:val="000000"/>
      <w:spacing w:val="10"/>
      <w:sz w:val="14"/>
      <w:szCs w:val="14"/>
    </w:rPr>
  </w:style>
  <w:style w:type="character" w:customStyle="1" w:styleId="FontStyle61">
    <w:name w:val="Font Style61"/>
    <w:uiPriority w:val="99"/>
    <w:rsid w:val="001A025B"/>
    <w:rPr>
      <w:rFonts w:ascii="Arial" w:hAnsi="Arial" w:cs="Arial"/>
      <w:b/>
      <w:bCs/>
      <w:color w:val="000000"/>
      <w:sz w:val="16"/>
      <w:szCs w:val="16"/>
    </w:rPr>
  </w:style>
  <w:style w:type="character" w:customStyle="1" w:styleId="FontStyle62">
    <w:name w:val="Font Style62"/>
    <w:uiPriority w:val="99"/>
    <w:rsid w:val="001A025B"/>
    <w:rPr>
      <w:rFonts w:ascii="Arial" w:hAnsi="Arial" w:cs="Arial"/>
      <w:smallCaps/>
      <w:color w:val="000000"/>
      <w:spacing w:val="10"/>
      <w:sz w:val="16"/>
      <w:szCs w:val="16"/>
    </w:rPr>
  </w:style>
  <w:style w:type="character" w:customStyle="1" w:styleId="FontStyle63">
    <w:name w:val="Font Style63"/>
    <w:uiPriority w:val="99"/>
    <w:rsid w:val="001A025B"/>
    <w:rPr>
      <w:rFonts w:ascii="Arial Black" w:hAnsi="Arial Black" w:cs="Arial Black"/>
      <w:i/>
      <w:iCs/>
      <w:color w:val="000000"/>
      <w:sz w:val="8"/>
      <w:szCs w:val="8"/>
    </w:rPr>
  </w:style>
  <w:style w:type="character" w:customStyle="1" w:styleId="FontStyle64">
    <w:name w:val="Font Style64"/>
    <w:uiPriority w:val="99"/>
    <w:rsid w:val="001A025B"/>
    <w:rPr>
      <w:rFonts w:ascii="Times New Roman" w:hAnsi="Times New Roman" w:cs="Times New Roman"/>
      <w:smallCaps/>
      <w:color w:val="000000"/>
      <w:sz w:val="18"/>
      <w:szCs w:val="18"/>
    </w:rPr>
  </w:style>
  <w:style w:type="character" w:customStyle="1" w:styleId="FontStyle65">
    <w:name w:val="Font Style65"/>
    <w:uiPriority w:val="99"/>
    <w:rsid w:val="001A025B"/>
    <w:rPr>
      <w:rFonts w:ascii="Arial" w:hAnsi="Arial" w:cs="Arial"/>
      <w:color w:val="000000"/>
      <w:sz w:val="32"/>
      <w:szCs w:val="32"/>
    </w:rPr>
  </w:style>
  <w:style w:type="character" w:customStyle="1" w:styleId="FontStyle66">
    <w:name w:val="Font Style66"/>
    <w:uiPriority w:val="99"/>
    <w:rsid w:val="001A025B"/>
    <w:rPr>
      <w:rFonts w:ascii="Times New Roman" w:hAnsi="Times New Roman" w:cs="Times New Roman"/>
      <w:i/>
      <w:iCs/>
      <w:color w:val="000000"/>
      <w:sz w:val="18"/>
      <w:szCs w:val="18"/>
    </w:rPr>
  </w:style>
  <w:style w:type="character" w:customStyle="1" w:styleId="FontStyle67">
    <w:name w:val="Font Style67"/>
    <w:uiPriority w:val="99"/>
    <w:rsid w:val="001A025B"/>
    <w:rPr>
      <w:rFonts w:ascii="Arial" w:hAnsi="Arial" w:cs="Arial"/>
      <w:b/>
      <w:bCs/>
      <w:color w:val="000000"/>
      <w:sz w:val="12"/>
      <w:szCs w:val="12"/>
    </w:rPr>
  </w:style>
  <w:style w:type="character" w:customStyle="1" w:styleId="FontStyle68">
    <w:name w:val="Font Style68"/>
    <w:uiPriority w:val="99"/>
    <w:rsid w:val="001A025B"/>
    <w:rPr>
      <w:rFonts w:ascii="Arial" w:hAnsi="Arial" w:cs="Arial"/>
      <w:b/>
      <w:bCs/>
      <w:i/>
      <w:iCs/>
      <w:color w:val="000000"/>
      <w:sz w:val="10"/>
      <w:szCs w:val="10"/>
    </w:rPr>
  </w:style>
  <w:style w:type="character" w:customStyle="1" w:styleId="FontStyle69">
    <w:name w:val="Font Style69"/>
    <w:uiPriority w:val="99"/>
    <w:rsid w:val="001A025B"/>
    <w:rPr>
      <w:rFonts w:ascii="Arial" w:hAnsi="Arial" w:cs="Arial"/>
      <w:b/>
      <w:bCs/>
      <w:i/>
      <w:iCs/>
      <w:color w:val="000000"/>
      <w:sz w:val="10"/>
      <w:szCs w:val="10"/>
    </w:rPr>
  </w:style>
  <w:style w:type="character" w:customStyle="1" w:styleId="FontStyle70">
    <w:name w:val="Font Style70"/>
    <w:uiPriority w:val="99"/>
    <w:rsid w:val="001A025B"/>
    <w:rPr>
      <w:rFonts w:ascii="Arial" w:hAnsi="Arial" w:cs="Arial"/>
      <w:b/>
      <w:bCs/>
      <w:color w:val="000000"/>
      <w:spacing w:val="-10"/>
      <w:sz w:val="14"/>
      <w:szCs w:val="14"/>
    </w:rPr>
  </w:style>
  <w:style w:type="character" w:customStyle="1" w:styleId="FontStyle71">
    <w:name w:val="Font Style71"/>
    <w:uiPriority w:val="99"/>
    <w:rsid w:val="001A025B"/>
    <w:rPr>
      <w:rFonts w:ascii="Candara" w:hAnsi="Candara" w:cs="Candara"/>
      <w:smallCaps/>
      <w:color w:val="000000"/>
      <w:sz w:val="10"/>
      <w:szCs w:val="10"/>
    </w:rPr>
  </w:style>
  <w:style w:type="character" w:customStyle="1" w:styleId="FontStyle72">
    <w:name w:val="Font Style72"/>
    <w:uiPriority w:val="99"/>
    <w:rsid w:val="001A025B"/>
    <w:rPr>
      <w:rFonts w:ascii="Courier New" w:hAnsi="Courier New" w:cs="Courier New"/>
      <w:b/>
      <w:bCs/>
      <w:i/>
      <w:iCs/>
      <w:color w:val="000000"/>
      <w:sz w:val="8"/>
      <w:szCs w:val="8"/>
    </w:rPr>
  </w:style>
  <w:style w:type="character" w:customStyle="1" w:styleId="FontStyle73">
    <w:name w:val="Font Style73"/>
    <w:uiPriority w:val="99"/>
    <w:rsid w:val="001A025B"/>
    <w:rPr>
      <w:rFonts w:ascii="Arial" w:hAnsi="Arial" w:cs="Arial"/>
      <w:b/>
      <w:bCs/>
      <w:color w:val="000000"/>
      <w:sz w:val="8"/>
      <w:szCs w:val="8"/>
    </w:rPr>
  </w:style>
  <w:style w:type="character" w:customStyle="1" w:styleId="FontStyle74">
    <w:name w:val="Font Style74"/>
    <w:uiPriority w:val="99"/>
    <w:rsid w:val="001A025B"/>
    <w:rPr>
      <w:rFonts w:ascii="Arial" w:hAnsi="Arial" w:cs="Arial"/>
      <w:b/>
      <w:bCs/>
      <w:color w:val="000000"/>
      <w:sz w:val="8"/>
      <w:szCs w:val="8"/>
    </w:rPr>
  </w:style>
  <w:style w:type="character" w:customStyle="1" w:styleId="FontStyle75">
    <w:name w:val="Font Style75"/>
    <w:uiPriority w:val="99"/>
    <w:rsid w:val="001A025B"/>
    <w:rPr>
      <w:rFonts w:ascii="Arial" w:hAnsi="Arial" w:cs="Arial"/>
      <w:b/>
      <w:bCs/>
      <w:color w:val="000000"/>
      <w:sz w:val="8"/>
      <w:szCs w:val="8"/>
    </w:rPr>
  </w:style>
  <w:style w:type="character" w:customStyle="1" w:styleId="FontStyle76">
    <w:name w:val="Font Style76"/>
    <w:uiPriority w:val="99"/>
    <w:rsid w:val="001A025B"/>
    <w:rPr>
      <w:rFonts w:ascii="Arial Black" w:hAnsi="Arial Black" w:cs="Arial Black"/>
      <w:smallCaps/>
      <w:color w:val="000000"/>
      <w:spacing w:val="10"/>
      <w:sz w:val="8"/>
      <w:szCs w:val="8"/>
    </w:rPr>
  </w:style>
  <w:style w:type="character" w:customStyle="1" w:styleId="FontStyle77">
    <w:name w:val="Font Style77"/>
    <w:uiPriority w:val="99"/>
    <w:rsid w:val="001A025B"/>
    <w:rPr>
      <w:rFonts w:ascii="Times New Roman" w:hAnsi="Times New Roman" w:cs="Times New Roman"/>
      <w:b/>
      <w:bCs/>
      <w:i/>
      <w:iCs/>
      <w:smallCaps/>
      <w:color w:val="000000"/>
      <w:sz w:val="8"/>
      <w:szCs w:val="8"/>
    </w:rPr>
  </w:style>
  <w:style w:type="character" w:customStyle="1" w:styleId="FontStyle78">
    <w:name w:val="Font Style78"/>
    <w:uiPriority w:val="99"/>
    <w:rsid w:val="001A025B"/>
    <w:rPr>
      <w:rFonts w:ascii="Arial Black" w:hAnsi="Arial Black" w:cs="Arial Black"/>
      <w:color w:val="000000"/>
      <w:sz w:val="12"/>
      <w:szCs w:val="12"/>
    </w:rPr>
  </w:style>
  <w:style w:type="character" w:customStyle="1" w:styleId="FontStyle79">
    <w:name w:val="Font Style79"/>
    <w:uiPriority w:val="99"/>
    <w:rsid w:val="001A025B"/>
    <w:rPr>
      <w:rFonts w:ascii="Times New Roman" w:hAnsi="Times New Roman" w:cs="Times New Roman"/>
      <w:b/>
      <w:bCs/>
      <w:i/>
      <w:iCs/>
      <w:smallCaps/>
      <w:color w:val="000000"/>
      <w:sz w:val="8"/>
      <w:szCs w:val="8"/>
    </w:rPr>
  </w:style>
  <w:style w:type="character" w:customStyle="1" w:styleId="FontStyle80">
    <w:name w:val="Font Style80"/>
    <w:uiPriority w:val="99"/>
    <w:rsid w:val="001A025B"/>
    <w:rPr>
      <w:rFonts w:ascii="Arial" w:hAnsi="Arial" w:cs="Arial"/>
      <w:b/>
      <w:bCs/>
      <w:color w:val="000000"/>
      <w:sz w:val="20"/>
      <w:szCs w:val="20"/>
    </w:rPr>
  </w:style>
  <w:style w:type="character" w:customStyle="1" w:styleId="FontStyle81">
    <w:name w:val="Font Style81"/>
    <w:uiPriority w:val="99"/>
    <w:rsid w:val="001A025B"/>
    <w:rPr>
      <w:rFonts w:ascii="Arial" w:hAnsi="Arial" w:cs="Arial"/>
      <w:b/>
      <w:bCs/>
      <w:i/>
      <w:iCs/>
      <w:color w:val="000000"/>
      <w:spacing w:val="10"/>
      <w:sz w:val="8"/>
      <w:szCs w:val="8"/>
    </w:rPr>
  </w:style>
  <w:style w:type="character" w:customStyle="1" w:styleId="FontStyle82">
    <w:name w:val="Font Style82"/>
    <w:uiPriority w:val="99"/>
    <w:rsid w:val="001A025B"/>
    <w:rPr>
      <w:rFonts w:ascii="Arial" w:hAnsi="Arial" w:cs="Arial"/>
      <w:b/>
      <w:bCs/>
      <w:color w:val="000000"/>
      <w:sz w:val="10"/>
      <w:szCs w:val="10"/>
    </w:rPr>
  </w:style>
  <w:style w:type="character" w:customStyle="1" w:styleId="FontStyle83">
    <w:name w:val="Font Style83"/>
    <w:uiPriority w:val="99"/>
    <w:rsid w:val="001A025B"/>
    <w:rPr>
      <w:rFonts w:ascii="Courier New" w:hAnsi="Courier New" w:cs="Courier New"/>
      <w:smallCaps/>
      <w:color w:val="000000"/>
      <w:sz w:val="8"/>
      <w:szCs w:val="8"/>
    </w:rPr>
  </w:style>
  <w:style w:type="character" w:customStyle="1" w:styleId="FontStyle84">
    <w:name w:val="Font Style84"/>
    <w:uiPriority w:val="99"/>
    <w:rsid w:val="001A025B"/>
    <w:rPr>
      <w:rFonts w:ascii="Courier New" w:hAnsi="Courier New" w:cs="Courier New"/>
      <w:color w:val="000000"/>
      <w:spacing w:val="20"/>
      <w:sz w:val="8"/>
      <w:szCs w:val="8"/>
    </w:rPr>
  </w:style>
  <w:style w:type="character" w:customStyle="1" w:styleId="FontStyle85">
    <w:name w:val="Font Style85"/>
    <w:uiPriority w:val="99"/>
    <w:rsid w:val="001A025B"/>
    <w:rPr>
      <w:rFonts w:ascii="Arial" w:hAnsi="Arial" w:cs="Arial"/>
      <w:b/>
      <w:bCs/>
      <w:i/>
      <w:iCs/>
      <w:color w:val="000000"/>
      <w:sz w:val="20"/>
      <w:szCs w:val="20"/>
    </w:rPr>
  </w:style>
  <w:style w:type="character" w:customStyle="1" w:styleId="FontStyle86">
    <w:name w:val="Font Style86"/>
    <w:uiPriority w:val="99"/>
    <w:rsid w:val="001A025B"/>
    <w:rPr>
      <w:rFonts w:ascii="Arial" w:hAnsi="Arial" w:cs="Arial"/>
      <w:i/>
      <w:iCs/>
      <w:smallCaps/>
      <w:color w:val="000000"/>
      <w:sz w:val="10"/>
      <w:szCs w:val="10"/>
    </w:rPr>
  </w:style>
  <w:style w:type="character" w:customStyle="1" w:styleId="FontStyle87">
    <w:name w:val="Font Style87"/>
    <w:uiPriority w:val="99"/>
    <w:rsid w:val="001A025B"/>
    <w:rPr>
      <w:rFonts w:ascii="Arial" w:hAnsi="Arial" w:cs="Arial"/>
      <w:b/>
      <w:bCs/>
      <w:smallCaps/>
      <w:color w:val="000000"/>
      <w:w w:val="250"/>
      <w:sz w:val="8"/>
      <w:szCs w:val="8"/>
    </w:rPr>
  </w:style>
  <w:style w:type="character" w:customStyle="1" w:styleId="FontStyle88">
    <w:name w:val="Font Style88"/>
    <w:uiPriority w:val="99"/>
    <w:rsid w:val="001A025B"/>
    <w:rPr>
      <w:rFonts w:ascii="SimSun" w:eastAsia="SimSun" w:cs="SimSun"/>
      <w:color w:val="000000"/>
      <w:spacing w:val="10"/>
      <w:sz w:val="8"/>
      <w:szCs w:val="8"/>
    </w:rPr>
  </w:style>
  <w:style w:type="character" w:customStyle="1" w:styleId="FontStyle89">
    <w:name w:val="Font Style89"/>
    <w:uiPriority w:val="99"/>
    <w:rsid w:val="001A025B"/>
    <w:rPr>
      <w:rFonts w:ascii="Arial" w:hAnsi="Arial" w:cs="Arial"/>
      <w:color w:val="000000"/>
      <w:sz w:val="10"/>
      <w:szCs w:val="10"/>
    </w:rPr>
  </w:style>
  <w:style w:type="character" w:customStyle="1" w:styleId="FontStyle90">
    <w:name w:val="Font Style90"/>
    <w:uiPriority w:val="99"/>
    <w:rsid w:val="001A025B"/>
    <w:rPr>
      <w:rFonts w:ascii="Arial" w:hAnsi="Arial" w:cs="Arial"/>
      <w:color w:val="000000"/>
      <w:sz w:val="16"/>
      <w:szCs w:val="16"/>
    </w:rPr>
  </w:style>
  <w:style w:type="character" w:customStyle="1" w:styleId="FontStyle91">
    <w:name w:val="Font Style91"/>
    <w:uiPriority w:val="99"/>
    <w:rsid w:val="001A025B"/>
    <w:rPr>
      <w:rFonts w:ascii="Arial" w:hAnsi="Arial" w:cs="Arial"/>
      <w:b/>
      <w:bCs/>
      <w:i/>
      <w:iCs/>
      <w:color w:val="000000"/>
      <w:sz w:val="12"/>
      <w:szCs w:val="12"/>
    </w:rPr>
  </w:style>
  <w:style w:type="character" w:customStyle="1" w:styleId="FontStyle92">
    <w:name w:val="Font Style92"/>
    <w:uiPriority w:val="99"/>
    <w:rsid w:val="001A025B"/>
    <w:rPr>
      <w:rFonts w:ascii="Arial" w:hAnsi="Arial" w:cs="Arial"/>
      <w:b/>
      <w:bCs/>
      <w:color w:val="000000"/>
      <w:sz w:val="8"/>
      <w:szCs w:val="8"/>
    </w:rPr>
  </w:style>
  <w:style w:type="character" w:customStyle="1" w:styleId="FontStyle93">
    <w:name w:val="Font Style93"/>
    <w:uiPriority w:val="99"/>
    <w:rsid w:val="001A025B"/>
    <w:rPr>
      <w:rFonts w:ascii="Arial" w:hAnsi="Arial" w:cs="Arial"/>
      <w:i/>
      <w:iCs/>
      <w:color w:val="000000"/>
      <w:sz w:val="10"/>
      <w:szCs w:val="10"/>
    </w:rPr>
  </w:style>
  <w:style w:type="character" w:customStyle="1" w:styleId="FontStyle94">
    <w:name w:val="Font Style94"/>
    <w:uiPriority w:val="99"/>
    <w:rsid w:val="001A025B"/>
    <w:rPr>
      <w:rFonts w:ascii="Arial" w:hAnsi="Arial" w:cs="Arial"/>
      <w:b/>
      <w:bCs/>
      <w:color w:val="000000"/>
      <w:sz w:val="16"/>
      <w:szCs w:val="16"/>
    </w:rPr>
  </w:style>
  <w:style w:type="character" w:customStyle="1" w:styleId="FontStyle95">
    <w:name w:val="Font Style95"/>
    <w:uiPriority w:val="99"/>
    <w:rsid w:val="001A025B"/>
    <w:rPr>
      <w:rFonts w:ascii="Arial" w:hAnsi="Arial" w:cs="Arial"/>
      <w:b/>
      <w:bCs/>
      <w:color w:val="000000"/>
      <w:sz w:val="26"/>
      <w:szCs w:val="26"/>
    </w:rPr>
  </w:style>
  <w:style w:type="character" w:customStyle="1" w:styleId="FontStyle96">
    <w:name w:val="Font Style96"/>
    <w:uiPriority w:val="99"/>
    <w:rsid w:val="001A025B"/>
    <w:rPr>
      <w:rFonts w:ascii="Arial" w:hAnsi="Arial" w:cs="Arial"/>
      <w:b/>
      <w:bCs/>
      <w:color w:val="000000"/>
      <w:sz w:val="20"/>
      <w:szCs w:val="20"/>
    </w:rPr>
  </w:style>
  <w:style w:type="character" w:customStyle="1" w:styleId="FontStyle97">
    <w:name w:val="Font Style97"/>
    <w:uiPriority w:val="99"/>
    <w:rsid w:val="001A025B"/>
    <w:rPr>
      <w:rFonts w:ascii="Arial" w:hAnsi="Arial" w:cs="Arial"/>
      <w:color w:val="000000"/>
      <w:sz w:val="16"/>
      <w:szCs w:val="16"/>
    </w:rPr>
  </w:style>
  <w:style w:type="character" w:customStyle="1" w:styleId="FontStyle98">
    <w:name w:val="Font Style98"/>
    <w:uiPriority w:val="99"/>
    <w:rsid w:val="001A025B"/>
    <w:rPr>
      <w:rFonts w:ascii="Arial" w:hAnsi="Arial" w:cs="Arial"/>
      <w:i/>
      <w:iCs/>
      <w:color w:val="000000"/>
      <w:sz w:val="16"/>
      <w:szCs w:val="16"/>
    </w:rPr>
  </w:style>
  <w:style w:type="character" w:customStyle="1" w:styleId="FontStyle99">
    <w:name w:val="Font Style99"/>
    <w:uiPriority w:val="99"/>
    <w:rsid w:val="001A025B"/>
    <w:rPr>
      <w:rFonts w:ascii="Arial" w:hAnsi="Arial" w:cs="Arial"/>
      <w:b/>
      <w:bCs/>
      <w:color w:val="000000"/>
      <w:sz w:val="16"/>
      <w:szCs w:val="16"/>
    </w:rPr>
  </w:style>
  <w:style w:type="character" w:styleId="a3">
    <w:name w:val="Hyperlink"/>
    <w:uiPriority w:val="99"/>
    <w:rsid w:val="001A025B"/>
    <w:rPr>
      <w:color w:val="0066CC"/>
      <w:u w:val="single"/>
    </w:rPr>
  </w:style>
  <w:style w:type="paragraph" w:styleId="a4">
    <w:name w:val="Balloon Text"/>
    <w:basedOn w:val="a"/>
    <w:link w:val="a5"/>
    <w:uiPriority w:val="99"/>
    <w:semiHidden/>
    <w:unhideWhenUsed/>
    <w:rsid w:val="00207DBA"/>
    <w:rPr>
      <w:rFonts w:ascii="Tahoma" w:hAnsi="Tahoma" w:cs="Tahoma"/>
      <w:sz w:val="16"/>
      <w:szCs w:val="16"/>
    </w:rPr>
  </w:style>
  <w:style w:type="character" w:customStyle="1" w:styleId="a5">
    <w:name w:val="Текст выноски Знак"/>
    <w:link w:val="a4"/>
    <w:uiPriority w:val="99"/>
    <w:semiHidden/>
    <w:rsid w:val="00207DBA"/>
    <w:rPr>
      <w:rFonts w:ascii="Tahoma" w:hAnsi="Tahoma" w:cs="Tahoma"/>
      <w:sz w:val="16"/>
      <w:szCs w:val="16"/>
    </w:rPr>
  </w:style>
  <w:style w:type="paragraph" w:customStyle="1" w:styleId="CLCTPBody">
    <w:name w:val="CLCTPBody"/>
    <w:basedOn w:val="a"/>
    <w:rsid w:val="00C23662"/>
    <w:pPr>
      <w:widowControl/>
      <w:tabs>
        <w:tab w:val="left" w:pos="1134"/>
        <w:tab w:val="left" w:pos="1304"/>
        <w:tab w:val="center" w:pos="4536"/>
        <w:tab w:val="right" w:pos="9072"/>
      </w:tabs>
      <w:autoSpaceDE/>
      <w:autoSpaceDN/>
      <w:adjustRightInd/>
      <w:ind w:left="851" w:right="567"/>
      <w:jc w:val="both"/>
    </w:pPr>
    <w:rPr>
      <w:rFonts w:cs="Times New Roman"/>
      <w:sz w:val="18"/>
      <w:szCs w:val="20"/>
      <w:lang w:val="en-GB" w:eastAsia="en-US"/>
    </w:rPr>
  </w:style>
  <w:style w:type="character" w:customStyle="1" w:styleId="FontStyle52">
    <w:name w:val="Font Style52"/>
    <w:rsid w:val="00D61E90"/>
    <w:rPr>
      <w:rFonts w:ascii="Georgia" w:hAnsi="Georgia" w:cs="Georgia"/>
      <w:color w:val="000000"/>
      <w:sz w:val="14"/>
      <w:szCs w:val="14"/>
    </w:rPr>
  </w:style>
  <w:style w:type="paragraph" w:styleId="HTML">
    <w:name w:val="HTML Preformatted"/>
    <w:basedOn w:val="a"/>
    <w:link w:val="HTML0"/>
    <w:rsid w:val="009F07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text">
    <w:name w:val="text"/>
    <w:basedOn w:val="a0"/>
    <w:rsid w:val="00EF3021"/>
  </w:style>
  <w:style w:type="character" w:customStyle="1" w:styleId="FontStyle33">
    <w:name w:val="Font Style33"/>
    <w:uiPriority w:val="99"/>
    <w:rsid w:val="00166258"/>
    <w:rPr>
      <w:rFonts w:ascii="Arial" w:hAnsi="Arial" w:cs="Arial"/>
      <w:b/>
      <w:bCs/>
      <w:color w:val="000000"/>
      <w:sz w:val="22"/>
      <w:szCs w:val="22"/>
    </w:rPr>
  </w:style>
  <w:style w:type="character" w:styleId="a6">
    <w:name w:val="Placeholder Text"/>
    <w:basedOn w:val="a0"/>
    <w:uiPriority w:val="99"/>
    <w:semiHidden/>
    <w:rsid w:val="006878C3"/>
    <w:rPr>
      <w:color w:val="808080"/>
    </w:rPr>
  </w:style>
  <w:style w:type="paragraph" w:styleId="a7">
    <w:name w:val="footnote text"/>
    <w:basedOn w:val="a"/>
    <w:link w:val="a8"/>
    <w:uiPriority w:val="99"/>
    <w:semiHidden/>
    <w:unhideWhenUsed/>
    <w:rsid w:val="004B6978"/>
    <w:rPr>
      <w:sz w:val="20"/>
      <w:szCs w:val="20"/>
    </w:rPr>
  </w:style>
  <w:style w:type="character" w:customStyle="1" w:styleId="a8">
    <w:name w:val="Текст сноски Знак"/>
    <w:basedOn w:val="a0"/>
    <w:link w:val="a7"/>
    <w:uiPriority w:val="99"/>
    <w:semiHidden/>
    <w:rsid w:val="004B6978"/>
    <w:rPr>
      <w:rFonts w:hAnsi="Arial" w:cs="Arial"/>
    </w:rPr>
  </w:style>
  <w:style w:type="character" w:styleId="a9">
    <w:name w:val="footnote reference"/>
    <w:basedOn w:val="a0"/>
    <w:uiPriority w:val="99"/>
    <w:semiHidden/>
    <w:unhideWhenUsed/>
    <w:rsid w:val="004B6978"/>
    <w:rPr>
      <w:vertAlign w:val="superscript"/>
    </w:rPr>
  </w:style>
  <w:style w:type="table" w:styleId="aa">
    <w:name w:val="Table Grid"/>
    <w:basedOn w:val="a1"/>
    <w:uiPriority w:val="59"/>
    <w:rsid w:val="009C5A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966986"/>
    <w:rPr>
      <w:sz w:val="20"/>
      <w:szCs w:val="20"/>
    </w:rPr>
  </w:style>
  <w:style w:type="character" w:customStyle="1" w:styleId="ac">
    <w:name w:val="Текст концевой сноски Знак"/>
    <w:basedOn w:val="a0"/>
    <w:link w:val="ab"/>
    <w:uiPriority w:val="99"/>
    <w:semiHidden/>
    <w:rsid w:val="00966986"/>
    <w:rPr>
      <w:rFonts w:hAnsi="Arial" w:cs="Arial"/>
    </w:rPr>
  </w:style>
  <w:style w:type="character" w:styleId="ad">
    <w:name w:val="endnote reference"/>
    <w:basedOn w:val="a0"/>
    <w:uiPriority w:val="99"/>
    <w:semiHidden/>
    <w:unhideWhenUsed/>
    <w:rsid w:val="00966986"/>
    <w:rPr>
      <w:vertAlign w:val="superscript"/>
    </w:rPr>
  </w:style>
  <w:style w:type="paragraph" w:styleId="ae">
    <w:name w:val="header"/>
    <w:basedOn w:val="a"/>
    <w:link w:val="af"/>
    <w:uiPriority w:val="99"/>
    <w:unhideWhenUsed/>
    <w:rsid w:val="00D43015"/>
    <w:pPr>
      <w:tabs>
        <w:tab w:val="center" w:pos="4677"/>
        <w:tab w:val="right" w:pos="9355"/>
      </w:tabs>
    </w:pPr>
  </w:style>
  <w:style w:type="character" w:customStyle="1" w:styleId="af">
    <w:name w:val="Верхний колонтитул Знак"/>
    <w:basedOn w:val="a0"/>
    <w:link w:val="ae"/>
    <w:uiPriority w:val="99"/>
    <w:rsid w:val="00D43015"/>
    <w:rPr>
      <w:rFonts w:hAnsi="Arial" w:cs="Arial"/>
      <w:sz w:val="24"/>
      <w:szCs w:val="24"/>
    </w:rPr>
  </w:style>
  <w:style w:type="paragraph" w:styleId="af0">
    <w:name w:val="footer"/>
    <w:basedOn w:val="a"/>
    <w:link w:val="af1"/>
    <w:uiPriority w:val="99"/>
    <w:unhideWhenUsed/>
    <w:rsid w:val="00D43015"/>
    <w:pPr>
      <w:tabs>
        <w:tab w:val="center" w:pos="4677"/>
        <w:tab w:val="right" w:pos="9355"/>
      </w:tabs>
    </w:pPr>
  </w:style>
  <w:style w:type="character" w:customStyle="1" w:styleId="af1">
    <w:name w:val="Нижний колонтитул Знак"/>
    <w:basedOn w:val="a0"/>
    <w:link w:val="af0"/>
    <w:uiPriority w:val="99"/>
    <w:rsid w:val="00D43015"/>
    <w:rPr>
      <w:rFonts w:hAnsi="Arial" w:cs="Arial"/>
      <w:sz w:val="24"/>
      <w:szCs w:val="24"/>
    </w:rPr>
  </w:style>
  <w:style w:type="character" w:customStyle="1" w:styleId="HTML0">
    <w:name w:val="Стандартный HTML Знак"/>
    <w:basedOn w:val="a0"/>
    <w:link w:val="HTML"/>
    <w:rsid w:val="006C1F78"/>
    <w:rPr>
      <w:rFonts w:ascii="Courier New" w:hAnsi="Courier New" w:cs="Courier New"/>
    </w:rPr>
  </w:style>
  <w:style w:type="character" w:styleId="af2">
    <w:name w:val="annotation reference"/>
    <w:basedOn w:val="a0"/>
    <w:uiPriority w:val="99"/>
    <w:semiHidden/>
    <w:unhideWhenUsed/>
    <w:rsid w:val="00183A74"/>
    <w:rPr>
      <w:sz w:val="16"/>
      <w:szCs w:val="16"/>
    </w:rPr>
  </w:style>
  <w:style w:type="paragraph" w:styleId="af3">
    <w:name w:val="annotation text"/>
    <w:basedOn w:val="a"/>
    <w:link w:val="af4"/>
    <w:uiPriority w:val="99"/>
    <w:semiHidden/>
    <w:unhideWhenUsed/>
    <w:rsid w:val="00183A74"/>
    <w:rPr>
      <w:sz w:val="20"/>
      <w:szCs w:val="20"/>
    </w:rPr>
  </w:style>
  <w:style w:type="character" w:customStyle="1" w:styleId="af4">
    <w:name w:val="Текст примечания Знак"/>
    <w:basedOn w:val="a0"/>
    <w:link w:val="af3"/>
    <w:uiPriority w:val="99"/>
    <w:semiHidden/>
    <w:rsid w:val="00183A74"/>
    <w:rPr>
      <w:rFonts w:hAnsi="Arial" w:cs="Arial"/>
    </w:rPr>
  </w:style>
  <w:style w:type="paragraph" w:styleId="af5">
    <w:name w:val="annotation subject"/>
    <w:basedOn w:val="af3"/>
    <w:next w:val="af3"/>
    <w:link w:val="af6"/>
    <w:uiPriority w:val="99"/>
    <w:semiHidden/>
    <w:unhideWhenUsed/>
    <w:rsid w:val="00183A74"/>
    <w:rPr>
      <w:b/>
      <w:bCs/>
    </w:rPr>
  </w:style>
  <w:style w:type="character" w:customStyle="1" w:styleId="af6">
    <w:name w:val="Тема примечания Знак"/>
    <w:basedOn w:val="af4"/>
    <w:link w:val="af5"/>
    <w:uiPriority w:val="99"/>
    <w:semiHidden/>
    <w:rsid w:val="00183A74"/>
    <w:rPr>
      <w:rFonts w:hAnsi="Arial" w:cs="Arial"/>
      <w:b/>
      <w:bCs/>
    </w:rPr>
  </w:style>
  <w:style w:type="character" w:customStyle="1" w:styleId="10">
    <w:name w:val="Заголовок 1 Знак"/>
    <w:basedOn w:val="a0"/>
    <w:link w:val="1"/>
    <w:uiPriority w:val="9"/>
    <w:rsid w:val="00053340"/>
    <w:rPr>
      <w:rFonts w:asciiTheme="majorHAnsi" w:eastAsiaTheme="majorEastAsia" w:hAnsiTheme="majorHAnsi" w:cstheme="majorBidi"/>
      <w:b/>
      <w:bCs/>
      <w:color w:val="365F91" w:themeColor="accent1" w:themeShade="BF"/>
      <w:sz w:val="28"/>
      <w:szCs w:val="28"/>
    </w:rPr>
  </w:style>
  <w:style w:type="paragraph" w:styleId="af7">
    <w:name w:val="TOC Heading"/>
    <w:basedOn w:val="1"/>
    <w:next w:val="a"/>
    <w:uiPriority w:val="39"/>
    <w:semiHidden/>
    <w:unhideWhenUsed/>
    <w:qFormat/>
    <w:rsid w:val="00053340"/>
    <w:pPr>
      <w:widowControl/>
      <w:autoSpaceDE/>
      <w:autoSpaceDN/>
      <w:adjustRightInd/>
      <w:spacing w:line="276" w:lineRule="auto"/>
      <w:outlineLvl w:val="9"/>
    </w:pPr>
  </w:style>
  <w:style w:type="paragraph" w:styleId="30">
    <w:name w:val="toc 3"/>
    <w:basedOn w:val="a"/>
    <w:next w:val="a"/>
    <w:autoRedefine/>
    <w:uiPriority w:val="39"/>
    <w:unhideWhenUsed/>
    <w:qFormat/>
    <w:rsid w:val="00053340"/>
    <w:pPr>
      <w:spacing w:after="100"/>
      <w:ind w:left="480"/>
    </w:pPr>
  </w:style>
  <w:style w:type="paragraph" w:styleId="11">
    <w:name w:val="toc 1"/>
    <w:basedOn w:val="a"/>
    <w:next w:val="a"/>
    <w:autoRedefine/>
    <w:uiPriority w:val="39"/>
    <w:unhideWhenUsed/>
    <w:qFormat/>
    <w:rsid w:val="00053340"/>
    <w:pPr>
      <w:spacing w:after="100"/>
    </w:pPr>
  </w:style>
  <w:style w:type="paragraph" w:styleId="20">
    <w:name w:val="toc 2"/>
    <w:basedOn w:val="a"/>
    <w:next w:val="a"/>
    <w:autoRedefine/>
    <w:uiPriority w:val="39"/>
    <w:semiHidden/>
    <w:unhideWhenUsed/>
    <w:qFormat/>
    <w:rsid w:val="00053340"/>
    <w:pPr>
      <w:widowControl/>
      <w:autoSpaceDE/>
      <w:autoSpaceDN/>
      <w:adjustRightInd/>
      <w:spacing w:after="100" w:line="276" w:lineRule="auto"/>
      <w:ind w:left="220"/>
    </w:pPr>
    <w:rPr>
      <w:rFonts w:asciiTheme="minorHAnsi" w:eastAsiaTheme="minorEastAsia" w:hAnsiTheme="minorHAnsi" w:cstheme="minorBidi"/>
      <w:sz w:val="22"/>
      <w:szCs w:val="22"/>
    </w:rPr>
  </w:style>
  <w:style w:type="character" w:customStyle="1" w:styleId="FontStyle100">
    <w:name w:val="Font Style100"/>
    <w:basedOn w:val="a0"/>
    <w:uiPriority w:val="99"/>
    <w:rsid w:val="00ED692F"/>
    <w:rPr>
      <w:rFonts w:ascii="Times New Roman" w:hAnsi="Times New Roman" w:cs="Times New Roman"/>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15">
      <w:bodyDiv w:val="1"/>
      <w:marLeft w:val="0"/>
      <w:marRight w:val="0"/>
      <w:marTop w:val="0"/>
      <w:marBottom w:val="0"/>
      <w:divBdr>
        <w:top w:val="none" w:sz="0" w:space="0" w:color="auto"/>
        <w:left w:val="none" w:sz="0" w:space="0" w:color="auto"/>
        <w:bottom w:val="none" w:sz="0" w:space="0" w:color="auto"/>
        <w:right w:val="none" w:sz="0" w:space="0" w:color="auto"/>
      </w:divBdr>
    </w:div>
    <w:div w:id="19282887">
      <w:bodyDiv w:val="1"/>
      <w:marLeft w:val="0"/>
      <w:marRight w:val="0"/>
      <w:marTop w:val="0"/>
      <w:marBottom w:val="0"/>
      <w:divBdr>
        <w:top w:val="none" w:sz="0" w:space="0" w:color="auto"/>
        <w:left w:val="none" w:sz="0" w:space="0" w:color="auto"/>
        <w:bottom w:val="none" w:sz="0" w:space="0" w:color="auto"/>
        <w:right w:val="none" w:sz="0" w:space="0" w:color="auto"/>
      </w:divBdr>
    </w:div>
    <w:div w:id="33432643">
      <w:bodyDiv w:val="1"/>
      <w:marLeft w:val="0"/>
      <w:marRight w:val="0"/>
      <w:marTop w:val="0"/>
      <w:marBottom w:val="0"/>
      <w:divBdr>
        <w:top w:val="none" w:sz="0" w:space="0" w:color="auto"/>
        <w:left w:val="none" w:sz="0" w:space="0" w:color="auto"/>
        <w:bottom w:val="none" w:sz="0" w:space="0" w:color="auto"/>
        <w:right w:val="none" w:sz="0" w:space="0" w:color="auto"/>
      </w:divBdr>
    </w:div>
    <w:div w:id="81755881">
      <w:bodyDiv w:val="1"/>
      <w:marLeft w:val="0"/>
      <w:marRight w:val="0"/>
      <w:marTop w:val="0"/>
      <w:marBottom w:val="0"/>
      <w:divBdr>
        <w:top w:val="none" w:sz="0" w:space="0" w:color="auto"/>
        <w:left w:val="none" w:sz="0" w:space="0" w:color="auto"/>
        <w:bottom w:val="none" w:sz="0" w:space="0" w:color="auto"/>
        <w:right w:val="none" w:sz="0" w:space="0" w:color="auto"/>
      </w:divBdr>
    </w:div>
    <w:div w:id="106000606">
      <w:bodyDiv w:val="1"/>
      <w:marLeft w:val="0"/>
      <w:marRight w:val="0"/>
      <w:marTop w:val="0"/>
      <w:marBottom w:val="0"/>
      <w:divBdr>
        <w:top w:val="none" w:sz="0" w:space="0" w:color="auto"/>
        <w:left w:val="none" w:sz="0" w:space="0" w:color="auto"/>
        <w:bottom w:val="none" w:sz="0" w:space="0" w:color="auto"/>
        <w:right w:val="none" w:sz="0" w:space="0" w:color="auto"/>
      </w:divBdr>
    </w:div>
    <w:div w:id="121971656">
      <w:bodyDiv w:val="1"/>
      <w:marLeft w:val="0"/>
      <w:marRight w:val="0"/>
      <w:marTop w:val="0"/>
      <w:marBottom w:val="0"/>
      <w:divBdr>
        <w:top w:val="none" w:sz="0" w:space="0" w:color="auto"/>
        <w:left w:val="none" w:sz="0" w:space="0" w:color="auto"/>
        <w:bottom w:val="none" w:sz="0" w:space="0" w:color="auto"/>
        <w:right w:val="none" w:sz="0" w:space="0" w:color="auto"/>
      </w:divBdr>
    </w:div>
    <w:div w:id="129398250">
      <w:bodyDiv w:val="1"/>
      <w:marLeft w:val="0"/>
      <w:marRight w:val="0"/>
      <w:marTop w:val="0"/>
      <w:marBottom w:val="0"/>
      <w:divBdr>
        <w:top w:val="none" w:sz="0" w:space="0" w:color="auto"/>
        <w:left w:val="none" w:sz="0" w:space="0" w:color="auto"/>
        <w:bottom w:val="none" w:sz="0" w:space="0" w:color="auto"/>
        <w:right w:val="none" w:sz="0" w:space="0" w:color="auto"/>
      </w:divBdr>
      <w:divsChild>
        <w:div w:id="1764261787">
          <w:marLeft w:val="0"/>
          <w:marRight w:val="0"/>
          <w:marTop w:val="0"/>
          <w:marBottom w:val="0"/>
          <w:divBdr>
            <w:top w:val="none" w:sz="0" w:space="0" w:color="auto"/>
            <w:left w:val="none" w:sz="0" w:space="0" w:color="auto"/>
            <w:bottom w:val="none" w:sz="0" w:space="0" w:color="auto"/>
            <w:right w:val="none" w:sz="0" w:space="0" w:color="auto"/>
          </w:divBdr>
          <w:divsChild>
            <w:div w:id="814686873">
              <w:marLeft w:val="0"/>
              <w:marRight w:val="0"/>
              <w:marTop w:val="0"/>
              <w:marBottom w:val="0"/>
              <w:divBdr>
                <w:top w:val="none" w:sz="0" w:space="0" w:color="auto"/>
                <w:left w:val="none" w:sz="0" w:space="0" w:color="auto"/>
                <w:bottom w:val="none" w:sz="0" w:space="0" w:color="auto"/>
                <w:right w:val="none" w:sz="0" w:space="0" w:color="auto"/>
              </w:divBdr>
              <w:divsChild>
                <w:div w:id="1593392260">
                  <w:marLeft w:val="0"/>
                  <w:marRight w:val="0"/>
                  <w:marTop w:val="0"/>
                  <w:marBottom w:val="0"/>
                  <w:divBdr>
                    <w:top w:val="none" w:sz="0" w:space="0" w:color="auto"/>
                    <w:left w:val="none" w:sz="0" w:space="0" w:color="auto"/>
                    <w:bottom w:val="none" w:sz="0" w:space="0" w:color="auto"/>
                    <w:right w:val="none" w:sz="0" w:space="0" w:color="auto"/>
                  </w:divBdr>
                  <w:divsChild>
                    <w:div w:id="17605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0796">
      <w:bodyDiv w:val="1"/>
      <w:marLeft w:val="0"/>
      <w:marRight w:val="0"/>
      <w:marTop w:val="0"/>
      <w:marBottom w:val="0"/>
      <w:divBdr>
        <w:top w:val="none" w:sz="0" w:space="0" w:color="auto"/>
        <w:left w:val="none" w:sz="0" w:space="0" w:color="auto"/>
        <w:bottom w:val="none" w:sz="0" w:space="0" w:color="auto"/>
        <w:right w:val="none" w:sz="0" w:space="0" w:color="auto"/>
      </w:divBdr>
    </w:div>
    <w:div w:id="135730328">
      <w:bodyDiv w:val="1"/>
      <w:marLeft w:val="0"/>
      <w:marRight w:val="0"/>
      <w:marTop w:val="0"/>
      <w:marBottom w:val="0"/>
      <w:divBdr>
        <w:top w:val="none" w:sz="0" w:space="0" w:color="auto"/>
        <w:left w:val="none" w:sz="0" w:space="0" w:color="auto"/>
        <w:bottom w:val="none" w:sz="0" w:space="0" w:color="auto"/>
        <w:right w:val="none" w:sz="0" w:space="0" w:color="auto"/>
      </w:divBdr>
    </w:div>
    <w:div w:id="146626795">
      <w:bodyDiv w:val="1"/>
      <w:marLeft w:val="0"/>
      <w:marRight w:val="0"/>
      <w:marTop w:val="0"/>
      <w:marBottom w:val="0"/>
      <w:divBdr>
        <w:top w:val="none" w:sz="0" w:space="0" w:color="auto"/>
        <w:left w:val="none" w:sz="0" w:space="0" w:color="auto"/>
        <w:bottom w:val="none" w:sz="0" w:space="0" w:color="auto"/>
        <w:right w:val="none" w:sz="0" w:space="0" w:color="auto"/>
      </w:divBdr>
    </w:div>
    <w:div w:id="209808415">
      <w:bodyDiv w:val="1"/>
      <w:marLeft w:val="0"/>
      <w:marRight w:val="0"/>
      <w:marTop w:val="0"/>
      <w:marBottom w:val="0"/>
      <w:divBdr>
        <w:top w:val="none" w:sz="0" w:space="0" w:color="auto"/>
        <w:left w:val="none" w:sz="0" w:space="0" w:color="auto"/>
        <w:bottom w:val="none" w:sz="0" w:space="0" w:color="auto"/>
        <w:right w:val="none" w:sz="0" w:space="0" w:color="auto"/>
      </w:divBdr>
    </w:div>
    <w:div w:id="209923591">
      <w:bodyDiv w:val="1"/>
      <w:marLeft w:val="0"/>
      <w:marRight w:val="0"/>
      <w:marTop w:val="0"/>
      <w:marBottom w:val="0"/>
      <w:divBdr>
        <w:top w:val="none" w:sz="0" w:space="0" w:color="auto"/>
        <w:left w:val="none" w:sz="0" w:space="0" w:color="auto"/>
        <w:bottom w:val="none" w:sz="0" w:space="0" w:color="auto"/>
        <w:right w:val="none" w:sz="0" w:space="0" w:color="auto"/>
      </w:divBdr>
    </w:div>
    <w:div w:id="232784694">
      <w:bodyDiv w:val="1"/>
      <w:marLeft w:val="0"/>
      <w:marRight w:val="0"/>
      <w:marTop w:val="0"/>
      <w:marBottom w:val="0"/>
      <w:divBdr>
        <w:top w:val="none" w:sz="0" w:space="0" w:color="auto"/>
        <w:left w:val="none" w:sz="0" w:space="0" w:color="auto"/>
        <w:bottom w:val="none" w:sz="0" w:space="0" w:color="auto"/>
        <w:right w:val="none" w:sz="0" w:space="0" w:color="auto"/>
      </w:divBdr>
    </w:div>
    <w:div w:id="280958425">
      <w:bodyDiv w:val="1"/>
      <w:marLeft w:val="0"/>
      <w:marRight w:val="0"/>
      <w:marTop w:val="0"/>
      <w:marBottom w:val="0"/>
      <w:divBdr>
        <w:top w:val="none" w:sz="0" w:space="0" w:color="auto"/>
        <w:left w:val="none" w:sz="0" w:space="0" w:color="auto"/>
        <w:bottom w:val="none" w:sz="0" w:space="0" w:color="auto"/>
        <w:right w:val="none" w:sz="0" w:space="0" w:color="auto"/>
      </w:divBdr>
    </w:div>
    <w:div w:id="328364356">
      <w:bodyDiv w:val="1"/>
      <w:marLeft w:val="0"/>
      <w:marRight w:val="0"/>
      <w:marTop w:val="0"/>
      <w:marBottom w:val="0"/>
      <w:divBdr>
        <w:top w:val="none" w:sz="0" w:space="0" w:color="auto"/>
        <w:left w:val="none" w:sz="0" w:space="0" w:color="auto"/>
        <w:bottom w:val="none" w:sz="0" w:space="0" w:color="auto"/>
        <w:right w:val="none" w:sz="0" w:space="0" w:color="auto"/>
      </w:divBdr>
    </w:div>
    <w:div w:id="329673793">
      <w:bodyDiv w:val="1"/>
      <w:marLeft w:val="0"/>
      <w:marRight w:val="0"/>
      <w:marTop w:val="0"/>
      <w:marBottom w:val="0"/>
      <w:divBdr>
        <w:top w:val="none" w:sz="0" w:space="0" w:color="auto"/>
        <w:left w:val="none" w:sz="0" w:space="0" w:color="auto"/>
        <w:bottom w:val="none" w:sz="0" w:space="0" w:color="auto"/>
        <w:right w:val="none" w:sz="0" w:space="0" w:color="auto"/>
      </w:divBdr>
    </w:div>
    <w:div w:id="339352111">
      <w:bodyDiv w:val="1"/>
      <w:marLeft w:val="0"/>
      <w:marRight w:val="0"/>
      <w:marTop w:val="0"/>
      <w:marBottom w:val="0"/>
      <w:divBdr>
        <w:top w:val="none" w:sz="0" w:space="0" w:color="auto"/>
        <w:left w:val="none" w:sz="0" w:space="0" w:color="auto"/>
        <w:bottom w:val="none" w:sz="0" w:space="0" w:color="auto"/>
        <w:right w:val="none" w:sz="0" w:space="0" w:color="auto"/>
      </w:divBdr>
      <w:divsChild>
        <w:div w:id="51930987">
          <w:marLeft w:val="0"/>
          <w:marRight w:val="0"/>
          <w:marTop w:val="0"/>
          <w:marBottom w:val="0"/>
          <w:divBdr>
            <w:top w:val="none" w:sz="0" w:space="0" w:color="auto"/>
            <w:left w:val="none" w:sz="0" w:space="0" w:color="auto"/>
            <w:bottom w:val="none" w:sz="0" w:space="0" w:color="auto"/>
            <w:right w:val="none" w:sz="0" w:space="0" w:color="auto"/>
          </w:divBdr>
        </w:div>
        <w:div w:id="231238889">
          <w:marLeft w:val="0"/>
          <w:marRight w:val="0"/>
          <w:marTop w:val="0"/>
          <w:marBottom w:val="0"/>
          <w:divBdr>
            <w:top w:val="none" w:sz="0" w:space="0" w:color="auto"/>
            <w:left w:val="none" w:sz="0" w:space="0" w:color="auto"/>
            <w:bottom w:val="none" w:sz="0" w:space="0" w:color="auto"/>
            <w:right w:val="none" w:sz="0" w:space="0" w:color="auto"/>
          </w:divBdr>
        </w:div>
        <w:div w:id="1098670317">
          <w:marLeft w:val="0"/>
          <w:marRight w:val="0"/>
          <w:marTop w:val="0"/>
          <w:marBottom w:val="0"/>
          <w:divBdr>
            <w:top w:val="none" w:sz="0" w:space="0" w:color="auto"/>
            <w:left w:val="none" w:sz="0" w:space="0" w:color="auto"/>
            <w:bottom w:val="none" w:sz="0" w:space="0" w:color="auto"/>
            <w:right w:val="none" w:sz="0" w:space="0" w:color="auto"/>
          </w:divBdr>
        </w:div>
      </w:divsChild>
    </w:div>
    <w:div w:id="393242806">
      <w:bodyDiv w:val="1"/>
      <w:marLeft w:val="0"/>
      <w:marRight w:val="0"/>
      <w:marTop w:val="0"/>
      <w:marBottom w:val="0"/>
      <w:divBdr>
        <w:top w:val="none" w:sz="0" w:space="0" w:color="auto"/>
        <w:left w:val="none" w:sz="0" w:space="0" w:color="auto"/>
        <w:bottom w:val="none" w:sz="0" w:space="0" w:color="auto"/>
        <w:right w:val="none" w:sz="0" w:space="0" w:color="auto"/>
      </w:divBdr>
    </w:div>
    <w:div w:id="426122761">
      <w:bodyDiv w:val="1"/>
      <w:marLeft w:val="0"/>
      <w:marRight w:val="0"/>
      <w:marTop w:val="0"/>
      <w:marBottom w:val="0"/>
      <w:divBdr>
        <w:top w:val="none" w:sz="0" w:space="0" w:color="auto"/>
        <w:left w:val="none" w:sz="0" w:space="0" w:color="auto"/>
        <w:bottom w:val="none" w:sz="0" w:space="0" w:color="auto"/>
        <w:right w:val="none" w:sz="0" w:space="0" w:color="auto"/>
      </w:divBdr>
    </w:div>
    <w:div w:id="456604673">
      <w:bodyDiv w:val="1"/>
      <w:marLeft w:val="0"/>
      <w:marRight w:val="0"/>
      <w:marTop w:val="0"/>
      <w:marBottom w:val="0"/>
      <w:divBdr>
        <w:top w:val="none" w:sz="0" w:space="0" w:color="auto"/>
        <w:left w:val="none" w:sz="0" w:space="0" w:color="auto"/>
        <w:bottom w:val="none" w:sz="0" w:space="0" w:color="auto"/>
        <w:right w:val="none" w:sz="0" w:space="0" w:color="auto"/>
      </w:divBdr>
    </w:div>
    <w:div w:id="464811205">
      <w:bodyDiv w:val="1"/>
      <w:marLeft w:val="0"/>
      <w:marRight w:val="0"/>
      <w:marTop w:val="0"/>
      <w:marBottom w:val="0"/>
      <w:divBdr>
        <w:top w:val="none" w:sz="0" w:space="0" w:color="auto"/>
        <w:left w:val="none" w:sz="0" w:space="0" w:color="auto"/>
        <w:bottom w:val="none" w:sz="0" w:space="0" w:color="auto"/>
        <w:right w:val="none" w:sz="0" w:space="0" w:color="auto"/>
      </w:divBdr>
    </w:div>
    <w:div w:id="491339182">
      <w:bodyDiv w:val="1"/>
      <w:marLeft w:val="0"/>
      <w:marRight w:val="0"/>
      <w:marTop w:val="0"/>
      <w:marBottom w:val="0"/>
      <w:divBdr>
        <w:top w:val="none" w:sz="0" w:space="0" w:color="auto"/>
        <w:left w:val="none" w:sz="0" w:space="0" w:color="auto"/>
        <w:bottom w:val="none" w:sz="0" w:space="0" w:color="auto"/>
        <w:right w:val="none" w:sz="0" w:space="0" w:color="auto"/>
      </w:divBdr>
    </w:div>
    <w:div w:id="498693645">
      <w:bodyDiv w:val="1"/>
      <w:marLeft w:val="0"/>
      <w:marRight w:val="0"/>
      <w:marTop w:val="0"/>
      <w:marBottom w:val="0"/>
      <w:divBdr>
        <w:top w:val="none" w:sz="0" w:space="0" w:color="auto"/>
        <w:left w:val="none" w:sz="0" w:space="0" w:color="auto"/>
        <w:bottom w:val="none" w:sz="0" w:space="0" w:color="auto"/>
        <w:right w:val="none" w:sz="0" w:space="0" w:color="auto"/>
      </w:divBdr>
    </w:div>
    <w:div w:id="533469102">
      <w:bodyDiv w:val="1"/>
      <w:marLeft w:val="0"/>
      <w:marRight w:val="0"/>
      <w:marTop w:val="0"/>
      <w:marBottom w:val="0"/>
      <w:divBdr>
        <w:top w:val="none" w:sz="0" w:space="0" w:color="auto"/>
        <w:left w:val="none" w:sz="0" w:space="0" w:color="auto"/>
        <w:bottom w:val="none" w:sz="0" w:space="0" w:color="auto"/>
        <w:right w:val="none" w:sz="0" w:space="0" w:color="auto"/>
      </w:divBdr>
    </w:div>
    <w:div w:id="534002466">
      <w:bodyDiv w:val="1"/>
      <w:marLeft w:val="0"/>
      <w:marRight w:val="0"/>
      <w:marTop w:val="0"/>
      <w:marBottom w:val="0"/>
      <w:divBdr>
        <w:top w:val="none" w:sz="0" w:space="0" w:color="auto"/>
        <w:left w:val="none" w:sz="0" w:space="0" w:color="auto"/>
        <w:bottom w:val="none" w:sz="0" w:space="0" w:color="auto"/>
        <w:right w:val="none" w:sz="0" w:space="0" w:color="auto"/>
      </w:divBdr>
    </w:div>
    <w:div w:id="535118853">
      <w:bodyDiv w:val="1"/>
      <w:marLeft w:val="0"/>
      <w:marRight w:val="0"/>
      <w:marTop w:val="0"/>
      <w:marBottom w:val="0"/>
      <w:divBdr>
        <w:top w:val="none" w:sz="0" w:space="0" w:color="auto"/>
        <w:left w:val="none" w:sz="0" w:space="0" w:color="auto"/>
        <w:bottom w:val="none" w:sz="0" w:space="0" w:color="auto"/>
        <w:right w:val="none" w:sz="0" w:space="0" w:color="auto"/>
      </w:divBdr>
    </w:div>
    <w:div w:id="544176876">
      <w:bodyDiv w:val="1"/>
      <w:marLeft w:val="0"/>
      <w:marRight w:val="0"/>
      <w:marTop w:val="0"/>
      <w:marBottom w:val="0"/>
      <w:divBdr>
        <w:top w:val="none" w:sz="0" w:space="0" w:color="auto"/>
        <w:left w:val="none" w:sz="0" w:space="0" w:color="auto"/>
        <w:bottom w:val="none" w:sz="0" w:space="0" w:color="auto"/>
        <w:right w:val="none" w:sz="0" w:space="0" w:color="auto"/>
      </w:divBdr>
    </w:div>
    <w:div w:id="551431953">
      <w:bodyDiv w:val="1"/>
      <w:marLeft w:val="0"/>
      <w:marRight w:val="0"/>
      <w:marTop w:val="0"/>
      <w:marBottom w:val="0"/>
      <w:divBdr>
        <w:top w:val="none" w:sz="0" w:space="0" w:color="auto"/>
        <w:left w:val="none" w:sz="0" w:space="0" w:color="auto"/>
        <w:bottom w:val="none" w:sz="0" w:space="0" w:color="auto"/>
        <w:right w:val="none" w:sz="0" w:space="0" w:color="auto"/>
      </w:divBdr>
    </w:div>
    <w:div w:id="569653025">
      <w:bodyDiv w:val="1"/>
      <w:marLeft w:val="0"/>
      <w:marRight w:val="0"/>
      <w:marTop w:val="0"/>
      <w:marBottom w:val="0"/>
      <w:divBdr>
        <w:top w:val="none" w:sz="0" w:space="0" w:color="auto"/>
        <w:left w:val="none" w:sz="0" w:space="0" w:color="auto"/>
        <w:bottom w:val="none" w:sz="0" w:space="0" w:color="auto"/>
        <w:right w:val="none" w:sz="0" w:space="0" w:color="auto"/>
      </w:divBdr>
    </w:div>
    <w:div w:id="573047247">
      <w:bodyDiv w:val="1"/>
      <w:marLeft w:val="0"/>
      <w:marRight w:val="0"/>
      <w:marTop w:val="0"/>
      <w:marBottom w:val="0"/>
      <w:divBdr>
        <w:top w:val="none" w:sz="0" w:space="0" w:color="auto"/>
        <w:left w:val="none" w:sz="0" w:space="0" w:color="auto"/>
        <w:bottom w:val="none" w:sz="0" w:space="0" w:color="auto"/>
        <w:right w:val="none" w:sz="0" w:space="0" w:color="auto"/>
      </w:divBdr>
      <w:divsChild>
        <w:div w:id="603610046">
          <w:marLeft w:val="0"/>
          <w:marRight w:val="0"/>
          <w:marTop w:val="0"/>
          <w:marBottom w:val="0"/>
          <w:divBdr>
            <w:top w:val="none" w:sz="0" w:space="0" w:color="auto"/>
            <w:left w:val="none" w:sz="0" w:space="0" w:color="auto"/>
            <w:bottom w:val="none" w:sz="0" w:space="0" w:color="auto"/>
            <w:right w:val="none" w:sz="0" w:space="0" w:color="auto"/>
          </w:divBdr>
          <w:divsChild>
            <w:div w:id="221211566">
              <w:marLeft w:val="0"/>
              <w:marRight w:val="0"/>
              <w:marTop w:val="0"/>
              <w:marBottom w:val="0"/>
              <w:divBdr>
                <w:top w:val="none" w:sz="0" w:space="0" w:color="auto"/>
                <w:left w:val="none" w:sz="0" w:space="0" w:color="auto"/>
                <w:bottom w:val="none" w:sz="0" w:space="0" w:color="auto"/>
                <w:right w:val="none" w:sz="0" w:space="0" w:color="auto"/>
              </w:divBdr>
              <w:divsChild>
                <w:div w:id="765729440">
                  <w:marLeft w:val="0"/>
                  <w:marRight w:val="0"/>
                  <w:marTop w:val="0"/>
                  <w:marBottom w:val="0"/>
                  <w:divBdr>
                    <w:top w:val="none" w:sz="0" w:space="0" w:color="auto"/>
                    <w:left w:val="none" w:sz="0" w:space="0" w:color="auto"/>
                    <w:bottom w:val="none" w:sz="0" w:space="0" w:color="auto"/>
                    <w:right w:val="none" w:sz="0" w:space="0" w:color="auto"/>
                  </w:divBdr>
                  <w:divsChild>
                    <w:div w:id="12421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035823">
      <w:bodyDiv w:val="1"/>
      <w:marLeft w:val="0"/>
      <w:marRight w:val="0"/>
      <w:marTop w:val="0"/>
      <w:marBottom w:val="0"/>
      <w:divBdr>
        <w:top w:val="none" w:sz="0" w:space="0" w:color="auto"/>
        <w:left w:val="none" w:sz="0" w:space="0" w:color="auto"/>
        <w:bottom w:val="none" w:sz="0" w:space="0" w:color="auto"/>
        <w:right w:val="none" w:sz="0" w:space="0" w:color="auto"/>
      </w:divBdr>
    </w:div>
    <w:div w:id="652946531">
      <w:bodyDiv w:val="1"/>
      <w:marLeft w:val="0"/>
      <w:marRight w:val="0"/>
      <w:marTop w:val="0"/>
      <w:marBottom w:val="0"/>
      <w:divBdr>
        <w:top w:val="none" w:sz="0" w:space="0" w:color="auto"/>
        <w:left w:val="none" w:sz="0" w:space="0" w:color="auto"/>
        <w:bottom w:val="none" w:sz="0" w:space="0" w:color="auto"/>
        <w:right w:val="none" w:sz="0" w:space="0" w:color="auto"/>
      </w:divBdr>
    </w:div>
    <w:div w:id="659312588">
      <w:bodyDiv w:val="1"/>
      <w:marLeft w:val="0"/>
      <w:marRight w:val="0"/>
      <w:marTop w:val="0"/>
      <w:marBottom w:val="0"/>
      <w:divBdr>
        <w:top w:val="none" w:sz="0" w:space="0" w:color="auto"/>
        <w:left w:val="none" w:sz="0" w:space="0" w:color="auto"/>
        <w:bottom w:val="none" w:sz="0" w:space="0" w:color="auto"/>
        <w:right w:val="none" w:sz="0" w:space="0" w:color="auto"/>
      </w:divBdr>
    </w:div>
    <w:div w:id="676884984">
      <w:bodyDiv w:val="1"/>
      <w:marLeft w:val="0"/>
      <w:marRight w:val="0"/>
      <w:marTop w:val="0"/>
      <w:marBottom w:val="0"/>
      <w:divBdr>
        <w:top w:val="none" w:sz="0" w:space="0" w:color="auto"/>
        <w:left w:val="none" w:sz="0" w:space="0" w:color="auto"/>
        <w:bottom w:val="none" w:sz="0" w:space="0" w:color="auto"/>
        <w:right w:val="none" w:sz="0" w:space="0" w:color="auto"/>
      </w:divBdr>
    </w:div>
    <w:div w:id="682439563">
      <w:bodyDiv w:val="1"/>
      <w:marLeft w:val="0"/>
      <w:marRight w:val="0"/>
      <w:marTop w:val="0"/>
      <w:marBottom w:val="0"/>
      <w:divBdr>
        <w:top w:val="none" w:sz="0" w:space="0" w:color="auto"/>
        <w:left w:val="none" w:sz="0" w:space="0" w:color="auto"/>
        <w:bottom w:val="none" w:sz="0" w:space="0" w:color="auto"/>
        <w:right w:val="none" w:sz="0" w:space="0" w:color="auto"/>
      </w:divBdr>
    </w:div>
    <w:div w:id="686710004">
      <w:bodyDiv w:val="1"/>
      <w:marLeft w:val="0"/>
      <w:marRight w:val="0"/>
      <w:marTop w:val="0"/>
      <w:marBottom w:val="0"/>
      <w:divBdr>
        <w:top w:val="none" w:sz="0" w:space="0" w:color="auto"/>
        <w:left w:val="none" w:sz="0" w:space="0" w:color="auto"/>
        <w:bottom w:val="none" w:sz="0" w:space="0" w:color="auto"/>
        <w:right w:val="none" w:sz="0" w:space="0" w:color="auto"/>
      </w:divBdr>
    </w:div>
    <w:div w:id="691297474">
      <w:bodyDiv w:val="1"/>
      <w:marLeft w:val="0"/>
      <w:marRight w:val="0"/>
      <w:marTop w:val="0"/>
      <w:marBottom w:val="0"/>
      <w:divBdr>
        <w:top w:val="none" w:sz="0" w:space="0" w:color="auto"/>
        <w:left w:val="none" w:sz="0" w:space="0" w:color="auto"/>
        <w:bottom w:val="none" w:sz="0" w:space="0" w:color="auto"/>
        <w:right w:val="none" w:sz="0" w:space="0" w:color="auto"/>
      </w:divBdr>
    </w:div>
    <w:div w:id="712343357">
      <w:bodyDiv w:val="1"/>
      <w:marLeft w:val="0"/>
      <w:marRight w:val="0"/>
      <w:marTop w:val="0"/>
      <w:marBottom w:val="0"/>
      <w:divBdr>
        <w:top w:val="none" w:sz="0" w:space="0" w:color="auto"/>
        <w:left w:val="none" w:sz="0" w:space="0" w:color="auto"/>
        <w:bottom w:val="none" w:sz="0" w:space="0" w:color="auto"/>
        <w:right w:val="none" w:sz="0" w:space="0" w:color="auto"/>
      </w:divBdr>
    </w:div>
    <w:div w:id="719474322">
      <w:bodyDiv w:val="1"/>
      <w:marLeft w:val="0"/>
      <w:marRight w:val="0"/>
      <w:marTop w:val="0"/>
      <w:marBottom w:val="0"/>
      <w:divBdr>
        <w:top w:val="none" w:sz="0" w:space="0" w:color="auto"/>
        <w:left w:val="none" w:sz="0" w:space="0" w:color="auto"/>
        <w:bottom w:val="none" w:sz="0" w:space="0" w:color="auto"/>
        <w:right w:val="none" w:sz="0" w:space="0" w:color="auto"/>
      </w:divBdr>
    </w:div>
    <w:div w:id="720053938">
      <w:bodyDiv w:val="1"/>
      <w:marLeft w:val="0"/>
      <w:marRight w:val="0"/>
      <w:marTop w:val="0"/>
      <w:marBottom w:val="0"/>
      <w:divBdr>
        <w:top w:val="none" w:sz="0" w:space="0" w:color="auto"/>
        <w:left w:val="none" w:sz="0" w:space="0" w:color="auto"/>
        <w:bottom w:val="none" w:sz="0" w:space="0" w:color="auto"/>
        <w:right w:val="none" w:sz="0" w:space="0" w:color="auto"/>
      </w:divBdr>
    </w:div>
    <w:div w:id="750397464">
      <w:bodyDiv w:val="1"/>
      <w:marLeft w:val="0"/>
      <w:marRight w:val="0"/>
      <w:marTop w:val="0"/>
      <w:marBottom w:val="0"/>
      <w:divBdr>
        <w:top w:val="none" w:sz="0" w:space="0" w:color="auto"/>
        <w:left w:val="none" w:sz="0" w:space="0" w:color="auto"/>
        <w:bottom w:val="none" w:sz="0" w:space="0" w:color="auto"/>
        <w:right w:val="none" w:sz="0" w:space="0" w:color="auto"/>
      </w:divBdr>
    </w:div>
    <w:div w:id="752122867">
      <w:bodyDiv w:val="1"/>
      <w:marLeft w:val="0"/>
      <w:marRight w:val="0"/>
      <w:marTop w:val="0"/>
      <w:marBottom w:val="0"/>
      <w:divBdr>
        <w:top w:val="none" w:sz="0" w:space="0" w:color="auto"/>
        <w:left w:val="none" w:sz="0" w:space="0" w:color="auto"/>
        <w:bottom w:val="none" w:sz="0" w:space="0" w:color="auto"/>
        <w:right w:val="none" w:sz="0" w:space="0" w:color="auto"/>
      </w:divBdr>
    </w:div>
    <w:div w:id="765540937">
      <w:bodyDiv w:val="1"/>
      <w:marLeft w:val="0"/>
      <w:marRight w:val="0"/>
      <w:marTop w:val="0"/>
      <w:marBottom w:val="0"/>
      <w:divBdr>
        <w:top w:val="none" w:sz="0" w:space="0" w:color="auto"/>
        <w:left w:val="none" w:sz="0" w:space="0" w:color="auto"/>
        <w:bottom w:val="none" w:sz="0" w:space="0" w:color="auto"/>
        <w:right w:val="none" w:sz="0" w:space="0" w:color="auto"/>
      </w:divBdr>
    </w:div>
    <w:div w:id="767624183">
      <w:bodyDiv w:val="1"/>
      <w:marLeft w:val="0"/>
      <w:marRight w:val="0"/>
      <w:marTop w:val="0"/>
      <w:marBottom w:val="0"/>
      <w:divBdr>
        <w:top w:val="none" w:sz="0" w:space="0" w:color="auto"/>
        <w:left w:val="none" w:sz="0" w:space="0" w:color="auto"/>
        <w:bottom w:val="none" w:sz="0" w:space="0" w:color="auto"/>
        <w:right w:val="none" w:sz="0" w:space="0" w:color="auto"/>
      </w:divBdr>
    </w:div>
    <w:div w:id="780610722">
      <w:bodyDiv w:val="1"/>
      <w:marLeft w:val="0"/>
      <w:marRight w:val="0"/>
      <w:marTop w:val="0"/>
      <w:marBottom w:val="0"/>
      <w:divBdr>
        <w:top w:val="none" w:sz="0" w:space="0" w:color="auto"/>
        <w:left w:val="none" w:sz="0" w:space="0" w:color="auto"/>
        <w:bottom w:val="none" w:sz="0" w:space="0" w:color="auto"/>
        <w:right w:val="none" w:sz="0" w:space="0" w:color="auto"/>
      </w:divBdr>
    </w:div>
    <w:div w:id="797531982">
      <w:bodyDiv w:val="1"/>
      <w:marLeft w:val="0"/>
      <w:marRight w:val="0"/>
      <w:marTop w:val="0"/>
      <w:marBottom w:val="0"/>
      <w:divBdr>
        <w:top w:val="none" w:sz="0" w:space="0" w:color="auto"/>
        <w:left w:val="none" w:sz="0" w:space="0" w:color="auto"/>
        <w:bottom w:val="none" w:sz="0" w:space="0" w:color="auto"/>
        <w:right w:val="none" w:sz="0" w:space="0" w:color="auto"/>
      </w:divBdr>
    </w:div>
    <w:div w:id="799614640">
      <w:bodyDiv w:val="1"/>
      <w:marLeft w:val="0"/>
      <w:marRight w:val="0"/>
      <w:marTop w:val="0"/>
      <w:marBottom w:val="0"/>
      <w:divBdr>
        <w:top w:val="none" w:sz="0" w:space="0" w:color="auto"/>
        <w:left w:val="none" w:sz="0" w:space="0" w:color="auto"/>
        <w:bottom w:val="none" w:sz="0" w:space="0" w:color="auto"/>
        <w:right w:val="none" w:sz="0" w:space="0" w:color="auto"/>
      </w:divBdr>
    </w:div>
    <w:div w:id="800683527">
      <w:bodyDiv w:val="1"/>
      <w:marLeft w:val="0"/>
      <w:marRight w:val="0"/>
      <w:marTop w:val="0"/>
      <w:marBottom w:val="0"/>
      <w:divBdr>
        <w:top w:val="none" w:sz="0" w:space="0" w:color="auto"/>
        <w:left w:val="none" w:sz="0" w:space="0" w:color="auto"/>
        <w:bottom w:val="none" w:sz="0" w:space="0" w:color="auto"/>
        <w:right w:val="none" w:sz="0" w:space="0" w:color="auto"/>
      </w:divBdr>
    </w:div>
    <w:div w:id="802383952">
      <w:bodyDiv w:val="1"/>
      <w:marLeft w:val="0"/>
      <w:marRight w:val="0"/>
      <w:marTop w:val="0"/>
      <w:marBottom w:val="0"/>
      <w:divBdr>
        <w:top w:val="none" w:sz="0" w:space="0" w:color="auto"/>
        <w:left w:val="none" w:sz="0" w:space="0" w:color="auto"/>
        <w:bottom w:val="none" w:sz="0" w:space="0" w:color="auto"/>
        <w:right w:val="none" w:sz="0" w:space="0" w:color="auto"/>
      </w:divBdr>
    </w:div>
    <w:div w:id="812520896">
      <w:bodyDiv w:val="1"/>
      <w:marLeft w:val="0"/>
      <w:marRight w:val="0"/>
      <w:marTop w:val="0"/>
      <w:marBottom w:val="0"/>
      <w:divBdr>
        <w:top w:val="none" w:sz="0" w:space="0" w:color="auto"/>
        <w:left w:val="none" w:sz="0" w:space="0" w:color="auto"/>
        <w:bottom w:val="none" w:sz="0" w:space="0" w:color="auto"/>
        <w:right w:val="none" w:sz="0" w:space="0" w:color="auto"/>
      </w:divBdr>
    </w:div>
    <w:div w:id="816996252">
      <w:bodyDiv w:val="1"/>
      <w:marLeft w:val="0"/>
      <w:marRight w:val="0"/>
      <w:marTop w:val="0"/>
      <w:marBottom w:val="0"/>
      <w:divBdr>
        <w:top w:val="none" w:sz="0" w:space="0" w:color="auto"/>
        <w:left w:val="none" w:sz="0" w:space="0" w:color="auto"/>
        <w:bottom w:val="none" w:sz="0" w:space="0" w:color="auto"/>
        <w:right w:val="none" w:sz="0" w:space="0" w:color="auto"/>
      </w:divBdr>
    </w:div>
    <w:div w:id="817190801">
      <w:bodyDiv w:val="1"/>
      <w:marLeft w:val="0"/>
      <w:marRight w:val="0"/>
      <w:marTop w:val="0"/>
      <w:marBottom w:val="0"/>
      <w:divBdr>
        <w:top w:val="none" w:sz="0" w:space="0" w:color="auto"/>
        <w:left w:val="none" w:sz="0" w:space="0" w:color="auto"/>
        <w:bottom w:val="none" w:sz="0" w:space="0" w:color="auto"/>
        <w:right w:val="none" w:sz="0" w:space="0" w:color="auto"/>
      </w:divBdr>
      <w:divsChild>
        <w:div w:id="1866140941">
          <w:marLeft w:val="0"/>
          <w:marRight w:val="0"/>
          <w:marTop w:val="0"/>
          <w:marBottom w:val="0"/>
          <w:divBdr>
            <w:top w:val="none" w:sz="0" w:space="0" w:color="auto"/>
            <w:left w:val="none" w:sz="0" w:space="0" w:color="auto"/>
            <w:bottom w:val="none" w:sz="0" w:space="0" w:color="auto"/>
            <w:right w:val="none" w:sz="0" w:space="0" w:color="auto"/>
          </w:divBdr>
        </w:div>
        <w:div w:id="610824916">
          <w:marLeft w:val="0"/>
          <w:marRight w:val="0"/>
          <w:marTop w:val="0"/>
          <w:marBottom w:val="0"/>
          <w:divBdr>
            <w:top w:val="none" w:sz="0" w:space="0" w:color="auto"/>
            <w:left w:val="none" w:sz="0" w:space="0" w:color="auto"/>
            <w:bottom w:val="none" w:sz="0" w:space="0" w:color="auto"/>
            <w:right w:val="none" w:sz="0" w:space="0" w:color="auto"/>
          </w:divBdr>
        </w:div>
        <w:div w:id="1467971894">
          <w:marLeft w:val="0"/>
          <w:marRight w:val="0"/>
          <w:marTop w:val="0"/>
          <w:marBottom w:val="0"/>
          <w:divBdr>
            <w:top w:val="none" w:sz="0" w:space="0" w:color="auto"/>
            <w:left w:val="none" w:sz="0" w:space="0" w:color="auto"/>
            <w:bottom w:val="none" w:sz="0" w:space="0" w:color="auto"/>
            <w:right w:val="none" w:sz="0" w:space="0" w:color="auto"/>
          </w:divBdr>
        </w:div>
      </w:divsChild>
    </w:div>
    <w:div w:id="862014871">
      <w:bodyDiv w:val="1"/>
      <w:marLeft w:val="0"/>
      <w:marRight w:val="0"/>
      <w:marTop w:val="0"/>
      <w:marBottom w:val="0"/>
      <w:divBdr>
        <w:top w:val="none" w:sz="0" w:space="0" w:color="auto"/>
        <w:left w:val="none" w:sz="0" w:space="0" w:color="auto"/>
        <w:bottom w:val="none" w:sz="0" w:space="0" w:color="auto"/>
        <w:right w:val="none" w:sz="0" w:space="0" w:color="auto"/>
      </w:divBdr>
    </w:div>
    <w:div w:id="870146005">
      <w:bodyDiv w:val="1"/>
      <w:marLeft w:val="0"/>
      <w:marRight w:val="0"/>
      <w:marTop w:val="0"/>
      <w:marBottom w:val="0"/>
      <w:divBdr>
        <w:top w:val="none" w:sz="0" w:space="0" w:color="auto"/>
        <w:left w:val="none" w:sz="0" w:space="0" w:color="auto"/>
        <w:bottom w:val="none" w:sz="0" w:space="0" w:color="auto"/>
        <w:right w:val="none" w:sz="0" w:space="0" w:color="auto"/>
      </w:divBdr>
    </w:div>
    <w:div w:id="886571418">
      <w:bodyDiv w:val="1"/>
      <w:marLeft w:val="0"/>
      <w:marRight w:val="0"/>
      <w:marTop w:val="0"/>
      <w:marBottom w:val="0"/>
      <w:divBdr>
        <w:top w:val="none" w:sz="0" w:space="0" w:color="auto"/>
        <w:left w:val="none" w:sz="0" w:space="0" w:color="auto"/>
        <w:bottom w:val="none" w:sz="0" w:space="0" w:color="auto"/>
        <w:right w:val="none" w:sz="0" w:space="0" w:color="auto"/>
      </w:divBdr>
    </w:div>
    <w:div w:id="903755659">
      <w:bodyDiv w:val="1"/>
      <w:marLeft w:val="0"/>
      <w:marRight w:val="0"/>
      <w:marTop w:val="0"/>
      <w:marBottom w:val="0"/>
      <w:divBdr>
        <w:top w:val="none" w:sz="0" w:space="0" w:color="auto"/>
        <w:left w:val="none" w:sz="0" w:space="0" w:color="auto"/>
        <w:bottom w:val="none" w:sz="0" w:space="0" w:color="auto"/>
        <w:right w:val="none" w:sz="0" w:space="0" w:color="auto"/>
      </w:divBdr>
    </w:div>
    <w:div w:id="905990185">
      <w:bodyDiv w:val="1"/>
      <w:marLeft w:val="0"/>
      <w:marRight w:val="0"/>
      <w:marTop w:val="0"/>
      <w:marBottom w:val="0"/>
      <w:divBdr>
        <w:top w:val="none" w:sz="0" w:space="0" w:color="auto"/>
        <w:left w:val="none" w:sz="0" w:space="0" w:color="auto"/>
        <w:bottom w:val="none" w:sz="0" w:space="0" w:color="auto"/>
        <w:right w:val="none" w:sz="0" w:space="0" w:color="auto"/>
      </w:divBdr>
    </w:div>
    <w:div w:id="913399370">
      <w:bodyDiv w:val="1"/>
      <w:marLeft w:val="0"/>
      <w:marRight w:val="0"/>
      <w:marTop w:val="0"/>
      <w:marBottom w:val="0"/>
      <w:divBdr>
        <w:top w:val="none" w:sz="0" w:space="0" w:color="auto"/>
        <w:left w:val="none" w:sz="0" w:space="0" w:color="auto"/>
        <w:bottom w:val="none" w:sz="0" w:space="0" w:color="auto"/>
        <w:right w:val="none" w:sz="0" w:space="0" w:color="auto"/>
      </w:divBdr>
      <w:divsChild>
        <w:div w:id="1529827882">
          <w:marLeft w:val="0"/>
          <w:marRight w:val="0"/>
          <w:marTop w:val="0"/>
          <w:marBottom w:val="0"/>
          <w:divBdr>
            <w:top w:val="none" w:sz="0" w:space="0" w:color="auto"/>
            <w:left w:val="none" w:sz="0" w:space="0" w:color="auto"/>
            <w:bottom w:val="none" w:sz="0" w:space="0" w:color="auto"/>
            <w:right w:val="none" w:sz="0" w:space="0" w:color="auto"/>
          </w:divBdr>
          <w:divsChild>
            <w:div w:id="721245432">
              <w:marLeft w:val="0"/>
              <w:marRight w:val="0"/>
              <w:marTop w:val="0"/>
              <w:marBottom w:val="0"/>
              <w:divBdr>
                <w:top w:val="none" w:sz="0" w:space="0" w:color="auto"/>
                <w:left w:val="none" w:sz="0" w:space="0" w:color="auto"/>
                <w:bottom w:val="none" w:sz="0" w:space="0" w:color="auto"/>
                <w:right w:val="none" w:sz="0" w:space="0" w:color="auto"/>
              </w:divBdr>
              <w:divsChild>
                <w:div w:id="2086687427">
                  <w:marLeft w:val="0"/>
                  <w:marRight w:val="0"/>
                  <w:marTop w:val="0"/>
                  <w:marBottom w:val="0"/>
                  <w:divBdr>
                    <w:top w:val="none" w:sz="0" w:space="0" w:color="auto"/>
                    <w:left w:val="none" w:sz="0" w:space="0" w:color="auto"/>
                    <w:bottom w:val="none" w:sz="0" w:space="0" w:color="auto"/>
                    <w:right w:val="none" w:sz="0" w:space="0" w:color="auto"/>
                  </w:divBdr>
                  <w:divsChild>
                    <w:div w:id="14181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5243">
      <w:bodyDiv w:val="1"/>
      <w:marLeft w:val="0"/>
      <w:marRight w:val="0"/>
      <w:marTop w:val="0"/>
      <w:marBottom w:val="0"/>
      <w:divBdr>
        <w:top w:val="none" w:sz="0" w:space="0" w:color="auto"/>
        <w:left w:val="none" w:sz="0" w:space="0" w:color="auto"/>
        <w:bottom w:val="none" w:sz="0" w:space="0" w:color="auto"/>
        <w:right w:val="none" w:sz="0" w:space="0" w:color="auto"/>
      </w:divBdr>
    </w:div>
    <w:div w:id="987637093">
      <w:bodyDiv w:val="1"/>
      <w:marLeft w:val="0"/>
      <w:marRight w:val="0"/>
      <w:marTop w:val="0"/>
      <w:marBottom w:val="0"/>
      <w:divBdr>
        <w:top w:val="none" w:sz="0" w:space="0" w:color="auto"/>
        <w:left w:val="none" w:sz="0" w:space="0" w:color="auto"/>
        <w:bottom w:val="none" w:sz="0" w:space="0" w:color="auto"/>
        <w:right w:val="none" w:sz="0" w:space="0" w:color="auto"/>
      </w:divBdr>
    </w:div>
    <w:div w:id="1013536078">
      <w:bodyDiv w:val="1"/>
      <w:marLeft w:val="0"/>
      <w:marRight w:val="0"/>
      <w:marTop w:val="0"/>
      <w:marBottom w:val="0"/>
      <w:divBdr>
        <w:top w:val="none" w:sz="0" w:space="0" w:color="auto"/>
        <w:left w:val="none" w:sz="0" w:space="0" w:color="auto"/>
        <w:bottom w:val="none" w:sz="0" w:space="0" w:color="auto"/>
        <w:right w:val="none" w:sz="0" w:space="0" w:color="auto"/>
      </w:divBdr>
      <w:divsChild>
        <w:div w:id="1511799579">
          <w:marLeft w:val="0"/>
          <w:marRight w:val="0"/>
          <w:marTop w:val="0"/>
          <w:marBottom w:val="0"/>
          <w:divBdr>
            <w:top w:val="none" w:sz="0" w:space="0" w:color="auto"/>
            <w:left w:val="none" w:sz="0" w:space="0" w:color="auto"/>
            <w:bottom w:val="none" w:sz="0" w:space="0" w:color="auto"/>
            <w:right w:val="none" w:sz="0" w:space="0" w:color="auto"/>
          </w:divBdr>
        </w:div>
        <w:div w:id="69348670">
          <w:marLeft w:val="0"/>
          <w:marRight w:val="0"/>
          <w:marTop w:val="0"/>
          <w:marBottom w:val="0"/>
          <w:divBdr>
            <w:top w:val="none" w:sz="0" w:space="0" w:color="auto"/>
            <w:left w:val="none" w:sz="0" w:space="0" w:color="auto"/>
            <w:bottom w:val="none" w:sz="0" w:space="0" w:color="auto"/>
            <w:right w:val="none" w:sz="0" w:space="0" w:color="auto"/>
          </w:divBdr>
        </w:div>
        <w:div w:id="915894597">
          <w:marLeft w:val="0"/>
          <w:marRight w:val="0"/>
          <w:marTop w:val="0"/>
          <w:marBottom w:val="0"/>
          <w:divBdr>
            <w:top w:val="none" w:sz="0" w:space="0" w:color="auto"/>
            <w:left w:val="none" w:sz="0" w:space="0" w:color="auto"/>
            <w:bottom w:val="none" w:sz="0" w:space="0" w:color="auto"/>
            <w:right w:val="none" w:sz="0" w:space="0" w:color="auto"/>
          </w:divBdr>
        </w:div>
        <w:div w:id="63115347">
          <w:marLeft w:val="0"/>
          <w:marRight w:val="0"/>
          <w:marTop w:val="0"/>
          <w:marBottom w:val="0"/>
          <w:divBdr>
            <w:top w:val="none" w:sz="0" w:space="0" w:color="auto"/>
            <w:left w:val="none" w:sz="0" w:space="0" w:color="auto"/>
            <w:bottom w:val="none" w:sz="0" w:space="0" w:color="auto"/>
            <w:right w:val="none" w:sz="0" w:space="0" w:color="auto"/>
          </w:divBdr>
        </w:div>
        <w:div w:id="1591357138">
          <w:marLeft w:val="0"/>
          <w:marRight w:val="0"/>
          <w:marTop w:val="0"/>
          <w:marBottom w:val="0"/>
          <w:divBdr>
            <w:top w:val="none" w:sz="0" w:space="0" w:color="auto"/>
            <w:left w:val="none" w:sz="0" w:space="0" w:color="auto"/>
            <w:bottom w:val="none" w:sz="0" w:space="0" w:color="auto"/>
            <w:right w:val="none" w:sz="0" w:space="0" w:color="auto"/>
          </w:divBdr>
        </w:div>
      </w:divsChild>
    </w:div>
    <w:div w:id="1018387095">
      <w:bodyDiv w:val="1"/>
      <w:marLeft w:val="0"/>
      <w:marRight w:val="0"/>
      <w:marTop w:val="0"/>
      <w:marBottom w:val="0"/>
      <w:divBdr>
        <w:top w:val="none" w:sz="0" w:space="0" w:color="auto"/>
        <w:left w:val="none" w:sz="0" w:space="0" w:color="auto"/>
        <w:bottom w:val="none" w:sz="0" w:space="0" w:color="auto"/>
        <w:right w:val="none" w:sz="0" w:space="0" w:color="auto"/>
      </w:divBdr>
    </w:div>
    <w:div w:id="1021665427">
      <w:bodyDiv w:val="1"/>
      <w:marLeft w:val="0"/>
      <w:marRight w:val="0"/>
      <w:marTop w:val="0"/>
      <w:marBottom w:val="0"/>
      <w:divBdr>
        <w:top w:val="none" w:sz="0" w:space="0" w:color="auto"/>
        <w:left w:val="none" w:sz="0" w:space="0" w:color="auto"/>
        <w:bottom w:val="none" w:sz="0" w:space="0" w:color="auto"/>
        <w:right w:val="none" w:sz="0" w:space="0" w:color="auto"/>
      </w:divBdr>
    </w:div>
    <w:div w:id="1029258273">
      <w:bodyDiv w:val="1"/>
      <w:marLeft w:val="0"/>
      <w:marRight w:val="0"/>
      <w:marTop w:val="0"/>
      <w:marBottom w:val="0"/>
      <w:divBdr>
        <w:top w:val="none" w:sz="0" w:space="0" w:color="auto"/>
        <w:left w:val="none" w:sz="0" w:space="0" w:color="auto"/>
        <w:bottom w:val="none" w:sz="0" w:space="0" w:color="auto"/>
        <w:right w:val="none" w:sz="0" w:space="0" w:color="auto"/>
      </w:divBdr>
    </w:div>
    <w:div w:id="1031880369">
      <w:bodyDiv w:val="1"/>
      <w:marLeft w:val="0"/>
      <w:marRight w:val="0"/>
      <w:marTop w:val="0"/>
      <w:marBottom w:val="0"/>
      <w:divBdr>
        <w:top w:val="none" w:sz="0" w:space="0" w:color="auto"/>
        <w:left w:val="none" w:sz="0" w:space="0" w:color="auto"/>
        <w:bottom w:val="none" w:sz="0" w:space="0" w:color="auto"/>
        <w:right w:val="none" w:sz="0" w:space="0" w:color="auto"/>
      </w:divBdr>
    </w:div>
    <w:div w:id="1049955941">
      <w:bodyDiv w:val="1"/>
      <w:marLeft w:val="0"/>
      <w:marRight w:val="0"/>
      <w:marTop w:val="0"/>
      <w:marBottom w:val="0"/>
      <w:divBdr>
        <w:top w:val="none" w:sz="0" w:space="0" w:color="auto"/>
        <w:left w:val="none" w:sz="0" w:space="0" w:color="auto"/>
        <w:bottom w:val="none" w:sz="0" w:space="0" w:color="auto"/>
        <w:right w:val="none" w:sz="0" w:space="0" w:color="auto"/>
      </w:divBdr>
    </w:div>
    <w:div w:id="1068108970">
      <w:bodyDiv w:val="1"/>
      <w:marLeft w:val="0"/>
      <w:marRight w:val="0"/>
      <w:marTop w:val="0"/>
      <w:marBottom w:val="0"/>
      <w:divBdr>
        <w:top w:val="none" w:sz="0" w:space="0" w:color="auto"/>
        <w:left w:val="none" w:sz="0" w:space="0" w:color="auto"/>
        <w:bottom w:val="none" w:sz="0" w:space="0" w:color="auto"/>
        <w:right w:val="none" w:sz="0" w:space="0" w:color="auto"/>
      </w:divBdr>
      <w:divsChild>
        <w:div w:id="1192185298">
          <w:marLeft w:val="0"/>
          <w:marRight w:val="0"/>
          <w:marTop w:val="0"/>
          <w:marBottom w:val="0"/>
          <w:divBdr>
            <w:top w:val="none" w:sz="0" w:space="0" w:color="auto"/>
            <w:left w:val="none" w:sz="0" w:space="0" w:color="auto"/>
            <w:bottom w:val="none" w:sz="0" w:space="0" w:color="auto"/>
            <w:right w:val="none" w:sz="0" w:space="0" w:color="auto"/>
          </w:divBdr>
        </w:div>
        <w:div w:id="467480888">
          <w:marLeft w:val="0"/>
          <w:marRight w:val="0"/>
          <w:marTop w:val="0"/>
          <w:marBottom w:val="0"/>
          <w:divBdr>
            <w:top w:val="none" w:sz="0" w:space="0" w:color="auto"/>
            <w:left w:val="none" w:sz="0" w:space="0" w:color="auto"/>
            <w:bottom w:val="none" w:sz="0" w:space="0" w:color="auto"/>
            <w:right w:val="none" w:sz="0" w:space="0" w:color="auto"/>
          </w:divBdr>
        </w:div>
      </w:divsChild>
    </w:div>
    <w:div w:id="1102846781">
      <w:bodyDiv w:val="1"/>
      <w:marLeft w:val="0"/>
      <w:marRight w:val="0"/>
      <w:marTop w:val="0"/>
      <w:marBottom w:val="0"/>
      <w:divBdr>
        <w:top w:val="none" w:sz="0" w:space="0" w:color="auto"/>
        <w:left w:val="none" w:sz="0" w:space="0" w:color="auto"/>
        <w:bottom w:val="none" w:sz="0" w:space="0" w:color="auto"/>
        <w:right w:val="none" w:sz="0" w:space="0" w:color="auto"/>
      </w:divBdr>
    </w:div>
    <w:div w:id="1106265755">
      <w:bodyDiv w:val="1"/>
      <w:marLeft w:val="0"/>
      <w:marRight w:val="0"/>
      <w:marTop w:val="0"/>
      <w:marBottom w:val="0"/>
      <w:divBdr>
        <w:top w:val="none" w:sz="0" w:space="0" w:color="auto"/>
        <w:left w:val="none" w:sz="0" w:space="0" w:color="auto"/>
        <w:bottom w:val="none" w:sz="0" w:space="0" w:color="auto"/>
        <w:right w:val="none" w:sz="0" w:space="0" w:color="auto"/>
      </w:divBdr>
    </w:div>
    <w:div w:id="1112094520">
      <w:bodyDiv w:val="1"/>
      <w:marLeft w:val="0"/>
      <w:marRight w:val="0"/>
      <w:marTop w:val="0"/>
      <w:marBottom w:val="0"/>
      <w:divBdr>
        <w:top w:val="none" w:sz="0" w:space="0" w:color="auto"/>
        <w:left w:val="none" w:sz="0" w:space="0" w:color="auto"/>
        <w:bottom w:val="none" w:sz="0" w:space="0" w:color="auto"/>
        <w:right w:val="none" w:sz="0" w:space="0" w:color="auto"/>
      </w:divBdr>
    </w:div>
    <w:div w:id="1114985895">
      <w:bodyDiv w:val="1"/>
      <w:marLeft w:val="0"/>
      <w:marRight w:val="0"/>
      <w:marTop w:val="0"/>
      <w:marBottom w:val="0"/>
      <w:divBdr>
        <w:top w:val="none" w:sz="0" w:space="0" w:color="auto"/>
        <w:left w:val="none" w:sz="0" w:space="0" w:color="auto"/>
        <w:bottom w:val="none" w:sz="0" w:space="0" w:color="auto"/>
        <w:right w:val="none" w:sz="0" w:space="0" w:color="auto"/>
      </w:divBdr>
    </w:div>
    <w:div w:id="1122697999">
      <w:bodyDiv w:val="1"/>
      <w:marLeft w:val="0"/>
      <w:marRight w:val="0"/>
      <w:marTop w:val="0"/>
      <w:marBottom w:val="0"/>
      <w:divBdr>
        <w:top w:val="none" w:sz="0" w:space="0" w:color="auto"/>
        <w:left w:val="none" w:sz="0" w:space="0" w:color="auto"/>
        <w:bottom w:val="none" w:sz="0" w:space="0" w:color="auto"/>
        <w:right w:val="none" w:sz="0" w:space="0" w:color="auto"/>
      </w:divBdr>
    </w:div>
    <w:div w:id="1129200473">
      <w:bodyDiv w:val="1"/>
      <w:marLeft w:val="0"/>
      <w:marRight w:val="0"/>
      <w:marTop w:val="0"/>
      <w:marBottom w:val="0"/>
      <w:divBdr>
        <w:top w:val="none" w:sz="0" w:space="0" w:color="auto"/>
        <w:left w:val="none" w:sz="0" w:space="0" w:color="auto"/>
        <w:bottom w:val="none" w:sz="0" w:space="0" w:color="auto"/>
        <w:right w:val="none" w:sz="0" w:space="0" w:color="auto"/>
      </w:divBdr>
    </w:div>
    <w:div w:id="1144086363">
      <w:bodyDiv w:val="1"/>
      <w:marLeft w:val="0"/>
      <w:marRight w:val="0"/>
      <w:marTop w:val="0"/>
      <w:marBottom w:val="0"/>
      <w:divBdr>
        <w:top w:val="none" w:sz="0" w:space="0" w:color="auto"/>
        <w:left w:val="none" w:sz="0" w:space="0" w:color="auto"/>
        <w:bottom w:val="none" w:sz="0" w:space="0" w:color="auto"/>
        <w:right w:val="none" w:sz="0" w:space="0" w:color="auto"/>
      </w:divBdr>
    </w:div>
    <w:div w:id="1153177350">
      <w:bodyDiv w:val="1"/>
      <w:marLeft w:val="0"/>
      <w:marRight w:val="0"/>
      <w:marTop w:val="0"/>
      <w:marBottom w:val="0"/>
      <w:divBdr>
        <w:top w:val="none" w:sz="0" w:space="0" w:color="auto"/>
        <w:left w:val="none" w:sz="0" w:space="0" w:color="auto"/>
        <w:bottom w:val="none" w:sz="0" w:space="0" w:color="auto"/>
        <w:right w:val="none" w:sz="0" w:space="0" w:color="auto"/>
      </w:divBdr>
    </w:div>
    <w:div w:id="1158883132">
      <w:bodyDiv w:val="1"/>
      <w:marLeft w:val="0"/>
      <w:marRight w:val="0"/>
      <w:marTop w:val="0"/>
      <w:marBottom w:val="0"/>
      <w:divBdr>
        <w:top w:val="none" w:sz="0" w:space="0" w:color="auto"/>
        <w:left w:val="none" w:sz="0" w:space="0" w:color="auto"/>
        <w:bottom w:val="none" w:sz="0" w:space="0" w:color="auto"/>
        <w:right w:val="none" w:sz="0" w:space="0" w:color="auto"/>
      </w:divBdr>
    </w:div>
    <w:div w:id="1201281760">
      <w:bodyDiv w:val="1"/>
      <w:marLeft w:val="0"/>
      <w:marRight w:val="0"/>
      <w:marTop w:val="0"/>
      <w:marBottom w:val="0"/>
      <w:divBdr>
        <w:top w:val="none" w:sz="0" w:space="0" w:color="auto"/>
        <w:left w:val="none" w:sz="0" w:space="0" w:color="auto"/>
        <w:bottom w:val="none" w:sz="0" w:space="0" w:color="auto"/>
        <w:right w:val="none" w:sz="0" w:space="0" w:color="auto"/>
      </w:divBdr>
    </w:div>
    <w:div w:id="1211310701">
      <w:bodyDiv w:val="1"/>
      <w:marLeft w:val="0"/>
      <w:marRight w:val="0"/>
      <w:marTop w:val="0"/>
      <w:marBottom w:val="0"/>
      <w:divBdr>
        <w:top w:val="none" w:sz="0" w:space="0" w:color="auto"/>
        <w:left w:val="none" w:sz="0" w:space="0" w:color="auto"/>
        <w:bottom w:val="none" w:sz="0" w:space="0" w:color="auto"/>
        <w:right w:val="none" w:sz="0" w:space="0" w:color="auto"/>
      </w:divBdr>
    </w:div>
    <w:div w:id="1213418829">
      <w:bodyDiv w:val="1"/>
      <w:marLeft w:val="0"/>
      <w:marRight w:val="0"/>
      <w:marTop w:val="0"/>
      <w:marBottom w:val="0"/>
      <w:divBdr>
        <w:top w:val="none" w:sz="0" w:space="0" w:color="auto"/>
        <w:left w:val="none" w:sz="0" w:space="0" w:color="auto"/>
        <w:bottom w:val="none" w:sz="0" w:space="0" w:color="auto"/>
        <w:right w:val="none" w:sz="0" w:space="0" w:color="auto"/>
      </w:divBdr>
    </w:div>
    <w:div w:id="1230311357">
      <w:bodyDiv w:val="1"/>
      <w:marLeft w:val="0"/>
      <w:marRight w:val="0"/>
      <w:marTop w:val="0"/>
      <w:marBottom w:val="0"/>
      <w:divBdr>
        <w:top w:val="none" w:sz="0" w:space="0" w:color="auto"/>
        <w:left w:val="none" w:sz="0" w:space="0" w:color="auto"/>
        <w:bottom w:val="none" w:sz="0" w:space="0" w:color="auto"/>
        <w:right w:val="none" w:sz="0" w:space="0" w:color="auto"/>
      </w:divBdr>
    </w:div>
    <w:div w:id="1249002452">
      <w:bodyDiv w:val="1"/>
      <w:marLeft w:val="0"/>
      <w:marRight w:val="0"/>
      <w:marTop w:val="0"/>
      <w:marBottom w:val="0"/>
      <w:divBdr>
        <w:top w:val="none" w:sz="0" w:space="0" w:color="auto"/>
        <w:left w:val="none" w:sz="0" w:space="0" w:color="auto"/>
        <w:bottom w:val="none" w:sz="0" w:space="0" w:color="auto"/>
        <w:right w:val="none" w:sz="0" w:space="0" w:color="auto"/>
      </w:divBdr>
      <w:divsChild>
        <w:div w:id="67307738">
          <w:marLeft w:val="0"/>
          <w:marRight w:val="0"/>
          <w:marTop w:val="0"/>
          <w:marBottom w:val="0"/>
          <w:divBdr>
            <w:top w:val="none" w:sz="0" w:space="0" w:color="auto"/>
            <w:left w:val="none" w:sz="0" w:space="0" w:color="auto"/>
            <w:bottom w:val="none" w:sz="0" w:space="0" w:color="auto"/>
            <w:right w:val="none" w:sz="0" w:space="0" w:color="auto"/>
          </w:divBdr>
        </w:div>
        <w:div w:id="601230563">
          <w:marLeft w:val="0"/>
          <w:marRight w:val="0"/>
          <w:marTop w:val="0"/>
          <w:marBottom w:val="0"/>
          <w:divBdr>
            <w:top w:val="none" w:sz="0" w:space="0" w:color="auto"/>
            <w:left w:val="none" w:sz="0" w:space="0" w:color="auto"/>
            <w:bottom w:val="none" w:sz="0" w:space="0" w:color="auto"/>
            <w:right w:val="none" w:sz="0" w:space="0" w:color="auto"/>
          </w:divBdr>
        </w:div>
        <w:div w:id="1696731260">
          <w:marLeft w:val="0"/>
          <w:marRight w:val="0"/>
          <w:marTop w:val="0"/>
          <w:marBottom w:val="0"/>
          <w:divBdr>
            <w:top w:val="none" w:sz="0" w:space="0" w:color="auto"/>
            <w:left w:val="none" w:sz="0" w:space="0" w:color="auto"/>
            <w:bottom w:val="none" w:sz="0" w:space="0" w:color="auto"/>
            <w:right w:val="none" w:sz="0" w:space="0" w:color="auto"/>
          </w:divBdr>
        </w:div>
        <w:div w:id="1639258443">
          <w:marLeft w:val="0"/>
          <w:marRight w:val="0"/>
          <w:marTop w:val="0"/>
          <w:marBottom w:val="0"/>
          <w:divBdr>
            <w:top w:val="none" w:sz="0" w:space="0" w:color="auto"/>
            <w:left w:val="none" w:sz="0" w:space="0" w:color="auto"/>
            <w:bottom w:val="none" w:sz="0" w:space="0" w:color="auto"/>
            <w:right w:val="none" w:sz="0" w:space="0" w:color="auto"/>
          </w:divBdr>
        </w:div>
        <w:div w:id="1656496097">
          <w:marLeft w:val="0"/>
          <w:marRight w:val="0"/>
          <w:marTop w:val="0"/>
          <w:marBottom w:val="0"/>
          <w:divBdr>
            <w:top w:val="none" w:sz="0" w:space="0" w:color="auto"/>
            <w:left w:val="none" w:sz="0" w:space="0" w:color="auto"/>
            <w:bottom w:val="none" w:sz="0" w:space="0" w:color="auto"/>
            <w:right w:val="none" w:sz="0" w:space="0" w:color="auto"/>
          </w:divBdr>
        </w:div>
        <w:div w:id="375744009">
          <w:marLeft w:val="0"/>
          <w:marRight w:val="0"/>
          <w:marTop w:val="0"/>
          <w:marBottom w:val="0"/>
          <w:divBdr>
            <w:top w:val="none" w:sz="0" w:space="0" w:color="auto"/>
            <w:left w:val="none" w:sz="0" w:space="0" w:color="auto"/>
            <w:bottom w:val="none" w:sz="0" w:space="0" w:color="auto"/>
            <w:right w:val="none" w:sz="0" w:space="0" w:color="auto"/>
          </w:divBdr>
        </w:div>
        <w:div w:id="74859586">
          <w:marLeft w:val="0"/>
          <w:marRight w:val="0"/>
          <w:marTop w:val="0"/>
          <w:marBottom w:val="0"/>
          <w:divBdr>
            <w:top w:val="none" w:sz="0" w:space="0" w:color="auto"/>
            <w:left w:val="none" w:sz="0" w:space="0" w:color="auto"/>
            <w:bottom w:val="none" w:sz="0" w:space="0" w:color="auto"/>
            <w:right w:val="none" w:sz="0" w:space="0" w:color="auto"/>
          </w:divBdr>
        </w:div>
        <w:div w:id="925071055">
          <w:marLeft w:val="0"/>
          <w:marRight w:val="0"/>
          <w:marTop w:val="0"/>
          <w:marBottom w:val="0"/>
          <w:divBdr>
            <w:top w:val="none" w:sz="0" w:space="0" w:color="auto"/>
            <w:left w:val="none" w:sz="0" w:space="0" w:color="auto"/>
            <w:bottom w:val="none" w:sz="0" w:space="0" w:color="auto"/>
            <w:right w:val="none" w:sz="0" w:space="0" w:color="auto"/>
          </w:divBdr>
        </w:div>
        <w:div w:id="426970125">
          <w:marLeft w:val="0"/>
          <w:marRight w:val="0"/>
          <w:marTop w:val="0"/>
          <w:marBottom w:val="0"/>
          <w:divBdr>
            <w:top w:val="none" w:sz="0" w:space="0" w:color="auto"/>
            <w:left w:val="none" w:sz="0" w:space="0" w:color="auto"/>
            <w:bottom w:val="none" w:sz="0" w:space="0" w:color="auto"/>
            <w:right w:val="none" w:sz="0" w:space="0" w:color="auto"/>
          </w:divBdr>
        </w:div>
      </w:divsChild>
    </w:div>
    <w:div w:id="1264991962">
      <w:bodyDiv w:val="1"/>
      <w:marLeft w:val="0"/>
      <w:marRight w:val="0"/>
      <w:marTop w:val="0"/>
      <w:marBottom w:val="0"/>
      <w:divBdr>
        <w:top w:val="none" w:sz="0" w:space="0" w:color="auto"/>
        <w:left w:val="none" w:sz="0" w:space="0" w:color="auto"/>
        <w:bottom w:val="none" w:sz="0" w:space="0" w:color="auto"/>
        <w:right w:val="none" w:sz="0" w:space="0" w:color="auto"/>
      </w:divBdr>
    </w:div>
    <w:div w:id="1268736115">
      <w:bodyDiv w:val="1"/>
      <w:marLeft w:val="0"/>
      <w:marRight w:val="0"/>
      <w:marTop w:val="0"/>
      <w:marBottom w:val="0"/>
      <w:divBdr>
        <w:top w:val="none" w:sz="0" w:space="0" w:color="auto"/>
        <w:left w:val="none" w:sz="0" w:space="0" w:color="auto"/>
        <w:bottom w:val="none" w:sz="0" w:space="0" w:color="auto"/>
        <w:right w:val="none" w:sz="0" w:space="0" w:color="auto"/>
      </w:divBdr>
    </w:div>
    <w:div w:id="1270968463">
      <w:bodyDiv w:val="1"/>
      <w:marLeft w:val="0"/>
      <w:marRight w:val="0"/>
      <w:marTop w:val="0"/>
      <w:marBottom w:val="0"/>
      <w:divBdr>
        <w:top w:val="none" w:sz="0" w:space="0" w:color="auto"/>
        <w:left w:val="none" w:sz="0" w:space="0" w:color="auto"/>
        <w:bottom w:val="none" w:sz="0" w:space="0" w:color="auto"/>
        <w:right w:val="none" w:sz="0" w:space="0" w:color="auto"/>
      </w:divBdr>
      <w:divsChild>
        <w:div w:id="400300884">
          <w:marLeft w:val="0"/>
          <w:marRight w:val="0"/>
          <w:marTop w:val="0"/>
          <w:marBottom w:val="0"/>
          <w:divBdr>
            <w:top w:val="none" w:sz="0" w:space="0" w:color="auto"/>
            <w:left w:val="none" w:sz="0" w:space="0" w:color="auto"/>
            <w:bottom w:val="none" w:sz="0" w:space="0" w:color="auto"/>
            <w:right w:val="none" w:sz="0" w:space="0" w:color="auto"/>
          </w:divBdr>
        </w:div>
        <w:div w:id="1660378062">
          <w:marLeft w:val="0"/>
          <w:marRight w:val="0"/>
          <w:marTop w:val="0"/>
          <w:marBottom w:val="0"/>
          <w:divBdr>
            <w:top w:val="none" w:sz="0" w:space="0" w:color="auto"/>
            <w:left w:val="none" w:sz="0" w:space="0" w:color="auto"/>
            <w:bottom w:val="none" w:sz="0" w:space="0" w:color="auto"/>
            <w:right w:val="none" w:sz="0" w:space="0" w:color="auto"/>
          </w:divBdr>
        </w:div>
        <w:div w:id="2138638040">
          <w:marLeft w:val="0"/>
          <w:marRight w:val="0"/>
          <w:marTop w:val="0"/>
          <w:marBottom w:val="0"/>
          <w:divBdr>
            <w:top w:val="none" w:sz="0" w:space="0" w:color="auto"/>
            <w:left w:val="none" w:sz="0" w:space="0" w:color="auto"/>
            <w:bottom w:val="none" w:sz="0" w:space="0" w:color="auto"/>
            <w:right w:val="none" w:sz="0" w:space="0" w:color="auto"/>
          </w:divBdr>
        </w:div>
        <w:div w:id="270017354">
          <w:marLeft w:val="0"/>
          <w:marRight w:val="0"/>
          <w:marTop w:val="0"/>
          <w:marBottom w:val="0"/>
          <w:divBdr>
            <w:top w:val="none" w:sz="0" w:space="0" w:color="auto"/>
            <w:left w:val="none" w:sz="0" w:space="0" w:color="auto"/>
            <w:bottom w:val="none" w:sz="0" w:space="0" w:color="auto"/>
            <w:right w:val="none" w:sz="0" w:space="0" w:color="auto"/>
          </w:divBdr>
        </w:div>
        <w:div w:id="1431395194">
          <w:marLeft w:val="0"/>
          <w:marRight w:val="0"/>
          <w:marTop w:val="0"/>
          <w:marBottom w:val="0"/>
          <w:divBdr>
            <w:top w:val="none" w:sz="0" w:space="0" w:color="auto"/>
            <w:left w:val="none" w:sz="0" w:space="0" w:color="auto"/>
            <w:bottom w:val="none" w:sz="0" w:space="0" w:color="auto"/>
            <w:right w:val="none" w:sz="0" w:space="0" w:color="auto"/>
          </w:divBdr>
        </w:div>
        <w:div w:id="1990816528">
          <w:marLeft w:val="0"/>
          <w:marRight w:val="0"/>
          <w:marTop w:val="0"/>
          <w:marBottom w:val="0"/>
          <w:divBdr>
            <w:top w:val="none" w:sz="0" w:space="0" w:color="auto"/>
            <w:left w:val="none" w:sz="0" w:space="0" w:color="auto"/>
            <w:bottom w:val="none" w:sz="0" w:space="0" w:color="auto"/>
            <w:right w:val="none" w:sz="0" w:space="0" w:color="auto"/>
          </w:divBdr>
        </w:div>
        <w:div w:id="1677069694">
          <w:marLeft w:val="0"/>
          <w:marRight w:val="0"/>
          <w:marTop w:val="0"/>
          <w:marBottom w:val="0"/>
          <w:divBdr>
            <w:top w:val="none" w:sz="0" w:space="0" w:color="auto"/>
            <w:left w:val="none" w:sz="0" w:space="0" w:color="auto"/>
            <w:bottom w:val="none" w:sz="0" w:space="0" w:color="auto"/>
            <w:right w:val="none" w:sz="0" w:space="0" w:color="auto"/>
          </w:divBdr>
        </w:div>
        <w:div w:id="855265558">
          <w:marLeft w:val="0"/>
          <w:marRight w:val="0"/>
          <w:marTop w:val="0"/>
          <w:marBottom w:val="0"/>
          <w:divBdr>
            <w:top w:val="none" w:sz="0" w:space="0" w:color="auto"/>
            <w:left w:val="none" w:sz="0" w:space="0" w:color="auto"/>
            <w:bottom w:val="none" w:sz="0" w:space="0" w:color="auto"/>
            <w:right w:val="none" w:sz="0" w:space="0" w:color="auto"/>
          </w:divBdr>
        </w:div>
      </w:divsChild>
    </w:div>
    <w:div w:id="1276450356">
      <w:bodyDiv w:val="1"/>
      <w:marLeft w:val="0"/>
      <w:marRight w:val="0"/>
      <w:marTop w:val="0"/>
      <w:marBottom w:val="0"/>
      <w:divBdr>
        <w:top w:val="none" w:sz="0" w:space="0" w:color="auto"/>
        <w:left w:val="none" w:sz="0" w:space="0" w:color="auto"/>
        <w:bottom w:val="none" w:sz="0" w:space="0" w:color="auto"/>
        <w:right w:val="none" w:sz="0" w:space="0" w:color="auto"/>
      </w:divBdr>
    </w:div>
    <w:div w:id="1296059906">
      <w:bodyDiv w:val="1"/>
      <w:marLeft w:val="0"/>
      <w:marRight w:val="0"/>
      <w:marTop w:val="0"/>
      <w:marBottom w:val="0"/>
      <w:divBdr>
        <w:top w:val="none" w:sz="0" w:space="0" w:color="auto"/>
        <w:left w:val="none" w:sz="0" w:space="0" w:color="auto"/>
        <w:bottom w:val="none" w:sz="0" w:space="0" w:color="auto"/>
        <w:right w:val="none" w:sz="0" w:space="0" w:color="auto"/>
      </w:divBdr>
    </w:div>
    <w:div w:id="1302029804">
      <w:bodyDiv w:val="1"/>
      <w:marLeft w:val="0"/>
      <w:marRight w:val="0"/>
      <w:marTop w:val="0"/>
      <w:marBottom w:val="0"/>
      <w:divBdr>
        <w:top w:val="none" w:sz="0" w:space="0" w:color="auto"/>
        <w:left w:val="none" w:sz="0" w:space="0" w:color="auto"/>
        <w:bottom w:val="none" w:sz="0" w:space="0" w:color="auto"/>
        <w:right w:val="none" w:sz="0" w:space="0" w:color="auto"/>
      </w:divBdr>
    </w:div>
    <w:div w:id="1317370875">
      <w:bodyDiv w:val="1"/>
      <w:marLeft w:val="0"/>
      <w:marRight w:val="0"/>
      <w:marTop w:val="0"/>
      <w:marBottom w:val="0"/>
      <w:divBdr>
        <w:top w:val="none" w:sz="0" w:space="0" w:color="auto"/>
        <w:left w:val="none" w:sz="0" w:space="0" w:color="auto"/>
        <w:bottom w:val="none" w:sz="0" w:space="0" w:color="auto"/>
        <w:right w:val="none" w:sz="0" w:space="0" w:color="auto"/>
      </w:divBdr>
    </w:div>
    <w:div w:id="1345865556">
      <w:bodyDiv w:val="1"/>
      <w:marLeft w:val="0"/>
      <w:marRight w:val="0"/>
      <w:marTop w:val="0"/>
      <w:marBottom w:val="0"/>
      <w:divBdr>
        <w:top w:val="none" w:sz="0" w:space="0" w:color="auto"/>
        <w:left w:val="none" w:sz="0" w:space="0" w:color="auto"/>
        <w:bottom w:val="none" w:sz="0" w:space="0" w:color="auto"/>
        <w:right w:val="none" w:sz="0" w:space="0" w:color="auto"/>
      </w:divBdr>
    </w:div>
    <w:div w:id="1402682040">
      <w:bodyDiv w:val="1"/>
      <w:marLeft w:val="0"/>
      <w:marRight w:val="0"/>
      <w:marTop w:val="0"/>
      <w:marBottom w:val="0"/>
      <w:divBdr>
        <w:top w:val="none" w:sz="0" w:space="0" w:color="auto"/>
        <w:left w:val="none" w:sz="0" w:space="0" w:color="auto"/>
        <w:bottom w:val="none" w:sz="0" w:space="0" w:color="auto"/>
        <w:right w:val="none" w:sz="0" w:space="0" w:color="auto"/>
      </w:divBdr>
    </w:div>
    <w:div w:id="1432815900">
      <w:bodyDiv w:val="1"/>
      <w:marLeft w:val="0"/>
      <w:marRight w:val="0"/>
      <w:marTop w:val="0"/>
      <w:marBottom w:val="0"/>
      <w:divBdr>
        <w:top w:val="none" w:sz="0" w:space="0" w:color="auto"/>
        <w:left w:val="none" w:sz="0" w:space="0" w:color="auto"/>
        <w:bottom w:val="none" w:sz="0" w:space="0" w:color="auto"/>
        <w:right w:val="none" w:sz="0" w:space="0" w:color="auto"/>
      </w:divBdr>
    </w:div>
    <w:div w:id="1433472172">
      <w:bodyDiv w:val="1"/>
      <w:marLeft w:val="0"/>
      <w:marRight w:val="0"/>
      <w:marTop w:val="0"/>
      <w:marBottom w:val="0"/>
      <w:divBdr>
        <w:top w:val="none" w:sz="0" w:space="0" w:color="auto"/>
        <w:left w:val="none" w:sz="0" w:space="0" w:color="auto"/>
        <w:bottom w:val="none" w:sz="0" w:space="0" w:color="auto"/>
        <w:right w:val="none" w:sz="0" w:space="0" w:color="auto"/>
      </w:divBdr>
    </w:div>
    <w:div w:id="1440950135">
      <w:bodyDiv w:val="1"/>
      <w:marLeft w:val="0"/>
      <w:marRight w:val="0"/>
      <w:marTop w:val="0"/>
      <w:marBottom w:val="0"/>
      <w:divBdr>
        <w:top w:val="none" w:sz="0" w:space="0" w:color="auto"/>
        <w:left w:val="none" w:sz="0" w:space="0" w:color="auto"/>
        <w:bottom w:val="none" w:sz="0" w:space="0" w:color="auto"/>
        <w:right w:val="none" w:sz="0" w:space="0" w:color="auto"/>
      </w:divBdr>
    </w:div>
    <w:div w:id="1445684832">
      <w:bodyDiv w:val="1"/>
      <w:marLeft w:val="0"/>
      <w:marRight w:val="0"/>
      <w:marTop w:val="0"/>
      <w:marBottom w:val="0"/>
      <w:divBdr>
        <w:top w:val="none" w:sz="0" w:space="0" w:color="auto"/>
        <w:left w:val="none" w:sz="0" w:space="0" w:color="auto"/>
        <w:bottom w:val="none" w:sz="0" w:space="0" w:color="auto"/>
        <w:right w:val="none" w:sz="0" w:space="0" w:color="auto"/>
      </w:divBdr>
    </w:div>
    <w:div w:id="1474714690">
      <w:bodyDiv w:val="1"/>
      <w:marLeft w:val="0"/>
      <w:marRight w:val="0"/>
      <w:marTop w:val="0"/>
      <w:marBottom w:val="0"/>
      <w:divBdr>
        <w:top w:val="none" w:sz="0" w:space="0" w:color="auto"/>
        <w:left w:val="none" w:sz="0" w:space="0" w:color="auto"/>
        <w:bottom w:val="none" w:sz="0" w:space="0" w:color="auto"/>
        <w:right w:val="none" w:sz="0" w:space="0" w:color="auto"/>
      </w:divBdr>
    </w:div>
    <w:div w:id="1496678112">
      <w:bodyDiv w:val="1"/>
      <w:marLeft w:val="0"/>
      <w:marRight w:val="0"/>
      <w:marTop w:val="0"/>
      <w:marBottom w:val="0"/>
      <w:divBdr>
        <w:top w:val="none" w:sz="0" w:space="0" w:color="auto"/>
        <w:left w:val="none" w:sz="0" w:space="0" w:color="auto"/>
        <w:bottom w:val="none" w:sz="0" w:space="0" w:color="auto"/>
        <w:right w:val="none" w:sz="0" w:space="0" w:color="auto"/>
      </w:divBdr>
    </w:div>
    <w:div w:id="1502547456">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543127640">
      <w:bodyDiv w:val="1"/>
      <w:marLeft w:val="0"/>
      <w:marRight w:val="0"/>
      <w:marTop w:val="0"/>
      <w:marBottom w:val="0"/>
      <w:divBdr>
        <w:top w:val="none" w:sz="0" w:space="0" w:color="auto"/>
        <w:left w:val="none" w:sz="0" w:space="0" w:color="auto"/>
        <w:bottom w:val="none" w:sz="0" w:space="0" w:color="auto"/>
        <w:right w:val="none" w:sz="0" w:space="0" w:color="auto"/>
      </w:divBdr>
    </w:div>
    <w:div w:id="1544753173">
      <w:bodyDiv w:val="1"/>
      <w:marLeft w:val="0"/>
      <w:marRight w:val="0"/>
      <w:marTop w:val="0"/>
      <w:marBottom w:val="0"/>
      <w:divBdr>
        <w:top w:val="none" w:sz="0" w:space="0" w:color="auto"/>
        <w:left w:val="none" w:sz="0" w:space="0" w:color="auto"/>
        <w:bottom w:val="none" w:sz="0" w:space="0" w:color="auto"/>
        <w:right w:val="none" w:sz="0" w:space="0" w:color="auto"/>
      </w:divBdr>
    </w:div>
    <w:div w:id="1549222232">
      <w:bodyDiv w:val="1"/>
      <w:marLeft w:val="0"/>
      <w:marRight w:val="0"/>
      <w:marTop w:val="0"/>
      <w:marBottom w:val="0"/>
      <w:divBdr>
        <w:top w:val="none" w:sz="0" w:space="0" w:color="auto"/>
        <w:left w:val="none" w:sz="0" w:space="0" w:color="auto"/>
        <w:bottom w:val="none" w:sz="0" w:space="0" w:color="auto"/>
        <w:right w:val="none" w:sz="0" w:space="0" w:color="auto"/>
      </w:divBdr>
    </w:div>
    <w:div w:id="1550652701">
      <w:bodyDiv w:val="1"/>
      <w:marLeft w:val="0"/>
      <w:marRight w:val="0"/>
      <w:marTop w:val="0"/>
      <w:marBottom w:val="0"/>
      <w:divBdr>
        <w:top w:val="none" w:sz="0" w:space="0" w:color="auto"/>
        <w:left w:val="none" w:sz="0" w:space="0" w:color="auto"/>
        <w:bottom w:val="none" w:sz="0" w:space="0" w:color="auto"/>
        <w:right w:val="none" w:sz="0" w:space="0" w:color="auto"/>
      </w:divBdr>
    </w:div>
    <w:div w:id="1552575029">
      <w:bodyDiv w:val="1"/>
      <w:marLeft w:val="0"/>
      <w:marRight w:val="0"/>
      <w:marTop w:val="0"/>
      <w:marBottom w:val="0"/>
      <w:divBdr>
        <w:top w:val="none" w:sz="0" w:space="0" w:color="auto"/>
        <w:left w:val="none" w:sz="0" w:space="0" w:color="auto"/>
        <w:bottom w:val="none" w:sz="0" w:space="0" w:color="auto"/>
        <w:right w:val="none" w:sz="0" w:space="0" w:color="auto"/>
      </w:divBdr>
    </w:div>
    <w:div w:id="1575238932">
      <w:bodyDiv w:val="1"/>
      <w:marLeft w:val="0"/>
      <w:marRight w:val="0"/>
      <w:marTop w:val="0"/>
      <w:marBottom w:val="0"/>
      <w:divBdr>
        <w:top w:val="none" w:sz="0" w:space="0" w:color="auto"/>
        <w:left w:val="none" w:sz="0" w:space="0" w:color="auto"/>
        <w:bottom w:val="none" w:sz="0" w:space="0" w:color="auto"/>
        <w:right w:val="none" w:sz="0" w:space="0" w:color="auto"/>
      </w:divBdr>
    </w:div>
    <w:div w:id="1585912263">
      <w:bodyDiv w:val="1"/>
      <w:marLeft w:val="0"/>
      <w:marRight w:val="0"/>
      <w:marTop w:val="0"/>
      <w:marBottom w:val="0"/>
      <w:divBdr>
        <w:top w:val="none" w:sz="0" w:space="0" w:color="auto"/>
        <w:left w:val="none" w:sz="0" w:space="0" w:color="auto"/>
        <w:bottom w:val="none" w:sz="0" w:space="0" w:color="auto"/>
        <w:right w:val="none" w:sz="0" w:space="0" w:color="auto"/>
      </w:divBdr>
    </w:div>
    <w:div w:id="1590769064">
      <w:bodyDiv w:val="1"/>
      <w:marLeft w:val="0"/>
      <w:marRight w:val="0"/>
      <w:marTop w:val="0"/>
      <w:marBottom w:val="0"/>
      <w:divBdr>
        <w:top w:val="none" w:sz="0" w:space="0" w:color="auto"/>
        <w:left w:val="none" w:sz="0" w:space="0" w:color="auto"/>
        <w:bottom w:val="none" w:sz="0" w:space="0" w:color="auto"/>
        <w:right w:val="none" w:sz="0" w:space="0" w:color="auto"/>
      </w:divBdr>
    </w:div>
    <w:div w:id="1598825874">
      <w:bodyDiv w:val="1"/>
      <w:marLeft w:val="0"/>
      <w:marRight w:val="0"/>
      <w:marTop w:val="0"/>
      <w:marBottom w:val="0"/>
      <w:divBdr>
        <w:top w:val="none" w:sz="0" w:space="0" w:color="auto"/>
        <w:left w:val="none" w:sz="0" w:space="0" w:color="auto"/>
        <w:bottom w:val="none" w:sz="0" w:space="0" w:color="auto"/>
        <w:right w:val="none" w:sz="0" w:space="0" w:color="auto"/>
      </w:divBdr>
    </w:div>
    <w:div w:id="1617905388">
      <w:bodyDiv w:val="1"/>
      <w:marLeft w:val="0"/>
      <w:marRight w:val="0"/>
      <w:marTop w:val="0"/>
      <w:marBottom w:val="0"/>
      <w:divBdr>
        <w:top w:val="none" w:sz="0" w:space="0" w:color="auto"/>
        <w:left w:val="none" w:sz="0" w:space="0" w:color="auto"/>
        <w:bottom w:val="none" w:sz="0" w:space="0" w:color="auto"/>
        <w:right w:val="none" w:sz="0" w:space="0" w:color="auto"/>
      </w:divBdr>
      <w:divsChild>
        <w:div w:id="2018532478">
          <w:marLeft w:val="0"/>
          <w:marRight w:val="0"/>
          <w:marTop w:val="0"/>
          <w:marBottom w:val="0"/>
          <w:divBdr>
            <w:top w:val="none" w:sz="0" w:space="0" w:color="auto"/>
            <w:left w:val="none" w:sz="0" w:space="0" w:color="auto"/>
            <w:bottom w:val="none" w:sz="0" w:space="0" w:color="auto"/>
            <w:right w:val="none" w:sz="0" w:space="0" w:color="auto"/>
          </w:divBdr>
          <w:divsChild>
            <w:div w:id="2131430134">
              <w:marLeft w:val="0"/>
              <w:marRight w:val="0"/>
              <w:marTop w:val="0"/>
              <w:marBottom w:val="0"/>
              <w:divBdr>
                <w:top w:val="none" w:sz="0" w:space="0" w:color="auto"/>
                <w:left w:val="none" w:sz="0" w:space="0" w:color="auto"/>
                <w:bottom w:val="none" w:sz="0" w:space="0" w:color="auto"/>
                <w:right w:val="none" w:sz="0" w:space="0" w:color="auto"/>
              </w:divBdr>
              <w:divsChild>
                <w:div w:id="1992252092">
                  <w:marLeft w:val="0"/>
                  <w:marRight w:val="0"/>
                  <w:marTop w:val="0"/>
                  <w:marBottom w:val="0"/>
                  <w:divBdr>
                    <w:top w:val="none" w:sz="0" w:space="0" w:color="auto"/>
                    <w:left w:val="none" w:sz="0" w:space="0" w:color="auto"/>
                    <w:bottom w:val="none" w:sz="0" w:space="0" w:color="auto"/>
                    <w:right w:val="none" w:sz="0" w:space="0" w:color="auto"/>
                  </w:divBdr>
                  <w:divsChild>
                    <w:div w:id="850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4172">
      <w:bodyDiv w:val="1"/>
      <w:marLeft w:val="0"/>
      <w:marRight w:val="0"/>
      <w:marTop w:val="0"/>
      <w:marBottom w:val="0"/>
      <w:divBdr>
        <w:top w:val="none" w:sz="0" w:space="0" w:color="auto"/>
        <w:left w:val="none" w:sz="0" w:space="0" w:color="auto"/>
        <w:bottom w:val="none" w:sz="0" w:space="0" w:color="auto"/>
        <w:right w:val="none" w:sz="0" w:space="0" w:color="auto"/>
      </w:divBdr>
    </w:div>
    <w:div w:id="1625384517">
      <w:bodyDiv w:val="1"/>
      <w:marLeft w:val="0"/>
      <w:marRight w:val="0"/>
      <w:marTop w:val="0"/>
      <w:marBottom w:val="0"/>
      <w:divBdr>
        <w:top w:val="none" w:sz="0" w:space="0" w:color="auto"/>
        <w:left w:val="none" w:sz="0" w:space="0" w:color="auto"/>
        <w:bottom w:val="none" w:sz="0" w:space="0" w:color="auto"/>
        <w:right w:val="none" w:sz="0" w:space="0" w:color="auto"/>
      </w:divBdr>
    </w:div>
    <w:div w:id="1626154795">
      <w:bodyDiv w:val="1"/>
      <w:marLeft w:val="0"/>
      <w:marRight w:val="0"/>
      <w:marTop w:val="0"/>
      <w:marBottom w:val="0"/>
      <w:divBdr>
        <w:top w:val="none" w:sz="0" w:space="0" w:color="auto"/>
        <w:left w:val="none" w:sz="0" w:space="0" w:color="auto"/>
        <w:bottom w:val="none" w:sz="0" w:space="0" w:color="auto"/>
        <w:right w:val="none" w:sz="0" w:space="0" w:color="auto"/>
      </w:divBdr>
    </w:div>
    <w:div w:id="1626541998">
      <w:bodyDiv w:val="1"/>
      <w:marLeft w:val="0"/>
      <w:marRight w:val="0"/>
      <w:marTop w:val="0"/>
      <w:marBottom w:val="0"/>
      <w:divBdr>
        <w:top w:val="none" w:sz="0" w:space="0" w:color="auto"/>
        <w:left w:val="none" w:sz="0" w:space="0" w:color="auto"/>
        <w:bottom w:val="none" w:sz="0" w:space="0" w:color="auto"/>
        <w:right w:val="none" w:sz="0" w:space="0" w:color="auto"/>
      </w:divBdr>
    </w:div>
    <w:div w:id="1640920726">
      <w:bodyDiv w:val="1"/>
      <w:marLeft w:val="0"/>
      <w:marRight w:val="0"/>
      <w:marTop w:val="0"/>
      <w:marBottom w:val="0"/>
      <w:divBdr>
        <w:top w:val="none" w:sz="0" w:space="0" w:color="auto"/>
        <w:left w:val="none" w:sz="0" w:space="0" w:color="auto"/>
        <w:bottom w:val="none" w:sz="0" w:space="0" w:color="auto"/>
        <w:right w:val="none" w:sz="0" w:space="0" w:color="auto"/>
      </w:divBdr>
    </w:div>
    <w:div w:id="1644118220">
      <w:bodyDiv w:val="1"/>
      <w:marLeft w:val="0"/>
      <w:marRight w:val="0"/>
      <w:marTop w:val="0"/>
      <w:marBottom w:val="0"/>
      <w:divBdr>
        <w:top w:val="none" w:sz="0" w:space="0" w:color="auto"/>
        <w:left w:val="none" w:sz="0" w:space="0" w:color="auto"/>
        <w:bottom w:val="none" w:sz="0" w:space="0" w:color="auto"/>
        <w:right w:val="none" w:sz="0" w:space="0" w:color="auto"/>
      </w:divBdr>
    </w:div>
    <w:div w:id="1662736637">
      <w:bodyDiv w:val="1"/>
      <w:marLeft w:val="0"/>
      <w:marRight w:val="0"/>
      <w:marTop w:val="0"/>
      <w:marBottom w:val="0"/>
      <w:divBdr>
        <w:top w:val="none" w:sz="0" w:space="0" w:color="auto"/>
        <w:left w:val="none" w:sz="0" w:space="0" w:color="auto"/>
        <w:bottom w:val="none" w:sz="0" w:space="0" w:color="auto"/>
        <w:right w:val="none" w:sz="0" w:space="0" w:color="auto"/>
      </w:divBdr>
      <w:divsChild>
        <w:div w:id="559709918">
          <w:marLeft w:val="0"/>
          <w:marRight w:val="0"/>
          <w:marTop w:val="0"/>
          <w:marBottom w:val="0"/>
          <w:divBdr>
            <w:top w:val="none" w:sz="0" w:space="0" w:color="auto"/>
            <w:left w:val="none" w:sz="0" w:space="0" w:color="auto"/>
            <w:bottom w:val="none" w:sz="0" w:space="0" w:color="auto"/>
            <w:right w:val="none" w:sz="0" w:space="0" w:color="auto"/>
          </w:divBdr>
        </w:div>
        <w:div w:id="966083820">
          <w:marLeft w:val="0"/>
          <w:marRight w:val="0"/>
          <w:marTop w:val="0"/>
          <w:marBottom w:val="0"/>
          <w:divBdr>
            <w:top w:val="none" w:sz="0" w:space="0" w:color="auto"/>
            <w:left w:val="none" w:sz="0" w:space="0" w:color="auto"/>
            <w:bottom w:val="none" w:sz="0" w:space="0" w:color="auto"/>
            <w:right w:val="none" w:sz="0" w:space="0" w:color="auto"/>
          </w:divBdr>
        </w:div>
        <w:div w:id="557400830">
          <w:marLeft w:val="0"/>
          <w:marRight w:val="0"/>
          <w:marTop w:val="0"/>
          <w:marBottom w:val="0"/>
          <w:divBdr>
            <w:top w:val="none" w:sz="0" w:space="0" w:color="auto"/>
            <w:left w:val="none" w:sz="0" w:space="0" w:color="auto"/>
            <w:bottom w:val="none" w:sz="0" w:space="0" w:color="auto"/>
            <w:right w:val="none" w:sz="0" w:space="0" w:color="auto"/>
          </w:divBdr>
        </w:div>
        <w:div w:id="454835992">
          <w:marLeft w:val="0"/>
          <w:marRight w:val="0"/>
          <w:marTop w:val="0"/>
          <w:marBottom w:val="0"/>
          <w:divBdr>
            <w:top w:val="none" w:sz="0" w:space="0" w:color="auto"/>
            <w:left w:val="none" w:sz="0" w:space="0" w:color="auto"/>
            <w:bottom w:val="none" w:sz="0" w:space="0" w:color="auto"/>
            <w:right w:val="none" w:sz="0" w:space="0" w:color="auto"/>
          </w:divBdr>
        </w:div>
        <w:div w:id="315569905">
          <w:marLeft w:val="0"/>
          <w:marRight w:val="0"/>
          <w:marTop w:val="0"/>
          <w:marBottom w:val="0"/>
          <w:divBdr>
            <w:top w:val="none" w:sz="0" w:space="0" w:color="auto"/>
            <w:left w:val="none" w:sz="0" w:space="0" w:color="auto"/>
            <w:bottom w:val="none" w:sz="0" w:space="0" w:color="auto"/>
            <w:right w:val="none" w:sz="0" w:space="0" w:color="auto"/>
          </w:divBdr>
        </w:div>
      </w:divsChild>
    </w:div>
    <w:div w:id="1667132007">
      <w:bodyDiv w:val="1"/>
      <w:marLeft w:val="0"/>
      <w:marRight w:val="0"/>
      <w:marTop w:val="0"/>
      <w:marBottom w:val="0"/>
      <w:divBdr>
        <w:top w:val="none" w:sz="0" w:space="0" w:color="auto"/>
        <w:left w:val="none" w:sz="0" w:space="0" w:color="auto"/>
        <w:bottom w:val="none" w:sz="0" w:space="0" w:color="auto"/>
        <w:right w:val="none" w:sz="0" w:space="0" w:color="auto"/>
      </w:divBdr>
    </w:div>
    <w:div w:id="1704012210">
      <w:bodyDiv w:val="1"/>
      <w:marLeft w:val="0"/>
      <w:marRight w:val="0"/>
      <w:marTop w:val="0"/>
      <w:marBottom w:val="0"/>
      <w:divBdr>
        <w:top w:val="none" w:sz="0" w:space="0" w:color="auto"/>
        <w:left w:val="none" w:sz="0" w:space="0" w:color="auto"/>
        <w:bottom w:val="none" w:sz="0" w:space="0" w:color="auto"/>
        <w:right w:val="none" w:sz="0" w:space="0" w:color="auto"/>
      </w:divBdr>
    </w:div>
    <w:div w:id="1769033797">
      <w:bodyDiv w:val="1"/>
      <w:marLeft w:val="0"/>
      <w:marRight w:val="0"/>
      <w:marTop w:val="0"/>
      <w:marBottom w:val="0"/>
      <w:divBdr>
        <w:top w:val="none" w:sz="0" w:space="0" w:color="auto"/>
        <w:left w:val="none" w:sz="0" w:space="0" w:color="auto"/>
        <w:bottom w:val="none" w:sz="0" w:space="0" w:color="auto"/>
        <w:right w:val="none" w:sz="0" w:space="0" w:color="auto"/>
      </w:divBdr>
    </w:div>
    <w:div w:id="1784839786">
      <w:bodyDiv w:val="1"/>
      <w:marLeft w:val="0"/>
      <w:marRight w:val="0"/>
      <w:marTop w:val="0"/>
      <w:marBottom w:val="0"/>
      <w:divBdr>
        <w:top w:val="none" w:sz="0" w:space="0" w:color="auto"/>
        <w:left w:val="none" w:sz="0" w:space="0" w:color="auto"/>
        <w:bottom w:val="none" w:sz="0" w:space="0" w:color="auto"/>
        <w:right w:val="none" w:sz="0" w:space="0" w:color="auto"/>
      </w:divBdr>
    </w:div>
    <w:div w:id="1785611984">
      <w:bodyDiv w:val="1"/>
      <w:marLeft w:val="0"/>
      <w:marRight w:val="0"/>
      <w:marTop w:val="0"/>
      <w:marBottom w:val="0"/>
      <w:divBdr>
        <w:top w:val="none" w:sz="0" w:space="0" w:color="auto"/>
        <w:left w:val="none" w:sz="0" w:space="0" w:color="auto"/>
        <w:bottom w:val="none" w:sz="0" w:space="0" w:color="auto"/>
        <w:right w:val="none" w:sz="0" w:space="0" w:color="auto"/>
      </w:divBdr>
    </w:div>
    <w:div w:id="1816678275">
      <w:bodyDiv w:val="1"/>
      <w:marLeft w:val="0"/>
      <w:marRight w:val="0"/>
      <w:marTop w:val="0"/>
      <w:marBottom w:val="0"/>
      <w:divBdr>
        <w:top w:val="none" w:sz="0" w:space="0" w:color="auto"/>
        <w:left w:val="none" w:sz="0" w:space="0" w:color="auto"/>
        <w:bottom w:val="none" w:sz="0" w:space="0" w:color="auto"/>
        <w:right w:val="none" w:sz="0" w:space="0" w:color="auto"/>
      </w:divBdr>
    </w:div>
    <w:div w:id="1826506328">
      <w:bodyDiv w:val="1"/>
      <w:marLeft w:val="0"/>
      <w:marRight w:val="0"/>
      <w:marTop w:val="0"/>
      <w:marBottom w:val="0"/>
      <w:divBdr>
        <w:top w:val="none" w:sz="0" w:space="0" w:color="auto"/>
        <w:left w:val="none" w:sz="0" w:space="0" w:color="auto"/>
        <w:bottom w:val="none" w:sz="0" w:space="0" w:color="auto"/>
        <w:right w:val="none" w:sz="0" w:space="0" w:color="auto"/>
      </w:divBdr>
    </w:div>
    <w:div w:id="1851793383">
      <w:bodyDiv w:val="1"/>
      <w:marLeft w:val="0"/>
      <w:marRight w:val="0"/>
      <w:marTop w:val="0"/>
      <w:marBottom w:val="0"/>
      <w:divBdr>
        <w:top w:val="none" w:sz="0" w:space="0" w:color="auto"/>
        <w:left w:val="none" w:sz="0" w:space="0" w:color="auto"/>
        <w:bottom w:val="none" w:sz="0" w:space="0" w:color="auto"/>
        <w:right w:val="none" w:sz="0" w:space="0" w:color="auto"/>
      </w:divBdr>
      <w:divsChild>
        <w:div w:id="125049404">
          <w:marLeft w:val="0"/>
          <w:marRight w:val="0"/>
          <w:marTop w:val="0"/>
          <w:marBottom w:val="0"/>
          <w:divBdr>
            <w:top w:val="none" w:sz="0" w:space="0" w:color="auto"/>
            <w:left w:val="none" w:sz="0" w:space="0" w:color="auto"/>
            <w:bottom w:val="none" w:sz="0" w:space="0" w:color="auto"/>
            <w:right w:val="none" w:sz="0" w:space="0" w:color="auto"/>
          </w:divBdr>
          <w:divsChild>
            <w:div w:id="1831556436">
              <w:marLeft w:val="0"/>
              <w:marRight w:val="0"/>
              <w:marTop w:val="0"/>
              <w:marBottom w:val="0"/>
              <w:divBdr>
                <w:top w:val="none" w:sz="0" w:space="0" w:color="auto"/>
                <w:left w:val="none" w:sz="0" w:space="0" w:color="auto"/>
                <w:bottom w:val="none" w:sz="0" w:space="0" w:color="auto"/>
                <w:right w:val="none" w:sz="0" w:space="0" w:color="auto"/>
              </w:divBdr>
              <w:divsChild>
                <w:div w:id="1605381499">
                  <w:marLeft w:val="0"/>
                  <w:marRight w:val="0"/>
                  <w:marTop w:val="0"/>
                  <w:marBottom w:val="0"/>
                  <w:divBdr>
                    <w:top w:val="none" w:sz="0" w:space="0" w:color="auto"/>
                    <w:left w:val="none" w:sz="0" w:space="0" w:color="auto"/>
                    <w:bottom w:val="none" w:sz="0" w:space="0" w:color="auto"/>
                    <w:right w:val="none" w:sz="0" w:space="0" w:color="auto"/>
                  </w:divBdr>
                  <w:divsChild>
                    <w:div w:id="4742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00413">
      <w:bodyDiv w:val="1"/>
      <w:marLeft w:val="0"/>
      <w:marRight w:val="0"/>
      <w:marTop w:val="0"/>
      <w:marBottom w:val="0"/>
      <w:divBdr>
        <w:top w:val="none" w:sz="0" w:space="0" w:color="auto"/>
        <w:left w:val="none" w:sz="0" w:space="0" w:color="auto"/>
        <w:bottom w:val="none" w:sz="0" w:space="0" w:color="auto"/>
        <w:right w:val="none" w:sz="0" w:space="0" w:color="auto"/>
      </w:divBdr>
    </w:div>
    <w:div w:id="1873372602">
      <w:bodyDiv w:val="1"/>
      <w:marLeft w:val="0"/>
      <w:marRight w:val="0"/>
      <w:marTop w:val="0"/>
      <w:marBottom w:val="0"/>
      <w:divBdr>
        <w:top w:val="none" w:sz="0" w:space="0" w:color="auto"/>
        <w:left w:val="none" w:sz="0" w:space="0" w:color="auto"/>
        <w:bottom w:val="none" w:sz="0" w:space="0" w:color="auto"/>
        <w:right w:val="none" w:sz="0" w:space="0" w:color="auto"/>
      </w:divBdr>
    </w:div>
    <w:div w:id="1881941512">
      <w:bodyDiv w:val="1"/>
      <w:marLeft w:val="0"/>
      <w:marRight w:val="0"/>
      <w:marTop w:val="0"/>
      <w:marBottom w:val="0"/>
      <w:divBdr>
        <w:top w:val="none" w:sz="0" w:space="0" w:color="auto"/>
        <w:left w:val="none" w:sz="0" w:space="0" w:color="auto"/>
        <w:bottom w:val="none" w:sz="0" w:space="0" w:color="auto"/>
        <w:right w:val="none" w:sz="0" w:space="0" w:color="auto"/>
      </w:divBdr>
    </w:div>
    <w:div w:id="1918857781">
      <w:bodyDiv w:val="1"/>
      <w:marLeft w:val="0"/>
      <w:marRight w:val="0"/>
      <w:marTop w:val="0"/>
      <w:marBottom w:val="0"/>
      <w:divBdr>
        <w:top w:val="none" w:sz="0" w:space="0" w:color="auto"/>
        <w:left w:val="none" w:sz="0" w:space="0" w:color="auto"/>
        <w:bottom w:val="none" w:sz="0" w:space="0" w:color="auto"/>
        <w:right w:val="none" w:sz="0" w:space="0" w:color="auto"/>
      </w:divBdr>
    </w:div>
    <w:div w:id="1920091278">
      <w:bodyDiv w:val="1"/>
      <w:marLeft w:val="0"/>
      <w:marRight w:val="0"/>
      <w:marTop w:val="0"/>
      <w:marBottom w:val="0"/>
      <w:divBdr>
        <w:top w:val="none" w:sz="0" w:space="0" w:color="auto"/>
        <w:left w:val="none" w:sz="0" w:space="0" w:color="auto"/>
        <w:bottom w:val="none" w:sz="0" w:space="0" w:color="auto"/>
        <w:right w:val="none" w:sz="0" w:space="0" w:color="auto"/>
      </w:divBdr>
    </w:div>
    <w:div w:id="1974825602">
      <w:bodyDiv w:val="1"/>
      <w:marLeft w:val="0"/>
      <w:marRight w:val="0"/>
      <w:marTop w:val="0"/>
      <w:marBottom w:val="0"/>
      <w:divBdr>
        <w:top w:val="none" w:sz="0" w:space="0" w:color="auto"/>
        <w:left w:val="none" w:sz="0" w:space="0" w:color="auto"/>
        <w:bottom w:val="none" w:sz="0" w:space="0" w:color="auto"/>
        <w:right w:val="none" w:sz="0" w:space="0" w:color="auto"/>
      </w:divBdr>
    </w:div>
    <w:div w:id="1981614369">
      <w:bodyDiv w:val="1"/>
      <w:marLeft w:val="0"/>
      <w:marRight w:val="0"/>
      <w:marTop w:val="0"/>
      <w:marBottom w:val="0"/>
      <w:divBdr>
        <w:top w:val="none" w:sz="0" w:space="0" w:color="auto"/>
        <w:left w:val="none" w:sz="0" w:space="0" w:color="auto"/>
        <w:bottom w:val="none" w:sz="0" w:space="0" w:color="auto"/>
        <w:right w:val="none" w:sz="0" w:space="0" w:color="auto"/>
      </w:divBdr>
    </w:div>
    <w:div w:id="2013995366">
      <w:bodyDiv w:val="1"/>
      <w:marLeft w:val="0"/>
      <w:marRight w:val="0"/>
      <w:marTop w:val="0"/>
      <w:marBottom w:val="0"/>
      <w:divBdr>
        <w:top w:val="none" w:sz="0" w:space="0" w:color="auto"/>
        <w:left w:val="none" w:sz="0" w:space="0" w:color="auto"/>
        <w:bottom w:val="none" w:sz="0" w:space="0" w:color="auto"/>
        <w:right w:val="none" w:sz="0" w:space="0" w:color="auto"/>
      </w:divBdr>
    </w:div>
    <w:div w:id="2029528310">
      <w:bodyDiv w:val="1"/>
      <w:marLeft w:val="0"/>
      <w:marRight w:val="0"/>
      <w:marTop w:val="0"/>
      <w:marBottom w:val="0"/>
      <w:divBdr>
        <w:top w:val="none" w:sz="0" w:space="0" w:color="auto"/>
        <w:left w:val="none" w:sz="0" w:space="0" w:color="auto"/>
        <w:bottom w:val="none" w:sz="0" w:space="0" w:color="auto"/>
        <w:right w:val="none" w:sz="0" w:space="0" w:color="auto"/>
      </w:divBdr>
    </w:div>
    <w:div w:id="2042244667">
      <w:bodyDiv w:val="1"/>
      <w:marLeft w:val="0"/>
      <w:marRight w:val="0"/>
      <w:marTop w:val="0"/>
      <w:marBottom w:val="0"/>
      <w:divBdr>
        <w:top w:val="none" w:sz="0" w:space="0" w:color="auto"/>
        <w:left w:val="none" w:sz="0" w:space="0" w:color="auto"/>
        <w:bottom w:val="none" w:sz="0" w:space="0" w:color="auto"/>
        <w:right w:val="none" w:sz="0" w:space="0" w:color="auto"/>
      </w:divBdr>
    </w:div>
    <w:div w:id="2048984561">
      <w:bodyDiv w:val="1"/>
      <w:marLeft w:val="0"/>
      <w:marRight w:val="0"/>
      <w:marTop w:val="0"/>
      <w:marBottom w:val="0"/>
      <w:divBdr>
        <w:top w:val="none" w:sz="0" w:space="0" w:color="auto"/>
        <w:left w:val="none" w:sz="0" w:space="0" w:color="auto"/>
        <w:bottom w:val="none" w:sz="0" w:space="0" w:color="auto"/>
        <w:right w:val="none" w:sz="0" w:space="0" w:color="auto"/>
      </w:divBdr>
    </w:div>
    <w:div w:id="2052151822">
      <w:bodyDiv w:val="1"/>
      <w:marLeft w:val="0"/>
      <w:marRight w:val="0"/>
      <w:marTop w:val="0"/>
      <w:marBottom w:val="0"/>
      <w:divBdr>
        <w:top w:val="none" w:sz="0" w:space="0" w:color="auto"/>
        <w:left w:val="none" w:sz="0" w:space="0" w:color="auto"/>
        <w:bottom w:val="none" w:sz="0" w:space="0" w:color="auto"/>
        <w:right w:val="none" w:sz="0" w:space="0" w:color="auto"/>
      </w:divBdr>
    </w:div>
    <w:div w:id="2054424132">
      <w:bodyDiv w:val="1"/>
      <w:marLeft w:val="0"/>
      <w:marRight w:val="0"/>
      <w:marTop w:val="0"/>
      <w:marBottom w:val="0"/>
      <w:divBdr>
        <w:top w:val="none" w:sz="0" w:space="0" w:color="auto"/>
        <w:left w:val="none" w:sz="0" w:space="0" w:color="auto"/>
        <w:bottom w:val="none" w:sz="0" w:space="0" w:color="auto"/>
        <w:right w:val="none" w:sz="0" w:space="0" w:color="auto"/>
      </w:divBdr>
    </w:div>
    <w:div w:id="2063139464">
      <w:bodyDiv w:val="1"/>
      <w:marLeft w:val="0"/>
      <w:marRight w:val="0"/>
      <w:marTop w:val="0"/>
      <w:marBottom w:val="0"/>
      <w:divBdr>
        <w:top w:val="none" w:sz="0" w:space="0" w:color="auto"/>
        <w:left w:val="none" w:sz="0" w:space="0" w:color="auto"/>
        <w:bottom w:val="none" w:sz="0" w:space="0" w:color="auto"/>
        <w:right w:val="none" w:sz="0" w:space="0" w:color="auto"/>
      </w:divBdr>
      <w:divsChild>
        <w:div w:id="2084982703">
          <w:marLeft w:val="0"/>
          <w:marRight w:val="0"/>
          <w:marTop w:val="0"/>
          <w:marBottom w:val="0"/>
          <w:divBdr>
            <w:top w:val="none" w:sz="0" w:space="0" w:color="auto"/>
            <w:left w:val="none" w:sz="0" w:space="0" w:color="auto"/>
            <w:bottom w:val="none" w:sz="0" w:space="0" w:color="auto"/>
            <w:right w:val="none" w:sz="0" w:space="0" w:color="auto"/>
          </w:divBdr>
          <w:divsChild>
            <w:div w:id="2139641942">
              <w:marLeft w:val="0"/>
              <w:marRight w:val="0"/>
              <w:marTop w:val="0"/>
              <w:marBottom w:val="0"/>
              <w:divBdr>
                <w:top w:val="none" w:sz="0" w:space="0" w:color="auto"/>
                <w:left w:val="none" w:sz="0" w:space="0" w:color="auto"/>
                <w:bottom w:val="none" w:sz="0" w:space="0" w:color="auto"/>
                <w:right w:val="none" w:sz="0" w:space="0" w:color="auto"/>
              </w:divBdr>
              <w:divsChild>
                <w:div w:id="213197296">
                  <w:marLeft w:val="0"/>
                  <w:marRight w:val="0"/>
                  <w:marTop w:val="0"/>
                  <w:marBottom w:val="0"/>
                  <w:divBdr>
                    <w:top w:val="none" w:sz="0" w:space="0" w:color="auto"/>
                    <w:left w:val="none" w:sz="0" w:space="0" w:color="auto"/>
                    <w:bottom w:val="none" w:sz="0" w:space="0" w:color="auto"/>
                    <w:right w:val="none" w:sz="0" w:space="0" w:color="auto"/>
                  </w:divBdr>
                  <w:divsChild>
                    <w:div w:id="16292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12923">
      <w:bodyDiv w:val="1"/>
      <w:marLeft w:val="0"/>
      <w:marRight w:val="0"/>
      <w:marTop w:val="0"/>
      <w:marBottom w:val="0"/>
      <w:divBdr>
        <w:top w:val="none" w:sz="0" w:space="0" w:color="auto"/>
        <w:left w:val="none" w:sz="0" w:space="0" w:color="auto"/>
        <w:bottom w:val="none" w:sz="0" w:space="0" w:color="auto"/>
        <w:right w:val="none" w:sz="0" w:space="0" w:color="auto"/>
      </w:divBdr>
    </w:div>
    <w:div w:id="2091392184">
      <w:bodyDiv w:val="1"/>
      <w:marLeft w:val="0"/>
      <w:marRight w:val="0"/>
      <w:marTop w:val="0"/>
      <w:marBottom w:val="0"/>
      <w:divBdr>
        <w:top w:val="none" w:sz="0" w:space="0" w:color="auto"/>
        <w:left w:val="none" w:sz="0" w:space="0" w:color="auto"/>
        <w:bottom w:val="none" w:sz="0" w:space="0" w:color="auto"/>
        <w:right w:val="none" w:sz="0" w:space="0" w:color="auto"/>
      </w:divBdr>
    </w:div>
    <w:div w:id="2104111458">
      <w:bodyDiv w:val="1"/>
      <w:marLeft w:val="0"/>
      <w:marRight w:val="0"/>
      <w:marTop w:val="0"/>
      <w:marBottom w:val="0"/>
      <w:divBdr>
        <w:top w:val="none" w:sz="0" w:space="0" w:color="auto"/>
        <w:left w:val="none" w:sz="0" w:space="0" w:color="auto"/>
        <w:bottom w:val="none" w:sz="0" w:space="0" w:color="auto"/>
        <w:right w:val="none" w:sz="0" w:space="0" w:color="auto"/>
      </w:divBdr>
    </w:div>
    <w:div w:id="2107001318">
      <w:bodyDiv w:val="1"/>
      <w:marLeft w:val="0"/>
      <w:marRight w:val="0"/>
      <w:marTop w:val="0"/>
      <w:marBottom w:val="0"/>
      <w:divBdr>
        <w:top w:val="none" w:sz="0" w:space="0" w:color="auto"/>
        <w:left w:val="none" w:sz="0" w:space="0" w:color="auto"/>
        <w:bottom w:val="none" w:sz="0" w:space="0" w:color="auto"/>
        <w:right w:val="none" w:sz="0" w:space="0" w:color="auto"/>
      </w:divBdr>
    </w:div>
    <w:div w:id="2120877642">
      <w:bodyDiv w:val="1"/>
      <w:marLeft w:val="0"/>
      <w:marRight w:val="0"/>
      <w:marTop w:val="0"/>
      <w:marBottom w:val="0"/>
      <w:divBdr>
        <w:top w:val="none" w:sz="0" w:space="0" w:color="auto"/>
        <w:left w:val="none" w:sz="0" w:space="0" w:color="auto"/>
        <w:bottom w:val="none" w:sz="0" w:space="0" w:color="auto"/>
        <w:right w:val="none" w:sz="0" w:space="0" w:color="auto"/>
      </w:divBdr>
    </w:div>
    <w:div w:id="2135363564">
      <w:bodyDiv w:val="1"/>
      <w:marLeft w:val="0"/>
      <w:marRight w:val="0"/>
      <w:marTop w:val="0"/>
      <w:marBottom w:val="0"/>
      <w:divBdr>
        <w:top w:val="none" w:sz="0" w:space="0" w:color="auto"/>
        <w:left w:val="none" w:sz="0" w:space="0" w:color="auto"/>
        <w:bottom w:val="none" w:sz="0" w:space="0" w:color="auto"/>
        <w:right w:val="none" w:sz="0" w:space="0" w:color="auto"/>
      </w:divBdr>
    </w:div>
    <w:div w:id="2141799939">
      <w:bodyDiv w:val="1"/>
      <w:marLeft w:val="0"/>
      <w:marRight w:val="0"/>
      <w:marTop w:val="0"/>
      <w:marBottom w:val="0"/>
      <w:divBdr>
        <w:top w:val="none" w:sz="0" w:space="0" w:color="auto"/>
        <w:left w:val="none" w:sz="0" w:space="0" w:color="auto"/>
        <w:bottom w:val="none" w:sz="0" w:space="0" w:color="auto"/>
        <w:right w:val="none" w:sz="0" w:space="0" w:color="auto"/>
      </w:divBdr>
    </w:div>
    <w:div w:id="21470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astm.org/COMMIT/SUBCOMMIT/D0307.htm" TargetMode="External"/><Relationship Id="rId1" Type="http://schemas.openxmlformats.org/officeDocument/2006/relationships/hyperlink" Target="http://www.astm.org/COMMIT/COMMITTEE/D0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9F908-13E5-4471-84E3-5C4C5FFD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28</Pages>
  <Words>7707</Words>
  <Characters>43935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EN 14735:2005 - 64_e_stf</vt:lpstr>
    </vt:vector>
  </TitlesOfParts>
  <Company/>
  <LinksUpToDate>false</LinksUpToDate>
  <CharactersWithSpaces>51539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14735:2005 - 64_e_stf</dc:title>
  <dc:subject>00292027 - 13.030.01</dc:subject>
  <dc:creator>CEN/TC 292 - NEN</dc:creator>
  <cp:lastModifiedBy>Karlygash Sattybayeva</cp:lastModifiedBy>
  <cp:revision>93</cp:revision>
  <cp:lastPrinted>2021-08-10T11:05:00Z</cp:lastPrinted>
  <dcterms:created xsi:type="dcterms:W3CDTF">2022-04-07T05:15:00Z</dcterms:created>
  <dcterms:modified xsi:type="dcterms:W3CDTF">2022-10-05T04:17:00Z</dcterms:modified>
</cp:coreProperties>
</file>