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6C" w:rsidRPr="00F96D6C" w:rsidRDefault="00F96D6C" w:rsidP="00F96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D6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96D6C" w:rsidRPr="00F96D6C" w:rsidRDefault="00F96D6C" w:rsidP="00F96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D6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F96D6C" w:rsidRPr="00F96D6C" w:rsidRDefault="00F96D6C" w:rsidP="00F96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96D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proofErr w:type="gramEnd"/>
      <w:r w:rsidRPr="00F96D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РК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IWA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 xml:space="preserve"> 14-1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Противотаранные</w:t>
      </w:r>
      <w:proofErr w:type="spellEnd"/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заграждения от атаки с помощью транспортных средств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Часть 1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Требования к характеристикам, метод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испытаний воздействия удара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автотранспортных средств,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D6C">
        <w:rPr>
          <w:rFonts w:ascii="Times New Roman" w:eastAsia="Times New Roman" w:hAnsi="Times New Roman" w:cs="Times New Roman"/>
          <w:b/>
          <w:sz w:val="24"/>
          <w:szCs w:val="24"/>
        </w:rPr>
        <w:t>эксплуатационные характеристики</w:t>
      </w:r>
      <w:r w:rsidRPr="00F96D6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96D6C" w:rsidRPr="00C8005C" w:rsidRDefault="00F96D6C" w:rsidP="00F96D6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F96D6C" w:rsidRDefault="00F96D6C" w:rsidP="00F96D6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FA0F5C" w:rsidRDefault="00FA0F5C" w:rsidP="00F96D6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A71A3A" w:rsidRDefault="00A71A3A" w:rsidP="00F96D6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71A3A">
        <w:rPr>
          <w:rFonts w:ascii="Times New Roman" w:hAnsi="Times New Roman" w:cs="Times New Roman"/>
          <w:spacing w:val="-6"/>
          <w:sz w:val="24"/>
          <w:szCs w:val="24"/>
        </w:rPr>
        <w:t>Проект стандарта разрабатывается в реализацию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127245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Закон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а</w:t>
      </w:r>
      <w:r w:rsidRPr="00127245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Республики Казахстан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zh-CN"/>
        </w:rPr>
        <w:t>«</w:t>
      </w:r>
      <w:r w:rsidRPr="00127245">
        <w:rPr>
          <w:rFonts w:ascii="Times New Roman" w:eastAsia="Times New Roman" w:hAnsi="Times New Roman" w:cs="Times New Roman"/>
          <w:kern w:val="36"/>
          <w:sz w:val="24"/>
          <w:szCs w:val="24"/>
          <w:lang w:eastAsia="zh-CN"/>
        </w:rPr>
        <w:t>О противодействии терроризму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zh-CN"/>
        </w:rPr>
        <w:t xml:space="preserve">» </w:t>
      </w:r>
      <w:r w:rsidRPr="00127245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от 13 июля 1999 года № 416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zh-CN"/>
        </w:rPr>
        <w:t>.</w:t>
      </w:r>
    </w:p>
    <w:p w:rsidR="00A71A3A" w:rsidRPr="00A71A3A" w:rsidRDefault="00A71A3A" w:rsidP="00A71A3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Спрос на </w:t>
      </w:r>
      <w:proofErr w:type="spellStart"/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противотаранные</w:t>
      </w:r>
      <w:proofErr w:type="spellEnd"/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устройства растет</w:t>
      </w:r>
      <w:r w:rsidR="007A78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ежегодно</w:t>
      </w:r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Перечень потребителей, ранее формировавшийся главным образом государственными и стратегическими объектами, а также объектами транспортной инфраструктуры, сегодня активно пополняется производственными предприятия</w:t>
      </w:r>
      <w:bookmarkStart w:id="0" w:name="_GoBack"/>
      <w:bookmarkEnd w:id="0"/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ми, банками, посольствами, </w:t>
      </w:r>
      <w:proofErr w:type="spellStart"/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офисно</w:t>
      </w:r>
      <w:proofErr w:type="spellEnd"/>
      <w:r w:rsidRPr="00A71A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-деловыми комплексами, частными владениями.</w:t>
      </w:r>
    </w:p>
    <w:p w:rsidR="00A71A3A" w:rsidRPr="00A71A3A" w:rsidRDefault="00A71A3A" w:rsidP="00A71A3A">
      <w:pPr>
        <w:pStyle w:val="a8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Проект стандарта разрабатывается на основе </w:t>
      </w:r>
      <w:r w:rsidRPr="00A71A3A">
        <w:t xml:space="preserve">стандарта </w:t>
      </w:r>
      <w:r w:rsidRPr="00A71A3A">
        <w:rPr>
          <w:rFonts w:eastAsia="ArialMT"/>
        </w:rPr>
        <w:t>Международной экспертной группы IWA 14</w:t>
      </w:r>
      <w:r>
        <w:t xml:space="preserve"> - </w:t>
      </w:r>
      <w:r w:rsidRPr="000C76CF">
        <w:rPr>
          <w:lang w:val="en-GB"/>
        </w:rPr>
        <w:t>IWA</w:t>
      </w:r>
      <w:r w:rsidRPr="000C76CF">
        <w:t xml:space="preserve"> 14-1:2013 </w:t>
      </w:r>
      <w:r w:rsidRPr="000C76CF">
        <w:rPr>
          <w:lang w:val="en-GB"/>
        </w:rPr>
        <w:t>Vehicle</w:t>
      </w:r>
      <w:r w:rsidRPr="000C76CF">
        <w:t xml:space="preserve"> </w:t>
      </w:r>
      <w:r w:rsidRPr="000C76CF">
        <w:rPr>
          <w:lang w:val="en-GB"/>
        </w:rPr>
        <w:t>security</w:t>
      </w:r>
      <w:r w:rsidRPr="000C76CF">
        <w:t xml:space="preserve"> </w:t>
      </w:r>
      <w:r w:rsidRPr="000C76CF">
        <w:rPr>
          <w:lang w:val="en-GB"/>
        </w:rPr>
        <w:t>barriers</w:t>
      </w:r>
      <w:r w:rsidRPr="000C76CF">
        <w:t xml:space="preserve"> - </w:t>
      </w:r>
      <w:r w:rsidRPr="000C76CF">
        <w:rPr>
          <w:lang w:val="en-GB"/>
        </w:rPr>
        <w:t>Part</w:t>
      </w:r>
      <w:r w:rsidRPr="000C76CF">
        <w:t xml:space="preserve"> 1:</w:t>
      </w:r>
      <w:proofErr w:type="gramStart"/>
      <w:r w:rsidRPr="000C76CF">
        <w:rPr>
          <w:lang w:val="en-GB"/>
        </w:rPr>
        <w:t>Performance</w:t>
      </w:r>
      <w:r w:rsidRPr="000C76CF">
        <w:t xml:space="preserve"> </w:t>
      </w:r>
      <w:r w:rsidRPr="000C76CF">
        <w:rPr>
          <w:lang w:val="en-GB"/>
        </w:rPr>
        <w:t>requirement</w:t>
      </w:r>
      <w:r w:rsidRPr="000C76CF">
        <w:t xml:space="preserve">, </w:t>
      </w:r>
      <w:r w:rsidRPr="000C76CF">
        <w:rPr>
          <w:lang w:val="en-GB"/>
        </w:rPr>
        <w:t>vehicle</w:t>
      </w:r>
      <w:r w:rsidRPr="000C76CF">
        <w:t xml:space="preserve"> </w:t>
      </w:r>
      <w:r w:rsidRPr="000C76CF">
        <w:rPr>
          <w:lang w:val="en-GB"/>
        </w:rPr>
        <w:t>impact</w:t>
      </w:r>
      <w:r w:rsidRPr="000C76CF">
        <w:t xml:space="preserve"> </w:t>
      </w:r>
      <w:r w:rsidRPr="000C76CF">
        <w:rPr>
          <w:lang w:val="en-GB"/>
        </w:rPr>
        <w:t>test</w:t>
      </w:r>
      <w:r w:rsidRPr="000C76CF">
        <w:t xml:space="preserve"> </w:t>
      </w:r>
      <w:r w:rsidRPr="000C76CF">
        <w:rPr>
          <w:lang w:val="en-GB"/>
        </w:rPr>
        <w:t>method</w:t>
      </w:r>
      <w:r w:rsidRPr="000C76CF">
        <w:t xml:space="preserve"> </w:t>
      </w:r>
      <w:r w:rsidRPr="000C76CF">
        <w:rPr>
          <w:lang w:val="en-GB"/>
        </w:rPr>
        <w:t>and</w:t>
      </w:r>
      <w:r w:rsidRPr="000C76CF">
        <w:t xml:space="preserve"> </w:t>
      </w:r>
      <w:r w:rsidRPr="000C76CF">
        <w:rPr>
          <w:lang w:val="en-GB"/>
        </w:rPr>
        <w:t>performance</w:t>
      </w:r>
      <w:r w:rsidRPr="000C76CF">
        <w:t xml:space="preserve"> </w:t>
      </w:r>
      <w:r w:rsidRPr="000C76CF">
        <w:rPr>
          <w:lang w:val="en-GB"/>
        </w:rPr>
        <w:t>rating</w:t>
      </w:r>
      <w:r>
        <w:rPr>
          <w:lang w:val="kk-KZ"/>
        </w:rPr>
        <w:t xml:space="preserve"> </w:t>
      </w:r>
      <w:r w:rsidRPr="000C76CF">
        <w:t>(</w:t>
      </w:r>
      <w:proofErr w:type="spellStart"/>
      <w:r w:rsidRPr="000C76CF">
        <w:t>Противотаранные</w:t>
      </w:r>
      <w:proofErr w:type="spellEnd"/>
      <w:r w:rsidRPr="000C76CF">
        <w:t xml:space="preserve"> заграждения от атаки с помощью транспортных средств.</w:t>
      </w:r>
      <w:proofErr w:type="gramEnd"/>
      <w:r w:rsidRPr="000C76CF">
        <w:t xml:space="preserve"> Часть 1. </w:t>
      </w:r>
      <w:proofErr w:type="gramStart"/>
      <w:r w:rsidRPr="000C76CF">
        <w:t>Требования к характеристикам, метод испытаний воздействия удара автотранспортных средств, эксплуатационные характеристики)</w:t>
      </w:r>
      <w:r>
        <w:t>.</w:t>
      </w:r>
      <w:proofErr w:type="gramEnd"/>
    </w:p>
    <w:p w:rsidR="00A71A3A" w:rsidRDefault="00FA0F5C" w:rsidP="00A71A3A">
      <w:pPr>
        <w:pStyle w:val="a8"/>
        <w:shd w:val="clear" w:color="auto" w:fill="FFFFFF"/>
        <w:spacing w:before="0" w:beforeAutospacing="0" w:after="0" w:afterAutospacing="0"/>
        <w:ind w:firstLine="567"/>
        <w:jc w:val="both"/>
      </w:pPr>
      <w:r w:rsidRPr="00A71A3A">
        <w:t xml:space="preserve">Увеличение интереса к иностранным разработчикам обусловлено наличием у них технически более совершенных решений, часть из которых не имеет аналогов. В частности, речь о мобильных </w:t>
      </w:r>
      <w:proofErr w:type="spellStart"/>
      <w:r w:rsidRPr="00A71A3A">
        <w:t>противотаранных</w:t>
      </w:r>
      <w:proofErr w:type="spellEnd"/>
      <w:r w:rsidRPr="00A71A3A">
        <w:t xml:space="preserve"> шлагбаумах, а также о решениях, позволяющих посредством одного устройства перекрывать проезд шириной до 16 м. Кроме того, оборудование </w:t>
      </w:r>
      <w:r w:rsidR="00A71A3A">
        <w:t>международного</w:t>
      </w:r>
      <w:r w:rsidRPr="00A71A3A">
        <w:t xml:space="preserve"> производства выгодно отличает сочетание высочайшего качества и надежности с эстетичным дизайном, удобством монтажа и компактностью конструкции.</w:t>
      </w:r>
    </w:p>
    <w:p w:rsidR="00127245" w:rsidRPr="00127245" w:rsidRDefault="00A71A3A" w:rsidP="007A78BC">
      <w:pPr>
        <w:pStyle w:val="a8"/>
        <w:shd w:val="clear" w:color="auto" w:fill="FFFFFF"/>
        <w:spacing w:before="0" w:beforeAutospacing="0" w:after="0" w:afterAutospacing="0"/>
        <w:ind w:firstLine="567"/>
        <w:jc w:val="both"/>
      </w:pPr>
      <w:r>
        <w:t>На территории РК отсутствуют документы по стандартизации с аналогичным объектом стандартизации.</w:t>
      </w:r>
    </w:p>
    <w:p w:rsidR="00F96D6C" w:rsidRDefault="00F96D6C" w:rsidP="00F96D6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F96D6C" w:rsidRDefault="00F96D6C" w:rsidP="00F96D6C">
      <w:pPr>
        <w:pStyle w:val="3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:rsidR="00F96D6C" w:rsidRDefault="00F96D6C" w:rsidP="00F96D6C">
      <w:pPr>
        <w:pStyle w:val="3"/>
        <w:ind w:firstLine="567"/>
        <w:jc w:val="both"/>
        <w:rPr>
          <w:i w:val="0"/>
          <w:sz w:val="24"/>
          <w:szCs w:val="24"/>
        </w:rPr>
      </w:pPr>
    </w:p>
    <w:p w:rsidR="00F96D6C" w:rsidRPr="00707E09" w:rsidRDefault="00F96D6C" w:rsidP="00F96D6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стандарта разработан в инициативном порядке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D6C" w:rsidRPr="00F468FE" w:rsidRDefault="00F96D6C" w:rsidP="00F96D6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6D6C" w:rsidRDefault="00F96D6C" w:rsidP="00F96D6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:rsidR="00F96D6C" w:rsidRDefault="00F96D6C" w:rsidP="00F96D6C">
      <w:pPr>
        <w:pStyle w:val="11"/>
        <w:ind w:firstLine="567"/>
        <w:jc w:val="both"/>
        <w:rPr>
          <w:sz w:val="24"/>
          <w:szCs w:val="24"/>
        </w:rPr>
      </w:pPr>
    </w:p>
    <w:p w:rsidR="00F96D6C" w:rsidRPr="00D705E7" w:rsidRDefault="00F96D6C" w:rsidP="00F96D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96D6C">
        <w:rPr>
          <w:rFonts w:ascii="Times New Roman" w:eastAsia="Times New Roman" w:hAnsi="Times New Roman" w:cs="Times New Roman"/>
          <w:sz w:val="24"/>
          <w:szCs w:val="24"/>
        </w:rPr>
        <w:t xml:space="preserve">Проект стандарта устанавливает основные требования к характеристикам при </w:t>
      </w:r>
      <w:r w:rsidRPr="00D705E7">
        <w:rPr>
          <w:rFonts w:ascii="Times New Roman" w:eastAsia="Times New Roman" w:hAnsi="Times New Roman" w:cs="Times New Roman"/>
          <w:sz w:val="24"/>
          <w:szCs w:val="24"/>
        </w:rPr>
        <w:t xml:space="preserve">ударном воздействии для </w:t>
      </w:r>
      <w:proofErr w:type="spellStart"/>
      <w:r w:rsidRPr="00D705E7">
        <w:rPr>
          <w:rFonts w:ascii="Times New Roman" w:eastAsia="Times New Roman" w:hAnsi="Times New Roman" w:cs="Times New Roman"/>
          <w:sz w:val="24"/>
          <w:szCs w:val="24"/>
        </w:rPr>
        <w:t>противотаранных</w:t>
      </w:r>
      <w:proofErr w:type="spellEnd"/>
      <w:r w:rsidRPr="00D705E7">
        <w:rPr>
          <w:rFonts w:ascii="Times New Roman" w:eastAsia="Times New Roman" w:hAnsi="Times New Roman" w:cs="Times New Roman"/>
          <w:sz w:val="24"/>
          <w:szCs w:val="24"/>
        </w:rPr>
        <w:t xml:space="preserve"> заграждений от атаки с помощью транспортных средств (VSB), и методам испытаний, предназначенных для определения параметров этих характеристик, при испытаниях воздействием одиночного удара используемого при испытаниях автомобиля, не управляемого человеком.</w:t>
      </w:r>
    </w:p>
    <w:p w:rsidR="00F96D6C" w:rsidRPr="00D705E7" w:rsidRDefault="00F96D6C" w:rsidP="00F96D6C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F96D6C" w:rsidRPr="00D705E7" w:rsidRDefault="00F96D6C" w:rsidP="00F96D6C">
      <w:pPr>
        <w:pStyle w:val="11"/>
        <w:ind w:firstLine="567"/>
        <w:jc w:val="both"/>
        <w:rPr>
          <w:b/>
          <w:sz w:val="24"/>
          <w:szCs w:val="24"/>
        </w:rPr>
      </w:pPr>
      <w:r w:rsidRPr="00D705E7">
        <w:rPr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:rsidR="00F96D6C" w:rsidRPr="00D705E7" w:rsidRDefault="00D705E7" w:rsidP="00F96D6C">
      <w:pPr>
        <w:pStyle w:val="11"/>
        <w:ind w:firstLine="567"/>
        <w:jc w:val="both"/>
        <w:rPr>
          <w:b/>
          <w:sz w:val="24"/>
          <w:szCs w:val="24"/>
        </w:rPr>
      </w:pPr>
      <w:proofErr w:type="gramStart"/>
      <w:r w:rsidRPr="00D705E7">
        <w:rPr>
          <w:sz w:val="24"/>
          <w:szCs w:val="24"/>
          <w:shd w:val="clear" w:color="auto" w:fill="FFFFFF"/>
        </w:rPr>
        <w:t>СТ</w:t>
      </w:r>
      <w:proofErr w:type="gramEnd"/>
      <w:r w:rsidRPr="00D705E7">
        <w:rPr>
          <w:sz w:val="24"/>
          <w:szCs w:val="24"/>
          <w:shd w:val="clear" w:color="auto" w:fill="FFFFFF"/>
        </w:rPr>
        <w:t xml:space="preserve"> РК EN 12390-2-2016 Испытания затвердевшего бетона. Часть 2. Изготовление и выдерживание образцов для испытания на прочность</w:t>
      </w:r>
      <w:r w:rsidRPr="00D705E7">
        <w:rPr>
          <w:spacing w:val="2"/>
          <w:sz w:val="24"/>
          <w:szCs w:val="24"/>
          <w:shd w:val="clear" w:color="auto" w:fill="FFFFFF"/>
        </w:rPr>
        <w:t>.</w:t>
      </w:r>
    </w:p>
    <w:p w:rsidR="00F96D6C" w:rsidRPr="00D705E7" w:rsidRDefault="00F96D6C" w:rsidP="00F96D6C">
      <w:pPr>
        <w:pStyle w:val="11"/>
        <w:ind w:firstLine="567"/>
        <w:jc w:val="both"/>
        <w:rPr>
          <w:b/>
          <w:sz w:val="24"/>
          <w:szCs w:val="24"/>
        </w:rPr>
      </w:pPr>
    </w:p>
    <w:p w:rsidR="00F96D6C" w:rsidRPr="00D705E7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5E7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F96D6C" w:rsidRPr="00D705E7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D6C" w:rsidRPr="00D705E7" w:rsidRDefault="00D705E7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Министерство внутренних дел РК, Министерство обороны РК, </w:t>
      </w:r>
      <w:r w:rsidR="000C76CF">
        <w:rPr>
          <w:rFonts w:ascii="Times New Roman" w:hAnsi="Times New Roman" w:cs="Times New Roman"/>
          <w:sz w:val="24"/>
          <w:szCs w:val="24"/>
        </w:rPr>
        <w:t xml:space="preserve">Комитет национальной безопасности РК, </w:t>
      </w:r>
      <w:r>
        <w:rPr>
          <w:rFonts w:ascii="Times New Roman" w:hAnsi="Times New Roman" w:cs="Times New Roman"/>
          <w:sz w:val="24"/>
          <w:szCs w:val="24"/>
        </w:rPr>
        <w:t xml:space="preserve">местные исполнительные </w:t>
      </w:r>
      <w:r w:rsidRPr="00D705E7">
        <w:rPr>
          <w:rFonts w:ascii="Times New Roman" w:hAnsi="Times New Roman" w:cs="Times New Roman"/>
          <w:sz w:val="24"/>
          <w:szCs w:val="24"/>
        </w:rPr>
        <w:t xml:space="preserve">органы, </w:t>
      </w:r>
      <w:r w:rsidRPr="00D705E7"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 xml:space="preserve">ТОО </w:t>
      </w:r>
      <w:r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>«TIGER GROUP</w:t>
      </w:r>
      <w:r w:rsidRPr="00D705E7"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 xml:space="preserve"> LTD</w:t>
      </w:r>
      <w:r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>»</w:t>
      </w:r>
      <w:r w:rsidR="00F96D6C" w:rsidRPr="00D705E7">
        <w:rPr>
          <w:rFonts w:ascii="Times New Roman" w:hAnsi="Times New Roman" w:cs="Times New Roman"/>
          <w:sz w:val="24"/>
          <w:szCs w:val="24"/>
        </w:rPr>
        <w:t xml:space="preserve"> и другие субъекты национальной системы стандартизации</w:t>
      </w:r>
      <w:r w:rsidR="000C76CF">
        <w:rPr>
          <w:rFonts w:ascii="Times New Roman" w:hAnsi="Times New Roman" w:cs="Times New Roman"/>
          <w:sz w:val="24"/>
          <w:szCs w:val="24"/>
        </w:rPr>
        <w:t>.</w:t>
      </w:r>
    </w:p>
    <w:p w:rsidR="00F96D6C" w:rsidRDefault="00F96D6C" w:rsidP="00F96D6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D6C" w:rsidRPr="00F468FE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F96D6C" w:rsidRPr="00F468FE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6D6C" w:rsidRPr="00FA0F5C" w:rsidRDefault="000C76CF" w:rsidP="00FA0F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F5C">
        <w:rPr>
          <w:rFonts w:ascii="Times New Roman" w:hAnsi="Times New Roman" w:cs="Times New Roman"/>
          <w:sz w:val="24"/>
          <w:szCs w:val="24"/>
        </w:rPr>
        <w:t xml:space="preserve">Министерство внутренних дел РК, Министерство обороны РК, Комитет национальной безопасности РК, местные исполнительные органы, </w:t>
      </w:r>
      <w:r w:rsidRPr="00FA0F5C"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>ТОО «TIGER GROUP LTD»</w:t>
      </w:r>
      <w:r w:rsidR="00FA0F5C" w:rsidRPr="00FA0F5C">
        <w:rPr>
          <w:rFonts w:ascii="Times New Roman" w:hAnsi="Times New Roman" w:cs="Times New Roman"/>
          <w:sz w:val="24"/>
          <w:szCs w:val="24"/>
        </w:rPr>
        <w:t>, ТК 108 «</w:t>
      </w:r>
      <w:r w:rsidR="00FA0F5C" w:rsidRPr="00FA0F5C">
        <w:rPr>
          <w:rFonts w:ascii="Times New Roman" w:hAnsi="Times New Roman" w:cs="Times New Roman"/>
          <w:bCs/>
          <w:sz w:val="24"/>
          <w:szCs w:val="24"/>
        </w:rPr>
        <w:t>Вооружение, военная техника и технологии</w:t>
      </w:r>
      <w:r w:rsidR="00FA0F5C" w:rsidRPr="00FA0F5C">
        <w:rPr>
          <w:rFonts w:ascii="Times New Roman" w:hAnsi="Times New Roman" w:cs="Times New Roman"/>
          <w:sz w:val="24"/>
          <w:szCs w:val="24"/>
        </w:rPr>
        <w:t>»</w:t>
      </w:r>
      <w:r w:rsidRPr="00FA0F5C">
        <w:rPr>
          <w:rFonts w:ascii="Times New Roman" w:hAnsi="Times New Roman" w:cs="Times New Roman"/>
          <w:sz w:val="24"/>
          <w:szCs w:val="24"/>
        </w:rPr>
        <w:t xml:space="preserve"> </w:t>
      </w:r>
      <w:r w:rsidRPr="00FA0F5C">
        <w:rPr>
          <w:rFonts w:ascii="Times New Roman" w:hAnsi="Times New Roman" w:cs="Times New Roman"/>
          <w:sz w:val="24"/>
          <w:szCs w:val="24"/>
        </w:rPr>
        <w:t>и др</w:t>
      </w:r>
      <w:r w:rsidRPr="00FA0F5C">
        <w:rPr>
          <w:rFonts w:ascii="Times New Roman" w:hAnsi="Times New Roman" w:cs="Times New Roman"/>
          <w:sz w:val="24"/>
          <w:szCs w:val="24"/>
        </w:rPr>
        <w:t>.</w:t>
      </w:r>
    </w:p>
    <w:p w:rsidR="000C76CF" w:rsidRPr="005C1A18" w:rsidRDefault="000C76CF" w:rsidP="00F96D6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D6C" w:rsidRDefault="00F96D6C" w:rsidP="000C76C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F96D6C" w:rsidRDefault="00F96D6C" w:rsidP="000C76C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0C76CF" w:rsidRPr="000C76CF" w:rsidRDefault="00F96D6C" w:rsidP="000C7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33985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0C7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3985">
        <w:rPr>
          <w:rFonts w:ascii="Times New Roman" w:hAnsi="Times New Roman" w:cs="Times New Roman"/>
          <w:bCs/>
          <w:sz w:val="24"/>
          <w:szCs w:val="24"/>
        </w:rPr>
        <w:t>стандарт</w:t>
      </w:r>
      <w:r w:rsidRPr="000C7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3985">
        <w:rPr>
          <w:rFonts w:ascii="Times New Roman" w:hAnsi="Times New Roman" w:cs="Times New Roman"/>
          <w:bCs/>
          <w:sz w:val="24"/>
          <w:szCs w:val="24"/>
        </w:rPr>
        <w:t>разработан</w:t>
      </w:r>
      <w:r w:rsidRPr="000C7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76CF">
        <w:rPr>
          <w:rFonts w:ascii="Times New Roman" w:hAnsi="Times New Roman" w:cs="Times New Roman"/>
          <w:bCs/>
          <w:sz w:val="24"/>
          <w:szCs w:val="24"/>
        </w:rPr>
        <w:t>на</w:t>
      </w:r>
      <w:r w:rsidR="000C76CF" w:rsidRPr="000C7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76CF">
        <w:rPr>
          <w:rFonts w:ascii="Times New Roman" w:hAnsi="Times New Roman" w:cs="Times New Roman"/>
          <w:bCs/>
          <w:sz w:val="24"/>
          <w:szCs w:val="24"/>
        </w:rPr>
        <w:t>основе</w:t>
      </w:r>
      <w:r w:rsidR="000C76CF" w:rsidRPr="000C7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IWA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14-1:2013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Vehicle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security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barriers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-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Part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1:</w:t>
      </w:r>
      <w:proofErr w:type="gramStart"/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Performance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requirement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,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vehicle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impact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test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method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and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performance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  <w:lang w:val="en-GB"/>
        </w:rPr>
        <w:t>rating</w:t>
      </w:r>
      <w:r w:rsidR="000C76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C76CF" w:rsidRPr="000C76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C76CF" w:rsidRPr="000C76CF">
        <w:rPr>
          <w:rFonts w:ascii="Times New Roman" w:eastAsia="Times New Roman" w:hAnsi="Times New Roman" w:cs="Times New Roman"/>
          <w:sz w:val="24"/>
        </w:rPr>
        <w:t>Противотаранные</w:t>
      </w:r>
      <w:proofErr w:type="spellEnd"/>
      <w:r w:rsidR="000C76CF" w:rsidRPr="000C76CF">
        <w:rPr>
          <w:rFonts w:ascii="Times New Roman" w:eastAsia="Times New Roman" w:hAnsi="Times New Roman" w:cs="Times New Roman"/>
          <w:sz w:val="24"/>
        </w:rPr>
        <w:t xml:space="preserve"> заграждения от атаки с помощью транспортных средств</w:t>
      </w:r>
      <w:r w:rsidR="000C76CF" w:rsidRPr="000C76CF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</w:rPr>
        <w:t>Часть 1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 w:rsidR="000C76CF" w:rsidRPr="000C76CF">
        <w:rPr>
          <w:rFonts w:ascii="Times New Roman" w:eastAsia="Times New Roman" w:hAnsi="Times New Roman" w:cs="Times New Roman"/>
          <w:sz w:val="24"/>
        </w:rPr>
        <w:t>Т</w:t>
      </w:r>
      <w:r w:rsidR="000C76CF" w:rsidRPr="000C76CF">
        <w:rPr>
          <w:rFonts w:ascii="Times New Roman" w:eastAsia="Times New Roman" w:hAnsi="Times New Roman" w:cs="Times New Roman"/>
          <w:sz w:val="24"/>
        </w:rPr>
        <w:t>ребования</w:t>
      </w:r>
      <w:r w:rsidR="000C76CF" w:rsidRPr="000C76CF">
        <w:rPr>
          <w:rFonts w:ascii="Times New Roman" w:eastAsia="Times New Roman" w:hAnsi="Times New Roman" w:cs="Times New Roman"/>
          <w:sz w:val="24"/>
        </w:rPr>
        <w:t xml:space="preserve"> </w:t>
      </w:r>
      <w:r w:rsidR="000C76CF" w:rsidRPr="000C76CF">
        <w:rPr>
          <w:rFonts w:ascii="Times New Roman" w:eastAsia="Times New Roman" w:hAnsi="Times New Roman" w:cs="Times New Roman"/>
          <w:sz w:val="24"/>
        </w:rPr>
        <w:t>к характеристикам, метод испытаний воздействия удара автотранспортных средств, эксплуатационные характеристики</w:t>
      </w:r>
      <w:r w:rsidR="000C76CF" w:rsidRPr="000C76CF">
        <w:rPr>
          <w:rFonts w:ascii="Times New Roman" w:hAnsi="Times New Roman" w:cs="Times New Roman"/>
          <w:sz w:val="24"/>
          <w:szCs w:val="24"/>
        </w:rPr>
        <w:t>)</w:t>
      </w:r>
      <w:r w:rsidR="00A71A3A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F96D6C" w:rsidRPr="000C76CF" w:rsidRDefault="00F96D6C" w:rsidP="00F96D6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F96D6C" w:rsidRDefault="00F96D6C" w:rsidP="00F96D6C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F96D6C" w:rsidRDefault="00F96D6C" w:rsidP="00F96D6C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D6C" w:rsidRPr="00707E09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F96D6C" w:rsidRPr="00707E09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F96D6C" w:rsidRPr="00707E09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F96D6C" w:rsidRPr="00707E09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F96D6C" w:rsidRPr="00E362D7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6D6C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F96D6C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Радаев</w:t>
      </w:r>
      <w:proofErr w:type="spellEnd"/>
    </w:p>
    <w:p w:rsidR="00F96D6C" w:rsidRDefault="00F96D6C" w:rsidP="00F96D6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D6C" w:rsidRDefault="00F96D6C" w:rsidP="00F96D6C"/>
    <w:p w:rsidR="00F96D6C" w:rsidRDefault="00F96D6C" w:rsidP="00F96D6C"/>
    <w:p w:rsidR="00D3130B" w:rsidRDefault="00D3130B"/>
    <w:sectPr w:rsidR="00D3130B" w:rsidSect="00CC620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9F459B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9F459B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99"/>
    <w:rsid w:val="000C76CF"/>
    <w:rsid w:val="00127245"/>
    <w:rsid w:val="00627168"/>
    <w:rsid w:val="007A78BC"/>
    <w:rsid w:val="009F459B"/>
    <w:rsid w:val="00A71A3A"/>
    <w:rsid w:val="00CB3499"/>
    <w:rsid w:val="00D3130B"/>
    <w:rsid w:val="00D705E7"/>
    <w:rsid w:val="00F96D6C"/>
    <w:rsid w:val="00FA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6C"/>
    <w:rPr>
      <w:lang w:eastAsia="ru-RU"/>
    </w:rPr>
  </w:style>
  <w:style w:type="paragraph" w:styleId="1">
    <w:name w:val="heading 1"/>
    <w:basedOn w:val="a"/>
    <w:link w:val="10"/>
    <w:uiPriority w:val="9"/>
    <w:qFormat/>
    <w:rsid w:val="001272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F96D6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F96D6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F96D6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F96D6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F96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F96D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F96D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96D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96D6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96D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96D6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F9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D6C"/>
    <w:rPr>
      <w:lang w:eastAsia="ru-RU"/>
    </w:rPr>
  </w:style>
  <w:style w:type="paragraph" w:customStyle="1" w:styleId="Heading1">
    <w:name w:val="Heading1"/>
    <w:basedOn w:val="a"/>
    <w:next w:val="a"/>
    <w:uiPriority w:val="1"/>
    <w:unhideWhenUsed/>
    <w:qFormat/>
    <w:rsid w:val="000C76CF"/>
    <w:rPr>
      <w:rFonts w:asciiTheme="majorHAnsi" w:eastAsiaTheme="majorHAnsi" w:hAnsiTheme="majorHAnsi" w:cstheme="majorHAnsi"/>
      <w:b/>
      <w:color w:val="365F91" w:themeColor="accent1" w:themeShade="BF"/>
      <w:sz w:val="36"/>
      <w:szCs w:val="20"/>
    </w:rPr>
  </w:style>
  <w:style w:type="character" w:customStyle="1" w:styleId="10">
    <w:name w:val="Заголовок 1 Знак"/>
    <w:basedOn w:val="a0"/>
    <w:link w:val="1"/>
    <w:uiPriority w:val="9"/>
    <w:rsid w:val="001272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12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6C"/>
    <w:rPr>
      <w:lang w:eastAsia="ru-RU"/>
    </w:rPr>
  </w:style>
  <w:style w:type="paragraph" w:styleId="1">
    <w:name w:val="heading 1"/>
    <w:basedOn w:val="a"/>
    <w:link w:val="10"/>
    <w:uiPriority w:val="9"/>
    <w:qFormat/>
    <w:rsid w:val="001272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F96D6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F96D6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F96D6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F96D6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F96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F96D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F96D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96D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96D6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96D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96D6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F9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D6C"/>
    <w:rPr>
      <w:lang w:eastAsia="ru-RU"/>
    </w:rPr>
  </w:style>
  <w:style w:type="paragraph" w:customStyle="1" w:styleId="Heading1">
    <w:name w:val="Heading1"/>
    <w:basedOn w:val="a"/>
    <w:next w:val="a"/>
    <w:uiPriority w:val="1"/>
    <w:unhideWhenUsed/>
    <w:qFormat/>
    <w:rsid w:val="000C76CF"/>
    <w:rPr>
      <w:rFonts w:asciiTheme="majorHAnsi" w:eastAsiaTheme="majorHAnsi" w:hAnsiTheme="majorHAnsi" w:cstheme="majorHAnsi"/>
      <w:b/>
      <w:color w:val="365F91" w:themeColor="accent1" w:themeShade="BF"/>
      <w:sz w:val="36"/>
      <w:szCs w:val="20"/>
    </w:rPr>
  </w:style>
  <w:style w:type="character" w:customStyle="1" w:styleId="10">
    <w:name w:val="Заголовок 1 Знак"/>
    <w:basedOn w:val="a0"/>
    <w:link w:val="1"/>
    <w:uiPriority w:val="9"/>
    <w:rsid w:val="001272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12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FAB8-DA89-405B-B8E9-91F6F0AB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2021-06-21T03:23:00Z</dcterms:created>
  <dcterms:modified xsi:type="dcterms:W3CDTF">2021-06-21T06:18:00Z</dcterms:modified>
</cp:coreProperties>
</file>