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EE16" w14:textId="77777777" w:rsidR="004771E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Изображение государственного Герба Республики Казахстан</w:t>
      </w:r>
    </w:p>
    <w:p w14:paraId="1A2F6C67" w14:textId="77777777" w:rsidR="004771E9" w:rsidRDefault="004771E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E7DEA" w14:textId="77777777" w:rsidR="004771E9" w:rsidRDefault="0000000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14:paraId="4C115352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B65E69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0B205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A356C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02E46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C1C8E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0475B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4E4AC0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64F50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D864D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63ACC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A83A4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91B1E" w14:textId="77777777" w:rsidR="004771E9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Электронное здравоохранение</w:t>
      </w:r>
    </w:p>
    <w:p w14:paraId="22024782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7E1893" w14:textId="77777777" w:rsidR="004771E9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РЕГУЛИРОВАНИЕ СБОРА КЛИНИКО-АДМИНИСТРАТИВНЫХ ДАННЫХ</w:t>
      </w:r>
    </w:p>
    <w:p w14:paraId="1C818AC8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B5EA28" w14:textId="77777777" w:rsidR="004771E9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</w:t>
      </w:r>
    </w:p>
    <w:p w14:paraId="4DE4CFA8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FF32AD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47FE1A" w14:textId="77777777" w:rsidR="004771E9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 РК</w:t>
      </w:r>
    </w:p>
    <w:p w14:paraId="3EEBEA76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E817D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A8356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D3583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AB011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A14EF9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5F7548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3284B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D969F" w14:textId="77777777" w:rsidR="004771E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52180F47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EF582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ED201E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5F8F7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CE995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9C866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9F800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BF717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2CDB9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B1E07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BDB12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00401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65243" w14:textId="77777777" w:rsidR="004771E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Комитета технического регулирования и метрологии </w:t>
      </w:r>
    </w:p>
    <w:p w14:paraId="7B5E9B25" w14:textId="77777777" w:rsidR="004771E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Министерство торговли и интеграции Республики Казахстан</w:t>
      </w:r>
    </w:p>
    <w:p w14:paraId="7772CD3A" w14:textId="77777777" w:rsidR="004771E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(Госстандарт)</w:t>
      </w:r>
    </w:p>
    <w:p w14:paraId="0A3834C4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CFF13" w14:textId="77777777" w:rsidR="004771E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Астана</w:t>
      </w:r>
      <w:r>
        <w:br w:type="page"/>
      </w:r>
    </w:p>
    <w:p w14:paraId="09E23467" w14:textId="77777777" w:rsidR="004771E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Предисловие</w:t>
      </w:r>
    </w:p>
    <w:p w14:paraId="4601053F" w14:textId="77777777" w:rsidR="004771E9" w:rsidRDefault="0047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313B6" w14:textId="77777777" w:rsidR="004771E9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РАЗРАБОТАН И ВНЕСЕН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 (РГП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КазСтандарт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</w:t>
      </w:r>
    </w:p>
    <w:p w14:paraId="3287EE15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5619D" w14:textId="77777777" w:rsidR="004771E9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УТВЕРЖДЕН И ВВЕДЕН В ДЕЙСТВИЕ </w:t>
      </w:r>
      <w:r>
        <w:rPr>
          <w:rFonts w:ascii="Times New Roman" w:eastAsia="Times New Roman" w:hAnsi="Times New Roman" w:cs="Times New Roman"/>
          <w:sz w:val="24"/>
          <w:szCs w:val="24"/>
        </w:rPr>
        <w:t>Приказом Председателя Комитета технического регулирования и метрологии Министерства торговли и интеграции Республики Казахстан от «___» ___________ №_____</w:t>
      </w:r>
    </w:p>
    <w:p w14:paraId="663E9089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BC312" w14:textId="77777777" w:rsidR="004771E9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B74136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D8CE3" w14:textId="77777777" w:rsidR="004771E9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 ВПЕРВЫЕ </w:t>
      </w:r>
    </w:p>
    <w:p w14:paraId="5B2292E4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A1808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8D7A0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50478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94670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FFE2B" w14:textId="77777777" w:rsidR="004771E9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34069C67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ADAA7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3448F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A0095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53DC6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FD97A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70398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1DC1A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58AEB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F1910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13D6C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E446F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414E4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23C02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4CFA6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EF29E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E4CAD" w14:textId="77777777" w:rsidR="004771E9" w:rsidRDefault="004771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041F1" w14:textId="77777777" w:rsidR="004771E9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Министерство торговли и интеграции Республики Казахстан</w:t>
      </w:r>
    </w:p>
    <w:p w14:paraId="4F4EA420" w14:textId="77777777" w:rsidR="004771E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771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18" w:right="1418" w:bottom="1418" w:left="1134" w:header="1021" w:footer="1021" w:gutter="0"/>
          <w:pgNumType w:start="1"/>
          <w:cols w:space="720"/>
          <w:titlePg/>
        </w:sectPr>
      </w:pPr>
      <w:r>
        <w:br w:type="page"/>
      </w:r>
    </w:p>
    <w:p w14:paraId="16FB4DD9" w14:textId="77777777" w:rsidR="004771E9" w:rsidRDefault="00000000">
      <w:pPr>
        <w:pStyle w:val="a3"/>
        <w:pBdr>
          <w:bottom w:val="single" w:sz="12" w:space="1" w:color="auto"/>
        </w:pBdr>
        <w:spacing w:before="0"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НАЦИОНАЛЬНЫЙ СТАНДАРТ РЕСПУБЛИКИ КАЗАХСТАН</w:t>
      </w:r>
    </w:p>
    <w:p w14:paraId="41E638BA" w14:textId="065AAC2D" w:rsidR="004771E9" w:rsidRDefault="00000000">
      <w:pPr>
        <w:shd w:val="clear" w:color="auto" w:fill="FFFFFF"/>
        <w:tabs>
          <w:tab w:val="left" w:pos="1460"/>
          <w:tab w:val="center" w:pos="496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528BC5C1" wp14:editId="572E4D5C">
                <wp:simplePos x="0" y="0"/>
                <wp:positionH relativeFrom="column">
                  <wp:posOffset>38101</wp:posOffset>
                </wp:positionH>
                <wp:positionV relativeFrom="paragraph">
                  <wp:posOffset>30496</wp:posOffset>
                </wp:positionV>
                <wp:extent cx="0" cy="12700"/>
                <wp:effectExtent l="0" t="0" r="0" b="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0868" y="3780000"/>
                          <a:ext cx="5930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30496</wp:posOffset>
                </wp:positionV>
                <wp:extent cx="0" cy="12700"/>
                <wp:effectExtent b="0" l="0" r="0" t="0"/>
                <wp:wrapNone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1B0892" w14:textId="77777777" w:rsidR="004771E9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Электронное здравоохранение</w:t>
      </w:r>
    </w:p>
    <w:p w14:paraId="00248A15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D1EE38" w14:textId="77777777" w:rsidR="004771E9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РЕГУЛИРОВАНИЕ СБОРА КЛИНИКО-АДМИНИСТРАТИВНЫХ ДАННЫХ</w:t>
      </w:r>
    </w:p>
    <w:p w14:paraId="54ACA2BA" w14:textId="77777777" w:rsidR="004771E9" w:rsidRDefault="0047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EB8D3E" w14:textId="77777777" w:rsidR="004771E9" w:rsidRDefault="00000000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</w:t>
      </w:r>
    </w:p>
    <w:p w14:paraId="2ECBDA51" w14:textId="09EDE26C" w:rsidR="004771E9" w:rsidRDefault="0000000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265AB0DE" wp14:editId="00400474">
                <wp:simplePos x="0" y="0"/>
                <wp:positionH relativeFrom="column">
                  <wp:posOffset>38101</wp:posOffset>
                </wp:positionH>
                <wp:positionV relativeFrom="paragraph">
                  <wp:posOffset>43196</wp:posOffset>
                </wp:positionV>
                <wp:extent cx="0" cy="12700"/>
                <wp:effectExtent l="0" t="0" r="0" b="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0868" y="3780000"/>
                          <a:ext cx="5930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43196</wp:posOffset>
                </wp:positionV>
                <wp:extent cx="0" cy="12700"/>
                <wp:effectExtent b="0" l="0" r="0" t="0"/>
                <wp:wrapNone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Дата введения __________</w:t>
      </w:r>
    </w:p>
    <w:p w14:paraId="5D833243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Область применения</w:t>
      </w:r>
    </w:p>
    <w:p w14:paraId="0D2C1035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668E3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Настоящий стандарт предназначен для обеспечения эффективности в сборе, обработке и управлении медицинскими данными и охватывает такие аспекты, как регистрация пациентов, учет оказанных медицинских услуг, требования к сбору данных, а также обмена данными между субъектами здравоохранения. </w:t>
      </w:r>
    </w:p>
    <w:p w14:paraId="4FA2D00A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3E7F9" w14:textId="4308A0F1" w:rsidR="004771E9" w:rsidRPr="008F60B8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Нормативные ссылки</w:t>
      </w:r>
    </w:p>
    <w:p w14:paraId="7AB71B36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BEC10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применения настоящего стандарта необходимы следующие ссылочные нормативные документы. Для недатированных ссылок применяют последнее издание ссылочного документа (включая все его изменения): </w:t>
      </w:r>
    </w:p>
    <w:p w14:paraId="41BC0EFC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РК 3749 «Электронное здравоохранение. Часть 1. Электронный паспорт здоровья. </w:t>
      </w:r>
    </w:p>
    <w:p w14:paraId="6697A5F9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РК 3750 «Электронное здравоохранение. Часть 2. Электронная медицинская запись. </w:t>
      </w:r>
    </w:p>
    <w:p w14:paraId="62C725C9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1722E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Термины и определения</w:t>
      </w:r>
    </w:p>
    <w:p w14:paraId="0B86003E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40079" w14:textId="3D132866" w:rsidR="004771E9" w:rsidRPr="008F60B8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настоящем стандарте применяются термины по [1], СТ РК 3749,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 РК 3750,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следующие термины с соответствующими определениями:</w:t>
      </w:r>
    </w:p>
    <w:p w14:paraId="3052F368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Административные данные: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Информация, необходимая для управления и обеспечения эффективного функционирования организации здравоохранения, которая не связана непосредственно с состоянием здоровья пациента.</w:t>
      </w:r>
    </w:p>
    <w:p w14:paraId="7950A143" w14:textId="200BF413" w:rsidR="004771E9" w:rsidRPr="00BF44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Клинические данные: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о состоянии здоровья пациента для оценки статуса здоровья пациента в результате случаев оказания медицинской помощи</w:t>
      </w:r>
      <w:r w:rsidR="00BF4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547884B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Обезличивание персональных данных: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Действия, в результате совершения которых определение принадлежности персональных данных субъекту персональных данных невозможно. </w:t>
      </w:r>
    </w:p>
    <w:p w14:paraId="44446FF3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действия, направленные на накопление, хранение, изменение, дополнение, использование, распространение, о</w:t>
      </w:r>
      <w:r>
        <w:rPr>
          <w:rFonts w:ascii="Times New Roman" w:eastAsia="Times New Roman" w:hAnsi="Times New Roman" w:cs="Times New Roman"/>
          <w:sz w:val="24"/>
          <w:szCs w:val="24"/>
        </w:rPr>
        <w:t>безличивание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псевдонимизацию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блокирование, архивирование и уничтожение данных;</w:t>
      </w:r>
    </w:p>
    <w:p w14:paraId="10879ACB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Передача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Процесс перемещения данных из одного медицинского учреждения или системы в другое, включая электронную передачу информации и физическую передачу документов.</w:t>
      </w:r>
    </w:p>
    <w:p w14:paraId="3D4A053C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Полномочия в области здравоохранения: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Разрешения, предоставленные субъектам здравоохранения для осуществления деятельности в области здравоохранения. </w:t>
      </w:r>
    </w:p>
    <w:p w14:paraId="5BB79E12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действия, направленные на получение данных;</w:t>
      </w:r>
    </w:p>
    <w:p w14:paraId="2E37F91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на доступ к ЭПЗ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Процесс, при котором пациент дает разрешение </w:t>
      </w:r>
      <w:r>
        <w:rPr>
          <w:rFonts w:ascii="Times New Roman" w:eastAsia="Times New Roman" w:hAnsi="Times New Roman" w:cs="Times New Roman"/>
          <w:sz w:val="24"/>
          <w:szCs w:val="24"/>
        </w:rPr>
        <w:t>поставщикам медицинских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получение и использование данных из его ЭПЗ в соответствии с [2]. </w:t>
      </w:r>
    </w:p>
    <w:p w14:paraId="345CF946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доступа: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Набор полномочий или их ограничений, предоставляемых участникам системы здравоохранения для просмотра персональных медицинских данных.</w:t>
      </w:r>
    </w:p>
    <w:p w14:paraId="6DD3B231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7F1BE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Сокращения </w:t>
      </w:r>
    </w:p>
    <w:p w14:paraId="47B1EE40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DDA34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ЕХД – Единое хранилище данных. </w:t>
      </w:r>
    </w:p>
    <w:p w14:paraId="7E78C545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 – Клинико-административные данные. </w:t>
      </w:r>
    </w:p>
    <w:p w14:paraId="7A34D3BC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КДУ – Клинико-диагностические услуги. </w:t>
      </w:r>
    </w:p>
    <w:p w14:paraId="57ABD43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МО- Медицинская организация</w:t>
      </w:r>
    </w:p>
    <w:p w14:paraId="6FB4A60A" w14:textId="1BE74DD8" w:rsidR="00351B4E" w:rsidRPr="00351B4E" w:rsidRDefault="0035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МИ - </w:t>
      </w:r>
      <w:r w:rsidRPr="00351B4E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Медицинские изделия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14:paraId="75FA65F3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ЛС - Лекарственные средства. </w:t>
      </w:r>
    </w:p>
    <w:p w14:paraId="22261F27" w14:textId="7246191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ПМСП - </w:t>
      </w:r>
      <w:r w:rsidR="00351B4E" w:rsidRPr="00351B4E">
        <w:rPr>
          <w:rFonts w:ascii="Times New Roman" w:eastAsia="Times New Roman" w:hAnsi="Times New Roman" w:cs="Times New Roman"/>
          <w:sz w:val="24"/>
          <w:szCs w:val="24"/>
        </w:rPr>
        <w:t>Первичная медико-санитарная помощь</w:t>
      </w:r>
      <w:r w:rsidR="00351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85E905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– Программное обеспечение. </w:t>
      </w:r>
    </w:p>
    <w:p w14:paraId="4B493417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СМП - Скорая медицинская помощь. </w:t>
      </w:r>
    </w:p>
    <w:p w14:paraId="526036F0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СМР - Средний медицинский работник.</w:t>
      </w:r>
    </w:p>
    <w:p w14:paraId="50287432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СОМП - Случай оказания медицинской помощи. </w:t>
      </w:r>
    </w:p>
    <w:p w14:paraId="3AFE884B" w14:textId="2CFAE7C0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ЭМЗ – Электронная медицинская запись</w:t>
      </w:r>
      <w:r w:rsidR="00351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1BF6ED3" w14:textId="01C587DB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ЭПЗ – Электронный паспорт здоровья</w:t>
      </w:r>
      <w:r w:rsidR="00351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BBCD0E0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5EB09" w14:textId="77777777" w:rsidR="004771E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требования к сбору данных</w:t>
      </w:r>
    </w:p>
    <w:p w14:paraId="49365A96" w14:textId="77777777" w:rsidR="004771E9" w:rsidRDefault="00477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E0DAD" w14:textId="3C73B5AD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Данные должны точно отражать фактическое состояние пациента, назначенные </w:t>
      </w:r>
      <w:r w:rsidR="00BF441D">
        <w:rPr>
          <w:rFonts w:ascii="Times New Roman" w:eastAsia="Times New Roman" w:hAnsi="Times New Roman" w:cs="Times New Roman"/>
          <w:sz w:val="24"/>
          <w:szCs w:val="24"/>
        </w:rPr>
        <w:t>и проводимые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медицинские мероприятия.</w:t>
      </w:r>
    </w:p>
    <w:p w14:paraId="789F6FE0" w14:textId="31BD378B" w:rsidR="004771E9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точности при сборе данных необходимо использование стандартных протоколов и положений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действующих нормативно- правовых </w:t>
      </w:r>
      <w:r w:rsidR="00BF441D">
        <w:rPr>
          <w:rFonts w:ascii="Times New Roman" w:eastAsia="Times New Roman" w:hAnsi="Times New Roman" w:cs="Times New Roman"/>
          <w:sz w:val="24"/>
          <w:szCs w:val="24"/>
        </w:rPr>
        <w:t>актов.</w:t>
      </w:r>
    </w:p>
    <w:p w14:paraId="1793CFE6" w14:textId="77777777" w:rsidR="004771E9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сборе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полн</w:t>
      </w:r>
      <w:r>
        <w:rPr>
          <w:rFonts w:ascii="Times New Roman" w:eastAsia="Times New Roman" w:hAnsi="Times New Roman" w:cs="Times New Roman"/>
          <w:sz w:val="24"/>
          <w:szCs w:val="24"/>
        </w:rPr>
        <w:t>оту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корректность вводимых данных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ЭМЗ объектами и субъектами цифрового здравоо</w:t>
      </w:r>
      <w:r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9B7735" w14:textId="77777777" w:rsidR="004771E9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собираются и обрабатываются в соответствии с [2], [3] и [4].</w:t>
      </w:r>
    </w:p>
    <w:p w14:paraId="1338FF21" w14:textId="77777777" w:rsidR="004771E9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согласия пациента и (или) его законного представителя на сбор, 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передачу 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является обязательным </w:t>
      </w:r>
      <w:r>
        <w:rPr>
          <w:rFonts w:ascii="Times New Roman" w:eastAsia="Times New Roman" w:hAnsi="Times New Roman" w:cs="Times New Roman"/>
          <w:sz w:val="24"/>
          <w:szCs w:val="24"/>
        </w:rPr>
        <w:t>[2] и [8]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A0446C" w14:textId="77777777" w:rsidR="004771E9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данных при сборе долж</w:t>
      </w:r>
      <w:r>
        <w:rPr>
          <w:rFonts w:ascii="Times New Roman" w:eastAsia="Times New Roman" w:hAnsi="Times New Roman" w:cs="Times New Roman"/>
          <w:sz w:val="24"/>
          <w:szCs w:val="24"/>
        </w:rPr>
        <w:t>ен соответствовать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перечню клинических и административных данных, утвержденному уполномоченным органом в области здравоохранения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6D95E2" w14:textId="77777777" w:rsidR="004771E9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по созданию и ведению ЭМЗ по СТ РК 3750. </w:t>
      </w:r>
    </w:p>
    <w:p w14:paraId="361BF736" w14:textId="77777777" w:rsidR="004771E9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оформлению и хранению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документации по СТ РК 3749. </w:t>
      </w:r>
    </w:p>
    <w:p w14:paraId="69E7B30C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CCACB" w14:textId="77777777" w:rsidR="004771E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участников процесса</w:t>
      </w:r>
    </w:p>
    <w:p w14:paraId="638CBC1D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993CE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Ответственность участников системы здравоохранения участвующих в процессе передачи медицинских данных включает в себя различные роли и задачи, каждая из которых направлена на обеспечение безопасности, точности и конфиденциальности информации. </w:t>
      </w:r>
    </w:p>
    <w:p w14:paraId="5548158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6.1.1 Ответственность субъектов цифрового здравоохранения установлена в [1]. </w:t>
      </w:r>
    </w:p>
    <w:p w14:paraId="496FF2FA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6.1.2 Ответственность за нарушение законодательства Республики Казахстан о персональных данных и их защите регламентируется [2] и охватывает всех участников системы здравоохранения.</w:t>
      </w:r>
    </w:p>
    <w:p w14:paraId="66C94D77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Медицинские работники обязаны:</w:t>
      </w:r>
    </w:p>
    <w:p w14:paraId="53ADB69B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обеспечивать точность и полноту ЭМЗ и ПМЗ (при наличии) согласно </w:t>
      </w:r>
      <w:r>
        <w:rPr>
          <w:rFonts w:ascii="Times New Roman" w:eastAsia="Times New Roman" w:hAnsi="Times New Roman" w:cs="Times New Roman"/>
          <w:sz w:val="24"/>
          <w:szCs w:val="24"/>
        </w:rPr>
        <w:t>5.6 и 5.7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A43331F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персональных медицинских данных пациента согласно [4]. </w:t>
      </w:r>
    </w:p>
    <w:p w14:paraId="0F0D0BCC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 Администраторы медицинских информационных систем обязаны соблюдать требования, приведенные в [7].</w:t>
      </w:r>
    </w:p>
    <w:p w14:paraId="028A5B4B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 Руководители медицинских учреждений обязаны: </w:t>
      </w:r>
    </w:p>
    <w:p w14:paraId="10DCF8FB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Обеспечивать соблюдение политики конфиденциальности и защиты данных на уровне организации.</w:t>
      </w:r>
    </w:p>
    <w:p w14:paraId="08487986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Реагировать на инциденты и нарушения, связанные с передачей медицинских данных.</w:t>
      </w:r>
    </w:p>
    <w:p w14:paraId="5F6AC6F8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6.5 Пациенты и (или) его законные представители: </w:t>
      </w:r>
    </w:p>
    <w:p w14:paraId="1E600844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предоставляет информированное согласие на сбор, использование и передачу своих медицинских данных в целях оказания им медицинской помощи.</w:t>
      </w:r>
    </w:p>
    <w:p w14:paraId="6529C8F4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сообщает о любых изменениях в личной информации или состоянии здоровья, которые могут повлиять на качество оказываемой услуги.</w:t>
      </w:r>
    </w:p>
    <w:p w14:paraId="0F0F37F2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 Организации, получающие медицинские данные обязаны:  </w:t>
      </w:r>
    </w:p>
    <w:p w14:paraId="55E209B1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полученные медицинские данные в соответствии с целями, для которых они были переданы, и только в рамках предоставленного им согласия/полномочия [2], [4].</w:t>
      </w:r>
    </w:p>
    <w:p w14:paraId="5B9AAFC7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Обеспечивать безопасность и конфиденциальность данных, придерживаться установленных стандартов и норм согласно [4].</w:t>
      </w:r>
    </w:p>
    <w:p w14:paraId="58565562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6.7 Уполномоченный орган в области здравоохранения регулирует вопросы в сфере персональных данных и их защиты согласно [1] и [2]. </w:t>
      </w:r>
    </w:p>
    <w:p w14:paraId="0316869E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71219" w14:textId="77777777" w:rsidR="004771E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линически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данны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</w:p>
    <w:p w14:paraId="65BE137C" w14:textId="77777777" w:rsidR="004771E9" w:rsidRDefault="00477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E7B0D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7.1 К клиническим данным относят: </w:t>
      </w:r>
    </w:p>
    <w:p w14:paraId="08C376F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данные по случаям обращения за медицинской помощью в МО; </w:t>
      </w:r>
    </w:p>
    <w:p w14:paraId="4DB8BCDF" w14:textId="1C64AA3A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выставленные диагнозы</w:t>
      </w:r>
      <w:r w:rsidR="00351B4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(установленные врачом на основании осмотра, исследований и анализов);</w:t>
      </w:r>
    </w:p>
    <w:p w14:paraId="4332A59B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по случаям оказания медицинской помощи</w:t>
      </w:r>
    </w:p>
    <w:p w14:paraId="0908090C" w14:textId="5CE34471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по жалобам пациента</w:t>
      </w:r>
    </w:p>
    <w:p w14:paraId="144FCDC1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объективного осмотра пациента</w:t>
      </w:r>
    </w:p>
    <w:p w14:paraId="54952806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результаты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физикального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(давление, пульс, температура);</w:t>
      </w:r>
    </w:p>
    <w:p w14:paraId="792D4FE2" w14:textId="160F5D3E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данные по результатам лабораторных </w:t>
      </w:r>
      <w:r w:rsidR="00351B4E">
        <w:rPr>
          <w:rFonts w:ascii="Times New Roman" w:eastAsia="Times New Roman" w:hAnsi="Times New Roman" w:cs="Times New Roman"/>
          <w:sz w:val="24"/>
          <w:szCs w:val="24"/>
        </w:rPr>
        <w:t>исследований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анализы крови, мочи и т.д.); </w:t>
      </w:r>
    </w:p>
    <w:p w14:paraId="5A5E8BE8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данные по результатам диагностических исследований (рентген, КТ, МРТ); </w:t>
      </w:r>
    </w:p>
    <w:p w14:paraId="782A3864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по назначенному и проведенному лечению (лекарства, процедуры,);</w:t>
      </w:r>
    </w:p>
    <w:p w14:paraId="06C250DD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перенесенных инфекциях</w:t>
      </w:r>
    </w:p>
    <w:p w14:paraId="67A4DD90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перенесенных травмах</w:t>
      </w:r>
    </w:p>
    <w:p w14:paraId="3AD4CEC1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проведенных хирургических операциях;</w:t>
      </w:r>
    </w:p>
    <w:p w14:paraId="110C9C1B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по динамическому наблюдению пациента</w:t>
      </w:r>
    </w:p>
    <w:p w14:paraId="2BCD710E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госпитализациях</w:t>
      </w:r>
    </w:p>
    <w:p w14:paraId="0376F73D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записи врачей (врачебные заметки, выписки);</w:t>
      </w:r>
    </w:p>
    <w:p w14:paraId="05F787C6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вакцинациях пациента</w:t>
      </w:r>
    </w:p>
    <w:p w14:paraId="04207BA5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акушерского анамнеза (беременность, роды, аборты, выкидыши)</w:t>
      </w:r>
    </w:p>
    <w:p w14:paraId="6D340BB5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аллергии и сведения о сопутствующих заболеваниях;</w:t>
      </w:r>
    </w:p>
    <w:p w14:paraId="00B20363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прививках и профилактических мерах;</w:t>
      </w:r>
    </w:p>
    <w:p w14:paraId="48389E58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по реабилитации пациента</w:t>
      </w:r>
    </w:p>
    <w:p w14:paraId="32596920" w14:textId="77777777" w:rsidR="004771E9" w:rsidRDefault="00477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2AC58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7.2 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бор клинических данных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осуществляется путем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6C3A7CE4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сбора данных об анамнезе жизни и заболеваний (использование форм по [5] для сбора информации о пациенте, включая семейные и перенесенные заболевания, жалобы на момент осмотра и принимаемых лекарств, анализ предыдущих ЭМЗ).</w:t>
      </w:r>
    </w:p>
    <w:p w14:paraId="1AD61743" w14:textId="77777777" w:rsidR="004771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сбора объективных данных пациента. </w:t>
      </w:r>
    </w:p>
    <w:p w14:paraId="2247367D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физикального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осмотра (осмотр пациента, включая пальпацию, перкуссию, аускультацию и визуальный осмотр).</w:t>
      </w:r>
    </w:p>
    <w:p w14:paraId="21022863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лабораторной диагностики (анализы крови, анализ мочи, микробиологические анализы, гистологические анализы, цитологические анализы). </w:t>
      </w:r>
    </w:p>
    <w:p w14:paraId="6AD422AC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Диагностических исследований:</w:t>
      </w:r>
    </w:p>
    <w:p w14:paraId="67430FFA" w14:textId="2679B874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B4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>Лучевая диагностика (рентгенография, ультразвуковая диагностика, компьютерная томография, магнитно-резонансная томография);</w:t>
      </w:r>
    </w:p>
    <w:p w14:paraId="12C8CE74" w14:textId="26A60CF0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Функциональная диагностика (электрокардиография, спирометрия, эхо- или допплерография).</w:t>
      </w:r>
    </w:p>
    <w:p w14:paraId="3CA4E972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внесением данных в ЭМЗ (ввод данных о пациентах в электронные паспорт здоровья, хранящиеся в ЕХД, который обеспечивает доступ к медицинской информации). </w:t>
      </w:r>
    </w:p>
    <w:p w14:paraId="1D9C81D3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наблюдения и мониторинга состояния пациента.</w:t>
      </w:r>
    </w:p>
    <w:p w14:paraId="182D331A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назначенные и проводимые лечения, процедуры и манипуляции.</w:t>
      </w:r>
    </w:p>
    <w:p w14:paraId="190E2FC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исход лечения и обращения в МО.</w:t>
      </w:r>
    </w:p>
    <w:p w14:paraId="504CD6FD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089FE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Требования к административным данным</w:t>
      </w:r>
    </w:p>
    <w:p w14:paraId="771AA631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6AC99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8.1 Принцип формирования административных данных</w:t>
      </w:r>
    </w:p>
    <w:p w14:paraId="01F83ABC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nyvua0lwnpuc" w:colFirst="0" w:colLast="0"/>
      <w:bookmarkEnd w:id="2"/>
    </w:p>
    <w:p w14:paraId="2AF1E6E9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Медицинские организации проводят интеграцию пациентов посредством введения индивидуального идентификационного номера в соответствии с правилами интеграции объектов информатизации «электронного правительства». </w:t>
      </w:r>
    </w:p>
    <w:p w14:paraId="1D343D5C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2AC30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8.2 К административным данным относят: </w:t>
      </w:r>
    </w:p>
    <w:p w14:paraId="6534AF5C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персональные идентификационные данные пациента (ФИО, дата рождения, пол, контактные данные); </w:t>
      </w:r>
    </w:p>
    <w:p w14:paraId="31385B6D" w14:textId="6678C739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информация о статусе застрахованности пациентов (фонды обязательного медицинского страхования, частная страховая компания, способы оплаты и виды возмещения); </w:t>
      </w:r>
    </w:p>
    <w:p w14:paraId="5A1839DD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кодирование диагнозов и процедур (международных классификаторов и/ или тарификатор медицинских услуг и внутренний прейскурант МО); </w:t>
      </w:r>
    </w:p>
    <w:p w14:paraId="6E70C83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данные по обращениям и госпитализациям (поводы обращения, виды обращения, дата поступления, дата выписки, маршрут пациента во время госпитализации, количество дней пребывания, исходы пребывания); </w:t>
      </w:r>
    </w:p>
    <w:p w14:paraId="77BF077A" w14:textId="238CB7B6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данные по финансовым расходам и возмещениям на медицинские услуги (затраты </w:t>
      </w:r>
      <w:r w:rsidR="00351B4E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лечение, в том числе лекарственные средства и медицинские изделия, на проведенные диагностические и лечебные мероприятия).</w:t>
      </w:r>
    </w:p>
    <w:p w14:paraId="768ED76A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поставщиках медицинских услуг;</w:t>
      </w:r>
    </w:p>
    <w:p w14:paraId="60EB06B3" w14:textId="0882F8BA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-статистика и отчетность приемов, консультаций и случаев оказания медицинской </w:t>
      </w:r>
      <w:r w:rsidR="00351B4E">
        <w:rPr>
          <w:rFonts w:ascii="Times New Roman" w:eastAsia="Times New Roman" w:hAnsi="Times New Roman" w:cs="Times New Roman"/>
          <w:sz w:val="24"/>
          <w:szCs w:val="24"/>
        </w:rPr>
        <w:t>помощи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завершенных случаев, в том числе с улучшением, выздоровлением и летальным исходам, поводы обращений, количество приемов, консультаций их продолжительность и объем); </w:t>
      </w:r>
    </w:p>
    <w:p w14:paraId="336CF159" w14:textId="1D785686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ресурсах (инфраструктурные ресурсы- количество доступных коек, палат, занятость операционных и амбулаторных кабинетов, технические ресурсы, логистика; человеческие ресурсы</w:t>
      </w:r>
      <w:r w:rsidR="00351B4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нагрузка медицинского персонала; медицинские ресурсы- количество (приход/расход/остаток) ЛС и МИ, использование крови и ее компонентов, данные об информационных ресурсах); </w:t>
      </w:r>
    </w:p>
    <w:p w14:paraId="7573A185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вопросы о планировании медицинских услуг и организации административных процессов (записи на прием, график работы медицинского и административного персонала организации, планирование финансов и улучшения инфраструктуры организации); </w:t>
      </w:r>
    </w:p>
    <w:p w14:paraId="70086260" w14:textId="25D2E51B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данные по </w:t>
      </w:r>
      <w:r w:rsidR="00351B4E">
        <w:rPr>
          <w:rFonts w:ascii="Times New Roman" w:eastAsia="Times New Roman" w:hAnsi="Times New Roman" w:cs="Times New Roman"/>
          <w:sz w:val="24"/>
          <w:szCs w:val="24"/>
        </w:rPr>
        <w:t>аудиту, контролю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 оказания медицинских услуг и соответствию стандартам требований на осуществление медицинской деятельности</w:t>
      </w:r>
    </w:p>
    <w:p w14:paraId="0CB2EED8" w14:textId="77777777" w:rsidR="004771E9" w:rsidRDefault="0047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19296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8.3 Сбор административных данных осуществляется путем: </w:t>
      </w:r>
    </w:p>
    <w:p w14:paraId="50E14E39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регистрации и учета пациентов, согласно требованиям утвержденным уполномоченным органом в области здравоохранения.</w:t>
      </w:r>
    </w:p>
    <w:p w14:paraId="6E82B05A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управление ЭМЗ (корректное введение данных о пациентах, о результатах осмотров, лабораторно- диагностических услуг, о проведенном и планируемом лечении, плане реабилитации и др.).</w:t>
      </w:r>
    </w:p>
    <w:p w14:paraId="26B4701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 анализа документов и отчетов (сбор данных для оценки работы медицинского учреждения, включая количество пациентов, объем услуг, создание регулярных отчетов для внутреннего и внешних экспертиз и аналитических процессов). </w:t>
      </w:r>
    </w:p>
    <w:p w14:paraId="733E1FD0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-медицинские информационные системы</w:t>
      </w:r>
    </w:p>
    <w:p w14:paraId="31576480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обратной связи (проведение опросов и сбор отзывов от пациентов для оценки качества оказания медицинских услуг, сбор и анализ данных о жалобах и запросах от пациентов для улучшения работы субъектов и объектов здравоохранения).</w:t>
      </w:r>
    </w:p>
    <w:p w14:paraId="00B758B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прочие информационные системы и программное обеспечение (ПО для учета и управления медицинскими записями, пациентами и медицинскими услугами, программные решения для управления финансами, выставления счетов и обработки платежей).</w:t>
      </w:r>
    </w:p>
    <w:p w14:paraId="14D44D7D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документация и формы (электронные формы для сбора первичных данных о пациентах и услугах; предварительно разработанные формы и шаблоны для подготовки отчетов и анализа данных).</w:t>
      </w:r>
    </w:p>
    <w:p w14:paraId="2FAD6D6F" w14:textId="77777777" w:rsidR="004771E9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ЕХД.</w:t>
      </w:r>
    </w:p>
    <w:p w14:paraId="2B4C0312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E8D2A" w14:textId="24BDC7DD" w:rsidR="004771E9" w:rsidRPr="00351B4E" w:rsidRDefault="00000000" w:rsidP="00351B4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B4E">
        <w:rPr>
          <w:rFonts w:ascii="Times New Roman" w:eastAsia="Times New Roman" w:hAnsi="Times New Roman" w:cs="Times New Roman"/>
          <w:b/>
          <w:sz w:val="24"/>
          <w:szCs w:val="24"/>
        </w:rPr>
        <w:t>Статусы полномочий</w:t>
      </w:r>
    </w:p>
    <w:p w14:paraId="151A4842" w14:textId="30B2D3A1" w:rsidR="004771E9" w:rsidRPr="00351B4E" w:rsidRDefault="00351B4E" w:rsidP="00351B4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1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9.1 Полномочия на управление медицинскими процессами </w:t>
      </w:r>
    </w:p>
    <w:p w14:paraId="6A589E26" w14:textId="77777777" w:rsidR="00351B4E" w:rsidRDefault="00351B4E" w:rsidP="00351B4E">
      <w:pPr>
        <w:pStyle w:val="3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bookmarkStart w:id="3" w:name="_heading=h.jbg5njxrqclw" w:colFirst="0" w:colLast="0"/>
      <w:bookmarkEnd w:id="3"/>
      <w:r>
        <w:rPr>
          <w:b w:val="0"/>
          <w:sz w:val="24"/>
          <w:szCs w:val="24"/>
        </w:rPr>
        <w:t>9.1.1 Административные полномочия в медицинских организациях</w:t>
      </w:r>
    </w:p>
    <w:p w14:paraId="2C52CC74" w14:textId="57797A60" w:rsidR="004771E9" w:rsidRDefault="00000000" w:rsidP="00351B4E">
      <w:pPr>
        <w:pStyle w:val="3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Руководители медицинских учреждений (главные врачи, директора) и административный персонал (службы HR. служба аналитики и планирования, статистики). Контролируют работу всех подразделений, отвечают за обеспечение медицинскими ресурсами, подбором кадров, бюджетирование.</w:t>
      </w:r>
    </w:p>
    <w:p w14:paraId="07F0D3E5" w14:textId="3CFD9EA1" w:rsidR="00351B4E" w:rsidRDefault="00000000" w:rsidP="00351B4E">
      <w:pPr>
        <w:pStyle w:val="3"/>
        <w:numPr>
          <w:ilvl w:val="2"/>
          <w:numId w:val="6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bookmarkStart w:id="4" w:name="_heading=h.w8xpf2fnyhfi" w:colFirst="0" w:colLast="0"/>
      <w:bookmarkEnd w:id="4"/>
      <w:r>
        <w:rPr>
          <w:b w:val="0"/>
          <w:sz w:val="24"/>
          <w:szCs w:val="24"/>
        </w:rPr>
        <w:t>Финансовые полномочия в медицинских организациях</w:t>
      </w:r>
    </w:p>
    <w:p w14:paraId="7F7A505F" w14:textId="2B24F7A5" w:rsidR="004771E9" w:rsidRDefault="00000000" w:rsidP="00351B4E">
      <w:pPr>
        <w:pStyle w:val="3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Финансовые директора или главные бухгалтера медицинских учреждений управляют бюджетом, распределяют финансовые ресурсы на закупку оборудования, медикаментов, оплату труда персонала.</w:t>
      </w:r>
    </w:p>
    <w:p w14:paraId="126A46FC" w14:textId="77777777" w:rsidR="004771E9" w:rsidRDefault="00000000" w:rsidP="00351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полномочия касаются взаимодействия с государственными фондами, страховыми компаниями для получения финансирования и его возмещения.</w:t>
      </w:r>
    </w:p>
    <w:p w14:paraId="560C3376" w14:textId="77777777" w:rsidR="00351B4E" w:rsidRDefault="00351B4E" w:rsidP="00351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1F429" w14:textId="128640A1" w:rsidR="004771E9" w:rsidRPr="00351B4E" w:rsidRDefault="00000000" w:rsidP="00351B4E">
      <w:pPr>
        <w:pStyle w:val="a7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1B4E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Полномочия на ведение пациента и оказание ему медицинских услуг</w:t>
      </w:r>
    </w:p>
    <w:p w14:paraId="21708EBB" w14:textId="7F0D9E14" w:rsidR="004771E9" w:rsidRDefault="00351B4E" w:rsidP="00351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9.2.1 Полномочия на оказание медицинской помощи (лицензия на медицинскую и фармацевтическую деятельность для субъектов здравоохранения, лицензия на медицинскую деятельность для поставщиков медицинских услуг) и на оказание неотложной/скорой медицинской помощи (при необходимости и жизнеугрожающих состояниях на оказание помощи и проведение манипуляций без согласия пациента)</w:t>
      </w:r>
      <w:r w:rsidR="00C74A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D55119" w14:textId="77777777" w:rsidR="00C74AD6" w:rsidRDefault="00C74AD6" w:rsidP="00C74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9.2.2 Полномочия на оказание медицинских услуг в специфических условиях</w:t>
      </w:r>
    </w:p>
    <w:p w14:paraId="75267DF1" w14:textId="77777777" w:rsidR="00C74AD6" w:rsidRDefault="00000000" w:rsidP="00C74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на оказание первой помощи в чрезвычайных ситуациях (лицами без медицинского образования, в том числе прошедшими соответствующую подготовку, сотрудники службы МЧС)</w:t>
      </w:r>
      <w:r w:rsidR="00C74A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3CADAD" w14:textId="1965E59D" w:rsidR="004771E9" w:rsidRDefault="00000000" w:rsidP="00C74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на оказание паллиативной помощи.</w:t>
      </w:r>
    </w:p>
    <w:p w14:paraId="24E774A2" w14:textId="77777777" w:rsidR="00C74AD6" w:rsidRDefault="00000000" w:rsidP="00C74AD6">
      <w:pPr>
        <w:pStyle w:val="a7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AD6">
        <w:rPr>
          <w:rFonts w:ascii="Times New Roman" w:eastAsia="Times New Roman" w:hAnsi="Times New Roman" w:cs="Times New Roman"/>
          <w:sz w:val="24"/>
          <w:szCs w:val="24"/>
        </w:rPr>
        <w:t xml:space="preserve">Полномочия на контроль и экспертизу медицинской деятельности: </w:t>
      </w:r>
    </w:p>
    <w:p w14:paraId="0D66A555" w14:textId="5470B659" w:rsidR="00C74AD6" w:rsidRDefault="00C74AD6" w:rsidP="00C74AD6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74AD6">
        <w:rPr>
          <w:rFonts w:ascii="Times New Roman" w:eastAsia="Times New Roman" w:hAnsi="Times New Roman" w:cs="Times New Roman"/>
          <w:sz w:val="24"/>
          <w:szCs w:val="24"/>
        </w:rPr>
        <w:t>полномочия органов контроля (надзорные органы)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DFA348" w14:textId="4C9CED47" w:rsidR="004771E9" w:rsidRPr="00C74AD6" w:rsidRDefault="00C74AD6" w:rsidP="00C74AD6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74AD6">
        <w:rPr>
          <w:rFonts w:ascii="Times New Roman" w:eastAsia="Times New Roman" w:hAnsi="Times New Roman" w:cs="Times New Roman"/>
          <w:sz w:val="24"/>
          <w:szCs w:val="24"/>
        </w:rPr>
        <w:t>полномочия на проведение внутреннего и внешней экспертиз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87EE67" w14:textId="3DEE9A3E" w:rsidR="004771E9" w:rsidRPr="00C74AD6" w:rsidRDefault="00000000" w:rsidP="00C74AD6">
      <w:pPr>
        <w:pStyle w:val="a7"/>
        <w:numPr>
          <w:ilvl w:val="1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AD6">
        <w:rPr>
          <w:rFonts w:ascii="Times New Roman" w:eastAsia="Times New Roman" w:hAnsi="Times New Roman" w:cs="Times New Roman"/>
          <w:sz w:val="24"/>
          <w:szCs w:val="24"/>
        </w:rPr>
        <w:t>Полномочия на хранение, обработку медицинских и персональных данных пациента: объекты и субъекты цифрового здравоохранения.</w:t>
      </w:r>
    </w:p>
    <w:p w14:paraId="3BD1B8F7" w14:textId="12420018" w:rsidR="004771E9" w:rsidRDefault="00000000" w:rsidP="00C74AD6">
      <w:pPr>
        <w:pStyle w:val="3"/>
        <w:numPr>
          <w:ilvl w:val="1"/>
          <w:numId w:val="6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bookmarkStart w:id="5" w:name="_heading=h.io3od2t5kd00" w:colFirst="0" w:colLast="0"/>
      <w:bookmarkEnd w:id="5"/>
      <w:r>
        <w:rPr>
          <w:b w:val="0"/>
          <w:sz w:val="24"/>
          <w:szCs w:val="24"/>
        </w:rPr>
        <w:t>Полномочия других участников системы здравоохранения:</w:t>
      </w:r>
    </w:p>
    <w:p w14:paraId="77B1A382" w14:textId="3EBB6D04" w:rsidR="004771E9" w:rsidRDefault="00C74AD6" w:rsidP="00C74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9.5.1 Медицинские страховые компании: имеют полномочия по контролю за расходованием средств на медицинские услуги, проверке обоснованности лечения и оказания медицинской помощи.</w:t>
      </w:r>
    </w:p>
    <w:p w14:paraId="74DAB2E0" w14:textId="1A85DA6E" w:rsidR="004771E9" w:rsidRDefault="00C74AD6" w:rsidP="00C74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9.5.2 Пациенты: обладают правом на получение качественной медицинской помощи, а также правом обращаться в органы здравоохранения или судебные инстанции в случае нарушения их прав (Конституция и кодекс).</w:t>
      </w:r>
    </w:p>
    <w:p w14:paraId="050D36F0" w14:textId="77777777" w:rsidR="004771E9" w:rsidRDefault="004771E9" w:rsidP="00351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13687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Уровни доступа и обмен клинико-административным данным</w:t>
      </w:r>
    </w:p>
    <w:p w14:paraId="3495D2BA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202CF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клиническим данным осуществляется в соответствии [8]. </w:t>
      </w:r>
    </w:p>
    <w:p w14:paraId="17F2A5DB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административным данным осуществляется в соответствии с полномочиями сотрудников на уровне МО и определяется руководителем МО или исполняющим его обязанности. </w:t>
      </w:r>
    </w:p>
    <w:p w14:paraId="52D17057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уровня доступа к КАД определяется настоящим стандартом. </w:t>
      </w:r>
    </w:p>
    <w:p w14:paraId="47CF92C5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клиническим данным посредством просмотра данных ЭМЗ в ЭПЗ делится на 7 уровней: </w:t>
      </w:r>
    </w:p>
    <w:p w14:paraId="013E6F41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1 предоставляется пациенту и/или его законному представителю с полным доступом к цифровым профилям пациента и здоровья согласно СТ РК 3749, без возможности корректировки ЭМЗ, со следующими функциями: </w:t>
      </w:r>
    </w:p>
    <w:p w14:paraId="533EC25D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просмотр записей; </w:t>
      </w:r>
    </w:p>
    <w:p w14:paraId="29B35B01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возможность загрузки выписок; </w:t>
      </w:r>
    </w:p>
    <w:p w14:paraId="60B705E9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возможность редактирования профиля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самоменеджмента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СТ РК 3749 (например, самоконтроль уровня сахара в крови); </w:t>
      </w:r>
    </w:p>
    <w:p w14:paraId="686A9F99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согласие на доступ к данным для третьих лиц.</w:t>
      </w:r>
    </w:p>
    <w:p w14:paraId="5D799642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2 предоставляется медицинскому работнику (ВОП по прикреплению, при необходимости профильному специалисту) с полным доступом к ЭПЗ пациента и отражением в журнале логирования для диагностики лечения, и динамического ведения пациента на уровне ПМСП со следующими функциями: </w:t>
      </w:r>
    </w:p>
    <w:p w14:paraId="1C864E7A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просмотра записей; </w:t>
      </w:r>
    </w:p>
    <w:p w14:paraId="677D5265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назначения лекарств и процедур; </w:t>
      </w:r>
    </w:p>
    <w:p w14:paraId="4DCECFBF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ведения истории лечения и введение изменений согласно СТ РК 3750; </w:t>
      </w:r>
    </w:p>
    <w:p w14:paraId="1204B12D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направления на лабораторно-диагностические исследования, скрининги и прием/консультации.</w:t>
      </w:r>
    </w:p>
    <w:p w14:paraId="590DB635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3 предоставляется среднему медицинскому работнику (медицинские сестра/брат, фельдшеры) с ограниченным доступом к служебным ЭМЗ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отсутствием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доступа к иным ЭМЗ в ЭПЗ  для осуществления необходимых мероприятий согласно назначениям и стандартам оказания медицинской помощи со следующими функциями:</w:t>
      </w:r>
    </w:p>
    <w:p w14:paraId="7E13E531" w14:textId="77777777" w:rsidR="004771E9" w:rsidRDefault="00000000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СМР:</w:t>
      </w:r>
    </w:p>
    <w:p w14:paraId="5C4C961D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просмотр идентификационных данных пациента; </w:t>
      </w:r>
    </w:p>
    <w:p w14:paraId="0127C68F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просмотр критически важных медицинских данных при экстренных ситуациях; </w:t>
      </w:r>
    </w:p>
    <w:p w14:paraId="6DF8FE44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-внесение данных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физикальном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осмотре (например, артериальное давление, температура, масса тела, сатурация, шкалы оценки боли и др.); </w:t>
      </w:r>
    </w:p>
    <w:p w14:paraId="043F57E4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внесение данных о проведенных медицинских услугах (прием ЛС, проведенные медицинские манипуляции, такие как перевязки, обучение пациента); </w:t>
      </w:r>
    </w:p>
    <w:p w14:paraId="0D1B751C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данные по активному посещению пациента для СМР при ПМСП. </w:t>
      </w:r>
    </w:p>
    <w:p w14:paraId="71687E3F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фельдшеров:</w:t>
      </w:r>
    </w:p>
    <w:p w14:paraId="50C0373D" w14:textId="77777777" w:rsidR="004771E9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просмотр идентификационных данных пациента; </w:t>
      </w:r>
    </w:p>
    <w:p w14:paraId="7913FED7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просмотр критически важных медицинских данных при экстренных ситуациях; </w:t>
      </w:r>
    </w:p>
    <w:p w14:paraId="0F247C96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внесение ЭМЗ о состоянии пациента,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физикальных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данных, проведенных исследованиях и проведенном лечении и реанимационных мероприятиях; </w:t>
      </w:r>
    </w:p>
    <w:p w14:paraId="05CC5159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направления извещения в ПМСП по вызову пациента. </w:t>
      </w:r>
    </w:p>
    <w:p w14:paraId="0A59886B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4 к служебным ЭМЗ предоставляется административному персоналу (административный доступ) с доступом к административной информации, но без доступа к ЭПЗ пациента со следующими функциями: </w:t>
      </w:r>
    </w:p>
    <w:p w14:paraId="27D3367B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обработка страховых запросов и видов возмещения; </w:t>
      </w:r>
    </w:p>
    <w:p w14:paraId="6CDDDCB4" w14:textId="1531B20F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координация обращений, случаев оказания медицинских услуг, </w:t>
      </w:r>
      <w:r w:rsidR="00C74AD6">
        <w:rPr>
          <w:rFonts w:ascii="Times New Roman" w:eastAsia="Times New Roman" w:hAnsi="Times New Roman" w:cs="Times New Roman"/>
          <w:sz w:val="24"/>
          <w:szCs w:val="24"/>
        </w:rPr>
        <w:t>случаев госпитализаций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668E54C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регистрация пациентов и оформление медицинских карт; </w:t>
      </w:r>
    </w:p>
    <w:p w14:paraId="51314A7B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оценку качества оказания медицинских услуг.</w:t>
      </w:r>
    </w:p>
    <w:p w14:paraId="6B034186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5 к служебным ЭМЗ предоставляется статистикам в обезличенном виде с аналитическим доступом к сводным данным для контроля и принятия решений без доступа к ЭПЗ со следующими функциями: </w:t>
      </w:r>
    </w:p>
    <w:p w14:paraId="76F5A0A5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и просмотр статистических отчетных форм; </w:t>
      </w:r>
    </w:p>
    <w:p w14:paraId="4820DA98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анализ эффективности и производительности, качества оказания медицинских услуг; </w:t>
      </w:r>
    </w:p>
    <w:p w14:paraId="2F6ECE6A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управление проектами; </w:t>
      </w:r>
    </w:p>
    <w:p w14:paraId="48F18024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научное исследование. </w:t>
      </w:r>
    </w:p>
    <w:p w14:paraId="73CDB16D" w14:textId="2E88B354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6 к служебным ЭМЗ предоставляется системным администраторам с техническим доступом для обеспечения работы и систем безопасности, но без доступа к ЭПЗ пациента со следующими функциями: </w:t>
      </w:r>
    </w:p>
    <w:p w14:paraId="351CA653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управление пользователями и ролями; </w:t>
      </w:r>
    </w:p>
    <w:p w14:paraId="27257E38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контроль доступа, обеспечение безопасности данных; </w:t>
      </w:r>
    </w:p>
    <w:p w14:paraId="6467E96E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поддержка работы серверов и системы хранения данных; </w:t>
      </w:r>
    </w:p>
    <w:p w14:paraId="01731EEB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от утечек данных и кибератак.</w:t>
      </w:r>
    </w:p>
    <w:p w14:paraId="3875DDCF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7 предоставляется государственному органу, местным органам государственного управления здравоохранением областей, городов республиканского значения и столицы, Фонду социального медицинского страхования в рамках мониторинга исполнения договорных обязательств по качеству и объему медицинских услуг, независимым экспертам в области здравоохранения, ведомству Управления делами Президента Республики Казахстан в отношении подведомственных организаций в обезличенном виде с доступом к данным для проведения внешней экспертизы в обезличенной форме, со следующими функциями: </w:t>
      </w:r>
    </w:p>
    <w:p w14:paraId="1CCB3022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проведение внешней экспертизы; </w:t>
      </w:r>
    </w:p>
    <w:p w14:paraId="3A0256CD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контроль соответствия стандартам и законодательству в области здравоохранения.</w:t>
      </w:r>
    </w:p>
    <w:p w14:paraId="06C8D722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1F2F7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 Требования к согласию на сбор, обработку и хранение персональных медицинских пациента</w:t>
      </w:r>
    </w:p>
    <w:p w14:paraId="1A02CFBD" w14:textId="77777777" w:rsidR="004771E9" w:rsidRDefault="0047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84F9C" w14:textId="77777777" w:rsidR="004771E9" w:rsidRDefault="00000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сбора персональных медицинских данных субъекту цифрового здравоохранения необходимо запросить согласие пациента и (или) его законного представителя на сбор, обработку, отнесенных к нему персональных данных в порядке, определяемом в [3]. </w:t>
      </w:r>
    </w:p>
    <w:p w14:paraId="03431E98" w14:textId="77777777" w:rsidR="004771E9" w:rsidRDefault="00000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персональных медицинских данных субъектом цифрового здравоохранения осуществляется со слов пациента и (или) его законного представителя, из документов, медицинской документации, предоставленных пациентом и (или) его законным представителем и (или) с использованием информационно-коммуникационных технологий и (или) объектов информатизации.</w:t>
      </w:r>
    </w:p>
    <w:p w14:paraId="40F957B4" w14:textId="77777777" w:rsidR="004771E9" w:rsidRDefault="00000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оказании медицинской помощи медицинский работник документирует информацию (электронные медицинские записи, сопутствующие материалы о состоянии здоровья и диагнозе пациента) в медицинские информационные системы, в том числе полученное информированное согласие пациента и (или) его законного представителя на получение медицинской помощи с использованием электронной цифровой подписи медицинского работника.</w:t>
      </w:r>
    </w:p>
    <w:p w14:paraId="38A66DDC" w14:textId="77777777" w:rsidR="004771E9" w:rsidRDefault="0047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36944" w14:textId="77777777" w:rsidR="00C74AD6" w:rsidRDefault="00C74A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B5285" w14:textId="77777777" w:rsidR="00C74AD6" w:rsidRDefault="00C74A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85992" w14:textId="77777777" w:rsidR="00C74AD6" w:rsidRDefault="00C74A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156C1" w14:textId="77777777" w:rsidR="004771E9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12 Обработка и хранение данных </w:t>
      </w:r>
    </w:p>
    <w:p w14:paraId="70FA0F0A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1FE62C" w14:textId="77777777" w:rsidR="004771E9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Порядок обработки и хранения персональных медицинских данных субъектами цифрового здравоохранения установлены в [2] и [4]. </w:t>
      </w:r>
    </w:p>
    <w:p w14:paraId="16CE036C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8660D1D" w14:textId="77777777" w:rsidR="004771E9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 Передача данных</w:t>
      </w:r>
    </w:p>
    <w:p w14:paraId="7E120B4A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81C88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передачи персональных медицинских данных установлены в [1] и [2].</w:t>
      </w:r>
    </w:p>
    <w:p w14:paraId="0A7B509F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Обезличивание персональных данных осуществляется согласно [2]. </w:t>
      </w:r>
    </w:p>
    <w:p w14:paraId="37D0949E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7E2355B" w14:textId="77777777" w:rsidR="004771E9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 Защита и конфиденциальность</w:t>
      </w:r>
    </w:p>
    <w:p w14:paraId="1C25DA99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FE0B1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защите персональных данных установлены в [1], [2] и [4]. </w:t>
      </w:r>
    </w:p>
    <w:p w14:paraId="749BE095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конфиденциальности персональных данных установлены в [2]. </w:t>
      </w:r>
    </w:p>
    <w:p w14:paraId="1B039EC1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EE17DE" w14:textId="77777777" w:rsidR="00477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D16A3F8" w14:textId="77777777" w:rsidR="004771E9" w:rsidRDefault="0000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А</w:t>
      </w:r>
    </w:p>
    <w:p w14:paraId="189D58E8" w14:textId="77777777" w:rsidR="004771E9" w:rsidRDefault="0000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(информационное)</w:t>
      </w:r>
    </w:p>
    <w:p w14:paraId="676880D7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F2399AA" w14:textId="77777777" w:rsidR="004771E9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А.1</w:t>
      </w:r>
    </w:p>
    <w:p w14:paraId="03CAD545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"/>
        <w:gridCol w:w="1078"/>
        <w:gridCol w:w="2093"/>
        <w:gridCol w:w="1816"/>
        <w:gridCol w:w="907"/>
        <w:gridCol w:w="907"/>
        <w:gridCol w:w="2177"/>
      </w:tblGrid>
      <w:tr w:rsidR="004771E9" w14:paraId="4FFDBB0E" w14:textId="77777777">
        <w:trPr>
          <w:trHeight w:val="240"/>
        </w:trPr>
        <w:tc>
          <w:tcPr>
            <w:tcW w:w="373" w:type="dxa"/>
          </w:tcPr>
          <w:p w14:paraId="1764689F" w14:textId="77777777" w:rsidR="004771E9" w:rsidRPr="00C74AD6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7" w:type="dxa"/>
            <w:vMerge w:val="restart"/>
          </w:tcPr>
          <w:p w14:paraId="020E6A37" w14:textId="77777777" w:rsidR="004771E9" w:rsidRPr="00C74AD6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 доступа</w:t>
            </w:r>
          </w:p>
        </w:tc>
        <w:tc>
          <w:tcPr>
            <w:tcW w:w="2093" w:type="dxa"/>
            <w:vMerge w:val="restart"/>
          </w:tcPr>
          <w:p w14:paraId="7E0D7A45" w14:textId="77777777" w:rsidR="004771E9" w:rsidRPr="00C74AD6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1816" w:type="dxa"/>
            <w:vMerge w:val="restart"/>
          </w:tcPr>
          <w:p w14:paraId="6618B568" w14:textId="77777777" w:rsidR="004771E9" w:rsidRPr="00C74AD6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доступа</w:t>
            </w:r>
          </w:p>
        </w:tc>
        <w:tc>
          <w:tcPr>
            <w:tcW w:w="1814" w:type="dxa"/>
            <w:gridSpan w:val="2"/>
          </w:tcPr>
          <w:p w14:paraId="5CF44FCA" w14:textId="77777777" w:rsidR="004771E9" w:rsidRPr="00C74AD6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Доступ </w:t>
            </w:r>
          </w:p>
        </w:tc>
        <w:tc>
          <w:tcPr>
            <w:tcW w:w="2177" w:type="dxa"/>
            <w:vMerge w:val="restart"/>
          </w:tcPr>
          <w:p w14:paraId="23A5DFA3" w14:textId="77777777" w:rsidR="004771E9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  <w:p w14:paraId="2D812F3B" w14:textId="77777777" w:rsidR="004771E9" w:rsidRDefault="004771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1E9" w14:paraId="5BF1DB50" w14:textId="77777777">
        <w:trPr>
          <w:trHeight w:val="240"/>
        </w:trPr>
        <w:tc>
          <w:tcPr>
            <w:tcW w:w="373" w:type="dxa"/>
          </w:tcPr>
          <w:p w14:paraId="53FDF302" w14:textId="77777777" w:rsidR="004771E9" w:rsidRDefault="0047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50607548" w14:textId="77777777" w:rsidR="004771E9" w:rsidRDefault="004771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1F803808" w14:textId="77777777" w:rsidR="004771E9" w:rsidRDefault="00477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14F23B76" w14:textId="77777777" w:rsidR="004771E9" w:rsidRDefault="004771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BDFEC52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ЭМЗ служебные</w:t>
            </w:r>
          </w:p>
        </w:tc>
        <w:tc>
          <w:tcPr>
            <w:tcW w:w="907" w:type="dxa"/>
          </w:tcPr>
          <w:p w14:paraId="4879C015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ЭПЗ</w:t>
            </w:r>
          </w:p>
        </w:tc>
        <w:tc>
          <w:tcPr>
            <w:tcW w:w="2177" w:type="dxa"/>
            <w:vMerge/>
          </w:tcPr>
          <w:p w14:paraId="01CACB9C" w14:textId="77777777" w:rsidR="004771E9" w:rsidRDefault="004771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1E9" w14:paraId="46EEE6B4" w14:textId="77777777">
        <w:trPr>
          <w:trHeight w:val="240"/>
        </w:trPr>
        <w:tc>
          <w:tcPr>
            <w:tcW w:w="373" w:type="dxa"/>
          </w:tcPr>
          <w:p w14:paraId="68777C61" w14:textId="77777777" w:rsidR="004771E9" w:rsidRDefault="004771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AEB90CB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доступа 1</w:t>
            </w:r>
          </w:p>
        </w:tc>
        <w:tc>
          <w:tcPr>
            <w:tcW w:w="2093" w:type="dxa"/>
          </w:tcPr>
          <w:p w14:paraId="4A1EA9BE" w14:textId="77777777" w:rsidR="004771E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к цифровым профилям пациента и здоровья согласно СТ РК 3749, без возможности корректировки ЭМЗ </w:t>
            </w:r>
          </w:p>
        </w:tc>
        <w:tc>
          <w:tcPr>
            <w:tcW w:w="1816" w:type="dxa"/>
          </w:tcPr>
          <w:p w14:paraId="1562AA61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 и/или законный представитель</w:t>
            </w:r>
          </w:p>
        </w:tc>
        <w:tc>
          <w:tcPr>
            <w:tcW w:w="907" w:type="dxa"/>
          </w:tcPr>
          <w:p w14:paraId="052F023D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7" w:type="dxa"/>
          </w:tcPr>
          <w:p w14:paraId="77759E12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77" w:type="dxa"/>
          </w:tcPr>
          <w:p w14:paraId="763E166A" w14:textId="1AA67E8C" w:rsidR="004771E9" w:rsidRDefault="00C74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требованиям, установленным в 6.5</w:t>
            </w:r>
          </w:p>
        </w:tc>
      </w:tr>
      <w:tr w:rsidR="004771E9" w14:paraId="293D23A3" w14:textId="77777777">
        <w:trPr>
          <w:trHeight w:val="240"/>
        </w:trPr>
        <w:tc>
          <w:tcPr>
            <w:tcW w:w="373" w:type="dxa"/>
          </w:tcPr>
          <w:p w14:paraId="56156D84" w14:textId="77777777" w:rsidR="004771E9" w:rsidRDefault="004771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F1750E6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доступа 2</w:t>
            </w:r>
          </w:p>
        </w:tc>
        <w:tc>
          <w:tcPr>
            <w:tcW w:w="2093" w:type="dxa"/>
          </w:tcPr>
          <w:p w14:paraId="0C874945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профиля пациента и здоровья согласно СТ РК 3749</w:t>
            </w:r>
          </w:p>
        </w:tc>
        <w:tc>
          <w:tcPr>
            <w:tcW w:w="1816" w:type="dxa"/>
          </w:tcPr>
          <w:p w14:paraId="3D129B02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 (ВОП, профильный специалист)</w:t>
            </w:r>
          </w:p>
        </w:tc>
        <w:tc>
          <w:tcPr>
            <w:tcW w:w="907" w:type="dxa"/>
          </w:tcPr>
          <w:p w14:paraId="0DD16562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7" w:type="dxa"/>
          </w:tcPr>
          <w:p w14:paraId="352B2948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77" w:type="dxa"/>
          </w:tcPr>
          <w:p w14:paraId="53DB9056" w14:textId="0CA2865F" w:rsidR="004771E9" w:rsidRDefault="00C74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требованиям, установленным в 6.2</w:t>
            </w:r>
          </w:p>
        </w:tc>
      </w:tr>
      <w:tr w:rsidR="004771E9" w14:paraId="1D00E7C8" w14:textId="77777777">
        <w:trPr>
          <w:trHeight w:val="240"/>
        </w:trPr>
        <w:tc>
          <w:tcPr>
            <w:tcW w:w="373" w:type="dxa"/>
          </w:tcPr>
          <w:p w14:paraId="298CE960" w14:textId="77777777" w:rsidR="004771E9" w:rsidRDefault="004771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DE1D474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доступа 3</w:t>
            </w:r>
          </w:p>
        </w:tc>
        <w:tc>
          <w:tcPr>
            <w:tcW w:w="2093" w:type="dxa"/>
          </w:tcPr>
          <w:p w14:paraId="7BA0320A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цифровых профилей пациента, заболевания и физиологического состояния согласно СТ РК 3749</w:t>
            </w:r>
          </w:p>
        </w:tc>
        <w:tc>
          <w:tcPr>
            <w:tcW w:w="1816" w:type="dxa"/>
          </w:tcPr>
          <w:p w14:paraId="4BACA9E9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 (СМР, фельдшеры)</w:t>
            </w:r>
          </w:p>
        </w:tc>
        <w:tc>
          <w:tcPr>
            <w:tcW w:w="907" w:type="dxa"/>
          </w:tcPr>
          <w:p w14:paraId="39FF2849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7" w:type="dxa"/>
          </w:tcPr>
          <w:p w14:paraId="0CB94DCB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7" w:type="dxa"/>
          </w:tcPr>
          <w:p w14:paraId="3BEA0CFC" w14:textId="27A3433E" w:rsidR="004771E9" w:rsidRDefault="00C74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требованиям, установленным в 6.2 </w:t>
            </w:r>
          </w:p>
        </w:tc>
      </w:tr>
      <w:tr w:rsidR="004771E9" w14:paraId="51373132" w14:textId="77777777">
        <w:trPr>
          <w:trHeight w:val="240"/>
        </w:trPr>
        <w:tc>
          <w:tcPr>
            <w:tcW w:w="373" w:type="dxa"/>
          </w:tcPr>
          <w:p w14:paraId="46C89B07" w14:textId="77777777" w:rsidR="004771E9" w:rsidRDefault="004771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8F03E4D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доступа 4</w:t>
            </w:r>
          </w:p>
        </w:tc>
        <w:tc>
          <w:tcPr>
            <w:tcW w:w="2093" w:type="dxa"/>
          </w:tcPr>
          <w:p w14:paraId="5392D2E2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согласно п. 8.2</w:t>
            </w:r>
          </w:p>
        </w:tc>
        <w:tc>
          <w:tcPr>
            <w:tcW w:w="1816" w:type="dxa"/>
          </w:tcPr>
          <w:p w14:paraId="42B109CF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907" w:type="dxa"/>
          </w:tcPr>
          <w:p w14:paraId="1CD21EA5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7" w:type="dxa"/>
          </w:tcPr>
          <w:p w14:paraId="43EE6E9E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7" w:type="dxa"/>
          </w:tcPr>
          <w:p w14:paraId="2D167299" w14:textId="77777777" w:rsidR="004771E9" w:rsidRDefault="004771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1E9" w14:paraId="0CE947F5" w14:textId="77777777">
        <w:trPr>
          <w:trHeight w:val="240"/>
        </w:trPr>
        <w:tc>
          <w:tcPr>
            <w:tcW w:w="373" w:type="dxa"/>
          </w:tcPr>
          <w:p w14:paraId="4D672E4B" w14:textId="77777777" w:rsidR="004771E9" w:rsidRDefault="004771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A67D901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доступа 5</w:t>
            </w:r>
          </w:p>
        </w:tc>
        <w:tc>
          <w:tcPr>
            <w:tcW w:w="2093" w:type="dxa"/>
          </w:tcPr>
          <w:p w14:paraId="4CFCA21A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данным для контроля и принятия решений</w:t>
            </w:r>
          </w:p>
        </w:tc>
        <w:tc>
          <w:tcPr>
            <w:tcW w:w="1816" w:type="dxa"/>
          </w:tcPr>
          <w:p w14:paraId="12E395C4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 в области здравоохранения осуществляющий статистическое наблюдение</w:t>
            </w:r>
          </w:p>
        </w:tc>
        <w:tc>
          <w:tcPr>
            <w:tcW w:w="907" w:type="dxa"/>
          </w:tcPr>
          <w:p w14:paraId="3FF53D45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(в обезличенном виде)</w:t>
            </w:r>
          </w:p>
        </w:tc>
        <w:tc>
          <w:tcPr>
            <w:tcW w:w="907" w:type="dxa"/>
          </w:tcPr>
          <w:p w14:paraId="3E3C5B54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7" w:type="dxa"/>
          </w:tcPr>
          <w:p w14:paraId="2C88887F" w14:textId="14CB9570" w:rsidR="004771E9" w:rsidRDefault="00C74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требованиям, установленным в 6.7</w:t>
            </w:r>
          </w:p>
        </w:tc>
      </w:tr>
      <w:tr w:rsidR="004771E9" w14:paraId="61D0C012" w14:textId="77777777">
        <w:trPr>
          <w:trHeight w:val="240"/>
        </w:trPr>
        <w:tc>
          <w:tcPr>
            <w:tcW w:w="373" w:type="dxa"/>
          </w:tcPr>
          <w:p w14:paraId="6C7A30FB" w14:textId="77777777" w:rsidR="004771E9" w:rsidRDefault="004771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6B6091E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доступа 6</w:t>
            </w:r>
          </w:p>
        </w:tc>
        <w:tc>
          <w:tcPr>
            <w:tcW w:w="2093" w:type="dxa"/>
          </w:tcPr>
          <w:p w14:paraId="30888829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технический доступ для обеспечения работы и систем безопасности, но без доступа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медицинским данным</w:t>
            </w:r>
          </w:p>
        </w:tc>
        <w:tc>
          <w:tcPr>
            <w:tcW w:w="1816" w:type="dxa"/>
          </w:tcPr>
          <w:p w14:paraId="00DC5295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Системный администратор</w:t>
            </w:r>
          </w:p>
        </w:tc>
        <w:tc>
          <w:tcPr>
            <w:tcW w:w="907" w:type="dxa"/>
          </w:tcPr>
          <w:p w14:paraId="1F58CEC2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7" w:type="dxa"/>
          </w:tcPr>
          <w:p w14:paraId="2D00BDE6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7" w:type="dxa"/>
          </w:tcPr>
          <w:p w14:paraId="1081E23C" w14:textId="2575F989" w:rsidR="004771E9" w:rsidRDefault="00C74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требованиям, установленным в 6.3</w:t>
            </w:r>
          </w:p>
        </w:tc>
      </w:tr>
      <w:tr w:rsidR="004771E9" w14:paraId="34C442A4" w14:textId="77777777">
        <w:trPr>
          <w:trHeight w:val="240"/>
        </w:trPr>
        <w:tc>
          <w:tcPr>
            <w:tcW w:w="373" w:type="dxa"/>
          </w:tcPr>
          <w:p w14:paraId="20655170" w14:textId="77777777" w:rsidR="004771E9" w:rsidRDefault="004771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9F1FE37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доступа 7</w:t>
            </w:r>
          </w:p>
        </w:tc>
        <w:tc>
          <w:tcPr>
            <w:tcW w:w="2093" w:type="dxa"/>
          </w:tcPr>
          <w:p w14:paraId="03B27D98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данным для проведения внешней экспертизы в обезличенной форме</w:t>
            </w:r>
          </w:p>
        </w:tc>
        <w:tc>
          <w:tcPr>
            <w:tcW w:w="1816" w:type="dxa"/>
          </w:tcPr>
          <w:p w14:paraId="7188DC20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орган, местные органы государственного управления здравоохранения областей, городов республиканского значения и столицы, Фонд социального медицинского страхования, независимые эксперты в области здравоохранения, ведомство Управления делами Президента Республики Казахстан в отношении подведомственных организаций</w:t>
            </w:r>
          </w:p>
        </w:tc>
        <w:tc>
          <w:tcPr>
            <w:tcW w:w="907" w:type="dxa"/>
          </w:tcPr>
          <w:p w14:paraId="2A71A266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(по запросу)</w:t>
            </w:r>
          </w:p>
        </w:tc>
        <w:tc>
          <w:tcPr>
            <w:tcW w:w="907" w:type="dxa"/>
          </w:tcPr>
          <w:p w14:paraId="646FF6BF" w14:textId="77777777" w:rsidR="004771E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(по запросу)</w:t>
            </w:r>
          </w:p>
        </w:tc>
        <w:tc>
          <w:tcPr>
            <w:tcW w:w="2177" w:type="dxa"/>
          </w:tcPr>
          <w:p w14:paraId="3659F978" w14:textId="38FDFBBE" w:rsidR="004771E9" w:rsidRDefault="00C74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требованиям, установленным в 6.7</w:t>
            </w:r>
          </w:p>
        </w:tc>
      </w:tr>
    </w:tbl>
    <w:p w14:paraId="683D6372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61CEC66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EA5D2AE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A903DF1" w14:textId="77777777" w:rsidR="004771E9" w:rsidRDefault="00477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AA53392" w14:textId="77777777" w:rsidR="004771E9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EB84CE4" w14:textId="77777777" w:rsidR="004771E9" w:rsidRDefault="0000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Библиография</w:t>
      </w:r>
    </w:p>
    <w:p w14:paraId="2F6AB367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1318A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[1] Кодекс Республики Казахстан “О здоровье народа и системе здравоохранения” от 7 июля 2020 года № 360-VI ЗРК.</w:t>
      </w:r>
    </w:p>
    <w:p w14:paraId="30863AAC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[2] О персональных данных и их защите Закон Республики Казахстан от 21 мая 2013 года 94-V</w:t>
      </w:r>
    </w:p>
    <w:p w14:paraId="2885B386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[3] Об утверждении Правил сбора, обработки персональных данных Приказ Министра цифрового развития, инноваций и аэрокосмической промышленности Республики Казахстан от 21 октября 2020 года № 395/НҚ.</w:t>
      </w:r>
    </w:p>
    <w:p w14:paraId="2C44E9C2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[4] 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здравоохранения, Приказ Министра здравоохранения Республики Казахстан от 14 апреля 2021 года № ҚР ДСМ -30</w:t>
      </w:r>
    </w:p>
    <w:p w14:paraId="6AC8754A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[5] Об утверждении форм учетной документации в области здравоохранения, а также инструкций по их заполнению, Приказ и.о. Министра здравоохранения Республики Казахстан от 30 октября 2020 года № ҚР ДСМ-175/2020 </w:t>
      </w:r>
    </w:p>
    <w:p w14:paraId="27489278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[6] Об утверждении правил организации и проведения внутренней и внешней экспертиз качества медицинских услуг (помощи), Приказ Министра здравоохранения Республики Казахстан от 3 декабря 2020 года № ҚР ДСМ-230/2020</w:t>
      </w:r>
    </w:p>
    <w:p w14:paraId="2627BF5E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[7] Об утверждении минимальных требований к медицинским информационным системам в области здравоохранения, Приказ и.о. Министра здравоохранения Республики Казахстан от 6 августа 2021 года № ҚР ДСМ-80.</w:t>
      </w:r>
    </w:p>
    <w:p w14:paraId="5DE52E59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[8] Об утверждении правил разграничения прав доступа субъектов цифрового здравоохранения", Приказ Министра здравоохранения Республики Казахстан от 23 июня 2021 года № ҚР ДСМ-54. </w:t>
      </w:r>
    </w:p>
    <w:p w14:paraId="3C2FE4D3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A39FD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F4F63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576CE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BC7FB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3A77F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D9FA1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1E44A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FCE03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2ED7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4E193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E745B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2AA7D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358AD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DA177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82A0B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1E3B3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94609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0926C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E1A30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4771E9" w14:paraId="3B64D97B" w14:textId="77777777">
        <w:tc>
          <w:tcPr>
            <w:tcW w:w="9345" w:type="dxa"/>
            <w:tcBorders>
              <w:top w:val="single" w:sz="4" w:space="0" w:color="000000"/>
            </w:tcBorders>
          </w:tcPr>
          <w:p w14:paraId="26AFA54A" w14:textId="77777777" w:rsidR="004771E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МКС 35.240.80</w:t>
            </w:r>
          </w:p>
        </w:tc>
      </w:tr>
      <w:tr w:rsidR="004771E9" w14:paraId="1C2EB5E9" w14:textId="77777777">
        <w:tc>
          <w:tcPr>
            <w:tcW w:w="9345" w:type="dxa"/>
          </w:tcPr>
          <w:p w14:paraId="26F8161B" w14:textId="77777777" w:rsidR="004771E9" w:rsidRDefault="004771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74DC28" w14:textId="77777777" w:rsidR="004771E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слова: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клинические данные, административные данные, уровни доступа, согласие пациента, сбор данных, обработка данных</w:t>
            </w:r>
          </w:p>
        </w:tc>
      </w:tr>
      <w:tr w:rsidR="004771E9" w14:paraId="38520991" w14:textId="77777777">
        <w:tc>
          <w:tcPr>
            <w:tcW w:w="9345" w:type="dxa"/>
            <w:tcBorders>
              <w:bottom w:val="single" w:sz="4" w:space="0" w:color="000000"/>
            </w:tcBorders>
          </w:tcPr>
          <w:p w14:paraId="47057B25" w14:textId="77777777" w:rsidR="004771E9" w:rsidRDefault="00477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45D252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27B0B" w14:textId="77777777" w:rsidR="00477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f0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4771E9" w14:paraId="5AA787B6" w14:textId="77777777">
        <w:tc>
          <w:tcPr>
            <w:tcW w:w="9345" w:type="dxa"/>
            <w:tcBorders>
              <w:top w:val="single" w:sz="4" w:space="0" w:color="000000"/>
            </w:tcBorders>
          </w:tcPr>
          <w:p w14:paraId="4F571403" w14:textId="77777777" w:rsidR="004771E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МКС 35.240.80</w:t>
            </w:r>
          </w:p>
        </w:tc>
      </w:tr>
      <w:tr w:rsidR="004771E9" w14:paraId="0B2C7750" w14:textId="77777777">
        <w:tc>
          <w:tcPr>
            <w:tcW w:w="9345" w:type="dxa"/>
          </w:tcPr>
          <w:p w14:paraId="680E3C0A" w14:textId="77777777" w:rsidR="004771E9" w:rsidRDefault="004771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222D32" w14:textId="77777777" w:rsidR="004771E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слова: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клинические данные, административные данные, уровни доступа, согласие пациента, сбор данных, обработка данных</w:t>
            </w:r>
          </w:p>
        </w:tc>
      </w:tr>
      <w:tr w:rsidR="004771E9" w14:paraId="7F8DC3D8" w14:textId="77777777">
        <w:tc>
          <w:tcPr>
            <w:tcW w:w="9345" w:type="dxa"/>
            <w:tcBorders>
              <w:bottom w:val="single" w:sz="4" w:space="0" w:color="000000"/>
            </w:tcBorders>
          </w:tcPr>
          <w:p w14:paraId="43E9E89E" w14:textId="77777777" w:rsidR="004771E9" w:rsidRDefault="00477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9F3C7C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06D8B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710C9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РАЗРАБОТЧИК: </w:t>
      </w:r>
    </w:p>
    <w:p w14:paraId="7CABDE0F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6872ECFE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84D9F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6BF7A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Департамента</w:t>
      </w:r>
    </w:p>
    <w:p w14:paraId="2CAC88C2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разработки стандартов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Сопбеков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207415B" w14:textId="77777777" w:rsidR="004771E9" w:rsidRDefault="004771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6339D2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специалист </w:t>
      </w:r>
    </w:p>
    <w:p w14:paraId="48ADE735" w14:textId="77777777" w:rsidR="004771E9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Департамента разработки стандартов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Зиятаева</w:t>
      </w:r>
      <w:proofErr w:type="spellEnd"/>
    </w:p>
    <w:sectPr w:rsidR="004771E9">
      <w:pgSz w:w="11909" w:h="16834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A49C" w14:textId="77777777" w:rsidR="00F74E2A" w:rsidRDefault="00F74E2A">
      <w:pPr>
        <w:spacing w:after="0" w:line="240" w:lineRule="auto"/>
      </w:pPr>
      <w:r>
        <w:separator/>
      </w:r>
    </w:p>
  </w:endnote>
  <w:endnote w:type="continuationSeparator" w:id="0">
    <w:p w14:paraId="4BE2F338" w14:textId="77777777" w:rsidR="00F74E2A" w:rsidRDefault="00F7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7683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15A6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F441D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1C98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F441D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9BF4" w14:textId="77777777" w:rsidR="00F74E2A" w:rsidRDefault="00F74E2A">
      <w:pPr>
        <w:spacing w:after="0" w:line="240" w:lineRule="auto"/>
      </w:pPr>
      <w:r>
        <w:separator/>
      </w:r>
    </w:p>
  </w:footnote>
  <w:footnote w:type="continuationSeparator" w:id="0">
    <w:p w14:paraId="6C37C004" w14:textId="77777777" w:rsidR="00F74E2A" w:rsidRDefault="00F74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AA51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СТ РК ISO 7851</w:t>
    </w:r>
  </w:p>
  <w:p w14:paraId="51E5BB71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(проект, редакция 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D4D7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СТ РК </w:t>
    </w:r>
  </w:p>
  <w:p w14:paraId="19EF1DBD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CF1" w14:textId="77777777" w:rsidR="004771E9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453B"/>
    <w:multiLevelType w:val="multilevel"/>
    <w:tmpl w:val="4566E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6DBB"/>
    <w:multiLevelType w:val="multilevel"/>
    <w:tmpl w:val="E3D04F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70D26E6"/>
    <w:multiLevelType w:val="multilevel"/>
    <w:tmpl w:val="07DA94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75B1F27"/>
    <w:multiLevelType w:val="multilevel"/>
    <w:tmpl w:val="ED8E1370"/>
    <w:lvl w:ilvl="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50C2732"/>
    <w:multiLevelType w:val="multilevel"/>
    <w:tmpl w:val="A8F2D530"/>
    <w:lvl w:ilvl="0">
      <w:start w:val="5"/>
      <w:numFmt w:val="decimal"/>
      <w:lvlText w:val="%1"/>
      <w:lvlJc w:val="left"/>
      <w:pPr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5" w15:restartNumberingAfterBreak="0">
    <w:nsid w:val="7A6705AE"/>
    <w:multiLevelType w:val="multilevel"/>
    <w:tmpl w:val="4CA6C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3789451">
    <w:abstractNumId w:val="5"/>
  </w:num>
  <w:num w:numId="2" w16cid:durableId="1810709685">
    <w:abstractNumId w:val="2"/>
  </w:num>
  <w:num w:numId="3" w16cid:durableId="813913342">
    <w:abstractNumId w:val="1"/>
  </w:num>
  <w:num w:numId="4" w16cid:durableId="2096895331">
    <w:abstractNumId w:val="4"/>
  </w:num>
  <w:num w:numId="5" w16cid:durableId="20598519">
    <w:abstractNumId w:val="0"/>
  </w:num>
  <w:num w:numId="6" w16cid:durableId="2018460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E9"/>
    <w:rsid w:val="00351B4E"/>
    <w:rsid w:val="004771E9"/>
    <w:rsid w:val="005037B7"/>
    <w:rsid w:val="008A2E51"/>
    <w:rsid w:val="008F60B8"/>
    <w:rsid w:val="00B41504"/>
    <w:rsid w:val="00BF441D"/>
    <w:rsid w:val="00C74AD6"/>
    <w:rsid w:val="00F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35B5"/>
  <w15:docId w15:val="{D102F497-39B8-4BC6-B45F-62E951D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161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1E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16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19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C369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5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rsid w:val="00FF32B9"/>
    <w:rPr>
      <w:b/>
      <w:sz w:val="72"/>
      <w:szCs w:val="72"/>
    </w:rPr>
  </w:style>
  <w:style w:type="paragraph" w:styleId="a9">
    <w:name w:val="header"/>
    <w:basedOn w:val="a"/>
    <w:link w:val="aa"/>
    <w:rsid w:val="00FF32B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F32B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FF32B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2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6">
    <w:name w:val="Font Style76"/>
    <w:uiPriority w:val="99"/>
    <w:rsid w:val="00FF32B9"/>
    <w:rPr>
      <w:rFonts w:ascii="Arial" w:hAnsi="Arial" w:cs="Arial"/>
      <w:color w:val="000000"/>
      <w:sz w:val="26"/>
      <w:szCs w:val="26"/>
    </w:rPr>
  </w:style>
  <w:style w:type="table" w:styleId="ad">
    <w:name w:val="Table Grid"/>
    <w:basedOn w:val="a1"/>
    <w:uiPriority w:val="39"/>
    <w:rsid w:val="00FA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GdTxUMzRCsaAE9SBL2Nki7iFw==">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Anel Ziyatayeva</cp:lastModifiedBy>
  <cp:revision>4</cp:revision>
  <cp:lastPrinted>2024-12-20T04:58:00Z</cp:lastPrinted>
  <dcterms:created xsi:type="dcterms:W3CDTF">2024-09-17T06:55:00Z</dcterms:created>
  <dcterms:modified xsi:type="dcterms:W3CDTF">2024-12-20T04:59:00Z</dcterms:modified>
</cp:coreProperties>
</file>