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0BCAA" w14:textId="77777777" w:rsidR="00D913E3" w:rsidRDefault="00D913E3" w:rsidP="00D913E3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Уведомление </w:t>
      </w:r>
    </w:p>
    <w:p w14:paraId="3D929149" w14:textId="77777777" w:rsidR="00D913E3" w:rsidRDefault="00D913E3" w:rsidP="00D913E3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о начале разработки изменения №3 к национальному стандарту</w:t>
      </w:r>
    </w:p>
    <w:p w14:paraId="3ADC7AF5" w14:textId="77777777" w:rsidR="00D913E3" w:rsidRDefault="00D913E3" w:rsidP="00D913E3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СТ РК 1225-2019 «Смеси асфальтобетонные дорожные, аэродромные и асфальтобетон» Технические условия</w:t>
      </w:r>
    </w:p>
    <w:p w14:paraId="3765CFE3" w14:textId="77777777" w:rsidR="00D913E3" w:rsidRDefault="00D913E3" w:rsidP="00D913E3">
      <w:pPr>
        <w:spacing w:line="240" w:lineRule="auto"/>
        <w:ind w:right="0"/>
        <w:rPr>
          <w:b/>
          <w:sz w:val="24"/>
          <w:szCs w:val="24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175"/>
        <w:gridCol w:w="5002"/>
      </w:tblGrid>
      <w:tr w:rsidR="00D913E3" w14:paraId="429D43DE" w14:textId="77777777" w:rsidTr="00D913E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50ADC" w14:textId="77777777" w:rsidR="00D913E3" w:rsidRDefault="00D913E3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E7A22" w14:textId="77777777" w:rsidR="00D913E3" w:rsidRDefault="00D913E3">
            <w:pPr>
              <w:spacing w:line="240" w:lineRule="auto"/>
              <w:ind w:righ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(наименование организации, почтовый адрес, адрес электронной почты, ФИО разработчика)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2685" w14:textId="77777777" w:rsidR="00D913E3" w:rsidRDefault="00D913E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</w:t>
            </w:r>
            <w:proofErr w:type="spellStart"/>
            <w:r>
              <w:rPr>
                <w:sz w:val="24"/>
                <w:szCs w:val="24"/>
              </w:rPr>
              <w:t>КаздорНИИ</w:t>
            </w:r>
            <w:proofErr w:type="spellEnd"/>
            <w:r>
              <w:rPr>
                <w:sz w:val="24"/>
                <w:szCs w:val="24"/>
              </w:rPr>
              <w:t>»,</w:t>
            </w:r>
          </w:p>
          <w:p w14:paraId="52D290AF" w14:textId="77777777" w:rsidR="00D913E3" w:rsidRDefault="00D913E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Астана, ул. Жеке Батыр, 35 </w:t>
            </w:r>
          </w:p>
          <w:p w14:paraId="730577A4" w14:textId="77777777" w:rsidR="00D913E3" w:rsidRDefault="00D913E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</w:t>
            </w:r>
            <w:r w:rsidRPr="00D913E3">
              <w:rPr>
                <w:sz w:val="24"/>
                <w:szCs w:val="24"/>
              </w:rPr>
              <w:t>. +7</w:t>
            </w:r>
            <w:r>
              <w:rPr>
                <w:sz w:val="24"/>
                <w:szCs w:val="24"/>
                <w:lang w:val="en-US"/>
              </w:rPr>
              <w:t> </w:t>
            </w:r>
            <w:r w:rsidRPr="00D913E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47 111 31 29</w:t>
            </w:r>
          </w:p>
          <w:p w14:paraId="33CBC843" w14:textId="77777777" w:rsidR="00D913E3" w:rsidRPr="00D913E3" w:rsidRDefault="00D913E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kense</w:t>
            </w:r>
            <w:proofErr w:type="spellEnd"/>
            <w:r w:rsidRPr="00D913E3">
              <w:rPr>
                <w:sz w:val="24"/>
                <w:szCs w:val="24"/>
              </w:rPr>
              <w:t>@</w:t>
            </w:r>
            <w:proofErr w:type="spellStart"/>
            <w:r>
              <w:rPr>
                <w:sz w:val="24"/>
                <w:szCs w:val="24"/>
                <w:lang w:val="en-US"/>
              </w:rPr>
              <w:t>qazjolgzi</w:t>
            </w:r>
            <w:proofErr w:type="spellEnd"/>
            <w:r w:rsidRPr="00D913E3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kz</w:t>
            </w:r>
            <w:proofErr w:type="spellEnd"/>
            <w:r w:rsidRPr="00D913E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esenbek</w:t>
            </w:r>
            <w:r w:rsidRPr="00D913E3">
              <w:rPr>
                <w:sz w:val="24"/>
                <w:szCs w:val="24"/>
              </w:rPr>
              <w:t>54@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D913E3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14:paraId="2BCE8B95" w14:textId="77777777" w:rsidR="00D913E3" w:rsidRDefault="00D913E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Айдарбеков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Есенбек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Кыдиралиевич</w:t>
            </w:r>
            <w:proofErr w:type="spellEnd"/>
          </w:p>
          <w:p w14:paraId="2DCD936B" w14:textId="77777777" w:rsidR="00D913E3" w:rsidRDefault="00D913E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</w:p>
        </w:tc>
      </w:tr>
      <w:tr w:rsidR="00D913E3" w14:paraId="4BA677CB" w14:textId="77777777" w:rsidTr="00D913E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166E1" w14:textId="77777777" w:rsidR="00D913E3" w:rsidRDefault="00D913E3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4874D" w14:textId="77777777" w:rsidR="00D913E3" w:rsidRDefault="00D913E3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Ответственный орган за разработку СТ РК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6C57" w14:textId="77777777" w:rsidR="00D913E3" w:rsidRDefault="00D913E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технического регулирования и метрологии Министерства торговли и интеграции Республики Казахстан</w:t>
            </w:r>
          </w:p>
          <w:p w14:paraId="68241780" w14:textId="77777777" w:rsidR="00D913E3" w:rsidRDefault="00D913E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</w:p>
        </w:tc>
      </w:tr>
      <w:tr w:rsidR="00D913E3" w14:paraId="688C09E0" w14:textId="77777777" w:rsidTr="00D913E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E8EF9" w14:textId="77777777" w:rsidR="00D913E3" w:rsidRDefault="00D913E3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FB354" w14:textId="77777777" w:rsidR="00D913E3" w:rsidRDefault="00D913E3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проекта 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ABA8" w14:textId="77777777" w:rsidR="00D913E3" w:rsidRDefault="00D913E3">
            <w:pPr>
              <w:shd w:val="clear" w:color="auto" w:fill="FFFFFF"/>
              <w:tabs>
                <w:tab w:val="left" w:pos="9354"/>
              </w:tabs>
              <w:spacing w:line="240" w:lineRule="auto"/>
              <w:ind w:right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Изменение №3 СТ РК 1225-2019 «Смеси асфальтобетонные дорожные, аэродромные и асфальтобетон» Технические условия»</w:t>
            </w:r>
          </w:p>
          <w:p w14:paraId="2509158A" w14:textId="77777777" w:rsidR="00D913E3" w:rsidRDefault="00D913E3">
            <w:pPr>
              <w:shd w:val="clear" w:color="auto" w:fill="FFFFFF"/>
              <w:tabs>
                <w:tab w:val="left" w:pos="9354"/>
              </w:tabs>
              <w:spacing w:line="240" w:lineRule="auto"/>
              <w:ind w:right="0"/>
              <w:jc w:val="left"/>
              <w:rPr>
                <w:sz w:val="24"/>
                <w:szCs w:val="24"/>
              </w:rPr>
            </w:pPr>
          </w:p>
        </w:tc>
      </w:tr>
      <w:tr w:rsidR="00D913E3" w14:paraId="49AC495A" w14:textId="77777777" w:rsidTr="00D913E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BFCC" w14:textId="77777777" w:rsidR="00D913E3" w:rsidRDefault="00D913E3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1E4C1" w14:textId="77777777" w:rsidR="00D913E3" w:rsidRDefault="00D913E3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 стандартизации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18C50" w14:textId="77777777" w:rsidR="00D913E3" w:rsidRDefault="00D913E3">
            <w:pPr>
              <w:spacing w:line="240" w:lineRule="auto"/>
              <w:ind w:right="0"/>
              <w:jc w:val="both"/>
              <w:rPr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spacing w:val="1"/>
                <w:sz w:val="24"/>
                <w:szCs w:val="24"/>
                <w:shd w:val="clear" w:color="auto" w:fill="FFFFFF"/>
              </w:rPr>
              <w:t>Смеси асфальтобетонные дорожные, аэродромные и асфальтобетон.</w:t>
            </w:r>
          </w:p>
          <w:p w14:paraId="1420CEDA" w14:textId="77777777" w:rsidR="00D913E3" w:rsidRDefault="00D913E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D913E3" w14:paraId="7DE5944E" w14:textId="77777777" w:rsidTr="00D913E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6D876" w14:textId="77777777" w:rsidR="00D913E3" w:rsidRDefault="00D913E3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B0DBE" w14:textId="77777777" w:rsidR="00D913E3" w:rsidRDefault="00D913E3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Основание для разработки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1AFF" w14:textId="77777777" w:rsidR="00D913E3" w:rsidRDefault="00D913E3">
            <w:pPr>
              <w:spacing w:line="240" w:lineRule="auto"/>
              <w:ind w:right="0"/>
              <w:jc w:val="both"/>
              <w:rPr>
                <w:bCs/>
                <w:snapToGrid w:val="0"/>
                <w:sz w:val="24"/>
                <w:szCs w:val="24"/>
              </w:rPr>
            </w:pPr>
            <w:r>
              <w:rPr>
                <w:bCs/>
                <w:snapToGrid w:val="0"/>
                <w:sz w:val="24"/>
                <w:szCs w:val="24"/>
              </w:rPr>
              <w:t>Протоколы лабораторных испытаний (с учетом изменений, внесенных приказом № 16 – НҚ от 19 января 2024 года)</w:t>
            </w:r>
          </w:p>
          <w:p w14:paraId="400794D5" w14:textId="77777777" w:rsidR="00D913E3" w:rsidRDefault="00D913E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</w:p>
        </w:tc>
      </w:tr>
      <w:tr w:rsidR="00D913E3" w14:paraId="139CECAD" w14:textId="77777777" w:rsidTr="00D913E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767E0" w14:textId="77777777" w:rsidR="00D913E3" w:rsidRDefault="00D913E3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8D9CF" w14:textId="77777777" w:rsidR="00D913E3" w:rsidRDefault="00D913E3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начала разработки проекта </w:t>
            </w:r>
          </w:p>
          <w:p w14:paraId="4028C785" w14:textId="77777777" w:rsidR="00D913E3" w:rsidRDefault="00D913E3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СТ РК </w:t>
            </w:r>
          </w:p>
          <w:p w14:paraId="777B13AD" w14:textId="77777777" w:rsidR="00D913E3" w:rsidRDefault="00D913E3">
            <w:pPr>
              <w:spacing w:line="240" w:lineRule="auto"/>
              <w:ind w:righ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(число/ месяц/ год)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D64C" w14:textId="77777777" w:rsidR="00D913E3" w:rsidRDefault="00D913E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</w:p>
          <w:p w14:paraId="19600498" w14:textId="77777777" w:rsidR="00D913E3" w:rsidRDefault="00D913E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августа 2026 года</w:t>
            </w:r>
          </w:p>
        </w:tc>
      </w:tr>
      <w:tr w:rsidR="00D913E3" w14:paraId="73C6150D" w14:textId="77777777" w:rsidTr="00D913E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57D5" w14:textId="77777777" w:rsidR="00D913E3" w:rsidRDefault="00D913E3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3596" w14:textId="77777777" w:rsidR="00D913E3" w:rsidRDefault="00D913E3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Профильный технический комитет по стандартизации на базе которого будет проходить техническое обсуждение </w:t>
            </w:r>
            <w:r>
              <w:rPr>
                <w:bCs/>
                <w:i/>
                <w:iCs/>
                <w:sz w:val="24"/>
                <w:szCs w:val="24"/>
              </w:rPr>
              <w:t>(при наличии)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27F9B" w14:textId="77777777" w:rsidR="00D913E3" w:rsidRDefault="00D913E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Национальный орган по стандартизации (НОС) </w:t>
            </w:r>
          </w:p>
        </w:tc>
      </w:tr>
      <w:tr w:rsidR="00D913E3" w14:paraId="137F3FDF" w14:textId="77777777" w:rsidTr="00D913E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29953" w14:textId="77777777" w:rsidR="00D913E3" w:rsidRDefault="00D913E3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0B388" w14:textId="77777777" w:rsidR="00D913E3" w:rsidRDefault="00D913E3">
            <w:pPr>
              <w:spacing w:line="240" w:lineRule="auto"/>
              <w:ind w:right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Проект размещен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452F4" w14:textId="77777777" w:rsidR="00D913E3" w:rsidRDefault="00D913E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www.ksm.kz</w:t>
            </w:r>
          </w:p>
        </w:tc>
      </w:tr>
      <w:tr w:rsidR="00D913E3" w14:paraId="4A1C2FE2" w14:textId="77777777" w:rsidTr="00D913E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10B3" w14:textId="77777777" w:rsidR="00D913E3" w:rsidRDefault="00D913E3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76FD5" w14:textId="77777777" w:rsidR="00D913E3" w:rsidRDefault="00D913E3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завершения публичного обсуждения проекта СТ РК </w:t>
            </w:r>
          </w:p>
          <w:p w14:paraId="1359F8D3" w14:textId="77777777" w:rsidR="00D913E3" w:rsidRDefault="00D913E3">
            <w:pPr>
              <w:spacing w:line="240" w:lineRule="auto"/>
              <w:ind w:right="0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(число/месяц/год)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8433" w14:textId="77777777" w:rsidR="00D913E3" w:rsidRDefault="00D913E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</w:p>
          <w:p w14:paraId="37FB98A8" w14:textId="77777777" w:rsidR="00D913E3" w:rsidRDefault="00D913E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октября 2026 года</w:t>
            </w:r>
          </w:p>
        </w:tc>
      </w:tr>
    </w:tbl>
    <w:p w14:paraId="3665DC8D" w14:textId="77777777" w:rsidR="00D913E3" w:rsidRDefault="00D913E3" w:rsidP="00D913E3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p w14:paraId="7CCAD2D4" w14:textId="77777777" w:rsidR="00D913E3" w:rsidRDefault="00D913E3" w:rsidP="00D913E3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p w14:paraId="0C070568" w14:textId="77777777" w:rsidR="00D913E3" w:rsidRDefault="00D913E3" w:rsidP="00D913E3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p w14:paraId="046719F6" w14:textId="77777777" w:rsidR="00D913E3" w:rsidRDefault="00D913E3" w:rsidP="00D913E3">
      <w:pPr>
        <w:rPr>
          <w:sz w:val="24"/>
          <w:szCs w:val="24"/>
        </w:rPr>
      </w:pPr>
      <w:r>
        <w:rPr>
          <w:b/>
          <w:sz w:val="24"/>
          <w:szCs w:val="24"/>
        </w:rPr>
        <w:t>Вице-президент АО «</w:t>
      </w:r>
      <w:proofErr w:type="spellStart"/>
      <w:r>
        <w:rPr>
          <w:b/>
          <w:sz w:val="24"/>
          <w:szCs w:val="24"/>
        </w:rPr>
        <w:t>КаздорНИИ</w:t>
      </w:r>
      <w:proofErr w:type="spellEnd"/>
      <w:r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Е. </w:t>
      </w:r>
      <w:proofErr w:type="spellStart"/>
      <w:r>
        <w:rPr>
          <w:b/>
          <w:sz w:val="24"/>
          <w:szCs w:val="24"/>
        </w:rPr>
        <w:t>Амирбаев</w:t>
      </w:r>
      <w:proofErr w:type="spellEnd"/>
    </w:p>
    <w:p w14:paraId="5E63103B" w14:textId="77777777" w:rsidR="004B3463" w:rsidRDefault="004B3463"/>
    <w:sectPr w:rsidR="004B3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3E3"/>
    <w:rsid w:val="004B3463"/>
    <w:rsid w:val="00D91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74A37"/>
  <w15:chartTrackingRefBased/>
  <w15:docId w15:val="{D1515121-5741-4BD5-87ED-178AF791D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3E3"/>
    <w:pPr>
      <w:suppressLineNumbers/>
      <w:suppressAutoHyphens/>
      <w:spacing w:after="0" w:line="280" w:lineRule="auto"/>
      <w:ind w:right="496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5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bota esenbek</dc:creator>
  <cp:keywords/>
  <dc:description/>
  <cp:lastModifiedBy>bota esenbek</cp:lastModifiedBy>
  <cp:revision>1</cp:revision>
  <dcterms:created xsi:type="dcterms:W3CDTF">2026-09-01T03:34:00Z</dcterms:created>
  <dcterms:modified xsi:type="dcterms:W3CDTF">2026-09-01T03:34:00Z</dcterms:modified>
</cp:coreProperties>
</file>