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1A7B" w14:textId="77777777" w:rsidR="006B2142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</w:t>
      </w:r>
    </w:p>
    <w:p w14:paraId="253DA59F" w14:textId="77777777" w:rsidR="00C33264" w:rsidRPr="00970694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о начале разработки </w:t>
      </w:r>
      <w:r w:rsidR="006B2142">
        <w:rPr>
          <w:b/>
        </w:rPr>
        <w:t>документа по стандартизации</w:t>
      </w:r>
    </w:p>
    <w:p w14:paraId="49077C6F" w14:textId="77777777" w:rsidR="00004596" w:rsidRPr="00004596" w:rsidRDefault="006B2142" w:rsidP="00004596">
      <w:pPr>
        <w:ind w:firstLine="567"/>
        <w:jc w:val="center"/>
        <w:rPr>
          <w:b/>
          <w:bCs/>
        </w:rPr>
      </w:pPr>
      <w:r w:rsidRPr="008F4BC8">
        <w:rPr>
          <w:b/>
        </w:rPr>
        <w:t>Изменени</w:t>
      </w:r>
      <w:r w:rsidR="00BA0A17" w:rsidRPr="008F4BC8">
        <w:rPr>
          <w:b/>
        </w:rPr>
        <w:t>е</w:t>
      </w:r>
      <w:r w:rsidRPr="008F4BC8">
        <w:rPr>
          <w:b/>
        </w:rPr>
        <w:t xml:space="preserve"> № </w:t>
      </w:r>
      <w:r w:rsidR="00AF76DF" w:rsidRPr="008F4BC8">
        <w:rPr>
          <w:b/>
        </w:rPr>
        <w:t>1</w:t>
      </w:r>
      <w:r w:rsidRPr="008F4BC8">
        <w:rPr>
          <w:b/>
        </w:rPr>
        <w:t xml:space="preserve"> к </w:t>
      </w:r>
      <w:r w:rsidR="00D94E4D" w:rsidRPr="008F4BC8">
        <w:rPr>
          <w:b/>
        </w:rPr>
        <w:t>СТ РК</w:t>
      </w:r>
      <w:r w:rsidR="00D94E4D" w:rsidRPr="00284800">
        <w:rPr>
          <w:b/>
        </w:rPr>
        <w:t xml:space="preserve"> </w:t>
      </w:r>
      <w:r w:rsidR="00676204" w:rsidRPr="00676204">
        <w:rPr>
          <w:b/>
          <w:lang w:val="kk-KZ"/>
        </w:rPr>
        <w:t>1</w:t>
      </w:r>
      <w:r w:rsidR="00004596">
        <w:rPr>
          <w:b/>
          <w:lang w:val="kk-KZ"/>
        </w:rPr>
        <w:t>.45</w:t>
      </w:r>
      <w:r>
        <w:rPr>
          <w:b/>
          <w:lang w:val="kk-KZ"/>
        </w:rPr>
        <w:t>-2021</w:t>
      </w:r>
      <w:r w:rsidR="00D94E4D" w:rsidRPr="00676204">
        <w:rPr>
          <w:b/>
        </w:rPr>
        <w:t xml:space="preserve"> </w:t>
      </w:r>
      <w:r w:rsidR="00E41189" w:rsidRPr="00676204">
        <w:rPr>
          <w:b/>
        </w:rPr>
        <w:t>«</w:t>
      </w:r>
      <w:r w:rsidR="00BA0A17" w:rsidRPr="00BA0A17">
        <w:rPr>
          <w:b/>
        </w:rPr>
        <w:t>Государственная система технического регулирования Республики Казахстан.</w:t>
      </w:r>
      <w:r w:rsidR="00BA0A17">
        <w:rPr>
          <w:b/>
        </w:rPr>
        <w:t xml:space="preserve"> </w:t>
      </w:r>
      <w:r w:rsidR="00004596">
        <w:rPr>
          <w:b/>
          <w:bCs/>
        </w:rPr>
        <w:t>О</w:t>
      </w:r>
      <w:r w:rsidR="00004596" w:rsidRPr="00004596">
        <w:rPr>
          <w:b/>
          <w:bCs/>
        </w:rPr>
        <w:t>рганизации, осуществляющие подготовку и повышение квалификации</w:t>
      </w:r>
      <w:r w:rsidR="00004596">
        <w:rPr>
          <w:b/>
          <w:bCs/>
        </w:rPr>
        <w:t xml:space="preserve"> </w:t>
      </w:r>
      <w:r w:rsidR="00004596" w:rsidRPr="00004596">
        <w:rPr>
          <w:b/>
          <w:bCs/>
        </w:rPr>
        <w:t xml:space="preserve">специалистов в области </w:t>
      </w:r>
    </w:p>
    <w:p w14:paraId="3F3D8697" w14:textId="77777777" w:rsidR="00A32E3C" w:rsidRDefault="00004596" w:rsidP="00BB68A0">
      <w:pPr>
        <w:ind w:firstLine="567"/>
        <w:jc w:val="center"/>
        <w:rPr>
          <w:b/>
        </w:rPr>
      </w:pPr>
      <w:r w:rsidRPr="00004596">
        <w:rPr>
          <w:b/>
          <w:bCs/>
        </w:rPr>
        <w:t>технического регулирования. Общие требования</w:t>
      </w:r>
      <w:r w:rsidR="00BB68A0">
        <w:rPr>
          <w:b/>
        </w:rPr>
        <w:t>»</w:t>
      </w:r>
    </w:p>
    <w:p w14:paraId="366127A5" w14:textId="77777777" w:rsidR="00032D2A" w:rsidRDefault="00032D2A" w:rsidP="00BB68A0">
      <w:pPr>
        <w:ind w:firstLine="567"/>
        <w:jc w:val="center"/>
        <w:rPr>
          <w:b/>
        </w:rPr>
      </w:pPr>
    </w:p>
    <w:p w14:paraId="483AC825" w14:textId="77777777" w:rsidR="006B2142" w:rsidRPr="00970694" w:rsidRDefault="006B2142" w:rsidP="00BB68A0">
      <w:pPr>
        <w:ind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AF76DF" w14:paraId="2DEAB6F7" w14:textId="77777777" w:rsidTr="00E509B7">
        <w:tc>
          <w:tcPr>
            <w:tcW w:w="468" w:type="dxa"/>
          </w:tcPr>
          <w:p w14:paraId="121D202A" w14:textId="77777777"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14:paraId="0267B43E" w14:textId="77777777"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14:paraId="5F7A5EDA" w14:textId="77777777" w:rsidR="00D94E4D" w:rsidRPr="00322614" w:rsidRDefault="00BB68A0" w:rsidP="00D94E4D">
            <w:pPr>
              <w:tabs>
                <w:tab w:val="num" w:pos="0"/>
              </w:tabs>
              <w:jc w:val="both"/>
            </w:pPr>
            <w:r>
              <w:t>РГП «Казахстанский институт стандартизации и метрологии»</w:t>
            </w:r>
          </w:p>
          <w:p w14:paraId="7495B11A" w14:textId="77777777" w:rsidR="006B2142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</w:t>
            </w:r>
          </w:p>
          <w:p w14:paraId="2DB83678" w14:textId="77777777" w:rsidR="006B2142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г. </w:t>
            </w:r>
            <w:r w:rsidR="00AF63CF">
              <w:t>Астана</w:t>
            </w:r>
            <w:r w:rsidRPr="00322614">
              <w:t>,</w:t>
            </w:r>
            <w:r>
              <w:t xml:space="preserve"> </w:t>
            </w:r>
            <w:r w:rsidR="00BB68A0">
              <w:t>пр</w:t>
            </w:r>
            <w:r w:rsidRPr="00322614">
              <w:t xml:space="preserve">. </w:t>
            </w:r>
            <w:r w:rsidR="00BB68A0">
              <w:rPr>
                <w:lang w:val="kk-KZ"/>
              </w:rPr>
              <w:t>Мәңгілік Ел,</w:t>
            </w:r>
            <w:r>
              <w:t xml:space="preserve"> </w:t>
            </w:r>
            <w:r w:rsidR="00BB68A0" w:rsidRPr="008B7882">
              <w:t>11</w:t>
            </w:r>
            <w:r w:rsidR="00BB68A0">
              <w:t xml:space="preserve"> </w:t>
            </w:r>
          </w:p>
          <w:p w14:paraId="0F0E7589" w14:textId="77777777" w:rsidR="00D94E4D" w:rsidRPr="00322614" w:rsidRDefault="00BB68A0" w:rsidP="00D94E4D">
            <w:pPr>
              <w:tabs>
                <w:tab w:val="num" w:pos="0"/>
              </w:tabs>
              <w:jc w:val="both"/>
            </w:pPr>
            <w:r>
              <w:t>здание «Эталонный центр»</w:t>
            </w:r>
            <w:r w:rsidR="00D94E4D">
              <w:t>.</w:t>
            </w:r>
          </w:p>
          <w:p w14:paraId="38BFB760" w14:textId="35B2FBAA" w:rsidR="00032D2A" w:rsidRPr="00AF76DF" w:rsidRDefault="0039558B" w:rsidP="00E41189">
            <w:pPr>
              <w:tabs>
                <w:tab w:val="num" w:pos="0"/>
              </w:tabs>
              <w:jc w:val="both"/>
              <w:rPr>
                <w:color w:val="0000FF"/>
                <w:u w:val="single"/>
              </w:rPr>
            </w:pPr>
            <w:proofErr w:type="spellStart"/>
            <w:r>
              <w:t>Секербаева</w:t>
            </w:r>
            <w:proofErr w:type="spellEnd"/>
            <w:r>
              <w:t xml:space="preserve"> Самал </w:t>
            </w:r>
            <w:proofErr w:type="spellStart"/>
            <w:r>
              <w:t>Жанакаевна</w:t>
            </w:r>
            <w:proofErr w:type="spellEnd"/>
          </w:p>
        </w:tc>
      </w:tr>
      <w:tr w:rsidR="00F415BE" w:rsidRPr="00970694" w14:paraId="44F6826A" w14:textId="77777777" w:rsidTr="00E509B7">
        <w:tc>
          <w:tcPr>
            <w:tcW w:w="468" w:type="dxa"/>
          </w:tcPr>
          <w:p w14:paraId="2079FA73" w14:textId="77777777"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14:paraId="0289C3A8" w14:textId="77777777"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14:paraId="7A23A825" w14:textId="77777777" w:rsidR="00032D2A" w:rsidRPr="00970694" w:rsidRDefault="00BB68A0" w:rsidP="006B2142">
            <w:pPr>
              <w:tabs>
                <w:tab w:val="num" w:pos="0"/>
              </w:tabs>
              <w:jc w:val="both"/>
            </w:pPr>
            <w:r>
              <w:t>РГП «Казахстанский институт стандартизации и метрологии»</w:t>
            </w:r>
            <w:r w:rsidR="006B2142" w:rsidRPr="00322614">
              <w:t xml:space="preserve"> </w:t>
            </w:r>
          </w:p>
        </w:tc>
      </w:tr>
      <w:tr w:rsidR="00F415BE" w:rsidRPr="00970694" w14:paraId="622CEAC9" w14:textId="77777777" w:rsidTr="00E509B7">
        <w:tc>
          <w:tcPr>
            <w:tcW w:w="468" w:type="dxa"/>
          </w:tcPr>
          <w:p w14:paraId="3FF5E75D" w14:textId="77777777"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14:paraId="57B99FDE" w14:textId="77777777"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14:paraId="0736F3A0" w14:textId="77777777" w:rsidR="00032D2A" w:rsidRPr="009A3C4E" w:rsidRDefault="006B2142" w:rsidP="00BA0A17">
            <w:pPr>
              <w:tabs>
                <w:tab w:val="num" w:pos="0"/>
              </w:tabs>
              <w:jc w:val="both"/>
            </w:pPr>
            <w:r w:rsidRPr="008F4BC8">
              <w:t>Изменени</w:t>
            </w:r>
            <w:r w:rsidR="00BA0A17" w:rsidRPr="008F4BC8">
              <w:t>е</w:t>
            </w:r>
            <w:r w:rsidRPr="008F4BC8">
              <w:t xml:space="preserve"> №</w:t>
            </w:r>
            <w:r w:rsidR="00AF76DF" w:rsidRPr="008F4BC8">
              <w:t xml:space="preserve"> 1</w:t>
            </w:r>
            <w:r w:rsidRPr="008F4BC8">
              <w:t xml:space="preserve"> к </w:t>
            </w:r>
            <w:r w:rsidR="00004596" w:rsidRPr="008F4BC8">
              <w:t>СТ</w:t>
            </w:r>
            <w:r w:rsidR="00004596">
              <w:t xml:space="preserve"> РК 1.45</w:t>
            </w:r>
            <w:r w:rsidR="00BB68A0" w:rsidRPr="00BB68A0">
              <w:t xml:space="preserve"> «</w:t>
            </w:r>
            <w:r w:rsidR="00004596" w:rsidRPr="00004596">
              <w:rPr>
                <w:bCs/>
              </w:rPr>
              <w:t>Государственная система технического регулирования. Организации, осуществляющие подготовку и повышение квалификации специалистов в области технического регулирования</w:t>
            </w:r>
            <w:r w:rsidR="00BB68A0" w:rsidRPr="00BB68A0">
              <w:t>»</w:t>
            </w:r>
          </w:p>
        </w:tc>
      </w:tr>
      <w:tr w:rsidR="00F415BE" w:rsidRPr="00970694" w14:paraId="496980D4" w14:textId="77777777" w:rsidTr="00E509B7">
        <w:tc>
          <w:tcPr>
            <w:tcW w:w="468" w:type="dxa"/>
          </w:tcPr>
          <w:p w14:paraId="7037FA8E" w14:textId="77777777"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14:paraId="2E941C1D" w14:textId="77777777"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14:paraId="03074833" w14:textId="77777777" w:rsidR="00032D2A" w:rsidRPr="00BE1181" w:rsidRDefault="00BB68A0" w:rsidP="00004596">
            <w:pPr>
              <w:tabs>
                <w:tab w:val="num" w:pos="0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Настоящий стандарт </w:t>
            </w:r>
            <w:r w:rsidR="00004596">
              <w:rPr>
                <w:rFonts w:eastAsia="Calibri"/>
                <w:bCs/>
              </w:rPr>
              <w:t xml:space="preserve">определяет </w:t>
            </w:r>
            <w:r w:rsidR="00004596" w:rsidRPr="00004596">
              <w:rPr>
                <w:rFonts w:eastAsia="Calibri"/>
                <w:bCs/>
              </w:rPr>
              <w:t>поряд</w:t>
            </w:r>
            <w:r w:rsidR="00004596">
              <w:rPr>
                <w:rFonts w:eastAsia="Calibri"/>
                <w:bCs/>
              </w:rPr>
              <w:t>ок</w:t>
            </w:r>
            <w:r w:rsidR="00004596" w:rsidRPr="00004596">
              <w:rPr>
                <w:rFonts w:eastAsia="Calibri"/>
                <w:bCs/>
              </w:rPr>
              <w:t xml:space="preserve"> проведения квалификационных курсов в области технического регулирования</w:t>
            </w:r>
          </w:p>
        </w:tc>
      </w:tr>
      <w:tr w:rsidR="00E80A9D" w:rsidRPr="00970694" w14:paraId="0EE5AA0B" w14:textId="77777777" w:rsidTr="00E509B7">
        <w:tc>
          <w:tcPr>
            <w:tcW w:w="468" w:type="dxa"/>
          </w:tcPr>
          <w:p w14:paraId="6F80169D" w14:textId="77777777"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3609" w:type="dxa"/>
          </w:tcPr>
          <w:p w14:paraId="1FF06E76" w14:textId="77777777" w:rsidR="00E80A9D" w:rsidRDefault="00E80A9D" w:rsidP="00E80A9D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14:paraId="65CA6E38" w14:textId="77777777" w:rsidR="006B2142" w:rsidRDefault="006B2142" w:rsidP="006B2142">
            <w:pPr>
              <w:tabs>
                <w:tab w:val="num" w:pos="0"/>
              </w:tabs>
              <w:jc w:val="both"/>
            </w:pPr>
            <w:r>
              <w:t xml:space="preserve">Поручение Комитета технического регулирования и метрологии Министерства торговли и интеграции Республики Казахстан (исх. письмо </w:t>
            </w:r>
          </w:p>
          <w:p w14:paraId="21F353E1" w14:textId="0DC7D408" w:rsidR="00032D2A" w:rsidRPr="00BE1181" w:rsidRDefault="006B2142" w:rsidP="006B2142">
            <w:pPr>
              <w:tabs>
                <w:tab w:val="num" w:pos="0"/>
              </w:tabs>
              <w:jc w:val="both"/>
            </w:pPr>
            <w:r>
              <w:t>№ 24-</w:t>
            </w:r>
            <w:r w:rsidR="0039558B">
              <w:t>13759 КСМ</w:t>
            </w:r>
            <w:r>
              <w:t xml:space="preserve"> от 1</w:t>
            </w:r>
            <w:r w:rsidR="0039558B">
              <w:t>9</w:t>
            </w:r>
            <w:r>
              <w:t>.</w:t>
            </w:r>
            <w:r w:rsidR="0039558B">
              <w:t>11</w:t>
            </w:r>
            <w:r>
              <w:t>.202</w:t>
            </w:r>
            <w:r w:rsidR="0039558B">
              <w:t>5</w:t>
            </w:r>
            <w:r>
              <w:t xml:space="preserve"> г.).</w:t>
            </w:r>
          </w:p>
        </w:tc>
      </w:tr>
      <w:tr w:rsidR="00E80A9D" w:rsidRPr="00970694" w14:paraId="6DC055F0" w14:textId="77777777" w:rsidTr="00996DC4">
        <w:trPr>
          <w:trHeight w:val="345"/>
        </w:trPr>
        <w:tc>
          <w:tcPr>
            <w:tcW w:w="468" w:type="dxa"/>
          </w:tcPr>
          <w:p w14:paraId="1BB93087" w14:textId="45834A04" w:rsidR="00E80A9D" w:rsidRDefault="00E80A9D" w:rsidP="00E80A9D">
            <w:pPr>
              <w:rPr>
                <w:b/>
                <w:lang w:val="kk-KZ"/>
              </w:rPr>
            </w:pPr>
          </w:p>
        </w:tc>
        <w:tc>
          <w:tcPr>
            <w:tcW w:w="3609" w:type="dxa"/>
          </w:tcPr>
          <w:p w14:paraId="2A877E4A" w14:textId="77777777" w:rsidR="00E80A9D" w:rsidRDefault="00E80A9D" w:rsidP="00E80A9D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начала разработки проекта </w:t>
            </w:r>
            <w:r>
              <w:t>(</w:t>
            </w:r>
            <w:r>
              <w:rPr>
                <w:i/>
              </w:rPr>
              <w:t>число/месяц/год</w:t>
            </w:r>
            <w:r>
              <w:t>)</w:t>
            </w:r>
          </w:p>
        </w:tc>
        <w:tc>
          <w:tcPr>
            <w:tcW w:w="5529" w:type="dxa"/>
          </w:tcPr>
          <w:p w14:paraId="2B04AF28" w14:textId="015D15E5" w:rsidR="00E80A9D" w:rsidRPr="00996DC4" w:rsidRDefault="0039558B" w:rsidP="00AF63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09 декабря 2025</w:t>
            </w:r>
            <w:r w:rsidR="00E80A9D" w:rsidRPr="00996DC4">
              <w:t xml:space="preserve"> г</w:t>
            </w:r>
            <w:r w:rsidR="00E80A9D" w:rsidRPr="00996DC4">
              <w:rPr>
                <w:lang w:val="kk-KZ"/>
              </w:rPr>
              <w:t>ода</w:t>
            </w:r>
          </w:p>
        </w:tc>
      </w:tr>
      <w:tr w:rsidR="006B2142" w:rsidRPr="00970694" w14:paraId="414E94B9" w14:textId="77777777" w:rsidTr="00996DC4">
        <w:trPr>
          <w:trHeight w:val="345"/>
        </w:trPr>
        <w:tc>
          <w:tcPr>
            <w:tcW w:w="468" w:type="dxa"/>
          </w:tcPr>
          <w:p w14:paraId="06ADD22D" w14:textId="77777777" w:rsidR="006B2142" w:rsidRDefault="006B2142" w:rsidP="00E80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3609" w:type="dxa"/>
          </w:tcPr>
          <w:p w14:paraId="5564B0BC" w14:textId="77777777" w:rsidR="006B2142" w:rsidRDefault="006B2142" w:rsidP="0065699A">
            <w:pPr>
              <w:rPr>
                <w:b/>
              </w:rPr>
            </w:pPr>
            <w:r>
              <w:rPr>
                <w:b/>
              </w:rPr>
              <w:t>Проект размещен</w:t>
            </w:r>
          </w:p>
        </w:tc>
        <w:tc>
          <w:tcPr>
            <w:tcW w:w="5529" w:type="dxa"/>
          </w:tcPr>
          <w:p w14:paraId="12DCF278" w14:textId="77777777" w:rsidR="006B2142" w:rsidRPr="00032D2A" w:rsidRDefault="006B2142" w:rsidP="0065699A">
            <w:pPr>
              <w:shd w:val="clear" w:color="auto" w:fill="FFFFFF"/>
              <w:jc w:val="both"/>
            </w:pPr>
            <w:hyperlink r:id="rId4" w:history="1">
              <w:r>
                <w:rPr>
                  <w:rStyle w:val="a4"/>
                  <w:lang w:val="en-US"/>
                </w:rPr>
                <w:t>www.</w:t>
              </w:r>
              <w:r>
                <w:t xml:space="preserve"> </w:t>
              </w:r>
              <w:r w:rsidRPr="00BB68A0">
                <w:rPr>
                  <w:rStyle w:val="a4"/>
                  <w:lang w:val="en-US"/>
                </w:rPr>
                <w:t>ksm.kz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6B2142" w:rsidRPr="00970694" w14:paraId="6BE798DC" w14:textId="77777777" w:rsidTr="00E509B7">
        <w:tc>
          <w:tcPr>
            <w:tcW w:w="468" w:type="dxa"/>
          </w:tcPr>
          <w:p w14:paraId="7EAC60B5" w14:textId="77777777" w:rsidR="006B2142" w:rsidRDefault="006B2142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609" w:type="dxa"/>
          </w:tcPr>
          <w:p w14:paraId="36070859" w14:textId="77777777" w:rsidR="006B2142" w:rsidRDefault="006B2142" w:rsidP="006B2142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завершения публичного обсуждения проекта </w:t>
            </w:r>
            <w:r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14:paraId="46D81D44" w14:textId="2B9A9D24" w:rsidR="006B2142" w:rsidRPr="008F4BC8" w:rsidRDefault="0039558B" w:rsidP="00AF63CF">
            <w:pPr>
              <w:shd w:val="clear" w:color="auto" w:fill="FFFFFF"/>
              <w:jc w:val="both"/>
            </w:pPr>
            <w:r>
              <w:rPr>
                <w:lang w:val="kk-KZ"/>
              </w:rPr>
              <w:t>09 февраля</w:t>
            </w:r>
            <w:r w:rsidR="006B2142" w:rsidRPr="008F4BC8">
              <w:t xml:space="preserve"> 202</w:t>
            </w:r>
            <w:r>
              <w:t>5</w:t>
            </w:r>
            <w:r w:rsidR="006B2142" w:rsidRPr="008F4BC8">
              <w:t xml:space="preserve"> года</w:t>
            </w:r>
          </w:p>
        </w:tc>
      </w:tr>
    </w:tbl>
    <w:p w14:paraId="2EE023FD" w14:textId="77777777" w:rsidR="000D13FD" w:rsidRPr="00970694" w:rsidRDefault="000D13FD" w:rsidP="00C33264">
      <w:pPr>
        <w:rPr>
          <w:b/>
        </w:rPr>
      </w:pPr>
    </w:p>
    <w:p w14:paraId="67D16252" w14:textId="77777777" w:rsidR="009549DB" w:rsidRDefault="009549DB" w:rsidP="00C33264">
      <w:pPr>
        <w:rPr>
          <w:b/>
        </w:rPr>
      </w:pPr>
    </w:p>
    <w:p w14:paraId="6882D544" w14:textId="4B6B5ED8" w:rsidR="009549DB" w:rsidRPr="00D94E4D" w:rsidRDefault="00EA6F04" w:rsidP="00BB68A0">
      <w:pPr>
        <w:ind w:firstLine="567"/>
        <w:rPr>
          <w:b/>
          <w:lang w:val="kk-KZ"/>
        </w:rPr>
      </w:pPr>
      <w:r>
        <w:rPr>
          <w:b/>
        </w:rPr>
        <w:t>Руководитель аппарата</w:t>
      </w:r>
      <w:r w:rsidR="00BB68A0">
        <w:rPr>
          <w:b/>
          <w:lang w:val="kk-KZ"/>
        </w:rPr>
        <w:tab/>
      </w:r>
      <w:r w:rsidR="00BB68A0">
        <w:rPr>
          <w:b/>
          <w:lang w:val="kk-KZ"/>
        </w:rPr>
        <w:tab/>
      </w:r>
      <w:r w:rsidR="00BB68A0">
        <w:rPr>
          <w:b/>
          <w:lang w:val="kk-KZ"/>
        </w:rPr>
        <w:tab/>
      </w:r>
      <w:r w:rsidR="00D94E4D" w:rsidRPr="00F02665">
        <w:rPr>
          <w:b/>
          <w:lang w:val="kk-KZ"/>
        </w:rPr>
        <w:t xml:space="preserve">          </w:t>
      </w:r>
      <w:r w:rsidR="00BE1181">
        <w:rPr>
          <w:b/>
          <w:lang w:val="kk-KZ"/>
        </w:rPr>
        <w:t xml:space="preserve">             </w:t>
      </w:r>
      <w:r>
        <w:rPr>
          <w:b/>
          <w:lang w:val="kk-KZ"/>
        </w:rPr>
        <w:t xml:space="preserve">        </w:t>
      </w:r>
      <w:r w:rsidR="00BE1181">
        <w:rPr>
          <w:b/>
          <w:lang w:val="kk-KZ"/>
        </w:rPr>
        <w:t xml:space="preserve">           </w:t>
      </w:r>
      <w:r w:rsidR="00D94E4D" w:rsidRPr="00F02665">
        <w:rPr>
          <w:b/>
          <w:lang w:val="kk-KZ"/>
        </w:rPr>
        <w:t xml:space="preserve">      </w:t>
      </w:r>
      <w:r w:rsidR="0039558B">
        <w:rPr>
          <w:b/>
          <w:lang w:val="kk-KZ"/>
        </w:rPr>
        <w:t>И</w:t>
      </w:r>
      <w:r w:rsidR="00BB68A0">
        <w:rPr>
          <w:b/>
          <w:lang w:val="kk-KZ"/>
        </w:rPr>
        <w:t xml:space="preserve">. </w:t>
      </w:r>
      <w:r w:rsidR="0039558B">
        <w:rPr>
          <w:b/>
          <w:lang w:val="kk-KZ"/>
        </w:rPr>
        <w:t>Есенгелды</w:t>
      </w:r>
    </w:p>
    <w:sectPr w:rsidR="009549DB" w:rsidRPr="00D94E4D" w:rsidSect="00BE1181">
      <w:pgSz w:w="11906" w:h="16838"/>
      <w:pgMar w:top="1135" w:right="1418" w:bottom="0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264"/>
    <w:rsid w:val="00004596"/>
    <w:rsid w:val="00022B30"/>
    <w:rsid w:val="00032D2A"/>
    <w:rsid w:val="0008167C"/>
    <w:rsid w:val="000961D9"/>
    <w:rsid w:val="000C2B5C"/>
    <w:rsid w:val="000C489B"/>
    <w:rsid w:val="000D13FD"/>
    <w:rsid w:val="00102870"/>
    <w:rsid w:val="00124E12"/>
    <w:rsid w:val="0016127B"/>
    <w:rsid w:val="001964C9"/>
    <w:rsid w:val="001B6068"/>
    <w:rsid w:val="001B7819"/>
    <w:rsid w:val="001D27A1"/>
    <w:rsid w:val="001F0982"/>
    <w:rsid w:val="002169F3"/>
    <w:rsid w:val="00284800"/>
    <w:rsid w:val="002A3633"/>
    <w:rsid w:val="002B3873"/>
    <w:rsid w:val="002D7DD3"/>
    <w:rsid w:val="002E45CE"/>
    <w:rsid w:val="00303E40"/>
    <w:rsid w:val="0030704C"/>
    <w:rsid w:val="003157A9"/>
    <w:rsid w:val="00334A43"/>
    <w:rsid w:val="0039558B"/>
    <w:rsid w:val="003C0185"/>
    <w:rsid w:val="003C3C47"/>
    <w:rsid w:val="00422C66"/>
    <w:rsid w:val="00426DC4"/>
    <w:rsid w:val="00430466"/>
    <w:rsid w:val="004366FE"/>
    <w:rsid w:val="004372A0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637A55"/>
    <w:rsid w:val="00676204"/>
    <w:rsid w:val="006A2714"/>
    <w:rsid w:val="006A2AD4"/>
    <w:rsid w:val="006B1562"/>
    <w:rsid w:val="006B2142"/>
    <w:rsid w:val="006D467A"/>
    <w:rsid w:val="006D4CAD"/>
    <w:rsid w:val="00740B0F"/>
    <w:rsid w:val="0074104B"/>
    <w:rsid w:val="00744850"/>
    <w:rsid w:val="00746A5B"/>
    <w:rsid w:val="00746C65"/>
    <w:rsid w:val="0077546F"/>
    <w:rsid w:val="007757B9"/>
    <w:rsid w:val="007A6162"/>
    <w:rsid w:val="007B35C6"/>
    <w:rsid w:val="007C4EBF"/>
    <w:rsid w:val="007C782D"/>
    <w:rsid w:val="007D4838"/>
    <w:rsid w:val="0082082F"/>
    <w:rsid w:val="008215BF"/>
    <w:rsid w:val="0084230D"/>
    <w:rsid w:val="0084684C"/>
    <w:rsid w:val="00846A67"/>
    <w:rsid w:val="0085774C"/>
    <w:rsid w:val="00871F7E"/>
    <w:rsid w:val="008B782B"/>
    <w:rsid w:val="008B7882"/>
    <w:rsid w:val="008C21DF"/>
    <w:rsid w:val="008D4C32"/>
    <w:rsid w:val="008D68DD"/>
    <w:rsid w:val="008F4BC8"/>
    <w:rsid w:val="009549DB"/>
    <w:rsid w:val="00956FBD"/>
    <w:rsid w:val="00962405"/>
    <w:rsid w:val="00970694"/>
    <w:rsid w:val="00991815"/>
    <w:rsid w:val="0099328D"/>
    <w:rsid w:val="00996DC4"/>
    <w:rsid w:val="00997C0C"/>
    <w:rsid w:val="009A3C4E"/>
    <w:rsid w:val="009A462E"/>
    <w:rsid w:val="009B4DA7"/>
    <w:rsid w:val="009F57EC"/>
    <w:rsid w:val="00A27584"/>
    <w:rsid w:val="00A32E3C"/>
    <w:rsid w:val="00A346FF"/>
    <w:rsid w:val="00A83875"/>
    <w:rsid w:val="00A976F0"/>
    <w:rsid w:val="00AC3FD9"/>
    <w:rsid w:val="00AF63CF"/>
    <w:rsid w:val="00AF76DF"/>
    <w:rsid w:val="00B057DF"/>
    <w:rsid w:val="00B11CE3"/>
    <w:rsid w:val="00B133B7"/>
    <w:rsid w:val="00B27EF1"/>
    <w:rsid w:val="00B470E6"/>
    <w:rsid w:val="00B74790"/>
    <w:rsid w:val="00B811E9"/>
    <w:rsid w:val="00BA0A17"/>
    <w:rsid w:val="00BA3981"/>
    <w:rsid w:val="00BB68A0"/>
    <w:rsid w:val="00BE1181"/>
    <w:rsid w:val="00BF4B02"/>
    <w:rsid w:val="00BF6ADF"/>
    <w:rsid w:val="00C33264"/>
    <w:rsid w:val="00C85BFA"/>
    <w:rsid w:val="00CA04D6"/>
    <w:rsid w:val="00CB0C4D"/>
    <w:rsid w:val="00CB7902"/>
    <w:rsid w:val="00CE7CB0"/>
    <w:rsid w:val="00CF5F7D"/>
    <w:rsid w:val="00D06CAB"/>
    <w:rsid w:val="00D73D8F"/>
    <w:rsid w:val="00D7709B"/>
    <w:rsid w:val="00D94310"/>
    <w:rsid w:val="00D94E4D"/>
    <w:rsid w:val="00DA5D0B"/>
    <w:rsid w:val="00DF08A5"/>
    <w:rsid w:val="00E01CC2"/>
    <w:rsid w:val="00E12AEE"/>
    <w:rsid w:val="00E41189"/>
    <w:rsid w:val="00E41C91"/>
    <w:rsid w:val="00E509B7"/>
    <w:rsid w:val="00E54C35"/>
    <w:rsid w:val="00E65D8B"/>
    <w:rsid w:val="00E73A06"/>
    <w:rsid w:val="00E80A9D"/>
    <w:rsid w:val="00EA6F04"/>
    <w:rsid w:val="00EB257E"/>
    <w:rsid w:val="00EE36B5"/>
    <w:rsid w:val="00F214A9"/>
    <w:rsid w:val="00F415BE"/>
    <w:rsid w:val="00FC286E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3297"/>
  <w15:docId w15:val="{CDDC2490-DDF2-43ED-BE77-9CEAAAEB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1542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ms2@ksm.kz</cp:lastModifiedBy>
  <cp:revision>10</cp:revision>
  <cp:lastPrinted>2017-03-24T05:52:00Z</cp:lastPrinted>
  <dcterms:created xsi:type="dcterms:W3CDTF">2023-04-26T10:34:00Z</dcterms:created>
  <dcterms:modified xsi:type="dcterms:W3CDTF">2025-12-09T10:04:00Z</dcterms:modified>
</cp:coreProperties>
</file>