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90405" w14:textId="77777777" w:rsidR="00A24007" w:rsidRPr="00EE584C" w:rsidRDefault="00A24007" w:rsidP="00A24007">
      <w:pPr>
        <w:widowControl w:val="0"/>
        <w:tabs>
          <w:tab w:val="left" w:pos="3960"/>
          <w:tab w:val="left" w:pos="5400"/>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E584C">
        <w:rPr>
          <w:rFonts w:ascii="Times New Roman" w:eastAsia="Times New Roman" w:hAnsi="Times New Roman" w:cs="Times New Roman"/>
          <w:sz w:val="24"/>
          <w:szCs w:val="24"/>
          <w:lang w:val="kk-KZ" w:eastAsia="ru-RU"/>
        </w:rPr>
        <w:t>Изображение Государственного Герба Республики Казахстан</w:t>
      </w:r>
      <w:r w:rsidRPr="00EE584C">
        <w:rPr>
          <w:rFonts w:ascii="Times New Roman" w:eastAsia="Times New Roman" w:hAnsi="Times New Roman" w:cs="Times New Roman"/>
          <w:sz w:val="24"/>
          <w:szCs w:val="24"/>
          <w:lang w:eastAsia="ru-RU"/>
        </w:rPr>
        <w:t xml:space="preserve">       </w:t>
      </w:r>
    </w:p>
    <w:p w14:paraId="455C0B8F" w14:textId="77777777" w:rsidR="00A24007" w:rsidRPr="00EE584C" w:rsidRDefault="00A24007" w:rsidP="00A24007">
      <w:pPr>
        <w:autoSpaceDE w:val="0"/>
        <w:autoSpaceDN w:val="0"/>
        <w:spacing w:after="0" w:line="240" w:lineRule="auto"/>
        <w:jc w:val="center"/>
        <w:rPr>
          <w:rFonts w:ascii="Times New Roman" w:eastAsia="Times New Roman" w:hAnsi="Times New Roman" w:cs="Times New Roman"/>
          <w:b/>
          <w:bCs/>
          <w:sz w:val="24"/>
          <w:szCs w:val="24"/>
          <w:lang w:eastAsia="ru-RU"/>
        </w:rPr>
      </w:pPr>
    </w:p>
    <w:p w14:paraId="77343B52" w14:textId="77777777" w:rsidR="00A24007" w:rsidRPr="00EE584C" w:rsidRDefault="00A24007" w:rsidP="00A24007">
      <w:pPr>
        <w:autoSpaceDE w:val="0"/>
        <w:autoSpaceDN w:val="0"/>
        <w:spacing w:after="0" w:line="240" w:lineRule="auto"/>
        <w:jc w:val="center"/>
        <w:rPr>
          <w:rFonts w:ascii="Times New Roman" w:eastAsia="Times New Roman" w:hAnsi="Times New Roman" w:cs="Times New Roman"/>
          <w:b/>
          <w:bCs/>
          <w:sz w:val="24"/>
          <w:szCs w:val="24"/>
          <w:lang w:eastAsia="ru-RU"/>
        </w:rPr>
      </w:pPr>
    </w:p>
    <w:p w14:paraId="29D4B8D8" w14:textId="77777777" w:rsidR="00A24007" w:rsidRPr="00EE584C" w:rsidRDefault="00A24007" w:rsidP="00A24007">
      <w:pPr>
        <w:pBdr>
          <w:bottom w:val="single" w:sz="12" w:space="1" w:color="auto"/>
        </w:pBdr>
        <w:spacing w:after="0" w:line="240" w:lineRule="auto"/>
        <w:jc w:val="center"/>
        <w:rPr>
          <w:rFonts w:ascii="Times New Roman" w:eastAsia="Times New Roman" w:hAnsi="Times New Roman" w:cs="Times New Roman"/>
          <w:b/>
          <w:sz w:val="24"/>
          <w:szCs w:val="24"/>
          <w:lang w:eastAsia="ru-RU"/>
        </w:rPr>
      </w:pPr>
      <w:r w:rsidRPr="00EE584C">
        <w:rPr>
          <w:rFonts w:ascii="Times New Roman" w:eastAsia="Times New Roman" w:hAnsi="Times New Roman" w:cs="Times New Roman"/>
          <w:b/>
          <w:sz w:val="24"/>
          <w:szCs w:val="24"/>
          <w:lang w:eastAsia="ru-RU"/>
        </w:rPr>
        <w:t>НАЦИОНАЛЬНЫЙ СТАНДАРТ РЕСПУБЛИКИ КАЗАХСТАН</w:t>
      </w:r>
    </w:p>
    <w:p w14:paraId="60C3FA47" w14:textId="77777777" w:rsidR="00A24007" w:rsidRPr="00EE584C" w:rsidRDefault="00A24007" w:rsidP="00A24007">
      <w:pPr>
        <w:spacing w:after="0" w:line="240" w:lineRule="auto"/>
        <w:jc w:val="center"/>
        <w:rPr>
          <w:rFonts w:ascii="Times New Roman" w:eastAsia="Times New Roman" w:hAnsi="Times New Roman" w:cs="Times New Roman"/>
          <w:b/>
          <w:sz w:val="24"/>
          <w:szCs w:val="24"/>
          <w:lang w:eastAsia="ru-RU"/>
        </w:rPr>
      </w:pPr>
    </w:p>
    <w:p w14:paraId="59655E64" w14:textId="77777777" w:rsidR="00A24007" w:rsidRPr="00EE584C" w:rsidRDefault="00A24007" w:rsidP="00A24007">
      <w:pPr>
        <w:spacing w:after="0" w:line="240" w:lineRule="auto"/>
        <w:jc w:val="center"/>
        <w:rPr>
          <w:rFonts w:ascii="Times New Roman" w:eastAsia="Times New Roman" w:hAnsi="Times New Roman" w:cs="Times New Roman"/>
          <w:b/>
          <w:sz w:val="24"/>
          <w:szCs w:val="24"/>
          <w:lang w:eastAsia="ru-RU"/>
        </w:rPr>
      </w:pPr>
    </w:p>
    <w:p w14:paraId="20E3120C" w14:textId="77777777" w:rsidR="00A24007" w:rsidRPr="00EE584C" w:rsidRDefault="00A24007" w:rsidP="00A24007">
      <w:pPr>
        <w:spacing w:after="0" w:line="240" w:lineRule="auto"/>
        <w:jc w:val="center"/>
        <w:rPr>
          <w:rFonts w:ascii="Times New Roman" w:eastAsia="Times New Roman" w:hAnsi="Times New Roman" w:cs="Times New Roman"/>
          <w:b/>
          <w:sz w:val="24"/>
          <w:szCs w:val="24"/>
          <w:lang w:eastAsia="ru-RU"/>
        </w:rPr>
      </w:pPr>
    </w:p>
    <w:p w14:paraId="42382988" w14:textId="77777777" w:rsidR="00A24007" w:rsidRPr="00EE584C" w:rsidRDefault="00A24007" w:rsidP="00A24007">
      <w:pPr>
        <w:spacing w:after="0" w:line="240" w:lineRule="auto"/>
        <w:jc w:val="center"/>
        <w:rPr>
          <w:rFonts w:ascii="Times New Roman" w:eastAsia="Times New Roman" w:hAnsi="Times New Roman" w:cs="Times New Roman"/>
          <w:b/>
          <w:sz w:val="24"/>
          <w:szCs w:val="24"/>
          <w:lang w:eastAsia="ru-RU"/>
        </w:rPr>
      </w:pPr>
    </w:p>
    <w:p w14:paraId="7F9E11B5" w14:textId="77777777" w:rsidR="00A24007" w:rsidRPr="00EE584C" w:rsidRDefault="00A24007" w:rsidP="00A24007">
      <w:pPr>
        <w:tabs>
          <w:tab w:val="left" w:pos="3996"/>
        </w:tabs>
        <w:spacing w:after="0" w:line="240" w:lineRule="auto"/>
        <w:rPr>
          <w:rFonts w:ascii="Times New Roman" w:eastAsia="Times New Roman" w:hAnsi="Times New Roman" w:cs="Times New Roman"/>
          <w:b/>
          <w:sz w:val="24"/>
          <w:szCs w:val="24"/>
          <w:lang w:eastAsia="ru-RU"/>
        </w:rPr>
      </w:pPr>
      <w:r w:rsidRPr="00EE584C">
        <w:rPr>
          <w:rFonts w:ascii="Times New Roman" w:eastAsia="Times New Roman" w:hAnsi="Times New Roman" w:cs="Times New Roman"/>
          <w:b/>
          <w:sz w:val="24"/>
          <w:szCs w:val="24"/>
          <w:lang w:eastAsia="ru-RU"/>
        </w:rPr>
        <w:tab/>
      </w:r>
    </w:p>
    <w:p w14:paraId="6E1A3BA5" w14:textId="77777777" w:rsidR="00A24007" w:rsidRPr="00EE584C" w:rsidRDefault="00A24007" w:rsidP="00A24007">
      <w:pPr>
        <w:tabs>
          <w:tab w:val="left" w:pos="3996"/>
        </w:tabs>
        <w:spacing w:after="0" w:line="240" w:lineRule="auto"/>
        <w:rPr>
          <w:rFonts w:ascii="Times New Roman" w:eastAsia="Times New Roman" w:hAnsi="Times New Roman" w:cs="Times New Roman"/>
          <w:b/>
          <w:sz w:val="24"/>
          <w:szCs w:val="24"/>
          <w:lang w:eastAsia="ru-RU"/>
        </w:rPr>
      </w:pPr>
    </w:p>
    <w:p w14:paraId="7F6F228C" w14:textId="77777777" w:rsidR="00A24007" w:rsidRPr="00EE584C" w:rsidRDefault="00A24007" w:rsidP="00A24007">
      <w:pPr>
        <w:tabs>
          <w:tab w:val="left" w:pos="3996"/>
        </w:tabs>
        <w:spacing w:after="0" w:line="240" w:lineRule="auto"/>
        <w:rPr>
          <w:rFonts w:ascii="Times New Roman" w:eastAsia="Times New Roman" w:hAnsi="Times New Roman" w:cs="Times New Roman"/>
          <w:b/>
          <w:sz w:val="24"/>
          <w:szCs w:val="24"/>
          <w:lang w:eastAsia="ru-RU"/>
        </w:rPr>
      </w:pPr>
    </w:p>
    <w:p w14:paraId="3E0842A4" w14:textId="77777777" w:rsidR="00070C77" w:rsidRPr="00070C77" w:rsidRDefault="00070C77" w:rsidP="00070C77">
      <w:pPr>
        <w:tabs>
          <w:tab w:val="left" w:pos="1560"/>
        </w:tabs>
        <w:spacing w:after="0" w:line="240" w:lineRule="auto"/>
        <w:jc w:val="center"/>
        <w:rPr>
          <w:rFonts w:ascii="Times New Roman" w:eastAsia="Times New Roman" w:hAnsi="Times New Roman" w:cs="Times New Roman"/>
          <w:b/>
          <w:sz w:val="24"/>
          <w:szCs w:val="24"/>
          <w:lang w:eastAsia="ru-RU"/>
        </w:rPr>
      </w:pPr>
      <w:r w:rsidRPr="00070C77">
        <w:rPr>
          <w:rFonts w:ascii="Times New Roman" w:eastAsia="Times New Roman" w:hAnsi="Times New Roman" w:cs="Times New Roman"/>
          <w:b/>
          <w:sz w:val="24"/>
          <w:szCs w:val="24"/>
          <w:lang w:eastAsia="ru-RU"/>
        </w:rPr>
        <w:t>РУКОВОДЯЩИЕ УКАЗАНИЯ ПО ОЧИСТКЕ И ПОВТОРНОМУ ИСПОЛЬЗОВАНИЮ СТОЧНЫХ ВОД НА ТЕПЛОВЫХ ЭЛЕКТРОСТАНЦИЯХ</w:t>
      </w:r>
    </w:p>
    <w:p w14:paraId="658D4D91" w14:textId="77777777" w:rsidR="00A24007" w:rsidRPr="00EE584C" w:rsidRDefault="00A24007" w:rsidP="00A24007">
      <w:pPr>
        <w:tabs>
          <w:tab w:val="left" w:pos="3996"/>
        </w:tabs>
        <w:spacing w:after="0" w:line="240" w:lineRule="auto"/>
        <w:rPr>
          <w:rFonts w:ascii="Times New Roman" w:eastAsia="Times New Roman" w:hAnsi="Times New Roman" w:cs="Times New Roman"/>
          <w:b/>
          <w:sz w:val="24"/>
          <w:szCs w:val="24"/>
          <w:lang w:eastAsia="ru-RU"/>
        </w:rPr>
      </w:pPr>
    </w:p>
    <w:p w14:paraId="78E5A57D" w14:textId="77777777" w:rsidR="00A24007" w:rsidRPr="00EE584C" w:rsidRDefault="00A24007" w:rsidP="00A24007">
      <w:pPr>
        <w:spacing w:after="0" w:line="240" w:lineRule="auto"/>
        <w:jc w:val="center"/>
        <w:rPr>
          <w:rFonts w:ascii="Times New Roman" w:eastAsia="Times New Roman" w:hAnsi="Times New Roman" w:cs="Times New Roman"/>
          <w:b/>
          <w:sz w:val="24"/>
          <w:szCs w:val="24"/>
          <w:lang w:eastAsia="ru-RU"/>
        </w:rPr>
      </w:pPr>
    </w:p>
    <w:p w14:paraId="1D0AA93E" w14:textId="77777777" w:rsidR="00A24007" w:rsidRPr="00EE584C" w:rsidRDefault="00A24007" w:rsidP="00A24007">
      <w:pPr>
        <w:spacing w:after="0" w:line="240" w:lineRule="auto"/>
        <w:jc w:val="center"/>
        <w:rPr>
          <w:rFonts w:ascii="Times New Roman" w:eastAsia="Times New Roman" w:hAnsi="Times New Roman" w:cs="Times New Roman"/>
          <w:b/>
          <w:sz w:val="24"/>
          <w:szCs w:val="24"/>
          <w:lang w:eastAsia="ru-RU"/>
        </w:rPr>
      </w:pPr>
    </w:p>
    <w:p w14:paraId="3D0B7AAD" w14:textId="77777777" w:rsidR="00A24007" w:rsidRPr="00EE584C" w:rsidRDefault="00A24007" w:rsidP="00A24007">
      <w:pPr>
        <w:spacing w:after="0" w:line="240" w:lineRule="auto"/>
        <w:jc w:val="center"/>
        <w:rPr>
          <w:rFonts w:ascii="Times New Roman" w:eastAsia="Times New Roman" w:hAnsi="Times New Roman" w:cs="Times New Roman"/>
          <w:b/>
          <w:sz w:val="24"/>
          <w:szCs w:val="24"/>
          <w:lang w:eastAsia="ru-RU"/>
        </w:rPr>
      </w:pPr>
    </w:p>
    <w:p w14:paraId="1A01DA2C" w14:textId="77777777" w:rsidR="00A24007" w:rsidRPr="00EE584C" w:rsidRDefault="00A24007" w:rsidP="00C03AEA">
      <w:pPr>
        <w:spacing w:after="0" w:line="240" w:lineRule="auto"/>
        <w:jc w:val="center"/>
        <w:rPr>
          <w:rFonts w:ascii="Times New Roman" w:eastAsia="Times New Roman" w:hAnsi="Times New Roman" w:cs="Times New Roman"/>
          <w:b/>
          <w:sz w:val="24"/>
          <w:szCs w:val="24"/>
          <w:lang w:eastAsia="ru-RU"/>
        </w:rPr>
      </w:pPr>
    </w:p>
    <w:p w14:paraId="541B9C54" w14:textId="1F9D9DD8" w:rsidR="00A24007" w:rsidRPr="00070C77" w:rsidRDefault="00A24007" w:rsidP="00A24007">
      <w:pPr>
        <w:spacing w:after="0" w:line="240" w:lineRule="auto"/>
        <w:jc w:val="center"/>
        <w:rPr>
          <w:rFonts w:ascii="Times New Roman" w:eastAsia="Times New Roman" w:hAnsi="Times New Roman" w:cs="Times New Roman"/>
          <w:b/>
          <w:sz w:val="24"/>
          <w:szCs w:val="24"/>
          <w:lang w:val="en-US" w:eastAsia="ru-RU"/>
        </w:rPr>
      </w:pPr>
      <w:r w:rsidRPr="00EE584C">
        <w:rPr>
          <w:rFonts w:ascii="Times New Roman" w:eastAsia="Times New Roman" w:hAnsi="Times New Roman" w:cs="Times New Roman"/>
          <w:b/>
          <w:sz w:val="24"/>
          <w:szCs w:val="24"/>
          <w:lang w:val="de-DE" w:eastAsia="ru-RU"/>
        </w:rPr>
        <w:t xml:space="preserve">СТ РК ISO </w:t>
      </w:r>
      <w:bookmarkStart w:id="0" w:name="_Hlk195698534"/>
      <w:r w:rsidR="00070C77" w:rsidRPr="00070C77">
        <w:rPr>
          <w:rFonts w:ascii="Times New Roman" w:eastAsia="Times New Roman" w:hAnsi="Times New Roman" w:cs="Times New Roman"/>
          <w:b/>
          <w:sz w:val="24"/>
          <w:szCs w:val="24"/>
          <w:lang w:val="de-DE" w:eastAsia="ru-RU"/>
        </w:rPr>
        <w:t>4789</w:t>
      </w:r>
      <w:bookmarkEnd w:id="0"/>
      <w:r w:rsidR="00070C77" w:rsidRPr="00070C77">
        <w:rPr>
          <w:rFonts w:ascii="Times New Roman" w:eastAsia="Times New Roman" w:hAnsi="Times New Roman" w:cs="Times New Roman"/>
          <w:b/>
          <w:sz w:val="24"/>
          <w:szCs w:val="24"/>
          <w:lang w:val="en-US" w:eastAsia="ru-RU"/>
        </w:rPr>
        <w:t xml:space="preserve"> - </w:t>
      </w:r>
    </w:p>
    <w:p w14:paraId="42493442" w14:textId="77777777" w:rsidR="00A24007" w:rsidRPr="00EE584C" w:rsidRDefault="00A24007" w:rsidP="00A24007">
      <w:pPr>
        <w:spacing w:after="0" w:line="240" w:lineRule="auto"/>
        <w:jc w:val="center"/>
        <w:rPr>
          <w:rFonts w:ascii="Times New Roman" w:eastAsia="Times New Roman" w:hAnsi="Times New Roman" w:cs="Times New Roman"/>
          <w:b/>
          <w:sz w:val="24"/>
          <w:szCs w:val="24"/>
          <w:lang w:val="en-US" w:eastAsia="ru-RU"/>
        </w:rPr>
      </w:pPr>
    </w:p>
    <w:p w14:paraId="0D66977B" w14:textId="6B7F9C36" w:rsidR="00A24007" w:rsidRPr="00FF303B" w:rsidRDefault="00A24007" w:rsidP="00A24007">
      <w:pPr>
        <w:spacing w:after="0" w:line="240" w:lineRule="auto"/>
        <w:jc w:val="center"/>
        <w:rPr>
          <w:rFonts w:ascii="Times New Roman" w:eastAsia="Times New Roman" w:hAnsi="Times New Roman" w:cs="Times New Roman"/>
          <w:i/>
          <w:sz w:val="24"/>
          <w:szCs w:val="24"/>
          <w:lang w:val="en-US" w:eastAsia="ru-RU"/>
        </w:rPr>
      </w:pPr>
      <w:r w:rsidRPr="00EE584C">
        <w:rPr>
          <w:rFonts w:ascii="Times New Roman" w:eastAsia="Times New Roman" w:hAnsi="Times New Roman" w:cs="Times New Roman"/>
          <w:i/>
          <w:sz w:val="24"/>
          <w:szCs w:val="24"/>
          <w:lang w:val="en-US" w:eastAsia="ru-RU"/>
        </w:rPr>
        <w:t>(ISO</w:t>
      </w:r>
      <w:r w:rsidR="00070C77" w:rsidRPr="00070C77">
        <w:rPr>
          <w:rFonts w:ascii="Times New Roman" w:eastAsia="Times New Roman" w:hAnsi="Times New Roman" w:cs="Times New Roman"/>
          <w:i/>
          <w:sz w:val="24"/>
          <w:szCs w:val="24"/>
          <w:lang w:val="en-US" w:eastAsia="ru-RU"/>
        </w:rPr>
        <w:t xml:space="preserve"> 4789:20</w:t>
      </w:r>
      <w:r w:rsidR="009F7931" w:rsidRPr="009F7931">
        <w:rPr>
          <w:rFonts w:ascii="Times New Roman" w:eastAsia="Times New Roman" w:hAnsi="Times New Roman" w:cs="Times New Roman"/>
          <w:i/>
          <w:sz w:val="24"/>
          <w:szCs w:val="24"/>
          <w:lang w:val="en-US" w:eastAsia="ru-RU"/>
        </w:rPr>
        <w:t>2</w:t>
      </w:r>
      <w:r w:rsidR="00070C77" w:rsidRPr="00070C77">
        <w:rPr>
          <w:rFonts w:ascii="Times New Roman" w:eastAsia="Times New Roman" w:hAnsi="Times New Roman" w:cs="Times New Roman"/>
          <w:i/>
          <w:sz w:val="24"/>
          <w:szCs w:val="24"/>
          <w:lang w:val="en-US" w:eastAsia="ru-RU"/>
        </w:rPr>
        <w:t>3</w:t>
      </w:r>
      <w:r w:rsidRPr="00EE584C">
        <w:rPr>
          <w:rFonts w:ascii="Times New Roman" w:eastAsia="Times New Roman" w:hAnsi="Times New Roman" w:cs="Times New Roman"/>
          <w:i/>
          <w:sz w:val="24"/>
          <w:szCs w:val="24"/>
          <w:lang w:val="en-US" w:eastAsia="ru-RU"/>
        </w:rPr>
        <w:t xml:space="preserve"> </w:t>
      </w:r>
      <w:bookmarkStart w:id="1" w:name="_Hlk195705671"/>
      <w:proofErr w:type="spellStart"/>
      <w:proofErr w:type="gramStart"/>
      <w:r w:rsidR="00070C77" w:rsidRPr="00070C77">
        <w:rPr>
          <w:rFonts w:ascii="Times New Roman" w:eastAsia="Times New Roman" w:hAnsi="Times New Roman" w:cs="Times New Roman"/>
          <w:i/>
          <w:sz w:val="24"/>
          <w:szCs w:val="24"/>
          <w:lang w:val="en-US" w:eastAsia="ru-RU"/>
        </w:rPr>
        <w:t>G</w:t>
      </w:r>
      <w:r w:rsidR="00070C77">
        <w:rPr>
          <w:rFonts w:ascii="Times New Roman" w:eastAsia="Times New Roman" w:hAnsi="Times New Roman" w:cs="Times New Roman"/>
          <w:i/>
          <w:sz w:val="24"/>
          <w:szCs w:val="24"/>
          <w:lang w:val="en-US" w:eastAsia="ru-RU"/>
        </w:rPr>
        <w:t>u</w:t>
      </w:r>
      <w:r w:rsidR="00070C77" w:rsidRPr="00070C77">
        <w:rPr>
          <w:rFonts w:ascii="Times New Roman" w:eastAsia="Times New Roman" w:hAnsi="Times New Roman" w:cs="Times New Roman"/>
          <w:i/>
          <w:sz w:val="24"/>
          <w:szCs w:val="24"/>
          <w:lang w:val="en-US" w:eastAsia="ru-RU"/>
        </w:rPr>
        <w:t>I</w:t>
      </w:r>
      <w:r w:rsidR="00070C77">
        <w:rPr>
          <w:rFonts w:ascii="Times New Roman" w:eastAsia="Times New Roman" w:hAnsi="Times New Roman" w:cs="Times New Roman"/>
          <w:i/>
          <w:sz w:val="24"/>
          <w:szCs w:val="24"/>
          <w:lang w:val="en-US" w:eastAsia="ru-RU"/>
        </w:rPr>
        <w:t>delines</w:t>
      </w:r>
      <w:proofErr w:type="spellEnd"/>
      <w:r w:rsidR="00070C77" w:rsidRPr="00070C77">
        <w:rPr>
          <w:rFonts w:ascii="Times New Roman" w:eastAsia="Times New Roman" w:hAnsi="Times New Roman" w:cs="Times New Roman"/>
          <w:i/>
          <w:sz w:val="24"/>
          <w:szCs w:val="24"/>
          <w:lang w:val="en-US" w:eastAsia="ru-RU"/>
        </w:rPr>
        <w:t xml:space="preserve"> </w:t>
      </w:r>
      <w:r w:rsidR="00FF303B">
        <w:rPr>
          <w:rFonts w:ascii="Times New Roman" w:eastAsia="Times New Roman" w:hAnsi="Times New Roman" w:cs="Times New Roman"/>
          <w:i/>
          <w:sz w:val="24"/>
          <w:szCs w:val="24"/>
          <w:lang w:val="en-US" w:eastAsia="ru-RU"/>
        </w:rPr>
        <w:t xml:space="preserve"> for</w:t>
      </w:r>
      <w:proofErr w:type="gramEnd"/>
      <w:r w:rsidR="00070C77" w:rsidRPr="00070C77">
        <w:rPr>
          <w:rFonts w:ascii="Times New Roman" w:eastAsia="Times New Roman" w:hAnsi="Times New Roman" w:cs="Times New Roman"/>
          <w:i/>
          <w:sz w:val="24"/>
          <w:szCs w:val="24"/>
          <w:lang w:val="en-US" w:eastAsia="ru-RU"/>
        </w:rPr>
        <w:t xml:space="preserve"> </w:t>
      </w:r>
      <w:proofErr w:type="spellStart"/>
      <w:r w:rsidR="00FF303B">
        <w:rPr>
          <w:rFonts w:ascii="Times New Roman" w:eastAsia="Times New Roman" w:hAnsi="Times New Roman" w:cs="Times New Roman"/>
          <w:i/>
          <w:sz w:val="24"/>
          <w:szCs w:val="24"/>
          <w:lang w:val="en-US" w:eastAsia="ru-RU"/>
        </w:rPr>
        <w:t>waster</w:t>
      </w:r>
      <w:proofErr w:type="spellEnd"/>
      <w:r w:rsidR="00070C77" w:rsidRPr="00070C77">
        <w:rPr>
          <w:rFonts w:ascii="Times New Roman" w:eastAsia="Times New Roman" w:hAnsi="Times New Roman" w:cs="Times New Roman"/>
          <w:i/>
          <w:sz w:val="24"/>
          <w:szCs w:val="24"/>
          <w:lang w:val="en-US" w:eastAsia="ru-RU"/>
        </w:rPr>
        <w:t xml:space="preserve"> </w:t>
      </w:r>
      <w:proofErr w:type="gramStart"/>
      <w:r w:rsidR="00FF303B">
        <w:rPr>
          <w:rFonts w:ascii="Times New Roman" w:eastAsia="Times New Roman" w:hAnsi="Times New Roman" w:cs="Times New Roman"/>
          <w:i/>
          <w:sz w:val="24"/>
          <w:szCs w:val="24"/>
          <w:lang w:val="en-US" w:eastAsia="ru-RU"/>
        </w:rPr>
        <w:t xml:space="preserve">treatment </w:t>
      </w:r>
      <w:r w:rsidR="00070C77" w:rsidRPr="00070C77">
        <w:rPr>
          <w:rFonts w:ascii="Times New Roman" w:eastAsia="Times New Roman" w:hAnsi="Times New Roman" w:cs="Times New Roman"/>
          <w:i/>
          <w:sz w:val="24"/>
          <w:szCs w:val="24"/>
          <w:lang w:val="en-US" w:eastAsia="ru-RU"/>
        </w:rPr>
        <w:t xml:space="preserve"> </w:t>
      </w:r>
      <w:r w:rsidR="00FF303B">
        <w:rPr>
          <w:rFonts w:ascii="Times New Roman" w:eastAsia="Times New Roman" w:hAnsi="Times New Roman" w:cs="Times New Roman"/>
          <w:i/>
          <w:sz w:val="24"/>
          <w:szCs w:val="24"/>
          <w:lang w:val="en-US" w:eastAsia="ru-RU"/>
        </w:rPr>
        <w:t>and</w:t>
      </w:r>
      <w:proofErr w:type="gramEnd"/>
      <w:r w:rsidR="00070C77" w:rsidRPr="00070C77">
        <w:rPr>
          <w:rFonts w:ascii="Times New Roman" w:eastAsia="Times New Roman" w:hAnsi="Times New Roman" w:cs="Times New Roman"/>
          <w:i/>
          <w:sz w:val="24"/>
          <w:szCs w:val="24"/>
          <w:lang w:val="en-US" w:eastAsia="ru-RU"/>
        </w:rPr>
        <w:t xml:space="preserve"> </w:t>
      </w:r>
      <w:r w:rsidR="00FF303B">
        <w:rPr>
          <w:rFonts w:ascii="Times New Roman" w:eastAsia="Times New Roman" w:hAnsi="Times New Roman" w:cs="Times New Roman"/>
          <w:i/>
          <w:sz w:val="24"/>
          <w:szCs w:val="24"/>
          <w:lang w:val="en-US" w:eastAsia="ru-RU"/>
        </w:rPr>
        <w:t>reuse</w:t>
      </w:r>
      <w:r w:rsidR="00070C77" w:rsidRPr="00070C77">
        <w:rPr>
          <w:rFonts w:ascii="Times New Roman" w:eastAsia="Times New Roman" w:hAnsi="Times New Roman" w:cs="Times New Roman"/>
          <w:i/>
          <w:sz w:val="24"/>
          <w:szCs w:val="24"/>
          <w:lang w:val="en-US" w:eastAsia="ru-RU"/>
        </w:rPr>
        <w:t xml:space="preserve"> </w:t>
      </w:r>
      <w:r w:rsidR="00FF303B">
        <w:rPr>
          <w:rFonts w:ascii="Times New Roman" w:eastAsia="Times New Roman" w:hAnsi="Times New Roman" w:cs="Times New Roman"/>
          <w:i/>
          <w:sz w:val="24"/>
          <w:szCs w:val="24"/>
          <w:lang w:val="en-US" w:eastAsia="ru-RU"/>
        </w:rPr>
        <w:t>in</w:t>
      </w:r>
      <w:r w:rsidR="00070C77" w:rsidRPr="00070C77">
        <w:rPr>
          <w:rFonts w:ascii="Times New Roman" w:eastAsia="Times New Roman" w:hAnsi="Times New Roman" w:cs="Times New Roman"/>
          <w:i/>
          <w:sz w:val="24"/>
          <w:szCs w:val="24"/>
          <w:lang w:val="en-US" w:eastAsia="ru-RU"/>
        </w:rPr>
        <w:t xml:space="preserve"> </w:t>
      </w:r>
      <w:r w:rsidR="00FF303B">
        <w:rPr>
          <w:rFonts w:ascii="Times New Roman" w:eastAsia="Times New Roman" w:hAnsi="Times New Roman" w:cs="Times New Roman"/>
          <w:i/>
          <w:sz w:val="24"/>
          <w:szCs w:val="24"/>
          <w:lang w:val="en-US" w:eastAsia="ru-RU"/>
        </w:rPr>
        <w:t>thermal</w:t>
      </w:r>
      <w:r w:rsidR="00070C77" w:rsidRPr="00070C77">
        <w:rPr>
          <w:rFonts w:ascii="Times New Roman" w:eastAsia="Times New Roman" w:hAnsi="Times New Roman" w:cs="Times New Roman"/>
          <w:i/>
          <w:sz w:val="24"/>
          <w:szCs w:val="24"/>
          <w:lang w:val="en-US" w:eastAsia="ru-RU"/>
        </w:rPr>
        <w:t xml:space="preserve"> </w:t>
      </w:r>
      <w:r w:rsidR="00FF303B">
        <w:rPr>
          <w:rFonts w:ascii="Times New Roman" w:eastAsia="Times New Roman" w:hAnsi="Times New Roman" w:cs="Times New Roman"/>
          <w:i/>
          <w:sz w:val="24"/>
          <w:szCs w:val="24"/>
          <w:lang w:val="en-US" w:eastAsia="ru-RU"/>
        </w:rPr>
        <w:t>power</w:t>
      </w:r>
      <w:r w:rsidR="00070C77" w:rsidRPr="00070C77">
        <w:rPr>
          <w:rFonts w:ascii="Times New Roman" w:eastAsia="Times New Roman" w:hAnsi="Times New Roman" w:cs="Times New Roman"/>
          <w:i/>
          <w:sz w:val="24"/>
          <w:szCs w:val="24"/>
          <w:lang w:val="en-US" w:eastAsia="ru-RU"/>
        </w:rPr>
        <w:t xml:space="preserve"> </w:t>
      </w:r>
      <w:proofErr w:type="gramStart"/>
      <w:r w:rsidR="00FF303B">
        <w:rPr>
          <w:rFonts w:ascii="Times New Roman" w:eastAsia="Times New Roman" w:hAnsi="Times New Roman" w:cs="Times New Roman"/>
          <w:i/>
          <w:sz w:val="24"/>
          <w:szCs w:val="24"/>
          <w:lang w:val="en-US" w:eastAsia="ru-RU"/>
        </w:rPr>
        <w:t>plants</w:t>
      </w:r>
      <w:r w:rsidRPr="00EE584C">
        <w:rPr>
          <w:rFonts w:ascii="Times New Roman" w:eastAsia="Times New Roman" w:hAnsi="Times New Roman" w:cs="Times New Roman"/>
          <w:i/>
          <w:sz w:val="24"/>
          <w:szCs w:val="24"/>
          <w:lang w:val="en-US" w:eastAsia="ru-RU"/>
        </w:rPr>
        <w:t xml:space="preserve"> </w:t>
      </w:r>
      <w:bookmarkEnd w:id="1"/>
      <w:r w:rsidRPr="00FF303B">
        <w:rPr>
          <w:rFonts w:ascii="Times New Roman" w:eastAsia="Times New Roman" w:hAnsi="Times New Roman" w:cs="Times New Roman"/>
          <w:i/>
          <w:sz w:val="24"/>
          <w:szCs w:val="24"/>
          <w:lang w:val="en-US" w:eastAsia="ru-RU"/>
        </w:rPr>
        <w:t>,</w:t>
      </w:r>
      <w:proofErr w:type="gramEnd"/>
      <w:r w:rsidRPr="00FF303B">
        <w:rPr>
          <w:rFonts w:ascii="Times New Roman" w:eastAsia="Times New Roman" w:hAnsi="Times New Roman" w:cs="Times New Roman"/>
          <w:i/>
          <w:sz w:val="24"/>
          <w:szCs w:val="24"/>
          <w:lang w:val="en-US" w:eastAsia="ru-RU"/>
        </w:rPr>
        <w:t xml:space="preserve"> </w:t>
      </w:r>
      <w:r w:rsidRPr="00EE584C">
        <w:rPr>
          <w:rFonts w:ascii="Times New Roman" w:eastAsia="Times New Roman" w:hAnsi="Times New Roman" w:cs="Times New Roman"/>
          <w:i/>
          <w:sz w:val="24"/>
          <w:szCs w:val="24"/>
          <w:lang w:val="en-US" w:eastAsia="ru-RU"/>
        </w:rPr>
        <w:t>IDT</w:t>
      </w:r>
      <w:r w:rsidRPr="00FF303B">
        <w:rPr>
          <w:rFonts w:ascii="Times New Roman" w:eastAsia="Times New Roman" w:hAnsi="Times New Roman" w:cs="Times New Roman"/>
          <w:i/>
          <w:sz w:val="24"/>
          <w:szCs w:val="24"/>
          <w:lang w:val="en-US" w:eastAsia="ru-RU"/>
        </w:rPr>
        <w:t>)</w:t>
      </w:r>
    </w:p>
    <w:p w14:paraId="33CDF272" w14:textId="77777777" w:rsidR="00A24007" w:rsidRPr="00FF303B" w:rsidRDefault="00A24007" w:rsidP="00A24007">
      <w:pPr>
        <w:spacing w:after="0" w:line="240" w:lineRule="auto"/>
        <w:jc w:val="center"/>
        <w:rPr>
          <w:rFonts w:ascii="Times New Roman" w:eastAsia="Times New Roman" w:hAnsi="Times New Roman" w:cs="Times New Roman"/>
          <w:b/>
          <w:sz w:val="24"/>
          <w:szCs w:val="24"/>
          <w:lang w:val="en-US" w:eastAsia="ru-RU"/>
        </w:rPr>
      </w:pPr>
    </w:p>
    <w:p w14:paraId="7EDAD20E" w14:textId="77777777" w:rsidR="00A24007" w:rsidRPr="00EE584C" w:rsidRDefault="00A24007" w:rsidP="00A24007">
      <w:pPr>
        <w:spacing w:after="0" w:line="240" w:lineRule="auto"/>
        <w:jc w:val="center"/>
        <w:rPr>
          <w:rFonts w:ascii="Times New Roman" w:eastAsia="Times New Roman" w:hAnsi="Times New Roman" w:cs="Times New Roman"/>
          <w:b/>
          <w:sz w:val="24"/>
          <w:szCs w:val="24"/>
          <w:lang w:val="de-DE" w:eastAsia="ru-RU"/>
        </w:rPr>
      </w:pPr>
    </w:p>
    <w:p w14:paraId="2BB970B4" w14:textId="77777777" w:rsidR="00A24007" w:rsidRPr="00FF303B" w:rsidRDefault="00A24007" w:rsidP="00A24007">
      <w:pPr>
        <w:spacing w:after="0" w:line="240" w:lineRule="auto"/>
        <w:jc w:val="center"/>
        <w:rPr>
          <w:rFonts w:ascii="Times New Roman" w:eastAsia="Times New Roman" w:hAnsi="Times New Roman" w:cs="Times New Roman"/>
          <w:b/>
          <w:sz w:val="24"/>
          <w:szCs w:val="24"/>
          <w:lang w:val="en-US" w:eastAsia="ru-RU"/>
        </w:rPr>
      </w:pPr>
    </w:p>
    <w:p w14:paraId="0425688F" w14:textId="77777777" w:rsidR="00A24007" w:rsidRPr="00FF303B" w:rsidRDefault="00A24007" w:rsidP="00A24007">
      <w:pPr>
        <w:spacing w:after="0" w:line="240" w:lineRule="auto"/>
        <w:jc w:val="center"/>
        <w:rPr>
          <w:rFonts w:ascii="Times New Roman" w:eastAsia="Times New Roman" w:hAnsi="Times New Roman" w:cs="Times New Roman"/>
          <w:b/>
          <w:sz w:val="24"/>
          <w:szCs w:val="24"/>
          <w:lang w:val="en-US" w:eastAsia="ru-RU"/>
        </w:rPr>
      </w:pPr>
    </w:p>
    <w:p w14:paraId="2A28EE26" w14:textId="77777777" w:rsidR="00A24007" w:rsidRPr="00FF303B" w:rsidRDefault="00A24007" w:rsidP="00A24007">
      <w:pPr>
        <w:spacing w:after="0" w:line="240" w:lineRule="auto"/>
        <w:jc w:val="center"/>
        <w:rPr>
          <w:rFonts w:ascii="Times New Roman" w:eastAsia="Times New Roman" w:hAnsi="Times New Roman" w:cs="Times New Roman"/>
          <w:b/>
          <w:sz w:val="24"/>
          <w:szCs w:val="24"/>
          <w:lang w:val="en-US" w:eastAsia="ru-RU"/>
        </w:rPr>
      </w:pPr>
    </w:p>
    <w:p w14:paraId="7F44E41E" w14:textId="77777777" w:rsidR="00A24007" w:rsidRPr="00EE584C" w:rsidRDefault="00A24007" w:rsidP="00A24007">
      <w:pPr>
        <w:spacing w:after="0" w:line="240" w:lineRule="auto"/>
        <w:jc w:val="center"/>
        <w:rPr>
          <w:rFonts w:ascii="Times New Roman" w:eastAsia="Times New Roman" w:hAnsi="Times New Roman" w:cs="Times New Roman"/>
          <w:b/>
          <w:sz w:val="24"/>
          <w:szCs w:val="24"/>
          <w:lang w:val="de-DE" w:eastAsia="ru-RU"/>
        </w:rPr>
      </w:pPr>
    </w:p>
    <w:p w14:paraId="10F05B92" w14:textId="77777777" w:rsidR="00A24007" w:rsidRPr="00EE584C" w:rsidRDefault="00A24007" w:rsidP="00A24007">
      <w:pPr>
        <w:widowControl w:val="0"/>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EE584C">
        <w:rPr>
          <w:rFonts w:ascii="Times New Roman" w:eastAsia="Times New Roman" w:hAnsi="Times New Roman" w:cs="Times New Roman"/>
          <w:i/>
          <w:sz w:val="24"/>
          <w:szCs w:val="24"/>
          <w:lang w:eastAsia="ru-RU"/>
        </w:rPr>
        <w:t>Настоящий проект стандарта не подлежит применению до его утверждения</w:t>
      </w:r>
    </w:p>
    <w:p w14:paraId="6FF5AF80" w14:textId="77777777" w:rsidR="00A24007" w:rsidRPr="00EE584C" w:rsidRDefault="00A24007" w:rsidP="00A24007">
      <w:pPr>
        <w:spacing w:after="0" w:line="240" w:lineRule="auto"/>
        <w:jc w:val="center"/>
        <w:rPr>
          <w:rFonts w:ascii="Times New Roman" w:eastAsia="Times New Roman" w:hAnsi="Times New Roman" w:cs="Times New Roman"/>
          <w:b/>
          <w:bCs/>
          <w:iCs/>
          <w:sz w:val="24"/>
          <w:szCs w:val="24"/>
          <w:lang w:eastAsia="ru-RU"/>
        </w:rPr>
      </w:pPr>
      <w:r w:rsidRPr="00EE584C">
        <w:rPr>
          <w:rFonts w:ascii="Times New Roman" w:eastAsia="Times New Roman" w:hAnsi="Times New Roman" w:cs="Times New Roman"/>
          <w:b/>
          <w:bCs/>
          <w:iCs/>
          <w:sz w:val="24"/>
          <w:szCs w:val="24"/>
          <w:lang w:eastAsia="ru-RU"/>
        </w:rPr>
        <w:t xml:space="preserve"> </w:t>
      </w:r>
    </w:p>
    <w:p w14:paraId="3F5ABBEF" w14:textId="77777777" w:rsidR="00A24007" w:rsidRPr="00EE584C" w:rsidRDefault="00A24007" w:rsidP="00A24007">
      <w:pPr>
        <w:spacing w:after="0" w:line="240" w:lineRule="auto"/>
        <w:jc w:val="center"/>
        <w:rPr>
          <w:rFonts w:ascii="Times New Roman" w:eastAsia="Times New Roman" w:hAnsi="Times New Roman" w:cs="Times New Roman"/>
          <w:b/>
          <w:bCs/>
          <w:iCs/>
          <w:sz w:val="24"/>
          <w:szCs w:val="24"/>
          <w:lang w:eastAsia="ru-RU"/>
        </w:rPr>
      </w:pPr>
    </w:p>
    <w:p w14:paraId="16E8922C" w14:textId="77777777" w:rsidR="00A24007" w:rsidRPr="00EE584C" w:rsidRDefault="00A24007" w:rsidP="00A24007">
      <w:pPr>
        <w:spacing w:after="0" w:line="240" w:lineRule="auto"/>
        <w:jc w:val="center"/>
        <w:rPr>
          <w:rFonts w:ascii="Times New Roman" w:eastAsia="Times New Roman" w:hAnsi="Times New Roman" w:cs="Times New Roman"/>
          <w:b/>
          <w:sz w:val="24"/>
          <w:szCs w:val="24"/>
          <w:lang w:eastAsia="ru-RU"/>
        </w:rPr>
      </w:pPr>
    </w:p>
    <w:p w14:paraId="733C6D5C" w14:textId="77777777" w:rsidR="00A24007" w:rsidRPr="00EE584C" w:rsidRDefault="00A24007" w:rsidP="00A24007">
      <w:pPr>
        <w:spacing w:after="0" w:line="240" w:lineRule="auto"/>
        <w:jc w:val="center"/>
        <w:rPr>
          <w:rFonts w:ascii="Times New Roman" w:eastAsia="Times New Roman" w:hAnsi="Times New Roman" w:cs="Times New Roman"/>
          <w:b/>
          <w:sz w:val="24"/>
          <w:szCs w:val="24"/>
          <w:lang w:eastAsia="ru-RU"/>
        </w:rPr>
      </w:pPr>
    </w:p>
    <w:p w14:paraId="703C5848" w14:textId="77777777" w:rsidR="00A24007" w:rsidRPr="00EE584C" w:rsidRDefault="00A24007" w:rsidP="00A24007">
      <w:pPr>
        <w:spacing w:after="0" w:line="240" w:lineRule="auto"/>
        <w:jc w:val="center"/>
        <w:rPr>
          <w:rFonts w:ascii="Times New Roman" w:eastAsia="Times New Roman" w:hAnsi="Times New Roman" w:cs="Times New Roman"/>
          <w:b/>
          <w:sz w:val="24"/>
          <w:szCs w:val="24"/>
          <w:lang w:eastAsia="ru-RU"/>
        </w:rPr>
      </w:pPr>
    </w:p>
    <w:p w14:paraId="5613B7B8" w14:textId="77777777" w:rsidR="00A24007" w:rsidRPr="00EE584C" w:rsidRDefault="00A24007" w:rsidP="00A24007">
      <w:pPr>
        <w:spacing w:after="0" w:line="240" w:lineRule="auto"/>
        <w:jc w:val="center"/>
        <w:rPr>
          <w:rFonts w:ascii="Times New Roman" w:eastAsia="Times New Roman" w:hAnsi="Times New Roman" w:cs="Times New Roman"/>
          <w:b/>
          <w:sz w:val="24"/>
          <w:szCs w:val="24"/>
          <w:lang w:eastAsia="ru-RU"/>
        </w:rPr>
      </w:pPr>
    </w:p>
    <w:p w14:paraId="4D7BE788" w14:textId="77777777" w:rsidR="00A24007" w:rsidRPr="00EE584C" w:rsidRDefault="00A24007" w:rsidP="00A24007">
      <w:pPr>
        <w:spacing w:after="0" w:line="240" w:lineRule="auto"/>
        <w:jc w:val="center"/>
        <w:rPr>
          <w:rFonts w:ascii="Times New Roman" w:eastAsia="Times New Roman" w:hAnsi="Times New Roman" w:cs="Times New Roman"/>
          <w:b/>
          <w:sz w:val="24"/>
          <w:szCs w:val="24"/>
          <w:lang w:eastAsia="ru-RU"/>
        </w:rPr>
      </w:pPr>
    </w:p>
    <w:p w14:paraId="256E3682" w14:textId="77777777" w:rsidR="00A24007" w:rsidRDefault="00A24007" w:rsidP="00A24007">
      <w:pPr>
        <w:spacing w:after="0" w:line="240" w:lineRule="auto"/>
        <w:jc w:val="center"/>
        <w:rPr>
          <w:rFonts w:ascii="Times New Roman" w:eastAsia="Times New Roman" w:hAnsi="Times New Roman" w:cs="Times New Roman"/>
          <w:b/>
          <w:sz w:val="24"/>
          <w:szCs w:val="24"/>
          <w:lang w:eastAsia="ru-RU"/>
        </w:rPr>
      </w:pPr>
    </w:p>
    <w:p w14:paraId="74540304" w14:textId="77777777" w:rsidR="00FF303B" w:rsidRDefault="00FF303B" w:rsidP="00A24007">
      <w:pPr>
        <w:spacing w:after="0" w:line="240" w:lineRule="auto"/>
        <w:jc w:val="center"/>
        <w:rPr>
          <w:rFonts w:ascii="Times New Roman" w:eastAsia="Times New Roman" w:hAnsi="Times New Roman" w:cs="Times New Roman"/>
          <w:b/>
          <w:sz w:val="24"/>
          <w:szCs w:val="24"/>
          <w:lang w:eastAsia="ru-RU"/>
        </w:rPr>
      </w:pPr>
    </w:p>
    <w:p w14:paraId="0D6FC967" w14:textId="77777777" w:rsidR="00FF303B" w:rsidRDefault="00FF303B" w:rsidP="00A24007">
      <w:pPr>
        <w:spacing w:after="0" w:line="240" w:lineRule="auto"/>
        <w:jc w:val="center"/>
        <w:rPr>
          <w:rFonts w:ascii="Times New Roman" w:eastAsia="Times New Roman" w:hAnsi="Times New Roman" w:cs="Times New Roman"/>
          <w:b/>
          <w:sz w:val="24"/>
          <w:szCs w:val="24"/>
          <w:lang w:eastAsia="ru-RU"/>
        </w:rPr>
      </w:pPr>
    </w:p>
    <w:p w14:paraId="2FF8C732" w14:textId="77777777" w:rsidR="00FF303B" w:rsidRDefault="00FF303B" w:rsidP="00A24007">
      <w:pPr>
        <w:spacing w:after="0" w:line="240" w:lineRule="auto"/>
        <w:jc w:val="center"/>
        <w:rPr>
          <w:rFonts w:ascii="Times New Roman" w:eastAsia="Times New Roman" w:hAnsi="Times New Roman" w:cs="Times New Roman"/>
          <w:b/>
          <w:sz w:val="24"/>
          <w:szCs w:val="24"/>
          <w:lang w:eastAsia="ru-RU"/>
        </w:rPr>
      </w:pPr>
    </w:p>
    <w:p w14:paraId="43FF97B3" w14:textId="77777777" w:rsidR="00FF303B" w:rsidRDefault="00FF303B" w:rsidP="00A24007">
      <w:pPr>
        <w:spacing w:after="0" w:line="240" w:lineRule="auto"/>
        <w:jc w:val="center"/>
        <w:rPr>
          <w:rFonts w:ascii="Times New Roman" w:eastAsia="Times New Roman" w:hAnsi="Times New Roman" w:cs="Times New Roman"/>
          <w:b/>
          <w:sz w:val="24"/>
          <w:szCs w:val="24"/>
          <w:lang w:eastAsia="ru-RU"/>
        </w:rPr>
      </w:pPr>
    </w:p>
    <w:p w14:paraId="1C5C14E8" w14:textId="77777777" w:rsidR="00FF303B" w:rsidRDefault="00FF303B" w:rsidP="00A24007">
      <w:pPr>
        <w:spacing w:after="0" w:line="240" w:lineRule="auto"/>
        <w:jc w:val="center"/>
        <w:rPr>
          <w:rFonts w:ascii="Times New Roman" w:eastAsia="Times New Roman" w:hAnsi="Times New Roman" w:cs="Times New Roman"/>
          <w:b/>
          <w:sz w:val="24"/>
          <w:szCs w:val="24"/>
          <w:lang w:eastAsia="ru-RU"/>
        </w:rPr>
      </w:pPr>
    </w:p>
    <w:p w14:paraId="36046667" w14:textId="77777777" w:rsidR="00FF303B" w:rsidRDefault="00FF303B" w:rsidP="00A24007">
      <w:pPr>
        <w:spacing w:after="0" w:line="240" w:lineRule="auto"/>
        <w:jc w:val="center"/>
        <w:rPr>
          <w:rFonts w:ascii="Times New Roman" w:eastAsia="Times New Roman" w:hAnsi="Times New Roman" w:cs="Times New Roman"/>
          <w:b/>
          <w:sz w:val="24"/>
          <w:szCs w:val="24"/>
          <w:lang w:eastAsia="ru-RU"/>
        </w:rPr>
      </w:pPr>
    </w:p>
    <w:p w14:paraId="102DD480" w14:textId="77777777" w:rsidR="00A24007" w:rsidRPr="00EE584C" w:rsidRDefault="00A24007" w:rsidP="00A24007">
      <w:pPr>
        <w:spacing w:after="0" w:line="240" w:lineRule="auto"/>
        <w:jc w:val="center"/>
        <w:rPr>
          <w:rFonts w:ascii="Times New Roman" w:eastAsia="Times New Roman" w:hAnsi="Times New Roman" w:cs="Times New Roman"/>
          <w:b/>
          <w:sz w:val="24"/>
          <w:szCs w:val="24"/>
          <w:lang w:eastAsia="ru-RU"/>
        </w:rPr>
      </w:pPr>
    </w:p>
    <w:p w14:paraId="493DD99D" w14:textId="77777777" w:rsidR="00A24007" w:rsidRPr="00EE584C" w:rsidRDefault="00A24007" w:rsidP="00A24007">
      <w:pPr>
        <w:spacing w:after="0" w:line="240" w:lineRule="auto"/>
        <w:jc w:val="center"/>
        <w:rPr>
          <w:rFonts w:ascii="Times New Roman" w:eastAsia="Times New Roman" w:hAnsi="Times New Roman" w:cs="Times New Roman"/>
          <w:b/>
          <w:sz w:val="24"/>
          <w:szCs w:val="24"/>
          <w:lang w:eastAsia="ru-RU"/>
        </w:rPr>
      </w:pPr>
    </w:p>
    <w:p w14:paraId="64D22ED4" w14:textId="77777777" w:rsidR="00A24007" w:rsidRPr="00EE584C" w:rsidRDefault="00A24007" w:rsidP="00A24007">
      <w:pPr>
        <w:spacing w:after="0" w:line="240" w:lineRule="auto"/>
        <w:jc w:val="center"/>
        <w:rPr>
          <w:rFonts w:ascii="Times New Roman" w:eastAsia="Times New Roman" w:hAnsi="Times New Roman" w:cs="Times New Roman"/>
          <w:b/>
          <w:sz w:val="24"/>
          <w:szCs w:val="24"/>
          <w:lang w:eastAsia="ru-RU"/>
        </w:rPr>
      </w:pPr>
    </w:p>
    <w:p w14:paraId="6E5B7033" w14:textId="350DCF9D" w:rsidR="00A24007" w:rsidRPr="00EE584C" w:rsidRDefault="00A24007" w:rsidP="00A24007">
      <w:pPr>
        <w:spacing w:after="0" w:line="240" w:lineRule="auto"/>
        <w:jc w:val="center"/>
        <w:rPr>
          <w:rFonts w:ascii="Times New Roman" w:eastAsia="Times New Roman" w:hAnsi="Times New Roman" w:cs="Times New Roman"/>
          <w:b/>
          <w:sz w:val="24"/>
          <w:szCs w:val="24"/>
          <w:lang w:eastAsia="ru-RU"/>
        </w:rPr>
      </w:pPr>
      <w:r w:rsidRPr="00EE584C">
        <w:rPr>
          <w:rFonts w:ascii="Times New Roman" w:eastAsia="Times New Roman" w:hAnsi="Times New Roman" w:cs="Times New Roman"/>
          <w:b/>
          <w:sz w:val="24"/>
          <w:szCs w:val="24"/>
          <w:lang w:eastAsia="ru-RU"/>
        </w:rPr>
        <w:t xml:space="preserve">Комитет технического регулирования и метрологии </w:t>
      </w:r>
    </w:p>
    <w:p w14:paraId="44EC5807" w14:textId="77777777" w:rsidR="00A24007" w:rsidRPr="00EE584C" w:rsidRDefault="00A24007" w:rsidP="00A24007">
      <w:pPr>
        <w:spacing w:after="0" w:line="240" w:lineRule="auto"/>
        <w:jc w:val="center"/>
        <w:rPr>
          <w:rFonts w:ascii="Times New Roman" w:eastAsia="Times New Roman" w:hAnsi="Times New Roman" w:cs="Times New Roman"/>
          <w:b/>
          <w:sz w:val="24"/>
          <w:szCs w:val="24"/>
          <w:lang w:eastAsia="ru-RU"/>
        </w:rPr>
      </w:pPr>
      <w:r w:rsidRPr="00EE584C">
        <w:rPr>
          <w:rFonts w:ascii="Times New Roman" w:eastAsia="Times New Roman" w:hAnsi="Times New Roman" w:cs="Times New Roman"/>
          <w:b/>
          <w:sz w:val="24"/>
          <w:szCs w:val="24"/>
          <w:lang w:eastAsia="ru-RU"/>
        </w:rPr>
        <w:t>Министерство торговли и интеграции Республики Казахстан</w:t>
      </w:r>
    </w:p>
    <w:p w14:paraId="39F9D5FE" w14:textId="77777777" w:rsidR="00A24007" w:rsidRPr="00EE584C" w:rsidRDefault="00A24007" w:rsidP="00A24007">
      <w:pPr>
        <w:spacing w:after="0" w:line="240" w:lineRule="auto"/>
        <w:jc w:val="center"/>
        <w:rPr>
          <w:rFonts w:ascii="Times New Roman" w:eastAsia="Times New Roman" w:hAnsi="Times New Roman" w:cs="Times New Roman"/>
          <w:b/>
          <w:sz w:val="24"/>
          <w:szCs w:val="24"/>
          <w:lang w:val="kk-KZ" w:eastAsia="ru-RU"/>
        </w:rPr>
      </w:pPr>
      <w:r w:rsidRPr="00EE584C">
        <w:rPr>
          <w:rFonts w:ascii="Times New Roman" w:eastAsia="Times New Roman" w:hAnsi="Times New Roman" w:cs="Times New Roman"/>
          <w:b/>
          <w:sz w:val="24"/>
          <w:szCs w:val="24"/>
          <w:lang w:val="kk-KZ" w:eastAsia="ru-RU"/>
        </w:rPr>
        <w:t xml:space="preserve"> (Госстандарт)</w:t>
      </w:r>
    </w:p>
    <w:p w14:paraId="409335C2" w14:textId="77777777" w:rsidR="00A24007" w:rsidRPr="00EE584C" w:rsidRDefault="00A24007" w:rsidP="00A24007">
      <w:pPr>
        <w:spacing w:after="0" w:line="240" w:lineRule="auto"/>
        <w:jc w:val="center"/>
        <w:rPr>
          <w:rFonts w:ascii="Times New Roman" w:eastAsia="Times New Roman" w:hAnsi="Times New Roman" w:cs="Times New Roman"/>
          <w:b/>
          <w:sz w:val="24"/>
          <w:szCs w:val="24"/>
          <w:lang w:eastAsia="ru-RU"/>
        </w:rPr>
      </w:pPr>
    </w:p>
    <w:p w14:paraId="6A822E10" w14:textId="77777777" w:rsidR="00977724" w:rsidRDefault="00A24007" w:rsidP="00977724">
      <w:pPr>
        <w:spacing w:after="0" w:line="240" w:lineRule="auto"/>
        <w:jc w:val="center"/>
        <w:rPr>
          <w:rFonts w:ascii="Times New Roman" w:eastAsia="Times New Roman" w:hAnsi="Times New Roman" w:cs="Times New Roman"/>
          <w:b/>
          <w:sz w:val="24"/>
          <w:szCs w:val="24"/>
          <w:lang w:eastAsia="ru-RU"/>
        </w:rPr>
      </w:pPr>
      <w:r w:rsidRPr="00EE584C">
        <w:rPr>
          <w:rFonts w:ascii="Times New Roman" w:eastAsia="Times New Roman" w:hAnsi="Times New Roman" w:cs="Times New Roman"/>
          <w:b/>
          <w:sz w:val="24"/>
          <w:szCs w:val="24"/>
          <w:lang w:eastAsia="ru-RU"/>
        </w:rPr>
        <w:t>Астана</w:t>
      </w:r>
      <w:r w:rsidR="00977724">
        <w:rPr>
          <w:rFonts w:ascii="Times New Roman" w:eastAsia="Times New Roman" w:hAnsi="Times New Roman" w:cs="Times New Roman"/>
          <w:b/>
          <w:sz w:val="24"/>
          <w:szCs w:val="24"/>
          <w:lang w:eastAsia="ru-RU"/>
        </w:rPr>
        <w:br w:type="page"/>
      </w:r>
    </w:p>
    <w:p w14:paraId="1F2E0CCF" w14:textId="77777777" w:rsidR="00A24007" w:rsidRPr="00EE584C" w:rsidRDefault="00A24007" w:rsidP="00977724">
      <w:pPr>
        <w:spacing w:after="0" w:line="240" w:lineRule="auto"/>
        <w:jc w:val="center"/>
        <w:rPr>
          <w:rFonts w:ascii="Times New Roman" w:eastAsia="Times New Roman" w:hAnsi="Times New Roman" w:cs="Times New Roman"/>
          <w:b/>
          <w:bCs/>
          <w:sz w:val="24"/>
          <w:szCs w:val="24"/>
          <w:lang w:eastAsia="ru-RU"/>
        </w:rPr>
      </w:pPr>
      <w:r w:rsidRPr="00EE584C">
        <w:rPr>
          <w:rFonts w:ascii="Times New Roman" w:eastAsia="Times New Roman" w:hAnsi="Times New Roman" w:cs="Times New Roman"/>
          <w:b/>
          <w:bCs/>
          <w:sz w:val="24"/>
          <w:szCs w:val="24"/>
          <w:lang w:eastAsia="ru-RU"/>
        </w:rPr>
        <w:lastRenderedPageBreak/>
        <w:t>Предисловие</w:t>
      </w:r>
    </w:p>
    <w:p w14:paraId="44AE1161" w14:textId="77777777" w:rsidR="00A24007" w:rsidRPr="00EE584C" w:rsidRDefault="00A24007" w:rsidP="00A24007">
      <w:pPr>
        <w:snapToGrid w:val="0"/>
        <w:spacing w:after="0" w:line="240" w:lineRule="auto"/>
        <w:jc w:val="center"/>
        <w:rPr>
          <w:rFonts w:ascii="Times New Roman" w:eastAsia="Times New Roman" w:hAnsi="Times New Roman" w:cs="Times New Roman"/>
          <w:b/>
          <w:sz w:val="24"/>
          <w:szCs w:val="24"/>
          <w:lang w:eastAsia="ru-RU"/>
        </w:rPr>
      </w:pPr>
    </w:p>
    <w:p w14:paraId="64DD8835" w14:textId="3CEC98B5" w:rsidR="00A24007" w:rsidRPr="00EE584C" w:rsidRDefault="00A24007" w:rsidP="00A24007">
      <w:pPr>
        <w:tabs>
          <w:tab w:val="left" w:pos="567"/>
        </w:tabs>
        <w:snapToGrid w:val="0"/>
        <w:spacing w:after="0" w:line="240" w:lineRule="auto"/>
        <w:jc w:val="both"/>
        <w:rPr>
          <w:rFonts w:ascii="Times New Roman" w:eastAsia="Times New Roman" w:hAnsi="Times New Roman" w:cs="Times New Roman"/>
          <w:sz w:val="24"/>
          <w:szCs w:val="24"/>
          <w:lang w:eastAsia="ru-RU"/>
        </w:rPr>
      </w:pPr>
      <w:r w:rsidRPr="00EE584C">
        <w:rPr>
          <w:rFonts w:ascii="Times New Roman" w:eastAsia="Times New Roman" w:hAnsi="Times New Roman" w:cs="Times New Roman"/>
          <w:b/>
          <w:sz w:val="24"/>
          <w:szCs w:val="24"/>
          <w:lang w:eastAsia="ru-RU"/>
        </w:rPr>
        <w:t xml:space="preserve">         1 ПОДГОТОВЛЕН</w:t>
      </w:r>
      <w:r w:rsidR="00CD77F9">
        <w:rPr>
          <w:rFonts w:ascii="Times New Roman" w:eastAsia="Times New Roman" w:hAnsi="Times New Roman" w:cs="Times New Roman"/>
          <w:b/>
          <w:sz w:val="24"/>
          <w:szCs w:val="24"/>
          <w:lang w:eastAsia="ru-RU"/>
        </w:rPr>
        <w:t xml:space="preserve"> </w:t>
      </w:r>
      <w:r w:rsidRPr="00EE584C">
        <w:rPr>
          <w:rFonts w:ascii="Times New Roman" w:eastAsia="Times New Roman" w:hAnsi="Times New Roman" w:cs="Times New Roman"/>
          <w:b/>
          <w:sz w:val="24"/>
          <w:szCs w:val="24"/>
          <w:lang w:eastAsia="ru-RU"/>
        </w:rPr>
        <w:t>И</w:t>
      </w:r>
      <w:r w:rsidR="00CD77F9">
        <w:rPr>
          <w:rFonts w:ascii="Times New Roman" w:eastAsia="Times New Roman" w:hAnsi="Times New Roman" w:cs="Times New Roman"/>
          <w:b/>
          <w:sz w:val="24"/>
          <w:szCs w:val="24"/>
          <w:lang w:eastAsia="ru-RU"/>
        </w:rPr>
        <w:t xml:space="preserve"> </w:t>
      </w:r>
      <w:r w:rsidRPr="00EE584C">
        <w:rPr>
          <w:rFonts w:ascii="Times New Roman" w:eastAsia="Times New Roman" w:hAnsi="Times New Roman" w:cs="Times New Roman"/>
          <w:b/>
          <w:sz w:val="24"/>
          <w:szCs w:val="24"/>
          <w:lang w:eastAsia="ru-RU"/>
        </w:rPr>
        <w:t xml:space="preserve">ВНЕСЕН </w:t>
      </w:r>
      <w:r w:rsidRPr="00EE584C">
        <w:rPr>
          <w:rFonts w:ascii="Times New Roman" w:eastAsia="Times New Roman" w:hAnsi="Times New Roman" w:cs="Times New Roman"/>
          <w:sz w:val="24"/>
          <w:szCs w:val="24"/>
          <w:lang w:eastAsia="ru-RU"/>
        </w:rPr>
        <w:t>Республиканским государственным предприятием на праве хозяйственного ведения «Казахстанский институт стандартизации и метрологии»</w:t>
      </w:r>
      <w:r w:rsidR="003260C6">
        <w:rPr>
          <w:rFonts w:ascii="Times New Roman" w:eastAsia="Times New Roman" w:hAnsi="Times New Roman" w:cs="Times New Roman"/>
          <w:sz w:val="20"/>
          <w:szCs w:val="20"/>
          <w:lang w:eastAsia="ru-RU"/>
        </w:rPr>
        <w:t xml:space="preserve"> </w:t>
      </w:r>
      <w:r w:rsidRPr="00EE584C">
        <w:rPr>
          <w:rFonts w:ascii="Times New Roman" w:eastAsia="Times New Roman" w:hAnsi="Times New Roman" w:cs="Times New Roman"/>
          <w:sz w:val="24"/>
          <w:szCs w:val="24"/>
          <w:lang w:eastAsia="ru-RU"/>
        </w:rPr>
        <w:t>Комитета</w:t>
      </w:r>
      <w:r w:rsidR="001050AF">
        <w:rPr>
          <w:rFonts w:ascii="Times New Roman" w:eastAsia="Times New Roman" w:hAnsi="Times New Roman" w:cs="Times New Roman"/>
          <w:sz w:val="24"/>
          <w:szCs w:val="24"/>
          <w:lang w:eastAsia="ru-RU"/>
        </w:rPr>
        <w:t xml:space="preserve"> </w:t>
      </w:r>
      <w:r w:rsidRPr="00EE584C">
        <w:rPr>
          <w:rFonts w:ascii="Times New Roman" w:eastAsia="Times New Roman" w:hAnsi="Times New Roman" w:cs="Times New Roman"/>
          <w:sz w:val="24"/>
          <w:szCs w:val="24"/>
          <w:lang w:eastAsia="ru-RU"/>
        </w:rPr>
        <w:t>технического регулирования и метрологии Министерств</w:t>
      </w:r>
      <w:r w:rsidR="00833331">
        <w:rPr>
          <w:rFonts w:ascii="Times New Roman" w:eastAsia="Times New Roman" w:hAnsi="Times New Roman" w:cs="Times New Roman"/>
          <w:sz w:val="24"/>
          <w:szCs w:val="24"/>
          <w:lang w:eastAsia="ru-RU"/>
        </w:rPr>
        <w:t>а</w:t>
      </w:r>
      <w:r w:rsidRPr="00EE584C">
        <w:rPr>
          <w:rFonts w:ascii="Times New Roman" w:eastAsia="Times New Roman" w:hAnsi="Times New Roman" w:cs="Times New Roman"/>
          <w:sz w:val="24"/>
          <w:szCs w:val="24"/>
          <w:lang w:eastAsia="ru-RU"/>
        </w:rPr>
        <w:t xml:space="preserve"> торговли и интеграции Республики Казахстан</w:t>
      </w:r>
    </w:p>
    <w:p w14:paraId="21BF4E85" w14:textId="77777777" w:rsidR="00A24007" w:rsidRPr="00EE584C" w:rsidRDefault="00A24007" w:rsidP="00A24007">
      <w:pPr>
        <w:tabs>
          <w:tab w:val="left" w:pos="567"/>
        </w:tabs>
        <w:snapToGrid w:val="0"/>
        <w:spacing w:after="0" w:line="240" w:lineRule="auto"/>
        <w:jc w:val="both"/>
        <w:rPr>
          <w:rFonts w:ascii="Times New Roman" w:eastAsia="Times New Roman" w:hAnsi="Times New Roman" w:cs="Times New Roman"/>
          <w:sz w:val="24"/>
          <w:szCs w:val="24"/>
          <w:lang w:eastAsia="ru-RU"/>
        </w:rPr>
      </w:pPr>
    </w:p>
    <w:p w14:paraId="4334020F" w14:textId="1FF7FD92" w:rsidR="00A24007" w:rsidRPr="00EE584C" w:rsidRDefault="00A24007" w:rsidP="00A24007">
      <w:pPr>
        <w:tabs>
          <w:tab w:val="left" w:pos="567"/>
        </w:tabs>
        <w:snapToGrid w:val="0"/>
        <w:spacing w:after="0" w:line="240" w:lineRule="auto"/>
        <w:jc w:val="both"/>
        <w:rPr>
          <w:rFonts w:ascii="Times New Roman" w:eastAsia="Times New Roman" w:hAnsi="Times New Roman" w:cs="Times New Roman"/>
          <w:sz w:val="24"/>
          <w:szCs w:val="24"/>
          <w:lang w:eastAsia="ru-RU"/>
        </w:rPr>
      </w:pPr>
      <w:r w:rsidRPr="00EE584C">
        <w:rPr>
          <w:rFonts w:ascii="Times New Roman" w:eastAsia="Times New Roman" w:hAnsi="Times New Roman" w:cs="Times New Roman"/>
          <w:b/>
          <w:sz w:val="24"/>
          <w:szCs w:val="24"/>
          <w:lang w:eastAsia="ru-RU"/>
        </w:rPr>
        <w:t xml:space="preserve">         2 УТВЕРЖДЕН И ВВЕДЕН В ДЕЙСТВИЕ </w:t>
      </w:r>
      <w:r w:rsidRPr="00EE584C">
        <w:rPr>
          <w:rFonts w:ascii="Times New Roman" w:eastAsia="Times New Roman" w:hAnsi="Times New Roman" w:cs="Times New Roman"/>
          <w:sz w:val="24"/>
          <w:szCs w:val="24"/>
          <w:lang w:eastAsia="ru-RU"/>
        </w:rPr>
        <w:t>Приказом Председателя Комитета технического регулирования и метрологии Министерство торговли и интеграции Республики Казахстан от</w:t>
      </w:r>
      <w:r w:rsidR="00CD77F9">
        <w:rPr>
          <w:rFonts w:ascii="Times New Roman" w:eastAsia="Times New Roman" w:hAnsi="Times New Roman" w:cs="Times New Roman"/>
          <w:sz w:val="24"/>
          <w:szCs w:val="24"/>
          <w:lang w:eastAsia="ru-RU"/>
        </w:rPr>
        <w:t xml:space="preserve"> </w:t>
      </w:r>
      <w:r w:rsidRPr="00EE584C">
        <w:rPr>
          <w:rFonts w:ascii="Times New Roman" w:eastAsia="Times New Roman" w:hAnsi="Times New Roman" w:cs="Times New Roman"/>
          <w:sz w:val="24"/>
          <w:szCs w:val="24"/>
          <w:lang w:eastAsia="ru-RU"/>
        </w:rPr>
        <w:t>«_</w:t>
      </w:r>
      <w:proofErr w:type="gramStart"/>
      <w:r w:rsidRPr="00EE584C">
        <w:rPr>
          <w:rFonts w:ascii="Times New Roman" w:eastAsia="Times New Roman" w:hAnsi="Times New Roman" w:cs="Times New Roman"/>
          <w:sz w:val="24"/>
          <w:szCs w:val="24"/>
          <w:lang w:eastAsia="ru-RU"/>
        </w:rPr>
        <w:t>_»_</w:t>
      </w:r>
      <w:proofErr w:type="gramEnd"/>
      <w:r w:rsidRPr="00EE584C">
        <w:rPr>
          <w:rFonts w:ascii="Times New Roman" w:eastAsia="Times New Roman" w:hAnsi="Times New Roman" w:cs="Times New Roman"/>
          <w:sz w:val="24"/>
          <w:szCs w:val="24"/>
          <w:lang w:eastAsia="ru-RU"/>
        </w:rPr>
        <w:t>_____202</w:t>
      </w:r>
      <w:r w:rsidR="00FF303B">
        <w:rPr>
          <w:rFonts w:ascii="Times New Roman" w:eastAsia="Times New Roman" w:hAnsi="Times New Roman" w:cs="Times New Roman"/>
          <w:sz w:val="24"/>
          <w:szCs w:val="24"/>
          <w:lang w:eastAsia="ru-RU"/>
        </w:rPr>
        <w:t>5</w:t>
      </w:r>
      <w:r w:rsidRPr="00EE584C">
        <w:rPr>
          <w:rFonts w:ascii="Times New Roman" w:eastAsia="Times New Roman" w:hAnsi="Times New Roman" w:cs="Times New Roman"/>
          <w:sz w:val="24"/>
          <w:szCs w:val="24"/>
          <w:lang w:eastAsia="ru-RU"/>
        </w:rPr>
        <w:t xml:space="preserve"> года</w:t>
      </w:r>
      <w:r w:rsidRPr="00EE584C">
        <w:rPr>
          <w:rFonts w:ascii="Times New Roman" w:eastAsia="Times New Roman" w:hAnsi="Times New Roman" w:cs="Times New Roman"/>
          <w:sz w:val="24"/>
          <w:szCs w:val="24"/>
          <w:lang w:val="kk-KZ" w:eastAsia="ru-RU"/>
        </w:rPr>
        <w:t xml:space="preserve"> </w:t>
      </w:r>
      <w:r w:rsidRPr="00EE584C">
        <w:rPr>
          <w:rFonts w:ascii="Times New Roman" w:eastAsia="Times New Roman" w:hAnsi="Times New Roman" w:cs="Times New Roman"/>
          <w:sz w:val="24"/>
          <w:szCs w:val="24"/>
          <w:lang w:eastAsia="ru-RU"/>
        </w:rPr>
        <w:t>№ _____</w:t>
      </w:r>
    </w:p>
    <w:p w14:paraId="3D3FC6B3" w14:textId="77777777" w:rsidR="00A24007" w:rsidRPr="00EE584C" w:rsidRDefault="00A24007" w:rsidP="00A24007">
      <w:pPr>
        <w:tabs>
          <w:tab w:val="left" w:pos="567"/>
        </w:tabs>
        <w:snapToGrid w:val="0"/>
        <w:spacing w:after="0" w:line="240" w:lineRule="auto"/>
        <w:jc w:val="both"/>
        <w:rPr>
          <w:rFonts w:ascii="Times New Roman" w:eastAsia="Times New Roman" w:hAnsi="Times New Roman" w:cs="Times New Roman"/>
          <w:sz w:val="24"/>
          <w:szCs w:val="24"/>
          <w:lang w:eastAsia="ru-RU"/>
        </w:rPr>
      </w:pPr>
    </w:p>
    <w:p w14:paraId="52B6A548" w14:textId="13750E49" w:rsidR="00A24007" w:rsidRPr="001050AF" w:rsidRDefault="00A24007" w:rsidP="00A24007">
      <w:pPr>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050AF">
        <w:rPr>
          <w:rFonts w:ascii="Times New Roman" w:eastAsia="Times New Roman" w:hAnsi="Times New Roman" w:cs="Times New Roman"/>
          <w:b/>
          <w:sz w:val="24"/>
          <w:szCs w:val="24"/>
          <w:lang w:eastAsia="ru-RU"/>
        </w:rPr>
        <w:t xml:space="preserve">         3</w:t>
      </w:r>
      <w:r w:rsidRPr="001050AF">
        <w:rPr>
          <w:rFonts w:ascii="Times New Roman" w:eastAsia="Times New Roman" w:hAnsi="Times New Roman" w:cs="Times New Roman"/>
          <w:sz w:val="24"/>
          <w:szCs w:val="24"/>
          <w:lang w:eastAsia="ru-RU"/>
        </w:rPr>
        <w:t xml:space="preserve"> </w:t>
      </w:r>
      <w:bookmarkStart w:id="2" w:name="_Hlk196484744"/>
      <w:r w:rsidRPr="00EE584C">
        <w:rPr>
          <w:rFonts w:ascii="Times New Roman" w:eastAsia="Times New Roman" w:hAnsi="Times New Roman" w:cs="Times New Roman"/>
          <w:sz w:val="24"/>
          <w:szCs w:val="24"/>
          <w:lang w:eastAsia="ru-RU"/>
        </w:rPr>
        <w:t>Настоящий</w:t>
      </w:r>
      <w:r w:rsidRPr="001050AF">
        <w:rPr>
          <w:rFonts w:ascii="Times New Roman" w:eastAsia="Times New Roman" w:hAnsi="Times New Roman" w:cs="Times New Roman"/>
          <w:sz w:val="24"/>
          <w:szCs w:val="24"/>
          <w:lang w:eastAsia="ru-RU"/>
        </w:rPr>
        <w:t xml:space="preserve"> </w:t>
      </w:r>
      <w:r w:rsidRPr="00EE584C">
        <w:rPr>
          <w:rFonts w:ascii="Times New Roman" w:eastAsia="Times New Roman" w:hAnsi="Times New Roman" w:cs="Times New Roman"/>
          <w:sz w:val="24"/>
          <w:szCs w:val="24"/>
          <w:lang w:eastAsia="ru-RU"/>
        </w:rPr>
        <w:t>стандарт</w:t>
      </w:r>
      <w:r w:rsidRPr="001050AF">
        <w:rPr>
          <w:rFonts w:ascii="Times New Roman" w:eastAsia="Times New Roman" w:hAnsi="Times New Roman" w:cs="Times New Roman"/>
          <w:sz w:val="24"/>
          <w:szCs w:val="24"/>
          <w:lang w:eastAsia="ru-RU"/>
        </w:rPr>
        <w:t xml:space="preserve"> </w:t>
      </w:r>
      <w:r w:rsidRPr="00EE584C">
        <w:rPr>
          <w:rFonts w:ascii="Times New Roman" w:eastAsia="Times New Roman" w:hAnsi="Times New Roman" w:cs="Times New Roman"/>
          <w:sz w:val="24"/>
          <w:szCs w:val="24"/>
          <w:lang w:eastAsia="ru-RU"/>
        </w:rPr>
        <w:t>идентичен</w:t>
      </w:r>
      <w:r w:rsidRPr="001050AF">
        <w:rPr>
          <w:rFonts w:ascii="Times New Roman" w:eastAsia="Times New Roman" w:hAnsi="Times New Roman" w:cs="Times New Roman"/>
          <w:sz w:val="24"/>
          <w:szCs w:val="24"/>
          <w:lang w:eastAsia="ru-RU"/>
        </w:rPr>
        <w:t xml:space="preserve"> </w:t>
      </w:r>
      <w:r w:rsidRPr="00EE584C">
        <w:rPr>
          <w:rFonts w:ascii="Times New Roman" w:eastAsia="Times New Roman" w:hAnsi="Times New Roman" w:cs="Times New Roman"/>
          <w:sz w:val="24"/>
          <w:szCs w:val="24"/>
          <w:lang w:eastAsia="ru-RU"/>
        </w:rPr>
        <w:t>международному</w:t>
      </w:r>
      <w:r w:rsidRPr="001050AF">
        <w:rPr>
          <w:rFonts w:ascii="Times New Roman" w:eastAsia="Times New Roman" w:hAnsi="Times New Roman" w:cs="Times New Roman"/>
          <w:sz w:val="24"/>
          <w:szCs w:val="24"/>
          <w:lang w:eastAsia="ru-RU"/>
        </w:rPr>
        <w:t xml:space="preserve"> </w:t>
      </w:r>
      <w:r w:rsidRPr="00EE584C">
        <w:rPr>
          <w:rFonts w:ascii="Times New Roman" w:eastAsia="Times New Roman" w:hAnsi="Times New Roman" w:cs="Times New Roman"/>
          <w:sz w:val="24"/>
          <w:szCs w:val="24"/>
          <w:lang w:eastAsia="ru-RU"/>
        </w:rPr>
        <w:t>стандарту</w:t>
      </w:r>
      <w:r w:rsidRPr="001050AF">
        <w:rPr>
          <w:rFonts w:ascii="Times New Roman" w:eastAsia="Times New Roman" w:hAnsi="Times New Roman" w:cs="Times New Roman"/>
          <w:sz w:val="24"/>
          <w:szCs w:val="24"/>
          <w:lang w:eastAsia="ru-RU"/>
        </w:rPr>
        <w:t xml:space="preserve"> </w:t>
      </w:r>
      <w:r w:rsidRPr="00EE584C">
        <w:rPr>
          <w:rFonts w:ascii="Times New Roman" w:eastAsia="Times New Roman" w:hAnsi="Times New Roman" w:cs="Times New Roman"/>
          <w:sz w:val="24"/>
          <w:szCs w:val="24"/>
          <w:lang w:val="en-US" w:eastAsia="ru-RU"/>
        </w:rPr>
        <w:t>ISO</w:t>
      </w:r>
      <w:r w:rsidR="001050AF">
        <w:rPr>
          <w:rFonts w:ascii="Times New Roman" w:eastAsia="Times New Roman" w:hAnsi="Times New Roman" w:cs="Times New Roman"/>
          <w:sz w:val="24"/>
          <w:szCs w:val="24"/>
          <w:lang w:eastAsia="ru-RU"/>
        </w:rPr>
        <w:t xml:space="preserve"> </w:t>
      </w:r>
      <w:r w:rsidR="00FF303B" w:rsidRPr="001050AF">
        <w:rPr>
          <w:rFonts w:ascii="Times New Roman" w:eastAsia="Times New Roman" w:hAnsi="Times New Roman" w:cs="Times New Roman"/>
          <w:sz w:val="24"/>
          <w:szCs w:val="24"/>
          <w:lang w:eastAsia="ru-RU"/>
        </w:rPr>
        <w:t>4789</w:t>
      </w:r>
      <w:r w:rsidR="00EC2105" w:rsidRPr="001050AF">
        <w:rPr>
          <w:rFonts w:ascii="Times New Roman" w:eastAsia="Times New Roman" w:hAnsi="Times New Roman" w:cs="Times New Roman"/>
          <w:sz w:val="24"/>
          <w:szCs w:val="24"/>
          <w:lang w:eastAsia="ru-RU"/>
        </w:rPr>
        <w:t>:20</w:t>
      </w:r>
      <w:r w:rsidR="009F7931">
        <w:rPr>
          <w:rFonts w:ascii="Times New Roman" w:eastAsia="Times New Roman" w:hAnsi="Times New Roman" w:cs="Times New Roman"/>
          <w:sz w:val="24"/>
          <w:szCs w:val="24"/>
          <w:lang w:eastAsia="ru-RU"/>
        </w:rPr>
        <w:t>2</w:t>
      </w:r>
      <w:r w:rsidR="00FF303B" w:rsidRPr="001050AF">
        <w:rPr>
          <w:rFonts w:ascii="Times New Roman" w:eastAsia="Times New Roman" w:hAnsi="Times New Roman" w:cs="Times New Roman"/>
          <w:sz w:val="24"/>
          <w:szCs w:val="24"/>
          <w:lang w:eastAsia="ru-RU"/>
        </w:rPr>
        <w:t>3</w:t>
      </w:r>
      <w:r w:rsidR="00EC2105" w:rsidRPr="001050AF">
        <w:rPr>
          <w:rFonts w:ascii="Times New Roman" w:eastAsia="Times New Roman" w:hAnsi="Times New Roman" w:cs="Times New Roman"/>
          <w:sz w:val="24"/>
          <w:szCs w:val="24"/>
          <w:lang w:eastAsia="ru-RU"/>
        </w:rPr>
        <w:t xml:space="preserve"> </w:t>
      </w:r>
      <w:r w:rsidRPr="001050AF">
        <w:rPr>
          <w:rFonts w:ascii="Times New Roman" w:eastAsia="Times New Roman" w:hAnsi="Times New Roman" w:cs="Times New Roman"/>
          <w:sz w:val="24"/>
          <w:szCs w:val="24"/>
          <w:lang w:eastAsia="ru-RU"/>
        </w:rPr>
        <w:t>(</w:t>
      </w:r>
      <w:proofErr w:type="spellStart"/>
      <w:r w:rsidR="00FF303B" w:rsidRPr="00FF303B">
        <w:rPr>
          <w:rFonts w:ascii="Times New Roman" w:eastAsia="Times New Roman" w:hAnsi="Times New Roman" w:cs="Times New Roman"/>
          <w:sz w:val="24"/>
          <w:szCs w:val="24"/>
          <w:lang w:val="en-US" w:eastAsia="ru-RU"/>
        </w:rPr>
        <w:t>GuIdelines</w:t>
      </w:r>
      <w:proofErr w:type="spellEnd"/>
      <w:r w:rsidR="00FF303B" w:rsidRPr="001050AF">
        <w:rPr>
          <w:rFonts w:ascii="Times New Roman" w:eastAsia="Times New Roman" w:hAnsi="Times New Roman" w:cs="Times New Roman"/>
          <w:sz w:val="24"/>
          <w:szCs w:val="24"/>
          <w:lang w:eastAsia="ru-RU"/>
        </w:rPr>
        <w:t xml:space="preserve"> </w:t>
      </w:r>
      <w:r w:rsidR="00FF303B" w:rsidRPr="00FF303B">
        <w:rPr>
          <w:rFonts w:ascii="Times New Roman" w:eastAsia="Times New Roman" w:hAnsi="Times New Roman" w:cs="Times New Roman"/>
          <w:sz w:val="24"/>
          <w:szCs w:val="24"/>
          <w:lang w:val="en-US" w:eastAsia="ru-RU"/>
        </w:rPr>
        <w:t>for</w:t>
      </w:r>
      <w:r w:rsidR="00FF303B" w:rsidRPr="001050AF">
        <w:rPr>
          <w:rFonts w:ascii="Times New Roman" w:eastAsia="Times New Roman" w:hAnsi="Times New Roman" w:cs="Times New Roman"/>
          <w:sz w:val="24"/>
          <w:szCs w:val="24"/>
          <w:lang w:eastAsia="ru-RU"/>
        </w:rPr>
        <w:t xml:space="preserve"> </w:t>
      </w:r>
      <w:proofErr w:type="spellStart"/>
      <w:r w:rsidR="00FF303B" w:rsidRPr="00FF303B">
        <w:rPr>
          <w:rFonts w:ascii="Times New Roman" w:eastAsia="Times New Roman" w:hAnsi="Times New Roman" w:cs="Times New Roman"/>
          <w:sz w:val="24"/>
          <w:szCs w:val="24"/>
          <w:lang w:val="en-US" w:eastAsia="ru-RU"/>
        </w:rPr>
        <w:t>waster</w:t>
      </w:r>
      <w:proofErr w:type="spellEnd"/>
      <w:r w:rsidR="00FF303B" w:rsidRPr="001050AF">
        <w:rPr>
          <w:rFonts w:ascii="Times New Roman" w:eastAsia="Times New Roman" w:hAnsi="Times New Roman" w:cs="Times New Roman"/>
          <w:sz w:val="24"/>
          <w:szCs w:val="24"/>
          <w:lang w:eastAsia="ru-RU"/>
        </w:rPr>
        <w:t xml:space="preserve"> </w:t>
      </w:r>
      <w:proofErr w:type="gramStart"/>
      <w:r w:rsidR="00FF303B" w:rsidRPr="00FF303B">
        <w:rPr>
          <w:rFonts w:ascii="Times New Roman" w:eastAsia="Times New Roman" w:hAnsi="Times New Roman" w:cs="Times New Roman"/>
          <w:sz w:val="24"/>
          <w:szCs w:val="24"/>
          <w:lang w:val="en-US" w:eastAsia="ru-RU"/>
        </w:rPr>
        <w:t>treatment</w:t>
      </w:r>
      <w:r w:rsidR="00FF303B" w:rsidRPr="001050AF">
        <w:rPr>
          <w:rFonts w:ascii="Times New Roman" w:eastAsia="Times New Roman" w:hAnsi="Times New Roman" w:cs="Times New Roman"/>
          <w:sz w:val="24"/>
          <w:szCs w:val="24"/>
          <w:lang w:eastAsia="ru-RU"/>
        </w:rPr>
        <w:t xml:space="preserve">  </w:t>
      </w:r>
      <w:r w:rsidR="00FF303B" w:rsidRPr="00FF303B">
        <w:rPr>
          <w:rFonts w:ascii="Times New Roman" w:eastAsia="Times New Roman" w:hAnsi="Times New Roman" w:cs="Times New Roman"/>
          <w:sz w:val="24"/>
          <w:szCs w:val="24"/>
          <w:lang w:val="en-US" w:eastAsia="ru-RU"/>
        </w:rPr>
        <w:t>and</w:t>
      </w:r>
      <w:proofErr w:type="gramEnd"/>
      <w:r w:rsidR="00FF303B" w:rsidRPr="001050AF">
        <w:rPr>
          <w:rFonts w:ascii="Times New Roman" w:eastAsia="Times New Roman" w:hAnsi="Times New Roman" w:cs="Times New Roman"/>
          <w:sz w:val="24"/>
          <w:szCs w:val="24"/>
          <w:lang w:eastAsia="ru-RU"/>
        </w:rPr>
        <w:t xml:space="preserve"> </w:t>
      </w:r>
      <w:r w:rsidR="00FF303B" w:rsidRPr="00FF303B">
        <w:rPr>
          <w:rFonts w:ascii="Times New Roman" w:eastAsia="Times New Roman" w:hAnsi="Times New Roman" w:cs="Times New Roman"/>
          <w:sz w:val="24"/>
          <w:szCs w:val="24"/>
          <w:lang w:val="en-US" w:eastAsia="ru-RU"/>
        </w:rPr>
        <w:t>reuse</w:t>
      </w:r>
      <w:r w:rsidR="00FF303B" w:rsidRPr="001050AF">
        <w:rPr>
          <w:rFonts w:ascii="Times New Roman" w:eastAsia="Times New Roman" w:hAnsi="Times New Roman" w:cs="Times New Roman"/>
          <w:sz w:val="24"/>
          <w:szCs w:val="24"/>
          <w:lang w:eastAsia="ru-RU"/>
        </w:rPr>
        <w:t xml:space="preserve"> </w:t>
      </w:r>
      <w:r w:rsidR="00FF303B" w:rsidRPr="00FF303B">
        <w:rPr>
          <w:rFonts w:ascii="Times New Roman" w:eastAsia="Times New Roman" w:hAnsi="Times New Roman" w:cs="Times New Roman"/>
          <w:sz w:val="24"/>
          <w:szCs w:val="24"/>
          <w:lang w:val="en-US" w:eastAsia="ru-RU"/>
        </w:rPr>
        <w:t>in</w:t>
      </w:r>
      <w:r w:rsidR="00FF303B" w:rsidRPr="001050AF">
        <w:rPr>
          <w:rFonts w:ascii="Times New Roman" w:eastAsia="Times New Roman" w:hAnsi="Times New Roman" w:cs="Times New Roman"/>
          <w:sz w:val="24"/>
          <w:szCs w:val="24"/>
          <w:lang w:eastAsia="ru-RU"/>
        </w:rPr>
        <w:t xml:space="preserve"> </w:t>
      </w:r>
      <w:r w:rsidR="00FF303B" w:rsidRPr="00FF303B">
        <w:rPr>
          <w:rFonts w:ascii="Times New Roman" w:eastAsia="Times New Roman" w:hAnsi="Times New Roman" w:cs="Times New Roman"/>
          <w:sz w:val="24"/>
          <w:szCs w:val="24"/>
          <w:lang w:val="en-US" w:eastAsia="ru-RU"/>
        </w:rPr>
        <w:t>thermal</w:t>
      </w:r>
      <w:r w:rsidR="00FF303B" w:rsidRPr="001050AF">
        <w:rPr>
          <w:rFonts w:ascii="Times New Roman" w:eastAsia="Times New Roman" w:hAnsi="Times New Roman" w:cs="Times New Roman"/>
          <w:sz w:val="24"/>
          <w:szCs w:val="24"/>
          <w:lang w:eastAsia="ru-RU"/>
        </w:rPr>
        <w:t xml:space="preserve"> </w:t>
      </w:r>
      <w:r w:rsidR="00FF303B" w:rsidRPr="00FF303B">
        <w:rPr>
          <w:rFonts w:ascii="Times New Roman" w:eastAsia="Times New Roman" w:hAnsi="Times New Roman" w:cs="Times New Roman"/>
          <w:sz w:val="24"/>
          <w:szCs w:val="24"/>
          <w:lang w:val="en-US" w:eastAsia="ru-RU"/>
        </w:rPr>
        <w:t>power</w:t>
      </w:r>
      <w:r w:rsidR="00FF303B" w:rsidRPr="001050AF">
        <w:rPr>
          <w:rFonts w:ascii="Times New Roman" w:eastAsia="Times New Roman" w:hAnsi="Times New Roman" w:cs="Times New Roman"/>
          <w:sz w:val="24"/>
          <w:szCs w:val="24"/>
          <w:lang w:eastAsia="ru-RU"/>
        </w:rPr>
        <w:t xml:space="preserve"> </w:t>
      </w:r>
      <w:r w:rsidR="00FF303B" w:rsidRPr="00FF303B">
        <w:rPr>
          <w:rFonts w:ascii="Times New Roman" w:eastAsia="Times New Roman" w:hAnsi="Times New Roman" w:cs="Times New Roman"/>
          <w:sz w:val="24"/>
          <w:szCs w:val="24"/>
          <w:lang w:val="en-US" w:eastAsia="ru-RU"/>
        </w:rPr>
        <w:t>plants</w:t>
      </w:r>
      <w:r w:rsidR="00FF303B" w:rsidRPr="001050AF">
        <w:rPr>
          <w:rFonts w:ascii="Times New Roman" w:eastAsia="Times New Roman" w:hAnsi="Times New Roman" w:cs="Times New Roman"/>
          <w:sz w:val="24"/>
          <w:szCs w:val="24"/>
          <w:lang w:eastAsia="ru-RU"/>
        </w:rPr>
        <w:t xml:space="preserve"> (</w:t>
      </w:r>
      <w:r w:rsidR="001050AF" w:rsidRPr="001050AF">
        <w:rPr>
          <w:rFonts w:ascii="Times New Roman" w:eastAsia="Times New Roman" w:hAnsi="Times New Roman" w:cs="Times New Roman"/>
          <w:sz w:val="24"/>
          <w:szCs w:val="24"/>
          <w:lang w:eastAsia="ru-RU"/>
        </w:rPr>
        <w:t>Руководящие указания по очистке и повторному использованию сточных вод на тепловых электростанциях</w:t>
      </w:r>
      <w:r w:rsidRPr="001050AF">
        <w:rPr>
          <w:rFonts w:ascii="Times New Roman" w:eastAsia="Times New Roman" w:hAnsi="Times New Roman" w:cs="Times New Roman"/>
          <w:sz w:val="24"/>
          <w:szCs w:val="24"/>
          <w:lang w:eastAsia="ru-RU"/>
        </w:rPr>
        <w:t xml:space="preserve">). </w:t>
      </w:r>
      <w:bookmarkEnd w:id="2"/>
    </w:p>
    <w:p w14:paraId="68AF077F" w14:textId="27844F9C" w:rsidR="00173265" w:rsidRDefault="00173265" w:rsidP="001050AF">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73265">
        <w:rPr>
          <w:rFonts w:ascii="Times New Roman" w:eastAsia="Times New Roman" w:hAnsi="Times New Roman" w:cs="Times New Roman"/>
          <w:sz w:val="24"/>
          <w:szCs w:val="24"/>
          <w:lang w:eastAsia="ru-RU"/>
        </w:rPr>
        <w:t xml:space="preserve">Международный стандарт разработан </w:t>
      </w:r>
      <w:r>
        <w:rPr>
          <w:rFonts w:ascii="Times New Roman" w:eastAsia="Times New Roman" w:hAnsi="Times New Roman" w:cs="Times New Roman"/>
          <w:sz w:val="24"/>
          <w:szCs w:val="24"/>
          <w:lang w:eastAsia="ru-RU"/>
        </w:rPr>
        <w:t>т</w:t>
      </w:r>
      <w:r w:rsidRPr="00173265">
        <w:rPr>
          <w:rFonts w:ascii="Times New Roman" w:eastAsia="Times New Roman" w:hAnsi="Times New Roman" w:cs="Times New Roman"/>
          <w:sz w:val="24"/>
          <w:szCs w:val="24"/>
          <w:lang w:eastAsia="ru-RU"/>
        </w:rPr>
        <w:t>ехническим комитетом ISO/TC 282, Повторное использование воды, Подкомитет SC</w:t>
      </w:r>
      <w:r w:rsidR="004B72F6">
        <w:rPr>
          <w:rFonts w:ascii="Times New Roman" w:eastAsia="Times New Roman" w:hAnsi="Times New Roman" w:cs="Times New Roman"/>
          <w:sz w:val="24"/>
          <w:szCs w:val="24"/>
          <w:lang w:eastAsia="ru-RU"/>
        </w:rPr>
        <w:t xml:space="preserve"> </w:t>
      </w:r>
      <w:r w:rsidRPr="00173265">
        <w:rPr>
          <w:rFonts w:ascii="Times New Roman" w:eastAsia="Times New Roman" w:hAnsi="Times New Roman" w:cs="Times New Roman"/>
          <w:sz w:val="24"/>
          <w:szCs w:val="24"/>
          <w:lang w:eastAsia="ru-RU"/>
        </w:rPr>
        <w:t xml:space="preserve">4, Промышленное повторное использование воды.  </w:t>
      </w:r>
    </w:p>
    <w:p w14:paraId="596789FB" w14:textId="2E8507F5" w:rsidR="00A24007" w:rsidRDefault="00A24007" w:rsidP="00A24007">
      <w:pPr>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E584C">
        <w:rPr>
          <w:rFonts w:ascii="Times New Roman" w:eastAsia="Times New Roman" w:hAnsi="Times New Roman" w:cs="Times New Roman"/>
          <w:sz w:val="24"/>
          <w:szCs w:val="24"/>
          <w:lang w:eastAsia="ru-RU"/>
        </w:rPr>
        <w:t xml:space="preserve">         Перевод с английского языка (</w:t>
      </w:r>
      <w:proofErr w:type="spellStart"/>
      <w:r w:rsidRPr="00EE584C">
        <w:rPr>
          <w:rFonts w:ascii="Times New Roman" w:eastAsia="Times New Roman" w:hAnsi="Times New Roman" w:cs="Times New Roman"/>
          <w:sz w:val="24"/>
          <w:szCs w:val="24"/>
          <w:lang w:eastAsia="ru-RU"/>
        </w:rPr>
        <w:t>en</w:t>
      </w:r>
      <w:proofErr w:type="spellEnd"/>
      <w:r w:rsidRPr="00EE584C">
        <w:rPr>
          <w:rFonts w:ascii="Times New Roman" w:eastAsia="Times New Roman" w:hAnsi="Times New Roman" w:cs="Times New Roman"/>
          <w:sz w:val="24"/>
          <w:szCs w:val="24"/>
          <w:lang w:eastAsia="ru-RU"/>
        </w:rPr>
        <w:t>)</w:t>
      </w:r>
      <w:r w:rsidR="001050AF">
        <w:rPr>
          <w:rFonts w:ascii="Times New Roman" w:eastAsia="Times New Roman" w:hAnsi="Times New Roman" w:cs="Times New Roman"/>
          <w:sz w:val="24"/>
          <w:szCs w:val="24"/>
          <w:lang w:eastAsia="ru-RU"/>
        </w:rPr>
        <w:t>.</w:t>
      </w:r>
    </w:p>
    <w:p w14:paraId="3B46C99F" w14:textId="6282DEBC" w:rsidR="00F13CC1" w:rsidRPr="00240B45" w:rsidRDefault="00F13CC1" w:rsidP="00F13CC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40B45">
        <w:rPr>
          <w:rFonts w:ascii="Times New Roman" w:eastAsia="Times New Roman" w:hAnsi="Times New Roman" w:cs="Times New Roman"/>
          <w:sz w:val="24"/>
          <w:szCs w:val="24"/>
          <w:lang w:eastAsia="ru-RU"/>
        </w:rPr>
        <w:t xml:space="preserve">Сведения о соответствии национальных, межгосударственных стандартов ссылочным международным стандартам, приведены в дополнительном приложении </w:t>
      </w:r>
      <w:r w:rsidR="006662C6">
        <w:rPr>
          <w:rFonts w:ascii="Times New Roman" w:eastAsia="Times New Roman" w:hAnsi="Times New Roman" w:cs="Times New Roman"/>
          <w:sz w:val="24"/>
          <w:szCs w:val="24"/>
          <w:lang w:eastAsia="ru-RU"/>
        </w:rPr>
        <w:t>В.</w:t>
      </w:r>
      <w:r w:rsidRPr="00240B45">
        <w:rPr>
          <w:rFonts w:ascii="Times New Roman" w:eastAsia="Times New Roman" w:hAnsi="Times New Roman" w:cs="Times New Roman"/>
          <w:sz w:val="24"/>
          <w:szCs w:val="24"/>
          <w:lang w:eastAsia="ru-RU"/>
        </w:rPr>
        <w:t>А.</w:t>
      </w:r>
    </w:p>
    <w:p w14:paraId="74253E1E" w14:textId="77777777" w:rsidR="00A24007" w:rsidRPr="00EE584C" w:rsidRDefault="00A24007" w:rsidP="00A24007">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E584C">
        <w:rPr>
          <w:rFonts w:ascii="Times New Roman" w:eastAsia="Times New Roman" w:hAnsi="Times New Roman" w:cs="Times New Roman"/>
          <w:sz w:val="24"/>
          <w:szCs w:val="24"/>
          <w:lang w:eastAsia="ru-RU"/>
        </w:rPr>
        <w:t>Официальный экземпляр международного стандарта, на основе которого подготовлен (разработан) настоящий стандарт, и на которые даны ссылки, имеются в Едином государственном фонде нормативных технических документов</w:t>
      </w:r>
    </w:p>
    <w:p w14:paraId="53CD003B" w14:textId="77777777" w:rsidR="00A24007" w:rsidRPr="00EE584C" w:rsidRDefault="00A24007" w:rsidP="00A2400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E584C">
        <w:rPr>
          <w:rFonts w:ascii="Times New Roman" w:eastAsia="Times New Roman" w:hAnsi="Times New Roman" w:cs="Times New Roman"/>
          <w:sz w:val="24"/>
          <w:szCs w:val="24"/>
          <w:lang w:eastAsia="ru-RU"/>
        </w:rPr>
        <w:t>Степень соответствия - идентичная (IDT)</w:t>
      </w:r>
    </w:p>
    <w:p w14:paraId="7A8EB0AC" w14:textId="77777777" w:rsidR="00A24007" w:rsidRPr="00EE584C" w:rsidRDefault="00A24007" w:rsidP="00A24007">
      <w:pPr>
        <w:autoSpaceDE w:val="0"/>
        <w:autoSpaceDN w:val="0"/>
        <w:adjustRightInd w:val="0"/>
        <w:spacing w:after="0" w:line="240" w:lineRule="auto"/>
        <w:ind w:firstLine="567"/>
        <w:rPr>
          <w:rFonts w:ascii="Times New Roman" w:eastAsia="Times New Roman" w:hAnsi="Times New Roman" w:cs="Times New Roman"/>
          <w:sz w:val="24"/>
          <w:szCs w:val="24"/>
          <w:lang w:val="kk-KZ" w:eastAsia="ru-RU"/>
        </w:rPr>
      </w:pPr>
      <w:r w:rsidRPr="00EE584C">
        <w:rPr>
          <w:rFonts w:ascii="Times New Roman" w:eastAsia="Times New Roman" w:hAnsi="Times New Roman" w:cs="Times New Roman"/>
          <w:sz w:val="24"/>
          <w:szCs w:val="24"/>
          <w:lang w:eastAsia="ru-RU"/>
        </w:rPr>
        <w:t xml:space="preserve">   </w:t>
      </w:r>
      <w:r w:rsidRPr="00EE584C">
        <w:rPr>
          <w:rFonts w:ascii="Times New Roman" w:eastAsia="Times New Roman" w:hAnsi="Times New Roman" w:cs="Times New Roman"/>
          <w:b/>
          <w:sz w:val="24"/>
          <w:szCs w:val="24"/>
          <w:lang w:eastAsia="ru-RU"/>
        </w:rPr>
        <w:t xml:space="preserve">      </w:t>
      </w:r>
    </w:p>
    <w:p w14:paraId="4F1C9D23" w14:textId="77777777" w:rsidR="00A24007" w:rsidRPr="00EE584C" w:rsidRDefault="00A24007" w:rsidP="00A24007">
      <w:pPr>
        <w:tabs>
          <w:tab w:val="left" w:pos="567"/>
        </w:tabs>
        <w:autoSpaceDE w:val="0"/>
        <w:autoSpaceDN w:val="0"/>
        <w:adjustRightInd w:val="0"/>
        <w:spacing w:after="0" w:line="240" w:lineRule="auto"/>
        <w:ind w:left="142" w:firstLine="425"/>
        <w:jc w:val="both"/>
        <w:rPr>
          <w:rFonts w:ascii="Times New Roman" w:eastAsia="Times New Roman" w:hAnsi="Times New Roman" w:cs="Times New Roman"/>
          <w:b/>
          <w:bCs/>
          <w:color w:val="000000"/>
          <w:sz w:val="24"/>
          <w:szCs w:val="24"/>
          <w:lang w:eastAsia="ru-RU"/>
        </w:rPr>
      </w:pPr>
      <w:r w:rsidRPr="00EE584C">
        <w:rPr>
          <w:rFonts w:ascii="Times New Roman" w:eastAsia="Times New Roman" w:hAnsi="Times New Roman" w:cs="Times New Roman"/>
          <w:b/>
          <w:sz w:val="24"/>
          <w:szCs w:val="24"/>
          <w:lang w:eastAsia="ru-RU"/>
        </w:rPr>
        <w:t xml:space="preserve">4   </w:t>
      </w:r>
      <w:r w:rsidRPr="00EE584C">
        <w:rPr>
          <w:rFonts w:ascii="Times New Roman" w:eastAsia="Times New Roman" w:hAnsi="Times New Roman" w:cs="Times New Roman"/>
          <w:b/>
          <w:bCs/>
          <w:color w:val="000000"/>
          <w:sz w:val="24"/>
          <w:szCs w:val="24"/>
          <w:lang w:eastAsia="ru-RU"/>
        </w:rPr>
        <w:t>ВВЕДЕН ВПЕРВЫЕ</w:t>
      </w:r>
    </w:p>
    <w:p w14:paraId="17C51BDD" w14:textId="77777777" w:rsidR="00A24007" w:rsidRPr="00EE584C" w:rsidRDefault="00A24007" w:rsidP="00A24007">
      <w:pPr>
        <w:tabs>
          <w:tab w:val="left" w:pos="567"/>
        </w:tabs>
        <w:autoSpaceDE w:val="0"/>
        <w:autoSpaceDN w:val="0"/>
        <w:adjustRightInd w:val="0"/>
        <w:spacing w:after="0" w:line="240" w:lineRule="auto"/>
        <w:ind w:left="142" w:firstLine="425"/>
        <w:jc w:val="both"/>
        <w:rPr>
          <w:rFonts w:ascii="Times New Roman" w:eastAsia="Times New Roman" w:hAnsi="Times New Roman" w:cs="Times New Roman"/>
          <w:sz w:val="24"/>
          <w:szCs w:val="24"/>
          <w:lang w:eastAsia="ru-RU"/>
        </w:rPr>
      </w:pPr>
    </w:p>
    <w:p w14:paraId="108B1946" w14:textId="77777777" w:rsidR="00FF303B" w:rsidRDefault="00FF303B" w:rsidP="00A24007">
      <w:pPr>
        <w:snapToGrid w:val="0"/>
        <w:spacing w:after="0" w:line="240" w:lineRule="auto"/>
        <w:ind w:firstLine="567"/>
        <w:jc w:val="both"/>
        <w:rPr>
          <w:rFonts w:ascii="Times New Roman" w:eastAsia="Times New Roman" w:hAnsi="Times New Roman" w:cs="Times New Roman"/>
          <w:i/>
          <w:sz w:val="24"/>
          <w:szCs w:val="24"/>
          <w:lang w:eastAsia="ru-RU"/>
        </w:rPr>
      </w:pPr>
    </w:p>
    <w:p w14:paraId="295D5021" w14:textId="77777777" w:rsidR="00FF303B" w:rsidRDefault="00FF303B" w:rsidP="00A24007">
      <w:pPr>
        <w:snapToGrid w:val="0"/>
        <w:spacing w:after="0" w:line="240" w:lineRule="auto"/>
        <w:ind w:firstLine="567"/>
        <w:jc w:val="both"/>
        <w:rPr>
          <w:rFonts w:ascii="Times New Roman" w:eastAsia="Times New Roman" w:hAnsi="Times New Roman" w:cs="Times New Roman"/>
          <w:i/>
          <w:sz w:val="24"/>
          <w:szCs w:val="24"/>
          <w:lang w:eastAsia="ru-RU"/>
        </w:rPr>
      </w:pPr>
    </w:p>
    <w:p w14:paraId="2161597A" w14:textId="77777777" w:rsidR="00FF303B" w:rsidRDefault="00FF303B" w:rsidP="00A24007">
      <w:pPr>
        <w:snapToGrid w:val="0"/>
        <w:spacing w:after="0" w:line="240" w:lineRule="auto"/>
        <w:ind w:firstLine="567"/>
        <w:jc w:val="both"/>
        <w:rPr>
          <w:rFonts w:ascii="Times New Roman" w:eastAsia="Times New Roman" w:hAnsi="Times New Roman" w:cs="Times New Roman"/>
          <w:i/>
          <w:sz w:val="24"/>
          <w:szCs w:val="24"/>
          <w:lang w:eastAsia="ru-RU"/>
        </w:rPr>
      </w:pPr>
    </w:p>
    <w:p w14:paraId="0C451797" w14:textId="77777777" w:rsidR="00FF303B" w:rsidRDefault="00FF303B" w:rsidP="00A24007">
      <w:pPr>
        <w:snapToGrid w:val="0"/>
        <w:spacing w:after="0" w:line="240" w:lineRule="auto"/>
        <w:ind w:firstLine="567"/>
        <w:jc w:val="both"/>
        <w:rPr>
          <w:rFonts w:ascii="Times New Roman" w:eastAsia="Times New Roman" w:hAnsi="Times New Roman" w:cs="Times New Roman"/>
          <w:i/>
          <w:sz w:val="24"/>
          <w:szCs w:val="24"/>
          <w:lang w:eastAsia="ru-RU"/>
        </w:rPr>
      </w:pPr>
    </w:p>
    <w:p w14:paraId="05E87BCB" w14:textId="77777777" w:rsidR="00FF303B" w:rsidRDefault="00FF303B" w:rsidP="00A24007">
      <w:pPr>
        <w:snapToGrid w:val="0"/>
        <w:spacing w:after="0" w:line="240" w:lineRule="auto"/>
        <w:ind w:firstLine="567"/>
        <w:jc w:val="both"/>
        <w:rPr>
          <w:rFonts w:ascii="Times New Roman" w:eastAsia="Times New Roman" w:hAnsi="Times New Roman" w:cs="Times New Roman"/>
          <w:i/>
          <w:sz w:val="24"/>
          <w:szCs w:val="24"/>
          <w:lang w:eastAsia="ru-RU"/>
        </w:rPr>
      </w:pPr>
    </w:p>
    <w:p w14:paraId="69838B77" w14:textId="77777777" w:rsidR="00FF303B" w:rsidRDefault="00FF303B" w:rsidP="00A24007">
      <w:pPr>
        <w:snapToGrid w:val="0"/>
        <w:spacing w:after="0" w:line="240" w:lineRule="auto"/>
        <w:ind w:firstLine="567"/>
        <w:jc w:val="both"/>
        <w:rPr>
          <w:rFonts w:ascii="Times New Roman" w:eastAsia="Times New Roman" w:hAnsi="Times New Roman" w:cs="Times New Roman"/>
          <w:i/>
          <w:sz w:val="24"/>
          <w:szCs w:val="24"/>
          <w:lang w:eastAsia="ru-RU"/>
        </w:rPr>
      </w:pPr>
    </w:p>
    <w:p w14:paraId="32D90361" w14:textId="77777777" w:rsidR="00FF303B" w:rsidRDefault="00FF303B" w:rsidP="00A24007">
      <w:pPr>
        <w:snapToGrid w:val="0"/>
        <w:spacing w:after="0" w:line="240" w:lineRule="auto"/>
        <w:ind w:firstLine="567"/>
        <w:jc w:val="both"/>
        <w:rPr>
          <w:rFonts w:ascii="Times New Roman" w:eastAsia="Times New Roman" w:hAnsi="Times New Roman" w:cs="Times New Roman"/>
          <w:i/>
          <w:sz w:val="24"/>
          <w:szCs w:val="24"/>
          <w:lang w:eastAsia="ru-RU"/>
        </w:rPr>
      </w:pPr>
    </w:p>
    <w:p w14:paraId="1F6186E3" w14:textId="77777777" w:rsidR="00FF303B" w:rsidRDefault="00FF303B" w:rsidP="00A24007">
      <w:pPr>
        <w:snapToGrid w:val="0"/>
        <w:spacing w:after="0" w:line="240" w:lineRule="auto"/>
        <w:ind w:firstLine="567"/>
        <w:jc w:val="both"/>
        <w:rPr>
          <w:rFonts w:ascii="Times New Roman" w:eastAsia="Times New Roman" w:hAnsi="Times New Roman" w:cs="Times New Roman"/>
          <w:i/>
          <w:sz w:val="24"/>
          <w:szCs w:val="24"/>
          <w:lang w:eastAsia="ru-RU"/>
        </w:rPr>
      </w:pPr>
    </w:p>
    <w:p w14:paraId="6C96FC81" w14:textId="77777777" w:rsidR="00F13CC1" w:rsidRDefault="00F13CC1" w:rsidP="00A24007">
      <w:pPr>
        <w:snapToGrid w:val="0"/>
        <w:spacing w:after="0" w:line="240" w:lineRule="auto"/>
        <w:ind w:firstLine="567"/>
        <w:jc w:val="both"/>
        <w:rPr>
          <w:rFonts w:ascii="Times New Roman" w:eastAsia="Times New Roman" w:hAnsi="Times New Roman" w:cs="Times New Roman"/>
          <w:i/>
          <w:sz w:val="24"/>
          <w:szCs w:val="24"/>
          <w:lang w:eastAsia="ru-RU"/>
        </w:rPr>
      </w:pPr>
    </w:p>
    <w:p w14:paraId="0B31F96E" w14:textId="77777777" w:rsidR="00FF303B" w:rsidRDefault="00FF303B" w:rsidP="00A24007">
      <w:pPr>
        <w:snapToGrid w:val="0"/>
        <w:spacing w:after="0" w:line="240" w:lineRule="auto"/>
        <w:ind w:firstLine="567"/>
        <w:jc w:val="both"/>
        <w:rPr>
          <w:rFonts w:ascii="Times New Roman" w:eastAsia="Times New Roman" w:hAnsi="Times New Roman" w:cs="Times New Roman"/>
          <w:i/>
          <w:sz w:val="24"/>
          <w:szCs w:val="24"/>
          <w:lang w:eastAsia="ru-RU"/>
        </w:rPr>
      </w:pPr>
    </w:p>
    <w:p w14:paraId="3E6A3DE1" w14:textId="77777777" w:rsidR="00FF303B" w:rsidRDefault="00FF303B" w:rsidP="00A24007">
      <w:pPr>
        <w:snapToGrid w:val="0"/>
        <w:spacing w:after="0" w:line="240" w:lineRule="auto"/>
        <w:ind w:firstLine="567"/>
        <w:jc w:val="both"/>
        <w:rPr>
          <w:rFonts w:ascii="Times New Roman" w:eastAsia="Times New Roman" w:hAnsi="Times New Roman" w:cs="Times New Roman"/>
          <w:i/>
          <w:sz w:val="24"/>
          <w:szCs w:val="24"/>
          <w:lang w:eastAsia="ru-RU"/>
        </w:rPr>
      </w:pPr>
    </w:p>
    <w:p w14:paraId="57545974" w14:textId="77777777" w:rsidR="00FF303B" w:rsidRDefault="00FF303B" w:rsidP="00A24007">
      <w:pPr>
        <w:snapToGrid w:val="0"/>
        <w:spacing w:after="0" w:line="240" w:lineRule="auto"/>
        <w:ind w:firstLine="567"/>
        <w:jc w:val="both"/>
        <w:rPr>
          <w:rFonts w:ascii="Times New Roman" w:eastAsia="Times New Roman" w:hAnsi="Times New Roman" w:cs="Times New Roman"/>
          <w:i/>
          <w:sz w:val="24"/>
          <w:szCs w:val="24"/>
          <w:lang w:eastAsia="ru-RU"/>
        </w:rPr>
      </w:pPr>
    </w:p>
    <w:p w14:paraId="2E17DCD4" w14:textId="77777777" w:rsidR="00FF303B" w:rsidRPr="00FF303B" w:rsidRDefault="00FF303B" w:rsidP="00FF303B">
      <w:pPr>
        <w:snapToGrid w:val="0"/>
        <w:spacing w:after="0" w:line="240" w:lineRule="auto"/>
        <w:ind w:firstLine="567"/>
        <w:jc w:val="both"/>
        <w:rPr>
          <w:rFonts w:ascii="Times New Roman" w:eastAsia="Times New Roman" w:hAnsi="Times New Roman" w:cs="Times New Roman"/>
          <w:i/>
          <w:sz w:val="24"/>
          <w:szCs w:val="24"/>
          <w:lang w:eastAsia="ru-RU"/>
        </w:rPr>
      </w:pPr>
      <w:r w:rsidRPr="00FF303B">
        <w:rPr>
          <w:rFonts w:ascii="Times New Roman" w:eastAsia="Times New Roman" w:hAnsi="Times New Roman" w:cs="Times New Roman"/>
          <w:i/>
          <w:sz w:val="24"/>
          <w:szCs w:val="24"/>
          <w:lang w:eastAsia="ru-RU"/>
        </w:rPr>
        <w:t>Информация об изменениях к настоящему стандарту публикуется в ежегодно издаваемом каталоге документов по стандартизации, а текст изменений и поправок – в периодически издаваемых информационных указателях стандартов. В случае пересмотра (замены) или отмены настоящего стандарта соответствующее уведомление будет опубликовано в периодически издаваемых информационных указателях стандартов</w:t>
      </w:r>
    </w:p>
    <w:p w14:paraId="647F702E" w14:textId="77777777" w:rsidR="00FF303B" w:rsidRPr="00FF303B" w:rsidRDefault="00FF303B" w:rsidP="00FF303B">
      <w:pPr>
        <w:snapToGrid w:val="0"/>
        <w:spacing w:after="0" w:line="240" w:lineRule="auto"/>
        <w:ind w:firstLine="567"/>
        <w:jc w:val="both"/>
        <w:rPr>
          <w:rFonts w:ascii="Times New Roman" w:eastAsia="Times New Roman" w:hAnsi="Times New Roman" w:cs="Times New Roman"/>
          <w:i/>
          <w:sz w:val="24"/>
          <w:szCs w:val="24"/>
          <w:lang w:eastAsia="ru-RU"/>
        </w:rPr>
      </w:pPr>
    </w:p>
    <w:p w14:paraId="07FF7346" w14:textId="77777777" w:rsidR="00FF303B" w:rsidRPr="00FF303B" w:rsidRDefault="00FF303B" w:rsidP="00FF303B">
      <w:pPr>
        <w:snapToGrid w:val="0"/>
        <w:spacing w:after="0" w:line="240" w:lineRule="auto"/>
        <w:ind w:firstLine="567"/>
        <w:jc w:val="both"/>
        <w:rPr>
          <w:rFonts w:ascii="Times New Roman" w:eastAsia="Times New Roman" w:hAnsi="Times New Roman" w:cs="Times New Roman"/>
          <w:i/>
          <w:sz w:val="24"/>
          <w:szCs w:val="24"/>
          <w:lang w:eastAsia="ru-RU"/>
        </w:rPr>
      </w:pPr>
    </w:p>
    <w:p w14:paraId="71035488" w14:textId="77777777" w:rsidR="005E71B3" w:rsidRDefault="00FF303B" w:rsidP="00FF303B">
      <w:pPr>
        <w:snapToGrid w:val="0"/>
        <w:spacing w:after="0" w:line="240" w:lineRule="auto"/>
        <w:ind w:firstLine="567"/>
        <w:jc w:val="both"/>
        <w:rPr>
          <w:rFonts w:ascii="Times New Roman" w:eastAsia="Times New Roman" w:hAnsi="Times New Roman" w:cs="Times New Roman"/>
          <w:iCs/>
          <w:sz w:val="24"/>
          <w:szCs w:val="24"/>
          <w:lang w:eastAsia="ru-RU"/>
        </w:rPr>
      </w:pPr>
      <w:r w:rsidRPr="00FF303B">
        <w:rPr>
          <w:rFonts w:ascii="Times New Roman" w:eastAsia="Times New Roman" w:hAnsi="Times New Roman" w:cs="Times New Roman"/>
          <w:iCs/>
          <w:sz w:val="24"/>
          <w:szCs w:val="24"/>
          <w:lang w:eastAsia="ru-RU"/>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Комитета технического регулирования и метрологии Министерства торговли и интеграции Республики Казахстан</w:t>
      </w:r>
    </w:p>
    <w:p w14:paraId="0B1418EB" w14:textId="408F13C0" w:rsidR="00A24007" w:rsidRDefault="00A24007" w:rsidP="004638D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E584C">
        <w:rPr>
          <w:rFonts w:ascii="Times New Roman" w:eastAsia="Times New Roman" w:hAnsi="Times New Roman" w:cs="Times New Roman"/>
          <w:b/>
          <w:sz w:val="24"/>
          <w:szCs w:val="24"/>
          <w:lang w:eastAsia="ru-RU"/>
        </w:rPr>
        <w:lastRenderedPageBreak/>
        <w:t>Содержани</w:t>
      </w:r>
      <w:r w:rsidR="004638DA">
        <w:rPr>
          <w:rFonts w:ascii="Times New Roman" w:eastAsia="Times New Roman" w:hAnsi="Times New Roman" w:cs="Times New Roman"/>
          <w:b/>
          <w:sz w:val="24"/>
          <w:szCs w:val="24"/>
          <w:lang w:eastAsia="ru-RU"/>
        </w:rPr>
        <w:t>е</w:t>
      </w:r>
    </w:p>
    <w:p w14:paraId="6287CC0F" w14:textId="77777777" w:rsidR="005E71B3" w:rsidRDefault="005E71B3" w:rsidP="004638D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bl>
      <w:tblPr>
        <w:tblStyle w:val="af5"/>
        <w:tblW w:w="0" w:type="auto"/>
        <w:tblLook w:val="04A0" w:firstRow="1" w:lastRow="0" w:firstColumn="1" w:lastColumn="0" w:noHBand="0" w:noVBand="1"/>
      </w:tblPr>
      <w:tblGrid>
        <w:gridCol w:w="7763"/>
        <w:gridCol w:w="1807"/>
      </w:tblGrid>
      <w:tr w:rsidR="0018018C" w14:paraId="40C0C8C4" w14:textId="77777777" w:rsidTr="0018018C">
        <w:trPr>
          <w:trHeight w:val="92"/>
        </w:trPr>
        <w:tc>
          <w:tcPr>
            <w:tcW w:w="7763" w:type="dxa"/>
          </w:tcPr>
          <w:p w14:paraId="0A77F6CD"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3743D7F6" w14:textId="77777777" w:rsidR="0018018C" w:rsidRDefault="0018018C" w:rsidP="00173265">
            <w:pPr>
              <w:jc w:val="both"/>
              <w:rPr>
                <w:rFonts w:ascii="Times New Roman" w:eastAsia="Times New Roman" w:hAnsi="Times New Roman" w:cs="Times New Roman"/>
                <w:bCs/>
                <w:sz w:val="24"/>
                <w:szCs w:val="24"/>
              </w:rPr>
            </w:pPr>
          </w:p>
        </w:tc>
      </w:tr>
      <w:tr w:rsidR="0018018C" w14:paraId="1F3DADB1" w14:textId="77777777" w:rsidTr="0018018C">
        <w:trPr>
          <w:trHeight w:val="92"/>
        </w:trPr>
        <w:tc>
          <w:tcPr>
            <w:tcW w:w="7763" w:type="dxa"/>
          </w:tcPr>
          <w:p w14:paraId="721031FE"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725AC4D2" w14:textId="77777777" w:rsidR="0018018C" w:rsidRDefault="0018018C" w:rsidP="00173265">
            <w:pPr>
              <w:jc w:val="both"/>
              <w:rPr>
                <w:rFonts w:ascii="Times New Roman" w:eastAsia="Times New Roman" w:hAnsi="Times New Roman" w:cs="Times New Roman"/>
                <w:bCs/>
                <w:sz w:val="24"/>
                <w:szCs w:val="24"/>
              </w:rPr>
            </w:pPr>
          </w:p>
        </w:tc>
      </w:tr>
      <w:tr w:rsidR="0018018C" w14:paraId="5CCD1365" w14:textId="77777777" w:rsidTr="0018018C">
        <w:trPr>
          <w:trHeight w:val="92"/>
        </w:trPr>
        <w:tc>
          <w:tcPr>
            <w:tcW w:w="7763" w:type="dxa"/>
          </w:tcPr>
          <w:p w14:paraId="58097732"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7E2E99BE" w14:textId="77777777" w:rsidR="0018018C" w:rsidRDefault="0018018C" w:rsidP="00173265">
            <w:pPr>
              <w:jc w:val="both"/>
              <w:rPr>
                <w:rFonts w:ascii="Times New Roman" w:eastAsia="Times New Roman" w:hAnsi="Times New Roman" w:cs="Times New Roman"/>
                <w:bCs/>
                <w:sz w:val="24"/>
                <w:szCs w:val="24"/>
              </w:rPr>
            </w:pPr>
          </w:p>
        </w:tc>
      </w:tr>
      <w:tr w:rsidR="0018018C" w14:paraId="46A0C13F" w14:textId="77777777" w:rsidTr="0018018C">
        <w:trPr>
          <w:trHeight w:val="92"/>
        </w:trPr>
        <w:tc>
          <w:tcPr>
            <w:tcW w:w="7763" w:type="dxa"/>
          </w:tcPr>
          <w:p w14:paraId="2EAB70BA"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02104E84" w14:textId="77777777" w:rsidR="0018018C" w:rsidRDefault="0018018C" w:rsidP="00173265">
            <w:pPr>
              <w:jc w:val="both"/>
              <w:rPr>
                <w:rFonts w:ascii="Times New Roman" w:eastAsia="Times New Roman" w:hAnsi="Times New Roman" w:cs="Times New Roman"/>
                <w:bCs/>
                <w:sz w:val="24"/>
                <w:szCs w:val="24"/>
              </w:rPr>
            </w:pPr>
          </w:p>
        </w:tc>
      </w:tr>
      <w:tr w:rsidR="0018018C" w14:paraId="7F0A5A4C" w14:textId="77777777" w:rsidTr="0018018C">
        <w:trPr>
          <w:trHeight w:val="92"/>
        </w:trPr>
        <w:tc>
          <w:tcPr>
            <w:tcW w:w="7763" w:type="dxa"/>
          </w:tcPr>
          <w:p w14:paraId="5BA80F3F"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595DD03B" w14:textId="77777777" w:rsidR="0018018C" w:rsidRDefault="0018018C" w:rsidP="00173265">
            <w:pPr>
              <w:jc w:val="both"/>
              <w:rPr>
                <w:rFonts w:ascii="Times New Roman" w:eastAsia="Times New Roman" w:hAnsi="Times New Roman" w:cs="Times New Roman"/>
                <w:bCs/>
                <w:sz w:val="24"/>
                <w:szCs w:val="24"/>
              </w:rPr>
            </w:pPr>
          </w:p>
        </w:tc>
      </w:tr>
      <w:tr w:rsidR="0018018C" w14:paraId="1AC91590" w14:textId="77777777" w:rsidTr="0018018C">
        <w:trPr>
          <w:trHeight w:val="92"/>
        </w:trPr>
        <w:tc>
          <w:tcPr>
            <w:tcW w:w="7763" w:type="dxa"/>
          </w:tcPr>
          <w:p w14:paraId="36A1D5B1"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798FC016" w14:textId="77777777" w:rsidR="0018018C" w:rsidRDefault="0018018C" w:rsidP="00173265">
            <w:pPr>
              <w:jc w:val="both"/>
              <w:rPr>
                <w:rFonts w:ascii="Times New Roman" w:eastAsia="Times New Roman" w:hAnsi="Times New Roman" w:cs="Times New Roman"/>
                <w:bCs/>
                <w:sz w:val="24"/>
                <w:szCs w:val="24"/>
              </w:rPr>
            </w:pPr>
          </w:p>
        </w:tc>
      </w:tr>
      <w:tr w:rsidR="0018018C" w14:paraId="245BA29A" w14:textId="77777777" w:rsidTr="0018018C">
        <w:trPr>
          <w:trHeight w:val="92"/>
        </w:trPr>
        <w:tc>
          <w:tcPr>
            <w:tcW w:w="7763" w:type="dxa"/>
          </w:tcPr>
          <w:p w14:paraId="6F1AB1EC"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6E288AA4" w14:textId="77777777" w:rsidR="0018018C" w:rsidRDefault="0018018C" w:rsidP="00173265">
            <w:pPr>
              <w:jc w:val="both"/>
              <w:rPr>
                <w:rFonts w:ascii="Times New Roman" w:eastAsia="Times New Roman" w:hAnsi="Times New Roman" w:cs="Times New Roman"/>
                <w:bCs/>
                <w:sz w:val="24"/>
                <w:szCs w:val="24"/>
              </w:rPr>
            </w:pPr>
          </w:p>
        </w:tc>
      </w:tr>
      <w:tr w:rsidR="0018018C" w14:paraId="56100E7B" w14:textId="77777777" w:rsidTr="0018018C">
        <w:trPr>
          <w:trHeight w:val="92"/>
        </w:trPr>
        <w:tc>
          <w:tcPr>
            <w:tcW w:w="7763" w:type="dxa"/>
          </w:tcPr>
          <w:p w14:paraId="07CA3E7E"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74CC20B7" w14:textId="77777777" w:rsidR="0018018C" w:rsidRDefault="0018018C" w:rsidP="00173265">
            <w:pPr>
              <w:jc w:val="both"/>
              <w:rPr>
                <w:rFonts w:ascii="Times New Roman" w:eastAsia="Times New Roman" w:hAnsi="Times New Roman" w:cs="Times New Roman"/>
                <w:bCs/>
                <w:sz w:val="24"/>
                <w:szCs w:val="24"/>
              </w:rPr>
            </w:pPr>
          </w:p>
        </w:tc>
      </w:tr>
      <w:tr w:rsidR="0018018C" w14:paraId="31B43416" w14:textId="77777777" w:rsidTr="0018018C">
        <w:trPr>
          <w:trHeight w:val="92"/>
        </w:trPr>
        <w:tc>
          <w:tcPr>
            <w:tcW w:w="7763" w:type="dxa"/>
          </w:tcPr>
          <w:p w14:paraId="741121C6"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504993B4" w14:textId="77777777" w:rsidR="0018018C" w:rsidRDefault="0018018C" w:rsidP="00173265">
            <w:pPr>
              <w:jc w:val="both"/>
              <w:rPr>
                <w:rFonts w:ascii="Times New Roman" w:eastAsia="Times New Roman" w:hAnsi="Times New Roman" w:cs="Times New Roman"/>
                <w:bCs/>
                <w:sz w:val="24"/>
                <w:szCs w:val="24"/>
              </w:rPr>
            </w:pPr>
          </w:p>
        </w:tc>
      </w:tr>
      <w:tr w:rsidR="0018018C" w14:paraId="1A51C34D" w14:textId="77777777" w:rsidTr="0018018C">
        <w:trPr>
          <w:trHeight w:val="92"/>
        </w:trPr>
        <w:tc>
          <w:tcPr>
            <w:tcW w:w="7763" w:type="dxa"/>
          </w:tcPr>
          <w:p w14:paraId="505FC620"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0540999D" w14:textId="77777777" w:rsidR="0018018C" w:rsidRDefault="0018018C" w:rsidP="00173265">
            <w:pPr>
              <w:jc w:val="both"/>
              <w:rPr>
                <w:rFonts w:ascii="Times New Roman" w:eastAsia="Times New Roman" w:hAnsi="Times New Roman" w:cs="Times New Roman"/>
                <w:bCs/>
                <w:sz w:val="24"/>
                <w:szCs w:val="24"/>
              </w:rPr>
            </w:pPr>
          </w:p>
        </w:tc>
      </w:tr>
      <w:tr w:rsidR="0018018C" w14:paraId="046AAB89" w14:textId="77777777" w:rsidTr="0018018C">
        <w:trPr>
          <w:trHeight w:val="92"/>
        </w:trPr>
        <w:tc>
          <w:tcPr>
            <w:tcW w:w="7763" w:type="dxa"/>
          </w:tcPr>
          <w:p w14:paraId="5746901B"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49134C80" w14:textId="77777777" w:rsidR="0018018C" w:rsidRDefault="0018018C" w:rsidP="00173265">
            <w:pPr>
              <w:jc w:val="both"/>
              <w:rPr>
                <w:rFonts w:ascii="Times New Roman" w:eastAsia="Times New Roman" w:hAnsi="Times New Roman" w:cs="Times New Roman"/>
                <w:bCs/>
                <w:sz w:val="24"/>
                <w:szCs w:val="24"/>
              </w:rPr>
            </w:pPr>
          </w:p>
        </w:tc>
      </w:tr>
      <w:tr w:rsidR="0018018C" w14:paraId="35411491" w14:textId="77777777" w:rsidTr="0018018C">
        <w:trPr>
          <w:trHeight w:val="92"/>
        </w:trPr>
        <w:tc>
          <w:tcPr>
            <w:tcW w:w="7763" w:type="dxa"/>
          </w:tcPr>
          <w:p w14:paraId="00F97CC5"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7E343E25" w14:textId="77777777" w:rsidR="0018018C" w:rsidRDefault="0018018C" w:rsidP="00173265">
            <w:pPr>
              <w:jc w:val="both"/>
              <w:rPr>
                <w:rFonts w:ascii="Times New Roman" w:eastAsia="Times New Roman" w:hAnsi="Times New Roman" w:cs="Times New Roman"/>
                <w:bCs/>
                <w:sz w:val="24"/>
                <w:szCs w:val="24"/>
              </w:rPr>
            </w:pPr>
          </w:p>
        </w:tc>
      </w:tr>
      <w:tr w:rsidR="0018018C" w14:paraId="5B0A36EF" w14:textId="77777777" w:rsidTr="0018018C">
        <w:trPr>
          <w:trHeight w:val="92"/>
        </w:trPr>
        <w:tc>
          <w:tcPr>
            <w:tcW w:w="7763" w:type="dxa"/>
          </w:tcPr>
          <w:p w14:paraId="543666E4"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46162806" w14:textId="77777777" w:rsidR="0018018C" w:rsidRDefault="0018018C" w:rsidP="00173265">
            <w:pPr>
              <w:jc w:val="both"/>
              <w:rPr>
                <w:rFonts w:ascii="Times New Roman" w:eastAsia="Times New Roman" w:hAnsi="Times New Roman" w:cs="Times New Roman"/>
                <w:bCs/>
                <w:sz w:val="24"/>
                <w:szCs w:val="24"/>
              </w:rPr>
            </w:pPr>
          </w:p>
        </w:tc>
      </w:tr>
      <w:tr w:rsidR="0018018C" w14:paraId="7016B6F6" w14:textId="77777777" w:rsidTr="0018018C">
        <w:trPr>
          <w:trHeight w:val="92"/>
        </w:trPr>
        <w:tc>
          <w:tcPr>
            <w:tcW w:w="7763" w:type="dxa"/>
          </w:tcPr>
          <w:p w14:paraId="4DCC1D77"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2A934DA7" w14:textId="77777777" w:rsidR="0018018C" w:rsidRDefault="0018018C" w:rsidP="00173265">
            <w:pPr>
              <w:jc w:val="both"/>
              <w:rPr>
                <w:rFonts w:ascii="Times New Roman" w:eastAsia="Times New Roman" w:hAnsi="Times New Roman" w:cs="Times New Roman"/>
                <w:bCs/>
                <w:sz w:val="24"/>
                <w:szCs w:val="24"/>
              </w:rPr>
            </w:pPr>
          </w:p>
        </w:tc>
      </w:tr>
      <w:tr w:rsidR="0018018C" w14:paraId="65C09EB0" w14:textId="77777777" w:rsidTr="0018018C">
        <w:trPr>
          <w:trHeight w:val="92"/>
        </w:trPr>
        <w:tc>
          <w:tcPr>
            <w:tcW w:w="7763" w:type="dxa"/>
          </w:tcPr>
          <w:p w14:paraId="4E497D89"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7461C49D" w14:textId="77777777" w:rsidR="0018018C" w:rsidRDefault="0018018C" w:rsidP="00173265">
            <w:pPr>
              <w:jc w:val="both"/>
              <w:rPr>
                <w:rFonts w:ascii="Times New Roman" w:eastAsia="Times New Roman" w:hAnsi="Times New Roman" w:cs="Times New Roman"/>
                <w:bCs/>
                <w:sz w:val="24"/>
                <w:szCs w:val="24"/>
              </w:rPr>
            </w:pPr>
          </w:p>
        </w:tc>
      </w:tr>
      <w:tr w:rsidR="0018018C" w14:paraId="27D033DD" w14:textId="77777777" w:rsidTr="0018018C">
        <w:trPr>
          <w:trHeight w:val="92"/>
        </w:trPr>
        <w:tc>
          <w:tcPr>
            <w:tcW w:w="7763" w:type="dxa"/>
          </w:tcPr>
          <w:p w14:paraId="08790253"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255ACF52" w14:textId="77777777" w:rsidR="0018018C" w:rsidRDefault="0018018C" w:rsidP="00173265">
            <w:pPr>
              <w:jc w:val="both"/>
              <w:rPr>
                <w:rFonts w:ascii="Times New Roman" w:eastAsia="Times New Roman" w:hAnsi="Times New Roman" w:cs="Times New Roman"/>
                <w:bCs/>
                <w:sz w:val="24"/>
                <w:szCs w:val="24"/>
              </w:rPr>
            </w:pPr>
          </w:p>
        </w:tc>
      </w:tr>
      <w:tr w:rsidR="0018018C" w14:paraId="3035895C" w14:textId="77777777" w:rsidTr="0018018C">
        <w:trPr>
          <w:trHeight w:val="92"/>
        </w:trPr>
        <w:tc>
          <w:tcPr>
            <w:tcW w:w="7763" w:type="dxa"/>
          </w:tcPr>
          <w:p w14:paraId="594E56BC"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2D6253CC" w14:textId="77777777" w:rsidR="0018018C" w:rsidRDefault="0018018C" w:rsidP="00173265">
            <w:pPr>
              <w:jc w:val="both"/>
              <w:rPr>
                <w:rFonts w:ascii="Times New Roman" w:eastAsia="Times New Roman" w:hAnsi="Times New Roman" w:cs="Times New Roman"/>
                <w:bCs/>
                <w:sz w:val="24"/>
                <w:szCs w:val="24"/>
              </w:rPr>
            </w:pPr>
          </w:p>
        </w:tc>
      </w:tr>
      <w:tr w:rsidR="0018018C" w14:paraId="37E80005" w14:textId="77777777" w:rsidTr="0018018C">
        <w:trPr>
          <w:trHeight w:val="92"/>
        </w:trPr>
        <w:tc>
          <w:tcPr>
            <w:tcW w:w="7763" w:type="dxa"/>
          </w:tcPr>
          <w:p w14:paraId="7E27D863"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59A55CDA" w14:textId="77777777" w:rsidR="0018018C" w:rsidRDefault="0018018C" w:rsidP="00173265">
            <w:pPr>
              <w:jc w:val="both"/>
              <w:rPr>
                <w:rFonts w:ascii="Times New Roman" w:eastAsia="Times New Roman" w:hAnsi="Times New Roman" w:cs="Times New Roman"/>
                <w:bCs/>
                <w:sz w:val="24"/>
                <w:szCs w:val="24"/>
              </w:rPr>
            </w:pPr>
          </w:p>
        </w:tc>
      </w:tr>
      <w:tr w:rsidR="0018018C" w14:paraId="211AFBA1" w14:textId="77777777" w:rsidTr="0018018C">
        <w:trPr>
          <w:trHeight w:val="92"/>
        </w:trPr>
        <w:tc>
          <w:tcPr>
            <w:tcW w:w="7763" w:type="dxa"/>
          </w:tcPr>
          <w:p w14:paraId="4C0DA154"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41F2F7D8" w14:textId="77777777" w:rsidR="0018018C" w:rsidRDefault="0018018C" w:rsidP="00173265">
            <w:pPr>
              <w:jc w:val="both"/>
              <w:rPr>
                <w:rFonts w:ascii="Times New Roman" w:eastAsia="Times New Roman" w:hAnsi="Times New Roman" w:cs="Times New Roman"/>
                <w:bCs/>
                <w:sz w:val="24"/>
                <w:szCs w:val="24"/>
              </w:rPr>
            </w:pPr>
          </w:p>
        </w:tc>
      </w:tr>
      <w:tr w:rsidR="0018018C" w14:paraId="21063BC2" w14:textId="77777777" w:rsidTr="0018018C">
        <w:trPr>
          <w:trHeight w:val="92"/>
        </w:trPr>
        <w:tc>
          <w:tcPr>
            <w:tcW w:w="7763" w:type="dxa"/>
          </w:tcPr>
          <w:p w14:paraId="35FD7AA7"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58571D27" w14:textId="77777777" w:rsidR="0018018C" w:rsidRDefault="0018018C" w:rsidP="00173265">
            <w:pPr>
              <w:jc w:val="both"/>
              <w:rPr>
                <w:rFonts w:ascii="Times New Roman" w:eastAsia="Times New Roman" w:hAnsi="Times New Roman" w:cs="Times New Roman"/>
                <w:bCs/>
                <w:sz w:val="24"/>
                <w:szCs w:val="24"/>
              </w:rPr>
            </w:pPr>
          </w:p>
        </w:tc>
      </w:tr>
      <w:tr w:rsidR="0018018C" w14:paraId="74D0AAEB" w14:textId="77777777" w:rsidTr="0018018C">
        <w:trPr>
          <w:trHeight w:val="92"/>
        </w:trPr>
        <w:tc>
          <w:tcPr>
            <w:tcW w:w="7763" w:type="dxa"/>
          </w:tcPr>
          <w:p w14:paraId="350714AB"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6BB0B305" w14:textId="77777777" w:rsidR="0018018C" w:rsidRDefault="0018018C" w:rsidP="00173265">
            <w:pPr>
              <w:jc w:val="both"/>
              <w:rPr>
                <w:rFonts w:ascii="Times New Roman" w:eastAsia="Times New Roman" w:hAnsi="Times New Roman" w:cs="Times New Roman"/>
                <w:bCs/>
                <w:sz w:val="24"/>
                <w:szCs w:val="24"/>
              </w:rPr>
            </w:pPr>
          </w:p>
        </w:tc>
      </w:tr>
      <w:tr w:rsidR="0018018C" w14:paraId="54B22EEC" w14:textId="77777777" w:rsidTr="0018018C">
        <w:trPr>
          <w:trHeight w:val="92"/>
        </w:trPr>
        <w:tc>
          <w:tcPr>
            <w:tcW w:w="7763" w:type="dxa"/>
          </w:tcPr>
          <w:p w14:paraId="2A156A88"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12A4BB4D" w14:textId="77777777" w:rsidR="0018018C" w:rsidRDefault="0018018C" w:rsidP="00173265">
            <w:pPr>
              <w:jc w:val="both"/>
              <w:rPr>
                <w:rFonts w:ascii="Times New Roman" w:eastAsia="Times New Roman" w:hAnsi="Times New Roman" w:cs="Times New Roman"/>
                <w:bCs/>
                <w:sz w:val="24"/>
                <w:szCs w:val="24"/>
              </w:rPr>
            </w:pPr>
          </w:p>
        </w:tc>
      </w:tr>
      <w:tr w:rsidR="0018018C" w14:paraId="5D4C3AE2" w14:textId="77777777" w:rsidTr="0018018C">
        <w:trPr>
          <w:trHeight w:val="92"/>
        </w:trPr>
        <w:tc>
          <w:tcPr>
            <w:tcW w:w="7763" w:type="dxa"/>
          </w:tcPr>
          <w:p w14:paraId="2401488A"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6048A0C3" w14:textId="77777777" w:rsidR="0018018C" w:rsidRDefault="0018018C" w:rsidP="00173265">
            <w:pPr>
              <w:jc w:val="both"/>
              <w:rPr>
                <w:rFonts w:ascii="Times New Roman" w:eastAsia="Times New Roman" w:hAnsi="Times New Roman" w:cs="Times New Roman"/>
                <w:bCs/>
                <w:sz w:val="24"/>
                <w:szCs w:val="24"/>
              </w:rPr>
            </w:pPr>
          </w:p>
        </w:tc>
      </w:tr>
      <w:tr w:rsidR="0018018C" w14:paraId="4D70B21B" w14:textId="77777777" w:rsidTr="0018018C">
        <w:trPr>
          <w:trHeight w:val="92"/>
        </w:trPr>
        <w:tc>
          <w:tcPr>
            <w:tcW w:w="7763" w:type="dxa"/>
          </w:tcPr>
          <w:p w14:paraId="7DF3AC25"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081FF7C3" w14:textId="77777777" w:rsidR="0018018C" w:rsidRDefault="0018018C" w:rsidP="00173265">
            <w:pPr>
              <w:jc w:val="both"/>
              <w:rPr>
                <w:rFonts w:ascii="Times New Roman" w:eastAsia="Times New Roman" w:hAnsi="Times New Roman" w:cs="Times New Roman"/>
                <w:bCs/>
                <w:sz w:val="24"/>
                <w:szCs w:val="24"/>
              </w:rPr>
            </w:pPr>
          </w:p>
        </w:tc>
      </w:tr>
      <w:tr w:rsidR="0018018C" w14:paraId="3B606369" w14:textId="77777777" w:rsidTr="0018018C">
        <w:trPr>
          <w:trHeight w:val="92"/>
        </w:trPr>
        <w:tc>
          <w:tcPr>
            <w:tcW w:w="7763" w:type="dxa"/>
          </w:tcPr>
          <w:p w14:paraId="6AC7E574"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11BA83D6" w14:textId="77777777" w:rsidR="0018018C" w:rsidRDefault="0018018C" w:rsidP="00173265">
            <w:pPr>
              <w:jc w:val="both"/>
              <w:rPr>
                <w:rFonts w:ascii="Times New Roman" w:eastAsia="Times New Roman" w:hAnsi="Times New Roman" w:cs="Times New Roman"/>
                <w:bCs/>
                <w:sz w:val="24"/>
                <w:szCs w:val="24"/>
              </w:rPr>
            </w:pPr>
          </w:p>
        </w:tc>
      </w:tr>
      <w:tr w:rsidR="0018018C" w14:paraId="13F9F5C3" w14:textId="77777777" w:rsidTr="0018018C">
        <w:trPr>
          <w:trHeight w:val="92"/>
        </w:trPr>
        <w:tc>
          <w:tcPr>
            <w:tcW w:w="7763" w:type="dxa"/>
          </w:tcPr>
          <w:p w14:paraId="25E0DC3C"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3E6DC3B6" w14:textId="77777777" w:rsidR="0018018C" w:rsidRDefault="0018018C" w:rsidP="00173265">
            <w:pPr>
              <w:jc w:val="both"/>
              <w:rPr>
                <w:rFonts w:ascii="Times New Roman" w:eastAsia="Times New Roman" w:hAnsi="Times New Roman" w:cs="Times New Roman"/>
                <w:bCs/>
                <w:sz w:val="24"/>
                <w:szCs w:val="24"/>
              </w:rPr>
            </w:pPr>
          </w:p>
        </w:tc>
      </w:tr>
      <w:tr w:rsidR="0018018C" w14:paraId="6489BD35" w14:textId="77777777" w:rsidTr="0018018C">
        <w:trPr>
          <w:trHeight w:val="92"/>
        </w:trPr>
        <w:tc>
          <w:tcPr>
            <w:tcW w:w="7763" w:type="dxa"/>
          </w:tcPr>
          <w:p w14:paraId="56287337"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68D8E9AF" w14:textId="77777777" w:rsidR="0018018C" w:rsidRDefault="0018018C" w:rsidP="00173265">
            <w:pPr>
              <w:jc w:val="both"/>
              <w:rPr>
                <w:rFonts w:ascii="Times New Roman" w:eastAsia="Times New Roman" w:hAnsi="Times New Roman" w:cs="Times New Roman"/>
                <w:bCs/>
                <w:sz w:val="24"/>
                <w:szCs w:val="24"/>
              </w:rPr>
            </w:pPr>
          </w:p>
        </w:tc>
      </w:tr>
      <w:tr w:rsidR="0018018C" w14:paraId="6FE64126" w14:textId="77777777" w:rsidTr="0018018C">
        <w:trPr>
          <w:trHeight w:val="92"/>
        </w:trPr>
        <w:tc>
          <w:tcPr>
            <w:tcW w:w="7763" w:type="dxa"/>
          </w:tcPr>
          <w:p w14:paraId="2F62B2A6"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786C5AD9" w14:textId="77777777" w:rsidR="0018018C" w:rsidRDefault="0018018C" w:rsidP="00173265">
            <w:pPr>
              <w:jc w:val="both"/>
              <w:rPr>
                <w:rFonts w:ascii="Times New Roman" w:eastAsia="Times New Roman" w:hAnsi="Times New Roman" w:cs="Times New Roman"/>
                <w:bCs/>
                <w:sz w:val="24"/>
                <w:szCs w:val="24"/>
              </w:rPr>
            </w:pPr>
          </w:p>
        </w:tc>
      </w:tr>
      <w:tr w:rsidR="0018018C" w14:paraId="63C73589" w14:textId="77777777" w:rsidTr="0018018C">
        <w:trPr>
          <w:trHeight w:val="92"/>
        </w:trPr>
        <w:tc>
          <w:tcPr>
            <w:tcW w:w="7763" w:type="dxa"/>
          </w:tcPr>
          <w:p w14:paraId="42E455E0"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4CBF5907" w14:textId="77777777" w:rsidR="0018018C" w:rsidRDefault="0018018C" w:rsidP="00173265">
            <w:pPr>
              <w:jc w:val="both"/>
              <w:rPr>
                <w:rFonts w:ascii="Times New Roman" w:eastAsia="Times New Roman" w:hAnsi="Times New Roman" w:cs="Times New Roman"/>
                <w:bCs/>
                <w:sz w:val="24"/>
                <w:szCs w:val="24"/>
              </w:rPr>
            </w:pPr>
          </w:p>
        </w:tc>
      </w:tr>
      <w:tr w:rsidR="0018018C" w14:paraId="2A23EE12" w14:textId="77777777" w:rsidTr="0018018C">
        <w:trPr>
          <w:trHeight w:val="92"/>
        </w:trPr>
        <w:tc>
          <w:tcPr>
            <w:tcW w:w="7763" w:type="dxa"/>
          </w:tcPr>
          <w:p w14:paraId="77FB84C5"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072178CC" w14:textId="77777777" w:rsidR="0018018C" w:rsidRDefault="0018018C" w:rsidP="00173265">
            <w:pPr>
              <w:jc w:val="both"/>
              <w:rPr>
                <w:rFonts w:ascii="Times New Roman" w:eastAsia="Times New Roman" w:hAnsi="Times New Roman" w:cs="Times New Roman"/>
                <w:bCs/>
                <w:sz w:val="24"/>
                <w:szCs w:val="24"/>
              </w:rPr>
            </w:pPr>
          </w:p>
        </w:tc>
      </w:tr>
      <w:tr w:rsidR="0018018C" w14:paraId="211FC04A" w14:textId="77777777" w:rsidTr="0018018C">
        <w:trPr>
          <w:trHeight w:val="92"/>
        </w:trPr>
        <w:tc>
          <w:tcPr>
            <w:tcW w:w="7763" w:type="dxa"/>
          </w:tcPr>
          <w:p w14:paraId="2E34AC24"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35BCA557" w14:textId="77777777" w:rsidR="0018018C" w:rsidRDefault="0018018C" w:rsidP="00173265">
            <w:pPr>
              <w:jc w:val="both"/>
              <w:rPr>
                <w:rFonts w:ascii="Times New Roman" w:eastAsia="Times New Roman" w:hAnsi="Times New Roman" w:cs="Times New Roman"/>
                <w:bCs/>
                <w:sz w:val="24"/>
                <w:szCs w:val="24"/>
              </w:rPr>
            </w:pPr>
          </w:p>
        </w:tc>
      </w:tr>
      <w:tr w:rsidR="0018018C" w14:paraId="2BDF0CB6" w14:textId="77777777" w:rsidTr="0018018C">
        <w:trPr>
          <w:trHeight w:val="92"/>
        </w:trPr>
        <w:tc>
          <w:tcPr>
            <w:tcW w:w="7763" w:type="dxa"/>
          </w:tcPr>
          <w:p w14:paraId="548B2B48"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7A084F81" w14:textId="77777777" w:rsidR="0018018C" w:rsidRDefault="0018018C" w:rsidP="00173265">
            <w:pPr>
              <w:jc w:val="both"/>
              <w:rPr>
                <w:rFonts w:ascii="Times New Roman" w:eastAsia="Times New Roman" w:hAnsi="Times New Roman" w:cs="Times New Roman"/>
                <w:bCs/>
                <w:sz w:val="24"/>
                <w:szCs w:val="24"/>
              </w:rPr>
            </w:pPr>
          </w:p>
        </w:tc>
      </w:tr>
      <w:tr w:rsidR="0018018C" w14:paraId="20B8D42F" w14:textId="77777777" w:rsidTr="0018018C">
        <w:trPr>
          <w:trHeight w:val="92"/>
        </w:trPr>
        <w:tc>
          <w:tcPr>
            <w:tcW w:w="7763" w:type="dxa"/>
          </w:tcPr>
          <w:p w14:paraId="1C9A8266"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6E8934BB" w14:textId="77777777" w:rsidR="0018018C" w:rsidRDefault="0018018C" w:rsidP="00173265">
            <w:pPr>
              <w:jc w:val="both"/>
              <w:rPr>
                <w:rFonts w:ascii="Times New Roman" w:eastAsia="Times New Roman" w:hAnsi="Times New Roman" w:cs="Times New Roman"/>
                <w:bCs/>
                <w:sz w:val="24"/>
                <w:szCs w:val="24"/>
              </w:rPr>
            </w:pPr>
          </w:p>
        </w:tc>
      </w:tr>
      <w:tr w:rsidR="0018018C" w14:paraId="080C5A58" w14:textId="77777777" w:rsidTr="0018018C">
        <w:trPr>
          <w:trHeight w:val="92"/>
        </w:trPr>
        <w:tc>
          <w:tcPr>
            <w:tcW w:w="7763" w:type="dxa"/>
          </w:tcPr>
          <w:p w14:paraId="25C32ECE"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4BE76B4E" w14:textId="77777777" w:rsidR="0018018C" w:rsidRDefault="0018018C" w:rsidP="00173265">
            <w:pPr>
              <w:jc w:val="both"/>
              <w:rPr>
                <w:rFonts w:ascii="Times New Roman" w:eastAsia="Times New Roman" w:hAnsi="Times New Roman" w:cs="Times New Roman"/>
                <w:bCs/>
                <w:sz w:val="24"/>
                <w:szCs w:val="24"/>
              </w:rPr>
            </w:pPr>
          </w:p>
        </w:tc>
      </w:tr>
      <w:tr w:rsidR="0018018C" w14:paraId="5894A043" w14:textId="77777777" w:rsidTr="0018018C">
        <w:trPr>
          <w:trHeight w:val="92"/>
        </w:trPr>
        <w:tc>
          <w:tcPr>
            <w:tcW w:w="7763" w:type="dxa"/>
          </w:tcPr>
          <w:p w14:paraId="6FA76954"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0480B461" w14:textId="77777777" w:rsidR="0018018C" w:rsidRDefault="0018018C" w:rsidP="00173265">
            <w:pPr>
              <w:jc w:val="both"/>
              <w:rPr>
                <w:rFonts w:ascii="Times New Roman" w:eastAsia="Times New Roman" w:hAnsi="Times New Roman" w:cs="Times New Roman"/>
                <w:bCs/>
                <w:sz w:val="24"/>
                <w:szCs w:val="24"/>
              </w:rPr>
            </w:pPr>
          </w:p>
        </w:tc>
      </w:tr>
      <w:tr w:rsidR="0018018C" w14:paraId="05F7A7FE" w14:textId="77777777" w:rsidTr="0018018C">
        <w:trPr>
          <w:trHeight w:val="92"/>
        </w:trPr>
        <w:tc>
          <w:tcPr>
            <w:tcW w:w="7763" w:type="dxa"/>
          </w:tcPr>
          <w:p w14:paraId="25AE75F6"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30F018E4" w14:textId="77777777" w:rsidR="0018018C" w:rsidRDefault="0018018C" w:rsidP="00173265">
            <w:pPr>
              <w:jc w:val="both"/>
              <w:rPr>
                <w:rFonts w:ascii="Times New Roman" w:eastAsia="Times New Roman" w:hAnsi="Times New Roman" w:cs="Times New Roman"/>
                <w:bCs/>
                <w:sz w:val="24"/>
                <w:szCs w:val="24"/>
              </w:rPr>
            </w:pPr>
          </w:p>
        </w:tc>
      </w:tr>
      <w:tr w:rsidR="0018018C" w14:paraId="6B3D1135" w14:textId="77777777" w:rsidTr="0018018C">
        <w:trPr>
          <w:trHeight w:val="92"/>
        </w:trPr>
        <w:tc>
          <w:tcPr>
            <w:tcW w:w="7763" w:type="dxa"/>
          </w:tcPr>
          <w:p w14:paraId="76140AF9"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79F5F175" w14:textId="77777777" w:rsidR="0018018C" w:rsidRDefault="0018018C" w:rsidP="00173265">
            <w:pPr>
              <w:jc w:val="both"/>
              <w:rPr>
                <w:rFonts w:ascii="Times New Roman" w:eastAsia="Times New Roman" w:hAnsi="Times New Roman" w:cs="Times New Roman"/>
                <w:bCs/>
                <w:sz w:val="24"/>
                <w:szCs w:val="24"/>
              </w:rPr>
            </w:pPr>
          </w:p>
        </w:tc>
      </w:tr>
      <w:tr w:rsidR="0018018C" w14:paraId="48D572C2" w14:textId="77777777" w:rsidTr="0018018C">
        <w:trPr>
          <w:trHeight w:val="92"/>
        </w:trPr>
        <w:tc>
          <w:tcPr>
            <w:tcW w:w="7763" w:type="dxa"/>
          </w:tcPr>
          <w:p w14:paraId="2FE98DBB"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2DEF1A6C" w14:textId="77777777" w:rsidR="0018018C" w:rsidRDefault="0018018C" w:rsidP="00173265">
            <w:pPr>
              <w:jc w:val="both"/>
              <w:rPr>
                <w:rFonts w:ascii="Times New Roman" w:eastAsia="Times New Roman" w:hAnsi="Times New Roman" w:cs="Times New Roman"/>
                <w:bCs/>
                <w:sz w:val="24"/>
                <w:szCs w:val="24"/>
              </w:rPr>
            </w:pPr>
          </w:p>
        </w:tc>
      </w:tr>
      <w:tr w:rsidR="0018018C" w14:paraId="26F3EE0F" w14:textId="77777777" w:rsidTr="0018018C">
        <w:trPr>
          <w:trHeight w:val="92"/>
        </w:trPr>
        <w:tc>
          <w:tcPr>
            <w:tcW w:w="7763" w:type="dxa"/>
          </w:tcPr>
          <w:p w14:paraId="7111B476"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4F450C41" w14:textId="77777777" w:rsidR="0018018C" w:rsidRDefault="0018018C" w:rsidP="00173265">
            <w:pPr>
              <w:jc w:val="both"/>
              <w:rPr>
                <w:rFonts w:ascii="Times New Roman" w:eastAsia="Times New Roman" w:hAnsi="Times New Roman" w:cs="Times New Roman"/>
                <w:bCs/>
                <w:sz w:val="24"/>
                <w:szCs w:val="24"/>
              </w:rPr>
            </w:pPr>
          </w:p>
        </w:tc>
      </w:tr>
      <w:tr w:rsidR="0018018C" w14:paraId="12592006" w14:textId="77777777" w:rsidTr="0018018C">
        <w:trPr>
          <w:trHeight w:val="92"/>
        </w:trPr>
        <w:tc>
          <w:tcPr>
            <w:tcW w:w="7763" w:type="dxa"/>
          </w:tcPr>
          <w:p w14:paraId="5A490E57"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3FB809B4" w14:textId="77777777" w:rsidR="0018018C" w:rsidRDefault="0018018C" w:rsidP="00173265">
            <w:pPr>
              <w:jc w:val="both"/>
              <w:rPr>
                <w:rFonts w:ascii="Times New Roman" w:eastAsia="Times New Roman" w:hAnsi="Times New Roman" w:cs="Times New Roman"/>
                <w:bCs/>
                <w:sz w:val="24"/>
                <w:szCs w:val="24"/>
              </w:rPr>
            </w:pPr>
          </w:p>
        </w:tc>
      </w:tr>
      <w:tr w:rsidR="0018018C" w14:paraId="266F710E" w14:textId="77777777" w:rsidTr="0018018C">
        <w:trPr>
          <w:trHeight w:val="92"/>
        </w:trPr>
        <w:tc>
          <w:tcPr>
            <w:tcW w:w="7763" w:type="dxa"/>
          </w:tcPr>
          <w:p w14:paraId="607A61D7" w14:textId="77777777" w:rsidR="0018018C" w:rsidRDefault="0018018C" w:rsidP="00173265">
            <w:pPr>
              <w:jc w:val="both"/>
              <w:rPr>
                <w:rFonts w:ascii="Times New Roman" w:eastAsia="Times New Roman" w:hAnsi="Times New Roman" w:cs="Times New Roman"/>
                <w:bCs/>
                <w:sz w:val="24"/>
                <w:szCs w:val="24"/>
              </w:rPr>
            </w:pPr>
          </w:p>
        </w:tc>
        <w:tc>
          <w:tcPr>
            <w:tcW w:w="1807" w:type="dxa"/>
          </w:tcPr>
          <w:p w14:paraId="5208609E" w14:textId="77777777" w:rsidR="0018018C" w:rsidRDefault="0018018C" w:rsidP="00173265">
            <w:pPr>
              <w:jc w:val="both"/>
              <w:rPr>
                <w:rFonts w:ascii="Times New Roman" w:eastAsia="Times New Roman" w:hAnsi="Times New Roman" w:cs="Times New Roman"/>
                <w:bCs/>
                <w:sz w:val="24"/>
                <w:szCs w:val="24"/>
              </w:rPr>
            </w:pPr>
          </w:p>
        </w:tc>
      </w:tr>
    </w:tbl>
    <w:p w14:paraId="057E7B28" w14:textId="77777777" w:rsidR="00CF3C87" w:rsidRDefault="00CF3C87">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br w:type="page"/>
      </w:r>
    </w:p>
    <w:p w14:paraId="73300EBB" w14:textId="77777777" w:rsidR="00A24007" w:rsidRDefault="00A24007" w:rsidP="00E33935">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A27E66">
        <w:rPr>
          <w:rFonts w:ascii="Times New Roman" w:eastAsia="Times New Roman" w:hAnsi="Times New Roman" w:cs="Times New Roman"/>
          <w:b/>
          <w:bCs/>
          <w:color w:val="000000"/>
          <w:sz w:val="24"/>
          <w:szCs w:val="24"/>
          <w:lang w:eastAsia="ru-RU"/>
        </w:rPr>
        <w:lastRenderedPageBreak/>
        <w:t>Введение</w:t>
      </w:r>
    </w:p>
    <w:p w14:paraId="6F88BBBC" w14:textId="77777777" w:rsidR="003260C6" w:rsidRDefault="003260C6" w:rsidP="00155B86">
      <w:pPr>
        <w:suppressAutoHyphens/>
        <w:spacing w:after="0" w:line="240" w:lineRule="auto"/>
        <w:ind w:firstLine="709"/>
        <w:jc w:val="both"/>
        <w:rPr>
          <w:rFonts w:ascii="Times New Roman" w:eastAsia="Times New Roman" w:hAnsi="Times New Roman" w:cs="Times New Roman"/>
          <w:color w:val="000000"/>
          <w:kern w:val="2"/>
          <w:sz w:val="28"/>
          <w:szCs w:val="28"/>
        </w:rPr>
      </w:pPr>
    </w:p>
    <w:p w14:paraId="407A7561" w14:textId="6E272A25" w:rsidR="00155B86" w:rsidRPr="006E6874" w:rsidRDefault="00155B86" w:rsidP="00155B86">
      <w:pPr>
        <w:suppressAutoHyphens/>
        <w:spacing w:after="0" w:line="240" w:lineRule="auto"/>
        <w:ind w:firstLine="709"/>
        <w:jc w:val="both"/>
        <w:rPr>
          <w:rFonts w:ascii="Times New Roman" w:eastAsia="Times New Roman" w:hAnsi="Times New Roman" w:cs="Times New Roman"/>
          <w:color w:val="000000"/>
          <w:kern w:val="2"/>
          <w:sz w:val="24"/>
          <w:szCs w:val="24"/>
        </w:rPr>
      </w:pPr>
      <w:r w:rsidRPr="006E6874">
        <w:rPr>
          <w:rFonts w:ascii="Times New Roman" w:eastAsia="Times New Roman" w:hAnsi="Times New Roman" w:cs="Times New Roman"/>
          <w:color w:val="000000"/>
          <w:kern w:val="2"/>
          <w:sz w:val="24"/>
          <w:szCs w:val="24"/>
        </w:rPr>
        <w:t xml:space="preserve">Глобальный дефицит воды становится все более выраженным в результате огромного спроса на воду, вызванного ростом численности населения, общественной жизни и промышленного роста. </w:t>
      </w:r>
    </w:p>
    <w:p w14:paraId="0D6DEBC8" w14:textId="4168B0B2" w:rsidR="00155B86" w:rsidRPr="006E6874" w:rsidRDefault="00155B86" w:rsidP="00155B86">
      <w:pPr>
        <w:suppressAutoHyphens/>
        <w:spacing w:after="0" w:line="240" w:lineRule="auto"/>
        <w:ind w:firstLine="709"/>
        <w:jc w:val="both"/>
        <w:rPr>
          <w:rFonts w:ascii="Times New Roman" w:eastAsia="Times New Roman" w:hAnsi="Times New Roman" w:cs="Times New Roman"/>
          <w:color w:val="000000"/>
          <w:kern w:val="2"/>
          <w:sz w:val="24"/>
          <w:szCs w:val="24"/>
          <w:lang w:eastAsia="ru-RU"/>
        </w:rPr>
      </w:pPr>
      <w:r w:rsidRPr="006E6874">
        <w:rPr>
          <w:rFonts w:ascii="Times New Roman" w:eastAsia="Times New Roman" w:hAnsi="Times New Roman" w:cs="Times New Roman"/>
          <w:color w:val="000000"/>
          <w:kern w:val="2"/>
          <w:sz w:val="24"/>
          <w:szCs w:val="24"/>
        </w:rPr>
        <w:t>В связи с ростом стоимости водоснабжения и удаления сточных вод начинается повторное использование сточных вод на тепловых электростанциях.  Число проектов по переработке сточных вод на тепловых электростанциях растет, и разрабатываются технологии очистки и повторного использования воды. Исследования показали, что электростанции составляют примерно половину мирового промышленного водозабора, что означает, что проблема нехватки воды будет усугубляться с расширением тепловых электростанций.</w:t>
      </w:r>
    </w:p>
    <w:p w14:paraId="4CFAFCE5" w14:textId="0D3367C6" w:rsidR="00155B86" w:rsidRPr="006E6874" w:rsidRDefault="00155B86" w:rsidP="00155B86">
      <w:pPr>
        <w:suppressAutoHyphens/>
        <w:spacing w:after="0" w:line="240" w:lineRule="auto"/>
        <w:ind w:firstLine="709"/>
        <w:jc w:val="both"/>
        <w:rPr>
          <w:rFonts w:ascii="Times New Roman" w:eastAsia="Times New Roman" w:hAnsi="Times New Roman" w:cs="Times New Roman"/>
          <w:kern w:val="2"/>
          <w:sz w:val="24"/>
          <w:szCs w:val="24"/>
        </w:rPr>
      </w:pPr>
      <w:r w:rsidRPr="006E6874">
        <w:rPr>
          <w:rFonts w:ascii="Times New Roman" w:eastAsia="Times New Roman" w:hAnsi="Times New Roman" w:cs="Times New Roman"/>
          <w:color w:val="000000"/>
          <w:kern w:val="2"/>
          <w:sz w:val="24"/>
          <w:szCs w:val="24"/>
        </w:rPr>
        <w:t>Производство электроэнергии из возобновляемых источников (например, ветряная, гидро</w:t>
      </w:r>
      <w:r w:rsidR="003260C6" w:rsidRPr="006E6874">
        <w:rPr>
          <w:rFonts w:ascii="Times New Roman" w:eastAsia="Times New Roman" w:hAnsi="Times New Roman" w:cs="Times New Roman"/>
          <w:color w:val="000000"/>
          <w:kern w:val="2"/>
          <w:sz w:val="24"/>
          <w:szCs w:val="24"/>
        </w:rPr>
        <w:t xml:space="preserve"> </w:t>
      </w:r>
      <w:r w:rsidRPr="006E6874">
        <w:rPr>
          <w:rFonts w:ascii="Times New Roman" w:eastAsia="Times New Roman" w:hAnsi="Times New Roman" w:cs="Times New Roman"/>
          <w:color w:val="000000"/>
          <w:kern w:val="2"/>
          <w:sz w:val="24"/>
          <w:szCs w:val="24"/>
        </w:rPr>
        <w:t>- и солнечная фотоэлектрическая энергия) при почти нулевом потреблении воды растет, доля мировой электроэнергии, вырабатываемой на основе горючего топлива, по-прежнему составляет 64,1</w:t>
      </w:r>
      <w:r w:rsidR="00173265">
        <w:rPr>
          <w:rFonts w:ascii="Times New Roman" w:eastAsia="Times New Roman" w:hAnsi="Times New Roman" w:cs="Times New Roman"/>
          <w:color w:val="000000"/>
          <w:kern w:val="2"/>
          <w:sz w:val="24"/>
          <w:szCs w:val="24"/>
        </w:rPr>
        <w:t xml:space="preserve"> </w:t>
      </w:r>
      <w:r w:rsidRPr="006E6874">
        <w:rPr>
          <w:rFonts w:ascii="Times New Roman" w:eastAsia="Times New Roman" w:hAnsi="Times New Roman" w:cs="Times New Roman"/>
          <w:color w:val="000000"/>
          <w:kern w:val="2"/>
          <w:sz w:val="24"/>
          <w:szCs w:val="24"/>
        </w:rPr>
        <w:t>% в 2020 году</w:t>
      </w:r>
      <w:r w:rsidR="009F7931" w:rsidRPr="006E6874">
        <w:rPr>
          <w:rFonts w:ascii="Times New Roman" w:eastAsia="Times New Roman" w:hAnsi="Times New Roman" w:cs="Times New Roman"/>
          <w:color w:val="000000"/>
          <w:kern w:val="2"/>
          <w:sz w:val="24"/>
          <w:szCs w:val="24"/>
        </w:rPr>
        <w:t>.</w:t>
      </w:r>
      <w:r w:rsidR="009F7931" w:rsidRPr="006E6874">
        <w:rPr>
          <w:rFonts w:ascii="Times New Roman" w:eastAsia="Times New Roman" w:hAnsi="Times New Roman" w:cs="Times New Roman"/>
          <w:color w:val="000000"/>
          <w:kern w:val="2"/>
          <w:sz w:val="24"/>
          <w:szCs w:val="24"/>
          <w:vertAlign w:val="superscript"/>
        </w:rPr>
        <w:t xml:space="preserve"> </w:t>
      </w:r>
      <w:r w:rsidR="009F7931" w:rsidRPr="006E6874">
        <w:rPr>
          <w:rFonts w:ascii="Times New Roman" w:eastAsia="Times New Roman" w:hAnsi="Times New Roman" w:cs="Times New Roman"/>
          <w:color w:val="000000"/>
          <w:kern w:val="2"/>
          <w:sz w:val="24"/>
          <w:szCs w:val="24"/>
        </w:rPr>
        <w:t>С</w:t>
      </w:r>
      <w:r w:rsidRPr="006E6874">
        <w:rPr>
          <w:rFonts w:ascii="Times New Roman" w:eastAsia="Times New Roman" w:hAnsi="Times New Roman" w:cs="Times New Roman"/>
          <w:color w:val="000000"/>
          <w:kern w:val="2"/>
          <w:sz w:val="24"/>
          <w:szCs w:val="24"/>
        </w:rPr>
        <w:t>точные воды от тепловых электростанций (электростанций, которые вырабатывают электроэнергию из горючего топлива) разнообразны, с большим объемом и сложными компонентами загрязняющих веществ</w:t>
      </w:r>
      <w:hyperlink r:id="rId8" w:anchor="bookmark62" w:history="1">
        <w:r w:rsidRPr="006E6874">
          <w:rPr>
            <w:rFonts w:ascii="Times New Roman" w:eastAsia="Times New Roman" w:hAnsi="Times New Roman" w:cs="Times New Roman"/>
            <w:kern w:val="2"/>
            <w:sz w:val="24"/>
            <w:szCs w:val="24"/>
          </w:rPr>
          <w:t xml:space="preserve"> и сброс представляет угрозу для экологии водной среды.</w:t>
        </w:r>
        <w:r w:rsidR="009F7931" w:rsidRPr="006E6874">
          <w:rPr>
            <w:rFonts w:ascii="Times New Roman" w:eastAsia="Times New Roman" w:hAnsi="Times New Roman" w:cs="Times New Roman"/>
            <w:kern w:val="2"/>
            <w:sz w:val="24"/>
            <w:szCs w:val="24"/>
          </w:rPr>
          <w:t xml:space="preserve"> П</w:t>
        </w:r>
        <w:r w:rsidRPr="006E6874">
          <w:rPr>
            <w:rFonts w:ascii="Times New Roman" w:eastAsia="Times New Roman" w:hAnsi="Times New Roman" w:cs="Times New Roman"/>
            <w:kern w:val="2"/>
            <w:sz w:val="24"/>
            <w:szCs w:val="24"/>
          </w:rPr>
          <w:t>овторное использование сточных вод от тепловых электростанций имеет двойное преимущество экономии воды и охраны окружающей среды.</w:t>
        </w:r>
      </w:hyperlink>
    </w:p>
    <w:p w14:paraId="72DEADFF" w14:textId="7E9DA570" w:rsidR="009F7931" w:rsidRPr="006E6874" w:rsidRDefault="00155B86" w:rsidP="00155B86">
      <w:pPr>
        <w:suppressAutoHyphens/>
        <w:spacing w:after="0" w:line="240" w:lineRule="auto"/>
        <w:ind w:firstLine="709"/>
        <w:jc w:val="both"/>
        <w:rPr>
          <w:rFonts w:ascii="Times New Roman" w:eastAsia="Times New Roman" w:hAnsi="Times New Roman" w:cs="Times New Roman"/>
          <w:color w:val="000000"/>
          <w:kern w:val="2"/>
          <w:sz w:val="24"/>
          <w:szCs w:val="24"/>
          <w:vertAlign w:val="superscript"/>
        </w:rPr>
      </w:pPr>
      <w:r w:rsidRPr="006E6874">
        <w:rPr>
          <w:rFonts w:ascii="Times New Roman" w:eastAsia="Times New Roman" w:hAnsi="Times New Roman" w:cs="Times New Roman"/>
          <w:color w:val="000000"/>
          <w:kern w:val="2"/>
          <w:sz w:val="24"/>
          <w:szCs w:val="24"/>
        </w:rPr>
        <w:t xml:space="preserve">В результате активизации усилий по борьбе с дефицитом воды и загрязнением воды в некоторых странах повторное использование промышленных сточных вод стало ценным средством расширения существующих систем водоснабжения и сокращения выбросов сточных вод в окружающую среду. </w:t>
      </w:r>
    </w:p>
    <w:p w14:paraId="53C4C198" w14:textId="46C9E2DA" w:rsidR="00155B86" w:rsidRPr="006E6874" w:rsidRDefault="00155B86" w:rsidP="00155B86">
      <w:pPr>
        <w:suppressAutoHyphens/>
        <w:spacing w:after="0" w:line="240" w:lineRule="auto"/>
        <w:ind w:firstLine="709"/>
        <w:jc w:val="both"/>
        <w:rPr>
          <w:rFonts w:ascii="Times New Roman" w:eastAsia="Times New Roman" w:hAnsi="Times New Roman" w:cs="Times New Roman"/>
          <w:color w:val="000000"/>
          <w:kern w:val="2"/>
          <w:sz w:val="24"/>
          <w:szCs w:val="24"/>
        </w:rPr>
      </w:pPr>
      <w:r w:rsidRPr="006E6874">
        <w:rPr>
          <w:rFonts w:ascii="Times New Roman" w:eastAsia="Times New Roman" w:hAnsi="Times New Roman" w:cs="Times New Roman"/>
          <w:color w:val="000000"/>
          <w:kern w:val="2"/>
          <w:sz w:val="24"/>
          <w:szCs w:val="24"/>
        </w:rPr>
        <w:t>Международное агентство по энергетике ввели соответствующую политику для поощрения повторного использования сточных вод или даже нулевого разряда на тепловых электростанциях.</w:t>
      </w:r>
    </w:p>
    <w:p w14:paraId="789E3154" w14:textId="1778C43B" w:rsidR="00CD77F9" w:rsidRPr="006E6874" w:rsidRDefault="00CD77F9" w:rsidP="009F7931">
      <w:pPr>
        <w:suppressAutoHyphens/>
        <w:spacing w:after="0" w:line="240" w:lineRule="auto"/>
        <w:ind w:firstLine="709"/>
        <w:jc w:val="both"/>
        <w:rPr>
          <w:rFonts w:ascii="Times New Roman" w:eastAsia="Times New Roman" w:hAnsi="Times New Roman" w:cs="Times New Roman"/>
          <w:color w:val="000000"/>
          <w:kern w:val="2"/>
          <w:sz w:val="24"/>
          <w:szCs w:val="24"/>
        </w:rPr>
      </w:pPr>
      <w:r w:rsidRPr="006E6874">
        <w:rPr>
          <w:rFonts w:ascii="Times New Roman" w:eastAsia="Times New Roman" w:hAnsi="Times New Roman" w:cs="Times New Roman"/>
          <w:color w:val="000000"/>
          <w:kern w:val="2"/>
          <w:sz w:val="24"/>
          <w:szCs w:val="24"/>
        </w:rPr>
        <w:t>К</w:t>
      </w:r>
      <w:r w:rsidR="00155B86" w:rsidRPr="006E6874">
        <w:rPr>
          <w:rFonts w:ascii="Times New Roman" w:eastAsia="Times New Roman" w:hAnsi="Times New Roman" w:cs="Times New Roman"/>
          <w:color w:val="000000"/>
          <w:kern w:val="2"/>
          <w:sz w:val="24"/>
          <w:szCs w:val="24"/>
        </w:rPr>
        <w:t xml:space="preserve">оличество регенерируемых сточных вод на тепловых электростанциях невелико, а различные характеристики сточных вод, образующихся в разных системах, не учитываются. </w:t>
      </w:r>
    </w:p>
    <w:p w14:paraId="79AE03AA" w14:textId="77777777" w:rsidR="00977724" w:rsidRPr="006E6874" w:rsidRDefault="00155B86" w:rsidP="009F7931">
      <w:pPr>
        <w:suppressAutoHyphens/>
        <w:spacing w:after="0" w:line="240" w:lineRule="auto"/>
        <w:ind w:firstLine="709"/>
        <w:jc w:val="both"/>
        <w:rPr>
          <w:rFonts w:ascii="Times New Roman" w:eastAsia="Times New Roman" w:hAnsi="Times New Roman" w:cs="Times New Roman"/>
          <w:color w:val="000000"/>
          <w:kern w:val="2"/>
          <w:sz w:val="24"/>
          <w:szCs w:val="24"/>
        </w:rPr>
      </w:pPr>
      <w:r w:rsidRPr="006E6874">
        <w:rPr>
          <w:rFonts w:ascii="Times New Roman" w:eastAsia="Times New Roman" w:hAnsi="Times New Roman" w:cs="Times New Roman"/>
          <w:color w:val="000000"/>
          <w:kern w:val="2"/>
          <w:sz w:val="24"/>
          <w:szCs w:val="24"/>
        </w:rPr>
        <w:t>Таким образом, необходимо укрепить классификацию и анализ характеристик сточных вод, принять более разумные и эффективные технологии обработки и повторного использования на тепловых электростанциях для оптимизации очищенного количества сточных вод, для достижения нулевого жидкого сброса сточных вод и улучшения преимуществ экономии воды и охраны окружающей среды и в конечном итоге достичь целей</w:t>
      </w:r>
      <w:r w:rsidR="00CD77F9" w:rsidRPr="006E6874">
        <w:rPr>
          <w:rFonts w:ascii="Times New Roman" w:eastAsia="Times New Roman" w:hAnsi="Times New Roman" w:cs="Times New Roman"/>
          <w:color w:val="000000"/>
          <w:kern w:val="2"/>
          <w:sz w:val="24"/>
          <w:szCs w:val="24"/>
        </w:rPr>
        <w:t xml:space="preserve"> </w:t>
      </w:r>
      <w:r w:rsidRPr="006E6874">
        <w:rPr>
          <w:rFonts w:ascii="Times New Roman" w:eastAsia="Times New Roman" w:hAnsi="Times New Roman" w:cs="Times New Roman"/>
          <w:color w:val="000000"/>
          <w:kern w:val="2"/>
          <w:sz w:val="24"/>
          <w:szCs w:val="24"/>
        </w:rPr>
        <w:t>устойчивого</w:t>
      </w:r>
      <w:r w:rsidR="00CD77F9" w:rsidRPr="006E6874">
        <w:rPr>
          <w:rFonts w:ascii="Times New Roman" w:eastAsia="Times New Roman" w:hAnsi="Times New Roman" w:cs="Times New Roman"/>
          <w:color w:val="000000"/>
          <w:kern w:val="2"/>
          <w:sz w:val="24"/>
          <w:szCs w:val="24"/>
        </w:rPr>
        <w:t xml:space="preserve"> </w:t>
      </w:r>
      <w:r w:rsidRPr="006E6874">
        <w:rPr>
          <w:rFonts w:ascii="Times New Roman" w:eastAsia="Times New Roman" w:hAnsi="Times New Roman" w:cs="Times New Roman"/>
          <w:color w:val="000000"/>
          <w:kern w:val="2"/>
          <w:sz w:val="24"/>
          <w:szCs w:val="24"/>
        </w:rPr>
        <w:t>развития</w:t>
      </w:r>
      <w:r w:rsidR="00CD77F9" w:rsidRPr="006E6874">
        <w:rPr>
          <w:rFonts w:ascii="Times New Roman" w:eastAsia="Times New Roman" w:hAnsi="Times New Roman" w:cs="Times New Roman"/>
          <w:color w:val="000000"/>
          <w:kern w:val="2"/>
          <w:sz w:val="24"/>
          <w:szCs w:val="24"/>
        </w:rPr>
        <w:t>.</w:t>
      </w:r>
    </w:p>
    <w:p w14:paraId="79E074A1" w14:textId="77777777" w:rsidR="0018018C" w:rsidRDefault="0018018C" w:rsidP="009F7931">
      <w:pPr>
        <w:suppressAutoHyphens/>
        <w:spacing w:after="0" w:line="240" w:lineRule="auto"/>
        <w:ind w:firstLine="709"/>
        <w:jc w:val="both"/>
        <w:rPr>
          <w:rFonts w:ascii="Times New Roman" w:eastAsia="Times New Roman" w:hAnsi="Times New Roman" w:cs="Times New Roman"/>
          <w:color w:val="000000"/>
          <w:kern w:val="2"/>
          <w:sz w:val="28"/>
          <w:szCs w:val="28"/>
        </w:rPr>
      </w:pPr>
    </w:p>
    <w:p w14:paraId="0F1EC713" w14:textId="376C91DD" w:rsidR="0018018C" w:rsidRPr="009F7931" w:rsidRDefault="0018018C" w:rsidP="009F7931">
      <w:pPr>
        <w:suppressAutoHyphens/>
        <w:spacing w:after="0" w:line="240" w:lineRule="auto"/>
        <w:ind w:firstLine="709"/>
        <w:jc w:val="both"/>
        <w:rPr>
          <w:rFonts w:ascii="Times New Roman" w:eastAsia="Times New Roman" w:hAnsi="Times New Roman" w:cs="Times New Roman"/>
          <w:color w:val="000000"/>
          <w:kern w:val="2"/>
          <w:sz w:val="28"/>
          <w:szCs w:val="28"/>
        </w:rPr>
        <w:sectPr w:rsidR="0018018C" w:rsidRPr="009F7931" w:rsidSect="00966AB0">
          <w:headerReference w:type="even" r:id="rId9"/>
          <w:headerReference w:type="default" r:id="rId10"/>
          <w:footerReference w:type="even" r:id="rId11"/>
          <w:footerReference w:type="default" r:id="rId12"/>
          <w:headerReference w:type="first" r:id="rId13"/>
          <w:pgSz w:w="11906" w:h="16838"/>
          <w:pgMar w:top="1418" w:right="1418" w:bottom="1418" w:left="1134" w:header="1020" w:footer="1020" w:gutter="0"/>
          <w:pgNumType w:fmt="upperRoman"/>
          <w:cols w:space="708"/>
          <w:titlePg/>
          <w:docGrid w:linePitch="360"/>
        </w:sectPr>
      </w:pPr>
    </w:p>
    <w:p w14:paraId="2AC7DD13" w14:textId="77777777" w:rsidR="00A24007" w:rsidRPr="0018018C" w:rsidRDefault="00A24007" w:rsidP="00A24007">
      <w:pPr>
        <w:autoSpaceDE w:val="0"/>
        <w:autoSpaceDN w:val="0"/>
        <w:spacing w:after="0" w:line="240" w:lineRule="auto"/>
        <w:jc w:val="center"/>
        <w:rPr>
          <w:rFonts w:ascii="Times New Roman" w:eastAsia="Times New Roman" w:hAnsi="Times New Roman" w:cs="Times New Roman"/>
          <w:b/>
          <w:bCs/>
          <w:sz w:val="24"/>
          <w:szCs w:val="24"/>
          <w:lang w:eastAsia="ru-RU"/>
        </w:rPr>
      </w:pPr>
      <w:r w:rsidRPr="0018018C">
        <w:rPr>
          <w:rFonts w:ascii="Times New Roman" w:eastAsia="Times New Roman" w:hAnsi="Times New Roman" w:cs="Times New Roman"/>
          <w:b/>
          <w:bCs/>
          <w:sz w:val="24"/>
          <w:szCs w:val="24"/>
          <w:lang w:eastAsia="ru-RU"/>
        </w:rPr>
        <w:lastRenderedPageBreak/>
        <w:t>НАЦИОНАЛЬНЫЙ СТАНДАРТ РЕСПУБЛИКИ КАЗАХСТАН</w:t>
      </w:r>
    </w:p>
    <w:p w14:paraId="3DD372B2" w14:textId="64B78DCB" w:rsidR="00A24007" w:rsidRPr="0018018C" w:rsidRDefault="00000000" w:rsidP="00A24007">
      <w:pPr>
        <w:widowControl w:val="0"/>
        <w:shd w:val="clear" w:color="auto" w:fill="FFFFFF"/>
        <w:autoSpaceDE w:val="0"/>
        <w:autoSpaceDN w:val="0"/>
        <w:adjustRightInd w:val="0"/>
        <w:spacing w:after="0" w:line="240" w:lineRule="auto"/>
        <w:ind w:firstLine="567"/>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noProof/>
          <w:color w:val="000000"/>
          <w:sz w:val="24"/>
          <w:szCs w:val="24"/>
          <w:lang w:eastAsia="ru-RU"/>
        </w:rPr>
        <w:pict w14:anchorId="365951AC">
          <v:line id="Прямая соединительная линия 46" o:spid="_x0000_s2080" style="position:absolute;left:0;text-align:left;z-index:251660288;visibility:visible;mso-wrap-distance-top:-3e-5mm;mso-wrap-distance-bottom:-3e-5mm" from="2.15pt,3.2pt" to="469.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"/>
        </w:pict>
      </w:r>
    </w:p>
    <w:p w14:paraId="6C163785" w14:textId="77777777" w:rsidR="0018018C" w:rsidRPr="00070C77" w:rsidRDefault="0018018C" w:rsidP="0018018C">
      <w:pPr>
        <w:tabs>
          <w:tab w:val="left" w:pos="1560"/>
        </w:tabs>
        <w:spacing w:after="0" w:line="240" w:lineRule="auto"/>
        <w:jc w:val="center"/>
        <w:rPr>
          <w:rFonts w:ascii="Times New Roman" w:eastAsia="Times New Roman" w:hAnsi="Times New Roman" w:cs="Times New Roman"/>
          <w:b/>
          <w:sz w:val="24"/>
          <w:szCs w:val="24"/>
          <w:lang w:eastAsia="ru-RU"/>
        </w:rPr>
      </w:pPr>
      <w:r w:rsidRPr="00070C77">
        <w:rPr>
          <w:rFonts w:ascii="Times New Roman" w:eastAsia="Times New Roman" w:hAnsi="Times New Roman" w:cs="Times New Roman"/>
          <w:b/>
          <w:sz w:val="24"/>
          <w:szCs w:val="24"/>
          <w:lang w:eastAsia="ru-RU"/>
        </w:rPr>
        <w:t>РУКОВОДЯЩИЕ УКАЗАНИЯ ПО ОЧИСТКЕ И ПОВТОРНОМУ ИСПОЛЬЗОВАНИЮ СТОЧНЫХ ВОД НА ТЕПЛОВЫХ ЭЛЕКТРОСТАНЦИЯХ</w:t>
      </w:r>
    </w:p>
    <w:p w14:paraId="5C547B0F" w14:textId="5D05CB5B" w:rsidR="0018018C" w:rsidRPr="0018018C" w:rsidRDefault="0018018C" w:rsidP="0018018C">
      <w:pPr>
        <w:autoSpaceDN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_____________________________________________________________________________</w:t>
      </w:r>
    </w:p>
    <w:p w14:paraId="73E3EC74" w14:textId="51512F87" w:rsidR="00A24007" w:rsidRPr="0018018C" w:rsidRDefault="004B72F6" w:rsidP="004B72F6">
      <w:pPr>
        <w:autoSpaceDN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bCs/>
          <w:color w:val="000000"/>
          <w:sz w:val="24"/>
          <w:szCs w:val="24"/>
          <w:lang w:eastAsia="ru-RU"/>
        </w:rPr>
        <w:t xml:space="preserve">                                                                                              </w:t>
      </w:r>
      <w:r w:rsidR="00A24007" w:rsidRPr="0018018C">
        <w:rPr>
          <w:rFonts w:ascii="Times New Roman" w:eastAsia="Times New Roman" w:hAnsi="Times New Roman" w:cs="Times New Roman"/>
          <w:b/>
          <w:bCs/>
          <w:color w:val="000000"/>
          <w:sz w:val="24"/>
          <w:szCs w:val="24"/>
          <w:lang w:eastAsia="ru-RU"/>
        </w:rPr>
        <w:t>Дата введения _______</w:t>
      </w:r>
      <w:r>
        <w:rPr>
          <w:rFonts w:ascii="Times New Roman" w:eastAsia="Times New Roman" w:hAnsi="Times New Roman" w:cs="Times New Roman"/>
          <w:b/>
          <w:bCs/>
          <w:color w:val="000000"/>
          <w:sz w:val="24"/>
          <w:szCs w:val="24"/>
          <w:lang w:eastAsia="ru-RU"/>
        </w:rPr>
        <w:t>_______</w:t>
      </w:r>
      <w:r w:rsidR="00A24007" w:rsidRPr="0018018C">
        <w:rPr>
          <w:rFonts w:ascii="Times New Roman" w:eastAsia="Times New Roman" w:hAnsi="Times New Roman" w:cs="Times New Roman"/>
          <w:b/>
          <w:bCs/>
          <w:color w:val="000000"/>
          <w:sz w:val="24"/>
          <w:szCs w:val="24"/>
          <w:lang w:eastAsia="ru-RU"/>
        </w:rPr>
        <w:t xml:space="preserve"> </w:t>
      </w:r>
    </w:p>
    <w:p w14:paraId="09F31D86" w14:textId="77777777" w:rsidR="00A24007" w:rsidRPr="0018018C" w:rsidRDefault="00A24007" w:rsidP="00A24007">
      <w:pPr>
        <w:autoSpaceDN w:val="0"/>
        <w:spacing w:after="0" w:line="240" w:lineRule="auto"/>
        <w:ind w:firstLine="567"/>
        <w:jc w:val="both"/>
        <w:rPr>
          <w:rFonts w:ascii="Times New Roman" w:eastAsia="Times New Roman" w:hAnsi="Times New Roman" w:cs="Times New Roman"/>
          <w:b/>
          <w:color w:val="000000"/>
          <w:sz w:val="24"/>
          <w:szCs w:val="24"/>
        </w:rPr>
      </w:pPr>
      <w:r w:rsidRPr="0018018C">
        <w:rPr>
          <w:rFonts w:ascii="Times New Roman" w:eastAsia="Times New Roman" w:hAnsi="Times New Roman" w:cs="Times New Roman"/>
          <w:b/>
          <w:color w:val="000000"/>
          <w:sz w:val="24"/>
          <w:szCs w:val="24"/>
        </w:rPr>
        <w:t>1 Область применения</w:t>
      </w:r>
    </w:p>
    <w:p w14:paraId="1B9E589D" w14:textId="77777777" w:rsidR="00160B4E" w:rsidRDefault="00160B4E" w:rsidP="00160B4E">
      <w:pPr>
        <w:tabs>
          <w:tab w:val="left" w:pos="567"/>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536BF653" w14:textId="0F64F59B" w:rsidR="00160B4E" w:rsidRPr="00160B4E" w:rsidRDefault="00A15DBE" w:rsidP="00160B4E">
      <w:pPr>
        <w:tabs>
          <w:tab w:val="left" w:pos="567"/>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bookmarkStart w:id="3" w:name="_Hlk196484558"/>
      <w:r w:rsidRPr="00343111">
        <w:rPr>
          <w:rFonts w:ascii="Times New Roman" w:eastAsia="Times New Roman" w:hAnsi="Times New Roman" w:cs="Times New Roman"/>
          <w:color w:val="000000"/>
          <w:sz w:val="24"/>
          <w:szCs w:val="24"/>
        </w:rPr>
        <w:t>Н</w:t>
      </w:r>
      <w:r w:rsidR="00160B4E" w:rsidRPr="00343111">
        <w:rPr>
          <w:rFonts w:ascii="Times New Roman" w:eastAsia="Times New Roman" w:hAnsi="Times New Roman" w:cs="Times New Roman"/>
          <w:color w:val="000000"/>
          <w:sz w:val="24"/>
          <w:szCs w:val="24"/>
        </w:rPr>
        <w:t>астоящ</w:t>
      </w:r>
      <w:r w:rsidRPr="00343111">
        <w:rPr>
          <w:rFonts w:ascii="Times New Roman" w:eastAsia="Times New Roman" w:hAnsi="Times New Roman" w:cs="Times New Roman"/>
          <w:color w:val="000000"/>
          <w:sz w:val="24"/>
          <w:szCs w:val="24"/>
        </w:rPr>
        <w:t>ий</w:t>
      </w:r>
      <w:r w:rsidR="00160B4E" w:rsidRPr="00343111">
        <w:rPr>
          <w:rFonts w:ascii="Times New Roman" w:eastAsia="Times New Roman" w:hAnsi="Times New Roman" w:cs="Times New Roman"/>
          <w:color w:val="000000"/>
          <w:sz w:val="24"/>
          <w:szCs w:val="24"/>
        </w:rPr>
        <w:t xml:space="preserve"> стандарт</w:t>
      </w:r>
      <w:r w:rsidR="00343111" w:rsidRPr="00343111">
        <w:rPr>
          <w:rFonts w:ascii="Times New Roman" w:eastAsia="Times New Roman" w:hAnsi="Times New Roman" w:cs="Times New Roman"/>
          <w:color w:val="000000"/>
          <w:sz w:val="24"/>
          <w:szCs w:val="24"/>
        </w:rPr>
        <w:t xml:space="preserve"> устанавливает </w:t>
      </w:r>
      <w:r w:rsidR="00160B4E" w:rsidRPr="00343111">
        <w:rPr>
          <w:rFonts w:ascii="Times New Roman" w:eastAsia="Times New Roman" w:hAnsi="Times New Roman" w:cs="Times New Roman"/>
          <w:color w:val="000000"/>
          <w:sz w:val="24"/>
          <w:szCs w:val="24"/>
        </w:rPr>
        <w:t>руководящие принципы очистки и повторного использования сточных вод на тепловых электростанциях, включая</w:t>
      </w:r>
      <w:r w:rsidR="00297F72">
        <w:rPr>
          <w:rFonts w:ascii="Times New Roman" w:eastAsia="Times New Roman" w:hAnsi="Times New Roman" w:cs="Times New Roman"/>
          <w:color w:val="000000"/>
          <w:sz w:val="24"/>
          <w:szCs w:val="24"/>
        </w:rPr>
        <w:t xml:space="preserve"> виды</w:t>
      </w:r>
      <w:r w:rsidR="00160B4E" w:rsidRPr="00343111">
        <w:rPr>
          <w:rFonts w:ascii="Times New Roman" w:eastAsia="Times New Roman" w:hAnsi="Times New Roman" w:cs="Times New Roman"/>
          <w:color w:val="000000"/>
          <w:sz w:val="24"/>
          <w:szCs w:val="24"/>
        </w:rPr>
        <w:t xml:space="preserve"> и характеристики сточных вод и технологии очистки и повторного использования сточных вод.</w:t>
      </w:r>
    </w:p>
    <w:p w14:paraId="04DB97DB" w14:textId="3C91EE27" w:rsidR="00160B4E" w:rsidRDefault="00160B4E" w:rsidP="00160B4E">
      <w:pPr>
        <w:tabs>
          <w:tab w:val="left" w:pos="567"/>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160B4E">
        <w:rPr>
          <w:rFonts w:ascii="Times New Roman" w:eastAsia="Times New Roman" w:hAnsi="Times New Roman" w:cs="Times New Roman"/>
          <w:color w:val="000000"/>
          <w:sz w:val="24"/>
          <w:szCs w:val="24"/>
        </w:rPr>
        <w:t>В настоящем стандарте дренажные системы тепловых электростанций</w:t>
      </w:r>
      <w:r w:rsidR="00297F72">
        <w:rPr>
          <w:rFonts w:ascii="Times New Roman" w:eastAsia="Times New Roman" w:hAnsi="Times New Roman" w:cs="Times New Roman"/>
          <w:color w:val="000000"/>
          <w:sz w:val="24"/>
          <w:szCs w:val="24"/>
        </w:rPr>
        <w:t xml:space="preserve"> разделены</w:t>
      </w:r>
      <w:r w:rsidRPr="00160B4E">
        <w:rPr>
          <w:rFonts w:ascii="Times New Roman" w:eastAsia="Times New Roman" w:hAnsi="Times New Roman" w:cs="Times New Roman"/>
          <w:color w:val="000000"/>
          <w:sz w:val="24"/>
          <w:szCs w:val="24"/>
        </w:rPr>
        <w:t xml:space="preserve"> на системы подачи топлива, химической очистки воды, кот</w:t>
      </w:r>
      <w:r w:rsidR="00297F72">
        <w:rPr>
          <w:rFonts w:ascii="Times New Roman" w:eastAsia="Times New Roman" w:hAnsi="Times New Roman" w:cs="Times New Roman"/>
          <w:color w:val="000000"/>
          <w:sz w:val="24"/>
          <w:szCs w:val="24"/>
        </w:rPr>
        <w:t>ельной</w:t>
      </w:r>
      <w:r w:rsidRPr="00160B4E">
        <w:rPr>
          <w:rFonts w:ascii="Times New Roman" w:eastAsia="Times New Roman" w:hAnsi="Times New Roman" w:cs="Times New Roman"/>
          <w:color w:val="000000"/>
          <w:sz w:val="24"/>
          <w:szCs w:val="24"/>
        </w:rPr>
        <w:t xml:space="preserve"> и вспомогательного оборудования, рециркуляции охлаждения, переработки дымовых газов, газификации скруббера и</w:t>
      </w:r>
      <w:r w:rsidR="00297F72">
        <w:rPr>
          <w:rFonts w:ascii="Times New Roman" w:eastAsia="Times New Roman" w:hAnsi="Times New Roman" w:cs="Times New Roman"/>
          <w:color w:val="000000"/>
          <w:sz w:val="24"/>
          <w:szCs w:val="24"/>
        </w:rPr>
        <w:t xml:space="preserve"> удаления</w:t>
      </w:r>
      <w:r w:rsidRPr="00160B4E">
        <w:rPr>
          <w:rFonts w:ascii="Times New Roman" w:eastAsia="Times New Roman" w:hAnsi="Times New Roman" w:cs="Times New Roman"/>
          <w:color w:val="000000"/>
          <w:sz w:val="24"/>
          <w:szCs w:val="24"/>
        </w:rPr>
        <w:t xml:space="preserve"> золы. </w:t>
      </w:r>
    </w:p>
    <w:bookmarkEnd w:id="3"/>
    <w:p w14:paraId="0E863602" w14:textId="26BF43F5" w:rsidR="00160B4E" w:rsidRDefault="00160B4E" w:rsidP="00160B4E">
      <w:pPr>
        <w:tabs>
          <w:tab w:val="left" w:pos="567"/>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160B4E">
        <w:rPr>
          <w:rFonts w:ascii="Times New Roman" w:eastAsia="Times New Roman" w:hAnsi="Times New Roman" w:cs="Times New Roman"/>
          <w:color w:val="000000"/>
          <w:sz w:val="24"/>
          <w:szCs w:val="24"/>
        </w:rPr>
        <w:t xml:space="preserve">Сточные воды из этих систем классифицируются в соответствии с их </w:t>
      </w:r>
      <w:r w:rsidR="00297F72">
        <w:rPr>
          <w:rFonts w:ascii="Times New Roman" w:eastAsia="Times New Roman" w:hAnsi="Times New Roman" w:cs="Times New Roman"/>
          <w:color w:val="000000"/>
          <w:sz w:val="24"/>
          <w:szCs w:val="24"/>
        </w:rPr>
        <w:t xml:space="preserve">системными </w:t>
      </w:r>
      <w:r w:rsidRPr="00160B4E">
        <w:rPr>
          <w:rFonts w:ascii="Times New Roman" w:eastAsia="Times New Roman" w:hAnsi="Times New Roman" w:cs="Times New Roman"/>
          <w:color w:val="000000"/>
          <w:sz w:val="24"/>
          <w:szCs w:val="24"/>
        </w:rPr>
        <w:t xml:space="preserve">источниками. </w:t>
      </w:r>
    </w:p>
    <w:p w14:paraId="1A4F8DCD" w14:textId="224E769C" w:rsidR="00160B4E" w:rsidRDefault="00160B4E" w:rsidP="00160B4E">
      <w:pPr>
        <w:tabs>
          <w:tab w:val="left" w:pos="567"/>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Pr="00160B4E">
        <w:rPr>
          <w:rFonts w:ascii="Times New Roman" w:eastAsia="Times New Roman" w:hAnsi="Times New Roman" w:cs="Times New Roman"/>
          <w:color w:val="000000"/>
          <w:sz w:val="24"/>
          <w:szCs w:val="24"/>
        </w:rPr>
        <w:t xml:space="preserve"> соответствии с требованиями к воде, предъявляемыми к системам теплоэлектростанций, разработаны технические руководящие принципы очистки и повторного использования сточных вод. </w:t>
      </w:r>
    </w:p>
    <w:p w14:paraId="4505A103" w14:textId="77777777" w:rsidR="00297F72" w:rsidRPr="00297F72" w:rsidRDefault="00160B4E" w:rsidP="00297F72">
      <w:pPr>
        <w:tabs>
          <w:tab w:val="left" w:pos="567"/>
        </w:tabs>
        <w:autoSpaceDE w:val="0"/>
        <w:autoSpaceDN w:val="0"/>
        <w:adjustRightInd w:val="0"/>
        <w:spacing w:after="0" w:line="240" w:lineRule="auto"/>
        <w:ind w:firstLine="567"/>
        <w:jc w:val="both"/>
        <w:rPr>
          <w:rFonts w:ascii="Times New Roman" w:hAnsi="Times New Roman" w:cs="Times New Roman"/>
          <w:color w:val="333333"/>
          <w:sz w:val="24"/>
          <w:szCs w:val="24"/>
          <w:shd w:val="clear" w:color="auto" w:fill="FFFFFF"/>
        </w:rPr>
      </w:pPr>
      <w:r>
        <w:rPr>
          <w:rFonts w:ascii="Times New Roman" w:eastAsia="Times New Roman" w:hAnsi="Times New Roman" w:cs="Times New Roman"/>
          <w:color w:val="000000"/>
          <w:sz w:val="24"/>
          <w:szCs w:val="24"/>
        </w:rPr>
        <w:t xml:space="preserve">В настоящий стандарт включены требования </w:t>
      </w:r>
      <w:r w:rsidR="00297F72" w:rsidRPr="00297F72">
        <w:rPr>
          <w:rFonts w:ascii="Times New Roman" w:hAnsi="Times New Roman" w:cs="Times New Roman"/>
          <w:color w:val="333333"/>
          <w:sz w:val="24"/>
          <w:szCs w:val="24"/>
          <w:shd w:val="clear" w:color="auto" w:fill="FFFFFF"/>
        </w:rPr>
        <w:t xml:space="preserve">предоставления практических технических рекомендаций по очистке и повторному использованию сточных вод на тепловых электростанциях. </w:t>
      </w:r>
    </w:p>
    <w:p w14:paraId="64444BE2" w14:textId="1E00ECD0" w:rsidR="00192D6D" w:rsidRPr="00192D6D" w:rsidRDefault="00192D6D" w:rsidP="00192D6D">
      <w:pPr>
        <w:tabs>
          <w:tab w:val="left" w:pos="567"/>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192D6D">
        <w:rPr>
          <w:rFonts w:ascii="Times New Roman" w:hAnsi="Times New Roman" w:cs="Times New Roman"/>
          <w:color w:val="333333"/>
          <w:sz w:val="24"/>
          <w:szCs w:val="24"/>
          <w:shd w:val="clear" w:color="auto" w:fill="FFFFFF"/>
        </w:rPr>
        <w:t>Требования применимы к угольным, мазутным, газовым (включая газовые турбины) теплоэлектростанциям, работающим на биомассе, сжиганию отходов и теплоэлектростанциям с комбинированным циклом комплексной газификации (IGCC).</w:t>
      </w:r>
    </w:p>
    <w:p w14:paraId="160BBB01" w14:textId="77777777" w:rsidR="00A24007" w:rsidRPr="00E16D22" w:rsidRDefault="00A24007" w:rsidP="00A24007">
      <w:pPr>
        <w:tabs>
          <w:tab w:val="left" w:pos="567"/>
        </w:tabs>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14:paraId="5B11E409" w14:textId="77777777" w:rsidR="00A24007" w:rsidRPr="00E16D22" w:rsidRDefault="00A24007" w:rsidP="00A24007">
      <w:pPr>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kk-KZ"/>
        </w:rPr>
      </w:pPr>
      <w:r w:rsidRPr="00E16D22">
        <w:rPr>
          <w:rFonts w:ascii="Times New Roman" w:eastAsia="Times New Roman" w:hAnsi="Times New Roman" w:cs="Times New Roman"/>
          <w:b/>
          <w:bCs/>
          <w:color w:val="000000"/>
          <w:sz w:val="24"/>
          <w:szCs w:val="24"/>
        </w:rPr>
        <w:t>2 Нормативные ссылки</w:t>
      </w:r>
      <w:r w:rsidRPr="00E16D22">
        <w:rPr>
          <w:rFonts w:ascii="Times New Roman" w:eastAsia="Times New Roman" w:hAnsi="Times New Roman" w:cs="Times New Roman"/>
          <w:b/>
          <w:bCs/>
          <w:color w:val="000000"/>
          <w:sz w:val="24"/>
          <w:szCs w:val="24"/>
          <w:lang w:val="kk-KZ"/>
        </w:rPr>
        <w:t xml:space="preserve"> </w:t>
      </w:r>
    </w:p>
    <w:p w14:paraId="586622D5" w14:textId="77777777" w:rsidR="00A24007" w:rsidRPr="00E16D22" w:rsidRDefault="00A24007" w:rsidP="00A24007">
      <w:pPr>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14:paraId="1F43D207" w14:textId="47997F2F" w:rsidR="00452D61" w:rsidRPr="00452D61" w:rsidRDefault="00452D61" w:rsidP="00452D6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452D61">
        <w:rPr>
          <w:rFonts w:ascii="Times New Roman" w:eastAsia="Times New Roman" w:hAnsi="Times New Roman" w:cs="Times New Roman"/>
          <w:color w:val="000000"/>
          <w:sz w:val="24"/>
          <w:szCs w:val="24"/>
        </w:rPr>
        <w:t>Для применения настоящего стандарта необходимы следующие ссылочные нормативные документы. Для датированных ссылок применяют только указанное издание ссылочного нормативного документа, для недатированных ссылок применяют последнее издание ссылочного документа (включая все его изменения):</w:t>
      </w:r>
    </w:p>
    <w:p w14:paraId="2B20E6B5" w14:textId="01EAA6F8" w:rsidR="00160B4E" w:rsidRPr="006E6874" w:rsidRDefault="00160B4E" w:rsidP="00A2400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160B4E">
        <w:rPr>
          <w:rFonts w:ascii="Times New Roman" w:eastAsia="Times New Roman" w:hAnsi="Times New Roman" w:cs="Times New Roman"/>
          <w:color w:val="000000"/>
          <w:sz w:val="24"/>
          <w:szCs w:val="24"/>
        </w:rPr>
        <w:t>ISO 20670</w:t>
      </w:r>
      <w:r w:rsidR="00452D61">
        <w:rPr>
          <w:rFonts w:ascii="Times New Roman" w:eastAsia="Times New Roman" w:hAnsi="Times New Roman" w:cs="Times New Roman"/>
          <w:color w:val="000000"/>
          <w:sz w:val="24"/>
          <w:szCs w:val="24"/>
        </w:rPr>
        <w:t xml:space="preserve"> </w:t>
      </w:r>
      <w:r w:rsidR="00452D61">
        <w:rPr>
          <w:rFonts w:ascii="Times New Roman" w:eastAsia="Times New Roman" w:hAnsi="Times New Roman" w:cs="Times New Roman"/>
          <w:color w:val="000000"/>
          <w:sz w:val="24"/>
          <w:szCs w:val="24"/>
          <w:lang w:val="en-US"/>
        </w:rPr>
        <w:t>Water</w:t>
      </w:r>
      <w:r w:rsidR="00452D61" w:rsidRPr="00452D61">
        <w:rPr>
          <w:rFonts w:ascii="Times New Roman" w:eastAsia="Times New Roman" w:hAnsi="Times New Roman" w:cs="Times New Roman"/>
          <w:color w:val="000000"/>
          <w:sz w:val="24"/>
          <w:szCs w:val="24"/>
        </w:rPr>
        <w:t xml:space="preserve"> </w:t>
      </w:r>
      <w:r w:rsidR="00452D61">
        <w:rPr>
          <w:rFonts w:ascii="Times New Roman" w:eastAsia="Times New Roman" w:hAnsi="Times New Roman" w:cs="Times New Roman"/>
          <w:color w:val="000000"/>
          <w:sz w:val="24"/>
          <w:szCs w:val="24"/>
          <w:lang w:val="en-US"/>
        </w:rPr>
        <w:t>reuse</w:t>
      </w:r>
      <w:r w:rsidR="00452D61" w:rsidRPr="00452D61">
        <w:rPr>
          <w:rFonts w:ascii="Times New Roman" w:eastAsia="Times New Roman" w:hAnsi="Times New Roman" w:cs="Times New Roman"/>
          <w:color w:val="000000"/>
          <w:sz w:val="24"/>
          <w:szCs w:val="24"/>
        </w:rPr>
        <w:t>-</w:t>
      </w:r>
      <w:r w:rsidR="00452D61">
        <w:rPr>
          <w:rFonts w:ascii="Times New Roman" w:eastAsia="Times New Roman" w:hAnsi="Times New Roman" w:cs="Times New Roman"/>
          <w:color w:val="000000"/>
          <w:sz w:val="24"/>
          <w:szCs w:val="24"/>
          <w:lang w:val="en-US"/>
        </w:rPr>
        <w:t>Vocabulary</w:t>
      </w:r>
      <w:r w:rsidR="00452D61" w:rsidRPr="00452D61">
        <w:rPr>
          <w:rFonts w:ascii="Times New Roman" w:eastAsia="Times New Roman" w:hAnsi="Times New Roman" w:cs="Times New Roman"/>
          <w:color w:val="000000"/>
          <w:sz w:val="24"/>
          <w:szCs w:val="24"/>
        </w:rPr>
        <w:t xml:space="preserve"> (</w:t>
      </w:r>
      <w:r w:rsidRPr="00160B4E">
        <w:rPr>
          <w:rFonts w:ascii="Times New Roman" w:eastAsia="Times New Roman" w:hAnsi="Times New Roman" w:cs="Times New Roman"/>
          <w:color w:val="000000"/>
          <w:sz w:val="24"/>
          <w:szCs w:val="24"/>
        </w:rPr>
        <w:t>Повторное использование воды. Словарь</w:t>
      </w:r>
      <w:r w:rsidR="00452D61" w:rsidRPr="006E6874">
        <w:rPr>
          <w:rFonts w:ascii="Times New Roman" w:eastAsia="Times New Roman" w:hAnsi="Times New Roman" w:cs="Times New Roman"/>
          <w:color w:val="000000"/>
          <w:sz w:val="24"/>
          <w:szCs w:val="24"/>
        </w:rPr>
        <w:t>)</w:t>
      </w:r>
    </w:p>
    <w:p w14:paraId="4CD8D967" w14:textId="77777777" w:rsidR="00A24007" w:rsidRPr="00E16D22" w:rsidRDefault="00A24007" w:rsidP="00A24007">
      <w:pPr>
        <w:autoSpaceDE w:val="0"/>
        <w:autoSpaceDN w:val="0"/>
        <w:adjustRightInd w:val="0"/>
        <w:spacing w:after="0" w:line="240" w:lineRule="auto"/>
        <w:ind w:firstLine="567"/>
        <w:jc w:val="both"/>
        <w:rPr>
          <w:rFonts w:ascii="Times New Roman" w:eastAsia="Times New Roman" w:hAnsi="Times New Roman" w:cs="Times New Roman"/>
          <w:iCs/>
          <w:color w:val="000000"/>
          <w:sz w:val="24"/>
          <w:szCs w:val="24"/>
        </w:rPr>
      </w:pPr>
    </w:p>
    <w:p w14:paraId="36192A2C" w14:textId="77777777" w:rsidR="00A24007" w:rsidRPr="00E16D22" w:rsidRDefault="00A24007" w:rsidP="00A24007">
      <w:pPr>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r w:rsidRPr="00E16D22">
        <w:rPr>
          <w:rFonts w:ascii="Times New Roman" w:eastAsia="Times New Roman" w:hAnsi="Times New Roman" w:cs="Times New Roman"/>
          <w:b/>
          <w:bCs/>
          <w:color w:val="000000"/>
          <w:sz w:val="24"/>
          <w:szCs w:val="24"/>
        </w:rPr>
        <w:t>3 Термины, определения и обозначения</w:t>
      </w:r>
    </w:p>
    <w:p w14:paraId="7E73A715" w14:textId="77777777" w:rsidR="00395693" w:rsidRDefault="00395693" w:rsidP="00A24007">
      <w:pPr>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14:paraId="35DDCD4F" w14:textId="77777777" w:rsidR="00A24007" w:rsidRDefault="00A24007" w:rsidP="00A24007">
      <w:pPr>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r w:rsidRPr="00E16D22">
        <w:rPr>
          <w:rFonts w:ascii="Times New Roman" w:eastAsia="Times New Roman" w:hAnsi="Times New Roman" w:cs="Times New Roman"/>
          <w:b/>
          <w:bCs/>
          <w:color w:val="000000"/>
          <w:sz w:val="24"/>
          <w:szCs w:val="24"/>
        </w:rPr>
        <w:t>3.1 Термины и определения</w:t>
      </w:r>
    </w:p>
    <w:p w14:paraId="191A3322" w14:textId="77777777" w:rsidR="00E16D22" w:rsidRPr="00E16D22" w:rsidRDefault="00E16D22" w:rsidP="00A24007">
      <w:pPr>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14:paraId="1D285441" w14:textId="77777777" w:rsidR="00A24007" w:rsidRPr="006E6874" w:rsidRDefault="00A24007" w:rsidP="00A24007">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022624">
        <w:rPr>
          <w:rFonts w:ascii="Times New Roman" w:eastAsia="Times New Roman" w:hAnsi="Times New Roman" w:cs="Times New Roman"/>
          <w:color w:val="000000"/>
          <w:sz w:val="24"/>
          <w:szCs w:val="24"/>
        </w:rPr>
        <w:t>В настоящем стандарте применяются следующие термины с соответствующими определениями:</w:t>
      </w:r>
    </w:p>
    <w:p w14:paraId="45B73165" w14:textId="320FA1D2" w:rsidR="008D5CA4" w:rsidRPr="008D5CA4" w:rsidRDefault="008D5CA4" w:rsidP="008D5CA4">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8D5CA4">
        <w:rPr>
          <w:rFonts w:ascii="Times New Roman" w:eastAsia="Times New Roman" w:hAnsi="Times New Roman" w:cs="Times New Roman"/>
          <w:b/>
          <w:bCs/>
          <w:color w:val="000000"/>
          <w:sz w:val="24"/>
          <w:szCs w:val="24"/>
        </w:rPr>
        <w:t>3.1.1</w:t>
      </w:r>
      <w:r w:rsidRPr="008D5CA4">
        <w:rPr>
          <w:rFonts w:ascii="Times New Roman" w:eastAsia="Times New Roman" w:hAnsi="Times New Roman" w:cs="Times New Roman"/>
          <w:color w:val="000000"/>
          <w:sz w:val="24"/>
          <w:szCs w:val="24"/>
        </w:rPr>
        <w:t xml:space="preserve"> </w:t>
      </w:r>
      <w:r w:rsidRPr="008D5CA4">
        <w:rPr>
          <w:rFonts w:ascii="Times New Roman" w:eastAsia="Times New Roman" w:hAnsi="Times New Roman" w:cs="Times New Roman"/>
          <w:b/>
          <w:bCs/>
          <w:color w:val="000000"/>
          <w:sz w:val="24"/>
          <w:szCs w:val="24"/>
        </w:rPr>
        <w:t xml:space="preserve">Глубокая доочистка </w:t>
      </w:r>
      <w:r w:rsidRPr="008D5CA4">
        <w:rPr>
          <w:rFonts w:ascii="Times New Roman" w:eastAsia="Times New Roman" w:hAnsi="Times New Roman" w:cs="Times New Roman"/>
          <w:b/>
          <w:bCs/>
          <w:color w:val="000000"/>
          <w:sz w:val="24"/>
          <w:szCs w:val="24"/>
          <w:lang w:val="en-US"/>
        </w:rPr>
        <w:t>TDS</w:t>
      </w:r>
      <w:r w:rsidRPr="008D5CA4">
        <w:rPr>
          <w:rFonts w:ascii="Times New Roman" w:eastAsia="Times New Roman" w:hAnsi="Times New Roman" w:cs="Times New Roman"/>
          <w:color w:val="000000"/>
          <w:sz w:val="24"/>
          <w:szCs w:val="24"/>
        </w:rPr>
        <w:t xml:space="preserve"> (</w:t>
      </w:r>
      <w:r w:rsidRPr="008D5CA4">
        <w:rPr>
          <w:rFonts w:ascii="Times New Roman" w:eastAsia="Times New Roman" w:hAnsi="Times New Roman" w:cs="Times New Roman"/>
          <w:color w:val="000000"/>
          <w:sz w:val="24"/>
          <w:szCs w:val="24"/>
          <w:lang w:val="en-US"/>
        </w:rPr>
        <w:t>advanced</w:t>
      </w:r>
      <w:r w:rsidRPr="008D5CA4">
        <w:rPr>
          <w:rFonts w:ascii="Times New Roman" w:eastAsia="Times New Roman" w:hAnsi="Times New Roman" w:cs="Times New Roman"/>
          <w:color w:val="000000"/>
          <w:sz w:val="24"/>
          <w:szCs w:val="24"/>
        </w:rPr>
        <w:t xml:space="preserve"> </w:t>
      </w:r>
      <w:r w:rsidRPr="008D5CA4">
        <w:rPr>
          <w:rFonts w:ascii="Times New Roman" w:eastAsia="Times New Roman" w:hAnsi="Times New Roman" w:cs="Times New Roman"/>
          <w:color w:val="000000"/>
          <w:sz w:val="24"/>
          <w:szCs w:val="24"/>
          <w:lang w:val="en-US"/>
        </w:rPr>
        <w:t>treatment</w:t>
      </w:r>
      <w:r w:rsidRPr="008D5CA4">
        <w:rPr>
          <w:rFonts w:ascii="Times New Roman" w:eastAsia="Times New Roman" w:hAnsi="Times New Roman" w:cs="Times New Roman"/>
          <w:color w:val="000000"/>
          <w:sz w:val="24"/>
          <w:szCs w:val="24"/>
        </w:rPr>
        <w:t xml:space="preserve"> </w:t>
      </w:r>
      <w:r w:rsidRPr="008D5CA4">
        <w:rPr>
          <w:rFonts w:ascii="Times New Roman" w:eastAsia="Times New Roman" w:hAnsi="Times New Roman" w:cs="Times New Roman"/>
          <w:color w:val="000000"/>
          <w:sz w:val="24"/>
          <w:szCs w:val="24"/>
          <w:lang w:val="en-US"/>
        </w:rPr>
        <w:t>for</w:t>
      </w:r>
      <w:r w:rsidRPr="008D5CA4">
        <w:rPr>
          <w:rFonts w:ascii="Times New Roman" w:eastAsia="Times New Roman" w:hAnsi="Times New Roman" w:cs="Times New Roman"/>
          <w:color w:val="000000"/>
          <w:sz w:val="24"/>
          <w:szCs w:val="24"/>
        </w:rPr>
        <w:t xml:space="preserve"> </w:t>
      </w:r>
      <w:r w:rsidRPr="008D5CA4">
        <w:rPr>
          <w:rFonts w:ascii="Times New Roman" w:eastAsia="Times New Roman" w:hAnsi="Times New Roman" w:cs="Times New Roman"/>
          <w:color w:val="000000"/>
          <w:sz w:val="24"/>
          <w:szCs w:val="24"/>
          <w:lang w:val="en-US"/>
        </w:rPr>
        <w:t>TDS</w:t>
      </w:r>
      <w:r w:rsidRPr="008D5CA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8D5CA4">
        <w:rPr>
          <w:rFonts w:ascii="Times New Roman" w:eastAsia="Times New Roman" w:hAnsi="Times New Roman" w:cs="Times New Roman"/>
          <w:b/>
          <w:bCs/>
          <w:color w:val="000000"/>
          <w:sz w:val="24"/>
          <w:szCs w:val="24"/>
        </w:rPr>
        <w:t>глубокая доочистка для общего содержания растворённых твёрдых веществ</w:t>
      </w:r>
      <w:r w:rsidRPr="008D5CA4">
        <w:rPr>
          <w:rFonts w:ascii="Times New Roman" w:eastAsia="Times New Roman" w:hAnsi="Times New Roman" w:cs="Times New Roman"/>
          <w:color w:val="000000"/>
          <w:sz w:val="24"/>
          <w:szCs w:val="24"/>
        </w:rPr>
        <w:t xml:space="preserve"> (</w:t>
      </w:r>
      <w:r w:rsidRPr="008D5CA4">
        <w:rPr>
          <w:rFonts w:ascii="Times New Roman" w:eastAsia="Times New Roman" w:hAnsi="Times New Roman" w:cs="Times New Roman"/>
          <w:color w:val="000000"/>
          <w:sz w:val="24"/>
          <w:szCs w:val="24"/>
          <w:lang w:val="en-US"/>
        </w:rPr>
        <w:t>advanced</w:t>
      </w:r>
      <w:r w:rsidRPr="008D5CA4">
        <w:rPr>
          <w:rFonts w:ascii="Times New Roman" w:eastAsia="Times New Roman" w:hAnsi="Times New Roman" w:cs="Times New Roman"/>
          <w:color w:val="000000"/>
          <w:sz w:val="24"/>
          <w:szCs w:val="24"/>
        </w:rPr>
        <w:t xml:space="preserve"> </w:t>
      </w:r>
      <w:r w:rsidRPr="008D5CA4">
        <w:rPr>
          <w:rFonts w:ascii="Times New Roman" w:eastAsia="Times New Roman" w:hAnsi="Times New Roman" w:cs="Times New Roman"/>
          <w:color w:val="000000"/>
          <w:sz w:val="24"/>
          <w:szCs w:val="24"/>
          <w:lang w:val="en-US"/>
        </w:rPr>
        <w:t>treatment</w:t>
      </w:r>
      <w:r w:rsidRPr="008D5CA4">
        <w:rPr>
          <w:rFonts w:ascii="Times New Roman" w:eastAsia="Times New Roman" w:hAnsi="Times New Roman" w:cs="Times New Roman"/>
          <w:color w:val="000000"/>
          <w:sz w:val="24"/>
          <w:szCs w:val="24"/>
        </w:rPr>
        <w:t xml:space="preserve"> </w:t>
      </w:r>
      <w:r w:rsidRPr="008D5CA4">
        <w:rPr>
          <w:rFonts w:ascii="Times New Roman" w:eastAsia="Times New Roman" w:hAnsi="Times New Roman" w:cs="Times New Roman"/>
          <w:color w:val="000000"/>
          <w:sz w:val="24"/>
          <w:szCs w:val="24"/>
          <w:lang w:val="en-US"/>
        </w:rPr>
        <w:t>for</w:t>
      </w:r>
      <w:r w:rsidRPr="008D5CA4">
        <w:rPr>
          <w:rFonts w:ascii="Times New Roman" w:eastAsia="Times New Roman" w:hAnsi="Times New Roman" w:cs="Times New Roman"/>
          <w:color w:val="000000"/>
          <w:sz w:val="24"/>
          <w:szCs w:val="24"/>
        </w:rPr>
        <w:t xml:space="preserve"> </w:t>
      </w:r>
      <w:r w:rsidRPr="008D5CA4">
        <w:rPr>
          <w:rFonts w:ascii="Times New Roman" w:eastAsia="Times New Roman" w:hAnsi="Times New Roman" w:cs="Times New Roman"/>
          <w:color w:val="000000"/>
          <w:sz w:val="24"/>
          <w:szCs w:val="24"/>
          <w:lang w:val="en-US"/>
        </w:rPr>
        <w:t>total</w:t>
      </w:r>
      <w:r w:rsidRPr="008D5CA4">
        <w:rPr>
          <w:rFonts w:ascii="Times New Roman" w:eastAsia="Times New Roman" w:hAnsi="Times New Roman" w:cs="Times New Roman"/>
          <w:color w:val="000000"/>
          <w:sz w:val="24"/>
          <w:szCs w:val="24"/>
        </w:rPr>
        <w:t xml:space="preserve"> </w:t>
      </w:r>
      <w:r w:rsidRPr="008D5CA4">
        <w:rPr>
          <w:rFonts w:ascii="Times New Roman" w:eastAsia="Times New Roman" w:hAnsi="Times New Roman" w:cs="Times New Roman"/>
          <w:color w:val="000000"/>
          <w:sz w:val="24"/>
          <w:szCs w:val="24"/>
          <w:lang w:val="en-US"/>
        </w:rPr>
        <w:t>dissolved</w:t>
      </w:r>
      <w:r w:rsidRPr="008D5CA4">
        <w:rPr>
          <w:rFonts w:ascii="Times New Roman" w:eastAsia="Times New Roman" w:hAnsi="Times New Roman" w:cs="Times New Roman"/>
          <w:color w:val="000000"/>
          <w:sz w:val="24"/>
          <w:szCs w:val="24"/>
        </w:rPr>
        <w:t xml:space="preserve"> </w:t>
      </w:r>
      <w:r w:rsidRPr="008D5CA4">
        <w:rPr>
          <w:rFonts w:ascii="Times New Roman" w:eastAsia="Times New Roman" w:hAnsi="Times New Roman" w:cs="Times New Roman"/>
          <w:color w:val="000000"/>
          <w:sz w:val="24"/>
          <w:szCs w:val="24"/>
          <w:lang w:val="en-US"/>
        </w:rPr>
        <w:t>solids</w:t>
      </w:r>
      <w:r w:rsidRPr="008D5CA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8D5CA4">
        <w:t xml:space="preserve"> </w:t>
      </w:r>
      <w:r w:rsidRPr="008D5CA4">
        <w:rPr>
          <w:rFonts w:ascii="Times New Roman" w:eastAsia="Times New Roman" w:hAnsi="Times New Roman" w:cs="Times New Roman"/>
          <w:color w:val="000000"/>
          <w:sz w:val="24"/>
          <w:szCs w:val="24"/>
        </w:rPr>
        <w:t>процесс дальнейшего сокращения содержания соли в сточных водах путем использования передовых технологий очистки после предварительной обработки для достижения определенных целевых показателей повторного использования воды</w:t>
      </w:r>
      <w:r>
        <w:rPr>
          <w:rFonts w:ascii="Times New Roman" w:eastAsia="Times New Roman" w:hAnsi="Times New Roman" w:cs="Times New Roman"/>
          <w:color w:val="000000"/>
          <w:sz w:val="24"/>
          <w:szCs w:val="24"/>
        </w:rPr>
        <w:t>.</w:t>
      </w:r>
    </w:p>
    <w:p w14:paraId="566FC15C" w14:textId="7122BDD1" w:rsidR="008D5CA4" w:rsidRPr="008D5CA4" w:rsidRDefault="008D5CA4" w:rsidP="008D5CA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8D5CA4">
        <w:rPr>
          <w:rFonts w:ascii="Times New Roman" w:eastAsia="Times New Roman" w:hAnsi="Times New Roman" w:cs="Times New Roman"/>
          <w:b/>
          <w:color w:val="000000"/>
          <w:sz w:val="24"/>
          <w:szCs w:val="24"/>
          <w:lang w:eastAsia="ru-RU"/>
        </w:rPr>
        <w:t xml:space="preserve">3.1.2 </w:t>
      </w:r>
      <w:r>
        <w:rPr>
          <w:rFonts w:ascii="Times New Roman" w:eastAsia="Times New Roman" w:hAnsi="Times New Roman" w:cs="Times New Roman"/>
          <w:b/>
          <w:color w:val="000000"/>
          <w:sz w:val="24"/>
          <w:szCs w:val="24"/>
          <w:lang w:eastAsia="ru-RU"/>
        </w:rPr>
        <w:t>С</w:t>
      </w:r>
      <w:r w:rsidRPr="008D5CA4">
        <w:rPr>
          <w:rFonts w:ascii="Times New Roman" w:eastAsia="Times New Roman" w:hAnsi="Times New Roman" w:cs="Times New Roman"/>
          <w:b/>
          <w:color w:val="000000"/>
          <w:sz w:val="24"/>
          <w:szCs w:val="24"/>
          <w:lang w:eastAsia="ru-RU"/>
        </w:rPr>
        <w:t xml:space="preserve">истема обработки золы </w:t>
      </w:r>
      <w:r w:rsidRPr="008D5CA4">
        <w:rPr>
          <w:rFonts w:ascii="Times New Roman" w:eastAsia="Times New Roman" w:hAnsi="Times New Roman" w:cs="Times New Roman"/>
          <w:bCs/>
          <w:color w:val="000000"/>
          <w:sz w:val="24"/>
          <w:szCs w:val="24"/>
          <w:lang w:eastAsia="ru-RU"/>
        </w:rPr>
        <w:t>(</w:t>
      </w:r>
      <w:proofErr w:type="spellStart"/>
      <w:r w:rsidRPr="008D5CA4">
        <w:rPr>
          <w:rFonts w:ascii="Times New Roman" w:eastAsia="Times New Roman" w:hAnsi="Times New Roman" w:cs="Times New Roman"/>
          <w:bCs/>
          <w:color w:val="000000"/>
          <w:sz w:val="24"/>
          <w:szCs w:val="24"/>
          <w:lang w:eastAsia="ru-RU"/>
        </w:rPr>
        <w:t>ash</w:t>
      </w:r>
      <w:proofErr w:type="spellEnd"/>
      <w:r w:rsidRPr="008D5CA4">
        <w:rPr>
          <w:rFonts w:ascii="Times New Roman" w:eastAsia="Times New Roman" w:hAnsi="Times New Roman" w:cs="Times New Roman"/>
          <w:bCs/>
          <w:color w:val="000000"/>
          <w:sz w:val="24"/>
          <w:szCs w:val="24"/>
          <w:lang w:eastAsia="ru-RU"/>
        </w:rPr>
        <w:t xml:space="preserve"> </w:t>
      </w:r>
      <w:proofErr w:type="spellStart"/>
      <w:r w:rsidRPr="008D5CA4">
        <w:rPr>
          <w:rFonts w:ascii="Times New Roman" w:eastAsia="Times New Roman" w:hAnsi="Times New Roman" w:cs="Times New Roman"/>
          <w:bCs/>
          <w:color w:val="000000"/>
          <w:sz w:val="24"/>
          <w:szCs w:val="24"/>
          <w:lang w:eastAsia="ru-RU"/>
        </w:rPr>
        <w:t>handling</w:t>
      </w:r>
      <w:proofErr w:type="spellEnd"/>
      <w:r w:rsidRPr="008D5CA4">
        <w:rPr>
          <w:rFonts w:ascii="Times New Roman" w:eastAsia="Times New Roman" w:hAnsi="Times New Roman" w:cs="Times New Roman"/>
          <w:bCs/>
          <w:color w:val="000000"/>
          <w:sz w:val="24"/>
          <w:szCs w:val="24"/>
          <w:lang w:eastAsia="ru-RU"/>
        </w:rPr>
        <w:t xml:space="preserve"> </w:t>
      </w:r>
      <w:proofErr w:type="spellStart"/>
      <w:r w:rsidRPr="008D5CA4">
        <w:rPr>
          <w:rFonts w:ascii="Times New Roman" w:eastAsia="Times New Roman" w:hAnsi="Times New Roman" w:cs="Times New Roman"/>
          <w:bCs/>
          <w:color w:val="000000"/>
          <w:sz w:val="24"/>
          <w:szCs w:val="24"/>
          <w:lang w:eastAsia="ru-RU"/>
        </w:rPr>
        <w:t>system</w:t>
      </w:r>
      <w:proofErr w:type="spellEnd"/>
      <w:r w:rsidRPr="008D5CA4">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Cs/>
          <w:color w:val="000000"/>
          <w:sz w:val="24"/>
          <w:szCs w:val="24"/>
          <w:lang w:eastAsia="ru-RU"/>
        </w:rPr>
        <w:t>С</w:t>
      </w:r>
      <w:r w:rsidRPr="008D5CA4">
        <w:rPr>
          <w:rFonts w:ascii="Times New Roman" w:eastAsia="Times New Roman" w:hAnsi="Times New Roman" w:cs="Times New Roman"/>
          <w:bCs/>
          <w:color w:val="000000"/>
          <w:sz w:val="24"/>
          <w:szCs w:val="24"/>
          <w:lang w:eastAsia="ru-RU"/>
        </w:rPr>
        <w:t xml:space="preserve">истема, включающая в себя все оборудование, трубопроводы и устройства мониторинга для сбора зольной и летучей </w:t>
      </w:r>
      <w:r w:rsidRPr="008D5CA4">
        <w:rPr>
          <w:rFonts w:ascii="Times New Roman" w:eastAsia="Times New Roman" w:hAnsi="Times New Roman" w:cs="Times New Roman"/>
          <w:bCs/>
          <w:color w:val="000000"/>
          <w:sz w:val="24"/>
          <w:szCs w:val="24"/>
          <w:lang w:eastAsia="ru-RU"/>
        </w:rPr>
        <w:lastRenderedPageBreak/>
        <w:t>золы от сжигания или газификации топлива в котлах и ее транспортировки из электростанции</w:t>
      </w:r>
      <w:r>
        <w:rPr>
          <w:rFonts w:ascii="Times New Roman" w:eastAsia="Times New Roman" w:hAnsi="Times New Roman" w:cs="Times New Roman"/>
          <w:bCs/>
          <w:color w:val="000000"/>
          <w:sz w:val="24"/>
          <w:szCs w:val="24"/>
          <w:lang w:eastAsia="ru-RU"/>
        </w:rPr>
        <w:t>.</w:t>
      </w:r>
    </w:p>
    <w:p w14:paraId="00E920C8" w14:textId="0A9B50EE" w:rsidR="00AD68D3" w:rsidRDefault="008D5CA4" w:rsidP="008D5CA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8D5CA4">
        <w:rPr>
          <w:rFonts w:ascii="Times New Roman" w:eastAsia="Times New Roman" w:hAnsi="Times New Roman" w:cs="Times New Roman"/>
          <w:b/>
          <w:color w:val="000000"/>
          <w:sz w:val="24"/>
          <w:szCs w:val="24"/>
          <w:lang w:eastAsia="ru-RU"/>
        </w:rPr>
        <w:t>3.1.3 Котельная и вспомогательная система</w:t>
      </w:r>
      <w:r w:rsidRPr="008D5CA4">
        <w:rPr>
          <w:rFonts w:ascii="Times New Roman" w:eastAsia="Times New Roman" w:hAnsi="Times New Roman" w:cs="Times New Roman"/>
          <w:bCs/>
          <w:color w:val="000000"/>
          <w:sz w:val="24"/>
          <w:szCs w:val="24"/>
          <w:lang w:eastAsia="ru-RU"/>
        </w:rPr>
        <w:t xml:space="preserve"> (</w:t>
      </w:r>
      <w:proofErr w:type="spellStart"/>
      <w:r w:rsidRPr="008D5CA4">
        <w:rPr>
          <w:rFonts w:ascii="Times New Roman" w:eastAsia="Times New Roman" w:hAnsi="Times New Roman" w:cs="Times New Roman"/>
          <w:bCs/>
          <w:color w:val="000000"/>
          <w:sz w:val="24"/>
          <w:szCs w:val="24"/>
          <w:lang w:eastAsia="ru-RU"/>
        </w:rPr>
        <w:t>boiler</w:t>
      </w:r>
      <w:proofErr w:type="spellEnd"/>
      <w:r w:rsidRPr="008D5CA4">
        <w:rPr>
          <w:rFonts w:ascii="Times New Roman" w:eastAsia="Times New Roman" w:hAnsi="Times New Roman" w:cs="Times New Roman"/>
          <w:bCs/>
          <w:color w:val="000000"/>
          <w:sz w:val="24"/>
          <w:szCs w:val="24"/>
          <w:lang w:eastAsia="ru-RU"/>
        </w:rPr>
        <w:t xml:space="preserve"> </w:t>
      </w:r>
      <w:proofErr w:type="spellStart"/>
      <w:r w:rsidRPr="008D5CA4">
        <w:rPr>
          <w:rFonts w:ascii="Times New Roman" w:eastAsia="Times New Roman" w:hAnsi="Times New Roman" w:cs="Times New Roman"/>
          <w:bCs/>
          <w:color w:val="000000"/>
          <w:sz w:val="24"/>
          <w:szCs w:val="24"/>
          <w:lang w:eastAsia="ru-RU"/>
        </w:rPr>
        <w:t>and</w:t>
      </w:r>
      <w:proofErr w:type="spellEnd"/>
      <w:r w:rsidRPr="008D5CA4">
        <w:rPr>
          <w:rFonts w:ascii="Times New Roman" w:eastAsia="Times New Roman" w:hAnsi="Times New Roman" w:cs="Times New Roman"/>
          <w:bCs/>
          <w:color w:val="000000"/>
          <w:sz w:val="24"/>
          <w:szCs w:val="24"/>
          <w:lang w:eastAsia="ru-RU"/>
        </w:rPr>
        <w:t xml:space="preserve"> </w:t>
      </w:r>
      <w:proofErr w:type="spellStart"/>
      <w:r w:rsidRPr="008D5CA4">
        <w:rPr>
          <w:rFonts w:ascii="Times New Roman" w:eastAsia="Times New Roman" w:hAnsi="Times New Roman" w:cs="Times New Roman"/>
          <w:bCs/>
          <w:color w:val="000000"/>
          <w:sz w:val="24"/>
          <w:szCs w:val="24"/>
          <w:lang w:eastAsia="ru-RU"/>
        </w:rPr>
        <w:t>auxiliary</w:t>
      </w:r>
      <w:proofErr w:type="spellEnd"/>
      <w:r w:rsidRPr="008D5CA4">
        <w:rPr>
          <w:rFonts w:ascii="Times New Roman" w:eastAsia="Times New Roman" w:hAnsi="Times New Roman" w:cs="Times New Roman"/>
          <w:bCs/>
          <w:color w:val="000000"/>
          <w:sz w:val="24"/>
          <w:szCs w:val="24"/>
          <w:lang w:eastAsia="ru-RU"/>
        </w:rPr>
        <w:t xml:space="preserve"> </w:t>
      </w:r>
      <w:proofErr w:type="spellStart"/>
      <w:r w:rsidRPr="008D5CA4">
        <w:rPr>
          <w:rFonts w:ascii="Times New Roman" w:eastAsia="Times New Roman" w:hAnsi="Times New Roman" w:cs="Times New Roman"/>
          <w:bCs/>
          <w:color w:val="000000"/>
          <w:sz w:val="24"/>
          <w:szCs w:val="24"/>
          <w:lang w:eastAsia="ru-RU"/>
        </w:rPr>
        <w:t>system</w:t>
      </w:r>
      <w:proofErr w:type="spellEnd"/>
      <w:r w:rsidRPr="008D5CA4">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 С</w:t>
      </w:r>
      <w:r w:rsidRPr="008D5CA4">
        <w:rPr>
          <w:rFonts w:ascii="Times New Roman" w:eastAsia="Times New Roman" w:hAnsi="Times New Roman" w:cs="Times New Roman"/>
          <w:bCs/>
          <w:color w:val="000000"/>
          <w:sz w:val="24"/>
          <w:szCs w:val="24"/>
          <w:lang w:eastAsia="ru-RU"/>
        </w:rPr>
        <w:t>истема, включающая первичное производственное оборудование для сжигания или газификации топлива и другого вспомогательного оборудования</w:t>
      </w:r>
      <w:r w:rsidR="00AD68D3">
        <w:rPr>
          <w:rFonts w:ascii="Times New Roman" w:eastAsia="Times New Roman" w:hAnsi="Times New Roman" w:cs="Times New Roman"/>
          <w:bCs/>
          <w:color w:val="000000"/>
          <w:sz w:val="24"/>
          <w:szCs w:val="24"/>
          <w:lang w:eastAsia="ru-RU"/>
        </w:rPr>
        <w:t>.</w:t>
      </w:r>
    </w:p>
    <w:p w14:paraId="69CD6FDE" w14:textId="53621578" w:rsidR="008D5CA4" w:rsidRDefault="008D5CA4" w:rsidP="008D5CA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AD68D3">
        <w:rPr>
          <w:rFonts w:ascii="Times New Roman" w:eastAsia="Times New Roman" w:hAnsi="Times New Roman" w:cs="Times New Roman"/>
          <w:b/>
          <w:color w:val="000000"/>
          <w:sz w:val="24"/>
          <w:szCs w:val="24"/>
          <w:lang w:eastAsia="ru-RU"/>
        </w:rPr>
        <w:t>3.1.4</w:t>
      </w:r>
      <w:r w:rsidR="00AD68D3" w:rsidRPr="00AD68D3">
        <w:rPr>
          <w:rFonts w:ascii="Times New Roman" w:eastAsia="Times New Roman" w:hAnsi="Times New Roman" w:cs="Times New Roman"/>
          <w:b/>
          <w:color w:val="000000"/>
          <w:sz w:val="24"/>
          <w:szCs w:val="24"/>
          <w:lang w:eastAsia="ru-RU"/>
        </w:rPr>
        <w:t xml:space="preserve"> </w:t>
      </w:r>
      <w:bookmarkStart w:id="4" w:name="_Hlk196492986"/>
      <w:r w:rsidR="00AD68D3">
        <w:rPr>
          <w:rFonts w:ascii="Times New Roman" w:eastAsia="Times New Roman" w:hAnsi="Times New Roman" w:cs="Times New Roman"/>
          <w:b/>
          <w:color w:val="000000"/>
          <w:sz w:val="24"/>
          <w:szCs w:val="24"/>
          <w:lang w:eastAsia="ru-RU"/>
        </w:rPr>
        <w:t>С</w:t>
      </w:r>
      <w:r w:rsidRPr="00AD68D3">
        <w:rPr>
          <w:rFonts w:ascii="Times New Roman" w:eastAsia="Times New Roman" w:hAnsi="Times New Roman" w:cs="Times New Roman"/>
          <w:b/>
          <w:color w:val="000000"/>
          <w:sz w:val="24"/>
          <w:szCs w:val="24"/>
          <w:lang w:eastAsia="ru-RU"/>
        </w:rPr>
        <w:t>истема химической очистки воды</w:t>
      </w:r>
      <w:r w:rsidRPr="00AD68D3">
        <w:rPr>
          <w:rFonts w:ascii="Times New Roman" w:eastAsia="Times New Roman" w:hAnsi="Times New Roman" w:cs="Times New Roman"/>
          <w:bCs/>
          <w:color w:val="000000"/>
          <w:sz w:val="24"/>
          <w:szCs w:val="24"/>
          <w:lang w:eastAsia="ru-RU"/>
        </w:rPr>
        <w:t xml:space="preserve"> </w:t>
      </w:r>
      <w:bookmarkEnd w:id="4"/>
      <w:r w:rsidRPr="00AD68D3">
        <w:rPr>
          <w:rFonts w:ascii="Times New Roman" w:eastAsia="Times New Roman" w:hAnsi="Times New Roman" w:cs="Times New Roman"/>
          <w:bCs/>
          <w:color w:val="000000"/>
          <w:sz w:val="24"/>
          <w:szCs w:val="24"/>
          <w:lang w:eastAsia="ru-RU"/>
        </w:rPr>
        <w:t>(</w:t>
      </w:r>
      <w:r w:rsidRPr="008D5CA4">
        <w:rPr>
          <w:rFonts w:ascii="Times New Roman" w:eastAsia="Times New Roman" w:hAnsi="Times New Roman" w:cs="Times New Roman"/>
          <w:bCs/>
          <w:color w:val="000000"/>
          <w:sz w:val="24"/>
          <w:szCs w:val="24"/>
          <w:lang w:val="en-US" w:eastAsia="ru-RU"/>
        </w:rPr>
        <w:t>chemical</w:t>
      </w:r>
      <w:r w:rsidRPr="00AD68D3">
        <w:rPr>
          <w:rFonts w:ascii="Times New Roman" w:eastAsia="Times New Roman" w:hAnsi="Times New Roman" w:cs="Times New Roman"/>
          <w:bCs/>
          <w:color w:val="000000"/>
          <w:sz w:val="24"/>
          <w:szCs w:val="24"/>
          <w:lang w:eastAsia="ru-RU"/>
        </w:rPr>
        <w:t xml:space="preserve"> </w:t>
      </w:r>
      <w:r w:rsidRPr="008D5CA4">
        <w:rPr>
          <w:rFonts w:ascii="Times New Roman" w:eastAsia="Times New Roman" w:hAnsi="Times New Roman" w:cs="Times New Roman"/>
          <w:bCs/>
          <w:color w:val="000000"/>
          <w:sz w:val="24"/>
          <w:szCs w:val="24"/>
          <w:lang w:val="en-US" w:eastAsia="ru-RU"/>
        </w:rPr>
        <w:t>water</w:t>
      </w:r>
      <w:r w:rsidRPr="00AD68D3">
        <w:rPr>
          <w:rFonts w:ascii="Times New Roman" w:eastAsia="Times New Roman" w:hAnsi="Times New Roman" w:cs="Times New Roman"/>
          <w:bCs/>
          <w:color w:val="000000"/>
          <w:sz w:val="24"/>
          <w:szCs w:val="24"/>
          <w:lang w:eastAsia="ru-RU"/>
        </w:rPr>
        <w:t xml:space="preserve"> </w:t>
      </w:r>
      <w:r w:rsidRPr="008D5CA4">
        <w:rPr>
          <w:rFonts w:ascii="Times New Roman" w:eastAsia="Times New Roman" w:hAnsi="Times New Roman" w:cs="Times New Roman"/>
          <w:bCs/>
          <w:color w:val="000000"/>
          <w:sz w:val="24"/>
          <w:szCs w:val="24"/>
          <w:lang w:val="en-US" w:eastAsia="ru-RU"/>
        </w:rPr>
        <w:t>treatment</w:t>
      </w:r>
      <w:r w:rsidRPr="00AD68D3">
        <w:rPr>
          <w:rFonts w:ascii="Times New Roman" w:eastAsia="Times New Roman" w:hAnsi="Times New Roman" w:cs="Times New Roman"/>
          <w:bCs/>
          <w:color w:val="000000"/>
          <w:sz w:val="24"/>
          <w:szCs w:val="24"/>
          <w:lang w:eastAsia="ru-RU"/>
        </w:rPr>
        <w:t xml:space="preserve"> </w:t>
      </w:r>
      <w:r w:rsidRPr="008D5CA4">
        <w:rPr>
          <w:rFonts w:ascii="Times New Roman" w:eastAsia="Times New Roman" w:hAnsi="Times New Roman" w:cs="Times New Roman"/>
          <w:bCs/>
          <w:color w:val="000000"/>
          <w:sz w:val="24"/>
          <w:szCs w:val="24"/>
          <w:lang w:val="en-US" w:eastAsia="ru-RU"/>
        </w:rPr>
        <w:t>system</w:t>
      </w:r>
      <w:r w:rsidRPr="00AD68D3">
        <w:rPr>
          <w:rFonts w:ascii="Times New Roman" w:eastAsia="Times New Roman" w:hAnsi="Times New Roman" w:cs="Times New Roman"/>
          <w:bCs/>
          <w:color w:val="000000"/>
          <w:sz w:val="24"/>
          <w:szCs w:val="24"/>
          <w:lang w:eastAsia="ru-RU"/>
        </w:rPr>
        <w:t>)</w:t>
      </w:r>
      <w:r w:rsidR="00AD68D3" w:rsidRPr="00AD68D3">
        <w:rPr>
          <w:rFonts w:ascii="Times New Roman" w:eastAsia="Times New Roman" w:hAnsi="Times New Roman" w:cs="Times New Roman"/>
          <w:bCs/>
          <w:color w:val="000000"/>
          <w:sz w:val="24"/>
          <w:szCs w:val="24"/>
          <w:lang w:eastAsia="ru-RU"/>
        </w:rPr>
        <w:t>:</w:t>
      </w:r>
      <w:r w:rsidR="00AD68D3">
        <w:rPr>
          <w:rFonts w:ascii="Times New Roman" w:eastAsia="Times New Roman" w:hAnsi="Times New Roman" w:cs="Times New Roman"/>
          <w:bCs/>
          <w:color w:val="000000"/>
          <w:sz w:val="24"/>
          <w:szCs w:val="24"/>
          <w:lang w:eastAsia="ru-RU"/>
        </w:rPr>
        <w:t xml:space="preserve"> С</w:t>
      </w:r>
      <w:r w:rsidRPr="008D5CA4">
        <w:rPr>
          <w:rFonts w:ascii="Times New Roman" w:eastAsia="Times New Roman" w:hAnsi="Times New Roman" w:cs="Times New Roman"/>
          <w:bCs/>
          <w:color w:val="000000"/>
          <w:sz w:val="24"/>
          <w:szCs w:val="24"/>
          <w:lang w:eastAsia="ru-RU"/>
        </w:rPr>
        <w:t>истема, которая обрабатывает сырую воду для достижения требований к качеству воды для различных приложений воды в электростанции</w:t>
      </w:r>
      <w:r w:rsidR="00AD68D3">
        <w:rPr>
          <w:rFonts w:ascii="Times New Roman" w:eastAsia="Times New Roman" w:hAnsi="Times New Roman" w:cs="Times New Roman"/>
          <w:bCs/>
          <w:color w:val="000000"/>
          <w:sz w:val="24"/>
          <w:szCs w:val="24"/>
          <w:lang w:eastAsia="ru-RU"/>
        </w:rPr>
        <w:t>.</w:t>
      </w:r>
    </w:p>
    <w:p w14:paraId="55B62B44" w14:textId="77777777" w:rsidR="00AD68D3" w:rsidRPr="00CF3C87" w:rsidRDefault="00AD68D3" w:rsidP="008D5CA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14:paraId="17273E57" w14:textId="59E0B51C" w:rsidR="00AD68D3" w:rsidRPr="00AD68D3" w:rsidRDefault="00AD68D3" w:rsidP="008D5CA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0"/>
          <w:szCs w:val="20"/>
          <w:lang w:eastAsia="ru-RU"/>
        </w:rPr>
      </w:pPr>
      <w:r w:rsidRPr="00AD68D3">
        <w:rPr>
          <w:rFonts w:ascii="Times New Roman" w:eastAsia="Times New Roman" w:hAnsi="Times New Roman" w:cs="Times New Roman"/>
          <w:bCs/>
          <w:color w:val="000000"/>
          <w:sz w:val="20"/>
          <w:szCs w:val="20"/>
          <w:lang w:eastAsia="ru-RU"/>
        </w:rPr>
        <w:t>П</w:t>
      </w:r>
      <w:r>
        <w:rPr>
          <w:rFonts w:ascii="Times New Roman" w:eastAsia="Times New Roman" w:hAnsi="Times New Roman" w:cs="Times New Roman"/>
          <w:bCs/>
          <w:color w:val="000000"/>
          <w:sz w:val="20"/>
          <w:szCs w:val="20"/>
          <w:lang w:eastAsia="ru-RU"/>
        </w:rPr>
        <w:t xml:space="preserve">римечание - </w:t>
      </w:r>
      <w:r w:rsidRPr="00AD68D3">
        <w:rPr>
          <w:rFonts w:ascii="Times New Roman" w:eastAsia="Times New Roman" w:hAnsi="Times New Roman" w:cs="Times New Roman"/>
          <w:bCs/>
          <w:color w:val="000000"/>
          <w:sz w:val="20"/>
          <w:szCs w:val="20"/>
          <w:lang w:eastAsia="ru-RU"/>
        </w:rPr>
        <w:t>Система химической очистки воды включает предварительную обработку сырой воды, очистку воды для пополнения котла, обработку для полировки конденсата и очистку сточных вод</w:t>
      </w:r>
    </w:p>
    <w:p w14:paraId="12F65916" w14:textId="77777777" w:rsidR="00A24007" w:rsidRPr="00EE584C" w:rsidRDefault="00A24007" w:rsidP="00A27E66">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14:paraId="19B2ABD0" w14:textId="48C2660E"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D68D3">
        <w:rPr>
          <w:rFonts w:ascii="Times New Roman" w:eastAsia="Times New Roman" w:hAnsi="Times New Roman" w:cs="Times New Roman"/>
          <w:b/>
          <w:bCs/>
          <w:color w:val="000000"/>
          <w:sz w:val="24"/>
          <w:szCs w:val="24"/>
          <w:lang w:eastAsia="ru-RU"/>
        </w:rPr>
        <w:t>3.1.5</w:t>
      </w:r>
      <w:r>
        <w:rPr>
          <w:rFonts w:ascii="Times New Roman" w:eastAsia="Times New Roman" w:hAnsi="Times New Roman" w:cs="Times New Roman"/>
          <w:b/>
          <w:bCs/>
          <w:color w:val="000000"/>
          <w:sz w:val="24"/>
          <w:szCs w:val="24"/>
          <w:lang w:eastAsia="ru-RU"/>
        </w:rPr>
        <w:t xml:space="preserve"> С</w:t>
      </w:r>
      <w:r w:rsidRPr="00AD68D3">
        <w:rPr>
          <w:rFonts w:ascii="Times New Roman" w:eastAsia="Times New Roman" w:hAnsi="Times New Roman" w:cs="Times New Roman"/>
          <w:b/>
          <w:bCs/>
          <w:color w:val="000000"/>
          <w:sz w:val="24"/>
          <w:szCs w:val="24"/>
          <w:lang w:eastAsia="ru-RU"/>
        </w:rPr>
        <w:t xml:space="preserve">истема переработки дымовых газов </w:t>
      </w:r>
      <w:r w:rsidRPr="00AD68D3">
        <w:rPr>
          <w:rFonts w:ascii="Times New Roman" w:eastAsia="Times New Roman" w:hAnsi="Times New Roman" w:cs="Times New Roman"/>
          <w:color w:val="000000"/>
          <w:sz w:val="24"/>
          <w:szCs w:val="24"/>
          <w:lang w:eastAsia="ru-RU"/>
        </w:rPr>
        <w:t>(</w:t>
      </w:r>
      <w:proofErr w:type="spellStart"/>
      <w:r w:rsidRPr="00AD68D3">
        <w:rPr>
          <w:rFonts w:ascii="Times New Roman" w:eastAsia="Times New Roman" w:hAnsi="Times New Roman" w:cs="Times New Roman"/>
          <w:color w:val="000000"/>
          <w:sz w:val="24"/>
          <w:szCs w:val="24"/>
          <w:lang w:eastAsia="ru-RU"/>
        </w:rPr>
        <w:t>flue</w:t>
      </w:r>
      <w:proofErr w:type="spellEnd"/>
      <w:r w:rsidRPr="00AD68D3">
        <w:rPr>
          <w:rFonts w:ascii="Times New Roman" w:eastAsia="Times New Roman" w:hAnsi="Times New Roman" w:cs="Times New Roman"/>
          <w:color w:val="000000"/>
          <w:sz w:val="24"/>
          <w:szCs w:val="24"/>
          <w:lang w:eastAsia="ru-RU"/>
        </w:rPr>
        <w:t xml:space="preserve"> </w:t>
      </w:r>
      <w:proofErr w:type="spellStart"/>
      <w:r w:rsidRPr="00AD68D3">
        <w:rPr>
          <w:rFonts w:ascii="Times New Roman" w:eastAsia="Times New Roman" w:hAnsi="Times New Roman" w:cs="Times New Roman"/>
          <w:color w:val="000000"/>
          <w:sz w:val="24"/>
          <w:szCs w:val="24"/>
          <w:lang w:eastAsia="ru-RU"/>
        </w:rPr>
        <w:t>gas</w:t>
      </w:r>
      <w:proofErr w:type="spellEnd"/>
      <w:r w:rsidRPr="00AD68D3">
        <w:rPr>
          <w:rFonts w:ascii="Times New Roman" w:eastAsia="Times New Roman" w:hAnsi="Times New Roman" w:cs="Times New Roman"/>
          <w:color w:val="000000"/>
          <w:sz w:val="24"/>
          <w:szCs w:val="24"/>
          <w:lang w:eastAsia="ru-RU"/>
        </w:rPr>
        <w:t xml:space="preserve"> </w:t>
      </w:r>
      <w:proofErr w:type="spellStart"/>
      <w:r w:rsidRPr="00AD68D3">
        <w:rPr>
          <w:rFonts w:ascii="Times New Roman" w:eastAsia="Times New Roman" w:hAnsi="Times New Roman" w:cs="Times New Roman"/>
          <w:color w:val="000000"/>
          <w:sz w:val="24"/>
          <w:szCs w:val="24"/>
          <w:lang w:eastAsia="ru-RU"/>
        </w:rPr>
        <w:t>processing</w:t>
      </w:r>
      <w:proofErr w:type="spellEnd"/>
      <w:r w:rsidRPr="00AD68D3">
        <w:rPr>
          <w:rFonts w:ascii="Times New Roman" w:eastAsia="Times New Roman" w:hAnsi="Times New Roman" w:cs="Times New Roman"/>
          <w:color w:val="000000"/>
          <w:sz w:val="24"/>
          <w:szCs w:val="24"/>
          <w:lang w:eastAsia="ru-RU"/>
        </w:rPr>
        <w:t xml:space="preserve"> </w:t>
      </w:r>
      <w:proofErr w:type="spellStart"/>
      <w:r w:rsidRPr="00AD68D3">
        <w:rPr>
          <w:rFonts w:ascii="Times New Roman" w:eastAsia="Times New Roman" w:hAnsi="Times New Roman" w:cs="Times New Roman"/>
          <w:color w:val="000000"/>
          <w:sz w:val="24"/>
          <w:szCs w:val="24"/>
          <w:lang w:eastAsia="ru-RU"/>
        </w:rPr>
        <w:t>system</w:t>
      </w:r>
      <w:proofErr w:type="spellEnd"/>
      <w:r w:rsidRPr="00AD68D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AD68D3">
        <w:rPr>
          <w:rFonts w:ascii="Times New Roman" w:eastAsia="Times New Roman" w:hAnsi="Times New Roman" w:cs="Times New Roman"/>
          <w:color w:val="000000"/>
          <w:sz w:val="24"/>
          <w:szCs w:val="24"/>
          <w:lang w:eastAsia="ru-RU"/>
        </w:rPr>
        <w:t>Система, которая очищает дымовые газы котла и уменьшает загрязняющие вещества, такие как диоксид серы, оксиды азота, твердые частицы и органический газ в дымовых газах</w:t>
      </w:r>
      <w:r>
        <w:rPr>
          <w:rFonts w:ascii="Times New Roman" w:eastAsia="Times New Roman" w:hAnsi="Times New Roman" w:cs="Times New Roman"/>
          <w:color w:val="000000"/>
          <w:sz w:val="24"/>
          <w:szCs w:val="24"/>
          <w:lang w:eastAsia="ru-RU"/>
        </w:rPr>
        <w:t>.</w:t>
      </w:r>
    </w:p>
    <w:p w14:paraId="613FCD64" w14:textId="267794B8"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D68D3">
        <w:rPr>
          <w:rFonts w:ascii="Times New Roman" w:eastAsia="Times New Roman" w:hAnsi="Times New Roman" w:cs="Times New Roman"/>
          <w:b/>
          <w:bCs/>
          <w:color w:val="000000"/>
          <w:sz w:val="24"/>
          <w:szCs w:val="24"/>
          <w:lang w:eastAsia="ru-RU"/>
        </w:rPr>
        <w:t>3.1.6</w:t>
      </w:r>
      <w:r>
        <w:rPr>
          <w:rFonts w:ascii="Times New Roman" w:eastAsia="Times New Roman" w:hAnsi="Times New Roman" w:cs="Times New Roman"/>
          <w:b/>
          <w:bCs/>
          <w:color w:val="000000"/>
          <w:sz w:val="24"/>
          <w:szCs w:val="24"/>
          <w:lang w:eastAsia="ru-RU"/>
        </w:rPr>
        <w:t xml:space="preserve"> С</w:t>
      </w:r>
      <w:r w:rsidRPr="00AD68D3">
        <w:rPr>
          <w:rFonts w:ascii="Times New Roman" w:eastAsia="Times New Roman" w:hAnsi="Times New Roman" w:cs="Times New Roman"/>
          <w:b/>
          <w:bCs/>
          <w:color w:val="000000"/>
          <w:sz w:val="24"/>
          <w:szCs w:val="24"/>
          <w:lang w:eastAsia="ru-RU"/>
        </w:rPr>
        <w:t xml:space="preserve">истема подачи топлива </w:t>
      </w:r>
      <w:r w:rsidRPr="00AD68D3">
        <w:rPr>
          <w:rFonts w:ascii="Times New Roman" w:eastAsia="Times New Roman" w:hAnsi="Times New Roman" w:cs="Times New Roman"/>
          <w:color w:val="000000"/>
          <w:sz w:val="24"/>
          <w:szCs w:val="24"/>
          <w:lang w:eastAsia="ru-RU"/>
        </w:rPr>
        <w:t>(</w:t>
      </w:r>
      <w:proofErr w:type="spellStart"/>
      <w:r w:rsidRPr="00AD68D3">
        <w:rPr>
          <w:rFonts w:ascii="Times New Roman" w:eastAsia="Times New Roman" w:hAnsi="Times New Roman" w:cs="Times New Roman"/>
          <w:color w:val="000000"/>
          <w:sz w:val="24"/>
          <w:szCs w:val="24"/>
          <w:lang w:eastAsia="ru-RU"/>
        </w:rPr>
        <w:t>fuel</w:t>
      </w:r>
      <w:proofErr w:type="spellEnd"/>
      <w:r w:rsidRPr="00AD68D3">
        <w:rPr>
          <w:rFonts w:ascii="Times New Roman" w:eastAsia="Times New Roman" w:hAnsi="Times New Roman" w:cs="Times New Roman"/>
          <w:color w:val="000000"/>
          <w:sz w:val="24"/>
          <w:szCs w:val="24"/>
          <w:lang w:eastAsia="ru-RU"/>
        </w:rPr>
        <w:t xml:space="preserve"> </w:t>
      </w:r>
      <w:proofErr w:type="spellStart"/>
      <w:r w:rsidRPr="00AD68D3">
        <w:rPr>
          <w:rFonts w:ascii="Times New Roman" w:eastAsia="Times New Roman" w:hAnsi="Times New Roman" w:cs="Times New Roman"/>
          <w:color w:val="000000"/>
          <w:sz w:val="24"/>
          <w:szCs w:val="24"/>
          <w:lang w:eastAsia="ru-RU"/>
        </w:rPr>
        <w:t>supply</w:t>
      </w:r>
      <w:proofErr w:type="spellEnd"/>
      <w:r w:rsidRPr="00AD68D3">
        <w:rPr>
          <w:rFonts w:ascii="Times New Roman" w:eastAsia="Times New Roman" w:hAnsi="Times New Roman" w:cs="Times New Roman"/>
          <w:color w:val="000000"/>
          <w:sz w:val="24"/>
          <w:szCs w:val="24"/>
          <w:lang w:eastAsia="ru-RU"/>
        </w:rPr>
        <w:t xml:space="preserve"> </w:t>
      </w:r>
      <w:proofErr w:type="spellStart"/>
      <w:r w:rsidRPr="00AD68D3">
        <w:rPr>
          <w:rFonts w:ascii="Times New Roman" w:eastAsia="Times New Roman" w:hAnsi="Times New Roman" w:cs="Times New Roman"/>
          <w:color w:val="000000"/>
          <w:sz w:val="24"/>
          <w:szCs w:val="24"/>
          <w:lang w:eastAsia="ru-RU"/>
        </w:rPr>
        <w:t>system</w:t>
      </w:r>
      <w:proofErr w:type="spellEnd"/>
      <w:r w:rsidRPr="00AD68D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С</w:t>
      </w:r>
      <w:r w:rsidRPr="00AD68D3">
        <w:rPr>
          <w:rFonts w:ascii="Times New Roman" w:eastAsia="Times New Roman" w:hAnsi="Times New Roman" w:cs="Times New Roman"/>
          <w:color w:val="000000"/>
          <w:sz w:val="24"/>
          <w:szCs w:val="24"/>
          <w:lang w:eastAsia="ru-RU"/>
        </w:rPr>
        <w:t>истема сбора, хранения, предварительной обработки и транспортировки горючего топлива для производства электроэнергии</w:t>
      </w:r>
      <w:r>
        <w:rPr>
          <w:rFonts w:ascii="Times New Roman" w:eastAsia="Times New Roman" w:hAnsi="Times New Roman" w:cs="Times New Roman"/>
          <w:color w:val="000000"/>
          <w:sz w:val="24"/>
          <w:szCs w:val="24"/>
          <w:lang w:eastAsia="ru-RU"/>
        </w:rPr>
        <w:t>.</w:t>
      </w:r>
    </w:p>
    <w:p w14:paraId="17D0D2E0" w14:textId="5E6F27DC"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D68D3">
        <w:rPr>
          <w:rFonts w:ascii="Times New Roman" w:eastAsia="Times New Roman" w:hAnsi="Times New Roman" w:cs="Times New Roman"/>
          <w:b/>
          <w:bCs/>
          <w:color w:val="000000"/>
          <w:sz w:val="24"/>
          <w:szCs w:val="24"/>
          <w:lang w:eastAsia="ru-RU"/>
        </w:rPr>
        <w:t xml:space="preserve">3.1.7 </w:t>
      </w:r>
      <w:r>
        <w:rPr>
          <w:rFonts w:ascii="Times New Roman" w:eastAsia="Times New Roman" w:hAnsi="Times New Roman" w:cs="Times New Roman"/>
          <w:b/>
          <w:bCs/>
          <w:color w:val="000000"/>
          <w:sz w:val="24"/>
          <w:szCs w:val="24"/>
          <w:lang w:eastAsia="ru-RU"/>
        </w:rPr>
        <w:t>С</w:t>
      </w:r>
      <w:r w:rsidRPr="00AD68D3">
        <w:rPr>
          <w:rFonts w:ascii="Times New Roman" w:eastAsia="Times New Roman" w:hAnsi="Times New Roman" w:cs="Times New Roman"/>
          <w:b/>
          <w:bCs/>
          <w:color w:val="000000"/>
          <w:sz w:val="24"/>
          <w:szCs w:val="24"/>
          <w:lang w:eastAsia="ru-RU"/>
        </w:rPr>
        <w:t xml:space="preserve">истема газоочистки </w:t>
      </w:r>
      <w:r w:rsidRPr="00AD68D3">
        <w:rPr>
          <w:rFonts w:ascii="Times New Roman" w:eastAsia="Times New Roman" w:hAnsi="Times New Roman" w:cs="Times New Roman"/>
          <w:color w:val="000000"/>
          <w:sz w:val="24"/>
          <w:szCs w:val="24"/>
          <w:lang w:eastAsia="ru-RU"/>
        </w:rPr>
        <w:t>(</w:t>
      </w:r>
      <w:r w:rsidRPr="00AD68D3">
        <w:rPr>
          <w:rFonts w:ascii="Times New Roman" w:eastAsia="Times New Roman" w:hAnsi="Times New Roman" w:cs="Times New Roman"/>
          <w:color w:val="000000"/>
          <w:sz w:val="24"/>
          <w:szCs w:val="24"/>
          <w:lang w:val="en-US" w:eastAsia="ru-RU"/>
        </w:rPr>
        <w:t>gasification</w:t>
      </w:r>
      <w:r w:rsidRPr="00AD68D3">
        <w:rPr>
          <w:rFonts w:ascii="Times New Roman" w:eastAsia="Times New Roman" w:hAnsi="Times New Roman" w:cs="Times New Roman"/>
          <w:color w:val="000000"/>
          <w:sz w:val="24"/>
          <w:szCs w:val="24"/>
          <w:lang w:eastAsia="ru-RU"/>
        </w:rPr>
        <w:t xml:space="preserve"> </w:t>
      </w:r>
      <w:r w:rsidRPr="00AD68D3">
        <w:rPr>
          <w:rFonts w:ascii="Times New Roman" w:eastAsia="Times New Roman" w:hAnsi="Times New Roman" w:cs="Times New Roman"/>
          <w:color w:val="000000"/>
          <w:sz w:val="24"/>
          <w:szCs w:val="24"/>
          <w:lang w:val="en-US" w:eastAsia="ru-RU"/>
        </w:rPr>
        <w:t>scrubber</w:t>
      </w:r>
      <w:r w:rsidRPr="00AD68D3">
        <w:rPr>
          <w:rFonts w:ascii="Times New Roman" w:eastAsia="Times New Roman" w:hAnsi="Times New Roman" w:cs="Times New Roman"/>
          <w:color w:val="000000"/>
          <w:sz w:val="24"/>
          <w:szCs w:val="24"/>
          <w:lang w:eastAsia="ru-RU"/>
        </w:rPr>
        <w:t xml:space="preserve"> </w:t>
      </w:r>
      <w:r w:rsidRPr="00AD68D3">
        <w:rPr>
          <w:rFonts w:ascii="Times New Roman" w:eastAsia="Times New Roman" w:hAnsi="Times New Roman" w:cs="Times New Roman"/>
          <w:color w:val="000000"/>
          <w:sz w:val="24"/>
          <w:szCs w:val="24"/>
          <w:lang w:val="en-US" w:eastAsia="ru-RU"/>
        </w:rPr>
        <w:t>system</w:t>
      </w:r>
      <w:r w:rsidRPr="00AD68D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AD68D3">
        <w:rPr>
          <w:rFonts w:ascii="Times New Roman" w:eastAsia="Times New Roman" w:hAnsi="Times New Roman" w:cs="Times New Roman"/>
          <w:color w:val="000000"/>
          <w:sz w:val="24"/>
          <w:szCs w:val="24"/>
          <w:lang w:eastAsia="ru-RU"/>
        </w:rPr>
        <w:t>Система, которая очищает газообразное топливо после газификации твердого или жидкого топлива</w:t>
      </w:r>
      <w:r>
        <w:rPr>
          <w:rFonts w:ascii="Times New Roman" w:eastAsia="Times New Roman" w:hAnsi="Times New Roman" w:cs="Times New Roman"/>
          <w:color w:val="000000"/>
          <w:sz w:val="24"/>
          <w:szCs w:val="24"/>
          <w:lang w:eastAsia="ru-RU"/>
        </w:rPr>
        <w:t>.</w:t>
      </w:r>
    </w:p>
    <w:p w14:paraId="4ECA622C" w14:textId="74907D74"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D68D3">
        <w:rPr>
          <w:rFonts w:ascii="Times New Roman" w:eastAsia="Times New Roman" w:hAnsi="Times New Roman" w:cs="Times New Roman"/>
          <w:b/>
          <w:bCs/>
          <w:color w:val="000000"/>
          <w:sz w:val="24"/>
          <w:szCs w:val="24"/>
          <w:lang w:eastAsia="ru-RU"/>
        </w:rPr>
        <w:t>3.1.8</w:t>
      </w:r>
      <w:r>
        <w:rPr>
          <w:rFonts w:ascii="Times New Roman" w:eastAsia="Times New Roman" w:hAnsi="Times New Roman" w:cs="Times New Roman"/>
          <w:b/>
          <w:bCs/>
          <w:color w:val="000000"/>
          <w:sz w:val="24"/>
          <w:szCs w:val="24"/>
          <w:lang w:eastAsia="ru-RU"/>
        </w:rPr>
        <w:t xml:space="preserve"> Ц</w:t>
      </w:r>
      <w:r w:rsidRPr="00AD68D3">
        <w:rPr>
          <w:rFonts w:ascii="Times New Roman" w:eastAsia="Times New Roman" w:hAnsi="Times New Roman" w:cs="Times New Roman"/>
          <w:b/>
          <w:bCs/>
          <w:color w:val="000000"/>
          <w:sz w:val="24"/>
          <w:szCs w:val="24"/>
          <w:lang w:eastAsia="ru-RU"/>
        </w:rPr>
        <w:t xml:space="preserve">иркуляционная система охлаждения </w:t>
      </w:r>
      <w:r w:rsidRPr="00AD68D3">
        <w:rPr>
          <w:rFonts w:ascii="Times New Roman" w:eastAsia="Times New Roman" w:hAnsi="Times New Roman" w:cs="Times New Roman"/>
          <w:color w:val="000000"/>
          <w:sz w:val="24"/>
          <w:szCs w:val="24"/>
          <w:lang w:eastAsia="ru-RU"/>
        </w:rPr>
        <w:t>(</w:t>
      </w:r>
      <w:proofErr w:type="spellStart"/>
      <w:r w:rsidRPr="00AD68D3">
        <w:rPr>
          <w:rFonts w:ascii="Times New Roman" w:eastAsia="Times New Roman" w:hAnsi="Times New Roman" w:cs="Times New Roman"/>
          <w:color w:val="000000"/>
          <w:sz w:val="24"/>
          <w:szCs w:val="24"/>
          <w:lang w:eastAsia="ru-RU"/>
        </w:rPr>
        <w:t>recirculating</w:t>
      </w:r>
      <w:proofErr w:type="spellEnd"/>
      <w:r w:rsidRPr="00AD68D3">
        <w:rPr>
          <w:rFonts w:ascii="Times New Roman" w:eastAsia="Times New Roman" w:hAnsi="Times New Roman" w:cs="Times New Roman"/>
          <w:color w:val="000000"/>
          <w:sz w:val="24"/>
          <w:szCs w:val="24"/>
          <w:lang w:eastAsia="ru-RU"/>
        </w:rPr>
        <w:t xml:space="preserve"> </w:t>
      </w:r>
      <w:proofErr w:type="spellStart"/>
      <w:r w:rsidRPr="00AD68D3">
        <w:rPr>
          <w:rFonts w:ascii="Times New Roman" w:eastAsia="Times New Roman" w:hAnsi="Times New Roman" w:cs="Times New Roman"/>
          <w:color w:val="000000"/>
          <w:sz w:val="24"/>
          <w:szCs w:val="24"/>
          <w:lang w:eastAsia="ru-RU"/>
        </w:rPr>
        <w:t>cooling</w:t>
      </w:r>
      <w:proofErr w:type="spellEnd"/>
      <w:r w:rsidRPr="00AD68D3">
        <w:rPr>
          <w:rFonts w:ascii="Times New Roman" w:eastAsia="Times New Roman" w:hAnsi="Times New Roman" w:cs="Times New Roman"/>
          <w:color w:val="000000"/>
          <w:sz w:val="24"/>
          <w:szCs w:val="24"/>
          <w:lang w:eastAsia="ru-RU"/>
        </w:rPr>
        <w:t xml:space="preserve"> </w:t>
      </w:r>
      <w:proofErr w:type="spellStart"/>
      <w:r w:rsidRPr="00AD68D3">
        <w:rPr>
          <w:rFonts w:ascii="Times New Roman" w:eastAsia="Times New Roman" w:hAnsi="Times New Roman" w:cs="Times New Roman"/>
          <w:color w:val="000000"/>
          <w:sz w:val="24"/>
          <w:szCs w:val="24"/>
          <w:lang w:eastAsia="ru-RU"/>
        </w:rPr>
        <w:t>system</w:t>
      </w:r>
      <w:proofErr w:type="spellEnd"/>
      <w:r w:rsidRPr="00AD68D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AD68D3">
        <w:rPr>
          <w:rFonts w:ascii="Times New Roman" w:eastAsia="Times New Roman" w:hAnsi="Times New Roman" w:cs="Times New Roman"/>
          <w:color w:val="000000"/>
          <w:sz w:val="24"/>
          <w:szCs w:val="24"/>
          <w:lang w:eastAsia="ru-RU"/>
        </w:rPr>
        <w:t>Система, в которой используется охлаждающую среду (например, воду, воздух) для передачи тепла</w:t>
      </w:r>
      <w:r>
        <w:rPr>
          <w:rFonts w:ascii="Times New Roman" w:eastAsia="Times New Roman" w:hAnsi="Times New Roman" w:cs="Times New Roman"/>
          <w:color w:val="000000"/>
          <w:sz w:val="24"/>
          <w:szCs w:val="24"/>
          <w:lang w:eastAsia="ru-RU"/>
        </w:rPr>
        <w:t>.</w:t>
      </w:r>
    </w:p>
    <w:p w14:paraId="4524FE69" w14:textId="77777777"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362C02A3" w14:textId="1608367B" w:rsidR="00A24007"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r w:rsidRPr="00AD68D3">
        <w:rPr>
          <w:rFonts w:ascii="Times New Roman" w:eastAsia="Times New Roman" w:hAnsi="Times New Roman" w:cs="Times New Roman"/>
          <w:color w:val="000000"/>
          <w:sz w:val="20"/>
          <w:szCs w:val="20"/>
          <w:lang w:eastAsia="ru-RU"/>
        </w:rPr>
        <w:t>Примечание: Система рециркуляции состоит из теплообменного оборудования, холодильного оборудования, очистных сооружений, насосов, трубопроводов и других соответствующих объектов.</w:t>
      </w:r>
    </w:p>
    <w:p w14:paraId="01CB2115" w14:textId="77777777" w:rsidR="008D5CA4" w:rsidRDefault="008D5CA4" w:rsidP="00A27E66">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6F87D2B1" w14:textId="26F7C726"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AD68D3">
        <w:rPr>
          <w:rFonts w:ascii="Times New Roman" w:eastAsia="Times New Roman" w:hAnsi="Times New Roman" w:cs="Times New Roman"/>
          <w:b/>
          <w:bCs/>
          <w:color w:val="000000"/>
          <w:sz w:val="24"/>
          <w:szCs w:val="24"/>
          <w:lang w:eastAsia="ru-RU"/>
        </w:rPr>
        <w:t>3.1.9</w:t>
      </w:r>
      <w:r>
        <w:rPr>
          <w:rFonts w:ascii="Times New Roman" w:eastAsia="Times New Roman" w:hAnsi="Times New Roman" w:cs="Times New Roman"/>
          <w:b/>
          <w:bCs/>
          <w:color w:val="000000"/>
          <w:sz w:val="24"/>
          <w:szCs w:val="24"/>
          <w:lang w:eastAsia="ru-RU"/>
        </w:rPr>
        <w:t xml:space="preserve"> О</w:t>
      </w:r>
      <w:r w:rsidRPr="00AD68D3">
        <w:rPr>
          <w:rFonts w:ascii="Times New Roman" w:eastAsia="Times New Roman" w:hAnsi="Times New Roman" w:cs="Times New Roman"/>
          <w:b/>
          <w:bCs/>
          <w:color w:val="000000"/>
          <w:sz w:val="24"/>
          <w:szCs w:val="24"/>
          <w:lang w:eastAsia="ru-RU"/>
        </w:rPr>
        <w:t xml:space="preserve">чищенное количество воды </w:t>
      </w:r>
      <w:r w:rsidRPr="00AD68D3">
        <w:rPr>
          <w:rFonts w:ascii="Times New Roman" w:eastAsia="Times New Roman" w:hAnsi="Times New Roman" w:cs="Times New Roman"/>
          <w:color w:val="000000"/>
          <w:sz w:val="24"/>
          <w:szCs w:val="24"/>
          <w:lang w:eastAsia="ru-RU"/>
        </w:rPr>
        <w:t>(</w:t>
      </w:r>
      <w:proofErr w:type="spellStart"/>
      <w:r w:rsidRPr="00AD68D3">
        <w:rPr>
          <w:rFonts w:ascii="Times New Roman" w:eastAsia="Times New Roman" w:hAnsi="Times New Roman" w:cs="Times New Roman"/>
          <w:color w:val="000000"/>
          <w:sz w:val="24"/>
          <w:szCs w:val="24"/>
          <w:lang w:eastAsia="ru-RU"/>
        </w:rPr>
        <w:t>reclaimed</w:t>
      </w:r>
      <w:proofErr w:type="spellEnd"/>
      <w:r w:rsidRPr="00AD68D3">
        <w:rPr>
          <w:rFonts w:ascii="Times New Roman" w:eastAsia="Times New Roman" w:hAnsi="Times New Roman" w:cs="Times New Roman"/>
          <w:color w:val="000000"/>
          <w:sz w:val="24"/>
          <w:szCs w:val="24"/>
          <w:lang w:eastAsia="ru-RU"/>
        </w:rPr>
        <w:t xml:space="preserve"> </w:t>
      </w:r>
      <w:proofErr w:type="spellStart"/>
      <w:r w:rsidRPr="00AD68D3">
        <w:rPr>
          <w:rFonts w:ascii="Times New Roman" w:eastAsia="Times New Roman" w:hAnsi="Times New Roman" w:cs="Times New Roman"/>
          <w:color w:val="000000"/>
          <w:sz w:val="24"/>
          <w:szCs w:val="24"/>
          <w:lang w:eastAsia="ru-RU"/>
        </w:rPr>
        <w:t>water</w:t>
      </w:r>
      <w:proofErr w:type="spellEnd"/>
      <w:r w:rsidRPr="00AD68D3">
        <w:rPr>
          <w:rFonts w:ascii="Times New Roman" w:eastAsia="Times New Roman" w:hAnsi="Times New Roman" w:cs="Times New Roman"/>
          <w:color w:val="000000"/>
          <w:sz w:val="24"/>
          <w:szCs w:val="24"/>
          <w:lang w:eastAsia="ru-RU"/>
        </w:rPr>
        <w:t xml:space="preserve"> </w:t>
      </w:r>
      <w:proofErr w:type="spellStart"/>
      <w:r w:rsidRPr="00AD68D3">
        <w:rPr>
          <w:rFonts w:ascii="Times New Roman" w:eastAsia="Times New Roman" w:hAnsi="Times New Roman" w:cs="Times New Roman"/>
          <w:color w:val="000000"/>
          <w:sz w:val="24"/>
          <w:szCs w:val="24"/>
          <w:lang w:eastAsia="ru-RU"/>
        </w:rPr>
        <w:t>quantity</w:t>
      </w:r>
      <w:proofErr w:type="spellEnd"/>
      <w:r w:rsidRPr="00AD68D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color w:val="000000"/>
          <w:sz w:val="24"/>
          <w:szCs w:val="24"/>
          <w:lang w:eastAsia="ru-RU"/>
        </w:rPr>
        <w:t>К</w:t>
      </w:r>
      <w:r w:rsidRPr="00AD68D3">
        <w:rPr>
          <w:rFonts w:ascii="Times New Roman" w:eastAsia="Times New Roman" w:hAnsi="Times New Roman" w:cs="Times New Roman"/>
          <w:color w:val="000000"/>
          <w:sz w:val="24"/>
          <w:szCs w:val="24"/>
          <w:lang w:eastAsia="ru-RU"/>
        </w:rPr>
        <w:t>оличество воды, которая непосредственно повторно используется после надлежащей обработки в процессе производства тепловой электростанции</w:t>
      </w:r>
      <w:r>
        <w:rPr>
          <w:rFonts w:ascii="Times New Roman" w:eastAsia="Times New Roman" w:hAnsi="Times New Roman" w:cs="Times New Roman"/>
          <w:color w:val="000000"/>
          <w:sz w:val="24"/>
          <w:szCs w:val="24"/>
          <w:lang w:eastAsia="ru-RU"/>
        </w:rPr>
        <w:t>.</w:t>
      </w:r>
    </w:p>
    <w:p w14:paraId="3912FFAD" w14:textId="0962AF9D"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AD68D3">
        <w:rPr>
          <w:rFonts w:ascii="Times New Roman" w:eastAsia="Times New Roman" w:hAnsi="Times New Roman" w:cs="Times New Roman"/>
          <w:b/>
          <w:bCs/>
          <w:color w:val="000000"/>
          <w:sz w:val="24"/>
          <w:szCs w:val="24"/>
          <w:lang w:eastAsia="ru-RU"/>
        </w:rPr>
        <w:t>3.1.10</w:t>
      </w:r>
      <w:r>
        <w:rPr>
          <w:rFonts w:ascii="Times New Roman" w:eastAsia="Times New Roman" w:hAnsi="Times New Roman" w:cs="Times New Roman"/>
          <w:b/>
          <w:bCs/>
          <w:color w:val="000000"/>
          <w:sz w:val="24"/>
          <w:szCs w:val="24"/>
          <w:lang w:eastAsia="ru-RU"/>
        </w:rPr>
        <w:t xml:space="preserve"> Т</w:t>
      </w:r>
      <w:r w:rsidRPr="00AD68D3">
        <w:rPr>
          <w:rFonts w:ascii="Times New Roman" w:eastAsia="Times New Roman" w:hAnsi="Times New Roman" w:cs="Times New Roman"/>
          <w:b/>
          <w:bCs/>
          <w:color w:val="000000"/>
          <w:sz w:val="24"/>
          <w:szCs w:val="24"/>
          <w:lang w:eastAsia="ru-RU"/>
        </w:rPr>
        <w:t xml:space="preserve">еплоэлектростанция </w:t>
      </w:r>
      <w:r w:rsidRPr="00AD68D3">
        <w:rPr>
          <w:rFonts w:ascii="Times New Roman" w:eastAsia="Times New Roman" w:hAnsi="Times New Roman" w:cs="Times New Roman"/>
          <w:color w:val="000000"/>
          <w:sz w:val="24"/>
          <w:szCs w:val="24"/>
          <w:lang w:eastAsia="ru-RU"/>
        </w:rPr>
        <w:t>(</w:t>
      </w:r>
      <w:proofErr w:type="spellStart"/>
      <w:r w:rsidRPr="00AD68D3">
        <w:rPr>
          <w:rFonts w:ascii="Times New Roman" w:eastAsia="Times New Roman" w:hAnsi="Times New Roman" w:cs="Times New Roman"/>
          <w:color w:val="000000"/>
          <w:sz w:val="24"/>
          <w:szCs w:val="24"/>
          <w:lang w:eastAsia="ru-RU"/>
        </w:rPr>
        <w:t>thermal</w:t>
      </w:r>
      <w:proofErr w:type="spellEnd"/>
      <w:r w:rsidRPr="00AD68D3">
        <w:rPr>
          <w:rFonts w:ascii="Times New Roman" w:eastAsia="Times New Roman" w:hAnsi="Times New Roman" w:cs="Times New Roman"/>
          <w:color w:val="000000"/>
          <w:sz w:val="24"/>
          <w:szCs w:val="24"/>
          <w:lang w:eastAsia="ru-RU"/>
        </w:rPr>
        <w:t xml:space="preserve"> </w:t>
      </w:r>
      <w:proofErr w:type="spellStart"/>
      <w:r w:rsidRPr="00AD68D3">
        <w:rPr>
          <w:rFonts w:ascii="Times New Roman" w:eastAsia="Times New Roman" w:hAnsi="Times New Roman" w:cs="Times New Roman"/>
          <w:color w:val="000000"/>
          <w:sz w:val="24"/>
          <w:szCs w:val="24"/>
          <w:lang w:eastAsia="ru-RU"/>
        </w:rPr>
        <w:t>power</w:t>
      </w:r>
      <w:proofErr w:type="spellEnd"/>
      <w:r w:rsidRPr="00AD68D3">
        <w:rPr>
          <w:rFonts w:ascii="Times New Roman" w:eastAsia="Times New Roman" w:hAnsi="Times New Roman" w:cs="Times New Roman"/>
          <w:color w:val="000000"/>
          <w:sz w:val="24"/>
          <w:szCs w:val="24"/>
          <w:lang w:eastAsia="ru-RU"/>
        </w:rPr>
        <w:t xml:space="preserve"> </w:t>
      </w:r>
      <w:proofErr w:type="spellStart"/>
      <w:r w:rsidRPr="00AD68D3">
        <w:rPr>
          <w:rFonts w:ascii="Times New Roman" w:eastAsia="Times New Roman" w:hAnsi="Times New Roman" w:cs="Times New Roman"/>
          <w:color w:val="000000"/>
          <w:sz w:val="24"/>
          <w:szCs w:val="24"/>
          <w:lang w:eastAsia="ru-RU"/>
        </w:rPr>
        <w:t>plant</w:t>
      </w:r>
      <w:proofErr w:type="spellEnd"/>
      <w:r w:rsidRPr="00AD68D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AD68D3">
        <w:rPr>
          <w:rFonts w:ascii="Times New Roman" w:eastAsia="Times New Roman" w:hAnsi="Times New Roman" w:cs="Times New Roman"/>
          <w:color w:val="000000"/>
          <w:sz w:val="24"/>
          <w:szCs w:val="24"/>
          <w:lang w:eastAsia="ru-RU"/>
        </w:rPr>
        <w:t>Электростанция, которая преобразует тепло, например тепло, высвобождаемое в результате сжигания углеродного топлива, в электроэнергию</w:t>
      </w:r>
    </w:p>
    <w:p w14:paraId="28E76AE3" w14:textId="77777777"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4A2A4CBD" w14:textId="4901A1EE" w:rsidR="008D5CA4"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r w:rsidRPr="00AD68D3">
        <w:rPr>
          <w:rFonts w:ascii="Times New Roman" w:eastAsia="Times New Roman" w:hAnsi="Times New Roman" w:cs="Times New Roman"/>
          <w:color w:val="000000"/>
          <w:sz w:val="20"/>
          <w:szCs w:val="20"/>
          <w:lang w:eastAsia="ru-RU"/>
        </w:rPr>
        <w:t xml:space="preserve">Примечание: Углеродное топливо включает уголь и </w:t>
      </w:r>
      <w:proofErr w:type="spellStart"/>
      <w:r w:rsidRPr="00AD68D3">
        <w:rPr>
          <w:rFonts w:ascii="Times New Roman" w:eastAsia="Times New Roman" w:hAnsi="Times New Roman" w:cs="Times New Roman"/>
          <w:color w:val="000000"/>
          <w:sz w:val="20"/>
          <w:szCs w:val="20"/>
          <w:lang w:eastAsia="ru-RU"/>
        </w:rPr>
        <w:t>углепродукты</w:t>
      </w:r>
      <w:proofErr w:type="spellEnd"/>
      <w:r w:rsidRPr="00AD68D3">
        <w:rPr>
          <w:rFonts w:ascii="Times New Roman" w:eastAsia="Times New Roman" w:hAnsi="Times New Roman" w:cs="Times New Roman"/>
          <w:color w:val="000000"/>
          <w:sz w:val="20"/>
          <w:szCs w:val="20"/>
          <w:lang w:eastAsia="ru-RU"/>
        </w:rPr>
        <w:t>, нефть и нефтепродукты, природный газ, биотопливо из биомассы, промышленные отходы и муниципальные отходы.</w:t>
      </w:r>
    </w:p>
    <w:p w14:paraId="40E5B18A" w14:textId="77777777" w:rsidR="008D5CA4" w:rsidRDefault="008D5CA4" w:rsidP="00A27E66">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516E01E1" w14:textId="5CDEDF7C" w:rsidR="00A24007" w:rsidRPr="00EE584C" w:rsidRDefault="00A24007" w:rsidP="00A27E66">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EE584C">
        <w:rPr>
          <w:rFonts w:ascii="Times New Roman" w:eastAsia="Times New Roman" w:hAnsi="Times New Roman" w:cs="Times New Roman"/>
          <w:b/>
          <w:bCs/>
          <w:color w:val="000000"/>
          <w:sz w:val="24"/>
          <w:szCs w:val="24"/>
          <w:lang w:eastAsia="ru-RU"/>
        </w:rPr>
        <w:t>3.2 Обозначения</w:t>
      </w:r>
    </w:p>
    <w:p w14:paraId="044AE657" w14:textId="77777777" w:rsidR="00A24007" w:rsidRPr="00EE584C" w:rsidRDefault="00A24007" w:rsidP="00A27E66">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76B300B2" w14:textId="4C9A26B7" w:rsidR="00AD68D3" w:rsidRPr="00AD68D3" w:rsidRDefault="00B30531" w:rsidP="00AD68D3">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 настоящем</w:t>
      </w:r>
      <w:r w:rsidR="00A24007" w:rsidRPr="006C601D">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стандарте</w:t>
      </w:r>
      <w:r w:rsidR="00E273CE">
        <w:rPr>
          <w:rFonts w:ascii="Times New Roman" w:eastAsia="Times New Roman" w:hAnsi="Times New Roman" w:cs="Times New Roman"/>
          <w:bCs/>
          <w:color w:val="000000"/>
          <w:sz w:val="24"/>
          <w:szCs w:val="24"/>
          <w:lang w:eastAsia="ru-RU"/>
        </w:rPr>
        <w:t xml:space="preserve"> применяются следующие </w:t>
      </w:r>
      <w:r w:rsidR="005328F4">
        <w:rPr>
          <w:rFonts w:ascii="Times New Roman" w:eastAsia="Times New Roman" w:hAnsi="Times New Roman" w:cs="Times New Roman"/>
          <w:bCs/>
          <w:color w:val="000000"/>
          <w:sz w:val="24"/>
          <w:szCs w:val="24"/>
          <w:lang w:eastAsia="ru-RU"/>
        </w:rPr>
        <w:t>обозначения</w:t>
      </w:r>
      <w:r w:rsidR="00E273CE">
        <w:rPr>
          <w:rFonts w:ascii="Times New Roman" w:eastAsia="Times New Roman" w:hAnsi="Times New Roman" w:cs="Times New Roman"/>
          <w:bCs/>
          <w:color w:val="000000"/>
          <w:sz w:val="24"/>
          <w:szCs w:val="24"/>
          <w:lang w:eastAsia="ru-RU"/>
        </w:rPr>
        <w:t>:</w:t>
      </w:r>
    </w:p>
    <w:p w14:paraId="4C2E9497" w14:textId="77A67AA0"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AD68D3">
        <w:rPr>
          <w:rFonts w:ascii="Times New Roman" w:eastAsia="Times New Roman" w:hAnsi="Times New Roman" w:cs="Times New Roman"/>
          <w:bCs/>
          <w:color w:val="000000"/>
          <w:sz w:val="24"/>
          <w:szCs w:val="24"/>
          <w:lang w:eastAsia="ru-RU"/>
        </w:rPr>
        <w:t>A/O</w:t>
      </w:r>
      <w:r w:rsidR="00A93DC8">
        <w:rPr>
          <w:rFonts w:ascii="Times New Roman" w:eastAsia="Times New Roman" w:hAnsi="Times New Roman" w:cs="Times New Roman"/>
          <w:bCs/>
          <w:color w:val="000000"/>
          <w:sz w:val="24"/>
          <w:szCs w:val="24"/>
          <w:lang w:eastAsia="ru-RU"/>
        </w:rPr>
        <w:t xml:space="preserve"> - </w:t>
      </w:r>
      <w:proofErr w:type="spellStart"/>
      <w:r w:rsidRPr="00AD68D3">
        <w:rPr>
          <w:rFonts w:ascii="Times New Roman" w:eastAsia="Times New Roman" w:hAnsi="Times New Roman" w:cs="Times New Roman"/>
          <w:bCs/>
          <w:color w:val="000000"/>
          <w:sz w:val="24"/>
          <w:szCs w:val="24"/>
          <w:lang w:eastAsia="ru-RU"/>
        </w:rPr>
        <w:t>anoxic</w:t>
      </w:r>
      <w:proofErr w:type="spellEnd"/>
      <w:r w:rsidRPr="00AD68D3">
        <w:rPr>
          <w:rFonts w:ascii="Times New Roman" w:eastAsia="Times New Roman" w:hAnsi="Times New Roman" w:cs="Times New Roman"/>
          <w:bCs/>
          <w:color w:val="000000"/>
          <w:sz w:val="24"/>
          <w:szCs w:val="24"/>
          <w:lang w:eastAsia="ru-RU"/>
        </w:rPr>
        <w:t>/</w:t>
      </w:r>
      <w:proofErr w:type="spellStart"/>
      <w:r w:rsidRPr="00AD68D3">
        <w:rPr>
          <w:rFonts w:ascii="Times New Roman" w:eastAsia="Times New Roman" w:hAnsi="Times New Roman" w:cs="Times New Roman"/>
          <w:bCs/>
          <w:color w:val="000000"/>
          <w:sz w:val="24"/>
          <w:szCs w:val="24"/>
          <w:lang w:eastAsia="ru-RU"/>
        </w:rPr>
        <w:t>oxic</w:t>
      </w:r>
      <w:proofErr w:type="spellEnd"/>
    </w:p>
    <w:p w14:paraId="32073C4C" w14:textId="7B446224"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AD68D3">
        <w:rPr>
          <w:rFonts w:ascii="Times New Roman" w:eastAsia="Times New Roman" w:hAnsi="Times New Roman" w:cs="Times New Roman"/>
          <w:bCs/>
          <w:color w:val="000000"/>
          <w:sz w:val="24"/>
          <w:szCs w:val="24"/>
          <w:lang w:eastAsia="ru-RU"/>
        </w:rPr>
        <w:t>BOD5</w:t>
      </w:r>
      <w:r w:rsidR="00A93DC8">
        <w:rPr>
          <w:rFonts w:ascii="Times New Roman" w:eastAsia="Times New Roman" w:hAnsi="Times New Roman" w:cs="Times New Roman"/>
          <w:bCs/>
          <w:color w:val="000000"/>
          <w:sz w:val="24"/>
          <w:szCs w:val="24"/>
          <w:lang w:eastAsia="ru-RU"/>
        </w:rPr>
        <w:t xml:space="preserve"> - </w:t>
      </w:r>
      <w:r w:rsidRPr="00AD68D3">
        <w:rPr>
          <w:rFonts w:ascii="Times New Roman" w:eastAsia="Times New Roman" w:hAnsi="Times New Roman" w:cs="Times New Roman"/>
          <w:bCs/>
          <w:color w:val="000000"/>
          <w:sz w:val="24"/>
          <w:szCs w:val="24"/>
          <w:lang w:eastAsia="ru-RU"/>
        </w:rPr>
        <w:t>биохимическая потребность в кислороде через 5 дней</w:t>
      </w:r>
    </w:p>
    <w:p w14:paraId="5AA10879" w14:textId="78B6B7FC"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AD68D3">
        <w:rPr>
          <w:rFonts w:ascii="Times New Roman" w:eastAsia="Times New Roman" w:hAnsi="Times New Roman" w:cs="Times New Roman"/>
          <w:bCs/>
          <w:color w:val="000000"/>
          <w:sz w:val="24"/>
          <w:szCs w:val="24"/>
          <w:lang w:eastAsia="ru-RU"/>
        </w:rPr>
        <w:t>COD</w:t>
      </w:r>
      <w:r w:rsidR="00A93DC8">
        <w:rPr>
          <w:rFonts w:ascii="Times New Roman" w:eastAsia="Times New Roman" w:hAnsi="Times New Roman" w:cs="Times New Roman"/>
          <w:bCs/>
          <w:color w:val="000000"/>
          <w:sz w:val="24"/>
          <w:szCs w:val="24"/>
          <w:lang w:eastAsia="ru-RU"/>
        </w:rPr>
        <w:t xml:space="preserve"> - </w:t>
      </w:r>
      <w:r w:rsidRPr="00AD68D3">
        <w:rPr>
          <w:rFonts w:ascii="Times New Roman" w:eastAsia="Times New Roman" w:hAnsi="Times New Roman" w:cs="Times New Roman"/>
          <w:bCs/>
          <w:color w:val="000000"/>
          <w:sz w:val="24"/>
          <w:szCs w:val="24"/>
          <w:lang w:eastAsia="ru-RU"/>
        </w:rPr>
        <w:t>химическая потребность в кислороде</w:t>
      </w:r>
    </w:p>
    <w:p w14:paraId="6ECEF421" w14:textId="0C8EF964"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AD68D3">
        <w:rPr>
          <w:rFonts w:ascii="Times New Roman" w:eastAsia="Times New Roman" w:hAnsi="Times New Roman" w:cs="Times New Roman"/>
          <w:bCs/>
          <w:color w:val="000000"/>
          <w:sz w:val="24"/>
          <w:szCs w:val="24"/>
          <w:lang w:eastAsia="ru-RU"/>
        </w:rPr>
        <w:t>EDTA</w:t>
      </w:r>
      <w:r w:rsidR="00A93DC8">
        <w:rPr>
          <w:rFonts w:ascii="Times New Roman" w:eastAsia="Times New Roman" w:hAnsi="Times New Roman" w:cs="Times New Roman"/>
          <w:bCs/>
          <w:color w:val="000000"/>
          <w:sz w:val="24"/>
          <w:szCs w:val="24"/>
          <w:lang w:eastAsia="ru-RU"/>
        </w:rPr>
        <w:t xml:space="preserve"> - </w:t>
      </w:r>
      <w:proofErr w:type="spellStart"/>
      <w:r w:rsidRPr="00AD68D3">
        <w:rPr>
          <w:rFonts w:ascii="Times New Roman" w:eastAsia="Times New Roman" w:hAnsi="Times New Roman" w:cs="Times New Roman"/>
          <w:bCs/>
          <w:color w:val="000000"/>
          <w:sz w:val="24"/>
          <w:szCs w:val="24"/>
          <w:lang w:eastAsia="ru-RU"/>
        </w:rPr>
        <w:t>тетраацетическая</w:t>
      </w:r>
      <w:proofErr w:type="spellEnd"/>
      <w:r w:rsidRPr="00AD68D3">
        <w:rPr>
          <w:rFonts w:ascii="Times New Roman" w:eastAsia="Times New Roman" w:hAnsi="Times New Roman" w:cs="Times New Roman"/>
          <w:bCs/>
          <w:color w:val="000000"/>
          <w:sz w:val="24"/>
          <w:szCs w:val="24"/>
          <w:lang w:eastAsia="ru-RU"/>
        </w:rPr>
        <w:t xml:space="preserve"> кислота </w:t>
      </w:r>
      <w:proofErr w:type="spellStart"/>
      <w:r w:rsidRPr="00AD68D3">
        <w:rPr>
          <w:rFonts w:ascii="Times New Roman" w:eastAsia="Times New Roman" w:hAnsi="Times New Roman" w:cs="Times New Roman"/>
          <w:bCs/>
          <w:color w:val="000000"/>
          <w:sz w:val="24"/>
          <w:szCs w:val="24"/>
          <w:lang w:eastAsia="ru-RU"/>
        </w:rPr>
        <w:t>этилендиамина</w:t>
      </w:r>
      <w:proofErr w:type="spellEnd"/>
    </w:p>
    <w:p w14:paraId="14787E97" w14:textId="4A8308E5"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AD68D3">
        <w:rPr>
          <w:rFonts w:ascii="Times New Roman" w:eastAsia="Times New Roman" w:hAnsi="Times New Roman" w:cs="Times New Roman"/>
          <w:bCs/>
          <w:color w:val="000000"/>
          <w:sz w:val="24"/>
          <w:szCs w:val="24"/>
          <w:lang w:eastAsia="ru-RU"/>
        </w:rPr>
        <w:t>FGD</w:t>
      </w:r>
      <w:r w:rsidR="00A93DC8">
        <w:rPr>
          <w:rFonts w:ascii="Times New Roman" w:eastAsia="Times New Roman" w:hAnsi="Times New Roman" w:cs="Times New Roman"/>
          <w:bCs/>
          <w:color w:val="000000"/>
          <w:sz w:val="24"/>
          <w:szCs w:val="24"/>
          <w:lang w:eastAsia="ru-RU"/>
        </w:rPr>
        <w:t xml:space="preserve"> - </w:t>
      </w:r>
      <w:r w:rsidRPr="00AD68D3">
        <w:rPr>
          <w:rFonts w:ascii="Times New Roman" w:eastAsia="Times New Roman" w:hAnsi="Times New Roman" w:cs="Times New Roman"/>
          <w:bCs/>
          <w:color w:val="000000"/>
          <w:sz w:val="24"/>
          <w:szCs w:val="24"/>
          <w:lang w:eastAsia="ru-RU"/>
        </w:rPr>
        <w:t>десульфурация дымовых газов</w:t>
      </w:r>
    </w:p>
    <w:p w14:paraId="6D9D3035" w14:textId="3C10544E"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AD68D3">
        <w:rPr>
          <w:rFonts w:ascii="Times New Roman" w:eastAsia="Times New Roman" w:hAnsi="Times New Roman" w:cs="Times New Roman"/>
          <w:bCs/>
          <w:color w:val="000000"/>
          <w:sz w:val="24"/>
          <w:szCs w:val="24"/>
          <w:lang w:eastAsia="ru-RU"/>
        </w:rPr>
        <w:t>IGCC</w:t>
      </w:r>
      <w:r w:rsidR="00A93DC8">
        <w:rPr>
          <w:rFonts w:ascii="Times New Roman" w:eastAsia="Times New Roman" w:hAnsi="Times New Roman" w:cs="Times New Roman"/>
          <w:bCs/>
          <w:color w:val="000000"/>
          <w:sz w:val="24"/>
          <w:szCs w:val="24"/>
          <w:lang w:eastAsia="ru-RU"/>
        </w:rPr>
        <w:t xml:space="preserve"> - </w:t>
      </w:r>
      <w:r w:rsidRPr="00AD68D3">
        <w:rPr>
          <w:rFonts w:ascii="Times New Roman" w:eastAsia="Times New Roman" w:hAnsi="Times New Roman" w:cs="Times New Roman"/>
          <w:bCs/>
          <w:color w:val="000000"/>
          <w:sz w:val="24"/>
          <w:szCs w:val="24"/>
          <w:lang w:eastAsia="ru-RU"/>
        </w:rPr>
        <w:t>комбинированный цикл комплексной газификации</w:t>
      </w:r>
    </w:p>
    <w:p w14:paraId="424F5ACA" w14:textId="1A8DF1DB"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AD68D3">
        <w:rPr>
          <w:rFonts w:ascii="Times New Roman" w:eastAsia="Times New Roman" w:hAnsi="Times New Roman" w:cs="Times New Roman"/>
          <w:bCs/>
          <w:color w:val="000000"/>
          <w:sz w:val="24"/>
          <w:szCs w:val="24"/>
          <w:lang w:eastAsia="ru-RU"/>
        </w:rPr>
        <w:t>MBR</w:t>
      </w:r>
      <w:r w:rsidR="00A93DC8">
        <w:rPr>
          <w:rFonts w:ascii="Times New Roman" w:eastAsia="Times New Roman" w:hAnsi="Times New Roman" w:cs="Times New Roman"/>
          <w:bCs/>
          <w:color w:val="000000"/>
          <w:sz w:val="24"/>
          <w:szCs w:val="24"/>
          <w:lang w:eastAsia="ru-RU"/>
        </w:rPr>
        <w:t xml:space="preserve"> - </w:t>
      </w:r>
      <w:r w:rsidRPr="00AD68D3">
        <w:rPr>
          <w:rFonts w:ascii="Times New Roman" w:eastAsia="Times New Roman" w:hAnsi="Times New Roman" w:cs="Times New Roman"/>
          <w:bCs/>
          <w:color w:val="000000"/>
          <w:sz w:val="24"/>
          <w:szCs w:val="24"/>
          <w:lang w:eastAsia="ru-RU"/>
        </w:rPr>
        <w:t>мембранный биореактор</w:t>
      </w:r>
    </w:p>
    <w:p w14:paraId="795AC2D5" w14:textId="471162B3"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AD68D3">
        <w:rPr>
          <w:rFonts w:ascii="Times New Roman" w:eastAsia="Times New Roman" w:hAnsi="Times New Roman" w:cs="Times New Roman"/>
          <w:bCs/>
          <w:color w:val="000000"/>
          <w:sz w:val="24"/>
          <w:szCs w:val="24"/>
          <w:lang w:eastAsia="ru-RU"/>
        </w:rPr>
        <w:t>MVR</w:t>
      </w:r>
      <w:r w:rsidR="00A93DC8">
        <w:rPr>
          <w:rFonts w:ascii="Times New Roman" w:eastAsia="Times New Roman" w:hAnsi="Times New Roman" w:cs="Times New Roman"/>
          <w:bCs/>
          <w:color w:val="000000"/>
          <w:sz w:val="24"/>
          <w:szCs w:val="24"/>
          <w:lang w:eastAsia="ru-RU"/>
        </w:rPr>
        <w:t xml:space="preserve"> - </w:t>
      </w:r>
      <w:r w:rsidRPr="00AD68D3">
        <w:rPr>
          <w:rFonts w:ascii="Times New Roman" w:eastAsia="Times New Roman" w:hAnsi="Times New Roman" w:cs="Times New Roman"/>
          <w:bCs/>
          <w:color w:val="000000"/>
          <w:sz w:val="24"/>
          <w:szCs w:val="24"/>
          <w:lang w:eastAsia="ru-RU"/>
        </w:rPr>
        <w:t xml:space="preserve">механическая </w:t>
      </w:r>
      <w:proofErr w:type="spellStart"/>
      <w:r w:rsidRPr="00AD68D3">
        <w:rPr>
          <w:rFonts w:ascii="Times New Roman" w:eastAsia="Times New Roman" w:hAnsi="Times New Roman" w:cs="Times New Roman"/>
          <w:bCs/>
          <w:color w:val="000000"/>
          <w:sz w:val="24"/>
          <w:szCs w:val="24"/>
          <w:lang w:eastAsia="ru-RU"/>
        </w:rPr>
        <w:t>рекомпрессия</w:t>
      </w:r>
      <w:proofErr w:type="spellEnd"/>
      <w:r w:rsidRPr="00AD68D3">
        <w:rPr>
          <w:rFonts w:ascii="Times New Roman" w:eastAsia="Times New Roman" w:hAnsi="Times New Roman" w:cs="Times New Roman"/>
          <w:bCs/>
          <w:color w:val="000000"/>
          <w:sz w:val="24"/>
          <w:szCs w:val="24"/>
          <w:lang w:eastAsia="ru-RU"/>
        </w:rPr>
        <w:t xml:space="preserve"> паров</w:t>
      </w:r>
    </w:p>
    <w:p w14:paraId="29F16236" w14:textId="5CD1C793"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AD68D3">
        <w:rPr>
          <w:rFonts w:ascii="Times New Roman" w:eastAsia="Times New Roman" w:hAnsi="Times New Roman" w:cs="Times New Roman"/>
          <w:bCs/>
          <w:color w:val="000000"/>
          <w:sz w:val="24"/>
          <w:szCs w:val="24"/>
          <w:lang w:eastAsia="ru-RU"/>
        </w:rPr>
        <w:t>NF</w:t>
      </w:r>
      <w:r w:rsidR="00A93DC8">
        <w:rPr>
          <w:rFonts w:ascii="Times New Roman" w:eastAsia="Times New Roman" w:hAnsi="Times New Roman" w:cs="Times New Roman"/>
          <w:bCs/>
          <w:color w:val="000000"/>
          <w:sz w:val="24"/>
          <w:szCs w:val="24"/>
          <w:lang w:eastAsia="ru-RU"/>
        </w:rPr>
        <w:t xml:space="preserve"> - </w:t>
      </w:r>
      <w:r w:rsidRPr="00AD68D3">
        <w:rPr>
          <w:rFonts w:ascii="Times New Roman" w:eastAsia="Times New Roman" w:hAnsi="Times New Roman" w:cs="Times New Roman"/>
          <w:bCs/>
          <w:color w:val="000000"/>
          <w:sz w:val="24"/>
          <w:szCs w:val="24"/>
          <w:lang w:eastAsia="ru-RU"/>
        </w:rPr>
        <w:t>нанофильтрация</w:t>
      </w:r>
    </w:p>
    <w:p w14:paraId="2C517CC6" w14:textId="093C9FA8"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AD68D3">
        <w:rPr>
          <w:rFonts w:ascii="Times New Roman" w:eastAsia="Times New Roman" w:hAnsi="Times New Roman" w:cs="Times New Roman"/>
          <w:bCs/>
          <w:color w:val="000000"/>
          <w:sz w:val="24"/>
          <w:szCs w:val="24"/>
          <w:lang w:eastAsia="ru-RU"/>
        </w:rPr>
        <w:t>NTU</w:t>
      </w:r>
      <w:r w:rsidR="00A93DC8">
        <w:rPr>
          <w:rFonts w:ascii="Times New Roman" w:eastAsia="Times New Roman" w:hAnsi="Times New Roman" w:cs="Times New Roman"/>
          <w:bCs/>
          <w:color w:val="000000"/>
          <w:sz w:val="24"/>
          <w:szCs w:val="24"/>
          <w:lang w:eastAsia="ru-RU"/>
        </w:rPr>
        <w:t xml:space="preserve"> - </w:t>
      </w:r>
      <w:r w:rsidRPr="00AD68D3">
        <w:rPr>
          <w:rFonts w:ascii="Times New Roman" w:eastAsia="Times New Roman" w:hAnsi="Times New Roman" w:cs="Times New Roman"/>
          <w:bCs/>
          <w:color w:val="000000"/>
          <w:sz w:val="24"/>
          <w:szCs w:val="24"/>
          <w:lang w:eastAsia="ru-RU"/>
        </w:rPr>
        <w:t>нефелометрическая единица мутности</w:t>
      </w:r>
    </w:p>
    <w:p w14:paraId="4D2C7286" w14:textId="35E94958"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roofErr w:type="spellStart"/>
      <w:r w:rsidRPr="00AD68D3">
        <w:rPr>
          <w:rFonts w:ascii="Times New Roman" w:eastAsia="Times New Roman" w:hAnsi="Times New Roman" w:cs="Times New Roman"/>
          <w:bCs/>
          <w:color w:val="000000"/>
          <w:sz w:val="24"/>
          <w:szCs w:val="24"/>
          <w:lang w:eastAsia="ru-RU"/>
        </w:rPr>
        <w:t>PAHs</w:t>
      </w:r>
      <w:proofErr w:type="spellEnd"/>
      <w:r w:rsidR="00A93DC8">
        <w:rPr>
          <w:rFonts w:ascii="Times New Roman" w:eastAsia="Times New Roman" w:hAnsi="Times New Roman" w:cs="Times New Roman"/>
          <w:bCs/>
          <w:color w:val="000000"/>
          <w:sz w:val="24"/>
          <w:szCs w:val="24"/>
          <w:lang w:eastAsia="ru-RU"/>
        </w:rPr>
        <w:t xml:space="preserve"> - </w:t>
      </w:r>
      <w:r w:rsidRPr="00AD68D3">
        <w:rPr>
          <w:rFonts w:ascii="Times New Roman" w:eastAsia="Times New Roman" w:hAnsi="Times New Roman" w:cs="Times New Roman"/>
          <w:bCs/>
          <w:color w:val="000000"/>
          <w:sz w:val="24"/>
          <w:szCs w:val="24"/>
          <w:lang w:eastAsia="ru-RU"/>
        </w:rPr>
        <w:t>полициклические ароматические углеводороды</w:t>
      </w:r>
    </w:p>
    <w:p w14:paraId="3D325A2B" w14:textId="3D1CD97A"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AD68D3">
        <w:rPr>
          <w:rFonts w:ascii="Times New Roman" w:eastAsia="Times New Roman" w:hAnsi="Times New Roman" w:cs="Times New Roman"/>
          <w:bCs/>
          <w:color w:val="000000"/>
          <w:sz w:val="24"/>
          <w:szCs w:val="24"/>
          <w:lang w:eastAsia="ru-RU"/>
        </w:rPr>
        <w:t>RO</w:t>
      </w:r>
      <w:r w:rsidR="00A93DC8">
        <w:rPr>
          <w:rFonts w:ascii="Times New Roman" w:eastAsia="Times New Roman" w:hAnsi="Times New Roman" w:cs="Times New Roman"/>
          <w:bCs/>
          <w:color w:val="000000"/>
          <w:sz w:val="24"/>
          <w:szCs w:val="24"/>
          <w:lang w:eastAsia="ru-RU"/>
        </w:rPr>
        <w:t xml:space="preserve"> – </w:t>
      </w:r>
      <w:r w:rsidRPr="00AD68D3">
        <w:rPr>
          <w:rFonts w:ascii="Times New Roman" w:eastAsia="Times New Roman" w:hAnsi="Times New Roman" w:cs="Times New Roman"/>
          <w:bCs/>
          <w:color w:val="000000"/>
          <w:sz w:val="24"/>
          <w:szCs w:val="24"/>
          <w:lang w:eastAsia="ru-RU"/>
        </w:rPr>
        <w:t>обратн</w:t>
      </w:r>
      <w:r w:rsidR="00A93DC8">
        <w:rPr>
          <w:rFonts w:ascii="Times New Roman" w:eastAsia="Times New Roman" w:hAnsi="Times New Roman" w:cs="Times New Roman"/>
          <w:bCs/>
          <w:color w:val="000000"/>
          <w:sz w:val="24"/>
          <w:szCs w:val="24"/>
          <w:lang w:eastAsia="ru-RU"/>
        </w:rPr>
        <w:t>ая очистка</w:t>
      </w:r>
    </w:p>
    <w:p w14:paraId="4FB9F524" w14:textId="554E2432"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AD68D3">
        <w:rPr>
          <w:rFonts w:ascii="Times New Roman" w:eastAsia="Times New Roman" w:hAnsi="Times New Roman" w:cs="Times New Roman"/>
          <w:bCs/>
          <w:color w:val="000000"/>
          <w:sz w:val="24"/>
          <w:szCs w:val="24"/>
          <w:lang w:eastAsia="ru-RU"/>
        </w:rPr>
        <w:lastRenderedPageBreak/>
        <w:t>TDS</w:t>
      </w:r>
      <w:r w:rsidR="00A93DC8">
        <w:rPr>
          <w:rFonts w:ascii="Times New Roman" w:eastAsia="Times New Roman" w:hAnsi="Times New Roman" w:cs="Times New Roman"/>
          <w:bCs/>
          <w:color w:val="000000"/>
          <w:sz w:val="24"/>
          <w:szCs w:val="24"/>
          <w:lang w:eastAsia="ru-RU"/>
        </w:rPr>
        <w:t xml:space="preserve"> - </w:t>
      </w:r>
      <w:r w:rsidRPr="00AD68D3">
        <w:rPr>
          <w:rFonts w:ascii="Times New Roman" w:eastAsia="Times New Roman" w:hAnsi="Times New Roman" w:cs="Times New Roman"/>
          <w:bCs/>
          <w:color w:val="000000"/>
          <w:sz w:val="24"/>
          <w:szCs w:val="24"/>
          <w:lang w:eastAsia="ru-RU"/>
        </w:rPr>
        <w:t>общее количество растворенных твердых веществ</w:t>
      </w:r>
    </w:p>
    <w:p w14:paraId="2BFE57E5" w14:textId="3DA184E0"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AD68D3">
        <w:rPr>
          <w:rFonts w:ascii="Times New Roman" w:eastAsia="Times New Roman" w:hAnsi="Times New Roman" w:cs="Times New Roman"/>
          <w:bCs/>
          <w:color w:val="000000"/>
          <w:sz w:val="24"/>
          <w:szCs w:val="24"/>
          <w:lang w:eastAsia="ru-RU"/>
        </w:rPr>
        <w:t>ТР</w:t>
      </w:r>
      <w:r w:rsidR="00A93DC8">
        <w:rPr>
          <w:rFonts w:ascii="Times New Roman" w:eastAsia="Times New Roman" w:hAnsi="Times New Roman" w:cs="Times New Roman"/>
          <w:bCs/>
          <w:color w:val="000000"/>
          <w:sz w:val="24"/>
          <w:szCs w:val="24"/>
          <w:lang w:eastAsia="ru-RU"/>
        </w:rPr>
        <w:t xml:space="preserve"> - </w:t>
      </w:r>
      <w:r w:rsidRPr="00AD68D3">
        <w:rPr>
          <w:rFonts w:ascii="Times New Roman" w:eastAsia="Times New Roman" w:hAnsi="Times New Roman" w:cs="Times New Roman"/>
          <w:bCs/>
          <w:color w:val="000000"/>
          <w:sz w:val="24"/>
          <w:szCs w:val="24"/>
          <w:lang w:eastAsia="ru-RU"/>
        </w:rPr>
        <w:t>общий фосфор</w:t>
      </w:r>
    </w:p>
    <w:p w14:paraId="577EC2A8" w14:textId="118C6B83"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AD68D3">
        <w:rPr>
          <w:rFonts w:ascii="Times New Roman" w:eastAsia="Times New Roman" w:hAnsi="Times New Roman" w:cs="Times New Roman"/>
          <w:bCs/>
          <w:color w:val="000000"/>
          <w:sz w:val="24"/>
          <w:szCs w:val="24"/>
          <w:lang w:eastAsia="ru-RU"/>
        </w:rPr>
        <w:t>TSS</w:t>
      </w:r>
      <w:r w:rsidR="00A93DC8">
        <w:rPr>
          <w:rFonts w:ascii="Times New Roman" w:eastAsia="Times New Roman" w:hAnsi="Times New Roman" w:cs="Times New Roman"/>
          <w:bCs/>
          <w:color w:val="000000"/>
          <w:sz w:val="24"/>
          <w:szCs w:val="24"/>
          <w:lang w:eastAsia="ru-RU"/>
        </w:rPr>
        <w:t xml:space="preserve"> - </w:t>
      </w:r>
      <w:r w:rsidRPr="00AD68D3">
        <w:rPr>
          <w:rFonts w:ascii="Times New Roman" w:eastAsia="Times New Roman" w:hAnsi="Times New Roman" w:cs="Times New Roman"/>
          <w:bCs/>
          <w:color w:val="000000"/>
          <w:sz w:val="24"/>
          <w:szCs w:val="24"/>
          <w:lang w:eastAsia="ru-RU"/>
        </w:rPr>
        <w:t>общее содержание взвешенных твердых веществ</w:t>
      </w:r>
    </w:p>
    <w:p w14:paraId="34FE9866" w14:textId="37DFC729"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AD68D3">
        <w:rPr>
          <w:rFonts w:ascii="Times New Roman" w:eastAsia="Times New Roman" w:hAnsi="Times New Roman" w:cs="Times New Roman"/>
          <w:bCs/>
          <w:color w:val="000000"/>
          <w:sz w:val="24"/>
          <w:szCs w:val="24"/>
          <w:lang w:eastAsia="ru-RU"/>
        </w:rPr>
        <w:t>UASB</w:t>
      </w:r>
      <w:r w:rsidR="00A93DC8">
        <w:rPr>
          <w:rFonts w:ascii="Times New Roman" w:eastAsia="Times New Roman" w:hAnsi="Times New Roman" w:cs="Times New Roman"/>
          <w:bCs/>
          <w:color w:val="000000"/>
          <w:sz w:val="24"/>
          <w:szCs w:val="24"/>
          <w:lang w:eastAsia="ru-RU"/>
        </w:rPr>
        <w:t xml:space="preserve"> - </w:t>
      </w:r>
      <w:r w:rsidRPr="00AD68D3">
        <w:rPr>
          <w:rFonts w:ascii="Times New Roman" w:eastAsia="Times New Roman" w:hAnsi="Times New Roman" w:cs="Times New Roman"/>
          <w:bCs/>
          <w:color w:val="000000"/>
          <w:sz w:val="24"/>
          <w:szCs w:val="24"/>
          <w:lang w:eastAsia="ru-RU"/>
        </w:rPr>
        <w:t>слой анаэробного осадка с восходящим потоком</w:t>
      </w:r>
    </w:p>
    <w:p w14:paraId="26295414" w14:textId="2D5CB7F6"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AD68D3">
        <w:rPr>
          <w:rFonts w:ascii="Times New Roman" w:eastAsia="Times New Roman" w:hAnsi="Times New Roman" w:cs="Times New Roman"/>
          <w:bCs/>
          <w:color w:val="000000"/>
          <w:sz w:val="24"/>
          <w:szCs w:val="24"/>
          <w:lang w:eastAsia="ru-RU"/>
        </w:rPr>
        <w:t>UF</w:t>
      </w:r>
      <w:r w:rsidR="00A93DC8">
        <w:rPr>
          <w:rFonts w:ascii="Times New Roman" w:eastAsia="Times New Roman" w:hAnsi="Times New Roman" w:cs="Times New Roman"/>
          <w:bCs/>
          <w:color w:val="000000"/>
          <w:sz w:val="24"/>
          <w:szCs w:val="24"/>
          <w:lang w:eastAsia="ru-RU"/>
        </w:rPr>
        <w:t xml:space="preserve"> - </w:t>
      </w:r>
      <w:r w:rsidRPr="00AD68D3">
        <w:rPr>
          <w:rFonts w:ascii="Times New Roman" w:eastAsia="Times New Roman" w:hAnsi="Times New Roman" w:cs="Times New Roman"/>
          <w:bCs/>
          <w:color w:val="000000"/>
          <w:sz w:val="24"/>
          <w:szCs w:val="24"/>
          <w:lang w:eastAsia="ru-RU"/>
        </w:rPr>
        <w:t>сверхвысокая фильтрация</w:t>
      </w:r>
    </w:p>
    <w:p w14:paraId="1A8B40A2" w14:textId="65F2F7BD" w:rsidR="00AD68D3" w:rsidRPr="00AD68D3" w:rsidRDefault="00AD68D3" w:rsidP="00AD68D3">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AD68D3">
        <w:rPr>
          <w:rFonts w:ascii="Times New Roman" w:eastAsia="Times New Roman" w:hAnsi="Times New Roman" w:cs="Times New Roman"/>
          <w:bCs/>
          <w:color w:val="000000"/>
          <w:sz w:val="24"/>
          <w:szCs w:val="24"/>
          <w:lang w:eastAsia="ru-RU"/>
        </w:rPr>
        <w:t>WESP</w:t>
      </w:r>
      <w:r w:rsidR="00A93DC8">
        <w:rPr>
          <w:rFonts w:ascii="Times New Roman" w:eastAsia="Times New Roman" w:hAnsi="Times New Roman" w:cs="Times New Roman"/>
          <w:bCs/>
          <w:color w:val="000000"/>
          <w:sz w:val="24"/>
          <w:szCs w:val="24"/>
          <w:lang w:eastAsia="ru-RU"/>
        </w:rPr>
        <w:t xml:space="preserve"> - </w:t>
      </w:r>
      <w:r w:rsidRPr="00AD68D3">
        <w:rPr>
          <w:rFonts w:ascii="Times New Roman" w:eastAsia="Times New Roman" w:hAnsi="Times New Roman" w:cs="Times New Roman"/>
          <w:bCs/>
          <w:color w:val="000000"/>
          <w:sz w:val="24"/>
          <w:szCs w:val="24"/>
          <w:lang w:eastAsia="ru-RU"/>
        </w:rPr>
        <w:t xml:space="preserve">влажный электростатический </w:t>
      </w:r>
      <w:proofErr w:type="spellStart"/>
      <w:r w:rsidRPr="00AD68D3">
        <w:rPr>
          <w:rFonts w:ascii="Times New Roman" w:eastAsia="Times New Roman" w:hAnsi="Times New Roman" w:cs="Times New Roman"/>
          <w:bCs/>
          <w:color w:val="000000"/>
          <w:sz w:val="24"/>
          <w:szCs w:val="24"/>
          <w:lang w:eastAsia="ru-RU"/>
        </w:rPr>
        <w:t>осадитель</w:t>
      </w:r>
      <w:proofErr w:type="spellEnd"/>
    </w:p>
    <w:p w14:paraId="3B3A8FEB" w14:textId="77777777" w:rsidR="00A93DC8" w:rsidRDefault="00A93DC8" w:rsidP="00A62985">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05654118" w14:textId="71433AFA" w:rsidR="00A24007" w:rsidRPr="00EE584C" w:rsidRDefault="00A24007" w:rsidP="0057443E">
      <w:pPr>
        <w:widowControl w:val="0"/>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r w:rsidRPr="00EE584C">
        <w:rPr>
          <w:rFonts w:ascii="Times New Roman" w:eastAsia="Times New Roman" w:hAnsi="Times New Roman" w:cs="Times New Roman"/>
          <w:b/>
          <w:bCs/>
          <w:color w:val="000000"/>
          <w:sz w:val="24"/>
          <w:szCs w:val="24"/>
          <w:lang w:eastAsia="ru-RU"/>
        </w:rPr>
        <w:t xml:space="preserve">4 Общие </w:t>
      </w:r>
      <w:r w:rsidRPr="00EE584C">
        <w:rPr>
          <w:rFonts w:ascii="Times New Roman" w:eastAsia="Times New Roman" w:hAnsi="Times New Roman" w:cs="Times New Roman"/>
          <w:b/>
          <w:bCs/>
          <w:sz w:val="24"/>
          <w:szCs w:val="24"/>
          <w:lang w:eastAsia="ru-RU"/>
        </w:rPr>
        <w:t>положения</w:t>
      </w:r>
    </w:p>
    <w:p w14:paraId="187EE334" w14:textId="77777777" w:rsidR="00A24007" w:rsidRPr="00B05469" w:rsidRDefault="00A24007" w:rsidP="00A24007">
      <w:pPr>
        <w:widowControl w:val="0"/>
        <w:autoSpaceDE w:val="0"/>
        <w:autoSpaceDN w:val="0"/>
        <w:adjustRightInd w:val="0"/>
        <w:spacing w:after="0" w:line="240" w:lineRule="auto"/>
        <w:ind w:firstLine="720"/>
        <w:jc w:val="both"/>
        <w:rPr>
          <w:rFonts w:ascii="Times New Roman" w:eastAsia="Times New Roman" w:hAnsi="Times New Roman" w:cs="Times New Roman"/>
          <w:b/>
          <w:bCs/>
          <w:color w:val="000000"/>
          <w:sz w:val="24"/>
          <w:szCs w:val="24"/>
          <w:lang w:eastAsia="ru-RU"/>
        </w:rPr>
      </w:pPr>
    </w:p>
    <w:p w14:paraId="6D65EDE2" w14:textId="59313A4E" w:rsidR="00A93DC8" w:rsidRPr="0018018C" w:rsidRDefault="00A93DC8" w:rsidP="00A93DC8">
      <w:pPr>
        <w:suppressAutoHyphens/>
        <w:spacing w:after="0" w:line="240" w:lineRule="auto"/>
        <w:ind w:firstLine="709"/>
        <w:jc w:val="both"/>
        <w:rPr>
          <w:rFonts w:ascii="Times New Roman" w:eastAsia="Times New Roman" w:hAnsi="Times New Roman" w:cs="Times New Roman"/>
          <w:color w:val="000000"/>
          <w:kern w:val="2"/>
          <w:sz w:val="24"/>
          <w:szCs w:val="24"/>
          <w:lang w:eastAsia="ru-RU"/>
        </w:rPr>
      </w:pPr>
      <w:r w:rsidRPr="0018018C">
        <w:rPr>
          <w:rFonts w:ascii="Times New Roman" w:eastAsia="Times New Roman" w:hAnsi="Times New Roman" w:cs="Times New Roman"/>
          <w:color w:val="000000"/>
          <w:kern w:val="2"/>
          <w:sz w:val="24"/>
          <w:szCs w:val="24"/>
        </w:rPr>
        <w:t>Для обработки и повторного использования сточных вод на тепловых электростанциях необходимо придерживаться следующих принципов.</w:t>
      </w:r>
    </w:p>
    <w:p w14:paraId="7A63DA61" w14:textId="0AA85288" w:rsidR="00A93DC8" w:rsidRPr="0018018C" w:rsidRDefault="00A93DC8" w:rsidP="00A93DC8">
      <w:pPr>
        <w:suppressAutoHyphens/>
        <w:spacing w:after="0" w:line="240" w:lineRule="auto"/>
        <w:ind w:firstLine="709"/>
        <w:jc w:val="both"/>
        <w:rPr>
          <w:rFonts w:ascii="Times New Roman" w:eastAsia="Times New Roman" w:hAnsi="Times New Roman" w:cs="Times New Roman"/>
          <w:color w:val="000000"/>
          <w:kern w:val="2"/>
          <w:sz w:val="24"/>
          <w:szCs w:val="24"/>
          <w:lang w:eastAsia="ru-RU"/>
        </w:rPr>
      </w:pPr>
      <w:r w:rsidRPr="0018018C">
        <w:rPr>
          <w:rFonts w:ascii="Times New Roman" w:eastAsia="Times New Roman" w:hAnsi="Times New Roman" w:cs="Times New Roman"/>
          <w:color w:val="000000"/>
          <w:kern w:val="2"/>
          <w:sz w:val="24"/>
          <w:szCs w:val="24"/>
        </w:rPr>
        <w:t xml:space="preserve">а) сточные воды необходимо обрабатывать и повторно использовать отдельно, если их качество и цель повторного использования разные. </w:t>
      </w:r>
    </w:p>
    <w:p w14:paraId="63BDAF00" w14:textId="1ABFA15D" w:rsidR="00A93DC8" w:rsidRPr="0018018C" w:rsidRDefault="0021654D" w:rsidP="00A93DC8">
      <w:pPr>
        <w:suppressAutoHyphens/>
        <w:spacing w:after="0" w:line="240" w:lineRule="auto"/>
        <w:ind w:firstLine="709"/>
        <w:jc w:val="both"/>
        <w:rPr>
          <w:rFonts w:ascii="Times New Roman" w:eastAsia="Times New Roman" w:hAnsi="Times New Roman" w:cs="Times New Roman"/>
          <w:color w:val="000000"/>
          <w:kern w:val="2"/>
          <w:sz w:val="24"/>
          <w:szCs w:val="24"/>
          <w:lang w:eastAsia="ru-RU"/>
        </w:rPr>
      </w:pPr>
      <w:r w:rsidRPr="0018018C">
        <w:rPr>
          <w:rFonts w:ascii="Times New Roman" w:eastAsia="Times New Roman" w:hAnsi="Times New Roman" w:cs="Times New Roman"/>
          <w:color w:val="000000"/>
          <w:kern w:val="2"/>
          <w:sz w:val="24"/>
          <w:szCs w:val="24"/>
          <w:lang w:val="en-US"/>
        </w:rPr>
        <w:t>b</w:t>
      </w:r>
      <w:r w:rsidR="00A93DC8" w:rsidRPr="0018018C">
        <w:rPr>
          <w:rFonts w:ascii="Times New Roman" w:eastAsia="Times New Roman" w:hAnsi="Times New Roman" w:cs="Times New Roman"/>
          <w:color w:val="000000"/>
          <w:kern w:val="2"/>
          <w:sz w:val="24"/>
          <w:szCs w:val="24"/>
        </w:rPr>
        <w:t>) если сточные воды имеют одинаковое качество воды и тот же целевой показатель повторного использования, то могут использоваться аналогичные процессы очистки.</w:t>
      </w:r>
    </w:p>
    <w:p w14:paraId="7EEF8543" w14:textId="380EA280" w:rsidR="00A93DC8" w:rsidRPr="0018018C" w:rsidRDefault="00A93DC8" w:rsidP="00A93DC8">
      <w:pPr>
        <w:suppressAutoHyphens/>
        <w:spacing w:after="0" w:line="240" w:lineRule="auto"/>
        <w:ind w:firstLine="709"/>
        <w:jc w:val="both"/>
        <w:rPr>
          <w:rFonts w:ascii="Times New Roman" w:eastAsia="Times New Roman" w:hAnsi="Times New Roman" w:cs="Times New Roman"/>
          <w:color w:val="000000"/>
          <w:kern w:val="2"/>
          <w:sz w:val="24"/>
          <w:szCs w:val="24"/>
        </w:rPr>
      </w:pPr>
      <w:r w:rsidRPr="0018018C">
        <w:rPr>
          <w:rFonts w:ascii="Times New Roman" w:eastAsia="Times New Roman" w:hAnsi="Times New Roman" w:cs="Times New Roman"/>
          <w:color w:val="000000"/>
          <w:kern w:val="2"/>
          <w:sz w:val="24"/>
          <w:szCs w:val="24"/>
        </w:rPr>
        <w:t>с) сточные воды, отвечающие требованиям качества воды, предусмотренным целевым показателем повторного использования</w:t>
      </w:r>
      <w:r w:rsidR="0021654D" w:rsidRPr="0018018C">
        <w:rPr>
          <w:rFonts w:ascii="Times New Roman" w:eastAsia="Times New Roman" w:hAnsi="Times New Roman" w:cs="Times New Roman"/>
          <w:color w:val="000000"/>
          <w:kern w:val="2"/>
          <w:sz w:val="24"/>
          <w:szCs w:val="24"/>
        </w:rPr>
        <w:t xml:space="preserve"> используются</w:t>
      </w:r>
      <w:r w:rsidRPr="0018018C">
        <w:rPr>
          <w:rFonts w:ascii="Times New Roman" w:eastAsia="Times New Roman" w:hAnsi="Times New Roman" w:cs="Times New Roman"/>
          <w:color w:val="000000"/>
          <w:kern w:val="2"/>
          <w:sz w:val="24"/>
          <w:szCs w:val="24"/>
        </w:rPr>
        <w:t xml:space="preserve"> в целевой системе.</w:t>
      </w:r>
    </w:p>
    <w:p w14:paraId="0D7A5F89" w14:textId="62917CFB" w:rsidR="00A93DC8" w:rsidRPr="0018018C" w:rsidRDefault="00A93DC8" w:rsidP="00A93DC8">
      <w:pPr>
        <w:suppressAutoHyphens/>
        <w:spacing w:after="0" w:line="240" w:lineRule="auto"/>
        <w:ind w:firstLine="709"/>
        <w:jc w:val="both"/>
        <w:rPr>
          <w:rFonts w:ascii="Times New Roman" w:eastAsia="Times New Roman" w:hAnsi="Times New Roman" w:cs="Times New Roman"/>
          <w:color w:val="000000"/>
          <w:kern w:val="2"/>
          <w:sz w:val="24"/>
          <w:szCs w:val="24"/>
        </w:rPr>
      </w:pPr>
      <w:r w:rsidRPr="0018018C">
        <w:rPr>
          <w:rFonts w:ascii="Times New Roman" w:eastAsia="Times New Roman" w:hAnsi="Times New Roman" w:cs="Times New Roman"/>
          <w:color w:val="000000"/>
          <w:kern w:val="2"/>
          <w:sz w:val="24"/>
          <w:szCs w:val="24"/>
          <w:lang w:val="en-US"/>
        </w:rPr>
        <w:t>d</w:t>
      </w:r>
      <w:r w:rsidRPr="0018018C">
        <w:rPr>
          <w:rFonts w:ascii="Times New Roman" w:eastAsia="Times New Roman" w:hAnsi="Times New Roman" w:cs="Times New Roman"/>
          <w:color w:val="000000"/>
          <w:kern w:val="2"/>
          <w:sz w:val="24"/>
          <w:szCs w:val="24"/>
        </w:rPr>
        <w:t>) технологический поток очистки и повторного использования сточных вод на тепловых электростанциях необходимо определять с учетом требований к количеству и качеству сточных вод, допустимого качества воды для целей повторного использования</w:t>
      </w:r>
      <w:r w:rsidR="0021654D" w:rsidRPr="0018018C">
        <w:rPr>
          <w:rFonts w:ascii="Times New Roman" w:eastAsia="Times New Roman" w:hAnsi="Times New Roman" w:cs="Times New Roman"/>
          <w:color w:val="000000"/>
          <w:kern w:val="2"/>
          <w:sz w:val="24"/>
          <w:szCs w:val="24"/>
        </w:rPr>
        <w:t>.</w:t>
      </w:r>
      <w:r w:rsidRPr="0018018C">
        <w:rPr>
          <w:rFonts w:ascii="Times New Roman" w:eastAsia="Times New Roman" w:hAnsi="Times New Roman" w:cs="Times New Roman"/>
          <w:color w:val="000000"/>
          <w:kern w:val="2"/>
          <w:sz w:val="24"/>
          <w:szCs w:val="24"/>
        </w:rPr>
        <w:t xml:space="preserve"> </w:t>
      </w:r>
    </w:p>
    <w:p w14:paraId="45D85B9E" w14:textId="65DDEA82" w:rsidR="00A93DC8" w:rsidRPr="0018018C" w:rsidRDefault="00A93DC8" w:rsidP="00A93DC8">
      <w:pPr>
        <w:suppressAutoHyphens/>
        <w:spacing w:after="0" w:line="240" w:lineRule="auto"/>
        <w:ind w:firstLine="709"/>
        <w:jc w:val="both"/>
        <w:rPr>
          <w:rFonts w:ascii="Times New Roman" w:eastAsia="Times New Roman" w:hAnsi="Times New Roman" w:cs="Times New Roman"/>
          <w:color w:val="000000"/>
          <w:kern w:val="2"/>
          <w:sz w:val="24"/>
          <w:szCs w:val="24"/>
        </w:rPr>
      </w:pPr>
      <w:r w:rsidRPr="0018018C">
        <w:rPr>
          <w:rFonts w:ascii="Times New Roman" w:eastAsia="Times New Roman" w:hAnsi="Times New Roman" w:cs="Times New Roman"/>
          <w:color w:val="000000"/>
          <w:kern w:val="2"/>
          <w:sz w:val="24"/>
          <w:szCs w:val="24"/>
        </w:rPr>
        <w:t>При проведении технико-экономического обзора принимаются во внимание условия на объекте, охрана окружающей среды и другие факторы.</w:t>
      </w:r>
    </w:p>
    <w:p w14:paraId="49DC4B46" w14:textId="06C617D5" w:rsidR="00A93DC8" w:rsidRPr="0018018C" w:rsidRDefault="00A93DC8" w:rsidP="00A93DC8">
      <w:pPr>
        <w:suppressAutoHyphens/>
        <w:spacing w:after="0" w:line="240" w:lineRule="auto"/>
        <w:ind w:firstLine="709"/>
        <w:jc w:val="both"/>
        <w:rPr>
          <w:rFonts w:ascii="Times New Roman" w:eastAsia="Times New Roman" w:hAnsi="Times New Roman" w:cs="Times New Roman"/>
          <w:color w:val="000000"/>
          <w:kern w:val="2"/>
          <w:sz w:val="24"/>
          <w:szCs w:val="24"/>
        </w:rPr>
      </w:pPr>
      <w:r w:rsidRPr="0018018C">
        <w:rPr>
          <w:rFonts w:ascii="Times New Roman" w:eastAsia="Times New Roman" w:hAnsi="Times New Roman" w:cs="Times New Roman"/>
          <w:color w:val="000000"/>
          <w:kern w:val="2"/>
          <w:sz w:val="24"/>
          <w:szCs w:val="24"/>
        </w:rPr>
        <w:t>е) перед разработкой плана повторного использования воды</w:t>
      </w:r>
      <w:r w:rsidR="0021654D" w:rsidRPr="0018018C">
        <w:rPr>
          <w:rFonts w:ascii="Times New Roman" w:eastAsia="Times New Roman" w:hAnsi="Times New Roman" w:cs="Times New Roman"/>
          <w:color w:val="000000"/>
          <w:kern w:val="2"/>
          <w:sz w:val="24"/>
          <w:szCs w:val="24"/>
        </w:rPr>
        <w:t xml:space="preserve"> необходимо</w:t>
      </w:r>
      <w:r w:rsidRPr="0018018C">
        <w:rPr>
          <w:rFonts w:ascii="Times New Roman" w:eastAsia="Times New Roman" w:hAnsi="Times New Roman" w:cs="Times New Roman"/>
          <w:color w:val="000000"/>
          <w:kern w:val="2"/>
          <w:sz w:val="24"/>
          <w:szCs w:val="24"/>
        </w:rPr>
        <w:t xml:space="preserve"> оптимизировать весь водный баланс растений.  </w:t>
      </w:r>
    </w:p>
    <w:p w14:paraId="7F812A5B" w14:textId="77777777" w:rsidR="00A93DC8" w:rsidRPr="0018018C" w:rsidRDefault="00A93DC8" w:rsidP="00A93DC8">
      <w:pPr>
        <w:suppressAutoHyphens/>
        <w:spacing w:after="0" w:line="240" w:lineRule="auto"/>
        <w:ind w:firstLine="709"/>
        <w:jc w:val="both"/>
        <w:rPr>
          <w:rFonts w:ascii="Times New Roman" w:eastAsia="Times New Roman" w:hAnsi="Times New Roman" w:cs="Times New Roman"/>
          <w:color w:val="000000"/>
          <w:kern w:val="2"/>
          <w:sz w:val="24"/>
          <w:szCs w:val="24"/>
        </w:rPr>
      </w:pPr>
      <w:r w:rsidRPr="0018018C">
        <w:rPr>
          <w:rFonts w:ascii="Times New Roman" w:eastAsia="Times New Roman" w:hAnsi="Times New Roman" w:cs="Times New Roman"/>
          <w:color w:val="000000"/>
          <w:kern w:val="2"/>
          <w:sz w:val="24"/>
          <w:szCs w:val="24"/>
        </w:rPr>
        <w:t xml:space="preserve">Водозабор, потребление и дренаж каждой системы должны рассматриваться через водный баланс.  </w:t>
      </w:r>
    </w:p>
    <w:p w14:paraId="183F950B" w14:textId="3907F605" w:rsidR="00A93DC8" w:rsidRPr="0018018C" w:rsidRDefault="00A93DC8" w:rsidP="00A93DC8">
      <w:pPr>
        <w:suppressAutoHyphens/>
        <w:spacing w:after="0" w:line="240" w:lineRule="auto"/>
        <w:ind w:firstLine="709"/>
        <w:jc w:val="both"/>
        <w:rPr>
          <w:rFonts w:ascii="Times New Roman" w:eastAsia="Times New Roman" w:hAnsi="Times New Roman" w:cs="Times New Roman"/>
          <w:color w:val="000000"/>
          <w:kern w:val="2"/>
          <w:sz w:val="24"/>
          <w:szCs w:val="24"/>
        </w:rPr>
      </w:pPr>
      <w:r w:rsidRPr="0018018C">
        <w:rPr>
          <w:rFonts w:ascii="Times New Roman" w:eastAsia="Times New Roman" w:hAnsi="Times New Roman" w:cs="Times New Roman"/>
          <w:color w:val="000000"/>
          <w:kern w:val="2"/>
          <w:sz w:val="24"/>
          <w:szCs w:val="24"/>
        </w:rPr>
        <w:t xml:space="preserve">Необходимо также учитывать требования к качеству воды, предъявляемые к каждой системе (см. приложение А) </w:t>
      </w:r>
    </w:p>
    <w:p w14:paraId="356789DC" w14:textId="77777777" w:rsidR="00A93DC8" w:rsidRPr="0018018C" w:rsidRDefault="00A93DC8" w:rsidP="00A62985">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6E452D71" w14:textId="77777777" w:rsidR="0021654D" w:rsidRPr="0018018C" w:rsidRDefault="0021654D" w:rsidP="0021654D">
      <w:pPr>
        <w:suppressAutoHyphens/>
        <w:spacing w:after="0" w:line="240" w:lineRule="auto"/>
        <w:ind w:firstLine="709"/>
        <w:jc w:val="both"/>
        <w:rPr>
          <w:rFonts w:ascii="Times New Roman" w:eastAsia="Times New Roman" w:hAnsi="Times New Roman" w:cs="Times New Roman"/>
          <w:b/>
          <w:bCs/>
          <w:color w:val="000000"/>
          <w:kern w:val="2"/>
          <w:sz w:val="24"/>
          <w:szCs w:val="24"/>
        </w:rPr>
      </w:pPr>
      <w:r w:rsidRPr="0018018C">
        <w:rPr>
          <w:rFonts w:ascii="Times New Roman" w:eastAsia="Times New Roman" w:hAnsi="Times New Roman" w:cs="Times New Roman"/>
          <w:b/>
          <w:bCs/>
          <w:color w:val="000000"/>
          <w:kern w:val="2"/>
          <w:sz w:val="24"/>
          <w:szCs w:val="24"/>
        </w:rPr>
        <w:t>5 Типы и характеристики сточных вод на тепловых электростанциях</w:t>
      </w:r>
    </w:p>
    <w:p w14:paraId="546C1D93" w14:textId="77777777" w:rsidR="004B2A7C" w:rsidRPr="0018018C" w:rsidRDefault="004B2A7C" w:rsidP="0021654D">
      <w:pPr>
        <w:suppressAutoHyphens/>
        <w:spacing w:after="0" w:line="240" w:lineRule="auto"/>
        <w:ind w:firstLine="709"/>
        <w:jc w:val="both"/>
        <w:rPr>
          <w:rFonts w:ascii="Times New Roman" w:eastAsia="Times New Roman" w:hAnsi="Times New Roman" w:cs="Times New Roman"/>
          <w:b/>
          <w:bCs/>
          <w:color w:val="000000"/>
          <w:kern w:val="2"/>
          <w:sz w:val="24"/>
          <w:szCs w:val="24"/>
          <w:lang w:eastAsia="ru-RU"/>
        </w:rPr>
      </w:pPr>
    </w:p>
    <w:p w14:paraId="1970E52A" w14:textId="1E7AF698" w:rsidR="0021654D" w:rsidRPr="0018018C" w:rsidRDefault="0021654D" w:rsidP="0021654D">
      <w:pPr>
        <w:suppressAutoHyphens/>
        <w:spacing w:after="0" w:line="240" w:lineRule="auto"/>
        <w:ind w:firstLine="709"/>
        <w:jc w:val="both"/>
        <w:rPr>
          <w:rFonts w:ascii="Times New Roman" w:eastAsia="Times New Roman" w:hAnsi="Times New Roman" w:cs="Times New Roman"/>
          <w:color w:val="000000"/>
          <w:kern w:val="2"/>
          <w:sz w:val="24"/>
          <w:szCs w:val="24"/>
        </w:rPr>
      </w:pPr>
      <w:r w:rsidRPr="0018018C">
        <w:rPr>
          <w:rFonts w:ascii="Times New Roman" w:eastAsia="Times New Roman" w:hAnsi="Times New Roman" w:cs="Times New Roman"/>
          <w:color w:val="000000"/>
          <w:kern w:val="2"/>
          <w:sz w:val="24"/>
          <w:szCs w:val="24"/>
        </w:rPr>
        <w:t>Сточные воды на тепловых электростанциях</w:t>
      </w:r>
      <w:r w:rsidR="004B2A7C" w:rsidRPr="0018018C">
        <w:rPr>
          <w:rFonts w:ascii="Times New Roman" w:eastAsia="Times New Roman" w:hAnsi="Times New Roman" w:cs="Times New Roman"/>
          <w:color w:val="000000"/>
          <w:kern w:val="2"/>
          <w:sz w:val="24"/>
          <w:szCs w:val="24"/>
        </w:rPr>
        <w:t xml:space="preserve"> </w:t>
      </w:r>
      <w:r w:rsidRPr="0018018C">
        <w:rPr>
          <w:rFonts w:ascii="Times New Roman" w:eastAsia="Times New Roman" w:hAnsi="Times New Roman" w:cs="Times New Roman"/>
          <w:color w:val="000000"/>
          <w:kern w:val="2"/>
          <w:sz w:val="24"/>
          <w:szCs w:val="24"/>
        </w:rPr>
        <w:t>классифицир</w:t>
      </w:r>
      <w:r w:rsidR="004B2A7C" w:rsidRPr="0018018C">
        <w:rPr>
          <w:rFonts w:ascii="Times New Roman" w:eastAsia="Times New Roman" w:hAnsi="Times New Roman" w:cs="Times New Roman"/>
          <w:color w:val="000000"/>
          <w:kern w:val="2"/>
          <w:sz w:val="24"/>
          <w:szCs w:val="24"/>
        </w:rPr>
        <w:t>уют</w:t>
      </w:r>
      <w:r w:rsidRPr="0018018C">
        <w:rPr>
          <w:rFonts w:ascii="Times New Roman" w:eastAsia="Times New Roman" w:hAnsi="Times New Roman" w:cs="Times New Roman"/>
          <w:color w:val="000000"/>
          <w:kern w:val="2"/>
          <w:sz w:val="24"/>
          <w:szCs w:val="24"/>
        </w:rPr>
        <w:t xml:space="preserve"> по следующим системам: подача топлива, химическая очистка воды, котел и вспомогательное оборудование, рециркуляционное охлаждение, переработка дымовых газов, </w:t>
      </w:r>
      <w:proofErr w:type="spellStart"/>
      <w:r w:rsidRPr="0018018C">
        <w:rPr>
          <w:rFonts w:ascii="Times New Roman" w:eastAsia="Times New Roman" w:hAnsi="Times New Roman" w:cs="Times New Roman"/>
          <w:color w:val="000000"/>
          <w:kern w:val="2"/>
          <w:sz w:val="24"/>
          <w:szCs w:val="24"/>
        </w:rPr>
        <w:t>газификационный</w:t>
      </w:r>
      <w:proofErr w:type="spellEnd"/>
      <w:r w:rsidRPr="0018018C">
        <w:rPr>
          <w:rFonts w:ascii="Times New Roman" w:eastAsia="Times New Roman" w:hAnsi="Times New Roman" w:cs="Times New Roman"/>
          <w:color w:val="000000"/>
          <w:kern w:val="2"/>
          <w:sz w:val="24"/>
          <w:szCs w:val="24"/>
        </w:rPr>
        <w:t xml:space="preserve"> скруббер и обработка золы. </w:t>
      </w:r>
    </w:p>
    <w:p w14:paraId="6EED2A6E" w14:textId="0DAE4E17" w:rsidR="0021654D" w:rsidRPr="0018018C" w:rsidRDefault="0021654D" w:rsidP="0021654D">
      <w:pPr>
        <w:suppressAutoHyphens/>
        <w:spacing w:after="0" w:line="240" w:lineRule="auto"/>
        <w:ind w:firstLine="709"/>
        <w:jc w:val="both"/>
        <w:rPr>
          <w:rFonts w:ascii="Times New Roman" w:eastAsia="Times New Roman" w:hAnsi="Times New Roman" w:cs="Times New Roman"/>
          <w:color w:val="000000"/>
          <w:kern w:val="2"/>
          <w:sz w:val="24"/>
          <w:szCs w:val="24"/>
          <w:lang w:eastAsia="ru-RU"/>
        </w:rPr>
      </w:pPr>
      <w:r w:rsidRPr="0018018C">
        <w:rPr>
          <w:rFonts w:ascii="Times New Roman" w:eastAsia="Times New Roman" w:hAnsi="Times New Roman" w:cs="Times New Roman"/>
          <w:color w:val="000000"/>
          <w:kern w:val="2"/>
          <w:sz w:val="24"/>
          <w:szCs w:val="24"/>
        </w:rPr>
        <w:t>Типы сточных вод в каждой системе указаны в т</w:t>
      </w:r>
      <w:r w:rsidR="004B2A7C" w:rsidRPr="0018018C">
        <w:rPr>
          <w:rFonts w:ascii="Times New Roman" w:eastAsia="Times New Roman" w:hAnsi="Times New Roman" w:cs="Times New Roman"/>
          <w:color w:val="000000"/>
          <w:kern w:val="2"/>
          <w:sz w:val="24"/>
          <w:szCs w:val="24"/>
        </w:rPr>
        <w:t>аблице 1.</w:t>
      </w:r>
      <w:r w:rsidRPr="0018018C">
        <w:rPr>
          <w:rFonts w:ascii="Times New Roman" w:eastAsia="Times New Roman" w:hAnsi="Times New Roman" w:cs="Times New Roman"/>
          <w:color w:val="000000"/>
          <w:kern w:val="2"/>
          <w:sz w:val="24"/>
          <w:szCs w:val="24"/>
        </w:rPr>
        <w:t xml:space="preserve"> </w:t>
      </w:r>
    </w:p>
    <w:p w14:paraId="06ED0B08" w14:textId="77777777" w:rsidR="003140DD" w:rsidRDefault="003140DD" w:rsidP="004B2A7C">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14:paraId="5CC82F1B" w14:textId="258F5643" w:rsidR="004B2A7C" w:rsidRPr="00C6330B" w:rsidRDefault="004B2A7C" w:rsidP="004B2A7C">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C6330B">
        <w:rPr>
          <w:rFonts w:ascii="Times New Roman" w:eastAsia="Times New Roman" w:hAnsi="Times New Roman" w:cs="Times New Roman"/>
          <w:b/>
          <w:bCs/>
          <w:color w:val="000000"/>
          <w:sz w:val="24"/>
          <w:szCs w:val="24"/>
        </w:rPr>
        <w:t>Таблица 1 - Типы сточных вод на тепловых электростанциях</w:t>
      </w:r>
    </w:p>
    <w:tbl>
      <w:tblPr>
        <w:tblW w:w="9739" w:type="dxa"/>
        <w:tblInd w:w="40" w:type="dxa"/>
        <w:tblLayout w:type="fixed"/>
        <w:tblCellMar>
          <w:left w:w="40" w:type="dxa"/>
          <w:right w:w="40" w:type="dxa"/>
        </w:tblCellMar>
        <w:tblLook w:val="04A0" w:firstRow="1" w:lastRow="0" w:firstColumn="1" w:lastColumn="0" w:noHBand="0" w:noVBand="1"/>
      </w:tblPr>
      <w:tblGrid>
        <w:gridCol w:w="2179"/>
        <w:gridCol w:w="3077"/>
        <w:gridCol w:w="4483"/>
      </w:tblGrid>
      <w:tr w:rsidR="004B2A7C" w:rsidRPr="0057443E" w14:paraId="2BFA4C8A" w14:textId="77777777" w:rsidTr="004B2A7C">
        <w:trPr>
          <w:trHeight w:val="317"/>
        </w:trPr>
        <w:tc>
          <w:tcPr>
            <w:tcW w:w="2179" w:type="dxa"/>
            <w:tcBorders>
              <w:top w:val="single" w:sz="6" w:space="0" w:color="auto"/>
              <w:left w:val="single" w:sz="6" w:space="0" w:color="auto"/>
              <w:bottom w:val="double" w:sz="4" w:space="0" w:color="auto"/>
              <w:right w:val="single" w:sz="6" w:space="0" w:color="auto"/>
            </w:tcBorders>
            <w:hideMark/>
          </w:tcPr>
          <w:p w14:paraId="06C400AB" w14:textId="77777777" w:rsidR="004B2A7C" w:rsidRPr="007759DF" w:rsidRDefault="004B2A7C" w:rsidP="0057443E">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7759DF">
              <w:rPr>
                <w:rFonts w:ascii="Times New Roman" w:eastAsia="Times New Roman" w:hAnsi="Times New Roman" w:cs="Times New Roman"/>
                <w:color w:val="000000"/>
                <w:lang w:val="en-US"/>
              </w:rPr>
              <w:t>Источник</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системы</w:t>
            </w:r>
            <w:proofErr w:type="spellEnd"/>
          </w:p>
        </w:tc>
        <w:tc>
          <w:tcPr>
            <w:tcW w:w="3077" w:type="dxa"/>
            <w:tcBorders>
              <w:top w:val="single" w:sz="6" w:space="0" w:color="auto"/>
              <w:left w:val="single" w:sz="6" w:space="0" w:color="auto"/>
              <w:bottom w:val="double" w:sz="4" w:space="0" w:color="auto"/>
              <w:right w:val="single" w:sz="6" w:space="0" w:color="auto"/>
            </w:tcBorders>
            <w:hideMark/>
          </w:tcPr>
          <w:p w14:paraId="285A5C24" w14:textId="77777777" w:rsidR="004B2A7C" w:rsidRPr="007759DF" w:rsidRDefault="004B2A7C" w:rsidP="0057443E">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7759DF">
              <w:rPr>
                <w:rFonts w:ascii="Times New Roman" w:eastAsia="Times New Roman" w:hAnsi="Times New Roman" w:cs="Times New Roman"/>
                <w:color w:val="000000"/>
                <w:lang w:val="en-US"/>
              </w:rPr>
              <w:t>Тип</w:t>
            </w:r>
            <w:proofErr w:type="spellEnd"/>
          </w:p>
        </w:tc>
        <w:tc>
          <w:tcPr>
            <w:tcW w:w="4483" w:type="dxa"/>
            <w:tcBorders>
              <w:top w:val="single" w:sz="6" w:space="0" w:color="auto"/>
              <w:left w:val="single" w:sz="6" w:space="0" w:color="auto"/>
              <w:bottom w:val="double" w:sz="4" w:space="0" w:color="auto"/>
              <w:right w:val="single" w:sz="6" w:space="0" w:color="auto"/>
            </w:tcBorders>
            <w:hideMark/>
          </w:tcPr>
          <w:p w14:paraId="2D8D9783" w14:textId="77777777" w:rsidR="004B2A7C" w:rsidRPr="007759DF" w:rsidRDefault="004B2A7C" w:rsidP="0057443E">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7759DF">
              <w:rPr>
                <w:rFonts w:ascii="Times New Roman" w:eastAsia="Times New Roman" w:hAnsi="Times New Roman" w:cs="Times New Roman"/>
                <w:color w:val="000000"/>
                <w:lang w:val="en-US"/>
              </w:rPr>
              <w:t>Задействованные</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электростанции</w:t>
            </w:r>
            <w:proofErr w:type="spellEnd"/>
          </w:p>
        </w:tc>
      </w:tr>
      <w:tr w:rsidR="004B2A7C" w:rsidRPr="0057443E" w14:paraId="2A4C13CC" w14:textId="77777777" w:rsidTr="004B2A7C">
        <w:trPr>
          <w:trHeight w:val="302"/>
        </w:trPr>
        <w:tc>
          <w:tcPr>
            <w:tcW w:w="2179" w:type="dxa"/>
            <w:tcBorders>
              <w:top w:val="double" w:sz="4" w:space="0" w:color="auto"/>
              <w:left w:val="single" w:sz="6" w:space="0" w:color="auto"/>
              <w:bottom w:val="nil"/>
              <w:right w:val="single" w:sz="6" w:space="0" w:color="auto"/>
            </w:tcBorders>
          </w:tcPr>
          <w:p w14:paraId="3C571CB4" w14:textId="77777777" w:rsidR="004B2A7C" w:rsidRPr="007759DF" w:rsidRDefault="004B2A7C" w:rsidP="00D45F8F">
            <w:pPr>
              <w:autoSpaceDE w:val="0"/>
              <w:autoSpaceDN w:val="0"/>
              <w:adjustRightInd w:val="0"/>
              <w:spacing w:after="0" w:line="240" w:lineRule="auto"/>
              <w:jc w:val="both"/>
              <w:rPr>
                <w:rFonts w:ascii="Times New Roman" w:eastAsia="Times New Roman" w:hAnsi="Times New Roman" w:cs="Times New Roman"/>
                <w:lang w:eastAsia="ru-RU"/>
              </w:rPr>
            </w:pPr>
          </w:p>
        </w:tc>
        <w:tc>
          <w:tcPr>
            <w:tcW w:w="3077" w:type="dxa"/>
            <w:tcBorders>
              <w:top w:val="double" w:sz="4" w:space="0" w:color="auto"/>
              <w:left w:val="single" w:sz="6" w:space="0" w:color="auto"/>
              <w:bottom w:val="single" w:sz="6" w:space="0" w:color="auto"/>
              <w:right w:val="single" w:sz="6" w:space="0" w:color="auto"/>
            </w:tcBorders>
            <w:hideMark/>
          </w:tcPr>
          <w:p w14:paraId="74F505AC" w14:textId="77777777" w:rsidR="004B2A7C" w:rsidRPr="007759DF" w:rsidRDefault="004B2A7C" w:rsidP="00D45F8F">
            <w:pPr>
              <w:autoSpaceDE w:val="0"/>
              <w:autoSpaceDN w:val="0"/>
              <w:adjustRightInd w:val="0"/>
              <w:spacing w:after="0" w:line="240" w:lineRule="auto"/>
              <w:jc w:val="both"/>
              <w:rPr>
                <w:rFonts w:ascii="Times New Roman" w:eastAsia="Times New Roman" w:hAnsi="Times New Roman" w:cs="Times New Roman"/>
                <w:color w:val="000000"/>
                <w:vertAlign w:val="superscript"/>
                <w:lang w:val="en-US"/>
              </w:rPr>
            </w:pPr>
            <w:proofErr w:type="spellStart"/>
            <w:r w:rsidRPr="007759DF">
              <w:rPr>
                <w:rFonts w:ascii="Times New Roman" w:eastAsia="Times New Roman" w:hAnsi="Times New Roman" w:cs="Times New Roman"/>
                <w:color w:val="000000"/>
                <w:lang w:val="en-US"/>
              </w:rPr>
              <w:t>Угольные</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сточные</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воды</w:t>
            </w:r>
            <w:r w:rsidRPr="007759DF">
              <w:rPr>
                <w:rFonts w:ascii="Times New Roman" w:eastAsia="Times New Roman" w:hAnsi="Times New Roman" w:cs="Times New Roman"/>
                <w:color w:val="000000"/>
                <w:vertAlign w:val="superscript"/>
                <w:lang w:val="en-US"/>
              </w:rPr>
              <w:t>a</w:t>
            </w:r>
            <w:proofErr w:type="spellEnd"/>
          </w:p>
        </w:tc>
        <w:tc>
          <w:tcPr>
            <w:tcW w:w="4483" w:type="dxa"/>
            <w:tcBorders>
              <w:top w:val="double" w:sz="4" w:space="0" w:color="auto"/>
              <w:left w:val="single" w:sz="6" w:space="0" w:color="auto"/>
              <w:bottom w:val="single" w:sz="6" w:space="0" w:color="auto"/>
              <w:right w:val="single" w:sz="6" w:space="0" w:color="auto"/>
            </w:tcBorders>
            <w:hideMark/>
          </w:tcPr>
          <w:p w14:paraId="76E780FB" w14:textId="77777777" w:rsidR="004B2A7C" w:rsidRPr="007759DF" w:rsidRDefault="004B2A7C" w:rsidP="00D45F8F">
            <w:pPr>
              <w:autoSpaceDE w:val="0"/>
              <w:autoSpaceDN w:val="0"/>
              <w:adjustRightInd w:val="0"/>
              <w:spacing w:after="0" w:line="240" w:lineRule="auto"/>
              <w:jc w:val="both"/>
              <w:rPr>
                <w:rFonts w:ascii="Times New Roman" w:eastAsia="Times New Roman" w:hAnsi="Times New Roman" w:cs="Times New Roman"/>
                <w:color w:val="000000"/>
                <w:lang w:val="en-US"/>
              </w:rPr>
            </w:pPr>
            <w:proofErr w:type="spellStart"/>
            <w:r w:rsidRPr="007759DF">
              <w:rPr>
                <w:rFonts w:ascii="Times New Roman" w:eastAsia="Times New Roman" w:hAnsi="Times New Roman" w:cs="Times New Roman"/>
                <w:color w:val="000000"/>
                <w:lang w:val="en-US"/>
              </w:rPr>
              <w:t>Угольные</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электростанции</w:t>
            </w:r>
            <w:proofErr w:type="spellEnd"/>
            <w:r w:rsidRPr="007759DF">
              <w:rPr>
                <w:rFonts w:ascii="Times New Roman" w:eastAsia="Times New Roman" w:hAnsi="Times New Roman" w:cs="Times New Roman"/>
                <w:color w:val="000000"/>
                <w:lang w:val="en-US"/>
              </w:rPr>
              <w:t>, IGCC</w:t>
            </w:r>
          </w:p>
        </w:tc>
      </w:tr>
      <w:tr w:rsidR="004B2A7C" w:rsidRPr="0057443E" w14:paraId="210BC292" w14:textId="77777777" w:rsidTr="00D45F8F">
        <w:trPr>
          <w:trHeight w:val="307"/>
        </w:trPr>
        <w:tc>
          <w:tcPr>
            <w:tcW w:w="2179" w:type="dxa"/>
            <w:vMerge w:val="restart"/>
            <w:tcBorders>
              <w:top w:val="nil"/>
              <w:left w:val="single" w:sz="6" w:space="0" w:color="auto"/>
              <w:bottom w:val="single" w:sz="6" w:space="0" w:color="auto"/>
              <w:right w:val="single" w:sz="6" w:space="0" w:color="auto"/>
            </w:tcBorders>
            <w:hideMark/>
          </w:tcPr>
          <w:p w14:paraId="43A04144" w14:textId="77777777" w:rsidR="004B2A7C" w:rsidRPr="007759DF" w:rsidRDefault="004B2A7C" w:rsidP="00D45F8F">
            <w:pPr>
              <w:autoSpaceDE w:val="0"/>
              <w:autoSpaceDN w:val="0"/>
              <w:adjustRightInd w:val="0"/>
              <w:spacing w:after="0" w:line="240" w:lineRule="auto"/>
              <w:jc w:val="both"/>
              <w:rPr>
                <w:rFonts w:ascii="Times New Roman" w:eastAsia="Times New Roman" w:hAnsi="Times New Roman" w:cs="Times New Roman"/>
                <w:color w:val="000000"/>
                <w:lang w:val="en-US"/>
              </w:rPr>
            </w:pPr>
            <w:proofErr w:type="spellStart"/>
            <w:r w:rsidRPr="007759DF">
              <w:rPr>
                <w:rFonts w:ascii="Times New Roman" w:eastAsia="Times New Roman" w:hAnsi="Times New Roman" w:cs="Times New Roman"/>
                <w:color w:val="000000"/>
                <w:lang w:val="en-US"/>
              </w:rPr>
              <w:t>Подача</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топлива</w:t>
            </w:r>
            <w:proofErr w:type="spellEnd"/>
          </w:p>
        </w:tc>
        <w:tc>
          <w:tcPr>
            <w:tcW w:w="3077" w:type="dxa"/>
            <w:tcBorders>
              <w:top w:val="single" w:sz="6" w:space="0" w:color="auto"/>
              <w:left w:val="single" w:sz="6" w:space="0" w:color="auto"/>
              <w:bottom w:val="single" w:sz="6" w:space="0" w:color="auto"/>
              <w:right w:val="single" w:sz="6" w:space="0" w:color="auto"/>
            </w:tcBorders>
            <w:vAlign w:val="bottom"/>
            <w:hideMark/>
          </w:tcPr>
          <w:p w14:paraId="75F4A478" w14:textId="77777777" w:rsidR="004B2A7C" w:rsidRPr="007759DF" w:rsidRDefault="004B2A7C" w:rsidP="00D45F8F">
            <w:pPr>
              <w:autoSpaceDE w:val="0"/>
              <w:autoSpaceDN w:val="0"/>
              <w:adjustRightInd w:val="0"/>
              <w:spacing w:after="0" w:line="240" w:lineRule="auto"/>
              <w:jc w:val="both"/>
              <w:rPr>
                <w:rFonts w:ascii="Times New Roman" w:eastAsia="Times New Roman" w:hAnsi="Times New Roman" w:cs="Times New Roman"/>
                <w:color w:val="000000"/>
                <w:vertAlign w:val="superscript"/>
                <w:lang w:val="en-US"/>
              </w:rPr>
            </w:pPr>
            <w:proofErr w:type="spellStart"/>
            <w:r w:rsidRPr="007759DF">
              <w:rPr>
                <w:rFonts w:ascii="Times New Roman" w:eastAsia="Times New Roman" w:hAnsi="Times New Roman" w:cs="Times New Roman"/>
                <w:color w:val="000000"/>
                <w:lang w:val="en-US"/>
              </w:rPr>
              <w:t>Маслянистые</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сточные</w:t>
            </w:r>
            <w:proofErr w:type="spellEnd"/>
            <w:r w:rsidRPr="007759DF">
              <w:rPr>
                <w:rFonts w:ascii="Times New Roman" w:eastAsia="Times New Roman" w:hAnsi="Times New Roman" w:cs="Times New Roman"/>
                <w:color w:val="000000"/>
                <w:lang w:val="en-US"/>
              </w:rPr>
              <w:t xml:space="preserve"> воды</w:t>
            </w:r>
            <w:r w:rsidRPr="007759DF">
              <w:rPr>
                <w:rFonts w:ascii="Times New Roman" w:eastAsia="Times New Roman" w:hAnsi="Times New Roman" w:cs="Times New Roman"/>
                <w:color w:val="000000"/>
                <w:vertAlign w:val="superscript"/>
                <w:lang w:val="en-US"/>
              </w:rPr>
              <w:t>13</w:t>
            </w:r>
          </w:p>
        </w:tc>
        <w:tc>
          <w:tcPr>
            <w:tcW w:w="4483" w:type="dxa"/>
            <w:tcBorders>
              <w:top w:val="single" w:sz="6" w:space="0" w:color="auto"/>
              <w:left w:val="single" w:sz="6" w:space="0" w:color="auto"/>
              <w:bottom w:val="single" w:sz="6" w:space="0" w:color="auto"/>
              <w:right w:val="single" w:sz="6" w:space="0" w:color="auto"/>
            </w:tcBorders>
            <w:vAlign w:val="bottom"/>
            <w:hideMark/>
          </w:tcPr>
          <w:p w14:paraId="45567678" w14:textId="77777777" w:rsidR="004B2A7C" w:rsidRPr="007759DF" w:rsidRDefault="004B2A7C" w:rsidP="00D45F8F">
            <w:pPr>
              <w:autoSpaceDE w:val="0"/>
              <w:autoSpaceDN w:val="0"/>
              <w:adjustRightInd w:val="0"/>
              <w:spacing w:after="0" w:line="240" w:lineRule="auto"/>
              <w:jc w:val="both"/>
              <w:rPr>
                <w:rFonts w:ascii="Times New Roman" w:eastAsia="Times New Roman" w:hAnsi="Times New Roman" w:cs="Times New Roman"/>
                <w:color w:val="000000"/>
                <w:lang w:val="en-US"/>
              </w:rPr>
            </w:pPr>
            <w:proofErr w:type="spellStart"/>
            <w:r w:rsidRPr="007759DF">
              <w:rPr>
                <w:rFonts w:ascii="Times New Roman" w:eastAsia="Times New Roman" w:hAnsi="Times New Roman" w:cs="Times New Roman"/>
                <w:color w:val="000000"/>
                <w:lang w:val="en-US"/>
              </w:rPr>
              <w:t>Все</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электростанции</w:t>
            </w:r>
            <w:proofErr w:type="spellEnd"/>
          </w:p>
        </w:tc>
      </w:tr>
      <w:tr w:rsidR="004B2A7C" w:rsidRPr="0057443E" w14:paraId="521F219C" w14:textId="77777777" w:rsidTr="00D45F8F">
        <w:trPr>
          <w:trHeight w:val="430"/>
        </w:trPr>
        <w:tc>
          <w:tcPr>
            <w:tcW w:w="2179" w:type="dxa"/>
            <w:vMerge/>
            <w:tcBorders>
              <w:top w:val="nil"/>
              <w:left w:val="single" w:sz="6" w:space="0" w:color="auto"/>
              <w:bottom w:val="single" w:sz="6" w:space="0" w:color="auto"/>
              <w:right w:val="single" w:sz="6" w:space="0" w:color="auto"/>
            </w:tcBorders>
            <w:vAlign w:val="center"/>
            <w:hideMark/>
          </w:tcPr>
          <w:p w14:paraId="5B3420DF" w14:textId="77777777" w:rsidR="004B2A7C" w:rsidRPr="007759DF" w:rsidRDefault="004B2A7C" w:rsidP="00D45F8F">
            <w:pPr>
              <w:spacing w:after="0" w:line="240" w:lineRule="auto"/>
              <w:rPr>
                <w:rFonts w:ascii="Times New Roman" w:eastAsia="Times New Roman" w:hAnsi="Times New Roman" w:cs="Times New Roman"/>
                <w:color w:val="000000"/>
                <w:lang w:val="en-US"/>
              </w:rPr>
            </w:pPr>
          </w:p>
        </w:tc>
        <w:tc>
          <w:tcPr>
            <w:tcW w:w="3077" w:type="dxa"/>
            <w:tcBorders>
              <w:top w:val="single" w:sz="6" w:space="0" w:color="auto"/>
              <w:left w:val="single" w:sz="6" w:space="0" w:color="auto"/>
              <w:bottom w:val="single" w:sz="6" w:space="0" w:color="auto"/>
              <w:right w:val="single" w:sz="6" w:space="0" w:color="auto"/>
            </w:tcBorders>
            <w:vAlign w:val="center"/>
          </w:tcPr>
          <w:p w14:paraId="524ABDBA" w14:textId="77777777" w:rsidR="004B2A7C" w:rsidRPr="007759DF" w:rsidRDefault="004B2A7C" w:rsidP="00D45F8F">
            <w:pPr>
              <w:autoSpaceDE w:val="0"/>
              <w:autoSpaceDN w:val="0"/>
              <w:adjustRightInd w:val="0"/>
              <w:spacing w:after="0" w:line="240" w:lineRule="auto"/>
              <w:jc w:val="both"/>
              <w:rPr>
                <w:rFonts w:ascii="Times New Roman" w:eastAsia="Times New Roman" w:hAnsi="Times New Roman" w:cs="Times New Roman"/>
                <w:color w:val="000000"/>
                <w:vertAlign w:val="superscript"/>
                <w:lang w:val="en-US"/>
              </w:rPr>
            </w:pPr>
            <w:proofErr w:type="spellStart"/>
            <w:r w:rsidRPr="007759DF">
              <w:rPr>
                <w:rFonts w:ascii="Times New Roman" w:eastAsia="Times New Roman" w:hAnsi="Times New Roman" w:cs="Times New Roman"/>
                <w:color w:val="000000"/>
                <w:lang w:val="en-US"/>
              </w:rPr>
              <w:t>Фильтрат</w:t>
            </w:r>
            <w:r w:rsidRPr="007759DF">
              <w:rPr>
                <w:rFonts w:ascii="Times New Roman" w:eastAsia="Times New Roman" w:hAnsi="Times New Roman" w:cs="Times New Roman"/>
                <w:color w:val="000000"/>
                <w:vertAlign w:val="superscript"/>
                <w:lang w:val="en-US"/>
              </w:rPr>
              <w:t>c</w:t>
            </w:r>
            <w:proofErr w:type="spellEnd"/>
          </w:p>
        </w:tc>
        <w:tc>
          <w:tcPr>
            <w:tcW w:w="4483" w:type="dxa"/>
            <w:tcBorders>
              <w:top w:val="single" w:sz="6" w:space="0" w:color="auto"/>
              <w:left w:val="single" w:sz="6" w:space="0" w:color="auto"/>
              <w:bottom w:val="single" w:sz="6" w:space="0" w:color="auto"/>
              <w:right w:val="single" w:sz="6" w:space="0" w:color="auto"/>
            </w:tcBorders>
            <w:vAlign w:val="center"/>
            <w:hideMark/>
          </w:tcPr>
          <w:p w14:paraId="185D6602" w14:textId="77777777" w:rsidR="004B2A7C" w:rsidRPr="007759DF" w:rsidRDefault="004B2A7C" w:rsidP="00D45F8F">
            <w:pPr>
              <w:autoSpaceDE w:val="0"/>
              <w:autoSpaceDN w:val="0"/>
              <w:adjustRightInd w:val="0"/>
              <w:spacing w:after="0" w:line="240" w:lineRule="auto"/>
              <w:jc w:val="both"/>
              <w:rPr>
                <w:rFonts w:ascii="Times New Roman" w:eastAsia="Times New Roman" w:hAnsi="Times New Roman" w:cs="Times New Roman"/>
                <w:color w:val="000000"/>
              </w:rPr>
            </w:pPr>
            <w:r w:rsidRPr="007759DF">
              <w:rPr>
                <w:rFonts w:ascii="Times New Roman" w:eastAsia="Times New Roman" w:hAnsi="Times New Roman" w:cs="Times New Roman"/>
                <w:color w:val="000000"/>
              </w:rPr>
              <w:t>Электростанции, работающие на биомассе, электростанции по сжиганию отходов</w:t>
            </w:r>
          </w:p>
        </w:tc>
      </w:tr>
      <w:tr w:rsidR="004B2A7C" w:rsidRPr="0057443E" w14:paraId="1F9FB7CC" w14:textId="77777777" w:rsidTr="00D45F8F">
        <w:trPr>
          <w:trHeight w:val="302"/>
        </w:trPr>
        <w:tc>
          <w:tcPr>
            <w:tcW w:w="2179" w:type="dxa"/>
            <w:vMerge w:val="restart"/>
            <w:tcBorders>
              <w:top w:val="single" w:sz="6" w:space="0" w:color="auto"/>
              <w:left w:val="single" w:sz="6" w:space="0" w:color="auto"/>
              <w:bottom w:val="single" w:sz="6" w:space="0" w:color="auto"/>
              <w:right w:val="single" w:sz="6" w:space="0" w:color="auto"/>
            </w:tcBorders>
            <w:hideMark/>
          </w:tcPr>
          <w:p w14:paraId="0F593112" w14:textId="77777777" w:rsidR="004B2A7C" w:rsidRPr="007759DF" w:rsidRDefault="004B2A7C" w:rsidP="00D45F8F">
            <w:pPr>
              <w:autoSpaceDE w:val="0"/>
              <w:autoSpaceDN w:val="0"/>
              <w:adjustRightInd w:val="0"/>
              <w:spacing w:after="0" w:line="240" w:lineRule="auto"/>
              <w:jc w:val="both"/>
              <w:rPr>
                <w:rFonts w:ascii="Times New Roman" w:eastAsia="Times New Roman" w:hAnsi="Times New Roman" w:cs="Times New Roman"/>
                <w:color w:val="000000"/>
                <w:lang w:val="en-US"/>
              </w:rPr>
            </w:pPr>
            <w:proofErr w:type="spellStart"/>
            <w:r w:rsidRPr="007759DF">
              <w:rPr>
                <w:rFonts w:ascii="Times New Roman" w:eastAsia="Times New Roman" w:hAnsi="Times New Roman" w:cs="Times New Roman"/>
                <w:color w:val="000000"/>
                <w:lang w:val="en-US"/>
              </w:rPr>
              <w:t>Химическая</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очистка</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воды</w:t>
            </w:r>
            <w:proofErr w:type="spellEnd"/>
          </w:p>
        </w:tc>
        <w:tc>
          <w:tcPr>
            <w:tcW w:w="3077" w:type="dxa"/>
            <w:tcBorders>
              <w:top w:val="single" w:sz="6" w:space="0" w:color="auto"/>
              <w:left w:val="single" w:sz="6" w:space="0" w:color="auto"/>
              <w:bottom w:val="single" w:sz="6" w:space="0" w:color="auto"/>
              <w:right w:val="single" w:sz="6" w:space="0" w:color="auto"/>
            </w:tcBorders>
            <w:hideMark/>
          </w:tcPr>
          <w:p w14:paraId="6BBC3962" w14:textId="77777777" w:rsidR="004B2A7C" w:rsidRPr="007759DF" w:rsidRDefault="004B2A7C" w:rsidP="00D45F8F">
            <w:pPr>
              <w:autoSpaceDE w:val="0"/>
              <w:autoSpaceDN w:val="0"/>
              <w:adjustRightInd w:val="0"/>
              <w:spacing w:after="0" w:line="240" w:lineRule="auto"/>
              <w:jc w:val="both"/>
              <w:rPr>
                <w:rFonts w:ascii="Times New Roman" w:eastAsia="Times New Roman" w:hAnsi="Times New Roman" w:cs="Times New Roman"/>
                <w:color w:val="000000"/>
                <w:vertAlign w:val="superscript"/>
                <w:lang w:val="en-US"/>
              </w:rPr>
            </w:pPr>
            <w:proofErr w:type="spellStart"/>
            <w:r w:rsidRPr="007759DF">
              <w:rPr>
                <w:rFonts w:ascii="Times New Roman" w:eastAsia="Times New Roman" w:hAnsi="Times New Roman" w:cs="Times New Roman"/>
                <w:color w:val="000000"/>
                <w:lang w:val="en-US"/>
              </w:rPr>
              <w:t>Концентрированная</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вода</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обратного</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осмоса</w:t>
            </w:r>
            <w:r w:rsidRPr="007759DF">
              <w:rPr>
                <w:rFonts w:ascii="Times New Roman" w:eastAsia="Times New Roman" w:hAnsi="Times New Roman" w:cs="Times New Roman"/>
                <w:color w:val="000000"/>
                <w:vertAlign w:val="superscript"/>
                <w:lang w:val="en-US"/>
              </w:rPr>
              <w:t>d</w:t>
            </w:r>
            <w:proofErr w:type="spellEnd"/>
          </w:p>
        </w:tc>
        <w:tc>
          <w:tcPr>
            <w:tcW w:w="4483" w:type="dxa"/>
            <w:tcBorders>
              <w:top w:val="single" w:sz="6" w:space="0" w:color="auto"/>
              <w:left w:val="single" w:sz="6" w:space="0" w:color="auto"/>
              <w:bottom w:val="nil"/>
              <w:right w:val="single" w:sz="6" w:space="0" w:color="auto"/>
            </w:tcBorders>
          </w:tcPr>
          <w:p w14:paraId="2EF24722" w14:textId="77777777" w:rsidR="004B2A7C" w:rsidRPr="007759DF" w:rsidRDefault="004B2A7C" w:rsidP="00D45F8F">
            <w:pPr>
              <w:autoSpaceDE w:val="0"/>
              <w:autoSpaceDN w:val="0"/>
              <w:adjustRightInd w:val="0"/>
              <w:spacing w:after="0" w:line="240" w:lineRule="auto"/>
              <w:jc w:val="both"/>
              <w:rPr>
                <w:rFonts w:ascii="Times New Roman" w:eastAsia="Times New Roman" w:hAnsi="Times New Roman" w:cs="Times New Roman"/>
                <w:lang w:eastAsia="ru-RU"/>
              </w:rPr>
            </w:pPr>
          </w:p>
        </w:tc>
      </w:tr>
      <w:tr w:rsidR="004B2A7C" w:rsidRPr="0057443E" w14:paraId="1EB9461B" w14:textId="77777777" w:rsidTr="00D45F8F">
        <w:trPr>
          <w:trHeight w:val="436"/>
        </w:trPr>
        <w:tc>
          <w:tcPr>
            <w:tcW w:w="2179" w:type="dxa"/>
            <w:vMerge/>
            <w:tcBorders>
              <w:top w:val="single" w:sz="6" w:space="0" w:color="auto"/>
              <w:left w:val="single" w:sz="6" w:space="0" w:color="auto"/>
              <w:bottom w:val="single" w:sz="6" w:space="0" w:color="auto"/>
              <w:right w:val="single" w:sz="6" w:space="0" w:color="auto"/>
            </w:tcBorders>
            <w:vAlign w:val="center"/>
            <w:hideMark/>
          </w:tcPr>
          <w:p w14:paraId="4D5ADBC9" w14:textId="77777777" w:rsidR="004B2A7C" w:rsidRPr="007759DF" w:rsidRDefault="004B2A7C" w:rsidP="00D45F8F">
            <w:pPr>
              <w:spacing w:after="0" w:line="240" w:lineRule="auto"/>
              <w:rPr>
                <w:rFonts w:ascii="Times New Roman" w:eastAsia="Times New Roman" w:hAnsi="Times New Roman" w:cs="Times New Roman"/>
                <w:color w:val="000000"/>
                <w:lang w:val="en-US"/>
              </w:rPr>
            </w:pPr>
          </w:p>
        </w:tc>
        <w:tc>
          <w:tcPr>
            <w:tcW w:w="3077" w:type="dxa"/>
            <w:tcBorders>
              <w:top w:val="single" w:sz="6" w:space="0" w:color="auto"/>
              <w:left w:val="single" w:sz="6" w:space="0" w:color="auto"/>
              <w:bottom w:val="single" w:sz="6" w:space="0" w:color="auto"/>
              <w:right w:val="single" w:sz="6" w:space="0" w:color="auto"/>
            </w:tcBorders>
          </w:tcPr>
          <w:p w14:paraId="0E06A6F6" w14:textId="77777777" w:rsidR="004B2A7C" w:rsidRPr="007759DF" w:rsidRDefault="004B2A7C" w:rsidP="00D45F8F">
            <w:pPr>
              <w:autoSpaceDE w:val="0"/>
              <w:autoSpaceDN w:val="0"/>
              <w:adjustRightInd w:val="0"/>
              <w:spacing w:after="0" w:line="240" w:lineRule="auto"/>
              <w:jc w:val="both"/>
              <w:rPr>
                <w:rFonts w:ascii="Times New Roman" w:eastAsia="Times New Roman" w:hAnsi="Times New Roman" w:cs="Times New Roman"/>
                <w:color w:val="000000"/>
                <w:vertAlign w:val="superscript"/>
                <w:lang w:val="en-US"/>
              </w:rPr>
            </w:pPr>
            <w:proofErr w:type="spellStart"/>
            <w:r w:rsidRPr="007759DF">
              <w:rPr>
                <w:rFonts w:ascii="Times New Roman" w:eastAsia="Times New Roman" w:hAnsi="Times New Roman" w:cs="Times New Roman"/>
                <w:color w:val="000000"/>
                <w:lang w:val="en-US"/>
              </w:rPr>
              <w:t>Мембранная</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промывка</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сточных</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вод</w:t>
            </w:r>
            <w:r w:rsidRPr="007759DF">
              <w:rPr>
                <w:rFonts w:ascii="Times New Roman" w:eastAsia="Times New Roman" w:hAnsi="Times New Roman" w:cs="Times New Roman"/>
                <w:color w:val="000000"/>
                <w:vertAlign w:val="superscript"/>
                <w:lang w:val="en-US"/>
              </w:rPr>
              <w:t>e</w:t>
            </w:r>
            <w:proofErr w:type="spellEnd"/>
          </w:p>
        </w:tc>
        <w:tc>
          <w:tcPr>
            <w:tcW w:w="4483" w:type="dxa"/>
            <w:tcBorders>
              <w:top w:val="nil"/>
              <w:left w:val="single" w:sz="6" w:space="0" w:color="auto"/>
              <w:bottom w:val="nil"/>
              <w:right w:val="single" w:sz="6" w:space="0" w:color="auto"/>
            </w:tcBorders>
            <w:hideMark/>
          </w:tcPr>
          <w:p w14:paraId="303FE823" w14:textId="77777777" w:rsidR="004B2A7C" w:rsidRPr="007759DF" w:rsidRDefault="004B2A7C" w:rsidP="00D45F8F">
            <w:pPr>
              <w:autoSpaceDE w:val="0"/>
              <w:autoSpaceDN w:val="0"/>
              <w:adjustRightInd w:val="0"/>
              <w:spacing w:after="0" w:line="240" w:lineRule="auto"/>
              <w:jc w:val="both"/>
              <w:rPr>
                <w:rFonts w:ascii="Times New Roman" w:eastAsia="Times New Roman" w:hAnsi="Times New Roman" w:cs="Times New Roman"/>
                <w:color w:val="000000"/>
                <w:lang w:val="en-US"/>
              </w:rPr>
            </w:pPr>
            <w:proofErr w:type="spellStart"/>
            <w:r w:rsidRPr="007759DF">
              <w:rPr>
                <w:rFonts w:ascii="Times New Roman" w:eastAsia="Times New Roman" w:hAnsi="Times New Roman" w:cs="Times New Roman"/>
                <w:color w:val="000000"/>
                <w:lang w:val="en-US"/>
              </w:rPr>
              <w:t>Все</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электростанции</w:t>
            </w:r>
            <w:proofErr w:type="spellEnd"/>
          </w:p>
        </w:tc>
      </w:tr>
      <w:tr w:rsidR="0057443E" w:rsidRPr="0057443E" w14:paraId="07E4B8B0" w14:textId="77777777" w:rsidTr="0057443E">
        <w:trPr>
          <w:trHeight w:val="124"/>
        </w:trPr>
        <w:tc>
          <w:tcPr>
            <w:tcW w:w="2179" w:type="dxa"/>
            <w:vMerge/>
            <w:tcBorders>
              <w:top w:val="single" w:sz="6" w:space="0" w:color="auto"/>
              <w:left w:val="single" w:sz="6" w:space="0" w:color="auto"/>
              <w:bottom w:val="single" w:sz="6" w:space="0" w:color="auto"/>
              <w:right w:val="single" w:sz="6" w:space="0" w:color="auto"/>
            </w:tcBorders>
            <w:vAlign w:val="center"/>
            <w:hideMark/>
          </w:tcPr>
          <w:p w14:paraId="371C198A" w14:textId="77777777" w:rsidR="0057443E" w:rsidRPr="0057443E" w:rsidRDefault="0057443E" w:rsidP="001857BC">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77" w:type="dxa"/>
            <w:tcBorders>
              <w:top w:val="single" w:sz="6" w:space="0" w:color="auto"/>
              <w:left w:val="single" w:sz="6" w:space="0" w:color="auto"/>
              <w:bottom w:val="single" w:sz="6" w:space="0" w:color="auto"/>
              <w:right w:val="single" w:sz="6" w:space="0" w:color="auto"/>
            </w:tcBorders>
          </w:tcPr>
          <w:p w14:paraId="4C0C927B" w14:textId="77777777" w:rsidR="0057443E" w:rsidRPr="0057443E" w:rsidRDefault="0057443E" w:rsidP="0057443E">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roofErr w:type="spellStart"/>
            <w:r w:rsidRPr="0057443E">
              <w:rPr>
                <w:rFonts w:ascii="Times New Roman" w:eastAsia="Times New Roman" w:hAnsi="Times New Roman" w:cs="Times New Roman"/>
                <w:color w:val="000000"/>
                <w:sz w:val="24"/>
                <w:szCs w:val="24"/>
                <w:lang w:val="en-US"/>
              </w:rPr>
              <w:t>Продувка</w:t>
            </w:r>
            <w:proofErr w:type="spellEnd"/>
            <w:r w:rsidRPr="0057443E">
              <w:rPr>
                <w:rFonts w:ascii="Times New Roman" w:eastAsia="Times New Roman" w:hAnsi="Times New Roman" w:cs="Times New Roman"/>
                <w:color w:val="000000"/>
                <w:sz w:val="24"/>
                <w:szCs w:val="24"/>
                <w:lang w:val="en-US"/>
              </w:rPr>
              <w:t xml:space="preserve"> </w:t>
            </w:r>
            <w:proofErr w:type="spellStart"/>
            <w:r w:rsidRPr="0057443E">
              <w:rPr>
                <w:rFonts w:ascii="Times New Roman" w:eastAsia="Times New Roman" w:hAnsi="Times New Roman" w:cs="Times New Roman"/>
                <w:color w:val="000000"/>
                <w:sz w:val="24"/>
                <w:szCs w:val="24"/>
                <w:lang w:val="en-US"/>
              </w:rPr>
              <w:t>котлаg</w:t>
            </w:r>
            <w:proofErr w:type="spellEnd"/>
          </w:p>
        </w:tc>
        <w:tc>
          <w:tcPr>
            <w:tcW w:w="4483" w:type="dxa"/>
            <w:tcBorders>
              <w:top w:val="nil"/>
              <w:left w:val="single" w:sz="6" w:space="0" w:color="auto"/>
              <w:bottom w:val="single" w:sz="6" w:space="0" w:color="auto"/>
              <w:right w:val="single" w:sz="6" w:space="0" w:color="auto"/>
            </w:tcBorders>
          </w:tcPr>
          <w:p w14:paraId="195C603D" w14:textId="77777777" w:rsidR="0057443E" w:rsidRPr="0057443E" w:rsidRDefault="0057443E" w:rsidP="0057443E">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tc>
      </w:tr>
    </w:tbl>
    <w:p w14:paraId="77EEEC6A" w14:textId="77777777" w:rsidR="007759DF" w:rsidRDefault="007759DF" w:rsidP="0057443E">
      <w:pPr>
        <w:autoSpaceDE w:val="0"/>
        <w:autoSpaceDN w:val="0"/>
        <w:adjustRightInd w:val="0"/>
        <w:spacing w:after="0" w:line="240" w:lineRule="auto"/>
        <w:jc w:val="center"/>
        <w:rPr>
          <w:rFonts w:ascii="Times New Roman" w:eastAsia="Times New Roman" w:hAnsi="Times New Roman" w:cs="Times New Roman"/>
          <w:i/>
          <w:iCs/>
          <w:color w:val="000000"/>
          <w:sz w:val="24"/>
          <w:szCs w:val="24"/>
        </w:rPr>
      </w:pPr>
    </w:p>
    <w:p w14:paraId="39E00C9F" w14:textId="1F1B5DEC" w:rsidR="00C6330B" w:rsidRPr="0057443E" w:rsidRDefault="0057443E" w:rsidP="0057443E">
      <w:pPr>
        <w:autoSpaceDE w:val="0"/>
        <w:autoSpaceDN w:val="0"/>
        <w:adjustRightInd w:val="0"/>
        <w:spacing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lastRenderedPageBreak/>
        <w:t>Продолжение таблицы 1</w:t>
      </w:r>
    </w:p>
    <w:tbl>
      <w:tblPr>
        <w:tblW w:w="9739" w:type="dxa"/>
        <w:tblInd w:w="40" w:type="dxa"/>
        <w:tblLayout w:type="fixed"/>
        <w:tblCellMar>
          <w:left w:w="40" w:type="dxa"/>
          <w:right w:w="40" w:type="dxa"/>
        </w:tblCellMar>
        <w:tblLook w:val="04A0" w:firstRow="1" w:lastRow="0" w:firstColumn="1" w:lastColumn="0" w:noHBand="0" w:noVBand="1"/>
      </w:tblPr>
      <w:tblGrid>
        <w:gridCol w:w="2160"/>
        <w:gridCol w:w="19"/>
        <w:gridCol w:w="3041"/>
        <w:gridCol w:w="36"/>
        <w:gridCol w:w="4464"/>
        <w:gridCol w:w="19"/>
      </w:tblGrid>
      <w:tr w:rsidR="00C6330B" w:rsidRPr="00114D5B" w14:paraId="57EB6DD2" w14:textId="77777777" w:rsidTr="0057443E">
        <w:trPr>
          <w:gridAfter w:val="1"/>
          <w:wAfter w:w="19" w:type="dxa"/>
          <w:trHeight w:val="298"/>
        </w:trPr>
        <w:tc>
          <w:tcPr>
            <w:tcW w:w="2160" w:type="dxa"/>
            <w:tcBorders>
              <w:top w:val="single" w:sz="6" w:space="0" w:color="auto"/>
              <w:left w:val="single" w:sz="6" w:space="0" w:color="auto"/>
              <w:bottom w:val="single" w:sz="6" w:space="0" w:color="auto"/>
              <w:right w:val="single" w:sz="6" w:space="0" w:color="auto"/>
            </w:tcBorders>
            <w:hideMark/>
          </w:tcPr>
          <w:p w14:paraId="63510481" w14:textId="77777777" w:rsidR="00C6330B" w:rsidRPr="007759DF" w:rsidRDefault="00C6330B" w:rsidP="0057443E">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7759DF">
              <w:rPr>
                <w:rFonts w:ascii="Times New Roman" w:eastAsia="Times New Roman" w:hAnsi="Times New Roman" w:cs="Times New Roman"/>
                <w:color w:val="000000"/>
                <w:lang w:val="en-US"/>
              </w:rPr>
              <w:t>Источник</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системы</w:t>
            </w:r>
            <w:proofErr w:type="spellEnd"/>
          </w:p>
        </w:tc>
        <w:tc>
          <w:tcPr>
            <w:tcW w:w="3060" w:type="dxa"/>
            <w:gridSpan w:val="2"/>
            <w:tcBorders>
              <w:top w:val="single" w:sz="6" w:space="0" w:color="auto"/>
              <w:left w:val="single" w:sz="6" w:space="0" w:color="auto"/>
              <w:bottom w:val="single" w:sz="6" w:space="0" w:color="auto"/>
              <w:right w:val="single" w:sz="6" w:space="0" w:color="auto"/>
            </w:tcBorders>
            <w:hideMark/>
          </w:tcPr>
          <w:p w14:paraId="3626B36A" w14:textId="77777777" w:rsidR="00C6330B" w:rsidRPr="007759DF" w:rsidRDefault="00C6330B" w:rsidP="0057443E">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7759DF">
              <w:rPr>
                <w:rFonts w:ascii="Times New Roman" w:eastAsia="Times New Roman" w:hAnsi="Times New Roman" w:cs="Times New Roman"/>
                <w:color w:val="000000"/>
                <w:lang w:val="en-US"/>
              </w:rPr>
              <w:t>Тип</w:t>
            </w:r>
            <w:proofErr w:type="spellEnd"/>
          </w:p>
        </w:tc>
        <w:tc>
          <w:tcPr>
            <w:tcW w:w="4500" w:type="dxa"/>
            <w:gridSpan w:val="2"/>
            <w:tcBorders>
              <w:top w:val="single" w:sz="6" w:space="0" w:color="auto"/>
              <w:left w:val="single" w:sz="6" w:space="0" w:color="auto"/>
              <w:bottom w:val="single" w:sz="6" w:space="0" w:color="auto"/>
              <w:right w:val="single" w:sz="6" w:space="0" w:color="auto"/>
            </w:tcBorders>
            <w:hideMark/>
          </w:tcPr>
          <w:p w14:paraId="05BDA83A" w14:textId="77777777" w:rsidR="00C6330B" w:rsidRPr="007759DF" w:rsidRDefault="00C6330B" w:rsidP="0057443E">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7759DF">
              <w:rPr>
                <w:rFonts w:ascii="Times New Roman" w:eastAsia="Times New Roman" w:hAnsi="Times New Roman" w:cs="Times New Roman"/>
                <w:color w:val="000000"/>
                <w:lang w:val="en-US"/>
              </w:rPr>
              <w:t>Задействованные</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электростанции</w:t>
            </w:r>
            <w:proofErr w:type="spellEnd"/>
          </w:p>
        </w:tc>
      </w:tr>
      <w:tr w:rsidR="0057443E" w:rsidRPr="0057443E" w14:paraId="016E88A7" w14:textId="77777777" w:rsidTr="0057443E">
        <w:trPr>
          <w:trHeight w:val="448"/>
        </w:trPr>
        <w:tc>
          <w:tcPr>
            <w:tcW w:w="2179" w:type="dxa"/>
            <w:gridSpan w:val="2"/>
            <w:tcBorders>
              <w:top w:val="single" w:sz="6" w:space="0" w:color="auto"/>
              <w:left w:val="single" w:sz="6" w:space="0" w:color="auto"/>
              <w:bottom w:val="single" w:sz="6" w:space="0" w:color="auto"/>
              <w:right w:val="single" w:sz="6" w:space="0" w:color="auto"/>
            </w:tcBorders>
            <w:vAlign w:val="center"/>
            <w:hideMark/>
          </w:tcPr>
          <w:p w14:paraId="4EAEC0D2" w14:textId="77777777" w:rsidR="0057443E" w:rsidRPr="007759DF" w:rsidRDefault="0057443E" w:rsidP="001857BC">
            <w:pPr>
              <w:spacing w:after="0" w:line="240" w:lineRule="auto"/>
              <w:rPr>
                <w:rFonts w:ascii="Times New Roman" w:eastAsia="Times New Roman" w:hAnsi="Times New Roman" w:cs="Times New Roman"/>
                <w:color w:val="000000"/>
                <w:lang w:val="en-US"/>
              </w:rPr>
            </w:pPr>
          </w:p>
        </w:tc>
        <w:tc>
          <w:tcPr>
            <w:tcW w:w="3077" w:type="dxa"/>
            <w:gridSpan w:val="2"/>
            <w:tcBorders>
              <w:top w:val="single" w:sz="6" w:space="0" w:color="auto"/>
              <w:left w:val="single" w:sz="6" w:space="0" w:color="auto"/>
              <w:bottom w:val="single" w:sz="6" w:space="0" w:color="auto"/>
              <w:right w:val="single" w:sz="6" w:space="0" w:color="auto"/>
            </w:tcBorders>
          </w:tcPr>
          <w:p w14:paraId="21281F3E" w14:textId="77777777" w:rsidR="0057443E" w:rsidRPr="007759DF" w:rsidRDefault="0057443E" w:rsidP="001857BC">
            <w:pPr>
              <w:autoSpaceDE w:val="0"/>
              <w:autoSpaceDN w:val="0"/>
              <w:adjustRightInd w:val="0"/>
              <w:spacing w:after="0" w:line="240" w:lineRule="auto"/>
              <w:jc w:val="both"/>
              <w:rPr>
                <w:rFonts w:ascii="Times New Roman" w:eastAsia="Times New Roman" w:hAnsi="Times New Roman" w:cs="Times New Roman"/>
                <w:color w:val="000000"/>
                <w:vertAlign w:val="superscript"/>
                <w:lang w:val="en-US"/>
              </w:rPr>
            </w:pPr>
            <w:proofErr w:type="spellStart"/>
            <w:r w:rsidRPr="007759DF">
              <w:rPr>
                <w:rFonts w:ascii="Times New Roman" w:eastAsia="Times New Roman" w:hAnsi="Times New Roman" w:cs="Times New Roman"/>
                <w:color w:val="000000"/>
                <w:lang w:val="en-US"/>
              </w:rPr>
              <w:t>Смола</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регенерированных</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сточных</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вод</w:t>
            </w:r>
            <w:r w:rsidRPr="007759DF">
              <w:rPr>
                <w:rFonts w:ascii="Times New Roman" w:eastAsia="Times New Roman" w:hAnsi="Times New Roman" w:cs="Times New Roman"/>
                <w:color w:val="000000"/>
                <w:vertAlign w:val="superscript"/>
                <w:lang w:val="en-US"/>
              </w:rPr>
              <w:t>f</w:t>
            </w:r>
            <w:proofErr w:type="spellEnd"/>
          </w:p>
        </w:tc>
        <w:tc>
          <w:tcPr>
            <w:tcW w:w="4483" w:type="dxa"/>
            <w:gridSpan w:val="2"/>
            <w:tcBorders>
              <w:top w:val="nil"/>
              <w:left w:val="single" w:sz="6" w:space="0" w:color="auto"/>
              <w:bottom w:val="single" w:sz="6" w:space="0" w:color="auto"/>
              <w:right w:val="single" w:sz="6" w:space="0" w:color="auto"/>
            </w:tcBorders>
          </w:tcPr>
          <w:p w14:paraId="1B435708" w14:textId="77777777" w:rsidR="0057443E" w:rsidRPr="007759DF" w:rsidRDefault="0057443E" w:rsidP="001857BC">
            <w:pPr>
              <w:autoSpaceDE w:val="0"/>
              <w:autoSpaceDN w:val="0"/>
              <w:adjustRightInd w:val="0"/>
              <w:spacing w:after="0" w:line="240" w:lineRule="auto"/>
              <w:jc w:val="both"/>
              <w:rPr>
                <w:rFonts w:ascii="Times New Roman" w:eastAsia="Times New Roman" w:hAnsi="Times New Roman" w:cs="Times New Roman"/>
                <w:lang w:eastAsia="ru-RU"/>
              </w:rPr>
            </w:pPr>
          </w:p>
        </w:tc>
      </w:tr>
      <w:tr w:rsidR="00C6330B" w:rsidRPr="00114D5B" w14:paraId="3C53F0D9" w14:textId="77777777" w:rsidTr="0057443E">
        <w:trPr>
          <w:gridAfter w:val="1"/>
          <w:wAfter w:w="19" w:type="dxa"/>
          <w:trHeight w:val="523"/>
        </w:trPr>
        <w:tc>
          <w:tcPr>
            <w:tcW w:w="2160" w:type="dxa"/>
            <w:tcBorders>
              <w:top w:val="nil"/>
              <w:left w:val="single" w:sz="6" w:space="0" w:color="auto"/>
              <w:bottom w:val="nil"/>
              <w:right w:val="single" w:sz="6" w:space="0" w:color="auto"/>
            </w:tcBorders>
            <w:vAlign w:val="bottom"/>
            <w:hideMark/>
          </w:tcPr>
          <w:p w14:paraId="248587CF" w14:textId="77777777" w:rsidR="00C6330B" w:rsidRPr="007759DF" w:rsidRDefault="00C6330B" w:rsidP="00D45F8F">
            <w:pPr>
              <w:autoSpaceDE w:val="0"/>
              <w:autoSpaceDN w:val="0"/>
              <w:adjustRightInd w:val="0"/>
              <w:spacing w:after="0" w:line="240" w:lineRule="auto"/>
              <w:rPr>
                <w:rFonts w:ascii="Times New Roman" w:eastAsia="Times New Roman" w:hAnsi="Times New Roman" w:cs="Times New Roman"/>
                <w:color w:val="000000"/>
                <w:lang w:val="en-US"/>
              </w:rPr>
            </w:pPr>
            <w:proofErr w:type="spellStart"/>
            <w:r w:rsidRPr="007759DF">
              <w:rPr>
                <w:rFonts w:ascii="Times New Roman" w:eastAsia="Times New Roman" w:hAnsi="Times New Roman" w:cs="Times New Roman"/>
                <w:color w:val="000000"/>
                <w:lang w:val="en-US"/>
              </w:rPr>
              <w:t>Котел</w:t>
            </w:r>
            <w:proofErr w:type="spellEnd"/>
            <w:r w:rsidRPr="007759DF">
              <w:rPr>
                <w:rFonts w:ascii="Times New Roman" w:eastAsia="Times New Roman" w:hAnsi="Times New Roman" w:cs="Times New Roman"/>
                <w:color w:val="000000"/>
                <w:lang w:val="en-US"/>
              </w:rPr>
              <w:t xml:space="preserve"> и </w:t>
            </w:r>
            <w:proofErr w:type="spellStart"/>
            <w:r w:rsidRPr="007759DF">
              <w:rPr>
                <w:rFonts w:ascii="Times New Roman" w:eastAsia="Times New Roman" w:hAnsi="Times New Roman" w:cs="Times New Roman"/>
                <w:color w:val="000000"/>
                <w:lang w:val="en-US"/>
              </w:rPr>
              <w:t>вспомогательное</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оборудование</w:t>
            </w:r>
            <w:proofErr w:type="spellEnd"/>
          </w:p>
        </w:tc>
        <w:tc>
          <w:tcPr>
            <w:tcW w:w="3060" w:type="dxa"/>
            <w:gridSpan w:val="2"/>
            <w:tcBorders>
              <w:top w:val="single" w:sz="6" w:space="0" w:color="auto"/>
              <w:left w:val="single" w:sz="6" w:space="0" w:color="auto"/>
              <w:bottom w:val="single" w:sz="6" w:space="0" w:color="auto"/>
              <w:right w:val="single" w:sz="6" w:space="0" w:color="auto"/>
            </w:tcBorders>
            <w:vAlign w:val="bottom"/>
            <w:hideMark/>
          </w:tcPr>
          <w:p w14:paraId="31B7C4F3" w14:textId="77777777" w:rsidR="00C6330B" w:rsidRPr="007759DF" w:rsidRDefault="00C6330B" w:rsidP="00D45F8F">
            <w:pPr>
              <w:autoSpaceDE w:val="0"/>
              <w:autoSpaceDN w:val="0"/>
              <w:adjustRightInd w:val="0"/>
              <w:spacing w:after="0" w:line="240" w:lineRule="auto"/>
              <w:rPr>
                <w:rFonts w:ascii="Times New Roman" w:eastAsia="Times New Roman" w:hAnsi="Times New Roman" w:cs="Times New Roman"/>
                <w:color w:val="000000"/>
                <w:vertAlign w:val="superscript"/>
              </w:rPr>
            </w:pPr>
            <w:r w:rsidRPr="007759DF">
              <w:rPr>
                <w:rFonts w:ascii="Times New Roman" w:eastAsia="Times New Roman" w:hAnsi="Times New Roman" w:cs="Times New Roman"/>
                <w:color w:val="000000"/>
              </w:rPr>
              <w:t>Сточные воды для химической очистки котлов</w:t>
            </w:r>
            <w:r w:rsidRPr="007759DF">
              <w:rPr>
                <w:rFonts w:ascii="Times New Roman" w:eastAsia="Times New Roman" w:hAnsi="Times New Roman" w:cs="Times New Roman"/>
                <w:color w:val="000000"/>
                <w:vertAlign w:val="superscript"/>
                <w:lang w:val="en-US"/>
              </w:rPr>
              <w:t>h</w:t>
            </w:r>
          </w:p>
        </w:tc>
        <w:tc>
          <w:tcPr>
            <w:tcW w:w="4500" w:type="dxa"/>
            <w:gridSpan w:val="2"/>
            <w:tcBorders>
              <w:top w:val="nil"/>
              <w:left w:val="single" w:sz="6" w:space="0" w:color="auto"/>
              <w:bottom w:val="nil"/>
              <w:right w:val="single" w:sz="6" w:space="0" w:color="auto"/>
            </w:tcBorders>
            <w:vAlign w:val="bottom"/>
            <w:hideMark/>
          </w:tcPr>
          <w:p w14:paraId="720B7351" w14:textId="77777777" w:rsidR="00C6330B" w:rsidRPr="007759DF" w:rsidRDefault="00C6330B" w:rsidP="00D45F8F">
            <w:pPr>
              <w:autoSpaceDE w:val="0"/>
              <w:autoSpaceDN w:val="0"/>
              <w:adjustRightInd w:val="0"/>
              <w:spacing w:after="0" w:line="240" w:lineRule="auto"/>
              <w:rPr>
                <w:rFonts w:ascii="Times New Roman" w:eastAsia="Times New Roman" w:hAnsi="Times New Roman" w:cs="Times New Roman"/>
                <w:color w:val="000000"/>
                <w:lang w:val="en-US"/>
              </w:rPr>
            </w:pPr>
            <w:proofErr w:type="spellStart"/>
            <w:r w:rsidRPr="007759DF">
              <w:rPr>
                <w:rFonts w:ascii="Times New Roman" w:eastAsia="Times New Roman" w:hAnsi="Times New Roman" w:cs="Times New Roman"/>
                <w:color w:val="000000"/>
                <w:lang w:val="en-US"/>
              </w:rPr>
              <w:t>Все</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электростанции</w:t>
            </w:r>
            <w:proofErr w:type="spellEnd"/>
          </w:p>
        </w:tc>
      </w:tr>
      <w:tr w:rsidR="00C6330B" w:rsidRPr="00114D5B" w14:paraId="0DA1D6EB" w14:textId="77777777" w:rsidTr="0057443E">
        <w:trPr>
          <w:gridAfter w:val="1"/>
          <w:wAfter w:w="19" w:type="dxa"/>
          <w:trHeight w:val="523"/>
        </w:trPr>
        <w:tc>
          <w:tcPr>
            <w:tcW w:w="2160" w:type="dxa"/>
            <w:tcBorders>
              <w:top w:val="nil"/>
              <w:left w:val="single" w:sz="6" w:space="0" w:color="auto"/>
              <w:bottom w:val="single" w:sz="6" w:space="0" w:color="auto"/>
              <w:right w:val="single" w:sz="6" w:space="0" w:color="auto"/>
            </w:tcBorders>
          </w:tcPr>
          <w:p w14:paraId="7B4B8993" w14:textId="77777777" w:rsidR="00C6330B" w:rsidRPr="007759DF" w:rsidRDefault="00C6330B" w:rsidP="00D45F8F">
            <w:pPr>
              <w:autoSpaceDE w:val="0"/>
              <w:autoSpaceDN w:val="0"/>
              <w:adjustRightInd w:val="0"/>
              <w:spacing w:after="0" w:line="240" w:lineRule="auto"/>
              <w:rPr>
                <w:rFonts w:ascii="Times New Roman" w:eastAsia="Times New Roman" w:hAnsi="Times New Roman" w:cs="Times New Roman"/>
                <w:lang w:eastAsia="ru-RU"/>
              </w:rPr>
            </w:pPr>
          </w:p>
        </w:tc>
        <w:tc>
          <w:tcPr>
            <w:tcW w:w="3060" w:type="dxa"/>
            <w:gridSpan w:val="2"/>
            <w:tcBorders>
              <w:top w:val="single" w:sz="6" w:space="0" w:color="auto"/>
              <w:left w:val="single" w:sz="6" w:space="0" w:color="auto"/>
              <w:bottom w:val="single" w:sz="6" w:space="0" w:color="auto"/>
              <w:right w:val="single" w:sz="6" w:space="0" w:color="auto"/>
            </w:tcBorders>
            <w:hideMark/>
          </w:tcPr>
          <w:p w14:paraId="1BE9B6F4" w14:textId="77777777" w:rsidR="00C6330B" w:rsidRPr="007759DF" w:rsidRDefault="00C6330B" w:rsidP="00D45F8F">
            <w:pPr>
              <w:autoSpaceDE w:val="0"/>
              <w:autoSpaceDN w:val="0"/>
              <w:adjustRightInd w:val="0"/>
              <w:spacing w:after="0" w:line="240" w:lineRule="auto"/>
              <w:rPr>
                <w:rFonts w:ascii="Times New Roman" w:eastAsia="Times New Roman" w:hAnsi="Times New Roman" w:cs="Times New Roman"/>
                <w:color w:val="000000"/>
              </w:rPr>
            </w:pPr>
            <w:r w:rsidRPr="007759DF">
              <w:rPr>
                <w:rFonts w:ascii="Times New Roman" w:eastAsia="Times New Roman" w:hAnsi="Times New Roman" w:cs="Times New Roman"/>
                <w:color w:val="000000"/>
              </w:rPr>
              <w:t>Продувка охлаждающей воды вспомогательного оборудования*</w:t>
            </w:r>
          </w:p>
        </w:tc>
        <w:tc>
          <w:tcPr>
            <w:tcW w:w="4500" w:type="dxa"/>
            <w:gridSpan w:val="2"/>
            <w:tcBorders>
              <w:top w:val="nil"/>
              <w:left w:val="single" w:sz="6" w:space="0" w:color="auto"/>
              <w:bottom w:val="single" w:sz="6" w:space="0" w:color="auto"/>
              <w:right w:val="single" w:sz="6" w:space="0" w:color="auto"/>
            </w:tcBorders>
          </w:tcPr>
          <w:p w14:paraId="701C6D81" w14:textId="77777777" w:rsidR="00C6330B" w:rsidRPr="007759DF" w:rsidRDefault="00C6330B" w:rsidP="00D45F8F">
            <w:pPr>
              <w:autoSpaceDE w:val="0"/>
              <w:autoSpaceDN w:val="0"/>
              <w:adjustRightInd w:val="0"/>
              <w:spacing w:after="0" w:line="240" w:lineRule="auto"/>
              <w:rPr>
                <w:rFonts w:ascii="Times New Roman" w:eastAsia="Times New Roman" w:hAnsi="Times New Roman" w:cs="Times New Roman"/>
                <w:lang w:eastAsia="ru-RU"/>
              </w:rPr>
            </w:pPr>
          </w:p>
        </w:tc>
      </w:tr>
      <w:tr w:rsidR="00C6330B" w:rsidRPr="00114D5B" w14:paraId="51652D09" w14:textId="77777777" w:rsidTr="0057443E">
        <w:trPr>
          <w:gridAfter w:val="1"/>
          <w:wAfter w:w="19" w:type="dxa"/>
          <w:trHeight w:val="302"/>
        </w:trPr>
        <w:tc>
          <w:tcPr>
            <w:tcW w:w="2160" w:type="dxa"/>
            <w:tcBorders>
              <w:top w:val="single" w:sz="6" w:space="0" w:color="auto"/>
              <w:left w:val="single" w:sz="6" w:space="0" w:color="auto"/>
              <w:bottom w:val="single" w:sz="6" w:space="0" w:color="auto"/>
              <w:right w:val="single" w:sz="6" w:space="0" w:color="auto"/>
            </w:tcBorders>
            <w:hideMark/>
          </w:tcPr>
          <w:p w14:paraId="14BE9BF6" w14:textId="77777777" w:rsidR="00C6330B" w:rsidRPr="007759DF" w:rsidRDefault="00C6330B" w:rsidP="00D45F8F">
            <w:pPr>
              <w:autoSpaceDE w:val="0"/>
              <w:autoSpaceDN w:val="0"/>
              <w:adjustRightInd w:val="0"/>
              <w:spacing w:after="0" w:line="240" w:lineRule="auto"/>
              <w:rPr>
                <w:rFonts w:ascii="Times New Roman" w:eastAsia="Times New Roman" w:hAnsi="Times New Roman" w:cs="Times New Roman"/>
                <w:color w:val="000000"/>
                <w:lang w:val="en-US"/>
              </w:rPr>
            </w:pPr>
            <w:proofErr w:type="spellStart"/>
            <w:r w:rsidRPr="007759DF">
              <w:rPr>
                <w:rFonts w:ascii="Times New Roman" w:eastAsia="Times New Roman" w:hAnsi="Times New Roman" w:cs="Times New Roman"/>
                <w:color w:val="000000"/>
                <w:lang w:val="en-US"/>
              </w:rPr>
              <w:t>Рециркуляционное</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охлаждение</w:t>
            </w:r>
            <w:proofErr w:type="spellEnd"/>
          </w:p>
        </w:tc>
        <w:tc>
          <w:tcPr>
            <w:tcW w:w="3060" w:type="dxa"/>
            <w:gridSpan w:val="2"/>
            <w:tcBorders>
              <w:top w:val="single" w:sz="6" w:space="0" w:color="auto"/>
              <w:left w:val="single" w:sz="6" w:space="0" w:color="auto"/>
              <w:bottom w:val="single" w:sz="6" w:space="0" w:color="auto"/>
              <w:right w:val="single" w:sz="6" w:space="0" w:color="auto"/>
            </w:tcBorders>
            <w:hideMark/>
          </w:tcPr>
          <w:p w14:paraId="6F71F4BF" w14:textId="0FABC26A" w:rsidR="00C6330B" w:rsidRPr="007759DF" w:rsidRDefault="00C6330B" w:rsidP="00D45F8F">
            <w:pPr>
              <w:autoSpaceDE w:val="0"/>
              <w:autoSpaceDN w:val="0"/>
              <w:adjustRightInd w:val="0"/>
              <w:spacing w:after="0" w:line="240" w:lineRule="auto"/>
              <w:rPr>
                <w:rFonts w:ascii="Times New Roman" w:eastAsia="Times New Roman" w:hAnsi="Times New Roman" w:cs="Times New Roman"/>
                <w:color w:val="000000"/>
                <w:vertAlign w:val="superscript"/>
                <w:lang w:val="en-US"/>
              </w:rPr>
            </w:pPr>
            <w:proofErr w:type="spellStart"/>
            <w:r w:rsidRPr="007759DF">
              <w:rPr>
                <w:rFonts w:ascii="Times New Roman" w:eastAsia="Times New Roman" w:hAnsi="Times New Roman" w:cs="Times New Roman"/>
                <w:color w:val="000000"/>
                <w:lang w:val="en-US"/>
              </w:rPr>
              <w:t>Продувка</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охлаждающей</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башни</w:t>
            </w:r>
            <w:r w:rsidRPr="007759DF">
              <w:rPr>
                <w:rFonts w:ascii="Times New Roman" w:eastAsia="Times New Roman" w:hAnsi="Times New Roman" w:cs="Times New Roman"/>
                <w:color w:val="000000"/>
                <w:vertAlign w:val="superscript"/>
                <w:lang w:val="en-US"/>
              </w:rPr>
              <w:t>j</w:t>
            </w:r>
            <w:proofErr w:type="spellEnd"/>
          </w:p>
        </w:tc>
        <w:tc>
          <w:tcPr>
            <w:tcW w:w="4500" w:type="dxa"/>
            <w:gridSpan w:val="2"/>
            <w:tcBorders>
              <w:top w:val="single" w:sz="6" w:space="0" w:color="auto"/>
              <w:left w:val="single" w:sz="6" w:space="0" w:color="auto"/>
              <w:bottom w:val="single" w:sz="6" w:space="0" w:color="auto"/>
              <w:right w:val="single" w:sz="6" w:space="0" w:color="auto"/>
            </w:tcBorders>
            <w:hideMark/>
          </w:tcPr>
          <w:p w14:paraId="01C72F10" w14:textId="77777777" w:rsidR="00C6330B" w:rsidRPr="007759DF" w:rsidRDefault="00C6330B" w:rsidP="00D45F8F">
            <w:pPr>
              <w:autoSpaceDE w:val="0"/>
              <w:autoSpaceDN w:val="0"/>
              <w:adjustRightInd w:val="0"/>
              <w:spacing w:after="0" w:line="240" w:lineRule="auto"/>
              <w:rPr>
                <w:rFonts w:ascii="Times New Roman" w:eastAsia="Times New Roman" w:hAnsi="Times New Roman" w:cs="Times New Roman"/>
                <w:color w:val="000000"/>
                <w:lang w:val="en-US"/>
              </w:rPr>
            </w:pPr>
            <w:proofErr w:type="spellStart"/>
            <w:r w:rsidRPr="007759DF">
              <w:rPr>
                <w:rFonts w:ascii="Times New Roman" w:eastAsia="Times New Roman" w:hAnsi="Times New Roman" w:cs="Times New Roman"/>
                <w:color w:val="000000"/>
                <w:lang w:val="en-US"/>
              </w:rPr>
              <w:t>Все</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электростанции</w:t>
            </w:r>
            <w:proofErr w:type="spellEnd"/>
          </w:p>
        </w:tc>
      </w:tr>
      <w:tr w:rsidR="00C6330B" w:rsidRPr="00114D5B" w14:paraId="67B8A33C" w14:textId="77777777" w:rsidTr="0057443E">
        <w:trPr>
          <w:gridAfter w:val="1"/>
          <w:wAfter w:w="19" w:type="dxa"/>
          <w:trHeight w:val="307"/>
        </w:trPr>
        <w:tc>
          <w:tcPr>
            <w:tcW w:w="2160" w:type="dxa"/>
            <w:tcBorders>
              <w:top w:val="single" w:sz="6" w:space="0" w:color="auto"/>
              <w:left w:val="single" w:sz="6" w:space="0" w:color="auto"/>
              <w:bottom w:val="nil"/>
              <w:right w:val="single" w:sz="6" w:space="0" w:color="auto"/>
            </w:tcBorders>
          </w:tcPr>
          <w:p w14:paraId="317DA344" w14:textId="77777777" w:rsidR="00C6330B" w:rsidRPr="007759DF" w:rsidRDefault="00C6330B" w:rsidP="00D45F8F">
            <w:pPr>
              <w:autoSpaceDE w:val="0"/>
              <w:autoSpaceDN w:val="0"/>
              <w:adjustRightInd w:val="0"/>
              <w:spacing w:after="0" w:line="240" w:lineRule="auto"/>
              <w:rPr>
                <w:rFonts w:ascii="Times New Roman" w:eastAsia="Times New Roman" w:hAnsi="Times New Roman" w:cs="Times New Roman"/>
                <w:lang w:eastAsia="ru-RU"/>
              </w:rPr>
            </w:pPr>
          </w:p>
        </w:tc>
        <w:tc>
          <w:tcPr>
            <w:tcW w:w="3060" w:type="dxa"/>
            <w:gridSpan w:val="2"/>
            <w:tcBorders>
              <w:top w:val="single" w:sz="6" w:space="0" w:color="auto"/>
              <w:left w:val="single" w:sz="6" w:space="0" w:color="auto"/>
              <w:bottom w:val="single" w:sz="6" w:space="0" w:color="auto"/>
              <w:right w:val="single" w:sz="6" w:space="0" w:color="auto"/>
            </w:tcBorders>
            <w:hideMark/>
          </w:tcPr>
          <w:p w14:paraId="3BED2EE3" w14:textId="4B4E2676" w:rsidR="00C6330B" w:rsidRPr="007759DF" w:rsidRDefault="00C6330B" w:rsidP="00D45F8F">
            <w:pPr>
              <w:autoSpaceDE w:val="0"/>
              <w:autoSpaceDN w:val="0"/>
              <w:adjustRightInd w:val="0"/>
              <w:spacing w:after="0" w:line="240" w:lineRule="auto"/>
              <w:rPr>
                <w:rFonts w:ascii="Times New Roman" w:eastAsia="Times New Roman" w:hAnsi="Times New Roman" w:cs="Times New Roman"/>
                <w:color w:val="000000"/>
                <w:vertAlign w:val="superscript"/>
                <w:lang w:val="en-US"/>
              </w:rPr>
            </w:pPr>
            <w:proofErr w:type="spellStart"/>
            <w:r w:rsidRPr="007759DF">
              <w:rPr>
                <w:rFonts w:ascii="Times New Roman" w:eastAsia="Times New Roman" w:hAnsi="Times New Roman" w:cs="Times New Roman"/>
                <w:color w:val="000000"/>
                <w:lang w:val="en-US"/>
              </w:rPr>
              <w:t>Продувка</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WESP</w:t>
            </w:r>
            <w:r w:rsidRPr="007759DF">
              <w:rPr>
                <w:rFonts w:ascii="Times New Roman" w:eastAsia="Times New Roman" w:hAnsi="Times New Roman" w:cs="Times New Roman"/>
                <w:color w:val="000000"/>
                <w:vertAlign w:val="superscript"/>
                <w:lang w:val="en-US"/>
              </w:rPr>
              <w:t>k</w:t>
            </w:r>
            <w:proofErr w:type="spellEnd"/>
          </w:p>
        </w:tc>
        <w:tc>
          <w:tcPr>
            <w:tcW w:w="4500" w:type="dxa"/>
            <w:gridSpan w:val="2"/>
            <w:tcBorders>
              <w:top w:val="single" w:sz="6" w:space="0" w:color="auto"/>
              <w:left w:val="single" w:sz="6" w:space="0" w:color="auto"/>
              <w:bottom w:val="single" w:sz="6" w:space="0" w:color="auto"/>
              <w:right w:val="single" w:sz="6" w:space="0" w:color="auto"/>
            </w:tcBorders>
            <w:hideMark/>
          </w:tcPr>
          <w:p w14:paraId="152C835F" w14:textId="77777777" w:rsidR="00C6330B" w:rsidRPr="007759DF" w:rsidRDefault="00C6330B" w:rsidP="00D45F8F">
            <w:pPr>
              <w:autoSpaceDE w:val="0"/>
              <w:autoSpaceDN w:val="0"/>
              <w:adjustRightInd w:val="0"/>
              <w:spacing w:after="0" w:line="240" w:lineRule="auto"/>
              <w:rPr>
                <w:rFonts w:ascii="Times New Roman" w:eastAsia="Times New Roman" w:hAnsi="Times New Roman" w:cs="Times New Roman"/>
                <w:color w:val="000000"/>
                <w:lang w:val="en-US"/>
              </w:rPr>
            </w:pPr>
            <w:proofErr w:type="spellStart"/>
            <w:r w:rsidRPr="007759DF">
              <w:rPr>
                <w:rFonts w:ascii="Times New Roman" w:eastAsia="Times New Roman" w:hAnsi="Times New Roman" w:cs="Times New Roman"/>
                <w:color w:val="000000"/>
                <w:lang w:val="en-US"/>
              </w:rPr>
              <w:t>Угольные</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электростанции</w:t>
            </w:r>
            <w:proofErr w:type="spellEnd"/>
          </w:p>
        </w:tc>
      </w:tr>
      <w:tr w:rsidR="00C6330B" w:rsidRPr="00114D5B" w14:paraId="6547785C" w14:textId="77777777" w:rsidTr="0057443E">
        <w:trPr>
          <w:gridAfter w:val="1"/>
          <w:wAfter w:w="19" w:type="dxa"/>
          <w:trHeight w:val="744"/>
        </w:trPr>
        <w:tc>
          <w:tcPr>
            <w:tcW w:w="2160" w:type="dxa"/>
            <w:tcBorders>
              <w:top w:val="nil"/>
              <w:left w:val="single" w:sz="6" w:space="0" w:color="auto"/>
              <w:bottom w:val="single" w:sz="6" w:space="0" w:color="auto"/>
              <w:right w:val="single" w:sz="6" w:space="0" w:color="auto"/>
            </w:tcBorders>
            <w:hideMark/>
          </w:tcPr>
          <w:p w14:paraId="315B18D4" w14:textId="77777777" w:rsidR="00C6330B" w:rsidRPr="007759DF" w:rsidRDefault="00C6330B" w:rsidP="00D45F8F">
            <w:pPr>
              <w:autoSpaceDE w:val="0"/>
              <w:autoSpaceDN w:val="0"/>
              <w:adjustRightInd w:val="0"/>
              <w:spacing w:after="0" w:line="240" w:lineRule="auto"/>
              <w:rPr>
                <w:rFonts w:ascii="Times New Roman" w:eastAsia="Times New Roman" w:hAnsi="Times New Roman" w:cs="Times New Roman"/>
                <w:color w:val="000000"/>
                <w:lang w:val="en-US"/>
              </w:rPr>
            </w:pPr>
            <w:proofErr w:type="spellStart"/>
            <w:r w:rsidRPr="007759DF">
              <w:rPr>
                <w:rFonts w:ascii="Times New Roman" w:eastAsia="Times New Roman" w:hAnsi="Times New Roman" w:cs="Times New Roman"/>
                <w:color w:val="000000"/>
                <w:lang w:val="en-US"/>
              </w:rPr>
              <w:t>Обработка</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дымовых</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газов</w:t>
            </w:r>
            <w:proofErr w:type="spellEnd"/>
          </w:p>
        </w:tc>
        <w:tc>
          <w:tcPr>
            <w:tcW w:w="3060" w:type="dxa"/>
            <w:gridSpan w:val="2"/>
            <w:tcBorders>
              <w:top w:val="single" w:sz="6" w:space="0" w:color="auto"/>
              <w:left w:val="single" w:sz="6" w:space="0" w:color="auto"/>
              <w:bottom w:val="single" w:sz="6" w:space="0" w:color="auto"/>
              <w:right w:val="single" w:sz="6" w:space="0" w:color="auto"/>
            </w:tcBorders>
            <w:hideMark/>
          </w:tcPr>
          <w:p w14:paraId="0ED4434D" w14:textId="1026616D" w:rsidR="00C6330B" w:rsidRPr="007759DF" w:rsidRDefault="00C6330B" w:rsidP="00D45F8F">
            <w:pPr>
              <w:autoSpaceDE w:val="0"/>
              <w:autoSpaceDN w:val="0"/>
              <w:adjustRightInd w:val="0"/>
              <w:spacing w:after="0" w:line="240" w:lineRule="auto"/>
              <w:rPr>
                <w:rFonts w:ascii="Times New Roman" w:eastAsia="Times New Roman" w:hAnsi="Times New Roman" w:cs="Times New Roman"/>
                <w:color w:val="000000"/>
                <w:vertAlign w:val="superscript"/>
                <w:lang w:val="en-US"/>
              </w:rPr>
            </w:pPr>
            <w:proofErr w:type="spellStart"/>
            <w:r w:rsidRPr="007759DF">
              <w:rPr>
                <w:rFonts w:ascii="Times New Roman" w:eastAsia="Times New Roman" w:hAnsi="Times New Roman" w:cs="Times New Roman"/>
                <w:color w:val="000000"/>
                <w:lang w:val="en-US"/>
              </w:rPr>
              <w:t>Сточные</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воды</w:t>
            </w:r>
            <w:proofErr w:type="spellEnd"/>
            <w:r w:rsidRPr="007759DF">
              <w:rPr>
                <w:rFonts w:ascii="Times New Roman" w:eastAsia="Times New Roman" w:hAnsi="Times New Roman" w:cs="Times New Roman"/>
                <w:color w:val="000000"/>
                <w:lang w:val="en-US"/>
              </w:rPr>
              <w:t xml:space="preserve"> FGD</w:t>
            </w:r>
            <w:r w:rsidRPr="007759DF">
              <w:rPr>
                <w:rFonts w:ascii="Times New Roman" w:eastAsia="Times New Roman" w:hAnsi="Times New Roman" w:cs="Times New Roman"/>
                <w:color w:val="000000"/>
                <w:vertAlign w:val="superscript"/>
                <w:lang w:val="en-US"/>
              </w:rPr>
              <w:t>1</w:t>
            </w:r>
          </w:p>
        </w:tc>
        <w:tc>
          <w:tcPr>
            <w:tcW w:w="4500" w:type="dxa"/>
            <w:gridSpan w:val="2"/>
            <w:tcBorders>
              <w:top w:val="single" w:sz="6" w:space="0" w:color="auto"/>
              <w:left w:val="single" w:sz="6" w:space="0" w:color="auto"/>
              <w:bottom w:val="single" w:sz="6" w:space="0" w:color="auto"/>
              <w:right w:val="single" w:sz="6" w:space="0" w:color="auto"/>
            </w:tcBorders>
            <w:hideMark/>
          </w:tcPr>
          <w:p w14:paraId="0026A2FD" w14:textId="77777777" w:rsidR="00C6330B" w:rsidRPr="007759DF" w:rsidRDefault="00C6330B" w:rsidP="00D45F8F">
            <w:pPr>
              <w:autoSpaceDE w:val="0"/>
              <w:autoSpaceDN w:val="0"/>
              <w:adjustRightInd w:val="0"/>
              <w:spacing w:after="0" w:line="240" w:lineRule="auto"/>
              <w:rPr>
                <w:rFonts w:ascii="Times New Roman" w:eastAsia="Times New Roman" w:hAnsi="Times New Roman" w:cs="Times New Roman"/>
                <w:color w:val="000000"/>
              </w:rPr>
            </w:pPr>
            <w:r w:rsidRPr="007759DF">
              <w:rPr>
                <w:rFonts w:ascii="Times New Roman" w:eastAsia="Times New Roman" w:hAnsi="Times New Roman" w:cs="Times New Roman"/>
                <w:color w:val="000000"/>
              </w:rPr>
              <w:t>Электростанции, работающие на угле, электростанции, работающие на нефти, электростанции, работающие на биомассе, электростанции, сжигающие отходы</w:t>
            </w:r>
          </w:p>
        </w:tc>
      </w:tr>
      <w:tr w:rsidR="000C2DD2" w:rsidRPr="00114D5B" w14:paraId="42448E06" w14:textId="77777777" w:rsidTr="0057443E">
        <w:trPr>
          <w:gridAfter w:val="1"/>
          <w:wAfter w:w="19" w:type="dxa"/>
          <w:trHeight w:val="307"/>
        </w:trPr>
        <w:tc>
          <w:tcPr>
            <w:tcW w:w="2160" w:type="dxa"/>
            <w:tcBorders>
              <w:top w:val="single" w:sz="6" w:space="0" w:color="auto"/>
              <w:left w:val="single" w:sz="6" w:space="0" w:color="auto"/>
              <w:bottom w:val="single" w:sz="6" w:space="0" w:color="auto"/>
              <w:right w:val="single" w:sz="6" w:space="0" w:color="auto"/>
            </w:tcBorders>
            <w:hideMark/>
          </w:tcPr>
          <w:p w14:paraId="2AAF5C61" w14:textId="77777777" w:rsidR="000C2DD2" w:rsidRPr="007759DF" w:rsidRDefault="000C2DD2" w:rsidP="00D45F8F">
            <w:pPr>
              <w:autoSpaceDE w:val="0"/>
              <w:autoSpaceDN w:val="0"/>
              <w:adjustRightInd w:val="0"/>
              <w:spacing w:after="0" w:line="240" w:lineRule="auto"/>
              <w:rPr>
                <w:rFonts w:ascii="Times New Roman" w:eastAsia="Times New Roman" w:hAnsi="Times New Roman" w:cs="Times New Roman"/>
                <w:color w:val="000000"/>
                <w:lang w:val="en-US"/>
              </w:rPr>
            </w:pPr>
            <w:proofErr w:type="spellStart"/>
            <w:r w:rsidRPr="007759DF">
              <w:rPr>
                <w:rFonts w:ascii="Times New Roman" w:eastAsia="Times New Roman" w:hAnsi="Times New Roman" w:cs="Times New Roman"/>
                <w:color w:val="000000"/>
                <w:lang w:val="en-US"/>
              </w:rPr>
              <w:t>Газификационный</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скруббер</w:t>
            </w:r>
            <w:proofErr w:type="spellEnd"/>
          </w:p>
        </w:tc>
        <w:tc>
          <w:tcPr>
            <w:tcW w:w="3060" w:type="dxa"/>
            <w:gridSpan w:val="2"/>
            <w:tcBorders>
              <w:top w:val="single" w:sz="6" w:space="0" w:color="auto"/>
              <w:left w:val="single" w:sz="6" w:space="0" w:color="auto"/>
              <w:bottom w:val="single" w:sz="6" w:space="0" w:color="auto"/>
              <w:right w:val="single" w:sz="6" w:space="0" w:color="auto"/>
            </w:tcBorders>
            <w:hideMark/>
          </w:tcPr>
          <w:p w14:paraId="2477C111" w14:textId="7B7B71D3" w:rsidR="000C2DD2" w:rsidRPr="007759DF" w:rsidRDefault="000C2DD2" w:rsidP="00D45F8F">
            <w:pPr>
              <w:autoSpaceDE w:val="0"/>
              <w:autoSpaceDN w:val="0"/>
              <w:adjustRightInd w:val="0"/>
              <w:spacing w:after="0" w:line="240" w:lineRule="auto"/>
              <w:rPr>
                <w:rFonts w:ascii="Times New Roman" w:eastAsia="Times New Roman" w:hAnsi="Times New Roman" w:cs="Times New Roman"/>
                <w:color w:val="000000"/>
                <w:vertAlign w:val="superscript"/>
              </w:rPr>
            </w:pPr>
            <w:proofErr w:type="spellStart"/>
            <w:r w:rsidRPr="007759DF">
              <w:rPr>
                <w:rFonts w:ascii="Times New Roman" w:eastAsia="Times New Roman" w:hAnsi="Times New Roman" w:cs="Times New Roman"/>
                <w:color w:val="000000"/>
                <w:lang w:val="en-US"/>
              </w:rPr>
              <w:t>Сточные</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воды</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содержащие</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смолы</w:t>
            </w:r>
            <w:r w:rsidRPr="007759DF">
              <w:rPr>
                <w:rFonts w:ascii="Times New Roman" w:eastAsia="Times New Roman" w:hAnsi="Times New Roman" w:cs="Times New Roman"/>
                <w:color w:val="000000"/>
                <w:vertAlign w:val="superscript"/>
                <w:lang w:val="en-US"/>
              </w:rPr>
              <w:t>m</w:t>
            </w:r>
            <w:proofErr w:type="spellEnd"/>
          </w:p>
        </w:tc>
        <w:tc>
          <w:tcPr>
            <w:tcW w:w="4500" w:type="dxa"/>
            <w:gridSpan w:val="2"/>
            <w:tcBorders>
              <w:top w:val="single" w:sz="6" w:space="0" w:color="auto"/>
              <w:left w:val="single" w:sz="6" w:space="0" w:color="auto"/>
              <w:bottom w:val="single" w:sz="6" w:space="0" w:color="auto"/>
              <w:right w:val="single" w:sz="6" w:space="0" w:color="auto"/>
            </w:tcBorders>
            <w:hideMark/>
          </w:tcPr>
          <w:p w14:paraId="21367C20" w14:textId="77777777" w:rsidR="000C2DD2" w:rsidRPr="007759DF" w:rsidRDefault="000C2DD2" w:rsidP="00D45F8F">
            <w:pPr>
              <w:autoSpaceDE w:val="0"/>
              <w:autoSpaceDN w:val="0"/>
              <w:adjustRightInd w:val="0"/>
              <w:spacing w:after="0" w:line="240" w:lineRule="auto"/>
              <w:rPr>
                <w:rFonts w:ascii="Times New Roman" w:eastAsia="Times New Roman" w:hAnsi="Times New Roman" w:cs="Times New Roman"/>
                <w:color w:val="000000"/>
              </w:rPr>
            </w:pPr>
            <w:r w:rsidRPr="007759DF">
              <w:rPr>
                <w:rFonts w:ascii="Times New Roman" w:eastAsia="Times New Roman" w:hAnsi="Times New Roman" w:cs="Times New Roman"/>
                <w:color w:val="000000"/>
              </w:rPr>
              <w:t xml:space="preserve">Электростанции с газификацией биомассы, </w:t>
            </w:r>
            <w:r w:rsidRPr="007759DF">
              <w:rPr>
                <w:rFonts w:ascii="Times New Roman" w:eastAsia="Times New Roman" w:hAnsi="Times New Roman" w:cs="Times New Roman"/>
                <w:color w:val="000000"/>
                <w:lang w:val="en-US"/>
              </w:rPr>
              <w:t>IGCC</w:t>
            </w:r>
          </w:p>
        </w:tc>
      </w:tr>
      <w:tr w:rsidR="000C2DD2" w:rsidRPr="00114D5B" w14:paraId="31022451" w14:textId="77777777" w:rsidTr="0057443E">
        <w:trPr>
          <w:gridAfter w:val="1"/>
          <w:wAfter w:w="19" w:type="dxa"/>
          <w:trHeight w:val="523"/>
        </w:trPr>
        <w:tc>
          <w:tcPr>
            <w:tcW w:w="2160" w:type="dxa"/>
            <w:tcBorders>
              <w:top w:val="single" w:sz="6" w:space="0" w:color="auto"/>
              <w:left w:val="single" w:sz="6" w:space="0" w:color="auto"/>
              <w:bottom w:val="single" w:sz="6" w:space="0" w:color="auto"/>
              <w:right w:val="single" w:sz="6" w:space="0" w:color="auto"/>
            </w:tcBorders>
            <w:vAlign w:val="center"/>
            <w:hideMark/>
          </w:tcPr>
          <w:p w14:paraId="5B095112" w14:textId="77777777" w:rsidR="000C2DD2" w:rsidRPr="007759DF" w:rsidRDefault="000C2DD2" w:rsidP="00D45F8F">
            <w:pPr>
              <w:autoSpaceDE w:val="0"/>
              <w:autoSpaceDN w:val="0"/>
              <w:adjustRightInd w:val="0"/>
              <w:spacing w:after="0" w:line="240" w:lineRule="auto"/>
              <w:rPr>
                <w:rFonts w:ascii="Times New Roman" w:eastAsia="Times New Roman" w:hAnsi="Times New Roman" w:cs="Times New Roman"/>
                <w:color w:val="000000"/>
                <w:lang w:val="en-US"/>
              </w:rPr>
            </w:pPr>
            <w:proofErr w:type="spellStart"/>
            <w:r w:rsidRPr="007759DF">
              <w:rPr>
                <w:rFonts w:ascii="Times New Roman" w:eastAsia="Times New Roman" w:hAnsi="Times New Roman" w:cs="Times New Roman"/>
                <w:color w:val="000000"/>
                <w:lang w:val="en-US"/>
              </w:rPr>
              <w:t>Обработка</w:t>
            </w:r>
            <w:proofErr w:type="spellEnd"/>
            <w:r w:rsidRPr="007759DF">
              <w:rPr>
                <w:rFonts w:ascii="Times New Roman" w:eastAsia="Times New Roman" w:hAnsi="Times New Roman" w:cs="Times New Roman"/>
                <w:color w:val="000000"/>
                <w:lang w:val="en-US"/>
              </w:rPr>
              <w:t xml:space="preserve"> </w:t>
            </w:r>
            <w:proofErr w:type="spellStart"/>
            <w:r w:rsidRPr="007759DF">
              <w:rPr>
                <w:rFonts w:ascii="Times New Roman" w:eastAsia="Times New Roman" w:hAnsi="Times New Roman" w:cs="Times New Roman"/>
                <w:color w:val="000000"/>
                <w:lang w:val="en-US"/>
              </w:rPr>
              <w:t>золы</w:t>
            </w:r>
            <w:proofErr w:type="spellEnd"/>
          </w:p>
        </w:tc>
        <w:tc>
          <w:tcPr>
            <w:tcW w:w="3060" w:type="dxa"/>
            <w:gridSpan w:val="2"/>
            <w:tcBorders>
              <w:top w:val="single" w:sz="6" w:space="0" w:color="auto"/>
              <w:left w:val="single" w:sz="6" w:space="0" w:color="auto"/>
              <w:bottom w:val="single" w:sz="6" w:space="0" w:color="auto"/>
              <w:right w:val="single" w:sz="6" w:space="0" w:color="auto"/>
            </w:tcBorders>
            <w:vAlign w:val="center"/>
            <w:hideMark/>
          </w:tcPr>
          <w:p w14:paraId="0F781807" w14:textId="77777777" w:rsidR="000C2DD2" w:rsidRPr="007759DF" w:rsidRDefault="000C2DD2" w:rsidP="00D45F8F">
            <w:pPr>
              <w:autoSpaceDE w:val="0"/>
              <w:autoSpaceDN w:val="0"/>
              <w:adjustRightInd w:val="0"/>
              <w:spacing w:after="0" w:line="240" w:lineRule="auto"/>
              <w:rPr>
                <w:rFonts w:ascii="Times New Roman" w:eastAsia="Times New Roman" w:hAnsi="Times New Roman" w:cs="Times New Roman"/>
                <w:color w:val="000000"/>
                <w:vertAlign w:val="superscript"/>
              </w:rPr>
            </w:pPr>
            <w:r w:rsidRPr="007759DF">
              <w:rPr>
                <w:rFonts w:ascii="Times New Roman" w:eastAsia="Times New Roman" w:hAnsi="Times New Roman" w:cs="Times New Roman"/>
                <w:color w:val="000000"/>
              </w:rPr>
              <w:t>Сточные воды при обработке золы</w:t>
            </w:r>
            <w:r w:rsidRPr="007759DF">
              <w:rPr>
                <w:rFonts w:ascii="Times New Roman" w:eastAsia="Times New Roman" w:hAnsi="Times New Roman" w:cs="Times New Roman"/>
                <w:color w:val="000000"/>
                <w:vertAlign w:val="superscript"/>
              </w:rPr>
              <w:t>11</w:t>
            </w:r>
          </w:p>
        </w:tc>
        <w:tc>
          <w:tcPr>
            <w:tcW w:w="4500" w:type="dxa"/>
            <w:gridSpan w:val="2"/>
            <w:tcBorders>
              <w:top w:val="single" w:sz="6" w:space="0" w:color="auto"/>
              <w:left w:val="single" w:sz="6" w:space="0" w:color="auto"/>
              <w:bottom w:val="single" w:sz="6" w:space="0" w:color="auto"/>
              <w:right w:val="single" w:sz="6" w:space="0" w:color="auto"/>
            </w:tcBorders>
            <w:vAlign w:val="center"/>
            <w:hideMark/>
          </w:tcPr>
          <w:p w14:paraId="0D3E7B05" w14:textId="77777777" w:rsidR="000C2DD2" w:rsidRPr="007759DF" w:rsidRDefault="000C2DD2" w:rsidP="00D45F8F">
            <w:pPr>
              <w:autoSpaceDE w:val="0"/>
              <w:autoSpaceDN w:val="0"/>
              <w:adjustRightInd w:val="0"/>
              <w:spacing w:after="0" w:line="240" w:lineRule="auto"/>
              <w:rPr>
                <w:rFonts w:ascii="Times New Roman" w:eastAsia="Times New Roman" w:hAnsi="Times New Roman" w:cs="Times New Roman"/>
                <w:color w:val="000000"/>
              </w:rPr>
            </w:pPr>
            <w:r w:rsidRPr="007759DF">
              <w:rPr>
                <w:rFonts w:ascii="Times New Roman" w:eastAsia="Times New Roman" w:hAnsi="Times New Roman" w:cs="Times New Roman"/>
                <w:color w:val="000000"/>
              </w:rPr>
              <w:t>Электростанции, работающие на угле, электростанции, работающие на биомассе, электростанции по сжиганию отходов</w:t>
            </w:r>
          </w:p>
        </w:tc>
      </w:tr>
      <w:tr w:rsidR="000C2DD2" w:rsidRPr="00114D5B" w14:paraId="123503D0" w14:textId="77777777" w:rsidTr="0057443E">
        <w:trPr>
          <w:gridAfter w:val="1"/>
          <w:wAfter w:w="19" w:type="dxa"/>
          <w:trHeight w:val="907"/>
        </w:trPr>
        <w:tc>
          <w:tcPr>
            <w:tcW w:w="9720" w:type="dxa"/>
            <w:gridSpan w:val="5"/>
            <w:tcBorders>
              <w:top w:val="single" w:sz="6" w:space="0" w:color="auto"/>
              <w:left w:val="single" w:sz="6" w:space="0" w:color="auto"/>
              <w:bottom w:val="nil"/>
              <w:right w:val="single" w:sz="6" w:space="0" w:color="auto"/>
            </w:tcBorders>
            <w:hideMark/>
          </w:tcPr>
          <w:p w14:paraId="3A38056D" w14:textId="77777777" w:rsidR="000C2DD2" w:rsidRPr="00917BA9" w:rsidRDefault="000C2DD2" w:rsidP="00D45F8F">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17BA9">
              <w:rPr>
                <w:rFonts w:ascii="Times New Roman" w:eastAsia="Times New Roman" w:hAnsi="Times New Roman" w:cs="Times New Roman"/>
                <w:color w:val="000000"/>
                <w:sz w:val="20"/>
                <w:szCs w:val="20"/>
                <w:vertAlign w:val="superscript"/>
                <w:lang w:val="en-US"/>
              </w:rPr>
              <w:t>a</w:t>
            </w:r>
            <w:r w:rsidRPr="00917BA9">
              <w:rPr>
                <w:rFonts w:ascii="Times New Roman" w:eastAsia="Times New Roman" w:hAnsi="Times New Roman" w:cs="Times New Roman"/>
                <w:color w:val="000000"/>
                <w:sz w:val="20"/>
                <w:szCs w:val="20"/>
              </w:rPr>
              <w:t xml:space="preserve"> Угольные сточные воды имеют высокие показатели </w:t>
            </w:r>
            <w:r w:rsidRPr="00917BA9">
              <w:rPr>
                <w:rFonts w:ascii="Times New Roman" w:eastAsia="Times New Roman" w:hAnsi="Times New Roman" w:cs="Times New Roman"/>
                <w:color w:val="000000"/>
                <w:sz w:val="20"/>
                <w:szCs w:val="20"/>
                <w:lang w:val="en-US"/>
              </w:rPr>
              <w:t>TSS</w:t>
            </w:r>
            <w:r w:rsidRPr="00917BA9">
              <w:rPr>
                <w:rFonts w:ascii="Times New Roman" w:eastAsia="Times New Roman" w:hAnsi="Times New Roman" w:cs="Times New Roman"/>
                <w:color w:val="000000"/>
                <w:sz w:val="20"/>
                <w:szCs w:val="20"/>
              </w:rPr>
              <w:t xml:space="preserve">, </w:t>
            </w:r>
            <w:r w:rsidRPr="00917BA9">
              <w:rPr>
                <w:rFonts w:ascii="Times New Roman" w:eastAsia="Times New Roman" w:hAnsi="Times New Roman" w:cs="Times New Roman"/>
                <w:color w:val="000000"/>
                <w:sz w:val="20"/>
                <w:szCs w:val="20"/>
                <w:lang w:val="en-US"/>
              </w:rPr>
              <w:t>COD</w:t>
            </w:r>
            <w:r w:rsidRPr="00917BA9">
              <w:rPr>
                <w:rFonts w:ascii="Times New Roman" w:eastAsia="Times New Roman" w:hAnsi="Times New Roman" w:cs="Times New Roman"/>
                <w:color w:val="000000"/>
                <w:sz w:val="20"/>
                <w:szCs w:val="20"/>
              </w:rPr>
              <w:t xml:space="preserve">, цветности и мутности. Концентрация </w:t>
            </w:r>
            <w:r w:rsidRPr="00917BA9">
              <w:rPr>
                <w:rFonts w:ascii="Times New Roman" w:eastAsia="Times New Roman" w:hAnsi="Times New Roman" w:cs="Times New Roman"/>
                <w:color w:val="000000"/>
                <w:sz w:val="20"/>
                <w:szCs w:val="20"/>
                <w:lang w:val="en-US"/>
              </w:rPr>
              <w:t>TSS</w:t>
            </w:r>
            <w:r w:rsidRPr="00917BA9">
              <w:rPr>
                <w:rFonts w:ascii="Times New Roman" w:eastAsia="Times New Roman" w:hAnsi="Times New Roman" w:cs="Times New Roman"/>
                <w:color w:val="000000"/>
                <w:sz w:val="20"/>
                <w:szCs w:val="20"/>
              </w:rPr>
              <w:t xml:space="preserve"> может составлять от 200 мг/л до 5 000 мг/л. Угольные сточные воды включают в себя утечки, вызванные распылением и защитой от пыли на угольном дворе, промывочные сточные воды, вызванные промывкой эстакады для транспортировки угля, дождевую воду на угольном дворе и сточные воды после удаления пыли в системе транспортировки угля.</w:t>
            </w:r>
          </w:p>
        </w:tc>
      </w:tr>
      <w:tr w:rsidR="000C2DD2" w:rsidRPr="00917BA9" w14:paraId="28B531E5" w14:textId="77777777" w:rsidTr="0057443E">
        <w:trPr>
          <w:gridAfter w:val="1"/>
          <w:wAfter w:w="19" w:type="dxa"/>
          <w:trHeight w:val="696"/>
        </w:trPr>
        <w:tc>
          <w:tcPr>
            <w:tcW w:w="9720" w:type="dxa"/>
            <w:gridSpan w:val="5"/>
            <w:tcBorders>
              <w:top w:val="nil"/>
              <w:left w:val="single" w:sz="6" w:space="0" w:color="auto"/>
              <w:bottom w:val="nil"/>
              <w:right w:val="single" w:sz="6" w:space="0" w:color="auto"/>
            </w:tcBorders>
            <w:hideMark/>
          </w:tcPr>
          <w:p w14:paraId="16DFF48B" w14:textId="77777777" w:rsidR="000C2DD2" w:rsidRPr="00917BA9" w:rsidRDefault="000C2DD2" w:rsidP="00D45F8F">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17BA9">
              <w:rPr>
                <w:rFonts w:ascii="Times New Roman" w:eastAsia="Times New Roman" w:hAnsi="Times New Roman" w:cs="Times New Roman"/>
                <w:color w:val="000000"/>
                <w:sz w:val="20"/>
                <w:szCs w:val="20"/>
                <w:vertAlign w:val="superscript"/>
                <w:lang w:val="en-US"/>
              </w:rPr>
              <w:t>b</w:t>
            </w:r>
            <w:r w:rsidRPr="00917BA9">
              <w:rPr>
                <w:rFonts w:ascii="Times New Roman" w:eastAsia="Times New Roman" w:hAnsi="Times New Roman" w:cs="Times New Roman"/>
                <w:color w:val="000000"/>
                <w:sz w:val="20"/>
                <w:szCs w:val="20"/>
              </w:rPr>
              <w:t xml:space="preserve"> Масляные сточные воды включают в себя нефтяное пятно, дисперсное масло, </w:t>
            </w:r>
            <w:proofErr w:type="spellStart"/>
            <w:r w:rsidRPr="00917BA9">
              <w:rPr>
                <w:rFonts w:ascii="Times New Roman" w:eastAsia="Times New Roman" w:hAnsi="Times New Roman" w:cs="Times New Roman"/>
                <w:color w:val="000000"/>
                <w:sz w:val="20"/>
                <w:szCs w:val="20"/>
              </w:rPr>
              <w:t>эмульгированное</w:t>
            </w:r>
            <w:proofErr w:type="spellEnd"/>
            <w:r w:rsidRPr="00917BA9">
              <w:rPr>
                <w:rFonts w:ascii="Times New Roman" w:eastAsia="Times New Roman" w:hAnsi="Times New Roman" w:cs="Times New Roman"/>
                <w:color w:val="000000"/>
                <w:sz w:val="20"/>
                <w:szCs w:val="20"/>
              </w:rPr>
              <w:t xml:space="preserve"> масло и растворенное </w:t>
            </w:r>
            <w:hyperlink r:id="rId14" w:anchor="bookmark59" w:history="1">
              <w:r w:rsidRPr="00917BA9">
                <w:rPr>
                  <w:rFonts w:ascii="Times New Roman" w:eastAsia="Times New Roman" w:hAnsi="Times New Roman" w:cs="Times New Roman"/>
                  <w:sz w:val="20"/>
                  <w:szCs w:val="20"/>
                </w:rPr>
                <w:t>масло</w:t>
              </w:r>
            </w:hyperlink>
            <w:r w:rsidRPr="00917BA9">
              <w:rPr>
                <w:rFonts w:ascii="Times New Roman" w:eastAsia="Times New Roman" w:hAnsi="Times New Roman" w:cs="Times New Roman"/>
                <w:sz w:val="20"/>
                <w:szCs w:val="20"/>
              </w:rPr>
              <w:t>.</w:t>
            </w:r>
            <w:r w:rsidRPr="00917BA9">
              <w:rPr>
                <w:rFonts w:ascii="Times New Roman" w:eastAsia="Times New Roman" w:hAnsi="Times New Roman" w:cs="Times New Roman"/>
                <w:color w:val="000000"/>
                <w:sz w:val="20"/>
                <w:szCs w:val="20"/>
              </w:rPr>
              <w:t xml:space="preserve"> Они могут поступать из нефтехранилищ, утечек из масляной системы главной установки во время работы паровой машины и подшипников токарного станка, а также маслянистых сточных вод, образующихся при эксплуатации, очистке или капитальном ремонте оборудования.</w:t>
            </w:r>
          </w:p>
        </w:tc>
      </w:tr>
      <w:tr w:rsidR="000C2DD2" w:rsidRPr="00917BA9" w14:paraId="410C95BE" w14:textId="77777777" w:rsidTr="0057443E">
        <w:trPr>
          <w:gridAfter w:val="1"/>
          <w:wAfter w:w="19" w:type="dxa"/>
          <w:trHeight w:val="710"/>
        </w:trPr>
        <w:tc>
          <w:tcPr>
            <w:tcW w:w="9720" w:type="dxa"/>
            <w:gridSpan w:val="5"/>
            <w:tcBorders>
              <w:top w:val="nil"/>
              <w:left w:val="single" w:sz="6" w:space="0" w:color="auto"/>
              <w:bottom w:val="nil"/>
              <w:right w:val="single" w:sz="6" w:space="0" w:color="auto"/>
            </w:tcBorders>
            <w:hideMark/>
          </w:tcPr>
          <w:p w14:paraId="4A47D6E9" w14:textId="147F8389" w:rsidR="000C2DD2" w:rsidRPr="00917BA9" w:rsidRDefault="000C2DD2" w:rsidP="00D45F8F">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17BA9">
              <w:rPr>
                <w:rFonts w:ascii="Times New Roman" w:eastAsia="Times New Roman" w:hAnsi="Times New Roman" w:cs="Times New Roman"/>
                <w:color w:val="000000"/>
                <w:sz w:val="20"/>
                <w:szCs w:val="20"/>
                <w:vertAlign w:val="superscript"/>
                <w:lang w:val="en-US"/>
              </w:rPr>
              <w:t>c</w:t>
            </w:r>
            <w:r w:rsidRPr="00917BA9">
              <w:rPr>
                <w:rFonts w:ascii="Times New Roman" w:eastAsia="Times New Roman" w:hAnsi="Times New Roman" w:cs="Times New Roman"/>
                <w:color w:val="000000"/>
                <w:sz w:val="20"/>
                <w:szCs w:val="20"/>
              </w:rPr>
              <w:t xml:space="preserve"> В фильтрате высок уровень </w:t>
            </w:r>
            <w:r w:rsidRPr="00917BA9">
              <w:rPr>
                <w:rFonts w:ascii="Times New Roman" w:eastAsia="Times New Roman" w:hAnsi="Times New Roman" w:cs="Times New Roman"/>
                <w:color w:val="000000"/>
                <w:sz w:val="20"/>
                <w:szCs w:val="20"/>
                <w:lang w:val="en-US"/>
              </w:rPr>
              <w:t>COD</w:t>
            </w:r>
            <w:r w:rsidRPr="00917BA9">
              <w:rPr>
                <w:rFonts w:ascii="Times New Roman" w:eastAsia="Times New Roman" w:hAnsi="Times New Roman" w:cs="Times New Roman"/>
                <w:color w:val="000000"/>
                <w:sz w:val="20"/>
                <w:szCs w:val="20"/>
              </w:rPr>
              <w:t xml:space="preserve">, </w:t>
            </w:r>
            <w:r w:rsidRPr="00917BA9">
              <w:rPr>
                <w:rFonts w:ascii="Times New Roman" w:eastAsia="Times New Roman" w:hAnsi="Times New Roman" w:cs="Times New Roman"/>
                <w:color w:val="000000"/>
                <w:sz w:val="20"/>
                <w:szCs w:val="20"/>
                <w:lang w:val="en-US"/>
              </w:rPr>
              <w:t>BOD</w:t>
            </w:r>
            <w:proofErr w:type="gramStart"/>
            <w:r w:rsidRPr="00917BA9">
              <w:rPr>
                <w:rFonts w:ascii="Times New Roman" w:eastAsia="Times New Roman" w:hAnsi="Times New Roman" w:cs="Times New Roman"/>
                <w:color w:val="000000"/>
                <w:sz w:val="20"/>
                <w:szCs w:val="20"/>
                <w:vertAlign w:val="subscript"/>
              </w:rPr>
              <w:t>5</w:t>
            </w:r>
            <w:r w:rsidRPr="00917BA9">
              <w:rPr>
                <w:rFonts w:ascii="Times New Roman" w:eastAsia="Times New Roman" w:hAnsi="Times New Roman" w:cs="Times New Roman"/>
                <w:color w:val="000000"/>
                <w:sz w:val="20"/>
                <w:szCs w:val="20"/>
              </w:rPr>
              <w:t xml:space="preserve"> ,</w:t>
            </w:r>
            <w:proofErr w:type="gramEnd"/>
            <w:r w:rsidRPr="00917BA9">
              <w:rPr>
                <w:rFonts w:ascii="Times New Roman" w:eastAsia="Times New Roman" w:hAnsi="Times New Roman" w:cs="Times New Roman"/>
                <w:color w:val="000000"/>
                <w:sz w:val="20"/>
                <w:szCs w:val="20"/>
              </w:rPr>
              <w:t xml:space="preserve"> аммонийного азота, </w:t>
            </w:r>
            <w:r w:rsidRPr="00917BA9">
              <w:rPr>
                <w:rFonts w:ascii="Times New Roman" w:eastAsia="Times New Roman" w:hAnsi="Times New Roman" w:cs="Times New Roman"/>
                <w:color w:val="000000"/>
                <w:sz w:val="20"/>
                <w:szCs w:val="20"/>
                <w:lang w:val="en-US"/>
              </w:rPr>
              <w:t>TSS</w:t>
            </w:r>
            <w:r w:rsidRPr="00917BA9">
              <w:rPr>
                <w:rFonts w:ascii="Times New Roman" w:eastAsia="Times New Roman" w:hAnsi="Times New Roman" w:cs="Times New Roman"/>
                <w:color w:val="000000"/>
                <w:sz w:val="20"/>
                <w:szCs w:val="20"/>
              </w:rPr>
              <w:t xml:space="preserve"> и тяжелых металлов, а </w:t>
            </w:r>
            <w:r w:rsidRPr="00917BA9">
              <w:rPr>
                <w:rFonts w:ascii="Times New Roman" w:eastAsia="Times New Roman" w:hAnsi="Times New Roman" w:cs="Times New Roman"/>
                <w:color w:val="000000"/>
                <w:sz w:val="20"/>
                <w:szCs w:val="20"/>
                <w:lang w:val="en-US"/>
              </w:rPr>
              <w:t>pH</w:t>
            </w:r>
            <w:r w:rsidRPr="00917BA9">
              <w:rPr>
                <w:rFonts w:ascii="Times New Roman" w:eastAsia="Times New Roman" w:hAnsi="Times New Roman" w:cs="Times New Roman"/>
                <w:color w:val="000000"/>
                <w:sz w:val="20"/>
                <w:szCs w:val="20"/>
              </w:rPr>
              <w:t xml:space="preserve"> составляет 5~7. Он образуется в результате биохимической деградации биомассы или отходов в процессе их складирования. Его количество и качество различаются в зависимости от типов отходов, образующихся на различных объектах, состава топлива и климатических условий на электростанциях.</w:t>
            </w:r>
          </w:p>
        </w:tc>
      </w:tr>
      <w:tr w:rsidR="000C2DD2" w:rsidRPr="00917BA9" w14:paraId="2030DA23" w14:textId="77777777" w:rsidTr="0057443E">
        <w:trPr>
          <w:gridAfter w:val="1"/>
          <w:wAfter w:w="19" w:type="dxa"/>
          <w:trHeight w:val="715"/>
        </w:trPr>
        <w:tc>
          <w:tcPr>
            <w:tcW w:w="9720" w:type="dxa"/>
            <w:gridSpan w:val="5"/>
            <w:tcBorders>
              <w:top w:val="nil"/>
              <w:left w:val="single" w:sz="6" w:space="0" w:color="auto"/>
              <w:bottom w:val="nil"/>
              <w:right w:val="single" w:sz="6" w:space="0" w:color="auto"/>
            </w:tcBorders>
            <w:hideMark/>
          </w:tcPr>
          <w:p w14:paraId="1AD95F7C" w14:textId="45D31B46" w:rsidR="000C2DD2" w:rsidRPr="00917BA9" w:rsidRDefault="000C2DD2" w:rsidP="00D45F8F">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17BA9">
              <w:rPr>
                <w:rFonts w:ascii="Times New Roman" w:eastAsia="Times New Roman" w:hAnsi="Times New Roman" w:cs="Times New Roman"/>
                <w:color w:val="000000"/>
                <w:sz w:val="20"/>
                <w:szCs w:val="20"/>
                <w:vertAlign w:val="superscript"/>
                <w:lang w:val="en-US"/>
              </w:rPr>
              <w:t>d</w:t>
            </w:r>
            <w:r w:rsidRPr="00917BA9">
              <w:rPr>
                <w:rFonts w:ascii="Times New Roman" w:eastAsia="Times New Roman" w:hAnsi="Times New Roman" w:cs="Times New Roman"/>
                <w:color w:val="000000"/>
                <w:sz w:val="20"/>
                <w:szCs w:val="20"/>
              </w:rPr>
              <w:t xml:space="preserve"> Концентрированная обратным осмосом вода имеет высокую минерализацию, и ее качество зависит от качества исходной воды. Это концентрированная сточная вода, образующаяся в процессе работы системы фильтрации на обратноосмотических мембранах в системе </w:t>
            </w:r>
            <w:proofErr w:type="spellStart"/>
            <w:r w:rsidRPr="00917BA9">
              <w:rPr>
                <w:rFonts w:ascii="Times New Roman" w:eastAsia="Times New Roman" w:hAnsi="Times New Roman" w:cs="Times New Roman"/>
                <w:color w:val="000000"/>
                <w:sz w:val="20"/>
                <w:szCs w:val="20"/>
              </w:rPr>
              <w:t>химводоподготовки</w:t>
            </w:r>
            <w:proofErr w:type="spellEnd"/>
            <w:r w:rsidRPr="00917BA9">
              <w:rPr>
                <w:rFonts w:ascii="Times New Roman" w:eastAsia="Times New Roman" w:hAnsi="Times New Roman" w:cs="Times New Roman"/>
                <w:color w:val="000000"/>
                <w:sz w:val="20"/>
                <w:szCs w:val="20"/>
              </w:rPr>
              <w:t xml:space="preserve"> электростанций.</w:t>
            </w:r>
          </w:p>
        </w:tc>
      </w:tr>
      <w:tr w:rsidR="000C2DD2" w:rsidRPr="00917BA9" w14:paraId="1902EFC4" w14:textId="77777777" w:rsidTr="0057443E">
        <w:trPr>
          <w:gridAfter w:val="1"/>
          <w:wAfter w:w="19" w:type="dxa"/>
          <w:trHeight w:val="691"/>
        </w:trPr>
        <w:tc>
          <w:tcPr>
            <w:tcW w:w="9720" w:type="dxa"/>
            <w:gridSpan w:val="5"/>
            <w:tcBorders>
              <w:top w:val="nil"/>
              <w:left w:val="single" w:sz="6" w:space="0" w:color="auto"/>
              <w:bottom w:val="nil"/>
              <w:right w:val="single" w:sz="6" w:space="0" w:color="auto"/>
            </w:tcBorders>
            <w:hideMark/>
          </w:tcPr>
          <w:p w14:paraId="0D2D2C23" w14:textId="77777777" w:rsidR="000C2DD2" w:rsidRPr="00917BA9" w:rsidRDefault="000C2DD2" w:rsidP="00D45F8F">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17BA9">
              <w:rPr>
                <w:rFonts w:ascii="Times New Roman" w:eastAsia="Times New Roman" w:hAnsi="Times New Roman" w:cs="Times New Roman"/>
                <w:color w:val="000000"/>
                <w:sz w:val="20"/>
                <w:szCs w:val="20"/>
                <w:vertAlign w:val="superscript"/>
                <w:lang w:val="en-US"/>
              </w:rPr>
              <w:t>e</w:t>
            </w:r>
            <w:r w:rsidRPr="00917BA9">
              <w:rPr>
                <w:rFonts w:ascii="Times New Roman" w:eastAsia="Times New Roman" w:hAnsi="Times New Roman" w:cs="Times New Roman"/>
                <w:color w:val="000000"/>
                <w:sz w:val="20"/>
                <w:szCs w:val="20"/>
              </w:rPr>
              <w:t xml:space="preserve"> Сточные воды от промывки мембран имеют кислую или щелочную реакцию и высокую минерализацию. Они образуются в результате физико-химической очистки мембранных компонентов в системе химической очистки воды. Ее количество и качество зависят от качества исходной воды и концентрации химического очищающего агента.</w:t>
            </w:r>
          </w:p>
        </w:tc>
      </w:tr>
      <w:tr w:rsidR="000C2DD2" w:rsidRPr="00917BA9" w14:paraId="5A516E0D" w14:textId="77777777" w:rsidTr="0057443E">
        <w:trPr>
          <w:gridAfter w:val="1"/>
          <w:wAfter w:w="19" w:type="dxa"/>
          <w:trHeight w:val="710"/>
        </w:trPr>
        <w:tc>
          <w:tcPr>
            <w:tcW w:w="9720" w:type="dxa"/>
            <w:gridSpan w:val="5"/>
            <w:tcBorders>
              <w:top w:val="nil"/>
              <w:left w:val="single" w:sz="6" w:space="0" w:color="auto"/>
              <w:bottom w:val="nil"/>
              <w:right w:val="single" w:sz="6" w:space="0" w:color="auto"/>
            </w:tcBorders>
            <w:hideMark/>
          </w:tcPr>
          <w:p w14:paraId="20B4FCC2" w14:textId="77777777" w:rsidR="000C2DD2" w:rsidRPr="00917BA9" w:rsidRDefault="000C2DD2" w:rsidP="00D45F8F">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17BA9">
              <w:rPr>
                <w:rFonts w:ascii="Times New Roman" w:eastAsia="Times New Roman" w:hAnsi="Times New Roman" w:cs="Times New Roman"/>
                <w:color w:val="000000"/>
                <w:sz w:val="20"/>
                <w:szCs w:val="20"/>
                <w:vertAlign w:val="superscript"/>
                <w:lang w:val="en-US"/>
              </w:rPr>
              <w:t>f</w:t>
            </w:r>
            <w:r w:rsidRPr="00917BA9">
              <w:rPr>
                <w:rFonts w:ascii="Times New Roman" w:eastAsia="Times New Roman" w:hAnsi="Times New Roman" w:cs="Times New Roman"/>
                <w:color w:val="000000"/>
                <w:sz w:val="20"/>
                <w:szCs w:val="20"/>
              </w:rPr>
              <w:t xml:space="preserve"> Регенерированные смолой сточные воды - это кислотные или щелочные сточные воды, образующиеся в результате регенерации ионообменной смолы в системе химической очистки воды. Они имеют высокие показатели </w:t>
            </w:r>
            <w:r w:rsidRPr="00917BA9">
              <w:rPr>
                <w:rFonts w:ascii="Times New Roman" w:eastAsia="Times New Roman" w:hAnsi="Times New Roman" w:cs="Times New Roman"/>
                <w:color w:val="000000"/>
                <w:sz w:val="20"/>
                <w:szCs w:val="20"/>
                <w:lang w:val="en-US"/>
              </w:rPr>
              <w:t>TDS</w:t>
            </w:r>
            <w:r w:rsidRPr="00917BA9">
              <w:rPr>
                <w:rFonts w:ascii="Times New Roman" w:eastAsia="Times New Roman" w:hAnsi="Times New Roman" w:cs="Times New Roman"/>
                <w:color w:val="000000"/>
                <w:sz w:val="20"/>
                <w:szCs w:val="20"/>
              </w:rPr>
              <w:t xml:space="preserve"> и </w:t>
            </w:r>
            <w:r w:rsidRPr="00917BA9">
              <w:rPr>
                <w:rFonts w:ascii="Times New Roman" w:eastAsia="Times New Roman" w:hAnsi="Times New Roman" w:cs="Times New Roman"/>
                <w:color w:val="000000"/>
                <w:sz w:val="20"/>
                <w:szCs w:val="20"/>
                <w:lang w:val="en-US"/>
              </w:rPr>
              <w:t>TSS</w:t>
            </w:r>
            <w:r w:rsidRPr="00917BA9">
              <w:rPr>
                <w:rFonts w:ascii="Times New Roman" w:eastAsia="Times New Roman" w:hAnsi="Times New Roman" w:cs="Times New Roman"/>
                <w:color w:val="000000"/>
                <w:sz w:val="20"/>
                <w:szCs w:val="20"/>
              </w:rPr>
              <w:t>. Их количество и качество зависят от времени регенерации смолы и дозировки кислоты и щелочи.</w:t>
            </w:r>
          </w:p>
        </w:tc>
      </w:tr>
      <w:tr w:rsidR="000C2DD2" w:rsidRPr="00917BA9" w14:paraId="3B602674" w14:textId="77777777" w:rsidTr="0057443E">
        <w:trPr>
          <w:gridAfter w:val="1"/>
          <w:wAfter w:w="19" w:type="dxa"/>
          <w:trHeight w:val="307"/>
        </w:trPr>
        <w:tc>
          <w:tcPr>
            <w:tcW w:w="9720" w:type="dxa"/>
            <w:gridSpan w:val="5"/>
            <w:tcBorders>
              <w:top w:val="nil"/>
              <w:left w:val="single" w:sz="6" w:space="0" w:color="auto"/>
              <w:bottom w:val="nil"/>
              <w:right w:val="single" w:sz="6" w:space="0" w:color="auto"/>
            </w:tcBorders>
            <w:hideMark/>
          </w:tcPr>
          <w:p w14:paraId="00F7BED2" w14:textId="11904913" w:rsidR="000C2DD2" w:rsidRPr="00917BA9" w:rsidRDefault="000C2DD2" w:rsidP="00D45F8F">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17BA9">
              <w:rPr>
                <w:rFonts w:ascii="Times New Roman" w:eastAsia="Times New Roman" w:hAnsi="Times New Roman" w:cs="Times New Roman"/>
                <w:color w:val="000000"/>
                <w:sz w:val="20"/>
                <w:szCs w:val="20"/>
                <w:vertAlign w:val="superscript"/>
                <w:lang w:val="en-US"/>
              </w:rPr>
              <w:t>g</w:t>
            </w:r>
            <w:r w:rsidRPr="00917BA9">
              <w:rPr>
                <w:rFonts w:ascii="Times New Roman" w:eastAsia="Times New Roman" w:hAnsi="Times New Roman" w:cs="Times New Roman"/>
                <w:color w:val="000000"/>
                <w:sz w:val="20"/>
                <w:szCs w:val="20"/>
              </w:rPr>
              <w:t xml:space="preserve"> Продувка котла может быть разделена на непрерывную и регулярную продувку котла.</w:t>
            </w:r>
          </w:p>
        </w:tc>
      </w:tr>
      <w:tr w:rsidR="000C2DD2" w:rsidRPr="00917BA9" w14:paraId="62CCE9BD" w14:textId="77777777" w:rsidTr="0057443E">
        <w:trPr>
          <w:gridAfter w:val="1"/>
          <w:wAfter w:w="19" w:type="dxa"/>
          <w:trHeight w:val="283"/>
        </w:trPr>
        <w:tc>
          <w:tcPr>
            <w:tcW w:w="9720" w:type="dxa"/>
            <w:gridSpan w:val="5"/>
            <w:tcBorders>
              <w:top w:val="nil"/>
              <w:left w:val="single" w:sz="6" w:space="0" w:color="auto"/>
              <w:bottom w:val="nil"/>
              <w:right w:val="single" w:sz="6" w:space="0" w:color="auto"/>
            </w:tcBorders>
            <w:hideMark/>
          </w:tcPr>
          <w:p w14:paraId="72AFF167" w14:textId="3012D524" w:rsidR="000C2DD2" w:rsidRPr="00917BA9" w:rsidRDefault="000C2DD2" w:rsidP="00D45F8F">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17BA9">
              <w:rPr>
                <w:rFonts w:ascii="Times New Roman" w:eastAsia="Times New Roman" w:hAnsi="Times New Roman" w:cs="Times New Roman"/>
                <w:color w:val="000000"/>
                <w:sz w:val="20"/>
                <w:szCs w:val="20"/>
              </w:rPr>
              <w:t xml:space="preserve">Постоянная продувка котла содержит лишь небольшое количество </w:t>
            </w:r>
            <w:r w:rsidRPr="00917BA9">
              <w:rPr>
                <w:rFonts w:ascii="Times New Roman" w:eastAsia="Times New Roman" w:hAnsi="Times New Roman" w:cs="Times New Roman"/>
                <w:noProof/>
                <w:color w:val="000000"/>
                <w:sz w:val="20"/>
                <w:szCs w:val="20"/>
                <w:lang w:eastAsia="ru-RU"/>
              </w:rPr>
              <w:drawing>
                <wp:inline distT="0" distB="0" distL="0" distR="0" wp14:anchorId="4210B3A4" wp14:editId="15C864C3">
                  <wp:extent cx="1943100" cy="2057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205740"/>
                          </a:xfrm>
                          <a:prstGeom prst="rect">
                            <a:avLst/>
                          </a:prstGeom>
                          <a:noFill/>
                          <a:ln>
                            <a:noFill/>
                          </a:ln>
                        </pic:spPr>
                      </pic:pic>
                    </a:graphicData>
                  </a:graphic>
                </wp:inline>
              </w:drawing>
            </w:r>
            <w:r w:rsidRPr="00917BA9">
              <w:rPr>
                <w:rFonts w:ascii="Times New Roman" w:eastAsia="Times New Roman" w:hAnsi="Times New Roman" w:cs="Times New Roman"/>
                <w:color w:val="000000"/>
                <w:sz w:val="20"/>
                <w:szCs w:val="20"/>
              </w:rPr>
              <w:t xml:space="preserve"> и других солей. Содержание железа в регулярной продувке котла высокое и содержит аммиачный азот, TSS и COD</w:t>
            </w:r>
            <w:r w:rsidRPr="00917BA9">
              <w:rPr>
                <w:rFonts w:ascii="Times New Roman" w:eastAsia="Times New Roman" w:hAnsi="Times New Roman" w:cs="Times New Roman"/>
                <w:color w:val="000000"/>
                <w:sz w:val="20"/>
                <w:szCs w:val="20"/>
                <w:vertAlign w:val="superscript"/>
              </w:rPr>
              <w:t>.</w:t>
            </w:r>
          </w:p>
        </w:tc>
      </w:tr>
      <w:tr w:rsidR="000C2DD2" w:rsidRPr="00917BA9" w14:paraId="479BEC23" w14:textId="77777777" w:rsidTr="0057443E">
        <w:trPr>
          <w:gridAfter w:val="1"/>
          <w:wAfter w:w="19" w:type="dxa"/>
          <w:trHeight w:val="514"/>
        </w:trPr>
        <w:tc>
          <w:tcPr>
            <w:tcW w:w="9720" w:type="dxa"/>
            <w:gridSpan w:val="5"/>
            <w:tcBorders>
              <w:top w:val="nil"/>
              <w:left w:val="single" w:sz="6" w:space="0" w:color="auto"/>
              <w:bottom w:val="nil"/>
              <w:right w:val="single" w:sz="6" w:space="0" w:color="auto"/>
            </w:tcBorders>
            <w:hideMark/>
          </w:tcPr>
          <w:p w14:paraId="6A2FD219" w14:textId="77777777" w:rsidR="000C2DD2" w:rsidRPr="00917BA9" w:rsidRDefault="000C2DD2" w:rsidP="00D45F8F">
            <w:pPr>
              <w:autoSpaceDE w:val="0"/>
              <w:autoSpaceDN w:val="0"/>
              <w:adjustRightInd w:val="0"/>
              <w:spacing w:after="0" w:line="240" w:lineRule="auto"/>
              <w:jc w:val="both"/>
              <w:rPr>
                <w:rFonts w:ascii="Times New Roman" w:eastAsia="Times New Roman" w:hAnsi="Times New Roman" w:cs="Times New Roman"/>
                <w:color w:val="000000"/>
                <w:sz w:val="20"/>
                <w:szCs w:val="20"/>
              </w:rPr>
            </w:pPr>
            <w:proofErr w:type="gramStart"/>
            <w:r w:rsidRPr="00917BA9">
              <w:rPr>
                <w:rFonts w:ascii="Times New Roman" w:eastAsia="Times New Roman" w:hAnsi="Times New Roman" w:cs="Times New Roman"/>
                <w:color w:val="000000"/>
                <w:sz w:val="20"/>
                <w:szCs w:val="20"/>
                <w:vertAlign w:val="superscript"/>
                <w:lang w:val="en-US"/>
              </w:rPr>
              <w:t>h</w:t>
            </w:r>
            <w:r w:rsidRPr="00917BA9">
              <w:rPr>
                <w:rFonts w:ascii="Times New Roman" w:eastAsia="Times New Roman" w:hAnsi="Times New Roman" w:cs="Times New Roman"/>
                <w:color w:val="000000"/>
                <w:sz w:val="20"/>
                <w:szCs w:val="20"/>
              </w:rPr>
              <w:t xml:space="preserve">  Сточные</w:t>
            </w:r>
            <w:proofErr w:type="gramEnd"/>
            <w:r w:rsidRPr="00917BA9">
              <w:rPr>
                <w:rFonts w:ascii="Times New Roman" w:eastAsia="Times New Roman" w:hAnsi="Times New Roman" w:cs="Times New Roman"/>
                <w:color w:val="000000"/>
                <w:sz w:val="20"/>
                <w:szCs w:val="20"/>
              </w:rPr>
              <w:t xml:space="preserve"> воды химической очистки котлов имеют высокие показатели </w:t>
            </w:r>
            <w:r w:rsidRPr="00917BA9">
              <w:rPr>
                <w:rFonts w:ascii="Times New Roman" w:eastAsia="Times New Roman" w:hAnsi="Times New Roman" w:cs="Times New Roman"/>
                <w:color w:val="000000"/>
                <w:sz w:val="20"/>
                <w:szCs w:val="20"/>
                <w:lang w:val="en-US"/>
              </w:rPr>
              <w:t>TDS</w:t>
            </w:r>
            <w:r w:rsidRPr="00917BA9">
              <w:rPr>
                <w:rFonts w:ascii="Times New Roman" w:eastAsia="Times New Roman" w:hAnsi="Times New Roman" w:cs="Times New Roman"/>
                <w:color w:val="000000"/>
                <w:sz w:val="20"/>
                <w:szCs w:val="20"/>
              </w:rPr>
              <w:t xml:space="preserve">, </w:t>
            </w:r>
            <w:r w:rsidRPr="00917BA9">
              <w:rPr>
                <w:rFonts w:ascii="Times New Roman" w:eastAsia="Times New Roman" w:hAnsi="Times New Roman" w:cs="Times New Roman"/>
                <w:color w:val="000000"/>
                <w:sz w:val="20"/>
                <w:szCs w:val="20"/>
                <w:lang w:val="en-US"/>
              </w:rPr>
              <w:t>COD</w:t>
            </w:r>
            <w:r w:rsidRPr="00917BA9">
              <w:rPr>
                <w:rFonts w:ascii="Times New Roman" w:eastAsia="Times New Roman" w:hAnsi="Times New Roman" w:cs="Times New Roman"/>
                <w:color w:val="000000"/>
                <w:sz w:val="20"/>
                <w:szCs w:val="20"/>
              </w:rPr>
              <w:t xml:space="preserve"> и </w:t>
            </w:r>
            <w:r w:rsidRPr="00917BA9">
              <w:rPr>
                <w:rFonts w:ascii="Times New Roman" w:eastAsia="Times New Roman" w:hAnsi="Times New Roman" w:cs="Times New Roman"/>
                <w:color w:val="000000"/>
                <w:sz w:val="20"/>
                <w:szCs w:val="20"/>
                <w:lang w:val="en-US"/>
              </w:rPr>
              <w:t>TSS</w:t>
            </w:r>
            <w:r w:rsidRPr="00917BA9">
              <w:rPr>
                <w:rFonts w:ascii="Times New Roman" w:eastAsia="Times New Roman" w:hAnsi="Times New Roman" w:cs="Times New Roman"/>
                <w:color w:val="000000"/>
                <w:sz w:val="20"/>
                <w:szCs w:val="20"/>
              </w:rPr>
              <w:t xml:space="preserve">. Основные загрязнители зависят от типа кислотного очищающего агента, такого как соляная кислота, лимонная кислота, комплексная кислота и </w:t>
            </w:r>
            <w:r w:rsidRPr="00917BA9">
              <w:rPr>
                <w:rFonts w:ascii="Times New Roman" w:eastAsia="Times New Roman" w:hAnsi="Times New Roman" w:cs="Times New Roman"/>
                <w:color w:val="000000"/>
                <w:sz w:val="20"/>
                <w:szCs w:val="20"/>
                <w:lang w:val="en-US"/>
              </w:rPr>
              <w:t>EDTA</w:t>
            </w:r>
            <w:r w:rsidRPr="00917BA9">
              <w:rPr>
                <w:rFonts w:ascii="Times New Roman" w:eastAsia="Times New Roman" w:hAnsi="Times New Roman" w:cs="Times New Roman"/>
                <w:color w:val="000000"/>
                <w:sz w:val="20"/>
                <w:szCs w:val="20"/>
              </w:rPr>
              <w:t>, используемого в процессе химической очистки котлов.</w:t>
            </w:r>
          </w:p>
        </w:tc>
      </w:tr>
    </w:tbl>
    <w:p w14:paraId="0DD2536C" w14:textId="77777777" w:rsidR="007759DF" w:rsidRDefault="007759DF" w:rsidP="0057443E">
      <w:pPr>
        <w:autoSpaceDE w:val="0"/>
        <w:autoSpaceDN w:val="0"/>
        <w:adjustRightInd w:val="0"/>
        <w:spacing w:after="0" w:line="240" w:lineRule="auto"/>
        <w:jc w:val="center"/>
        <w:rPr>
          <w:rFonts w:ascii="Times New Roman" w:eastAsia="Times New Roman" w:hAnsi="Times New Roman" w:cs="Times New Roman"/>
          <w:i/>
          <w:iCs/>
          <w:color w:val="000000"/>
          <w:sz w:val="24"/>
          <w:szCs w:val="24"/>
        </w:rPr>
      </w:pPr>
    </w:p>
    <w:p w14:paraId="4BBF06BF" w14:textId="77777777" w:rsidR="007759DF" w:rsidRDefault="007759DF" w:rsidP="0057443E">
      <w:pPr>
        <w:autoSpaceDE w:val="0"/>
        <w:autoSpaceDN w:val="0"/>
        <w:adjustRightInd w:val="0"/>
        <w:spacing w:after="0" w:line="240" w:lineRule="auto"/>
        <w:jc w:val="center"/>
        <w:rPr>
          <w:rFonts w:ascii="Times New Roman" w:eastAsia="Times New Roman" w:hAnsi="Times New Roman" w:cs="Times New Roman"/>
          <w:i/>
          <w:iCs/>
          <w:color w:val="000000"/>
          <w:sz w:val="24"/>
          <w:szCs w:val="24"/>
        </w:rPr>
      </w:pPr>
    </w:p>
    <w:p w14:paraId="700B64AC" w14:textId="58D703F0" w:rsidR="0057443E" w:rsidRPr="0057443E" w:rsidRDefault="0057443E" w:rsidP="0057443E">
      <w:pPr>
        <w:autoSpaceDE w:val="0"/>
        <w:autoSpaceDN w:val="0"/>
        <w:adjustRightInd w:val="0"/>
        <w:spacing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lastRenderedPageBreak/>
        <w:t>Окончание таблицы 1</w:t>
      </w:r>
    </w:p>
    <w:tbl>
      <w:tblPr>
        <w:tblW w:w="9720" w:type="dxa"/>
        <w:tblInd w:w="40" w:type="dxa"/>
        <w:tblLayout w:type="fixed"/>
        <w:tblCellMar>
          <w:left w:w="40" w:type="dxa"/>
          <w:right w:w="40" w:type="dxa"/>
        </w:tblCellMar>
        <w:tblLook w:val="04A0" w:firstRow="1" w:lastRow="0" w:firstColumn="1" w:lastColumn="0" w:noHBand="0" w:noVBand="1"/>
      </w:tblPr>
      <w:tblGrid>
        <w:gridCol w:w="9720"/>
      </w:tblGrid>
      <w:tr w:rsidR="000C2DD2" w:rsidRPr="00917BA9" w14:paraId="0BAAD4BA" w14:textId="77777777" w:rsidTr="00D46619">
        <w:trPr>
          <w:trHeight w:val="80"/>
        </w:trPr>
        <w:tc>
          <w:tcPr>
            <w:tcW w:w="9720" w:type="dxa"/>
            <w:tcBorders>
              <w:top w:val="nil"/>
              <w:left w:val="single" w:sz="6" w:space="0" w:color="auto"/>
              <w:bottom w:val="nil"/>
              <w:right w:val="single" w:sz="6" w:space="0" w:color="auto"/>
            </w:tcBorders>
            <w:hideMark/>
          </w:tcPr>
          <w:p w14:paraId="43BED980" w14:textId="77777777" w:rsidR="000C2DD2" w:rsidRPr="00917BA9" w:rsidRDefault="000C2DD2" w:rsidP="00D45F8F">
            <w:pPr>
              <w:autoSpaceDE w:val="0"/>
              <w:autoSpaceDN w:val="0"/>
              <w:adjustRightInd w:val="0"/>
              <w:spacing w:after="0" w:line="240" w:lineRule="auto"/>
              <w:jc w:val="both"/>
              <w:rPr>
                <w:rFonts w:ascii="Times New Roman" w:eastAsia="Times New Roman" w:hAnsi="Times New Roman" w:cs="Times New Roman"/>
                <w:color w:val="000000"/>
                <w:sz w:val="20"/>
                <w:szCs w:val="20"/>
              </w:rPr>
            </w:pPr>
            <w:proofErr w:type="spellStart"/>
            <w:r w:rsidRPr="00917BA9">
              <w:rPr>
                <w:rFonts w:ascii="Times New Roman" w:eastAsia="Times New Roman" w:hAnsi="Times New Roman" w:cs="Times New Roman"/>
                <w:color w:val="000000"/>
                <w:sz w:val="20"/>
                <w:szCs w:val="20"/>
                <w:vertAlign w:val="superscript"/>
                <w:lang w:val="en-US"/>
              </w:rPr>
              <w:t>i</w:t>
            </w:r>
            <w:proofErr w:type="spellEnd"/>
            <w:r w:rsidRPr="00917BA9">
              <w:rPr>
                <w:rFonts w:ascii="Times New Roman" w:eastAsia="Times New Roman" w:hAnsi="Times New Roman" w:cs="Times New Roman"/>
                <w:color w:val="000000"/>
                <w:sz w:val="20"/>
                <w:szCs w:val="20"/>
              </w:rPr>
              <w:t xml:space="preserve"> Продувочная охлаждающая вода вспомогательного оборудования содержит небольшое количество </w:t>
            </w:r>
            <w:r w:rsidRPr="00917BA9">
              <w:rPr>
                <w:rFonts w:ascii="Times New Roman" w:eastAsia="Times New Roman" w:hAnsi="Times New Roman" w:cs="Times New Roman"/>
                <w:color w:val="000000"/>
                <w:sz w:val="20"/>
                <w:szCs w:val="20"/>
                <w:lang w:val="en-US"/>
              </w:rPr>
              <w:t>TDS</w:t>
            </w:r>
            <w:r w:rsidRPr="00917BA9">
              <w:rPr>
                <w:rFonts w:ascii="Times New Roman" w:eastAsia="Times New Roman" w:hAnsi="Times New Roman" w:cs="Times New Roman"/>
                <w:color w:val="000000"/>
                <w:sz w:val="20"/>
                <w:szCs w:val="20"/>
              </w:rPr>
              <w:t>, и качество воды высокое. Она поступает из системы охлаждающей воды вспомогательного оборудования электростанции.</w:t>
            </w:r>
          </w:p>
        </w:tc>
      </w:tr>
      <w:tr w:rsidR="000C2DD2" w:rsidRPr="00917BA9" w14:paraId="71ACFFC1" w14:textId="77777777" w:rsidTr="00D46619">
        <w:trPr>
          <w:trHeight w:val="68"/>
        </w:trPr>
        <w:tc>
          <w:tcPr>
            <w:tcW w:w="9720" w:type="dxa"/>
            <w:tcBorders>
              <w:top w:val="nil"/>
              <w:left w:val="single" w:sz="6" w:space="0" w:color="auto"/>
              <w:bottom w:val="nil"/>
              <w:right w:val="single" w:sz="6" w:space="0" w:color="auto"/>
            </w:tcBorders>
            <w:hideMark/>
          </w:tcPr>
          <w:p w14:paraId="33AF9327" w14:textId="77777777" w:rsidR="000C2DD2" w:rsidRPr="00917BA9" w:rsidRDefault="000C2DD2" w:rsidP="00D45F8F">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17BA9">
              <w:rPr>
                <w:rFonts w:ascii="Times New Roman" w:eastAsia="Times New Roman" w:hAnsi="Times New Roman" w:cs="Times New Roman"/>
                <w:color w:val="000000"/>
                <w:sz w:val="20"/>
                <w:szCs w:val="20"/>
                <w:vertAlign w:val="superscript"/>
                <w:lang w:val="en-US"/>
              </w:rPr>
              <w:t>j</w:t>
            </w:r>
            <w:r w:rsidRPr="00917BA9">
              <w:rPr>
                <w:rFonts w:ascii="Times New Roman" w:eastAsia="Times New Roman" w:hAnsi="Times New Roman" w:cs="Times New Roman"/>
                <w:color w:val="000000"/>
                <w:sz w:val="20"/>
                <w:szCs w:val="20"/>
              </w:rPr>
              <w:t xml:space="preserve"> Продувка градирен имеет высокую соленость и является самым большим расходом на тепловых электростанциях. Его количество и качество связаны с коэффициентом концентрации. К распространенным загрязняющим веществам относятся </w:t>
            </w:r>
            <w:r w:rsidRPr="00917BA9">
              <w:rPr>
                <w:rFonts w:ascii="Times New Roman" w:eastAsia="Times New Roman" w:hAnsi="Times New Roman" w:cs="Times New Roman"/>
                <w:color w:val="000000"/>
                <w:sz w:val="20"/>
                <w:szCs w:val="20"/>
                <w:lang w:val="en-US"/>
              </w:rPr>
              <w:t>TSS</w:t>
            </w:r>
            <w:r w:rsidRPr="00917BA9">
              <w:rPr>
                <w:rFonts w:ascii="Times New Roman" w:eastAsia="Times New Roman" w:hAnsi="Times New Roman" w:cs="Times New Roman"/>
                <w:color w:val="000000"/>
                <w:sz w:val="20"/>
                <w:szCs w:val="20"/>
              </w:rPr>
              <w:t>, коллоиды, органические вещества, неорганические соли, микроорганизмы и водоросли. Эти загрязнители поступают в основном из дополнительной воды и химических веществ, добавляемых в водный цикл, а также из загрязнителей, которые растут в системе.</w:t>
            </w:r>
          </w:p>
        </w:tc>
      </w:tr>
      <w:tr w:rsidR="000C2DD2" w:rsidRPr="00917BA9" w14:paraId="6A00445D" w14:textId="77777777" w:rsidTr="00D46619">
        <w:trPr>
          <w:trHeight w:val="706"/>
        </w:trPr>
        <w:tc>
          <w:tcPr>
            <w:tcW w:w="9720" w:type="dxa"/>
            <w:tcBorders>
              <w:top w:val="nil"/>
              <w:left w:val="single" w:sz="6" w:space="0" w:color="auto"/>
              <w:bottom w:val="nil"/>
              <w:right w:val="single" w:sz="6" w:space="0" w:color="auto"/>
            </w:tcBorders>
            <w:hideMark/>
          </w:tcPr>
          <w:p w14:paraId="14DC7EFC" w14:textId="77777777" w:rsidR="000C2DD2" w:rsidRPr="00917BA9" w:rsidRDefault="000C2DD2" w:rsidP="00D45F8F">
            <w:pPr>
              <w:autoSpaceDE w:val="0"/>
              <w:autoSpaceDN w:val="0"/>
              <w:adjustRightInd w:val="0"/>
              <w:spacing w:after="0" w:line="240" w:lineRule="auto"/>
              <w:jc w:val="both"/>
              <w:rPr>
                <w:rFonts w:ascii="Times New Roman" w:eastAsia="Times New Roman" w:hAnsi="Times New Roman" w:cs="Times New Roman"/>
                <w:color w:val="000000"/>
                <w:sz w:val="20"/>
                <w:szCs w:val="20"/>
                <w:lang w:val="en-US"/>
              </w:rPr>
            </w:pPr>
            <w:r w:rsidRPr="00917BA9">
              <w:rPr>
                <w:rFonts w:ascii="Times New Roman" w:eastAsia="Times New Roman" w:hAnsi="Times New Roman" w:cs="Times New Roman"/>
                <w:color w:val="000000"/>
                <w:sz w:val="20"/>
                <w:szCs w:val="20"/>
                <w:vertAlign w:val="superscript"/>
                <w:lang w:val="en-US"/>
              </w:rPr>
              <w:t>k</w:t>
            </w:r>
            <w:r w:rsidRPr="00917BA9">
              <w:rPr>
                <w:rFonts w:ascii="Times New Roman" w:eastAsia="Times New Roman" w:hAnsi="Times New Roman" w:cs="Times New Roman"/>
                <w:color w:val="000000"/>
                <w:sz w:val="20"/>
                <w:szCs w:val="20"/>
              </w:rPr>
              <w:t xml:space="preserve"> Продувка </w:t>
            </w:r>
            <w:r w:rsidRPr="00917BA9">
              <w:rPr>
                <w:rFonts w:ascii="Times New Roman" w:eastAsia="Times New Roman" w:hAnsi="Times New Roman" w:cs="Times New Roman"/>
                <w:color w:val="000000"/>
                <w:sz w:val="20"/>
                <w:szCs w:val="20"/>
                <w:lang w:val="en-US"/>
              </w:rPr>
              <w:t>WESP</w:t>
            </w:r>
            <w:r w:rsidRPr="00917BA9">
              <w:rPr>
                <w:rFonts w:ascii="Times New Roman" w:eastAsia="Times New Roman" w:hAnsi="Times New Roman" w:cs="Times New Roman"/>
                <w:color w:val="000000"/>
                <w:sz w:val="20"/>
                <w:szCs w:val="20"/>
              </w:rPr>
              <w:t xml:space="preserve"> может быть разделена на непрерывную продувку </w:t>
            </w:r>
            <w:r w:rsidRPr="00917BA9">
              <w:rPr>
                <w:rFonts w:ascii="Times New Roman" w:eastAsia="Times New Roman" w:hAnsi="Times New Roman" w:cs="Times New Roman"/>
                <w:color w:val="000000"/>
                <w:sz w:val="20"/>
                <w:szCs w:val="20"/>
                <w:lang w:val="en-US"/>
              </w:rPr>
              <w:t>WESP</w:t>
            </w:r>
            <w:r w:rsidRPr="00917BA9">
              <w:rPr>
                <w:rFonts w:ascii="Times New Roman" w:eastAsia="Times New Roman" w:hAnsi="Times New Roman" w:cs="Times New Roman"/>
                <w:color w:val="000000"/>
                <w:sz w:val="20"/>
                <w:szCs w:val="20"/>
              </w:rPr>
              <w:t xml:space="preserve"> и регулярную продувку </w:t>
            </w:r>
            <w:r w:rsidRPr="00917BA9">
              <w:rPr>
                <w:rFonts w:ascii="Times New Roman" w:eastAsia="Times New Roman" w:hAnsi="Times New Roman" w:cs="Times New Roman"/>
                <w:color w:val="000000"/>
                <w:sz w:val="20"/>
                <w:szCs w:val="20"/>
                <w:lang w:val="en-US"/>
              </w:rPr>
              <w:t>WESP</w:t>
            </w:r>
            <w:r w:rsidRPr="00917BA9">
              <w:rPr>
                <w:rFonts w:ascii="Times New Roman" w:eastAsia="Times New Roman" w:hAnsi="Times New Roman" w:cs="Times New Roman"/>
                <w:color w:val="000000"/>
                <w:sz w:val="20"/>
                <w:szCs w:val="20"/>
              </w:rPr>
              <w:t xml:space="preserve">, поскольку типы очистки </w:t>
            </w:r>
            <w:r w:rsidRPr="00917BA9">
              <w:rPr>
                <w:rFonts w:ascii="Times New Roman" w:eastAsia="Times New Roman" w:hAnsi="Times New Roman" w:cs="Times New Roman"/>
                <w:color w:val="000000"/>
                <w:sz w:val="20"/>
                <w:szCs w:val="20"/>
                <w:lang w:val="en-US"/>
              </w:rPr>
              <w:t>WESP</w:t>
            </w:r>
            <w:r w:rsidRPr="00917BA9">
              <w:rPr>
                <w:rFonts w:ascii="Times New Roman" w:eastAsia="Times New Roman" w:hAnsi="Times New Roman" w:cs="Times New Roman"/>
                <w:color w:val="000000"/>
                <w:sz w:val="20"/>
                <w:szCs w:val="20"/>
              </w:rPr>
              <w:t xml:space="preserve"> включают очистку водой в непрерывном потоке и распылительную очистку. Продувка </w:t>
            </w:r>
            <w:r w:rsidRPr="00917BA9">
              <w:rPr>
                <w:rFonts w:ascii="Times New Roman" w:eastAsia="Times New Roman" w:hAnsi="Times New Roman" w:cs="Times New Roman"/>
                <w:color w:val="000000"/>
                <w:sz w:val="20"/>
                <w:szCs w:val="20"/>
                <w:lang w:val="en-US"/>
              </w:rPr>
              <w:t>WESP</w:t>
            </w:r>
            <w:r w:rsidRPr="00917BA9">
              <w:rPr>
                <w:rFonts w:ascii="Times New Roman" w:eastAsia="Times New Roman" w:hAnsi="Times New Roman" w:cs="Times New Roman"/>
                <w:color w:val="000000"/>
                <w:sz w:val="20"/>
                <w:szCs w:val="20"/>
              </w:rPr>
              <w:t xml:space="preserve"> </w:t>
            </w:r>
            <w:proofErr w:type="gramStart"/>
            <w:r w:rsidRPr="00917BA9">
              <w:rPr>
                <w:rFonts w:ascii="Times New Roman" w:eastAsia="Times New Roman" w:hAnsi="Times New Roman" w:cs="Times New Roman"/>
                <w:color w:val="000000"/>
                <w:sz w:val="20"/>
                <w:szCs w:val="20"/>
              </w:rPr>
              <w:t>- это</w:t>
            </w:r>
            <w:proofErr w:type="gramEnd"/>
            <w:r w:rsidRPr="00917BA9">
              <w:rPr>
                <w:rFonts w:ascii="Times New Roman" w:eastAsia="Times New Roman" w:hAnsi="Times New Roman" w:cs="Times New Roman"/>
                <w:color w:val="000000"/>
                <w:sz w:val="20"/>
                <w:szCs w:val="20"/>
              </w:rPr>
              <w:t xml:space="preserve"> кислые сточные воды, включающие </w:t>
            </w:r>
            <w:r w:rsidRPr="00917BA9">
              <w:rPr>
                <w:rFonts w:ascii="Times New Roman" w:eastAsia="Times New Roman" w:hAnsi="Times New Roman" w:cs="Times New Roman"/>
                <w:color w:val="000000"/>
                <w:sz w:val="20"/>
                <w:szCs w:val="20"/>
                <w:lang w:val="en-US"/>
              </w:rPr>
              <w:t>TSS</w:t>
            </w:r>
            <w:r w:rsidRPr="00917BA9">
              <w:rPr>
                <w:rFonts w:ascii="Times New Roman" w:eastAsia="Times New Roman" w:hAnsi="Times New Roman" w:cs="Times New Roman"/>
                <w:color w:val="000000"/>
                <w:sz w:val="20"/>
                <w:szCs w:val="20"/>
              </w:rPr>
              <w:t xml:space="preserve">, </w:t>
            </w:r>
            <w:r w:rsidRPr="00917BA9">
              <w:rPr>
                <w:rFonts w:ascii="Times New Roman" w:eastAsia="Times New Roman" w:hAnsi="Times New Roman" w:cs="Times New Roman"/>
                <w:color w:val="000000"/>
                <w:sz w:val="20"/>
                <w:szCs w:val="20"/>
                <w:lang w:val="en-US"/>
              </w:rPr>
              <w:t>TDS</w:t>
            </w:r>
            <w:r w:rsidRPr="00917BA9">
              <w:rPr>
                <w:rFonts w:ascii="Times New Roman" w:eastAsia="Times New Roman" w:hAnsi="Times New Roman" w:cs="Times New Roman"/>
                <w:color w:val="000000"/>
                <w:sz w:val="20"/>
                <w:szCs w:val="20"/>
              </w:rPr>
              <w:t xml:space="preserve"> и тяжелые металлы. </w:t>
            </w:r>
            <w:proofErr w:type="spellStart"/>
            <w:r w:rsidRPr="00917BA9">
              <w:rPr>
                <w:rFonts w:ascii="Times New Roman" w:eastAsia="Times New Roman" w:hAnsi="Times New Roman" w:cs="Times New Roman"/>
                <w:color w:val="000000"/>
                <w:sz w:val="20"/>
                <w:szCs w:val="20"/>
                <w:lang w:val="en-US"/>
              </w:rPr>
              <w:t>Его</w:t>
            </w:r>
            <w:proofErr w:type="spellEnd"/>
            <w:r w:rsidRPr="00917BA9">
              <w:rPr>
                <w:rFonts w:ascii="Times New Roman" w:eastAsia="Times New Roman" w:hAnsi="Times New Roman" w:cs="Times New Roman"/>
                <w:color w:val="000000"/>
                <w:sz w:val="20"/>
                <w:szCs w:val="20"/>
                <w:lang w:val="en-US"/>
              </w:rPr>
              <w:t xml:space="preserve"> </w:t>
            </w:r>
            <w:proofErr w:type="spellStart"/>
            <w:r w:rsidRPr="00917BA9">
              <w:rPr>
                <w:rFonts w:ascii="Times New Roman" w:eastAsia="Times New Roman" w:hAnsi="Times New Roman" w:cs="Times New Roman"/>
                <w:color w:val="000000"/>
                <w:sz w:val="20"/>
                <w:szCs w:val="20"/>
                <w:lang w:val="en-US"/>
              </w:rPr>
              <w:t>количество</w:t>
            </w:r>
            <w:proofErr w:type="spellEnd"/>
            <w:r w:rsidRPr="00917BA9">
              <w:rPr>
                <w:rFonts w:ascii="Times New Roman" w:eastAsia="Times New Roman" w:hAnsi="Times New Roman" w:cs="Times New Roman"/>
                <w:color w:val="000000"/>
                <w:sz w:val="20"/>
                <w:szCs w:val="20"/>
                <w:lang w:val="en-US"/>
              </w:rPr>
              <w:t xml:space="preserve"> </w:t>
            </w:r>
            <w:proofErr w:type="spellStart"/>
            <w:r w:rsidRPr="00917BA9">
              <w:rPr>
                <w:rFonts w:ascii="Times New Roman" w:eastAsia="Times New Roman" w:hAnsi="Times New Roman" w:cs="Times New Roman"/>
                <w:color w:val="000000"/>
                <w:sz w:val="20"/>
                <w:szCs w:val="20"/>
                <w:lang w:val="en-US"/>
              </w:rPr>
              <w:t>зависит</w:t>
            </w:r>
            <w:proofErr w:type="spellEnd"/>
            <w:r w:rsidRPr="00917BA9">
              <w:rPr>
                <w:rFonts w:ascii="Times New Roman" w:eastAsia="Times New Roman" w:hAnsi="Times New Roman" w:cs="Times New Roman"/>
                <w:color w:val="000000"/>
                <w:sz w:val="20"/>
                <w:szCs w:val="20"/>
                <w:lang w:val="en-US"/>
              </w:rPr>
              <w:t xml:space="preserve"> </w:t>
            </w:r>
            <w:proofErr w:type="spellStart"/>
            <w:r w:rsidRPr="00917BA9">
              <w:rPr>
                <w:rFonts w:ascii="Times New Roman" w:eastAsia="Times New Roman" w:hAnsi="Times New Roman" w:cs="Times New Roman"/>
                <w:color w:val="000000"/>
                <w:sz w:val="20"/>
                <w:szCs w:val="20"/>
                <w:lang w:val="en-US"/>
              </w:rPr>
              <w:t>от</w:t>
            </w:r>
            <w:proofErr w:type="spellEnd"/>
            <w:r w:rsidRPr="00917BA9">
              <w:rPr>
                <w:rFonts w:ascii="Times New Roman" w:eastAsia="Times New Roman" w:hAnsi="Times New Roman" w:cs="Times New Roman"/>
                <w:color w:val="000000"/>
                <w:sz w:val="20"/>
                <w:szCs w:val="20"/>
                <w:lang w:val="en-US"/>
              </w:rPr>
              <w:t xml:space="preserve"> </w:t>
            </w:r>
            <w:proofErr w:type="spellStart"/>
            <w:r w:rsidRPr="00917BA9">
              <w:rPr>
                <w:rFonts w:ascii="Times New Roman" w:eastAsia="Times New Roman" w:hAnsi="Times New Roman" w:cs="Times New Roman"/>
                <w:color w:val="000000"/>
                <w:sz w:val="20"/>
                <w:szCs w:val="20"/>
                <w:lang w:val="en-US"/>
              </w:rPr>
              <w:t>типа</w:t>
            </w:r>
            <w:proofErr w:type="spellEnd"/>
            <w:r w:rsidRPr="00917BA9">
              <w:rPr>
                <w:rFonts w:ascii="Times New Roman" w:eastAsia="Times New Roman" w:hAnsi="Times New Roman" w:cs="Times New Roman"/>
                <w:color w:val="000000"/>
                <w:sz w:val="20"/>
                <w:szCs w:val="20"/>
                <w:lang w:val="en-US"/>
              </w:rPr>
              <w:t xml:space="preserve"> </w:t>
            </w:r>
            <w:proofErr w:type="spellStart"/>
            <w:r w:rsidRPr="00917BA9">
              <w:rPr>
                <w:rFonts w:ascii="Times New Roman" w:eastAsia="Times New Roman" w:hAnsi="Times New Roman" w:cs="Times New Roman"/>
                <w:color w:val="000000"/>
                <w:sz w:val="20"/>
                <w:szCs w:val="20"/>
                <w:lang w:val="en-US"/>
              </w:rPr>
              <w:t>очистки</w:t>
            </w:r>
            <w:proofErr w:type="spellEnd"/>
            <w:r w:rsidRPr="00917BA9">
              <w:rPr>
                <w:rFonts w:ascii="Times New Roman" w:eastAsia="Times New Roman" w:hAnsi="Times New Roman" w:cs="Times New Roman"/>
                <w:color w:val="000000"/>
                <w:sz w:val="20"/>
                <w:szCs w:val="20"/>
                <w:lang w:val="en-US"/>
              </w:rPr>
              <w:t xml:space="preserve"> WESP.</w:t>
            </w:r>
          </w:p>
        </w:tc>
      </w:tr>
      <w:tr w:rsidR="000C2DD2" w:rsidRPr="00917BA9" w14:paraId="19806DDF" w14:textId="77777777" w:rsidTr="00D46619">
        <w:trPr>
          <w:trHeight w:val="898"/>
        </w:trPr>
        <w:tc>
          <w:tcPr>
            <w:tcW w:w="9720" w:type="dxa"/>
            <w:tcBorders>
              <w:top w:val="nil"/>
              <w:left w:val="single" w:sz="6" w:space="0" w:color="auto"/>
              <w:bottom w:val="nil"/>
              <w:right w:val="single" w:sz="6" w:space="0" w:color="auto"/>
            </w:tcBorders>
            <w:hideMark/>
          </w:tcPr>
          <w:p w14:paraId="274B942E" w14:textId="77777777" w:rsidR="000C2DD2" w:rsidRPr="00917BA9" w:rsidRDefault="000C2DD2" w:rsidP="00D45F8F">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17BA9">
              <w:rPr>
                <w:rFonts w:ascii="Times New Roman" w:eastAsia="Times New Roman" w:hAnsi="Times New Roman" w:cs="Times New Roman"/>
                <w:color w:val="000000"/>
                <w:sz w:val="20"/>
                <w:szCs w:val="20"/>
                <w:vertAlign w:val="superscript"/>
              </w:rPr>
              <w:t>1</w:t>
            </w:r>
            <w:r w:rsidRPr="00917BA9">
              <w:rPr>
                <w:rFonts w:ascii="Times New Roman" w:eastAsia="Times New Roman" w:hAnsi="Times New Roman" w:cs="Times New Roman"/>
                <w:color w:val="000000"/>
                <w:sz w:val="20"/>
                <w:szCs w:val="20"/>
              </w:rPr>
              <w:t xml:space="preserve"> Сточные воды </w:t>
            </w:r>
            <w:r w:rsidRPr="00917BA9">
              <w:rPr>
                <w:rFonts w:ascii="Times New Roman" w:eastAsia="Times New Roman" w:hAnsi="Times New Roman" w:cs="Times New Roman"/>
                <w:color w:val="000000"/>
                <w:sz w:val="20"/>
                <w:szCs w:val="20"/>
                <w:lang w:val="en-US"/>
              </w:rPr>
              <w:t>FGD</w:t>
            </w:r>
            <w:r w:rsidRPr="00917BA9">
              <w:rPr>
                <w:rFonts w:ascii="Times New Roman" w:eastAsia="Times New Roman" w:hAnsi="Times New Roman" w:cs="Times New Roman"/>
                <w:color w:val="000000"/>
                <w:sz w:val="20"/>
                <w:szCs w:val="20"/>
              </w:rPr>
              <w:t xml:space="preserve"> являются кислыми, со значением </w:t>
            </w:r>
            <w:r w:rsidRPr="00917BA9">
              <w:rPr>
                <w:rFonts w:ascii="Times New Roman" w:eastAsia="Times New Roman" w:hAnsi="Times New Roman" w:cs="Times New Roman"/>
                <w:color w:val="000000"/>
                <w:sz w:val="20"/>
                <w:szCs w:val="20"/>
                <w:lang w:val="en-US"/>
              </w:rPr>
              <w:t>pH</w:t>
            </w:r>
            <w:r w:rsidRPr="00917BA9">
              <w:rPr>
                <w:rFonts w:ascii="Times New Roman" w:eastAsia="Times New Roman" w:hAnsi="Times New Roman" w:cs="Times New Roman"/>
                <w:color w:val="000000"/>
                <w:sz w:val="20"/>
                <w:szCs w:val="20"/>
              </w:rPr>
              <w:t xml:space="preserve"> между 4 и 6, содержащими большое количество </w:t>
            </w:r>
            <w:r w:rsidRPr="00917BA9">
              <w:rPr>
                <w:rFonts w:ascii="Times New Roman" w:eastAsia="Times New Roman" w:hAnsi="Times New Roman" w:cs="Times New Roman"/>
                <w:color w:val="000000"/>
                <w:sz w:val="20"/>
                <w:szCs w:val="20"/>
                <w:lang w:val="en-US"/>
              </w:rPr>
              <w:t>TSS</w:t>
            </w:r>
            <w:r w:rsidRPr="00917BA9">
              <w:rPr>
                <w:rFonts w:ascii="Times New Roman" w:eastAsia="Times New Roman" w:hAnsi="Times New Roman" w:cs="Times New Roman"/>
                <w:color w:val="000000"/>
                <w:sz w:val="20"/>
                <w:szCs w:val="20"/>
              </w:rPr>
              <w:t xml:space="preserve"> (например, частицы гипса, </w:t>
            </w:r>
            <w:proofErr w:type="spellStart"/>
            <w:r w:rsidRPr="00917BA9">
              <w:rPr>
                <w:rFonts w:ascii="Times New Roman" w:eastAsia="Times New Roman" w:hAnsi="Times New Roman" w:cs="Times New Roman"/>
                <w:color w:val="000000"/>
                <w:sz w:val="20"/>
                <w:szCs w:val="20"/>
                <w:lang w:val="en-US"/>
              </w:rPr>
              <w:t>SiO</w:t>
            </w:r>
            <w:proofErr w:type="spellEnd"/>
            <w:proofErr w:type="gramStart"/>
            <w:r w:rsidRPr="00917BA9">
              <w:rPr>
                <w:rFonts w:ascii="Times New Roman" w:eastAsia="Times New Roman" w:hAnsi="Times New Roman" w:cs="Times New Roman"/>
                <w:color w:val="000000"/>
                <w:sz w:val="20"/>
                <w:szCs w:val="20"/>
                <w:vertAlign w:val="subscript"/>
              </w:rPr>
              <w:t>2</w:t>
            </w:r>
            <w:r w:rsidRPr="00917BA9">
              <w:rPr>
                <w:rFonts w:ascii="Times New Roman" w:eastAsia="Times New Roman" w:hAnsi="Times New Roman" w:cs="Times New Roman"/>
                <w:color w:val="000000"/>
                <w:sz w:val="20"/>
                <w:szCs w:val="20"/>
              </w:rPr>
              <w:t xml:space="preserve"> ,</w:t>
            </w:r>
            <w:proofErr w:type="gramEnd"/>
            <w:r w:rsidRPr="00917BA9">
              <w:rPr>
                <w:rFonts w:ascii="Times New Roman" w:eastAsia="Times New Roman" w:hAnsi="Times New Roman" w:cs="Times New Roman"/>
                <w:color w:val="000000"/>
                <w:sz w:val="20"/>
                <w:szCs w:val="20"/>
              </w:rPr>
              <w:t xml:space="preserve"> </w:t>
            </w:r>
            <w:proofErr w:type="spellStart"/>
            <w:r w:rsidRPr="00917BA9">
              <w:rPr>
                <w:rFonts w:ascii="Times New Roman" w:eastAsia="Times New Roman" w:hAnsi="Times New Roman" w:cs="Times New Roman"/>
                <w:color w:val="000000"/>
                <w:sz w:val="20"/>
                <w:szCs w:val="20"/>
                <w:lang w:val="en-US"/>
              </w:rPr>
              <w:t>CaF</w:t>
            </w:r>
            <w:proofErr w:type="spellEnd"/>
            <w:proofErr w:type="gramStart"/>
            <w:r w:rsidRPr="00917BA9">
              <w:rPr>
                <w:rFonts w:ascii="Times New Roman" w:eastAsia="Times New Roman" w:hAnsi="Times New Roman" w:cs="Times New Roman"/>
                <w:color w:val="000000"/>
                <w:sz w:val="20"/>
                <w:szCs w:val="20"/>
                <w:vertAlign w:val="subscript"/>
              </w:rPr>
              <w:t>2</w:t>
            </w:r>
            <w:r w:rsidRPr="00917BA9">
              <w:rPr>
                <w:rFonts w:ascii="Times New Roman" w:eastAsia="Times New Roman" w:hAnsi="Times New Roman" w:cs="Times New Roman"/>
                <w:color w:val="000000"/>
                <w:sz w:val="20"/>
                <w:szCs w:val="20"/>
              </w:rPr>
              <w:t xml:space="preserve"> )</w:t>
            </w:r>
            <w:proofErr w:type="gramEnd"/>
            <w:r w:rsidRPr="00917BA9">
              <w:rPr>
                <w:rFonts w:ascii="Times New Roman" w:eastAsia="Times New Roman" w:hAnsi="Times New Roman" w:cs="Times New Roman"/>
                <w:color w:val="000000"/>
                <w:sz w:val="20"/>
                <w:szCs w:val="20"/>
              </w:rPr>
              <w:t xml:space="preserve"> и определенное количество ХПК. </w:t>
            </w:r>
            <w:r w:rsidRPr="00917BA9">
              <w:rPr>
                <w:rFonts w:ascii="Times New Roman" w:eastAsia="Times New Roman" w:hAnsi="Times New Roman" w:cs="Times New Roman"/>
                <w:color w:val="000000"/>
                <w:sz w:val="20"/>
                <w:szCs w:val="20"/>
                <w:lang w:val="en-US"/>
              </w:rPr>
              <w:t>TSS</w:t>
            </w:r>
            <w:r w:rsidRPr="00917BA9">
              <w:rPr>
                <w:rFonts w:ascii="Times New Roman" w:eastAsia="Times New Roman" w:hAnsi="Times New Roman" w:cs="Times New Roman"/>
                <w:color w:val="000000"/>
                <w:sz w:val="20"/>
                <w:szCs w:val="20"/>
              </w:rPr>
              <w:t xml:space="preserve"> составляет около 10 000 мг/л или более, </w:t>
            </w:r>
            <w:r w:rsidRPr="00917BA9">
              <w:rPr>
                <w:rFonts w:ascii="Times New Roman" w:eastAsia="Times New Roman" w:hAnsi="Times New Roman" w:cs="Times New Roman"/>
                <w:color w:val="000000"/>
                <w:sz w:val="20"/>
                <w:szCs w:val="20"/>
                <w:lang w:val="en-US"/>
              </w:rPr>
              <w:t>TDS</w:t>
            </w:r>
            <w:r w:rsidRPr="00917BA9">
              <w:rPr>
                <w:rFonts w:ascii="Times New Roman" w:eastAsia="Times New Roman" w:hAnsi="Times New Roman" w:cs="Times New Roman"/>
                <w:color w:val="000000"/>
                <w:sz w:val="20"/>
                <w:szCs w:val="20"/>
              </w:rPr>
              <w:t xml:space="preserve"> находится в диапазоне от 30 000 мг/л до 65 000 мг/л. Жесткость относительно высока. Анионы в сточных водах представлены в основном </w:t>
            </w:r>
            <w:r w:rsidRPr="00917BA9">
              <w:rPr>
                <w:rFonts w:ascii="Times New Roman" w:eastAsia="Times New Roman" w:hAnsi="Times New Roman" w:cs="Times New Roman"/>
                <w:color w:val="000000"/>
                <w:sz w:val="20"/>
                <w:szCs w:val="20"/>
                <w:lang w:val="en-US"/>
              </w:rPr>
              <w:t>Cl</w:t>
            </w:r>
            <w:r w:rsidRPr="00917BA9">
              <w:rPr>
                <w:rFonts w:ascii="Times New Roman" w:eastAsia="Times New Roman" w:hAnsi="Times New Roman" w:cs="Times New Roman"/>
                <w:color w:val="000000"/>
                <w:sz w:val="20"/>
                <w:szCs w:val="20"/>
                <w:vertAlign w:val="superscript"/>
              </w:rPr>
              <w:t>-</w:t>
            </w:r>
            <w:r w:rsidRPr="00917BA9">
              <w:rPr>
                <w:rFonts w:ascii="Times New Roman" w:eastAsia="Times New Roman" w:hAnsi="Times New Roman" w:cs="Times New Roman"/>
                <w:color w:val="000000"/>
                <w:sz w:val="20"/>
                <w:szCs w:val="20"/>
              </w:rPr>
              <w:t xml:space="preserve"> и сульфатными радикальными ионами, а также многими видами катионов тяжелых металлов, таких как ртуть, свинец, цинк, никель и мышьяк.</w:t>
            </w:r>
          </w:p>
        </w:tc>
      </w:tr>
      <w:tr w:rsidR="000C2DD2" w:rsidRPr="00917BA9" w14:paraId="0065FCC3" w14:textId="77777777" w:rsidTr="00D46619">
        <w:trPr>
          <w:trHeight w:val="902"/>
        </w:trPr>
        <w:tc>
          <w:tcPr>
            <w:tcW w:w="9720" w:type="dxa"/>
            <w:tcBorders>
              <w:top w:val="nil"/>
              <w:left w:val="single" w:sz="6" w:space="0" w:color="auto"/>
              <w:bottom w:val="nil"/>
              <w:right w:val="single" w:sz="6" w:space="0" w:color="auto"/>
            </w:tcBorders>
            <w:hideMark/>
          </w:tcPr>
          <w:p w14:paraId="6F03D096" w14:textId="77777777" w:rsidR="000C2DD2" w:rsidRPr="00917BA9" w:rsidRDefault="000C2DD2" w:rsidP="00D45F8F">
            <w:pPr>
              <w:autoSpaceDE w:val="0"/>
              <w:autoSpaceDN w:val="0"/>
              <w:adjustRightInd w:val="0"/>
              <w:spacing w:after="0" w:line="240" w:lineRule="auto"/>
              <w:jc w:val="both"/>
              <w:rPr>
                <w:rFonts w:ascii="Times New Roman" w:eastAsia="Times New Roman" w:hAnsi="Times New Roman" w:cs="Times New Roman"/>
                <w:color w:val="000000"/>
                <w:sz w:val="20"/>
                <w:szCs w:val="20"/>
              </w:rPr>
            </w:pPr>
            <w:proofErr w:type="gramStart"/>
            <w:r w:rsidRPr="00917BA9">
              <w:rPr>
                <w:rFonts w:ascii="Times New Roman" w:eastAsia="Times New Roman" w:hAnsi="Times New Roman" w:cs="Times New Roman"/>
                <w:color w:val="000000"/>
                <w:sz w:val="20"/>
                <w:szCs w:val="20"/>
                <w:vertAlign w:val="superscript"/>
                <w:lang w:val="en-US"/>
              </w:rPr>
              <w:t>m</w:t>
            </w:r>
            <w:r w:rsidRPr="00917BA9">
              <w:rPr>
                <w:rFonts w:ascii="Times New Roman" w:eastAsia="Times New Roman" w:hAnsi="Times New Roman" w:cs="Times New Roman"/>
                <w:color w:val="000000"/>
                <w:sz w:val="20"/>
                <w:szCs w:val="20"/>
              </w:rPr>
              <w:t xml:space="preserve">  </w:t>
            </w:r>
            <w:proofErr w:type="spellStart"/>
            <w:r w:rsidRPr="00917BA9">
              <w:rPr>
                <w:rFonts w:ascii="Times New Roman" w:eastAsia="Times New Roman" w:hAnsi="Times New Roman" w:cs="Times New Roman"/>
                <w:color w:val="000000"/>
                <w:sz w:val="20"/>
                <w:szCs w:val="20"/>
              </w:rPr>
              <w:t>Смолосодержащие</w:t>
            </w:r>
            <w:proofErr w:type="spellEnd"/>
            <w:proofErr w:type="gramEnd"/>
            <w:r w:rsidRPr="00917BA9">
              <w:rPr>
                <w:rFonts w:ascii="Times New Roman" w:eastAsia="Times New Roman" w:hAnsi="Times New Roman" w:cs="Times New Roman"/>
                <w:color w:val="000000"/>
                <w:sz w:val="20"/>
                <w:szCs w:val="20"/>
              </w:rPr>
              <w:t xml:space="preserve"> сточные воды - это органические сточные воды, основным загрязнителем которых является смола, образующаяся в результате работы оборудования мокрой газоочистки. Гудрон можно рассматривать как смесь нескольких кислотных, щелочных и нейтральных соединений. Кислотные компоненты включают кислоты и фенолы, основные компоненты включают азотсодержащие соединения, а нейтральные компоненты включают PAHs</w:t>
            </w:r>
            <w:r w:rsidRPr="00917BA9">
              <w:rPr>
                <w:rFonts w:ascii="Times New Roman" w:eastAsia="Times New Roman" w:hAnsi="Times New Roman" w:cs="Times New Roman"/>
                <w:color w:val="000000"/>
                <w:sz w:val="20"/>
                <w:szCs w:val="20"/>
                <w:vertAlign w:val="superscript"/>
              </w:rPr>
              <w:t>1</w:t>
            </w:r>
            <w:hyperlink r:id="rId16" w:anchor="bookmark62" w:history="1">
              <w:r w:rsidRPr="00917BA9">
                <w:rPr>
                  <w:rFonts w:ascii="Times New Roman" w:eastAsia="Times New Roman" w:hAnsi="Times New Roman" w:cs="Times New Roman"/>
                  <w:color w:val="053CF5"/>
                  <w:sz w:val="20"/>
                  <w:szCs w:val="20"/>
                  <w:vertAlign w:val="superscript"/>
                </w:rPr>
                <w:t>12</w:t>
              </w:r>
            </w:hyperlink>
            <w:r w:rsidRPr="00917BA9">
              <w:rPr>
                <w:rFonts w:ascii="Times New Roman" w:eastAsia="Times New Roman" w:hAnsi="Times New Roman" w:cs="Times New Roman"/>
                <w:color w:val="000000"/>
                <w:sz w:val="20"/>
                <w:szCs w:val="20"/>
                <w:vertAlign w:val="superscript"/>
              </w:rPr>
              <w:t>1</w:t>
            </w:r>
            <w:r w:rsidRPr="00917BA9">
              <w:rPr>
                <w:rFonts w:ascii="Times New Roman" w:eastAsia="Times New Roman" w:hAnsi="Times New Roman" w:cs="Times New Roman"/>
                <w:color w:val="000000"/>
                <w:sz w:val="20"/>
                <w:szCs w:val="20"/>
              </w:rPr>
              <w:t>. Кроме того, в сточных водах также содержатся аммиачный азот, хлориды и другие неорганические вещества.</w:t>
            </w:r>
          </w:p>
        </w:tc>
      </w:tr>
      <w:tr w:rsidR="000C2DD2" w:rsidRPr="00917BA9" w14:paraId="51804CD7" w14:textId="77777777" w:rsidTr="00D46619">
        <w:trPr>
          <w:trHeight w:val="893"/>
        </w:trPr>
        <w:tc>
          <w:tcPr>
            <w:tcW w:w="9720" w:type="dxa"/>
            <w:tcBorders>
              <w:top w:val="nil"/>
              <w:left w:val="single" w:sz="6" w:space="0" w:color="auto"/>
              <w:bottom w:val="single" w:sz="6" w:space="0" w:color="auto"/>
              <w:right w:val="single" w:sz="6" w:space="0" w:color="auto"/>
            </w:tcBorders>
            <w:hideMark/>
          </w:tcPr>
          <w:p w14:paraId="639E7877" w14:textId="77777777" w:rsidR="000C2DD2" w:rsidRPr="00917BA9" w:rsidRDefault="000C2DD2" w:rsidP="00D45F8F">
            <w:pPr>
              <w:autoSpaceDE w:val="0"/>
              <w:autoSpaceDN w:val="0"/>
              <w:adjustRightInd w:val="0"/>
              <w:spacing w:after="0" w:line="240" w:lineRule="auto"/>
              <w:jc w:val="both"/>
              <w:rPr>
                <w:rFonts w:ascii="Times New Roman" w:eastAsia="Times New Roman" w:hAnsi="Times New Roman" w:cs="Times New Roman"/>
                <w:color w:val="000000"/>
                <w:sz w:val="20"/>
                <w:szCs w:val="20"/>
                <w:lang w:val="en-US"/>
              </w:rPr>
            </w:pPr>
            <w:proofErr w:type="gramStart"/>
            <w:r w:rsidRPr="00917BA9">
              <w:rPr>
                <w:rFonts w:ascii="Times New Roman" w:eastAsia="Times New Roman" w:hAnsi="Times New Roman" w:cs="Times New Roman"/>
                <w:color w:val="000000"/>
                <w:sz w:val="20"/>
                <w:szCs w:val="20"/>
                <w:vertAlign w:val="superscript"/>
                <w:lang w:val="en-US"/>
              </w:rPr>
              <w:t>n</w:t>
            </w:r>
            <w:r w:rsidRPr="00917BA9">
              <w:rPr>
                <w:rFonts w:ascii="Times New Roman" w:eastAsia="Times New Roman" w:hAnsi="Times New Roman" w:cs="Times New Roman"/>
                <w:color w:val="000000"/>
                <w:sz w:val="20"/>
                <w:szCs w:val="20"/>
              </w:rPr>
              <w:t xml:space="preserve">  Качество</w:t>
            </w:r>
            <w:proofErr w:type="gramEnd"/>
            <w:r w:rsidRPr="00917BA9">
              <w:rPr>
                <w:rFonts w:ascii="Times New Roman" w:eastAsia="Times New Roman" w:hAnsi="Times New Roman" w:cs="Times New Roman"/>
                <w:color w:val="000000"/>
                <w:sz w:val="20"/>
                <w:szCs w:val="20"/>
              </w:rPr>
              <w:t xml:space="preserve"> сточных вод при обработке золы определяется ее химическим составом. Поскольку источник топлива не является постоянным, качество воды в сточных водах при обработке золы также нестабильно. В целом, </w:t>
            </w:r>
            <w:proofErr w:type="spellStart"/>
            <w:r w:rsidRPr="00917BA9">
              <w:rPr>
                <w:rFonts w:ascii="Times New Roman" w:eastAsia="Times New Roman" w:hAnsi="Times New Roman" w:cs="Times New Roman"/>
                <w:color w:val="000000"/>
                <w:sz w:val="20"/>
                <w:szCs w:val="20"/>
              </w:rPr>
              <w:t>золовые</w:t>
            </w:r>
            <w:proofErr w:type="spellEnd"/>
            <w:r w:rsidRPr="00917BA9">
              <w:rPr>
                <w:rFonts w:ascii="Times New Roman" w:eastAsia="Times New Roman" w:hAnsi="Times New Roman" w:cs="Times New Roman"/>
                <w:color w:val="000000"/>
                <w:sz w:val="20"/>
                <w:szCs w:val="20"/>
              </w:rPr>
              <w:t xml:space="preserve"> сточные воды имеют высокие показатели </w:t>
            </w:r>
            <w:r w:rsidRPr="00917BA9">
              <w:rPr>
                <w:rFonts w:ascii="Times New Roman" w:eastAsia="Times New Roman" w:hAnsi="Times New Roman" w:cs="Times New Roman"/>
                <w:color w:val="000000"/>
                <w:sz w:val="20"/>
                <w:szCs w:val="20"/>
                <w:lang w:val="en-US"/>
              </w:rPr>
              <w:t>pH</w:t>
            </w:r>
            <w:r w:rsidRPr="00917BA9">
              <w:rPr>
                <w:rFonts w:ascii="Times New Roman" w:eastAsia="Times New Roman" w:hAnsi="Times New Roman" w:cs="Times New Roman"/>
                <w:color w:val="000000"/>
                <w:sz w:val="20"/>
                <w:szCs w:val="20"/>
              </w:rPr>
              <w:t xml:space="preserve"> и </w:t>
            </w:r>
            <w:r w:rsidRPr="00917BA9">
              <w:rPr>
                <w:rFonts w:ascii="Times New Roman" w:eastAsia="Times New Roman" w:hAnsi="Times New Roman" w:cs="Times New Roman"/>
                <w:color w:val="000000"/>
                <w:sz w:val="20"/>
                <w:szCs w:val="20"/>
                <w:lang w:val="en-US"/>
              </w:rPr>
              <w:t>TDS</w:t>
            </w:r>
            <w:r w:rsidRPr="00917BA9">
              <w:rPr>
                <w:rFonts w:ascii="Times New Roman" w:eastAsia="Times New Roman" w:hAnsi="Times New Roman" w:cs="Times New Roman"/>
                <w:color w:val="000000"/>
                <w:sz w:val="20"/>
                <w:szCs w:val="20"/>
              </w:rPr>
              <w:t xml:space="preserve">. Значение </w:t>
            </w:r>
            <w:r w:rsidRPr="00917BA9">
              <w:rPr>
                <w:rFonts w:ascii="Times New Roman" w:eastAsia="Times New Roman" w:hAnsi="Times New Roman" w:cs="Times New Roman"/>
                <w:color w:val="000000"/>
                <w:sz w:val="20"/>
                <w:szCs w:val="20"/>
                <w:lang w:val="en-US"/>
              </w:rPr>
              <w:t>pH</w:t>
            </w:r>
            <w:r w:rsidRPr="00917BA9">
              <w:rPr>
                <w:rFonts w:ascii="Times New Roman" w:eastAsia="Times New Roman" w:hAnsi="Times New Roman" w:cs="Times New Roman"/>
                <w:color w:val="000000"/>
                <w:sz w:val="20"/>
                <w:szCs w:val="20"/>
              </w:rPr>
              <w:t xml:space="preserve"> обычно превышает 9, а иногда и 10,5. Они содержат элементы тяжелых металлов и фториды, растворенные в </w:t>
            </w:r>
            <w:proofErr w:type="spellStart"/>
            <w:r w:rsidRPr="00917BA9">
              <w:rPr>
                <w:rFonts w:ascii="Times New Roman" w:eastAsia="Times New Roman" w:hAnsi="Times New Roman" w:cs="Times New Roman"/>
                <w:color w:val="000000"/>
                <w:sz w:val="20"/>
                <w:szCs w:val="20"/>
              </w:rPr>
              <w:t>золовом</w:t>
            </w:r>
            <w:proofErr w:type="spellEnd"/>
            <w:r w:rsidRPr="00917BA9">
              <w:rPr>
                <w:rFonts w:ascii="Times New Roman" w:eastAsia="Times New Roman" w:hAnsi="Times New Roman" w:cs="Times New Roman"/>
                <w:color w:val="000000"/>
                <w:sz w:val="20"/>
                <w:szCs w:val="20"/>
              </w:rPr>
              <w:t xml:space="preserve"> остатке. </w:t>
            </w:r>
            <w:r w:rsidRPr="00917BA9">
              <w:rPr>
                <w:rFonts w:ascii="Times New Roman" w:eastAsia="Times New Roman" w:hAnsi="Times New Roman" w:cs="Times New Roman"/>
                <w:color w:val="000000"/>
                <w:sz w:val="20"/>
                <w:szCs w:val="20"/>
                <w:lang w:val="en-US"/>
              </w:rPr>
              <w:t xml:space="preserve">TSS </w:t>
            </w:r>
            <w:proofErr w:type="spellStart"/>
            <w:r w:rsidRPr="00917BA9">
              <w:rPr>
                <w:rFonts w:ascii="Times New Roman" w:eastAsia="Times New Roman" w:hAnsi="Times New Roman" w:cs="Times New Roman"/>
                <w:color w:val="000000"/>
                <w:sz w:val="20"/>
                <w:szCs w:val="20"/>
                <w:lang w:val="en-US"/>
              </w:rPr>
              <w:t>золошлаковых</w:t>
            </w:r>
            <w:proofErr w:type="spellEnd"/>
            <w:r w:rsidRPr="00917BA9">
              <w:rPr>
                <w:rFonts w:ascii="Times New Roman" w:eastAsia="Times New Roman" w:hAnsi="Times New Roman" w:cs="Times New Roman"/>
                <w:color w:val="000000"/>
                <w:sz w:val="20"/>
                <w:szCs w:val="20"/>
                <w:lang w:val="en-US"/>
              </w:rPr>
              <w:t xml:space="preserve"> </w:t>
            </w:r>
            <w:proofErr w:type="spellStart"/>
            <w:r w:rsidRPr="00917BA9">
              <w:rPr>
                <w:rFonts w:ascii="Times New Roman" w:eastAsia="Times New Roman" w:hAnsi="Times New Roman" w:cs="Times New Roman"/>
                <w:color w:val="000000"/>
                <w:sz w:val="20"/>
                <w:szCs w:val="20"/>
                <w:lang w:val="en-US"/>
              </w:rPr>
              <w:t>сточных</w:t>
            </w:r>
            <w:proofErr w:type="spellEnd"/>
            <w:r w:rsidRPr="00917BA9">
              <w:rPr>
                <w:rFonts w:ascii="Times New Roman" w:eastAsia="Times New Roman" w:hAnsi="Times New Roman" w:cs="Times New Roman"/>
                <w:color w:val="000000"/>
                <w:sz w:val="20"/>
                <w:szCs w:val="20"/>
                <w:lang w:val="en-US"/>
              </w:rPr>
              <w:t xml:space="preserve"> </w:t>
            </w:r>
            <w:proofErr w:type="spellStart"/>
            <w:r w:rsidRPr="00917BA9">
              <w:rPr>
                <w:rFonts w:ascii="Times New Roman" w:eastAsia="Times New Roman" w:hAnsi="Times New Roman" w:cs="Times New Roman"/>
                <w:color w:val="000000"/>
                <w:sz w:val="20"/>
                <w:szCs w:val="20"/>
                <w:lang w:val="en-US"/>
              </w:rPr>
              <w:t>вод</w:t>
            </w:r>
            <w:proofErr w:type="spellEnd"/>
            <w:r w:rsidRPr="00917BA9">
              <w:rPr>
                <w:rFonts w:ascii="Times New Roman" w:eastAsia="Times New Roman" w:hAnsi="Times New Roman" w:cs="Times New Roman"/>
                <w:color w:val="000000"/>
                <w:sz w:val="20"/>
                <w:szCs w:val="20"/>
                <w:lang w:val="en-US"/>
              </w:rPr>
              <w:t xml:space="preserve"> в </w:t>
            </w:r>
            <w:proofErr w:type="spellStart"/>
            <w:r w:rsidRPr="00917BA9">
              <w:rPr>
                <w:rFonts w:ascii="Times New Roman" w:eastAsia="Times New Roman" w:hAnsi="Times New Roman" w:cs="Times New Roman"/>
                <w:color w:val="000000"/>
                <w:sz w:val="20"/>
                <w:szCs w:val="20"/>
                <w:lang w:val="en-US"/>
              </w:rPr>
              <w:t>бассейне</w:t>
            </w:r>
            <w:proofErr w:type="spellEnd"/>
            <w:r w:rsidRPr="00917BA9">
              <w:rPr>
                <w:rFonts w:ascii="Times New Roman" w:eastAsia="Times New Roman" w:hAnsi="Times New Roman" w:cs="Times New Roman"/>
                <w:color w:val="000000"/>
                <w:sz w:val="20"/>
                <w:szCs w:val="20"/>
                <w:lang w:val="en-US"/>
              </w:rPr>
              <w:t xml:space="preserve"> </w:t>
            </w:r>
            <w:proofErr w:type="spellStart"/>
            <w:r w:rsidRPr="00917BA9">
              <w:rPr>
                <w:rFonts w:ascii="Times New Roman" w:eastAsia="Times New Roman" w:hAnsi="Times New Roman" w:cs="Times New Roman"/>
                <w:color w:val="000000"/>
                <w:sz w:val="20"/>
                <w:szCs w:val="20"/>
                <w:lang w:val="en-US"/>
              </w:rPr>
              <w:t>концентрации</w:t>
            </w:r>
            <w:proofErr w:type="spellEnd"/>
            <w:r w:rsidRPr="00917BA9">
              <w:rPr>
                <w:rFonts w:ascii="Times New Roman" w:eastAsia="Times New Roman" w:hAnsi="Times New Roman" w:cs="Times New Roman"/>
                <w:color w:val="000000"/>
                <w:sz w:val="20"/>
                <w:szCs w:val="20"/>
                <w:lang w:val="en-US"/>
              </w:rPr>
              <w:t xml:space="preserve"> </w:t>
            </w:r>
            <w:proofErr w:type="spellStart"/>
            <w:r w:rsidRPr="00917BA9">
              <w:rPr>
                <w:rFonts w:ascii="Times New Roman" w:eastAsia="Times New Roman" w:hAnsi="Times New Roman" w:cs="Times New Roman"/>
                <w:color w:val="000000"/>
                <w:sz w:val="20"/>
                <w:szCs w:val="20"/>
                <w:lang w:val="en-US"/>
              </w:rPr>
              <w:t>шлама</w:t>
            </w:r>
            <w:proofErr w:type="spellEnd"/>
            <w:r w:rsidRPr="00917BA9">
              <w:rPr>
                <w:rFonts w:ascii="Times New Roman" w:eastAsia="Times New Roman" w:hAnsi="Times New Roman" w:cs="Times New Roman"/>
                <w:color w:val="000000"/>
                <w:sz w:val="20"/>
                <w:szCs w:val="20"/>
                <w:lang w:val="en-US"/>
              </w:rPr>
              <w:t xml:space="preserve"> </w:t>
            </w:r>
            <w:proofErr w:type="spellStart"/>
            <w:r w:rsidRPr="00917BA9">
              <w:rPr>
                <w:rFonts w:ascii="Times New Roman" w:eastAsia="Times New Roman" w:hAnsi="Times New Roman" w:cs="Times New Roman"/>
                <w:color w:val="000000"/>
                <w:sz w:val="20"/>
                <w:szCs w:val="20"/>
                <w:lang w:val="en-US"/>
              </w:rPr>
              <w:t>выше</w:t>
            </w:r>
            <w:proofErr w:type="spellEnd"/>
            <w:r w:rsidRPr="00917BA9">
              <w:rPr>
                <w:rFonts w:ascii="Times New Roman" w:eastAsia="Times New Roman" w:hAnsi="Times New Roman" w:cs="Times New Roman"/>
                <w:color w:val="000000"/>
                <w:sz w:val="20"/>
                <w:szCs w:val="20"/>
                <w:lang w:val="en-US"/>
              </w:rPr>
              <w:t>.</w:t>
            </w:r>
          </w:p>
        </w:tc>
      </w:tr>
    </w:tbl>
    <w:p w14:paraId="60897864" w14:textId="77777777" w:rsidR="00A93DC8" w:rsidRPr="00917BA9" w:rsidRDefault="00A93DC8" w:rsidP="00A62985">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774D5C40" w14:textId="77777777" w:rsidR="00917BA9" w:rsidRDefault="00917BA9" w:rsidP="00917BA9">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bookmarkStart w:id="5" w:name="bookmark1"/>
      <w:r w:rsidRPr="00917BA9">
        <w:rPr>
          <w:rFonts w:ascii="Times New Roman" w:eastAsia="Times New Roman" w:hAnsi="Times New Roman" w:cs="Times New Roman"/>
          <w:b/>
          <w:bCs/>
          <w:color w:val="000000"/>
          <w:sz w:val="24"/>
          <w:szCs w:val="24"/>
        </w:rPr>
        <w:t>6</w:t>
      </w:r>
      <w:bookmarkEnd w:id="5"/>
      <w:r w:rsidRPr="00917BA9">
        <w:rPr>
          <w:rFonts w:ascii="Times New Roman" w:eastAsia="Times New Roman" w:hAnsi="Times New Roman" w:cs="Times New Roman"/>
          <w:b/>
          <w:bCs/>
          <w:color w:val="000000"/>
          <w:sz w:val="24"/>
          <w:szCs w:val="24"/>
        </w:rPr>
        <w:t xml:space="preserve"> Технологии очистки и повторного использования сточных вод</w:t>
      </w:r>
    </w:p>
    <w:p w14:paraId="358F8A5A" w14:textId="77777777" w:rsidR="002A0E31" w:rsidRPr="002A0E31" w:rsidRDefault="002A0E31" w:rsidP="00917BA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6DD904A6" w14:textId="77777777" w:rsidR="00917BA9" w:rsidRPr="00917BA9" w:rsidRDefault="00917BA9" w:rsidP="00917BA9">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bookmarkStart w:id="6" w:name="bookmark2"/>
      <w:r w:rsidRPr="00917BA9">
        <w:rPr>
          <w:rFonts w:ascii="Times New Roman" w:eastAsia="Times New Roman" w:hAnsi="Times New Roman" w:cs="Times New Roman"/>
          <w:b/>
          <w:bCs/>
          <w:color w:val="000000"/>
          <w:sz w:val="24"/>
          <w:szCs w:val="24"/>
        </w:rPr>
        <w:t>6</w:t>
      </w:r>
      <w:bookmarkEnd w:id="6"/>
      <w:r w:rsidRPr="00917BA9">
        <w:rPr>
          <w:rFonts w:ascii="Times New Roman" w:eastAsia="Times New Roman" w:hAnsi="Times New Roman" w:cs="Times New Roman"/>
          <w:b/>
          <w:bCs/>
          <w:color w:val="000000"/>
          <w:sz w:val="24"/>
          <w:szCs w:val="24"/>
        </w:rPr>
        <w:t>.1 Требования к качеству воды для повторного использования на тепловых электростанциях</w:t>
      </w:r>
    </w:p>
    <w:p w14:paraId="399448D2" w14:textId="06F4772E" w:rsidR="002A0E31" w:rsidRDefault="00917BA9" w:rsidP="00917BA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917BA9">
        <w:rPr>
          <w:rFonts w:ascii="Times New Roman" w:eastAsia="Times New Roman" w:hAnsi="Times New Roman" w:cs="Times New Roman"/>
          <w:color w:val="000000"/>
          <w:sz w:val="24"/>
          <w:szCs w:val="24"/>
        </w:rPr>
        <w:t>Для обеспечения нормальной работы каждой системы рекомендуется, чтобы качество повторно используемой воды после очистки соответствовало требованиям, предъявляемым к исходной воде для данной цели. Необходимые параметры качества воды для различных типов промышленных повторно используемых вод приведены в</w:t>
      </w:r>
      <w:r>
        <w:rPr>
          <w:rFonts w:ascii="Times New Roman" w:eastAsia="Times New Roman" w:hAnsi="Times New Roman" w:cs="Times New Roman"/>
          <w:color w:val="000000"/>
          <w:sz w:val="24"/>
          <w:szCs w:val="24"/>
        </w:rPr>
        <w:t xml:space="preserve"> таблице 2.</w:t>
      </w:r>
    </w:p>
    <w:p w14:paraId="6B8CD62E" w14:textId="77777777" w:rsidR="002A0E31" w:rsidRDefault="002A0E3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6BA3A7D5" w14:textId="7606585F" w:rsidR="00A93DC8" w:rsidRDefault="00917BA9" w:rsidP="00A62985">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917BA9">
        <w:rPr>
          <w:rFonts w:ascii="Times New Roman" w:eastAsia="Times New Roman" w:hAnsi="Times New Roman" w:cs="Times New Roman"/>
          <w:b/>
          <w:bCs/>
          <w:color w:val="000000"/>
          <w:sz w:val="24"/>
          <w:szCs w:val="24"/>
          <w:lang w:eastAsia="ru-RU"/>
        </w:rPr>
        <w:lastRenderedPageBreak/>
        <w:t>Таблица 2 - Требуемые параметры качества воды для повторного использования</w:t>
      </w:r>
    </w:p>
    <w:tbl>
      <w:tblPr>
        <w:tblW w:w="9810" w:type="dxa"/>
        <w:tblInd w:w="40" w:type="dxa"/>
        <w:tblLayout w:type="fixed"/>
        <w:tblCellMar>
          <w:left w:w="40" w:type="dxa"/>
          <w:right w:w="40" w:type="dxa"/>
        </w:tblCellMar>
        <w:tblLook w:val="04A0" w:firstRow="1" w:lastRow="0" w:firstColumn="1" w:lastColumn="0" w:noHBand="0" w:noVBand="1"/>
      </w:tblPr>
      <w:tblGrid>
        <w:gridCol w:w="354"/>
        <w:gridCol w:w="11"/>
        <w:gridCol w:w="1255"/>
        <w:gridCol w:w="810"/>
        <w:gridCol w:w="810"/>
        <w:gridCol w:w="810"/>
        <w:gridCol w:w="810"/>
        <w:gridCol w:w="810"/>
        <w:gridCol w:w="900"/>
        <w:gridCol w:w="900"/>
        <w:gridCol w:w="810"/>
        <w:gridCol w:w="720"/>
        <w:gridCol w:w="810"/>
      </w:tblGrid>
      <w:tr w:rsidR="00DA733A" w:rsidRPr="00401831" w14:paraId="0D47EA4A" w14:textId="77777777" w:rsidTr="00DE593B">
        <w:trPr>
          <w:trHeight w:val="1320"/>
        </w:trPr>
        <w:tc>
          <w:tcPr>
            <w:tcW w:w="354" w:type="dxa"/>
            <w:vMerge w:val="restart"/>
            <w:tcBorders>
              <w:top w:val="single" w:sz="6" w:space="0" w:color="auto"/>
              <w:left w:val="single" w:sz="6" w:space="0" w:color="auto"/>
              <w:right w:val="single" w:sz="6" w:space="0" w:color="auto"/>
            </w:tcBorders>
            <w:vAlign w:val="center"/>
            <w:hideMark/>
          </w:tcPr>
          <w:p w14:paraId="542522F6" w14:textId="77777777" w:rsidR="00DA733A" w:rsidRPr="00401831" w:rsidRDefault="00DA733A" w:rsidP="00DA00D0">
            <w:pPr>
              <w:autoSpaceDE w:val="0"/>
              <w:autoSpaceDN w:val="0"/>
              <w:adjustRightInd w:val="0"/>
              <w:spacing w:after="0" w:line="240" w:lineRule="auto"/>
              <w:jc w:val="center"/>
              <w:rPr>
                <w:rFonts w:ascii="Times New Roman" w:eastAsia="Times New Roman" w:hAnsi="Times New Roman" w:cs="Times New Roman"/>
                <w:color w:val="000000"/>
              </w:rPr>
            </w:pPr>
            <w:r w:rsidRPr="00401831">
              <w:rPr>
                <w:rFonts w:ascii="Times New Roman" w:eastAsia="Times New Roman" w:hAnsi="Times New Roman" w:cs="Times New Roman"/>
                <w:color w:val="000000"/>
              </w:rPr>
              <w:t>№</w:t>
            </w:r>
          </w:p>
        </w:tc>
        <w:tc>
          <w:tcPr>
            <w:tcW w:w="1266" w:type="dxa"/>
            <w:gridSpan w:val="2"/>
            <w:vMerge w:val="restart"/>
            <w:tcBorders>
              <w:top w:val="single" w:sz="6" w:space="0" w:color="auto"/>
              <w:left w:val="single" w:sz="6" w:space="0" w:color="auto"/>
              <w:right w:val="single" w:sz="6" w:space="0" w:color="auto"/>
            </w:tcBorders>
            <w:vAlign w:val="center"/>
            <w:hideMark/>
          </w:tcPr>
          <w:p w14:paraId="2FBB2A4F" w14:textId="0368B6C6" w:rsidR="00DA733A" w:rsidRPr="00401831" w:rsidRDefault="00DA733A" w:rsidP="00DA00D0">
            <w:pPr>
              <w:autoSpaceDE w:val="0"/>
              <w:autoSpaceDN w:val="0"/>
              <w:adjustRightInd w:val="0"/>
              <w:spacing w:after="0" w:line="240" w:lineRule="auto"/>
              <w:jc w:val="center"/>
              <w:rPr>
                <w:rFonts w:ascii="Times New Roman" w:eastAsia="Times New Roman" w:hAnsi="Times New Roman" w:cs="Times New Roman"/>
                <w:color w:val="000000"/>
              </w:rPr>
            </w:pPr>
            <w:proofErr w:type="spellStart"/>
            <w:r w:rsidRPr="00401831">
              <w:rPr>
                <w:rFonts w:ascii="Times New Roman" w:eastAsia="Times New Roman" w:hAnsi="Times New Roman" w:cs="Times New Roman"/>
                <w:color w:val="000000"/>
                <w:lang w:val="en-US"/>
              </w:rPr>
              <w:t>Параметр</w:t>
            </w:r>
            <w:proofErr w:type="spellEnd"/>
          </w:p>
        </w:tc>
        <w:tc>
          <w:tcPr>
            <w:tcW w:w="1620" w:type="dxa"/>
            <w:gridSpan w:val="2"/>
            <w:tcBorders>
              <w:top w:val="single" w:sz="6" w:space="0" w:color="auto"/>
              <w:left w:val="single" w:sz="6" w:space="0" w:color="auto"/>
              <w:bottom w:val="single" w:sz="4" w:space="0" w:color="auto"/>
              <w:right w:val="single" w:sz="6" w:space="0" w:color="auto"/>
            </w:tcBorders>
            <w:vAlign w:val="center"/>
            <w:hideMark/>
          </w:tcPr>
          <w:p w14:paraId="3A52E49A" w14:textId="77777777" w:rsidR="00DA733A" w:rsidRPr="00401831" w:rsidRDefault="00DA733A" w:rsidP="00DA00D0">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01831">
              <w:rPr>
                <w:rFonts w:ascii="Times New Roman" w:eastAsia="Times New Roman" w:hAnsi="Times New Roman" w:cs="Times New Roman"/>
                <w:color w:val="000000"/>
                <w:lang w:val="en-US"/>
              </w:rPr>
              <w:t>Система</w:t>
            </w:r>
            <w:proofErr w:type="spellEnd"/>
            <w:r w:rsidRPr="00401831">
              <w:rPr>
                <w:rFonts w:ascii="Times New Roman" w:eastAsia="Times New Roman" w:hAnsi="Times New Roman" w:cs="Times New Roman"/>
                <w:color w:val="000000"/>
                <w:lang w:val="en-US"/>
              </w:rPr>
              <w:t xml:space="preserve"> </w:t>
            </w:r>
            <w:proofErr w:type="spellStart"/>
            <w:r w:rsidRPr="00401831">
              <w:rPr>
                <w:rFonts w:ascii="Times New Roman" w:eastAsia="Times New Roman" w:hAnsi="Times New Roman" w:cs="Times New Roman"/>
                <w:color w:val="000000"/>
                <w:lang w:val="en-US"/>
              </w:rPr>
              <w:t>подачи</w:t>
            </w:r>
            <w:proofErr w:type="spellEnd"/>
            <w:r w:rsidRPr="00401831">
              <w:rPr>
                <w:rFonts w:ascii="Times New Roman" w:eastAsia="Times New Roman" w:hAnsi="Times New Roman" w:cs="Times New Roman"/>
                <w:color w:val="000000"/>
                <w:lang w:val="en-US"/>
              </w:rPr>
              <w:t xml:space="preserve"> </w:t>
            </w:r>
            <w:proofErr w:type="spellStart"/>
            <w:r w:rsidRPr="00401831">
              <w:rPr>
                <w:rFonts w:ascii="Times New Roman" w:eastAsia="Times New Roman" w:hAnsi="Times New Roman" w:cs="Times New Roman"/>
                <w:color w:val="000000"/>
                <w:lang w:val="en-US"/>
              </w:rPr>
              <w:t>топлива</w:t>
            </w:r>
            <w:proofErr w:type="spellEnd"/>
          </w:p>
        </w:tc>
        <w:tc>
          <w:tcPr>
            <w:tcW w:w="810" w:type="dxa"/>
            <w:tcBorders>
              <w:top w:val="single" w:sz="6" w:space="0" w:color="auto"/>
              <w:left w:val="single" w:sz="6" w:space="0" w:color="auto"/>
              <w:bottom w:val="single" w:sz="4" w:space="0" w:color="auto"/>
              <w:right w:val="single" w:sz="6" w:space="0" w:color="auto"/>
            </w:tcBorders>
            <w:vAlign w:val="center"/>
            <w:hideMark/>
          </w:tcPr>
          <w:p w14:paraId="1918C1DD" w14:textId="77777777" w:rsidR="00DA733A" w:rsidRPr="00401831" w:rsidRDefault="00DA733A" w:rsidP="00DA00D0">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01831">
              <w:rPr>
                <w:rFonts w:ascii="Times New Roman" w:eastAsia="Times New Roman" w:hAnsi="Times New Roman" w:cs="Times New Roman"/>
                <w:color w:val="000000"/>
                <w:lang w:val="en-US"/>
              </w:rPr>
              <w:t>Химические</w:t>
            </w:r>
            <w:proofErr w:type="spellEnd"/>
          </w:p>
          <w:p w14:paraId="65D1ED8F" w14:textId="77777777" w:rsidR="00DA733A" w:rsidRPr="00401831" w:rsidRDefault="00DA733A" w:rsidP="00DA00D0">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01831">
              <w:rPr>
                <w:rFonts w:ascii="Times New Roman" w:eastAsia="Times New Roman" w:hAnsi="Times New Roman" w:cs="Times New Roman"/>
                <w:color w:val="000000"/>
                <w:lang w:val="en-US"/>
              </w:rPr>
              <w:t>очистка</w:t>
            </w:r>
            <w:proofErr w:type="spellEnd"/>
            <w:r w:rsidRPr="00401831">
              <w:rPr>
                <w:rFonts w:ascii="Times New Roman" w:eastAsia="Times New Roman" w:hAnsi="Times New Roman" w:cs="Times New Roman"/>
                <w:color w:val="000000"/>
                <w:lang w:val="en-US"/>
              </w:rPr>
              <w:t xml:space="preserve"> </w:t>
            </w:r>
            <w:proofErr w:type="spellStart"/>
            <w:r w:rsidRPr="00401831">
              <w:rPr>
                <w:rFonts w:ascii="Times New Roman" w:eastAsia="Times New Roman" w:hAnsi="Times New Roman" w:cs="Times New Roman"/>
                <w:color w:val="000000"/>
                <w:lang w:val="en-US"/>
              </w:rPr>
              <w:t>воды</w:t>
            </w:r>
            <w:proofErr w:type="spellEnd"/>
          </w:p>
          <w:p w14:paraId="41938295" w14:textId="77777777" w:rsidR="00DA733A" w:rsidRPr="00401831" w:rsidRDefault="00DA733A" w:rsidP="00DA00D0">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01831">
              <w:rPr>
                <w:rFonts w:ascii="Times New Roman" w:eastAsia="Times New Roman" w:hAnsi="Times New Roman" w:cs="Times New Roman"/>
                <w:color w:val="000000"/>
                <w:lang w:val="en-US"/>
              </w:rPr>
              <w:t>система</w:t>
            </w:r>
            <w:proofErr w:type="spellEnd"/>
          </w:p>
        </w:tc>
        <w:tc>
          <w:tcPr>
            <w:tcW w:w="1620" w:type="dxa"/>
            <w:gridSpan w:val="2"/>
            <w:tcBorders>
              <w:top w:val="single" w:sz="6" w:space="0" w:color="auto"/>
              <w:left w:val="single" w:sz="6" w:space="0" w:color="auto"/>
              <w:bottom w:val="single" w:sz="4" w:space="0" w:color="auto"/>
              <w:right w:val="single" w:sz="6" w:space="0" w:color="auto"/>
            </w:tcBorders>
            <w:vAlign w:val="center"/>
            <w:hideMark/>
          </w:tcPr>
          <w:p w14:paraId="53055CBA" w14:textId="77777777" w:rsidR="00DA733A" w:rsidRPr="00401831" w:rsidRDefault="00DA733A" w:rsidP="00DA00D0">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01831">
              <w:rPr>
                <w:rFonts w:ascii="Times New Roman" w:eastAsia="Times New Roman" w:hAnsi="Times New Roman" w:cs="Times New Roman"/>
                <w:color w:val="000000"/>
                <w:lang w:val="en-US"/>
              </w:rPr>
              <w:t>Котел</w:t>
            </w:r>
            <w:proofErr w:type="spellEnd"/>
            <w:r w:rsidRPr="00401831">
              <w:rPr>
                <w:rFonts w:ascii="Times New Roman" w:eastAsia="Times New Roman" w:hAnsi="Times New Roman" w:cs="Times New Roman"/>
                <w:color w:val="000000"/>
                <w:lang w:val="en-US"/>
              </w:rPr>
              <w:t xml:space="preserve"> и </w:t>
            </w:r>
            <w:proofErr w:type="spellStart"/>
            <w:r w:rsidRPr="00401831">
              <w:rPr>
                <w:rFonts w:ascii="Times New Roman" w:eastAsia="Times New Roman" w:hAnsi="Times New Roman" w:cs="Times New Roman"/>
                <w:color w:val="000000"/>
                <w:lang w:val="en-US"/>
              </w:rPr>
              <w:t>вспомогательная</w:t>
            </w:r>
            <w:proofErr w:type="spellEnd"/>
            <w:r w:rsidRPr="00401831">
              <w:rPr>
                <w:rFonts w:ascii="Times New Roman" w:eastAsia="Times New Roman" w:hAnsi="Times New Roman" w:cs="Times New Roman"/>
                <w:color w:val="000000"/>
                <w:lang w:val="en-US"/>
              </w:rPr>
              <w:t xml:space="preserve"> </w:t>
            </w:r>
            <w:proofErr w:type="spellStart"/>
            <w:r w:rsidRPr="00401831">
              <w:rPr>
                <w:rFonts w:ascii="Times New Roman" w:eastAsia="Times New Roman" w:hAnsi="Times New Roman" w:cs="Times New Roman"/>
                <w:color w:val="000000"/>
                <w:lang w:val="en-US"/>
              </w:rPr>
              <w:t>система</w:t>
            </w:r>
            <w:proofErr w:type="spellEnd"/>
          </w:p>
        </w:tc>
        <w:tc>
          <w:tcPr>
            <w:tcW w:w="900" w:type="dxa"/>
            <w:tcBorders>
              <w:top w:val="single" w:sz="6" w:space="0" w:color="auto"/>
              <w:left w:val="single" w:sz="6" w:space="0" w:color="auto"/>
              <w:bottom w:val="single" w:sz="4" w:space="0" w:color="auto"/>
              <w:right w:val="single" w:sz="6" w:space="0" w:color="auto"/>
            </w:tcBorders>
            <w:vAlign w:val="center"/>
            <w:hideMark/>
          </w:tcPr>
          <w:p w14:paraId="0FC33A2B" w14:textId="77777777" w:rsidR="00DA733A" w:rsidRPr="00401831" w:rsidRDefault="00DA733A" w:rsidP="00DA00D0">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01831">
              <w:rPr>
                <w:rFonts w:ascii="Times New Roman" w:eastAsia="Times New Roman" w:hAnsi="Times New Roman" w:cs="Times New Roman"/>
                <w:color w:val="000000"/>
                <w:lang w:val="en-US"/>
              </w:rPr>
              <w:t>Рециркуляционная</w:t>
            </w:r>
            <w:proofErr w:type="spellEnd"/>
            <w:r w:rsidRPr="00401831">
              <w:rPr>
                <w:rFonts w:ascii="Times New Roman" w:eastAsia="Times New Roman" w:hAnsi="Times New Roman" w:cs="Times New Roman"/>
                <w:color w:val="000000"/>
                <w:lang w:val="en-US"/>
              </w:rPr>
              <w:t xml:space="preserve"> </w:t>
            </w:r>
            <w:proofErr w:type="spellStart"/>
            <w:r w:rsidRPr="00401831">
              <w:rPr>
                <w:rFonts w:ascii="Times New Roman" w:eastAsia="Times New Roman" w:hAnsi="Times New Roman" w:cs="Times New Roman"/>
                <w:color w:val="000000"/>
                <w:lang w:val="en-US"/>
              </w:rPr>
              <w:t>система</w:t>
            </w:r>
            <w:proofErr w:type="spellEnd"/>
            <w:r w:rsidRPr="00401831">
              <w:rPr>
                <w:rFonts w:ascii="Times New Roman" w:eastAsia="Times New Roman" w:hAnsi="Times New Roman" w:cs="Times New Roman"/>
                <w:color w:val="000000"/>
                <w:lang w:val="en-US"/>
              </w:rPr>
              <w:t xml:space="preserve"> </w:t>
            </w:r>
            <w:proofErr w:type="spellStart"/>
            <w:r w:rsidRPr="00401831">
              <w:rPr>
                <w:rFonts w:ascii="Times New Roman" w:eastAsia="Times New Roman" w:hAnsi="Times New Roman" w:cs="Times New Roman"/>
                <w:color w:val="000000"/>
                <w:lang w:val="en-US"/>
              </w:rPr>
              <w:t>охлаждения</w:t>
            </w:r>
            <w:proofErr w:type="spellEnd"/>
          </w:p>
        </w:tc>
        <w:tc>
          <w:tcPr>
            <w:tcW w:w="1710" w:type="dxa"/>
            <w:gridSpan w:val="2"/>
            <w:tcBorders>
              <w:top w:val="single" w:sz="6" w:space="0" w:color="auto"/>
              <w:left w:val="single" w:sz="6" w:space="0" w:color="auto"/>
              <w:bottom w:val="single" w:sz="4" w:space="0" w:color="auto"/>
              <w:right w:val="single" w:sz="6" w:space="0" w:color="auto"/>
            </w:tcBorders>
            <w:vAlign w:val="center"/>
            <w:hideMark/>
          </w:tcPr>
          <w:p w14:paraId="4F9B3AFE" w14:textId="77777777" w:rsidR="00DA733A" w:rsidRPr="00401831" w:rsidRDefault="00DA733A" w:rsidP="00DA00D0">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01831">
              <w:rPr>
                <w:rFonts w:ascii="Times New Roman" w:eastAsia="Times New Roman" w:hAnsi="Times New Roman" w:cs="Times New Roman"/>
                <w:color w:val="000000"/>
                <w:lang w:val="en-US"/>
              </w:rPr>
              <w:t>Система</w:t>
            </w:r>
            <w:proofErr w:type="spellEnd"/>
            <w:r w:rsidRPr="00401831">
              <w:rPr>
                <w:rFonts w:ascii="Times New Roman" w:eastAsia="Times New Roman" w:hAnsi="Times New Roman" w:cs="Times New Roman"/>
                <w:color w:val="000000"/>
                <w:lang w:val="en-US"/>
              </w:rPr>
              <w:t xml:space="preserve"> </w:t>
            </w:r>
            <w:proofErr w:type="spellStart"/>
            <w:r w:rsidRPr="00401831">
              <w:rPr>
                <w:rFonts w:ascii="Times New Roman" w:eastAsia="Times New Roman" w:hAnsi="Times New Roman" w:cs="Times New Roman"/>
                <w:color w:val="000000"/>
                <w:lang w:val="en-US"/>
              </w:rPr>
              <w:t>обработки</w:t>
            </w:r>
            <w:proofErr w:type="spellEnd"/>
            <w:r w:rsidRPr="00401831">
              <w:rPr>
                <w:rFonts w:ascii="Times New Roman" w:eastAsia="Times New Roman" w:hAnsi="Times New Roman" w:cs="Times New Roman"/>
                <w:color w:val="000000"/>
                <w:lang w:val="en-US"/>
              </w:rPr>
              <w:t xml:space="preserve"> </w:t>
            </w:r>
            <w:proofErr w:type="spellStart"/>
            <w:r w:rsidRPr="00401831">
              <w:rPr>
                <w:rFonts w:ascii="Times New Roman" w:eastAsia="Times New Roman" w:hAnsi="Times New Roman" w:cs="Times New Roman"/>
                <w:color w:val="000000"/>
                <w:lang w:val="en-US"/>
              </w:rPr>
              <w:t>дымовых</w:t>
            </w:r>
            <w:proofErr w:type="spellEnd"/>
            <w:r w:rsidRPr="00401831">
              <w:rPr>
                <w:rFonts w:ascii="Times New Roman" w:eastAsia="Times New Roman" w:hAnsi="Times New Roman" w:cs="Times New Roman"/>
                <w:color w:val="000000"/>
                <w:lang w:val="en-US"/>
              </w:rPr>
              <w:t xml:space="preserve"> </w:t>
            </w:r>
            <w:proofErr w:type="spellStart"/>
            <w:r w:rsidRPr="00401831">
              <w:rPr>
                <w:rFonts w:ascii="Times New Roman" w:eastAsia="Times New Roman" w:hAnsi="Times New Roman" w:cs="Times New Roman"/>
                <w:color w:val="000000"/>
                <w:lang w:val="en-US"/>
              </w:rPr>
              <w:t>газов</w:t>
            </w:r>
            <w:proofErr w:type="spellEnd"/>
          </w:p>
        </w:tc>
        <w:tc>
          <w:tcPr>
            <w:tcW w:w="720" w:type="dxa"/>
            <w:vMerge w:val="restart"/>
            <w:tcBorders>
              <w:top w:val="single" w:sz="6" w:space="0" w:color="auto"/>
              <w:left w:val="single" w:sz="6" w:space="0" w:color="auto"/>
              <w:right w:val="single" w:sz="6" w:space="0" w:color="auto"/>
            </w:tcBorders>
            <w:vAlign w:val="center"/>
            <w:hideMark/>
          </w:tcPr>
          <w:p w14:paraId="11330508" w14:textId="16444128" w:rsidR="00DA733A" w:rsidRPr="00401831" w:rsidRDefault="00DA733A" w:rsidP="00DA00D0">
            <w:pPr>
              <w:autoSpaceDE w:val="0"/>
              <w:autoSpaceDN w:val="0"/>
              <w:adjustRightInd w:val="0"/>
              <w:spacing w:after="0" w:line="240" w:lineRule="auto"/>
              <w:jc w:val="center"/>
              <w:rPr>
                <w:rFonts w:ascii="Times New Roman" w:eastAsia="Times New Roman" w:hAnsi="Times New Roman" w:cs="Times New Roman"/>
                <w:color w:val="000000"/>
              </w:rPr>
            </w:pPr>
            <w:r w:rsidRPr="00401831">
              <w:rPr>
                <w:rFonts w:ascii="Times New Roman" w:eastAsia="Times New Roman" w:hAnsi="Times New Roman" w:cs="Times New Roman"/>
                <w:color w:val="000000"/>
              </w:rPr>
              <w:t>Система газоочистки -</w:t>
            </w:r>
            <w:r w:rsidRPr="00401831">
              <w:t xml:space="preserve"> </w:t>
            </w:r>
            <w:r w:rsidRPr="00401831">
              <w:rPr>
                <w:rFonts w:ascii="Times New Roman" w:eastAsia="Times New Roman" w:hAnsi="Times New Roman" w:cs="Times New Roman"/>
                <w:color w:val="000000"/>
              </w:rPr>
              <w:t>Технологическая вода</w:t>
            </w:r>
          </w:p>
        </w:tc>
        <w:tc>
          <w:tcPr>
            <w:tcW w:w="810" w:type="dxa"/>
            <w:vMerge w:val="restart"/>
            <w:tcBorders>
              <w:top w:val="single" w:sz="6" w:space="0" w:color="auto"/>
              <w:left w:val="single" w:sz="6" w:space="0" w:color="auto"/>
              <w:right w:val="single" w:sz="6" w:space="0" w:color="auto"/>
            </w:tcBorders>
            <w:vAlign w:val="center"/>
            <w:hideMark/>
          </w:tcPr>
          <w:p w14:paraId="6D54C6D1" w14:textId="77777777" w:rsidR="00DA733A" w:rsidRPr="00401831" w:rsidRDefault="00DA733A" w:rsidP="00DA00D0">
            <w:pPr>
              <w:autoSpaceDE w:val="0"/>
              <w:autoSpaceDN w:val="0"/>
              <w:adjustRightInd w:val="0"/>
              <w:spacing w:after="0" w:line="240" w:lineRule="auto"/>
              <w:jc w:val="center"/>
              <w:rPr>
                <w:rFonts w:ascii="Times New Roman" w:eastAsia="Times New Roman" w:hAnsi="Times New Roman" w:cs="Times New Roman"/>
                <w:color w:val="000000"/>
              </w:rPr>
            </w:pPr>
            <w:r w:rsidRPr="00401831">
              <w:rPr>
                <w:rFonts w:ascii="Times New Roman" w:eastAsia="Times New Roman" w:hAnsi="Times New Roman" w:cs="Times New Roman"/>
                <w:color w:val="000000"/>
              </w:rPr>
              <w:t>Система обработки золы</w:t>
            </w:r>
          </w:p>
          <w:p w14:paraId="3183184C" w14:textId="77777777" w:rsidR="00DA733A" w:rsidRPr="00401831" w:rsidRDefault="00DA733A" w:rsidP="00DA00D0">
            <w:pPr>
              <w:autoSpaceDE w:val="0"/>
              <w:autoSpaceDN w:val="0"/>
              <w:adjustRightInd w:val="0"/>
              <w:spacing w:after="0" w:line="240" w:lineRule="auto"/>
              <w:jc w:val="center"/>
              <w:rPr>
                <w:rFonts w:ascii="Times New Roman" w:eastAsia="Times New Roman" w:hAnsi="Times New Roman" w:cs="Times New Roman"/>
                <w:b/>
                <w:bCs/>
                <w:color w:val="000000"/>
              </w:rPr>
            </w:pPr>
            <w:r w:rsidRPr="00401831">
              <w:rPr>
                <w:rFonts w:ascii="Times New Roman" w:eastAsia="Times New Roman" w:hAnsi="Times New Roman" w:cs="Times New Roman"/>
                <w:color w:val="000000"/>
              </w:rPr>
              <w:t>Вода для обработки золы</w:t>
            </w:r>
          </w:p>
        </w:tc>
      </w:tr>
      <w:tr w:rsidR="00DA00D0" w:rsidRPr="00401831" w14:paraId="48B6AE91" w14:textId="77777777" w:rsidTr="00DE593B">
        <w:trPr>
          <w:trHeight w:val="687"/>
        </w:trPr>
        <w:tc>
          <w:tcPr>
            <w:tcW w:w="354" w:type="dxa"/>
            <w:vMerge/>
            <w:tcBorders>
              <w:left w:val="single" w:sz="6" w:space="0" w:color="auto"/>
              <w:bottom w:val="double" w:sz="4" w:space="0" w:color="auto"/>
              <w:right w:val="single" w:sz="6" w:space="0" w:color="auto"/>
            </w:tcBorders>
          </w:tcPr>
          <w:p w14:paraId="1AF3C1B9" w14:textId="77777777" w:rsidR="00DA733A" w:rsidRPr="00401831" w:rsidRDefault="00DA733A" w:rsidP="00D45F8F">
            <w:pPr>
              <w:autoSpaceDE w:val="0"/>
              <w:autoSpaceDN w:val="0"/>
              <w:adjustRightInd w:val="0"/>
              <w:spacing w:after="0" w:line="240" w:lineRule="auto"/>
              <w:jc w:val="center"/>
              <w:rPr>
                <w:rFonts w:ascii="Times New Roman" w:eastAsia="Times New Roman" w:hAnsi="Times New Roman" w:cs="Times New Roman"/>
                <w:lang w:eastAsia="ru-RU"/>
              </w:rPr>
            </w:pPr>
          </w:p>
        </w:tc>
        <w:tc>
          <w:tcPr>
            <w:tcW w:w="1266" w:type="dxa"/>
            <w:gridSpan w:val="2"/>
            <w:vMerge/>
            <w:tcBorders>
              <w:left w:val="single" w:sz="6" w:space="0" w:color="auto"/>
              <w:bottom w:val="double" w:sz="4" w:space="0" w:color="auto"/>
              <w:right w:val="single" w:sz="6" w:space="0" w:color="auto"/>
            </w:tcBorders>
          </w:tcPr>
          <w:p w14:paraId="145B8976" w14:textId="77777777" w:rsidR="00DA733A" w:rsidRPr="00401831" w:rsidRDefault="00DA733A" w:rsidP="00D45F8F">
            <w:pPr>
              <w:jc w:val="center"/>
              <w:rPr>
                <w:rFonts w:ascii="Times New Roman" w:eastAsia="Times New Roman" w:hAnsi="Times New Roman" w:cs="Times New Roman"/>
                <w:lang w:eastAsia="ru-RU"/>
              </w:rPr>
            </w:pPr>
          </w:p>
        </w:tc>
        <w:tc>
          <w:tcPr>
            <w:tcW w:w="810" w:type="dxa"/>
            <w:tcBorders>
              <w:top w:val="single" w:sz="4" w:space="0" w:color="auto"/>
              <w:left w:val="single" w:sz="6" w:space="0" w:color="auto"/>
              <w:bottom w:val="double" w:sz="4" w:space="0" w:color="auto"/>
              <w:right w:val="single" w:sz="4" w:space="0" w:color="auto"/>
            </w:tcBorders>
            <w:vAlign w:val="center"/>
            <w:hideMark/>
          </w:tcPr>
          <w:p w14:paraId="16B530A3" w14:textId="77777777" w:rsidR="00DA733A" w:rsidRPr="00401831" w:rsidRDefault="00DA733A" w:rsidP="00DA00D0">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01831">
              <w:rPr>
                <w:rFonts w:ascii="Times New Roman" w:eastAsia="Times New Roman" w:hAnsi="Times New Roman" w:cs="Times New Roman"/>
                <w:color w:val="000000"/>
                <w:lang w:val="en-US"/>
              </w:rPr>
              <w:t>Вода</w:t>
            </w:r>
            <w:proofErr w:type="spellEnd"/>
            <w:r w:rsidRPr="00401831">
              <w:rPr>
                <w:rFonts w:ascii="Times New Roman" w:eastAsia="Times New Roman" w:hAnsi="Times New Roman" w:cs="Times New Roman"/>
                <w:color w:val="000000"/>
                <w:lang w:val="en-US"/>
              </w:rPr>
              <w:t xml:space="preserve"> </w:t>
            </w:r>
            <w:proofErr w:type="spellStart"/>
            <w:r w:rsidRPr="00401831">
              <w:rPr>
                <w:rFonts w:ascii="Times New Roman" w:eastAsia="Times New Roman" w:hAnsi="Times New Roman" w:cs="Times New Roman"/>
                <w:color w:val="000000"/>
                <w:lang w:val="en-US"/>
              </w:rPr>
              <w:t>для</w:t>
            </w:r>
            <w:proofErr w:type="spellEnd"/>
            <w:r w:rsidRPr="00401831">
              <w:rPr>
                <w:rFonts w:ascii="Times New Roman" w:eastAsia="Times New Roman" w:hAnsi="Times New Roman" w:cs="Times New Roman"/>
                <w:color w:val="000000"/>
                <w:lang w:val="en-US"/>
              </w:rPr>
              <w:t xml:space="preserve"> </w:t>
            </w:r>
            <w:proofErr w:type="spellStart"/>
            <w:r w:rsidRPr="00401831">
              <w:rPr>
                <w:rFonts w:ascii="Times New Roman" w:eastAsia="Times New Roman" w:hAnsi="Times New Roman" w:cs="Times New Roman"/>
                <w:color w:val="000000"/>
                <w:lang w:val="en-US"/>
              </w:rPr>
              <w:t>промывки</w:t>
            </w:r>
            <w:proofErr w:type="spellEnd"/>
          </w:p>
        </w:tc>
        <w:tc>
          <w:tcPr>
            <w:tcW w:w="810" w:type="dxa"/>
            <w:tcBorders>
              <w:top w:val="single" w:sz="4" w:space="0" w:color="auto"/>
              <w:left w:val="single" w:sz="4" w:space="0" w:color="auto"/>
              <w:bottom w:val="double" w:sz="4" w:space="0" w:color="auto"/>
              <w:right w:val="single" w:sz="4" w:space="0" w:color="auto"/>
            </w:tcBorders>
            <w:vAlign w:val="center"/>
            <w:hideMark/>
          </w:tcPr>
          <w:p w14:paraId="40179C9B" w14:textId="77777777" w:rsidR="00DA733A" w:rsidRPr="00401831" w:rsidRDefault="00DA733A" w:rsidP="00DA00D0">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01831">
              <w:rPr>
                <w:rFonts w:ascii="Times New Roman" w:eastAsia="Times New Roman" w:hAnsi="Times New Roman" w:cs="Times New Roman"/>
                <w:color w:val="000000"/>
                <w:lang w:val="en-US"/>
              </w:rPr>
              <w:t>Пылеподавляющая</w:t>
            </w:r>
            <w:proofErr w:type="spellEnd"/>
            <w:r w:rsidRPr="00401831">
              <w:rPr>
                <w:rFonts w:ascii="Times New Roman" w:eastAsia="Times New Roman" w:hAnsi="Times New Roman" w:cs="Times New Roman"/>
                <w:color w:val="000000"/>
                <w:lang w:val="en-US"/>
              </w:rPr>
              <w:t xml:space="preserve"> </w:t>
            </w:r>
            <w:proofErr w:type="spellStart"/>
            <w:r w:rsidRPr="00401831">
              <w:rPr>
                <w:rFonts w:ascii="Times New Roman" w:eastAsia="Times New Roman" w:hAnsi="Times New Roman" w:cs="Times New Roman"/>
                <w:color w:val="000000"/>
                <w:lang w:val="en-US"/>
              </w:rPr>
              <w:t>вода</w:t>
            </w:r>
            <w:proofErr w:type="spellEnd"/>
          </w:p>
        </w:tc>
        <w:tc>
          <w:tcPr>
            <w:tcW w:w="810" w:type="dxa"/>
            <w:tcBorders>
              <w:top w:val="single" w:sz="4" w:space="0" w:color="auto"/>
              <w:left w:val="single" w:sz="4" w:space="0" w:color="auto"/>
              <w:bottom w:val="double" w:sz="4" w:space="0" w:color="auto"/>
              <w:right w:val="single" w:sz="4" w:space="0" w:color="auto"/>
            </w:tcBorders>
            <w:vAlign w:val="center"/>
            <w:hideMark/>
          </w:tcPr>
          <w:p w14:paraId="64DFB368" w14:textId="77777777" w:rsidR="00DA733A" w:rsidRPr="00401831" w:rsidRDefault="00DA733A" w:rsidP="00DA00D0">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01831">
              <w:rPr>
                <w:rFonts w:ascii="Times New Roman" w:eastAsia="Times New Roman" w:hAnsi="Times New Roman" w:cs="Times New Roman"/>
                <w:color w:val="000000"/>
                <w:lang w:val="en-US"/>
              </w:rPr>
              <w:t>Поступающая</w:t>
            </w:r>
            <w:proofErr w:type="spellEnd"/>
            <w:r w:rsidRPr="00401831">
              <w:rPr>
                <w:rFonts w:ascii="Times New Roman" w:eastAsia="Times New Roman" w:hAnsi="Times New Roman" w:cs="Times New Roman"/>
                <w:color w:val="000000"/>
                <w:lang w:val="en-US"/>
              </w:rPr>
              <w:t xml:space="preserve"> </w:t>
            </w:r>
            <w:proofErr w:type="spellStart"/>
            <w:r w:rsidRPr="00401831">
              <w:rPr>
                <w:rFonts w:ascii="Times New Roman" w:eastAsia="Times New Roman" w:hAnsi="Times New Roman" w:cs="Times New Roman"/>
                <w:color w:val="000000"/>
                <w:lang w:val="en-US"/>
              </w:rPr>
              <w:t>вода</w:t>
            </w:r>
            <w:proofErr w:type="spellEnd"/>
          </w:p>
        </w:tc>
        <w:tc>
          <w:tcPr>
            <w:tcW w:w="810" w:type="dxa"/>
            <w:tcBorders>
              <w:top w:val="single" w:sz="4" w:space="0" w:color="auto"/>
              <w:left w:val="single" w:sz="4" w:space="0" w:color="auto"/>
              <w:bottom w:val="double" w:sz="4" w:space="0" w:color="auto"/>
              <w:right w:val="single" w:sz="4" w:space="0" w:color="auto"/>
            </w:tcBorders>
            <w:vAlign w:val="center"/>
            <w:hideMark/>
          </w:tcPr>
          <w:p w14:paraId="74F29976" w14:textId="18F1BA2B" w:rsidR="00DA733A" w:rsidRPr="00401831" w:rsidRDefault="00DE593B" w:rsidP="00DA00D0">
            <w:pPr>
              <w:autoSpaceDE w:val="0"/>
              <w:autoSpaceDN w:val="0"/>
              <w:adjustRightInd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w:t>
            </w:r>
            <w:r w:rsidRPr="00DE593B">
              <w:rPr>
                <w:rFonts w:ascii="Times New Roman" w:eastAsia="Times New Roman" w:hAnsi="Times New Roman" w:cs="Times New Roman"/>
                <w:color w:val="000000"/>
              </w:rPr>
              <w:t>итательная</w:t>
            </w:r>
            <w:r w:rsidR="00DA733A" w:rsidRPr="00401831">
              <w:rPr>
                <w:rFonts w:ascii="Times New Roman" w:eastAsia="Times New Roman" w:hAnsi="Times New Roman" w:cs="Times New Roman"/>
                <w:color w:val="000000"/>
                <w:lang w:val="en-US"/>
              </w:rPr>
              <w:t xml:space="preserve"> </w:t>
            </w:r>
            <w:proofErr w:type="spellStart"/>
            <w:r w:rsidR="00DA733A" w:rsidRPr="00401831">
              <w:rPr>
                <w:rFonts w:ascii="Times New Roman" w:eastAsia="Times New Roman" w:hAnsi="Times New Roman" w:cs="Times New Roman"/>
                <w:color w:val="000000"/>
                <w:lang w:val="en-US"/>
              </w:rPr>
              <w:t>вода</w:t>
            </w:r>
            <w:proofErr w:type="spellEnd"/>
            <w:r w:rsidR="00DA733A" w:rsidRPr="00401831">
              <w:rPr>
                <w:rFonts w:ascii="Times New Roman" w:eastAsia="Times New Roman" w:hAnsi="Times New Roman" w:cs="Times New Roman"/>
                <w:color w:val="000000"/>
                <w:lang w:val="en-US"/>
              </w:rPr>
              <w:t xml:space="preserve"> </w:t>
            </w:r>
            <w:proofErr w:type="spellStart"/>
            <w:r w:rsidR="00DA733A" w:rsidRPr="00401831">
              <w:rPr>
                <w:rFonts w:ascii="Times New Roman" w:eastAsia="Times New Roman" w:hAnsi="Times New Roman" w:cs="Times New Roman"/>
                <w:color w:val="000000"/>
                <w:lang w:val="en-US"/>
              </w:rPr>
              <w:t>котла</w:t>
            </w:r>
            <w:proofErr w:type="spellEnd"/>
            <w:r w:rsidR="00DA733A" w:rsidRPr="00401831">
              <w:rPr>
                <w:rFonts w:ascii="Times New Roman" w:eastAsia="Times New Roman" w:hAnsi="Times New Roman" w:cs="Times New Roman"/>
                <w:color w:val="000000"/>
                <w:vertAlign w:val="superscript"/>
              </w:rPr>
              <w:t>а</w:t>
            </w:r>
          </w:p>
        </w:tc>
        <w:tc>
          <w:tcPr>
            <w:tcW w:w="810" w:type="dxa"/>
            <w:tcBorders>
              <w:top w:val="single" w:sz="4" w:space="0" w:color="auto"/>
              <w:left w:val="single" w:sz="4" w:space="0" w:color="auto"/>
              <w:bottom w:val="double" w:sz="4" w:space="0" w:color="auto"/>
              <w:right w:val="single" w:sz="4" w:space="0" w:color="auto"/>
            </w:tcBorders>
            <w:vAlign w:val="center"/>
            <w:hideMark/>
          </w:tcPr>
          <w:p w14:paraId="19F6274D" w14:textId="77777777" w:rsidR="00DA733A" w:rsidRPr="00401831" w:rsidRDefault="00DA733A" w:rsidP="00DA00D0">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01831">
              <w:rPr>
                <w:rFonts w:ascii="Times New Roman" w:eastAsia="Times New Roman" w:hAnsi="Times New Roman" w:cs="Times New Roman"/>
                <w:color w:val="000000"/>
                <w:lang w:val="en-US"/>
              </w:rPr>
              <w:t>Охлаждающая</w:t>
            </w:r>
            <w:proofErr w:type="spellEnd"/>
            <w:r w:rsidRPr="00401831">
              <w:rPr>
                <w:rFonts w:ascii="Times New Roman" w:eastAsia="Times New Roman" w:hAnsi="Times New Roman" w:cs="Times New Roman"/>
                <w:color w:val="000000"/>
                <w:lang w:val="en-US"/>
              </w:rPr>
              <w:t xml:space="preserve"> </w:t>
            </w:r>
            <w:proofErr w:type="spellStart"/>
            <w:r w:rsidRPr="00401831">
              <w:rPr>
                <w:rFonts w:ascii="Times New Roman" w:eastAsia="Times New Roman" w:hAnsi="Times New Roman" w:cs="Times New Roman"/>
                <w:color w:val="000000"/>
                <w:lang w:val="en-US"/>
              </w:rPr>
              <w:t>вода</w:t>
            </w:r>
            <w:proofErr w:type="spellEnd"/>
          </w:p>
        </w:tc>
        <w:tc>
          <w:tcPr>
            <w:tcW w:w="900" w:type="dxa"/>
            <w:tcBorders>
              <w:top w:val="single" w:sz="4" w:space="0" w:color="auto"/>
              <w:left w:val="single" w:sz="4" w:space="0" w:color="auto"/>
              <w:bottom w:val="double" w:sz="4" w:space="0" w:color="auto"/>
              <w:right w:val="single" w:sz="4" w:space="0" w:color="auto"/>
            </w:tcBorders>
            <w:vAlign w:val="center"/>
            <w:hideMark/>
          </w:tcPr>
          <w:p w14:paraId="134E69F3" w14:textId="77777777" w:rsidR="00DA733A" w:rsidRPr="00401831" w:rsidRDefault="00DA733A" w:rsidP="00DA00D0">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01831">
              <w:rPr>
                <w:rFonts w:ascii="Times New Roman" w:eastAsia="Times New Roman" w:hAnsi="Times New Roman" w:cs="Times New Roman"/>
                <w:color w:val="000000"/>
                <w:lang w:val="en-US"/>
              </w:rPr>
              <w:t>Охлаждающая</w:t>
            </w:r>
            <w:proofErr w:type="spellEnd"/>
            <w:r w:rsidRPr="00401831">
              <w:rPr>
                <w:rFonts w:ascii="Times New Roman" w:eastAsia="Times New Roman" w:hAnsi="Times New Roman" w:cs="Times New Roman"/>
                <w:color w:val="000000"/>
                <w:lang w:val="en-US"/>
              </w:rPr>
              <w:t xml:space="preserve"> </w:t>
            </w:r>
            <w:proofErr w:type="spellStart"/>
            <w:r w:rsidRPr="00401831">
              <w:rPr>
                <w:rFonts w:ascii="Times New Roman" w:eastAsia="Times New Roman" w:hAnsi="Times New Roman" w:cs="Times New Roman"/>
                <w:color w:val="000000"/>
                <w:lang w:val="en-US"/>
              </w:rPr>
              <w:t>вода</w:t>
            </w:r>
            <w:proofErr w:type="spellEnd"/>
          </w:p>
        </w:tc>
        <w:tc>
          <w:tcPr>
            <w:tcW w:w="900" w:type="dxa"/>
            <w:tcBorders>
              <w:top w:val="single" w:sz="4" w:space="0" w:color="auto"/>
              <w:left w:val="single" w:sz="4" w:space="0" w:color="auto"/>
              <w:bottom w:val="double" w:sz="4" w:space="0" w:color="auto"/>
              <w:right w:val="single" w:sz="4" w:space="0" w:color="auto"/>
            </w:tcBorders>
            <w:vAlign w:val="center"/>
            <w:hideMark/>
          </w:tcPr>
          <w:p w14:paraId="424352DD" w14:textId="77777777" w:rsidR="00DA733A" w:rsidRPr="00401831" w:rsidRDefault="00DA733A" w:rsidP="00DA00D0">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01831">
              <w:rPr>
                <w:rFonts w:ascii="Times New Roman" w:eastAsia="Times New Roman" w:hAnsi="Times New Roman" w:cs="Times New Roman"/>
                <w:color w:val="000000"/>
                <w:lang w:val="en-US"/>
              </w:rPr>
              <w:t>Вода</w:t>
            </w:r>
            <w:proofErr w:type="spellEnd"/>
            <w:r w:rsidRPr="00401831">
              <w:rPr>
                <w:rFonts w:ascii="Times New Roman" w:eastAsia="Times New Roman" w:hAnsi="Times New Roman" w:cs="Times New Roman"/>
                <w:color w:val="000000"/>
                <w:lang w:val="en-US"/>
              </w:rPr>
              <w:t xml:space="preserve"> </w:t>
            </w:r>
            <w:proofErr w:type="spellStart"/>
            <w:r w:rsidRPr="00401831">
              <w:rPr>
                <w:rFonts w:ascii="Times New Roman" w:eastAsia="Times New Roman" w:hAnsi="Times New Roman" w:cs="Times New Roman"/>
                <w:color w:val="000000"/>
                <w:lang w:val="en-US"/>
              </w:rPr>
              <w:t>для</w:t>
            </w:r>
            <w:proofErr w:type="spellEnd"/>
            <w:r w:rsidRPr="00401831">
              <w:rPr>
                <w:rFonts w:ascii="Times New Roman" w:eastAsia="Times New Roman" w:hAnsi="Times New Roman" w:cs="Times New Roman"/>
                <w:color w:val="000000"/>
                <w:lang w:val="en-US"/>
              </w:rPr>
              <w:t xml:space="preserve"> </w:t>
            </w:r>
            <w:proofErr w:type="spellStart"/>
            <w:r w:rsidRPr="00401831">
              <w:rPr>
                <w:rFonts w:ascii="Times New Roman" w:eastAsia="Times New Roman" w:hAnsi="Times New Roman" w:cs="Times New Roman"/>
                <w:color w:val="000000"/>
                <w:lang w:val="en-US"/>
              </w:rPr>
              <w:t>очистки</w:t>
            </w:r>
            <w:proofErr w:type="spellEnd"/>
            <w:r w:rsidRPr="00401831">
              <w:rPr>
                <w:rFonts w:ascii="Times New Roman" w:eastAsia="Times New Roman" w:hAnsi="Times New Roman" w:cs="Times New Roman"/>
                <w:color w:val="000000"/>
                <w:lang w:val="en-US"/>
              </w:rPr>
              <w:t xml:space="preserve"> WESP</w:t>
            </w:r>
          </w:p>
        </w:tc>
        <w:tc>
          <w:tcPr>
            <w:tcW w:w="810" w:type="dxa"/>
            <w:tcBorders>
              <w:top w:val="single" w:sz="4" w:space="0" w:color="auto"/>
              <w:left w:val="single" w:sz="4" w:space="0" w:color="auto"/>
              <w:bottom w:val="double" w:sz="4" w:space="0" w:color="auto"/>
              <w:right w:val="single" w:sz="6" w:space="0" w:color="auto"/>
            </w:tcBorders>
            <w:vAlign w:val="center"/>
          </w:tcPr>
          <w:p w14:paraId="350E61E7" w14:textId="73D3120F" w:rsidR="00DA733A" w:rsidRPr="00401831" w:rsidRDefault="00DA733A" w:rsidP="00DA00D0">
            <w:pPr>
              <w:autoSpaceDE w:val="0"/>
              <w:autoSpaceDN w:val="0"/>
              <w:adjustRightInd w:val="0"/>
              <w:spacing w:after="0" w:line="240" w:lineRule="auto"/>
              <w:jc w:val="center"/>
              <w:rPr>
                <w:rFonts w:ascii="Times New Roman" w:eastAsia="Times New Roman" w:hAnsi="Times New Roman" w:cs="Times New Roman"/>
                <w:color w:val="000000"/>
              </w:rPr>
            </w:pPr>
            <w:proofErr w:type="spellStart"/>
            <w:r w:rsidRPr="00401831">
              <w:rPr>
                <w:rFonts w:ascii="Times New Roman" w:eastAsia="Times New Roman" w:hAnsi="Times New Roman" w:cs="Times New Roman"/>
                <w:color w:val="000000"/>
                <w:lang w:val="en-US"/>
              </w:rPr>
              <w:t>Технологическая</w:t>
            </w:r>
            <w:proofErr w:type="spellEnd"/>
            <w:r w:rsidRPr="00401831">
              <w:rPr>
                <w:rFonts w:ascii="Times New Roman" w:eastAsia="Times New Roman" w:hAnsi="Times New Roman" w:cs="Times New Roman"/>
                <w:color w:val="000000"/>
                <w:lang w:val="en-US"/>
              </w:rPr>
              <w:t xml:space="preserve"> </w:t>
            </w:r>
            <w:proofErr w:type="spellStart"/>
            <w:r w:rsidRPr="00401831">
              <w:rPr>
                <w:rFonts w:ascii="Times New Roman" w:eastAsia="Times New Roman" w:hAnsi="Times New Roman" w:cs="Times New Roman"/>
                <w:color w:val="000000"/>
                <w:lang w:val="en-US"/>
              </w:rPr>
              <w:t>вода</w:t>
            </w:r>
            <w:proofErr w:type="spellEnd"/>
          </w:p>
        </w:tc>
        <w:tc>
          <w:tcPr>
            <w:tcW w:w="720" w:type="dxa"/>
            <w:vMerge/>
            <w:tcBorders>
              <w:left w:val="single" w:sz="6" w:space="0" w:color="auto"/>
              <w:bottom w:val="double" w:sz="4" w:space="0" w:color="auto"/>
              <w:right w:val="single" w:sz="6" w:space="0" w:color="auto"/>
            </w:tcBorders>
            <w:vAlign w:val="center"/>
            <w:hideMark/>
          </w:tcPr>
          <w:p w14:paraId="03CEACF8" w14:textId="77777777" w:rsidR="00DA733A" w:rsidRPr="00401831" w:rsidRDefault="00DA733A" w:rsidP="00D45F8F">
            <w:pPr>
              <w:jc w:val="center"/>
              <w:rPr>
                <w:rFonts w:ascii="Times New Roman" w:eastAsia="Times New Roman" w:hAnsi="Times New Roman" w:cs="Times New Roman"/>
                <w:color w:val="000000"/>
                <w:lang w:val="en-US"/>
              </w:rPr>
            </w:pPr>
          </w:p>
        </w:tc>
        <w:tc>
          <w:tcPr>
            <w:tcW w:w="810" w:type="dxa"/>
            <w:vMerge/>
            <w:tcBorders>
              <w:left w:val="single" w:sz="6" w:space="0" w:color="auto"/>
              <w:bottom w:val="double" w:sz="4" w:space="0" w:color="auto"/>
              <w:right w:val="single" w:sz="6" w:space="0" w:color="auto"/>
            </w:tcBorders>
            <w:vAlign w:val="bottom"/>
            <w:hideMark/>
          </w:tcPr>
          <w:p w14:paraId="2ACE559A" w14:textId="77777777" w:rsidR="00DA733A" w:rsidRPr="00401831" w:rsidRDefault="00DA733A" w:rsidP="00D45F8F">
            <w:pPr>
              <w:autoSpaceDE w:val="0"/>
              <w:autoSpaceDN w:val="0"/>
              <w:adjustRightInd w:val="0"/>
              <w:spacing w:after="0" w:line="240" w:lineRule="auto"/>
              <w:jc w:val="center"/>
              <w:rPr>
                <w:rFonts w:ascii="Times New Roman" w:eastAsia="Times New Roman" w:hAnsi="Times New Roman" w:cs="Times New Roman"/>
                <w:b/>
                <w:bCs/>
                <w:color w:val="000000"/>
                <w:lang w:val="en-US"/>
              </w:rPr>
            </w:pPr>
          </w:p>
        </w:tc>
      </w:tr>
      <w:tr w:rsidR="00DE593B" w:rsidRPr="00401831" w14:paraId="734633F7" w14:textId="77777777" w:rsidTr="00DE593B">
        <w:trPr>
          <w:trHeight w:val="504"/>
        </w:trPr>
        <w:tc>
          <w:tcPr>
            <w:tcW w:w="354" w:type="dxa"/>
            <w:tcBorders>
              <w:top w:val="double" w:sz="4" w:space="0" w:color="auto"/>
              <w:left w:val="single" w:sz="6" w:space="0" w:color="auto"/>
              <w:bottom w:val="single" w:sz="6" w:space="0" w:color="auto"/>
              <w:right w:val="single" w:sz="6" w:space="0" w:color="auto"/>
            </w:tcBorders>
            <w:vAlign w:val="center"/>
            <w:hideMark/>
          </w:tcPr>
          <w:p w14:paraId="22BFE7B7"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1</w:t>
            </w:r>
          </w:p>
        </w:tc>
        <w:tc>
          <w:tcPr>
            <w:tcW w:w="1266" w:type="dxa"/>
            <w:gridSpan w:val="2"/>
            <w:tcBorders>
              <w:top w:val="double" w:sz="4" w:space="0" w:color="auto"/>
              <w:left w:val="single" w:sz="6" w:space="0" w:color="auto"/>
              <w:bottom w:val="single" w:sz="6" w:space="0" w:color="auto"/>
              <w:right w:val="single" w:sz="6" w:space="0" w:color="auto"/>
            </w:tcBorders>
            <w:vAlign w:val="center"/>
            <w:hideMark/>
          </w:tcPr>
          <w:p w14:paraId="37291080"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PH</w:t>
            </w:r>
          </w:p>
          <w:p w14:paraId="3D6AE11B"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(25 °C)</w:t>
            </w:r>
          </w:p>
        </w:tc>
        <w:tc>
          <w:tcPr>
            <w:tcW w:w="810" w:type="dxa"/>
            <w:tcBorders>
              <w:top w:val="double" w:sz="4" w:space="0" w:color="auto"/>
              <w:left w:val="single" w:sz="6" w:space="0" w:color="auto"/>
              <w:bottom w:val="single" w:sz="6" w:space="0" w:color="auto"/>
              <w:right w:val="single" w:sz="6" w:space="0" w:color="auto"/>
            </w:tcBorders>
            <w:vAlign w:val="center"/>
            <w:hideMark/>
          </w:tcPr>
          <w:p w14:paraId="484AA425"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6,5 - 9,0</w:t>
            </w:r>
          </w:p>
        </w:tc>
        <w:tc>
          <w:tcPr>
            <w:tcW w:w="810" w:type="dxa"/>
            <w:tcBorders>
              <w:top w:val="double" w:sz="4" w:space="0" w:color="auto"/>
              <w:left w:val="single" w:sz="6" w:space="0" w:color="auto"/>
              <w:bottom w:val="single" w:sz="6" w:space="0" w:color="auto"/>
              <w:right w:val="single" w:sz="6" w:space="0" w:color="auto"/>
            </w:tcBorders>
            <w:vAlign w:val="center"/>
            <w:hideMark/>
          </w:tcPr>
          <w:p w14:paraId="72880963"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6,5 - 9,0</w:t>
            </w:r>
          </w:p>
        </w:tc>
        <w:tc>
          <w:tcPr>
            <w:tcW w:w="810" w:type="dxa"/>
            <w:tcBorders>
              <w:top w:val="double" w:sz="4" w:space="0" w:color="auto"/>
              <w:left w:val="single" w:sz="6" w:space="0" w:color="auto"/>
              <w:bottom w:val="single" w:sz="6" w:space="0" w:color="auto"/>
              <w:right w:val="single" w:sz="6" w:space="0" w:color="auto"/>
            </w:tcBorders>
            <w:vAlign w:val="center"/>
            <w:hideMark/>
          </w:tcPr>
          <w:p w14:paraId="67DD1505"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double" w:sz="4" w:space="0" w:color="auto"/>
              <w:left w:val="single" w:sz="6" w:space="0" w:color="auto"/>
              <w:bottom w:val="single" w:sz="6" w:space="0" w:color="auto"/>
              <w:right w:val="single" w:sz="6" w:space="0" w:color="auto"/>
            </w:tcBorders>
            <w:vAlign w:val="center"/>
            <w:hideMark/>
          </w:tcPr>
          <w:p w14:paraId="277C5CF9"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8,8 - 9,3</w:t>
            </w:r>
          </w:p>
        </w:tc>
        <w:tc>
          <w:tcPr>
            <w:tcW w:w="810" w:type="dxa"/>
            <w:tcBorders>
              <w:top w:val="double" w:sz="4" w:space="0" w:color="auto"/>
              <w:left w:val="single" w:sz="6" w:space="0" w:color="auto"/>
              <w:bottom w:val="single" w:sz="6" w:space="0" w:color="auto"/>
              <w:right w:val="single" w:sz="6" w:space="0" w:color="auto"/>
            </w:tcBorders>
            <w:vAlign w:val="center"/>
            <w:hideMark/>
          </w:tcPr>
          <w:p w14:paraId="69079578"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7,0 - 9,5</w:t>
            </w:r>
          </w:p>
        </w:tc>
        <w:tc>
          <w:tcPr>
            <w:tcW w:w="900" w:type="dxa"/>
            <w:tcBorders>
              <w:top w:val="double" w:sz="4" w:space="0" w:color="auto"/>
              <w:left w:val="single" w:sz="6" w:space="0" w:color="auto"/>
              <w:bottom w:val="single" w:sz="6" w:space="0" w:color="auto"/>
              <w:right w:val="single" w:sz="6" w:space="0" w:color="auto"/>
            </w:tcBorders>
            <w:vAlign w:val="center"/>
            <w:hideMark/>
          </w:tcPr>
          <w:p w14:paraId="62FE14B4"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6,5 - 8,5</w:t>
            </w:r>
          </w:p>
        </w:tc>
        <w:tc>
          <w:tcPr>
            <w:tcW w:w="900" w:type="dxa"/>
            <w:tcBorders>
              <w:top w:val="double" w:sz="4" w:space="0" w:color="auto"/>
              <w:left w:val="single" w:sz="6" w:space="0" w:color="auto"/>
              <w:bottom w:val="single" w:sz="6" w:space="0" w:color="auto"/>
              <w:right w:val="single" w:sz="6" w:space="0" w:color="auto"/>
            </w:tcBorders>
            <w:vAlign w:val="center"/>
            <w:hideMark/>
          </w:tcPr>
          <w:p w14:paraId="486D1DC0"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6,0 - 8,0</w:t>
            </w:r>
          </w:p>
        </w:tc>
        <w:tc>
          <w:tcPr>
            <w:tcW w:w="810" w:type="dxa"/>
            <w:tcBorders>
              <w:top w:val="double" w:sz="4" w:space="0" w:color="auto"/>
              <w:left w:val="single" w:sz="6" w:space="0" w:color="auto"/>
              <w:bottom w:val="single" w:sz="6" w:space="0" w:color="auto"/>
              <w:right w:val="single" w:sz="6" w:space="0" w:color="auto"/>
            </w:tcBorders>
            <w:vAlign w:val="center"/>
            <w:hideMark/>
          </w:tcPr>
          <w:p w14:paraId="1D1B18DB"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6,5 - 9,5</w:t>
            </w:r>
          </w:p>
        </w:tc>
        <w:tc>
          <w:tcPr>
            <w:tcW w:w="720" w:type="dxa"/>
            <w:tcBorders>
              <w:top w:val="double" w:sz="4" w:space="0" w:color="auto"/>
              <w:left w:val="single" w:sz="6" w:space="0" w:color="auto"/>
              <w:bottom w:val="single" w:sz="6" w:space="0" w:color="auto"/>
              <w:right w:val="single" w:sz="6" w:space="0" w:color="auto"/>
            </w:tcBorders>
            <w:vAlign w:val="center"/>
            <w:hideMark/>
          </w:tcPr>
          <w:p w14:paraId="339555B0"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double" w:sz="4" w:space="0" w:color="auto"/>
              <w:left w:val="single" w:sz="6" w:space="0" w:color="auto"/>
              <w:bottom w:val="single" w:sz="6" w:space="0" w:color="auto"/>
              <w:right w:val="single" w:sz="6" w:space="0" w:color="auto"/>
            </w:tcBorders>
            <w:vAlign w:val="center"/>
            <w:hideMark/>
          </w:tcPr>
          <w:p w14:paraId="03050966"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6,5 - 9,0</w:t>
            </w:r>
          </w:p>
        </w:tc>
      </w:tr>
      <w:tr w:rsidR="00DE593B" w:rsidRPr="00401831" w14:paraId="3ED7916B" w14:textId="77777777" w:rsidTr="00DE593B">
        <w:trPr>
          <w:trHeight w:val="614"/>
        </w:trPr>
        <w:tc>
          <w:tcPr>
            <w:tcW w:w="354" w:type="dxa"/>
            <w:tcBorders>
              <w:top w:val="single" w:sz="6" w:space="0" w:color="auto"/>
              <w:left w:val="single" w:sz="6" w:space="0" w:color="auto"/>
              <w:bottom w:val="single" w:sz="6" w:space="0" w:color="auto"/>
              <w:right w:val="single" w:sz="6" w:space="0" w:color="auto"/>
            </w:tcBorders>
            <w:hideMark/>
          </w:tcPr>
          <w:p w14:paraId="6744877D"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2</w:t>
            </w:r>
          </w:p>
        </w:tc>
        <w:tc>
          <w:tcPr>
            <w:tcW w:w="1266" w:type="dxa"/>
            <w:gridSpan w:val="2"/>
            <w:tcBorders>
              <w:top w:val="single" w:sz="6" w:space="0" w:color="auto"/>
              <w:left w:val="single" w:sz="6" w:space="0" w:color="auto"/>
              <w:bottom w:val="single" w:sz="6" w:space="0" w:color="auto"/>
              <w:right w:val="single" w:sz="6" w:space="0" w:color="auto"/>
            </w:tcBorders>
            <w:vAlign w:val="center"/>
            <w:hideMark/>
          </w:tcPr>
          <w:p w14:paraId="4B0EA173"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TSS (</w:t>
            </w:r>
            <w:proofErr w:type="spellStart"/>
            <w:r w:rsidRPr="00401831">
              <w:rPr>
                <w:rFonts w:ascii="Times New Roman" w:eastAsia="Times New Roman" w:hAnsi="Times New Roman" w:cs="Times New Roman"/>
                <w:color w:val="000000"/>
                <w:lang w:val="en-US"/>
              </w:rPr>
              <w:t>мг</w:t>
            </w:r>
            <w:proofErr w:type="spellEnd"/>
            <w:r w:rsidRPr="00401831">
              <w:rPr>
                <w:rFonts w:ascii="Times New Roman" w:eastAsia="Times New Roman" w:hAnsi="Times New Roman" w:cs="Times New Roman"/>
                <w:color w:val="000000"/>
                <w:lang w:val="en-US"/>
              </w:rPr>
              <w:t>/л)</w:t>
            </w:r>
          </w:p>
        </w:tc>
        <w:tc>
          <w:tcPr>
            <w:tcW w:w="810" w:type="dxa"/>
            <w:tcBorders>
              <w:top w:val="single" w:sz="6" w:space="0" w:color="auto"/>
              <w:left w:val="single" w:sz="6" w:space="0" w:color="auto"/>
              <w:bottom w:val="single" w:sz="6" w:space="0" w:color="auto"/>
              <w:right w:val="single" w:sz="6" w:space="0" w:color="auto"/>
            </w:tcBorders>
            <w:hideMark/>
          </w:tcPr>
          <w:p w14:paraId="0B5486DB"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30</w:t>
            </w:r>
          </w:p>
        </w:tc>
        <w:tc>
          <w:tcPr>
            <w:tcW w:w="810" w:type="dxa"/>
            <w:tcBorders>
              <w:top w:val="single" w:sz="6" w:space="0" w:color="auto"/>
              <w:left w:val="single" w:sz="6" w:space="0" w:color="auto"/>
              <w:bottom w:val="single" w:sz="6" w:space="0" w:color="auto"/>
              <w:right w:val="single" w:sz="6" w:space="0" w:color="auto"/>
            </w:tcBorders>
            <w:hideMark/>
          </w:tcPr>
          <w:p w14:paraId="44C63D60"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30</w:t>
            </w:r>
          </w:p>
        </w:tc>
        <w:tc>
          <w:tcPr>
            <w:tcW w:w="810" w:type="dxa"/>
            <w:tcBorders>
              <w:top w:val="single" w:sz="6" w:space="0" w:color="auto"/>
              <w:left w:val="single" w:sz="6" w:space="0" w:color="auto"/>
              <w:bottom w:val="single" w:sz="6" w:space="0" w:color="auto"/>
              <w:right w:val="single" w:sz="6" w:space="0" w:color="auto"/>
            </w:tcBorders>
            <w:hideMark/>
          </w:tcPr>
          <w:p w14:paraId="042D6019"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6" w:space="0" w:color="auto"/>
              <w:left w:val="single" w:sz="6" w:space="0" w:color="auto"/>
              <w:bottom w:val="single" w:sz="6" w:space="0" w:color="auto"/>
              <w:right w:val="single" w:sz="6" w:space="0" w:color="auto"/>
            </w:tcBorders>
            <w:hideMark/>
          </w:tcPr>
          <w:p w14:paraId="5BCC58DA"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6" w:space="0" w:color="auto"/>
              <w:left w:val="single" w:sz="6" w:space="0" w:color="auto"/>
              <w:bottom w:val="single" w:sz="6" w:space="0" w:color="auto"/>
              <w:right w:val="single" w:sz="6" w:space="0" w:color="auto"/>
            </w:tcBorders>
            <w:hideMark/>
          </w:tcPr>
          <w:p w14:paraId="49797EC2"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900" w:type="dxa"/>
            <w:tcBorders>
              <w:top w:val="single" w:sz="6" w:space="0" w:color="auto"/>
              <w:left w:val="single" w:sz="6" w:space="0" w:color="auto"/>
              <w:bottom w:val="single" w:sz="6" w:space="0" w:color="auto"/>
              <w:right w:val="single" w:sz="6" w:space="0" w:color="auto"/>
            </w:tcBorders>
            <w:hideMark/>
          </w:tcPr>
          <w:p w14:paraId="5500B0F7"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30</w:t>
            </w:r>
          </w:p>
        </w:tc>
        <w:tc>
          <w:tcPr>
            <w:tcW w:w="900" w:type="dxa"/>
            <w:tcBorders>
              <w:top w:val="single" w:sz="6" w:space="0" w:color="auto"/>
              <w:left w:val="single" w:sz="6" w:space="0" w:color="auto"/>
              <w:bottom w:val="single" w:sz="6" w:space="0" w:color="auto"/>
              <w:right w:val="single" w:sz="6" w:space="0" w:color="auto"/>
            </w:tcBorders>
            <w:hideMark/>
          </w:tcPr>
          <w:p w14:paraId="1691E16E"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150</w:t>
            </w:r>
          </w:p>
        </w:tc>
        <w:tc>
          <w:tcPr>
            <w:tcW w:w="810" w:type="dxa"/>
            <w:tcBorders>
              <w:top w:val="single" w:sz="6" w:space="0" w:color="auto"/>
              <w:left w:val="single" w:sz="6" w:space="0" w:color="auto"/>
              <w:bottom w:val="single" w:sz="6" w:space="0" w:color="auto"/>
              <w:right w:val="single" w:sz="6" w:space="0" w:color="auto"/>
            </w:tcBorders>
            <w:hideMark/>
          </w:tcPr>
          <w:p w14:paraId="7581E970"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50</w:t>
            </w:r>
          </w:p>
        </w:tc>
        <w:tc>
          <w:tcPr>
            <w:tcW w:w="720" w:type="dxa"/>
            <w:tcBorders>
              <w:top w:val="single" w:sz="6" w:space="0" w:color="auto"/>
              <w:left w:val="single" w:sz="6" w:space="0" w:color="auto"/>
              <w:bottom w:val="single" w:sz="6" w:space="0" w:color="auto"/>
              <w:right w:val="single" w:sz="6" w:space="0" w:color="auto"/>
            </w:tcBorders>
            <w:hideMark/>
          </w:tcPr>
          <w:p w14:paraId="13E55B89"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6" w:space="0" w:color="auto"/>
              <w:left w:val="single" w:sz="6" w:space="0" w:color="auto"/>
              <w:bottom w:val="single" w:sz="6" w:space="0" w:color="auto"/>
              <w:right w:val="single" w:sz="6" w:space="0" w:color="auto"/>
            </w:tcBorders>
            <w:hideMark/>
          </w:tcPr>
          <w:p w14:paraId="60F55555"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30</w:t>
            </w:r>
          </w:p>
        </w:tc>
      </w:tr>
      <w:tr w:rsidR="00DE593B" w:rsidRPr="00401831" w14:paraId="0CEE55B8" w14:textId="77777777" w:rsidTr="00DE593B">
        <w:trPr>
          <w:trHeight w:val="614"/>
        </w:trPr>
        <w:tc>
          <w:tcPr>
            <w:tcW w:w="354" w:type="dxa"/>
            <w:tcBorders>
              <w:top w:val="single" w:sz="6" w:space="0" w:color="auto"/>
              <w:left w:val="single" w:sz="6" w:space="0" w:color="auto"/>
              <w:bottom w:val="single" w:sz="6" w:space="0" w:color="auto"/>
              <w:right w:val="single" w:sz="6" w:space="0" w:color="auto"/>
            </w:tcBorders>
            <w:hideMark/>
          </w:tcPr>
          <w:p w14:paraId="6EF29327"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3</w:t>
            </w:r>
          </w:p>
        </w:tc>
        <w:tc>
          <w:tcPr>
            <w:tcW w:w="1266" w:type="dxa"/>
            <w:gridSpan w:val="2"/>
            <w:tcBorders>
              <w:top w:val="single" w:sz="6" w:space="0" w:color="auto"/>
              <w:left w:val="single" w:sz="6" w:space="0" w:color="auto"/>
              <w:bottom w:val="single" w:sz="6" w:space="0" w:color="auto"/>
              <w:right w:val="single" w:sz="6" w:space="0" w:color="auto"/>
            </w:tcBorders>
            <w:vAlign w:val="center"/>
            <w:hideMark/>
          </w:tcPr>
          <w:p w14:paraId="6B0444D6"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01831">
              <w:rPr>
                <w:rFonts w:ascii="Times New Roman" w:eastAsia="Times New Roman" w:hAnsi="Times New Roman" w:cs="Times New Roman"/>
                <w:color w:val="000000"/>
                <w:lang w:val="en-US"/>
              </w:rPr>
              <w:t>Мутность</w:t>
            </w:r>
            <w:proofErr w:type="spellEnd"/>
            <w:r w:rsidRPr="00401831">
              <w:rPr>
                <w:rFonts w:ascii="Times New Roman" w:eastAsia="Times New Roman" w:hAnsi="Times New Roman" w:cs="Times New Roman"/>
                <w:color w:val="000000"/>
                <w:lang w:val="en-US"/>
              </w:rPr>
              <w:t xml:space="preserve"> (NTU)</w:t>
            </w:r>
          </w:p>
        </w:tc>
        <w:tc>
          <w:tcPr>
            <w:tcW w:w="810" w:type="dxa"/>
            <w:tcBorders>
              <w:top w:val="single" w:sz="6" w:space="0" w:color="auto"/>
              <w:left w:val="single" w:sz="6" w:space="0" w:color="auto"/>
              <w:bottom w:val="single" w:sz="6" w:space="0" w:color="auto"/>
              <w:right w:val="single" w:sz="6" w:space="0" w:color="auto"/>
            </w:tcBorders>
            <w:hideMark/>
          </w:tcPr>
          <w:p w14:paraId="1DD1C7BF"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6" w:space="0" w:color="auto"/>
              <w:left w:val="single" w:sz="6" w:space="0" w:color="auto"/>
              <w:bottom w:val="single" w:sz="6" w:space="0" w:color="auto"/>
              <w:right w:val="single" w:sz="6" w:space="0" w:color="auto"/>
            </w:tcBorders>
            <w:hideMark/>
          </w:tcPr>
          <w:p w14:paraId="13E8A38F"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6" w:space="0" w:color="auto"/>
              <w:left w:val="single" w:sz="6" w:space="0" w:color="auto"/>
              <w:bottom w:val="single" w:sz="6" w:space="0" w:color="auto"/>
              <w:right w:val="single" w:sz="6" w:space="0" w:color="auto"/>
            </w:tcBorders>
            <w:hideMark/>
          </w:tcPr>
          <w:p w14:paraId="5ED76F20"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6" w:space="0" w:color="auto"/>
              <w:left w:val="single" w:sz="6" w:space="0" w:color="auto"/>
              <w:bottom w:val="single" w:sz="6" w:space="0" w:color="auto"/>
              <w:right w:val="single" w:sz="6" w:space="0" w:color="auto"/>
            </w:tcBorders>
            <w:hideMark/>
          </w:tcPr>
          <w:p w14:paraId="09CF1816"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6" w:space="0" w:color="auto"/>
              <w:left w:val="single" w:sz="6" w:space="0" w:color="auto"/>
              <w:bottom w:val="single" w:sz="6" w:space="0" w:color="auto"/>
              <w:right w:val="single" w:sz="6" w:space="0" w:color="auto"/>
            </w:tcBorders>
            <w:hideMark/>
          </w:tcPr>
          <w:p w14:paraId="68DBC853"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900" w:type="dxa"/>
            <w:tcBorders>
              <w:top w:val="single" w:sz="6" w:space="0" w:color="auto"/>
              <w:left w:val="single" w:sz="6" w:space="0" w:color="auto"/>
              <w:bottom w:val="single" w:sz="6" w:space="0" w:color="auto"/>
              <w:right w:val="single" w:sz="6" w:space="0" w:color="auto"/>
            </w:tcBorders>
            <w:hideMark/>
          </w:tcPr>
          <w:p w14:paraId="52A10B2B"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5</w:t>
            </w:r>
          </w:p>
        </w:tc>
        <w:tc>
          <w:tcPr>
            <w:tcW w:w="900" w:type="dxa"/>
            <w:tcBorders>
              <w:top w:val="single" w:sz="6" w:space="0" w:color="auto"/>
              <w:left w:val="single" w:sz="6" w:space="0" w:color="auto"/>
              <w:bottom w:val="single" w:sz="6" w:space="0" w:color="auto"/>
              <w:right w:val="single" w:sz="6" w:space="0" w:color="auto"/>
            </w:tcBorders>
            <w:hideMark/>
          </w:tcPr>
          <w:p w14:paraId="0736437F"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6" w:space="0" w:color="auto"/>
              <w:left w:val="single" w:sz="6" w:space="0" w:color="auto"/>
              <w:bottom w:val="single" w:sz="6" w:space="0" w:color="auto"/>
              <w:right w:val="single" w:sz="6" w:space="0" w:color="auto"/>
            </w:tcBorders>
            <w:hideMark/>
          </w:tcPr>
          <w:p w14:paraId="47C80E91"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720" w:type="dxa"/>
            <w:tcBorders>
              <w:top w:val="single" w:sz="6" w:space="0" w:color="auto"/>
              <w:left w:val="single" w:sz="6" w:space="0" w:color="auto"/>
              <w:bottom w:val="single" w:sz="6" w:space="0" w:color="auto"/>
              <w:right w:val="single" w:sz="6" w:space="0" w:color="auto"/>
            </w:tcBorders>
            <w:hideMark/>
          </w:tcPr>
          <w:p w14:paraId="60E3A9B0"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6" w:space="0" w:color="auto"/>
              <w:left w:val="single" w:sz="6" w:space="0" w:color="auto"/>
              <w:bottom w:val="single" w:sz="6" w:space="0" w:color="auto"/>
              <w:right w:val="single" w:sz="6" w:space="0" w:color="auto"/>
            </w:tcBorders>
            <w:hideMark/>
          </w:tcPr>
          <w:p w14:paraId="18F1BD0D"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r>
      <w:tr w:rsidR="00DE593B" w:rsidRPr="00401831" w14:paraId="609ADE1A" w14:textId="77777777" w:rsidTr="00DE593B">
        <w:trPr>
          <w:trHeight w:val="298"/>
        </w:trPr>
        <w:tc>
          <w:tcPr>
            <w:tcW w:w="354" w:type="dxa"/>
            <w:tcBorders>
              <w:top w:val="single" w:sz="6" w:space="0" w:color="auto"/>
              <w:left w:val="single" w:sz="6" w:space="0" w:color="auto"/>
              <w:bottom w:val="single" w:sz="6" w:space="0" w:color="auto"/>
              <w:right w:val="single" w:sz="6" w:space="0" w:color="auto"/>
            </w:tcBorders>
            <w:hideMark/>
          </w:tcPr>
          <w:p w14:paraId="2E5B3DF3"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4</w:t>
            </w:r>
          </w:p>
        </w:tc>
        <w:tc>
          <w:tcPr>
            <w:tcW w:w="1266" w:type="dxa"/>
            <w:gridSpan w:val="2"/>
            <w:tcBorders>
              <w:top w:val="single" w:sz="6" w:space="0" w:color="auto"/>
              <w:left w:val="single" w:sz="6" w:space="0" w:color="auto"/>
              <w:bottom w:val="single" w:sz="6" w:space="0" w:color="auto"/>
              <w:right w:val="single" w:sz="6" w:space="0" w:color="auto"/>
            </w:tcBorders>
            <w:hideMark/>
          </w:tcPr>
          <w:p w14:paraId="7D645F67"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Chroma</w:t>
            </w:r>
          </w:p>
        </w:tc>
        <w:tc>
          <w:tcPr>
            <w:tcW w:w="810" w:type="dxa"/>
            <w:tcBorders>
              <w:top w:val="single" w:sz="6" w:space="0" w:color="auto"/>
              <w:left w:val="single" w:sz="6" w:space="0" w:color="auto"/>
              <w:bottom w:val="single" w:sz="6" w:space="0" w:color="auto"/>
              <w:right w:val="single" w:sz="6" w:space="0" w:color="auto"/>
            </w:tcBorders>
            <w:hideMark/>
          </w:tcPr>
          <w:p w14:paraId="0EACE13E"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30</w:t>
            </w:r>
          </w:p>
        </w:tc>
        <w:tc>
          <w:tcPr>
            <w:tcW w:w="810" w:type="dxa"/>
            <w:tcBorders>
              <w:top w:val="single" w:sz="6" w:space="0" w:color="auto"/>
              <w:left w:val="single" w:sz="6" w:space="0" w:color="auto"/>
              <w:bottom w:val="single" w:sz="6" w:space="0" w:color="auto"/>
              <w:right w:val="single" w:sz="6" w:space="0" w:color="auto"/>
            </w:tcBorders>
            <w:hideMark/>
          </w:tcPr>
          <w:p w14:paraId="1949AD84"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30</w:t>
            </w:r>
          </w:p>
        </w:tc>
        <w:tc>
          <w:tcPr>
            <w:tcW w:w="810" w:type="dxa"/>
            <w:tcBorders>
              <w:top w:val="single" w:sz="6" w:space="0" w:color="auto"/>
              <w:left w:val="single" w:sz="6" w:space="0" w:color="auto"/>
              <w:bottom w:val="single" w:sz="6" w:space="0" w:color="auto"/>
              <w:right w:val="single" w:sz="6" w:space="0" w:color="auto"/>
            </w:tcBorders>
            <w:hideMark/>
          </w:tcPr>
          <w:p w14:paraId="3A9257F3"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6" w:space="0" w:color="auto"/>
              <w:left w:val="single" w:sz="6" w:space="0" w:color="auto"/>
              <w:bottom w:val="single" w:sz="6" w:space="0" w:color="auto"/>
              <w:right w:val="single" w:sz="6" w:space="0" w:color="auto"/>
            </w:tcBorders>
            <w:hideMark/>
          </w:tcPr>
          <w:p w14:paraId="1B44EB8F"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6" w:space="0" w:color="auto"/>
              <w:left w:val="single" w:sz="6" w:space="0" w:color="auto"/>
              <w:bottom w:val="single" w:sz="6" w:space="0" w:color="auto"/>
              <w:right w:val="single" w:sz="6" w:space="0" w:color="auto"/>
            </w:tcBorders>
            <w:hideMark/>
          </w:tcPr>
          <w:p w14:paraId="3E0D7E1A"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900" w:type="dxa"/>
            <w:tcBorders>
              <w:top w:val="single" w:sz="6" w:space="0" w:color="auto"/>
              <w:left w:val="single" w:sz="6" w:space="0" w:color="auto"/>
              <w:bottom w:val="single" w:sz="6" w:space="0" w:color="auto"/>
              <w:right w:val="single" w:sz="6" w:space="0" w:color="auto"/>
            </w:tcBorders>
            <w:hideMark/>
          </w:tcPr>
          <w:p w14:paraId="26AB8B48"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30</w:t>
            </w:r>
          </w:p>
        </w:tc>
        <w:tc>
          <w:tcPr>
            <w:tcW w:w="900" w:type="dxa"/>
            <w:tcBorders>
              <w:top w:val="single" w:sz="6" w:space="0" w:color="auto"/>
              <w:left w:val="single" w:sz="6" w:space="0" w:color="auto"/>
              <w:bottom w:val="single" w:sz="6" w:space="0" w:color="auto"/>
              <w:right w:val="single" w:sz="6" w:space="0" w:color="auto"/>
            </w:tcBorders>
            <w:hideMark/>
          </w:tcPr>
          <w:p w14:paraId="1E0B08D9"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6" w:space="0" w:color="auto"/>
              <w:left w:val="single" w:sz="6" w:space="0" w:color="auto"/>
              <w:bottom w:val="single" w:sz="6" w:space="0" w:color="auto"/>
              <w:right w:val="single" w:sz="6" w:space="0" w:color="auto"/>
            </w:tcBorders>
            <w:hideMark/>
          </w:tcPr>
          <w:p w14:paraId="285F2F72"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720" w:type="dxa"/>
            <w:tcBorders>
              <w:top w:val="single" w:sz="6" w:space="0" w:color="auto"/>
              <w:left w:val="single" w:sz="6" w:space="0" w:color="auto"/>
              <w:bottom w:val="single" w:sz="6" w:space="0" w:color="auto"/>
              <w:right w:val="single" w:sz="6" w:space="0" w:color="auto"/>
            </w:tcBorders>
            <w:hideMark/>
          </w:tcPr>
          <w:p w14:paraId="66ABEE3F"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6" w:space="0" w:color="auto"/>
              <w:left w:val="single" w:sz="6" w:space="0" w:color="auto"/>
              <w:bottom w:val="single" w:sz="6" w:space="0" w:color="auto"/>
              <w:right w:val="single" w:sz="6" w:space="0" w:color="auto"/>
            </w:tcBorders>
            <w:hideMark/>
          </w:tcPr>
          <w:p w14:paraId="6CDFCBD0"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30</w:t>
            </w:r>
          </w:p>
        </w:tc>
      </w:tr>
      <w:tr w:rsidR="00DE593B" w:rsidRPr="00401831" w14:paraId="35B7C9D2" w14:textId="77777777" w:rsidTr="00DE593B">
        <w:trPr>
          <w:trHeight w:val="614"/>
        </w:trPr>
        <w:tc>
          <w:tcPr>
            <w:tcW w:w="354" w:type="dxa"/>
            <w:tcBorders>
              <w:top w:val="single" w:sz="6" w:space="0" w:color="auto"/>
              <w:left w:val="single" w:sz="6" w:space="0" w:color="auto"/>
              <w:bottom w:val="single" w:sz="6" w:space="0" w:color="auto"/>
              <w:right w:val="single" w:sz="6" w:space="0" w:color="auto"/>
            </w:tcBorders>
            <w:hideMark/>
          </w:tcPr>
          <w:p w14:paraId="304768E2"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5</w:t>
            </w:r>
          </w:p>
        </w:tc>
        <w:tc>
          <w:tcPr>
            <w:tcW w:w="1266" w:type="dxa"/>
            <w:gridSpan w:val="2"/>
            <w:tcBorders>
              <w:top w:val="single" w:sz="6" w:space="0" w:color="auto"/>
              <w:left w:val="single" w:sz="6" w:space="0" w:color="auto"/>
              <w:bottom w:val="single" w:sz="6" w:space="0" w:color="auto"/>
              <w:right w:val="single" w:sz="6" w:space="0" w:color="auto"/>
            </w:tcBorders>
            <w:vAlign w:val="center"/>
            <w:hideMark/>
          </w:tcPr>
          <w:p w14:paraId="3E8F6CFC"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BOD5 (</w:t>
            </w:r>
            <w:proofErr w:type="spellStart"/>
            <w:r w:rsidRPr="00401831">
              <w:rPr>
                <w:rFonts w:ascii="Times New Roman" w:eastAsia="Times New Roman" w:hAnsi="Times New Roman" w:cs="Times New Roman"/>
                <w:color w:val="000000"/>
                <w:lang w:val="en-US"/>
              </w:rPr>
              <w:t>мг</w:t>
            </w:r>
            <w:proofErr w:type="spellEnd"/>
            <w:r w:rsidRPr="00401831">
              <w:rPr>
                <w:rFonts w:ascii="Times New Roman" w:eastAsia="Times New Roman" w:hAnsi="Times New Roman" w:cs="Times New Roman"/>
                <w:color w:val="000000"/>
                <w:lang w:val="en-US"/>
              </w:rPr>
              <w:t>/л)</w:t>
            </w:r>
          </w:p>
        </w:tc>
        <w:tc>
          <w:tcPr>
            <w:tcW w:w="810" w:type="dxa"/>
            <w:tcBorders>
              <w:top w:val="single" w:sz="6" w:space="0" w:color="auto"/>
              <w:left w:val="single" w:sz="6" w:space="0" w:color="auto"/>
              <w:bottom w:val="single" w:sz="6" w:space="0" w:color="auto"/>
              <w:right w:val="single" w:sz="6" w:space="0" w:color="auto"/>
            </w:tcBorders>
            <w:hideMark/>
          </w:tcPr>
          <w:p w14:paraId="1F54D2F2"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30</w:t>
            </w:r>
          </w:p>
        </w:tc>
        <w:tc>
          <w:tcPr>
            <w:tcW w:w="810" w:type="dxa"/>
            <w:tcBorders>
              <w:top w:val="single" w:sz="6" w:space="0" w:color="auto"/>
              <w:left w:val="single" w:sz="6" w:space="0" w:color="auto"/>
              <w:bottom w:val="single" w:sz="6" w:space="0" w:color="auto"/>
              <w:right w:val="single" w:sz="6" w:space="0" w:color="auto"/>
            </w:tcBorders>
            <w:hideMark/>
          </w:tcPr>
          <w:p w14:paraId="142D47C3"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30</w:t>
            </w:r>
          </w:p>
        </w:tc>
        <w:tc>
          <w:tcPr>
            <w:tcW w:w="810" w:type="dxa"/>
            <w:tcBorders>
              <w:top w:val="single" w:sz="6" w:space="0" w:color="auto"/>
              <w:left w:val="single" w:sz="6" w:space="0" w:color="auto"/>
              <w:bottom w:val="single" w:sz="6" w:space="0" w:color="auto"/>
              <w:right w:val="single" w:sz="6" w:space="0" w:color="auto"/>
            </w:tcBorders>
            <w:hideMark/>
          </w:tcPr>
          <w:p w14:paraId="2826C002"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6" w:space="0" w:color="auto"/>
              <w:left w:val="single" w:sz="6" w:space="0" w:color="auto"/>
              <w:bottom w:val="single" w:sz="6" w:space="0" w:color="auto"/>
              <w:right w:val="single" w:sz="6" w:space="0" w:color="auto"/>
            </w:tcBorders>
            <w:hideMark/>
          </w:tcPr>
          <w:p w14:paraId="71A0E118"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6" w:space="0" w:color="auto"/>
              <w:left w:val="single" w:sz="6" w:space="0" w:color="auto"/>
              <w:bottom w:val="single" w:sz="6" w:space="0" w:color="auto"/>
              <w:right w:val="single" w:sz="6" w:space="0" w:color="auto"/>
            </w:tcBorders>
            <w:hideMark/>
          </w:tcPr>
          <w:p w14:paraId="43E843CA"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900" w:type="dxa"/>
            <w:tcBorders>
              <w:top w:val="single" w:sz="6" w:space="0" w:color="auto"/>
              <w:left w:val="single" w:sz="6" w:space="0" w:color="auto"/>
              <w:bottom w:val="single" w:sz="6" w:space="0" w:color="auto"/>
              <w:right w:val="single" w:sz="6" w:space="0" w:color="auto"/>
            </w:tcBorders>
            <w:hideMark/>
          </w:tcPr>
          <w:p w14:paraId="407D6FC7"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10</w:t>
            </w:r>
          </w:p>
        </w:tc>
        <w:tc>
          <w:tcPr>
            <w:tcW w:w="900" w:type="dxa"/>
            <w:tcBorders>
              <w:top w:val="single" w:sz="6" w:space="0" w:color="auto"/>
              <w:left w:val="single" w:sz="6" w:space="0" w:color="auto"/>
              <w:bottom w:val="single" w:sz="6" w:space="0" w:color="auto"/>
              <w:right w:val="single" w:sz="6" w:space="0" w:color="auto"/>
            </w:tcBorders>
            <w:hideMark/>
          </w:tcPr>
          <w:p w14:paraId="27360581"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6" w:space="0" w:color="auto"/>
              <w:left w:val="single" w:sz="6" w:space="0" w:color="auto"/>
              <w:bottom w:val="single" w:sz="6" w:space="0" w:color="auto"/>
              <w:right w:val="single" w:sz="6" w:space="0" w:color="auto"/>
            </w:tcBorders>
            <w:hideMark/>
          </w:tcPr>
          <w:p w14:paraId="5E7DE207"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720" w:type="dxa"/>
            <w:tcBorders>
              <w:top w:val="single" w:sz="6" w:space="0" w:color="auto"/>
              <w:left w:val="single" w:sz="6" w:space="0" w:color="auto"/>
              <w:bottom w:val="single" w:sz="6" w:space="0" w:color="auto"/>
              <w:right w:val="single" w:sz="6" w:space="0" w:color="auto"/>
            </w:tcBorders>
            <w:hideMark/>
          </w:tcPr>
          <w:p w14:paraId="1E552147"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6" w:space="0" w:color="auto"/>
              <w:left w:val="single" w:sz="6" w:space="0" w:color="auto"/>
              <w:bottom w:val="single" w:sz="6" w:space="0" w:color="auto"/>
              <w:right w:val="single" w:sz="6" w:space="0" w:color="auto"/>
            </w:tcBorders>
            <w:hideMark/>
          </w:tcPr>
          <w:p w14:paraId="42EA6880"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30</w:t>
            </w:r>
          </w:p>
        </w:tc>
      </w:tr>
      <w:tr w:rsidR="00DE593B" w:rsidRPr="00401831" w14:paraId="21E39600" w14:textId="77777777" w:rsidTr="00DE593B">
        <w:trPr>
          <w:trHeight w:val="614"/>
        </w:trPr>
        <w:tc>
          <w:tcPr>
            <w:tcW w:w="354" w:type="dxa"/>
            <w:tcBorders>
              <w:top w:val="single" w:sz="6" w:space="0" w:color="auto"/>
              <w:left w:val="single" w:sz="6" w:space="0" w:color="auto"/>
              <w:bottom w:val="single" w:sz="6" w:space="0" w:color="auto"/>
              <w:right w:val="single" w:sz="6" w:space="0" w:color="auto"/>
            </w:tcBorders>
            <w:hideMark/>
          </w:tcPr>
          <w:p w14:paraId="66C65687"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6</w:t>
            </w:r>
          </w:p>
        </w:tc>
        <w:tc>
          <w:tcPr>
            <w:tcW w:w="1266" w:type="dxa"/>
            <w:gridSpan w:val="2"/>
            <w:tcBorders>
              <w:top w:val="single" w:sz="6" w:space="0" w:color="auto"/>
              <w:left w:val="single" w:sz="6" w:space="0" w:color="auto"/>
              <w:bottom w:val="single" w:sz="6" w:space="0" w:color="auto"/>
              <w:right w:val="single" w:sz="6" w:space="0" w:color="auto"/>
            </w:tcBorders>
            <w:vAlign w:val="center"/>
            <w:hideMark/>
          </w:tcPr>
          <w:p w14:paraId="61F25FB1"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COD</w:t>
            </w:r>
          </w:p>
          <w:p w14:paraId="2A4E03A9"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w:t>
            </w:r>
            <w:proofErr w:type="spellStart"/>
            <w:r w:rsidRPr="00401831">
              <w:rPr>
                <w:rFonts w:ascii="Times New Roman" w:eastAsia="Times New Roman" w:hAnsi="Times New Roman" w:cs="Times New Roman"/>
                <w:color w:val="000000"/>
                <w:lang w:val="en-US"/>
              </w:rPr>
              <w:t>мг</w:t>
            </w:r>
            <w:proofErr w:type="spellEnd"/>
            <w:r w:rsidRPr="00401831">
              <w:rPr>
                <w:rFonts w:ascii="Times New Roman" w:eastAsia="Times New Roman" w:hAnsi="Times New Roman" w:cs="Times New Roman"/>
                <w:color w:val="000000"/>
                <w:lang w:val="en-US"/>
              </w:rPr>
              <w:t>/л)</w:t>
            </w:r>
          </w:p>
        </w:tc>
        <w:tc>
          <w:tcPr>
            <w:tcW w:w="810" w:type="dxa"/>
            <w:tcBorders>
              <w:top w:val="single" w:sz="6" w:space="0" w:color="auto"/>
              <w:left w:val="single" w:sz="6" w:space="0" w:color="auto"/>
              <w:bottom w:val="single" w:sz="6" w:space="0" w:color="auto"/>
              <w:right w:val="single" w:sz="6" w:space="0" w:color="auto"/>
            </w:tcBorders>
            <w:hideMark/>
          </w:tcPr>
          <w:p w14:paraId="0DEF35A0"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6" w:space="0" w:color="auto"/>
              <w:left w:val="single" w:sz="6" w:space="0" w:color="auto"/>
              <w:bottom w:val="single" w:sz="6" w:space="0" w:color="auto"/>
              <w:right w:val="single" w:sz="6" w:space="0" w:color="auto"/>
            </w:tcBorders>
            <w:hideMark/>
          </w:tcPr>
          <w:p w14:paraId="2CE8FCB0"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6" w:space="0" w:color="auto"/>
              <w:left w:val="single" w:sz="6" w:space="0" w:color="auto"/>
              <w:bottom w:val="single" w:sz="6" w:space="0" w:color="auto"/>
              <w:right w:val="single" w:sz="6" w:space="0" w:color="auto"/>
            </w:tcBorders>
            <w:hideMark/>
          </w:tcPr>
          <w:p w14:paraId="0132C34F"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6" w:space="0" w:color="auto"/>
              <w:left w:val="single" w:sz="6" w:space="0" w:color="auto"/>
              <w:bottom w:val="single" w:sz="6" w:space="0" w:color="auto"/>
              <w:right w:val="single" w:sz="6" w:space="0" w:color="auto"/>
            </w:tcBorders>
            <w:hideMark/>
          </w:tcPr>
          <w:p w14:paraId="137B593C"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6" w:space="0" w:color="auto"/>
              <w:left w:val="single" w:sz="6" w:space="0" w:color="auto"/>
              <w:bottom w:val="single" w:sz="6" w:space="0" w:color="auto"/>
              <w:right w:val="single" w:sz="6" w:space="0" w:color="auto"/>
            </w:tcBorders>
            <w:hideMark/>
          </w:tcPr>
          <w:p w14:paraId="7E1B1ABA"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900" w:type="dxa"/>
            <w:tcBorders>
              <w:top w:val="single" w:sz="6" w:space="0" w:color="auto"/>
              <w:left w:val="single" w:sz="6" w:space="0" w:color="auto"/>
              <w:bottom w:val="single" w:sz="6" w:space="0" w:color="auto"/>
              <w:right w:val="single" w:sz="6" w:space="0" w:color="auto"/>
            </w:tcBorders>
            <w:hideMark/>
          </w:tcPr>
          <w:p w14:paraId="70DD454B"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60</w:t>
            </w:r>
          </w:p>
        </w:tc>
        <w:tc>
          <w:tcPr>
            <w:tcW w:w="900" w:type="dxa"/>
            <w:tcBorders>
              <w:top w:val="single" w:sz="6" w:space="0" w:color="auto"/>
              <w:left w:val="single" w:sz="6" w:space="0" w:color="auto"/>
              <w:bottom w:val="single" w:sz="6" w:space="0" w:color="auto"/>
              <w:right w:val="single" w:sz="6" w:space="0" w:color="auto"/>
            </w:tcBorders>
            <w:hideMark/>
          </w:tcPr>
          <w:p w14:paraId="73B8503E"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6" w:space="0" w:color="auto"/>
              <w:left w:val="single" w:sz="6" w:space="0" w:color="auto"/>
              <w:bottom w:val="single" w:sz="6" w:space="0" w:color="auto"/>
              <w:right w:val="single" w:sz="6" w:space="0" w:color="auto"/>
            </w:tcBorders>
            <w:hideMark/>
          </w:tcPr>
          <w:p w14:paraId="00EB606D"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720" w:type="dxa"/>
            <w:tcBorders>
              <w:top w:val="single" w:sz="6" w:space="0" w:color="auto"/>
              <w:left w:val="single" w:sz="6" w:space="0" w:color="auto"/>
              <w:bottom w:val="single" w:sz="6" w:space="0" w:color="auto"/>
              <w:right w:val="single" w:sz="6" w:space="0" w:color="auto"/>
            </w:tcBorders>
            <w:hideMark/>
          </w:tcPr>
          <w:p w14:paraId="60DED97D"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6" w:space="0" w:color="auto"/>
              <w:left w:val="single" w:sz="6" w:space="0" w:color="auto"/>
              <w:bottom w:val="single" w:sz="6" w:space="0" w:color="auto"/>
              <w:right w:val="single" w:sz="6" w:space="0" w:color="auto"/>
            </w:tcBorders>
            <w:hideMark/>
          </w:tcPr>
          <w:p w14:paraId="604A6A79"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r>
      <w:tr w:rsidR="00DE593B" w:rsidRPr="00401831" w14:paraId="4862ADA8" w14:textId="77777777" w:rsidTr="00DE593B">
        <w:trPr>
          <w:trHeight w:val="614"/>
        </w:trPr>
        <w:tc>
          <w:tcPr>
            <w:tcW w:w="354" w:type="dxa"/>
            <w:tcBorders>
              <w:top w:val="single" w:sz="6" w:space="0" w:color="auto"/>
              <w:left w:val="single" w:sz="6" w:space="0" w:color="auto"/>
              <w:bottom w:val="single" w:sz="6" w:space="0" w:color="auto"/>
              <w:right w:val="single" w:sz="6" w:space="0" w:color="auto"/>
            </w:tcBorders>
            <w:hideMark/>
          </w:tcPr>
          <w:p w14:paraId="32FE4303"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7</w:t>
            </w:r>
          </w:p>
        </w:tc>
        <w:tc>
          <w:tcPr>
            <w:tcW w:w="1266" w:type="dxa"/>
            <w:gridSpan w:val="2"/>
            <w:tcBorders>
              <w:top w:val="single" w:sz="6" w:space="0" w:color="auto"/>
              <w:left w:val="single" w:sz="6" w:space="0" w:color="auto"/>
              <w:bottom w:val="single" w:sz="6" w:space="0" w:color="auto"/>
              <w:right w:val="single" w:sz="6" w:space="0" w:color="auto"/>
            </w:tcBorders>
            <w:vAlign w:val="center"/>
            <w:hideMark/>
          </w:tcPr>
          <w:p w14:paraId="5F5D88BA"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Fe (</w:t>
            </w:r>
            <w:proofErr w:type="spellStart"/>
            <w:r w:rsidRPr="00401831">
              <w:rPr>
                <w:rFonts w:ascii="Times New Roman" w:eastAsia="Times New Roman" w:hAnsi="Times New Roman" w:cs="Times New Roman"/>
                <w:color w:val="000000"/>
                <w:lang w:val="en-US"/>
              </w:rPr>
              <w:t>мг</w:t>
            </w:r>
            <w:proofErr w:type="spellEnd"/>
            <w:r w:rsidRPr="00401831">
              <w:rPr>
                <w:rFonts w:ascii="Times New Roman" w:eastAsia="Times New Roman" w:hAnsi="Times New Roman" w:cs="Times New Roman"/>
                <w:color w:val="000000"/>
                <w:lang w:val="en-US"/>
              </w:rPr>
              <w:t>/л)</w:t>
            </w:r>
          </w:p>
        </w:tc>
        <w:tc>
          <w:tcPr>
            <w:tcW w:w="810" w:type="dxa"/>
            <w:tcBorders>
              <w:top w:val="single" w:sz="6" w:space="0" w:color="auto"/>
              <w:left w:val="single" w:sz="6" w:space="0" w:color="auto"/>
              <w:bottom w:val="single" w:sz="6" w:space="0" w:color="auto"/>
              <w:right w:val="single" w:sz="6" w:space="0" w:color="auto"/>
            </w:tcBorders>
            <w:hideMark/>
          </w:tcPr>
          <w:p w14:paraId="22534215"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0,3</w:t>
            </w:r>
          </w:p>
        </w:tc>
        <w:tc>
          <w:tcPr>
            <w:tcW w:w="810" w:type="dxa"/>
            <w:tcBorders>
              <w:top w:val="single" w:sz="6" w:space="0" w:color="auto"/>
              <w:left w:val="single" w:sz="6" w:space="0" w:color="auto"/>
              <w:bottom w:val="single" w:sz="6" w:space="0" w:color="auto"/>
              <w:right w:val="single" w:sz="6" w:space="0" w:color="auto"/>
            </w:tcBorders>
            <w:hideMark/>
          </w:tcPr>
          <w:p w14:paraId="6F1AD26E"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0,3</w:t>
            </w:r>
          </w:p>
        </w:tc>
        <w:tc>
          <w:tcPr>
            <w:tcW w:w="810" w:type="dxa"/>
            <w:tcBorders>
              <w:top w:val="single" w:sz="6" w:space="0" w:color="auto"/>
              <w:left w:val="single" w:sz="6" w:space="0" w:color="auto"/>
              <w:bottom w:val="single" w:sz="6" w:space="0" w:color="auto"/>
              <w:right w:val="single" w:sz="6" w:space="0" w:color="auto"/>
            </w:tcBorders>
            <w:hideMark/>
          </w:tcPr>
          <w:p w14:paraId="7307A5A4"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6" w:space="0" w:color="auto"/>
              <w:left w:val="single" w:sz="6" w:space="0" w:color="auto"/>
              <w:bottom w:val="single" w:sz="6" w:space="0" w:color="auto"/>
              <w:right w:val="single" w:sz="6" w:space="0" w:color="auto"/>
            </w:tcBorders>
            <w:hideMark/>
          </w:tcPr>
          <w:p w14:paraId="076A8323"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6" w:space="0" w:color="auto"/>
              <w:left w:val="single" w:sz="6" w:space="0" w:color="auto"/>
              <w:bottom w:val="single" w:sz="6" w:space="0" w:color="auto"/>
              <w:right w:val="single" w:sz="6" w:space="0" w:color="auto"/>
            </w:tcBorders>
            <w:hideMark/>
          </w:tcPr>
          <w:p w14:paraId="1C358140"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900" w:type="dxa"/>
            <w:tcBorders>
              <w:top w:val="single" w:sz="6" w:space="0" w:color="auto"/>
              <w:left w:val="single" w:sz="6" w:space="0" w:color="auto"/>
              <w:bottom w:val="single" w:sz="6" w:space="0" w:color="auto"/>
              <w:right w:val="single" w:sz="6" w:space="0" w:color="auto"/>
            </w:tcBorders>
            <w:hideMark/>
          </w:tcPr>
          <w:p w14:paraId="4BAC3C2E"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0,3</w:t>
            </w:r>
          </w:p>
        </w:tc>
        <w:tc>
          <w:tcPr>
            <w:tcW w:w="900" w:type="dxa"/>
            <w:tcBorders>
              <w:top w:val="single" w:sz="6" w:space="0" w:color="auto"/>
              <w:left w:val="single" w:sz="6" w:space="0" w:color="auto"/>
              <w:bottom w:val="single" w:sz="6" w:space="0" w:color="auto"/>
              <w:right w:val="single" w:sz="6" w:space="0" w:color="auto"/>
            </w:tcBorders>
            <w:hideMark/>
          </w:tcPr>
          <w:p w14:paraId="298D98F0"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6" w:space="0" w:color="auto"/>
              <w:left w:val="single" w:sz="6" w:space="0" w:color="auto"/>
              <w:bottom w:val="single" w:sz="6" w:space="0" w:color="auto"/>
              <w:right w:val="single" w:sz="6" w:space="0" w:color="auto"/>
            </w:tcBorders>
            <w:hideMark/>
          </w:tcPr>
          <w:p w14:paraId="3830FC11"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720" w:type="dxa"/>
            <w:tcBorders>
              <w:top w:val="single" w:sz="6" w:space="0" w:color="auto"/>
              <w:left w:val="single" w:sz="6" w:space="0" w:color="auto"/>
              <w:bottom w:val="single" w:sz="6" w:space="0" w:color="auto"/>
              <w:right w:val="single" w:sz="6" w:space="0" w:color="auto"/>
            </w:tcBorders>
            <w:hideMark/>
          </w:tcPr>
          <w:p w14:paraId="4A42D996"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6" w:space="0" w:color="auto"/>
              <w:left w:val="single" w:sz="6" w:space="0" w:color="auto"/>
              <w:bottom w:val="single" w:sz="6" w:space="0" w:color="auto"/>
              <w:right w:val="single" w:sz="6" w:space="0" w:color="auto"/>
            </w:tcBorders>
            <w:hideMark/>
          </w:tcPr>
          <w:p w14:paraId="01A23F4A"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0,3</w:t>
            </w:r>
          </w:p>
        </w:tc>
      </w:tr>
      <w:tr w:rsidR="00DE593B" w:rsidRPr="00401831" w14:paraId="11E36460" w14:textId="77777777" w:rsidTr="00DE593B">
        <w:trPr>
          <w:trHeight w:val="619"/>
        </w:trPr>
        <w:tc>
          <w:tcPr>
            <w:tcW w:w="354" w:type="dxa"/>
            <w:tcBorders>
              <w:top w:val="single" w:sz="6" w:space="0" w:color="auto"/>
              <w:left w:val="single" w:sz="6" w:space="0" w:color="auto"/>
              <w:bottom w:val="single" w:sz="6" w:space="0" w:color="auto"/>
              <w:right w:val="single" w:sz="6" w:space="0" w:color="auto"/>
            </w:tcBorders>
            <w:hideMark/>
          </w:tcPr>
          <w:p w14:paraId="0CACF395"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8</w:t>
            </w:r>
          </w:p>
        </w:tc>
        <w:tc>
          <w:tcPr>
            <w:tcW w:w="1266" w:type="dxa"/>
            <w:gridSpan w:val="2"/>
            <w:tcBorders>
              <w:top w:val="single" w:sz="6" w:space="0" w:color="auto"/>
              <w:left w:val="single" w:sz="6" w:space="0" w:color="auto"/>
              <w:bottom w:val="single" w:sz="6" w:space="0" w:color="auto"/>
              <w:right w:val="single" w:sz="6" w:space="0" w:color="auto"/>
            </w:tcBorders>
            <w:vAlign w:val="center"/>
            <w:hideMark/>
          </w:tcPr>
          <w:p w14:paraId="62094922"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Mn (</w:t>
            </w:r>
            <w:proofErr w:type="spellStart"/>
            <w:r w:rsidRPr="00401831">
              <w:rPr>
                <w:rFonts w:ascii="Times New Roman" w:eastAsia="Times New Roman" w:hAnsi="Times New Roman" w:cs="Times New Roman"/>
                <w:color w:val="000000"/>
                <w:lang w:val="en-US"/>
              </w:rPr>
              <w:t>мг</w:t>
            </w:r>
            <w:proofErr w:type="spellEnd"/>
            <w:r w:rsidRPr="00401831">
              <w:rPr>
                <w:rFonts w:ascii="Times New Roman" w:eastAsia="Times New Roman" w:hAnsi="Times New Roman" w:cs="Times New Roman"/>
                <w:color w:val="000000"/>
                <w:lang w:val="en-US"/>
              </w:rPr>
              <w:t>/л)</w:t>
            </w:r>
          </w:p>
        </w:tc>
        <w:tc>
          <w:tcPr>
            <w:tcW w:w="810" w:type="dxa"/>
            <w:tcBorders>
              <w:top w:val="single" w:sz="6" w:space="0" w:color="auto"/>
              <w:left w:val="single" w:sz="6" w:space="0" w:color="auto"/>
              <w:bottom w:val="single" w:sz="6" w:space="0" w:color="auto"/>
              <w:right w:val="single" w:sz="6" w:space="0" w:color="auto"/>
            </w:tcBorders>
            <w:hideMark/>
          </w:tcPr>
          <w:p w14:paraId="19478B6D"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smallCaps/>
                <w:color w:val="000000"/>
                <w:lang w:val="en-US"/>
              </w:rPr>
            </w:pPr>
            <w:r w:rsidRPr="00401831">
              <w:rPr>
                <w:rFonts w:ascii="Times New Roman" w:eastAsia="Times New Roman" w:hAnsi="Times New Roman" w:cs="Times New Roman"/>
                <w:smallCaps/>
                <w:color w:val="000000"/>
                <w:lang w:val="en-US"/>
              </w:rPr>
              <w:t>&lt; 0,1</w:t>
            </w:r>
          </w:p>
        </w:tc>
        <w:tc>
          <w:tcPr>
            <w:tcW w:w="810" w:type="dxa"/>
            <w:tcBorders>
              <w:top w:val="single" w:sz="6" w:space="0" w:color="auto"/>
              <w:left w:val="single" w:sz="6" w:space="0" w:color="auto"/>
              <w:bottom w:val="single" w:sz="6" w:space="0" w:color="auto"/>
              <w:right w:val="single" w:sz="6" w:space="0" w:color="auto"/>
            </w:tcBorders>
            <w:hideMark/>
          </w:tcPr>
          <w:p w14:paraId="68BC818D"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smallCaps/>
                <w:color w:val="000000"/>
                <w:lang w:val="en-US"/>
              </w:rPr>
            </w:pPr>
            <w:r w:rsidRPr="00401831">
              <w:rPr>
                <w:rFonts w:ascii="Times New Roman" w:eastAsia="Times New Roman" w:hAnsi="Times New Roman" w:cs="Times New Roman"/>
                <w:smallCaps/>
                <w:color w:val="000000"/>
                <w:lang w:val="en-US"/>
              </w:rPr>
              <w:t>&lt; 0,1</w:t>
            </w:r>
          </w:p>
        </w:tc>
        <w:tc>
          <w:tcPr>
            <w:tcW w:w="810" w:type="dxa"/>
            <w:tcBorders>
              <w:top w:val="single" w:sz="6" w:space="0" w:color="auto"/>
              <w:left w:val="single" w:sz="6" w:space="0" w:color="auto"/>
              <w:bottom w:val="single" w:sz="6" w:space="0" w:color="auto"/>
              <w:right w:val="single" w:sz="6" w:space="0" w:color="auto"/>
            </w:tcBorders>
            <w:hideMark/>
          </w:tcPr>
          <w:p w14:paraId="22C2FDD4"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6" w:space="0" w:color="auto"/>
              <w:left w:val="single" w:sz="6" w:space="0" w:color="auto"/>
              <w:bottom w:val="single" w:sz="6" w:space="0" w:color="auto"/>
              <w:right w:val="single" w:sz="6" w:space="0" w:color="auto"/>
            </w:tcBorders>
            <w:hideMark/>
          </w:tcPr>
          <w:p w14:paraId="2D906E4E"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6" w:space="0" w:color="auto"/>
              <w:left w:val="single" w:sz="6" w:space="0" w:color="auto"/>
              <w:bottom w:val="single" w:sz="6" w:space="0" w:color="auto"/>
              <w:right w:val="single" w:sz="6" w:space="0" w:color="auto"/>
            </w:tcBorders>
            <w:hideMark/>
          </w:tcPr>
          <w:p w14:paraId="18E47A55"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900" w:type="dxa"/>
            <w:tcBorders>
              <w:top w:val="single" w:sz="6" w:space="0" w:color="auto"/>
              <w:left w:val="single" w:sz="6" w:space="0" w:color="auto"/>
              <w:bottom w:val="single" w:sz="6" w:space="0" w:color="auto"/>
              <w:right w:val="single" w:sz="6" w:space="0" w:color="auto"/>
            </w:tcBorders>
            <w:hideMark/>
          </w:tcPr>
          <w:p w14:paraId="1035DA1C"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smallCaps/>
                <w:color w:val="000000"/>
                <w:lang w:val="en-US"/>
              </w:rPr>
            </w:pPr>
            <w:r w:rsidRPr="00401831">
              <w:rPr>
                <w:rFonts w:ascii="Times New Roman" w:eastAsia="Times New Roman" w:hAnsi="Times New Roman" w:cs="Times New Roman"/>
                <w:smallCaps/>
                <w:color w:val="000000"/>
                <w:lang w:val="en-US"/>
              </w:rPr>
              <w:t>&lt; 0,1</w:t>
            </w:r>
          </w:p>
        </w:tc>
        <w:tc>
          <w:tcPr>
            <w:tcW w:w="900" w:type="dxa"/>
            <w:tcBorders>
              <w:top w:val="single" w:sz="6" w:space="0" w:color="auto"/>
              <w:left w:val="single" w:sz="6" w:space="0" w:color="auto"/>
              <w:bottom w:val="single" w:sz="6" w:space="0" w:color="auto"/>
              <w:right w:val="single" w:sz="6" w:space="0" w:color="auto"/>
            </w:tcBorders>
            <w:hideMark/>
          </w:tcPr>
          <w:p w14:paraId="7CFD25BB"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6" w:space="0" w:color="auto"/>
              <w:left w:val="single" w:sz="6" w:space="0" w:color="auto"/>
              <w:bottom w:val="single" w:sz="6" w:space="0" w:color="auto"/>
              <w:right w:val="single" w:sz="6" w:space="0" w:color="auto"/>
            </w:tcBorders>
            <w:hideMark/>
          </w:tcPr>
          <w:p w14:paraId="169D74AB"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720" w:type="dxa"/>
            <w:tcBorders>
              <w:top w:val="single" w:sz="6" w:space="0" w:color="auto"/>
              <w:left w:val="single" w:sz="6" w:space="0" w:color="auto"/>
              <w:bottom w:val="single" w:sz="6" w:space="0" w:color="auto"/>
              <w:right w:val="single" w:sz="6" w:space="0" w:color="auto"/>
            </w:tcBorders>
            <w:hideMark/>
          </w:tcPr>
          <w:p w14:paraId="31916FCE"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6" w:space="0" w:color="auto"/>
              <w:left w:val="single" w:sz="6" w:space="0" w:color="auto"/>
              <w:bottom w:val="single" w:sz="6" w:space="0" w:color="auto"/>
              <w:right w:val="single" w:sz="6" w:space="0" w:color="auto"/>
            </w:tcBorders>
            <w:hideMark/>
          </w:tcPr>
          <w:p w14:paraId="337B07B4"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smallCaps/>
                <w:color w:val="000000"/>
                <w:lang w:val="en-US"/>
              </w:rPr>
            </w:pPr>
            <w:r w:rsidRPr="00401831">
              <w:rPr>
                <w:rFonts w:ascii="Times New Roman" w:eastAsia="Times New Roman" w:hAnsi="Times New Roman" w:cs="Times New Roman"/>
                <w:smallCaps/>
                <w:color w:val="000000"/>
                <w:lang w:val="en-US"/>
              </w:rPr>
              <w:t>&lt; 0,1</w:t>
            </w:r>
          </w:p>
        </w:tc>
      </w:tr>
      <w:tr w:rsidR="00DE593B" w:rsidRPr="00401831" w14:paraId="42C38A1D" w14:textId="77777777" w:rsidTr="00DE593B">
        <w:trPr>
          <w:trHeight w:val="614"/>
        </w:trPr>
        <w:tc>
          <w:tcPr>
            <w:tcW w:w="354" w:type="dxa"/>
            <w:tcBorders>
              <w:top w:val="single" w:sz="6" w:space="0" w:color="auto"/>
              <w:left w:val="single" w:sz="6" w:space="0" w:color="auto"/>
              <w:bottom w:val="single" w:sz="6" w:space="0" w:color="auto"/>
              <w:right w:val="single" w:sz="6" w:space="0" w:color="auto"/>
            </w:tcBorders>
            <w:hideMark/>
          </w:tcPr>
          <w:p w14:paraId="5B8E8480"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9</w:t>
            </w:r>
          </w:p>
        </w:tc>
        <w:tc>
          <w:tcPr>
            <w:tcW w:w="1266" w:type="dxa"/>
            <w:gridSpan w:val="2"/>
            <w:tcBorders>
              <w:top w:val="single" w:sz="6" w:space="0" w:color="auto"/>
              <w:left w:val="single" w:sz="6" w:space="0" w:color="auto"/>
              <w:bottom w:val="single" w:sz="6" w:space="0" w:color="auto"/>
              <w:right w:val="single" w:sz="6" w:space="0" w:color="auto"/>
            </w:tcBorders>
            <w:vAlign w:val="center"/>
            <w:hideMark/>
          </w:tcPr>
          <w:p w14:paraId="057E033C"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Cl</w:t>
            </w:r>
            <w:r w:rsidRPr="00401831">
              <w:rPr>
                <w:rFonts w:ascii="Times New Roman" w:eastAsia="Times New Roman" w:hAnsi="Times New Roman" w:cs="Times New Roman"/>
                <w:color w:val="000000"/>
                <w:vertAlign w:val="superscript"/>
                <w:lang w:val="en-US"/>
              </w:rPr>
              <w:t>-</w:t>
            </w:r>
            <w:r w:rsidRPr="00401831">
              <w:rPr>
                <w:rFonts w:ascii="Times New Roman" w:eastAsia="Times New Roman" w:hAnsi="Times New Roman" w:cs="Times New Roman"/>
                <w:color w:val="000000"/>
                <w:lang w:val="en-US"/>
              </w:rPr>
              <w:t xml:space="preserve"> (</w:t>
            </w:r>
            <w:proofErr w:type="spellStart"/>
            <w:r w:rsidRPr="00401831">
              <w:rPr>
                <w:rFonts w:ascii="Times New Roman" w:eastAsia="Times New Roman" w:hAnsi="Times New Roman" w:cs="Times New Roman"/>
                <w:color w:val="000000"/>
                <w:lang w:val="en-US"/>
              </w:rPr>
              <w:t>мг</w:t>
            </w:r>
            <w:proofErr w:type="spellEnd"/>
            <w:r w:rsidRPr="00401831">
              <w:rPr>
                <w:rFonts w:ascii="Times New Roman" w:eastAsia="Times New Roman" w:hAnsi="Times New Roman" w:cs="Times New Roman"/>
                <w:color w:val="000000"/>
                <w:lang w:val="en-US"/>
              </w:rPr>
              <w:t>/л)</w:t>
            </w:r>
          </w:p>
        </w:tc>
        <w:tc>
          <w:tcPr>
            <w:tcW w:w="810" w:type="dxa"/>
            <w:tcBorders>
              <w:top w:val="single" w:sz="6" w:space="0" w:color="auto"/>
              <w:left w:val="single" w:sz="6" w:space="0" w:color="auto"/>
              <w:bottom w:val="single" w:sz="6" w:space="0" w:color="auto"/>
              <w:right w:val="single" w:sz="6" w:space="0" w:color="auto"/>
            </w:tcBorders>
            <w:hideMark/>
          </w:tcPr>
          <w:p w14:paraId="4E4EDB61"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250</w:t>
            </w:r>
          </w:p>
        </w:tc>
        <w:tc>
          <w:tcPr>
            <w:tcW w:w="810" w:type="dxa"/>
            <w:tcBorders>
              <w:top w:val="single" w:sz="6" w:space="0" w:color="auto"/>
              <w:left w:val="single" w:sz="6" w:space="0" w:color="auto"/>
              <w:bottom w:val="single" w:sz="6" w:space="0" w:color="auto"/>
              <w:right w:val="single" w:sz="6" w:space="0" w:color="auto"/>
            </w:tcBorders>
            <w:hideMark/>
          </w:tcPr>
          <w:p w14:paraId="4242F620"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250</w:t>
            </w:r>
          </w:p>
        </w:tc>
        <w:tc>
          <w:tcPr>
            <w:tcW w:w="810" w:type="dxa"/>
            <w:tcBorders>
              <w:top w:val="single" w:sz="6" w:space="0" w:color="auto"/>
              <w:left w:val="single" w:sz="6" w:space="0" w:color="auto"/>
              <w:bottom w:val="single" w:sz="6" w:space="0" w:color="auto"/>
              <w:right w:val="single" w:sz="6" w:space="0" w:color="auto"/>
            </w:tcBorders>
            <w:hideMark/>
          </w:tcPr>
          <w:p w14:paraId="1DE8F3F5"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6" w:space="0" w:color="auto"/>
              <w:left w:val="single" w:sz="6" w:space="0" w:color="auto"/>
              <w:bottom w:val="single" w:sz="6" w:space="0" w:color="auto"/>
              <w:right w:val="single" w:sz="6" w:space="0" w:color="auto"/>
            </w:tcBorders>
            <w:hideMark/>
          </w:tcPr>
          <w:p w14:paraId="0CE3B8AD"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6" w:space="0" w:color="auto"/>
              <w:left w:val="single" w:sz="6" w:space="0" w:color="auto"/>
              <w:bottom w:val="single" w:sz="6" w:space="0" w:color="auto"/>
              <w:right w:val="single" w:sz="6" w:space="0" w:color="auto"/>
            </w:tcBorders>
            <w:hideMark/>
          </w:tcPr>
          <w:p w14:paraId="173080F1"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900" w:type="dxa"/>
            <w:tcBorders>
              <w:top w:val="single" w:sz="6" w:space="0" w:color="auto"/>
              <w:left w:val="single" w:sz="6" w:space="0" w:color="auto"/>
              <w:bottom w:val="single" w:sz="6" w:space="0" w:color="auto"/>
              <w:right w:val="single" w:sz="6" w:space="0" w:color="auto"/>
            </w:tcBorders>
            <w:hideMark/>
          </w:tcPr>
          <w:p w14:paraId="3ACF6AF4"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900" w:type="dxa"/>
            <w:tcBorders>
              <w:top w:val="single" w:sz="6" w:space="0" w:color="auto"/>
              <w:left w:val="single" w:sz="6" w:space="0" w:color="auto"/>
              <w:bottom w:val="single" w:sz="6" w:space="0" w:color="auto"/>
              <w:right w:val="single" w:sz="6" w:space="0" w:color="auto"/>
            </w:tcBorders>
            <w:hideMark/>
          </w:tcPr>
          <w:p w14:paraId="4246DE78"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200</w:t>
            </w:r>
          </w:p>
        </w:tc>
        <w:tc>
          <w:tcPr>
            <w:tcW w:w="810" w:type="dxa"/>
            <w:tcBorders>
              <w:top w:val="single" w:sz="6" w:space="0" w:color="auto"/>
              <w:left w:val="single" w:sz="6" w:space="0" w:color="auto"/>
              <w:bottom w:val="single" w:sz="6" w:space="0" w:color="auto"/>
              <w:right w:val="single" w:sz="6" w:space="0" w:color="auto"/>
            </w:tcBorders>
            <w:hideMark/>
          </w:tcPr>
          <w:p w14:paraId="33D1748A"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1,000</w:t>
            </w:r>
          </w:p>
        </w:tc>
        <w:tc>
          <w:tcPr>
            <w:tcW w:w="720" w:type="dxa"/>
            <w:tcBorders>
              <w:top w:val="single" w:sz="6" w:space="0" w:color="auto"/>
              <w:left w:val="single" w:sz="6" w:space="0" w:color="auto"/>
              <w:bottom w:val="single" w:sz="6" w:space="0" w:color="auto"/>
              <w:right w:val="single" w:sz="6" w:space="0" w:color="auto"/>
            </w:tcBorders>
            <w:hideMark/>
          </w:tcPr>
          <w:p w14:paraId="0570AEE6"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6" w:space="0" w:color="auto"/>
              <w:left w:val="single" w:sz="6" w:space="0" w:color="auto"/>
              <w:bottom w:val="single" w:sz="6" w:space="0" w:color="auto"/>
              <w:right w:val="single" w:sz="6" w:space="0" w:color="auto"/>
            </w:tcBorders>
            <w:hideMark/>
          </w:tcPr>
          <w:p w14:paraId="4EF25C16"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250</w:t>
            </w:r>
          </w:p>
        </w:tc>
      </w:tr>
      <w:tr w:rsidR="00DE593B" w:rsidRPr="00401831" w14:paraId="7E9857F3" w14:textId="77777777" w:rsidTr="00DE593B">
        <w:trPr>
          <w:trHeight w:val="614"/>
        </w:trPr>
        <w:tc>
          <w:tcPr>
            <w:tcW w:w="354" w:type="dxa"/>
            <w:tcBorders>
              <w:top w:val="single" w:sz="6" w:space="0" w:color="auto"/>
              <w:left w:val="single" w:sz="6" w:space="0" w:color="auto"/>
              <w:bottom w:val="single" w:sz="4" w:space="0" w:color="auto"/>
              <w:right w:val="single" w:sz="6" w:space="0" w:color="auto"/>
            </w:tcBorders>
            <w:hideMark/>
          </w:tcPr>
          <w:p w14:paraId="6296575F"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10</w:t>
            </w:r>
          </w:p>
        </w:tc>
        <w:tc>
          <w:tcPr>
            <w:tcW w:w="1266" w:type="dxa"/>
            <w:gridSpan w:val="2"/>
            <w:tcBorders>
              <w:top w:val="single" w:sz="6" w:space="0" w:color="auto"/>
              <w:left w:val="single" w:sz="6" w:space="0" w:color="auto"/>
              <w:bottom w:val="single" w:sz="4" w:space="0" w:color="auto"/>
              <w:right w:val="single" w:sz="6" w:space="0" w:color="auto"/>
            </w:tcBorders>
            <w:vAlign w:val="center"/>
            <w:hideMark/>
          </w:tcPr>
          <w:p w14:paraId="3CA2B360"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SiO2</w:t>
            </w:r>
          </w:p>
          <w:p w14:paraId="48C837E0"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w:t>
            </w:r>
            <w:proofErr w:type="spellStart"/>
            <w:r w:rsidRPr="00401831">
              <w:rPr>
                <w:rFonts w:ascii="Times New Roman" w:eastAsia="Times New Roman" w:hAnsi="Times New Roman" w:cs="Times New Roman"/>
                <w:color w:val="000000"/>
                <w:lang w:val="en-US"/>
              </w:rPr>
              <w:t>мг</w:t>
            </w:r>
            <w:proofErr w:type="spellEnd"/>
            <w:r w:rsidRPr="00401831">
              <w:rPr>
                <w:rFonts w:ascii="Times New Roman" w:eastAsia="Times New Roman" w:hAnsi="Times New Roman" w:cs="Times New Roman"/>
                <w:color w:val="000000"/>
                <w:lang w:val="en-US"/>
              </w:rPr>
              <w:t>/л)</w:t>
            </w:r>
          </w:p>
        </w:tc>
        <w:tc>
          <w:tcPr>
            <w:tcW w:w="810" w:type="dxa"/>
            <w:tcBorders>
              <w:top w:val="single" w:sz="6" w:space="0" w:color="auto"/>
              <w:left w:val="single" w:sz="6" w:space="0" w:color="auto"/>
              <w:bottom w:val="single" w:sz="4" w:space="0" w:color="auto"/>
              <w:right w:val="single" w:sz="6" w:space="0" w:color="auto"/>
            </w:tcBorders>
            <w:hideMark/>
          </w:tcPr>
          <w:p w14:paraId="44146996"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6" w:space="0" w:color="auto"/>
              <w:left w:val="single" w:sz="6" w:space="0" w:color="auto"/>
              <w:bottom w:val="single" w:sz="4" w:space="0" w:color="auto"/>
              <w:right w:val="single" w:sz="6" w:space="0" w:color="auto"/>
            </w:tcBorders>
            <w:hideMark/>
          </w:tcPr>
          <w:p w14:paraId="5E2377D5"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6" w:space="0" w:color="auto"/>
              <w:left w:val="single" w:sz="6" w:space="0" w:color="auto"/>
              <w:bottom w:val="single" w:sz="4" w:space="0" w:color="auto"/>
              <w:right w:val="single" w:sz="6" w:space="0" w:color="auto"/>
            </w:tcBorders>
            <w:hideMark/>
          </w:tcPr>
          <w:p w14:paraId="11B90624"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6" w:space="0" w:color="auto"/>
              <w:left w:val="single" w:sz="6" w:space="0" w:color="auto"/>
              <w:bottom w:val="single" w:sz="4" w:space="0" w:color="auto"/>
              <w:right w:val="single" w:sz="6" w:space="0" w:color="auto"/>
            </w:tcBorders>
            <w:hideMark/>
          </w:tcPr>
          <w:p w14:paraId="022D4BCE"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0,02</w:t>
            </w:r>
          </w:p>
        </w:tc>
        <w:tc>
          <w:tcPr>
            <w:tcW w:w="810" w:type="dxa"/>
            <w:tcBorders>
              <w:top w:val="single" w:sz="6" w:space="0" w:color="auto"/>
              <w:left w:val="single" w:sz="6" w:space="0" w:color="auto"/>
              <w:bottom w:val="single" w:sz="4" w:space="0" w:color="auto"/>
              <w:right w:val="single" w:sz="6" w:space="0" w:color="auto"/>
            </w:tcBorders>
            <w:hideMark/>
          </w:tcPr>
          <w:p w14:paraId="1EC1BE35"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900" w:type="dxa"/>
            <w:tcBorders>
              <w:top w:val="single" w:sz="6" w:space="0" w:color="auto"/>
              <w:left w:val="single" w:sz="6" w:space="0" w:color="auto"/>
              <w:bottom w:val="single" w:sz="4" w:space="0" w:color="auto"/>
              <w:right w:val="single" w:sz="6" w:space="0" w:color="auto"/>
            </w:tcBorders>
            <w:hideMark/>
          </w:tcPr>
          <w:p w14:paraId="09AABCB8"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&lt; 50</w:t>
            </w:r>
          </w:p>
        </w:tc>
        <w:tc>
          <w:tcPr>
            <w:tcW w:w="900" w:type="dxa"/>
            <w:tcBorders>
              <w:top w:val="single" w:sz="6" w:space="0" w:color="auto"/>
              <w:left w:val="single" w:sz="6" w:space="0" w:color="auto"/>
              <w:bottom w:val="single" w:sz="4" w:space="0" w:color="auto"/>
              <w:right w:val="single" w:sz="6" w:space="0" w:color="auto"/>
            </w:tcBorders>
            <w:hideMark/>
          </w:tcPr>
          <w:p w14:paraId="76169191"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6" w:space="0" w:color="auto"/>
              <w:left w:val="single" w:sz="6" w:space="0" w:color="auto"/>
              <w:bottom w:val="single" w:sz="4" w:space="0" w:color="auto"/>
              <w:right w:val="single" w:sz="6" w:space="0" w:color="auto"/>
            </w:tcBorders>
            <w:hideMark/>
          </w:tcPr>
          <w:p w14:paraId="5ADB66C1"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720" w:type="dxa"/>
            <w:tcBorders>
              <w:top w:val="single" w:sz="6" w:space="0" w:color="auto"/>
              <w:left w:val="single" w:sz="6" w:space="0" w:color="auto"/>
              <w:bottom w:val="single" w:sz="4" w:space="0" w:color="auto"/>
              <w:right w:val="single" w:sz="6" w:space="0" w:color="auto"/>
            </w:tcBorders>
            <w:hideMark/>
          </w:tcPr>
          <w:p w14:paraId="2E01D65A"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6" w:space="0" w:color="auto"/>
              <w:left w:val="single" w:sz="6" w:space="0" w:color="auto"/>
              <w:bottom w:val="single" w:sz="4" w:space="0" w:color="auto"/>
              <w:right w:val="single" w:sz="6" w:space="0" w:color="auto"/>
            </w:tcBorders>
            <w:hideMark/>
          </w:tcPr>
          <w:p w14:paraId="1789052D" w14:textId="77777777" w:rsidR="00917BA9" w:rsidRPr="00401831" w:rsidRDefault="00917BA9"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r>
      <w:tr w:rsidR="00DE593B" w:rsidRPr="00401831" w14:paraId="3AED7E10" w14:textId="77777777" w:rsidTr="00DE593B">
        <w:trPr>
          <w:trHeight w:val="615"/>
        </w:trPr>
        <w:tc>
          <w:tcPr>
            <w:tcW w:w="354" w:type="dxa"/>
            <w:tcBorders>
              <w:top w:val="single" w:sz="4" w:space="0" w:color="auto"/>
              <w:left w:val="single" w:sz="4" w:space="0" w:color="auto"/>
              <w:right w:val="single" w:sz="4" w:space="0" w:color="auto"/>
            </w:tcBorders>
          </w:tcPr>
          <w:p w14:paraId="357305DB" w14:textId="4907D418" w:rsidR="00DA733A" w:rsidRPr="00401831" w:rsidRDefault="00DA733A" w:rsidP="00D45F8F">
            <w:pPr>
              <w:autoSpaceDE w:val="0"/>
              <w:autoSpaceDN w:val="0"/>
              <w:adjustRightInd w:val="0"/>
              <w:spacing w:after="0" w:line="240" w:lineRule="auto"/>
              <w:jc w:val="center"/>
              <w:rPr>
                <w:rFonts w:ascii="Times New Roman" w:eastAsia="Times New Roman" w:hAnsi="Times New Roman" w:cs="Times New Roman"/>
                <w:lang w:eastAsia="ru-RU"/>
              </w:rPr>
            </w:pPr>
            <w:r w:rsidRPr="00401831">
              <w:rPr>
                <w:rFonts w:ascii="Times New Roman" w:eastAsia="Times New Roman" w:hAnsi="Times New Roman" w:cs="Times New Roman"/>
                <w:color w:val="000000"/>
                <w:lang w:val="en-US"/>
              </w:rPr>
              <w:t>11</w:t>
            </w:r>
          </w:p>
        </w:tc>
        <w:tc>
          <w:tcPr>
            <w:tcW w:w="1266" w:type="dxa"/>
            <w:gridSpan w:val="2"/>
            <w:tcBorders>
              <w:top w:val="single" w:sz="4" w:space="0" w:color="auto"/>
              <w:left w:val="single" w:sz="4" w:space="0" w:color="auto"/>
              <w:bottom w:val="single" w:sz="4" w:space="0" w:color="auto"/>
              <w:right w:val="single" w:sz="4" w:space="0" w:color="auto"/>
            </w:tcBorders>
            <w:hideMark/>
          </w:tcPr>
          <w:p w14:paraId="18B470B6" w14:textId="77777777" w:rsidR="00DA733A" w:rsidRPr="00401831" w:rsidRDefault="00DA733A"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01831">
              <w:rPr>
                <w:rFonts w:ascii="Times New Roman" w:eastAsia="Times New Roman" w:hAnsi="Times New Roman" w:cs="Times New Roman"/>
                <w:color w:val="000000"/>
                <w:lang w:val="en-US"/>
              </w:rPr>
              <w:t>Общая</w:t>
            </w:r>
            <w:proofErr w:type="spellEnd"/>
            <w:r w:rsidRPr="00401831">
              <w:rPr>
                <w:rFonts w:ascii="Times New Roman" w:eastAsia="Times New Roman" w:hAnsi="Times New Roman" w:cs="Times New Roman"/>
                <w:color w:val="000000"/>
                <w:lang w:val="en-US"/>
              </w:rPr>
              <w:t xml:space="preserve"> </w:t>
            </w:r>
            <w:proofErr w:type="spellStart"/>
            <w:r w:rsidRPr="00401831">
              <w:rPr>
                <w:rFonts w:ascii="Times New Roman" w:eastAsia="Times New Roman" w:hAnsi="Times New Roman" w:cs="Times New Roman"/>
                <w:color w:val="000000"/>
                <w:lang w:val="en-US"/>
              </w:rPr>
              <w:t>жесткость</w:t>
            </w:r>
            <w:proofErr w:type="spellEnd"/>
            <w:r w:rsidRPr="00401831">
              <w:rPr>
                <w:rFonts w:ascii="Times New Roman" w:eastAsia="Times New Roman" w:hAnsi="Times New Roman" w:cs="Times New Roman"/>
                <w:color w:val="000000"/>
                <w:lang w:val="en-US"/>
              </w:rPr>
              <w:t xml:space="preserve"> (</w:t>
            </w:r>
            <w:proofErr w:type="spellStart"/>
            <w:r w:rsidRPr="00401831">
              <w:rPr>
                <w:rFonts w:ascii="Times New Roman" w:eastAsia="Times New Roman" w:hAnsi="Times New Roman" w:cs="Times New Roman"/>
                <w:color w:val="000000"/>
                <w:lang w:val="en-US"/>
              </w:rPr>
              <w:t>мг</w:t>
            </w:r>
            <w:proofErr w:type="spellEnd"/>
            <w:r w:rsidRPr="00401831">
              <w:rPr>
                <w:rFonts w:ascii="Times New Roman" w:eastAsia="Times New Roman" w:hAnsi="Times New Roman" w:cs="Times New Roman"/>
                <w:color w:val="000000"/>
                <w:lang w:val="en-US"/>
              </w:rPr>
              <w:t>/л)</w:t>
            </w:r>
          </w:p>
        </w:tc>
        <w:tc>
          <w:tcPr>
            <w:tcW w:w="810" w:type="dxa"/>
            <w:tcBorders>
              <w:top w:val="single" w:sz="4" w:space="0" w:color="auto"/>
              <w:left w:val="single" w:sz="4" w:space="0" w:color="auto"/>
              <w:right w:val="single" w:sz="4" w:space="0" w:color="auto"/>
            </w:tcBorders>
          </w:tcPr>
          <w:p w14:paraId="5D54BAE6" w14:textId="7C87451B" w:rsidR="00DA733A" w:rsidRPr="00401831" w:rsidRDefault="00DA733A" w:rsidP="00D45F8F">
            <w:pPr>
              <w:autoSpaceDE w:val="0"/>
              <w:autoSpaceDN w:val="0"/>
              <w:adjustRightInd w:val="0"/>
              <w:spacing w:after="0" w:line="240" w:lineRule="auto"/>
              <w:jc w:val="center"/>
              <w:rPr>
                <w:rFonts w:ascii="Times New Roman" w:eastAsia="Times New Roman" w:hAnsi="Times New Roman" w:cs="Times New Roman"/>
                <w:lang w:eastAsia="ru-RU"/>
              </w:rPr>
            </w:pPr>
            <w:r w:rsidRPr="00401831">
              <w:rPr>
                <w:rFonts w:ascii="Times New Roman" w:eastAsia="Times New Roman" w:hAnsi="Times New Roman" w:cs="Times New Roman"/>
                <w:color w:val="000000"/>
                <w:lang w:val="en-US"/>
              </w:rPr>
              <w:t>&lt; 450</w:t>
            </w:r>
          </w:p>
        </w:tc>
        <w:tc>
          <w:tcPr>
            <w:tcW w:w="810" w:type="dxa"/>
            <w:tcBorders>
              <w:top w:val="single" w:sz="4" w:space="0" w:color="auto"/>
              <w:left w:val="single" w:sz="4" w:space="0" w:color="auto"/>
              <w:right w:val="single" w:sz="4" w:space="0" w:color="auto"/>
            </w:tcBorders>
          </w:tcPr>
          <w:p w14:paraId="16930005" w14:textId="4D0DAC6F" w:rsidR="00DA733A" w:rsidRPr="00401831" w:rsidRDefault="00DA733A" w:rsidP="00D45F8F">
            <w:pPr>
              <w:autoSpaceDE w:val="0"/>
              <w:autoSpaceDN w:val="0"/>
              <w:adjustRightInd w:val="0"/>
              <w:spacing w:after="0" w:line="240" w:lineRule="auto"/>
              <w:jc w:val="center"/>
              <w:rPr>
                <w:rFonts w:ascii="Times New Roman" w:eastAsia="Times New Roman" w:hAnsi="Times New Roman" w:cs="Times New Roman"/>
                <w:lang w:eastAsia="ru-RU"/>
              </w:rPr>
            </w:pPr>
            <w:r w:rsidRPr="00401831">
              <w:rPr>
                <w:rFonts w:ascii="Times New Roman" w:eastAsia="Times New Roman" w:hAnsi="Times New Roman" w:cs="Times New Roman"/>
                <w:color w:val="000000"/>
                <w:lang w:val="en-US"/>
              </w:rPr>
              <w:t>&lt; 450</w:t>
            </w:r>
          </w:p>
        </w:tc>
        <w:tc>
          <w:tcPr>
            <w:tcW w:w="810" w:type="dxa"/>
            <w:tcBorders>
              <w:top w:val="single" w:sz="4" w:space="0" w:color="auto"/>
              <w:left w:val="single" w:sz="4" w:space="0" w:color="auto"/>
              <w:right w:val="single" w:sz="4" w:space="0" w:color="auto"/>
            </w:tcBorders>
          </w:tcPr>
          <w:p w14:paraId="207479F7" w14:textId="088A103A" w:rsidR="00DA733A" w:rsidRPr="00401831" w:rsidRDefault="00DA733A" w:rsidP="00D45F8F">
            <w:pPr>
              <w:autoSpaceDE w:val="0"/>
              <w:autoSpaceDN w:val="0"/>
              <w:adjustRightInd w:val="0"/>
              <w:spacing w:after="0" w:line="240" w:lineRule="auto"/>
              <w:jc w:val="center"/>
              <w:rPr>
                <w:rFonts w:ascii="Times New Roman" w:eastAsia="Times New Roman" w:hAnsi="Times New Roman" w:cs="Times New Roman"/>
                <w:lang w:eastAsia="ru-RU"/>
              </w:rPr>
            </w:pPr>
            <w:r w:rsidRPr="00401831">
              <w:rPr>
                <w:rFonts w:ascii="Times New Roman" w:eastAsia="Times New Roman" w:hAnsi="Times New Roman" w:cs="Times New Roman"/>
                <w:color w:val="000000"/>
                <w:lang w:val="en-US"/>
              </w:rPr>
              <w:t>C</w:t>
            </w:r>
          </w:p>
        </w:tc>
        <w:tc>
          <w:tcPr>
            <w:tcW w:w="810" w:type="dxa"/>
            <w:tcBorders>
              <w:top w:val="single" w:sz="4" w:space="0" w:color="auto"/>
              <w:left w:val="single" w:sz="4" w:space="0" w:color="auto"/>
              <w:right w:val="single" w:sz="4" w:space="0" w:color="auto"/>
            </w:tcBorders>
          </w:tcPr>
          <w:p w14:paraId="2F77AA69" w14:textId="605A27EA" w:rsidR="00DA733A" w:rsidRPr="00401831" w:rsidRDefault="00DA733A" w:rsidP="00D45F8F">
            <w:pPr>
              <w:autoSpaceDE w:val="0"/>
              <w:autoSpaceDN w:val="0"/>
              <w:adjustRightInd w:val="0"/>
              <w:spacing w:after="0" w:line="240" w:lineRule="auto"/>
              <w:jc w:val="center"/>
              <w:rPr>
                <w:rFonts w:ascii="Times New Roman" w:eastAsia="Times New Roman" w:hAnsi="Times New Roman" w:cs="Times New Roman"/>
                <w:lang w:eastAsia="ru-RU"/>
              </w:rPr>
            </w:pPr>
            <w:r w:rsidRPr="00401831">
              <w:rPr>
                <w:rFonts w:ascii="Times New Roman" w:eastAsia="Times New Roman" w:hAnsi="Times New Roman" w:cs="Times New Roman"/>
                <w:color w:val="000000"/>
                <w:lang w:val="en-US"/>
              </w:rPr>
              <w:t>&lt; 0,002</w:t>
            </w:r>
          </w:p>
        </w:tc>
        <w:tc>
          <w:tcPr>
            <w:tcW w:w="810" w:type="dxa"/>
            <w:tcBorders>
              <w:top w:val="single" w:sz="4" w:space="0" w:color="auto"/>
              <w:left w:val="single" w:sz="4" w:space="0" w:color="auto"/>
              <w:right w:val="single" w:sz="4" w:space="0" w:color="auto"/>
            </w:tcBorders>
          </w:tcPr>
          <w:p w14:paraId="1CD14208" w14:textId="7BD15E28" w:rsidR="00DA733A" w:rsidRPr="00401831" w:rsidRDefault="00DA733A" w:rsidP="00D45F8F">
            <w:pPr>
              <w:autoSpaceDE w:val="0"/>
              <w:autoSpaceDN w:val="0"/>
              <w:adjustRightInd w:val="0"/>
              <w:spacing w:after="0" w:line="240" w:lineRule="auto"/>
              <w:jc w:val="center"/>
              <w:rPr>
                <w:rFonts w:ascii="Times New Roman" w:eastAsia="Times New Roman" w:hAnsi="Times New Roman" w:cs="Times New Roman"/>
                <w:lang w:eastAsia="ru-RU"/>
              </w:rPr>
            </w:pPr>
            <w:r w:rsidRPr="00401831">
              <w:rPr>
                <w:rFonts w:ascii="Times New Roman" w:eastAsia="Times New Roman" w:hAnsi="Times New Roman" w:cs="Times New Roman"/>
                <w:color w:val="000000"/>
                <w:lang w:val="en-US"/>
              </w:rPr>
              <w:t>C</w:t>
            </w:r>
          </w:p>
        </w:tc>
        <w:tc>
          <w:tcPr>
            <w:tcW w:w="900" w:type="dxa"/>
            <w:tcBorders>
              <w:top w:val="single" w:sz="4" w:space="0" w:color="auto"/>
              <w:left w:val="single" w:sz="4" w:space="0" w:color="auto"/>
              <w:right w:val="single" w:sz="4" w:space="0" w:color="auto"/>
            </w:tcBorders>
          </w:tcPr>
          <w:p w14:paraId="22DEF61D" w14:textId="698967AE" w:rsidR="00DA733A" w:rsidRPr="00401831" w:rsidRDefault="00DA733A" w:rsidP="00D45F8F">
            <w:pPr>
              <w:autoSpaceDE w:val="0"/>
              <w:autoSpaceDN w:val="0"/>
              <w:adjustRightInd w:val="0"/>
              <w:spacing w:after="0" w:line="240" w:lineRule="auto"/>
              <w:jc w:val="center"/>
              <w:rPr>
                <w:rFonts w:ascii="Times New Roman" w:eastAsia="Times New Roman" w:hAnsi="Times New Roman" w:cs="Times New Roman"/>
                <w:lang w:eastAsia="ru-RU"/>
              </w:rPr>
            </w:pPr>
            <w:r w:rsidRPr="00401831">
              <w:rPr>
                <w:rFonts w:ascii="Times New Roman" w:eastAsia="Times New Roman" w:hAnsi="Times New Roman" w:cs="Times New Roman"/>
                <w:color w:val="000000"/>
                <w:lang w:val="en-US"/>
              </w:rPr>
              <w:t>&lt; 450</w:t>
            </w:r>
          </w:p>
        </w:tc>
        <w:tc>
          <w:tcPr>
            <w:tcW w:w="900" w:type="dxa"/>
            <w:tcBorders>
              <w:top w:val="single" w:sz="4" w:space="0" w:color="auto"/>
              <w:left w:val="single" w:sz="4" w:space="0" w:color="auto"/>
              <w:right w:val="single" w:sz="4" w:space="0" w:color="auto"/>
            </w:tcBorders>
          </w:tcPr>
          <w:p w14:paraId="5E947BC4" w14:textId="62E3D557" w:rsidR="00DA733A" w:rsidRPr="00401831" w:rsidRDefault="00DA733A" w:rsidP="00D45F8F">
            <w:pPr>
              <w:autoSpaceDE w:val="0"/>
              <w:autoSpaceDN w:val="0"/>
              <w:adjustRightInd w:val="0"/>
              <w:spacing w:after="0" w:line="240" w:lineRule="auto"/>
              <w:jc w:val="center"/>
              <w:rPr>
                <w:rFonts w:ascii="Times New Roman" w:eastAsia="Times New Roman" w:hAnsi="Times New Roman" w:cs="Times New Roman"/>
                <w:lang w:eastAsia="ru-RU"/>
              </w:rPr>
            </w:pPr>
            <w:r w:rsidRPr="00401831">
              <w:rPr>
                <w:rFonts w:ascii="Times New Roman" w:eastAsia="Times New Roman" w:hAnsi="Times New Roman" w:cs="Times New Roman"/>
                <w:color w:val="000000"/>
                <w:lang w:val="en-US"/>
              </w:rPr>
              <w:t>&lt; 200</w:t>
            </w:r>
          </w:p>
        </w:tc>
        <w:tc>
          <w:tcPr>
            <w:tcW w:w="810" w:type="dxa"/>
            <w:tcBorders>
              <w:top w:val="single" w:sz="4" w:space="0" w:color="auto"/>
              <w:left w:val="single" w:sz="4" w:space="0" w:color="auto"/>
              <w:right w:val="single" w:sz="4" w:space="0" w:color="auto"/>
            </w:tcBorders>
          </w:tcPr>
          <w:p w14:paraId="015D081E" w14:textId="3166E1E0" w:rsidR="00DA733A" w:rsidRPr="00401831" w:rsidRDefault="00DA733A" w:rsidP="00D45F8F">
            <w:pPr>
              <w:autoSpaceDE w:val="0"/>
              <w:autoSpaceDN w:val="0"/>
              <w:adjustRightInd w:val="0"/>
              <w:spacing w:after="0" w:line="240" w:lineRule="auto"/>
              <w:jc w:val="center"/>
              <w:rPr>
                <w:rFonts w:ascii="Times New Roman" w:eastAsia="Times New Roman" w:hAnsi="Times New Roman" w:cs="Times New Roman"/>
                <w:lang w:eastAsia="ru-RU"/>
              </w:rPr>
            </w:pPr>
            <w:r w:rsidRPr="00401831">
              <w:rPr>
                <w:rFonts w:ascii="Times New Roman" w:eastAsia="Times New Roman" w:hAnsi="Times New Roman" w:cs="Times New Roman"/>
                <w:color w:val="000000"/>
                <w:lang w:val="en-US"/>
              </w:rPr>
              <w:t>&lt; 250</w:t>
            </w:r>
          </w:p>
        </w:tc>
        <w:tc>
          <w:tcPr>
            <w:tcW w:w="720" w:type="dxa"/>
            <w:tcBorders>
              <w:top w:val="single" w:sz="4" w:space="0" w:color="auto"/>
              <w:left w:val="single" w:sz="4" w:space="0" w:color="auto"/>
              <w:right w:val="single" w:sz="4" w:space="0" w:color="auto"/>
            </w:tcBorders>
          </w:tcPr>
          <w:p w14:paraId="690D0850" w14:textId="33AC0CA4" w:rsidR="00DA733A" w:rsidRPr="00401831" w:rsidRDefault="00DA733A" w:rsidP="00D45F8F">
            <w:pPr>
              <w:autoSpaceDE w:val="0"/>
              <w:autoSpaceDN w:val="0"/>
              <w:adjustRightInd w:val="0"/>
              <w:spacing w:after="0" w:line="240" w:lineRule="auto"/>
              <w:jc w:val="center"/>
              <w:rPr>
                <w:rFonts w:ascii="Times New Roman" w:eastAsia="Times New Roman" w:hAnsi="Times New Roman" w:cs="Times New Roman"/>
                <w:lang w:eastAsia="ru-RU"/>
              </w:rPr>
            </w:pPr>
            <w:r w:rsidRPr="00401831">
              <w:rPr>
                <w:rFonts w:ascii="Times New Roman" w:eastAsia="Times New Roman" w:hAnsi="Times New Roman" w:cs="Times New Roman"/>
                <w:color w:val="000000"/>
                <w:lang w:val="en-US"/>
              </w:rPr>
              <w:t>C</w:t>
            </w:r>
          </w:p>
        </w:tc>
        <w:tc>
          <w:tcPr>
            <w:tcW w:w="810" w:type="dxa"/>
            <w:tcBorders>
              <w:top w:val="single" w:sz="4" w:space="0" w:color="auto"/>
              <w:left w:val="single" w:sz="4" w:space="0" w:color="auto"/>
              <w:right w:val="single" w:sz="4" w:space="0" w:color="auto"/>
            </w:tcBorders>
          </w:tcPr>
          <w:p w14:paraId="3404E5B7" w14:textId="263DB868" w:rsidR="00DA733A" w:rsidRPr="00401831" w:rsidRDefault="00DA733A" w:rsidP="00D45F8F">
            <w:pPr>
              <w:autoSpaceDE w:val="0"/>
              <w:autoSpaceDN w:val="0"/>
              <w:adjustRightInd w:val="0"/>
              <w:spacing w:after="0" w:line="240" w:lineRule="auto"/>
              <w:jc w:val="center"/>
              <w:rPr>
                <w:rFonts w:ascii="Times New Roman" w:eastAsia="Times New Roman" w:hAnsi="Times New Roman" w:cs="Times New Roman"/>
                <w:lang w:eastAsia="ru-RU"/>
              </w:rPr>
            </w:pPr>
            <w:r w:rsidRPr="00401831">
              <w:rPr>
                <w:rFonts w:ascii="Times New Roman" w:eastAsia="Times New Roman" w:hAnsi="Times New Roman" w:cs="Times New Roman"/>
                <w:color w:val="000000"/>
                <w:lang w:val="en-US"/>
              </w:rPr>
              <w:t>&lt; 450</w:t>
            </w:r>
          </w:p>
        </w:tc>
      </w:tr>
      <w:tr w:rsidR="00401831" w:rsidRPr="00401831" w14:paraId="7DF2AA6D" w14:textId="77777777" w:rsidTr="00DE593B">
        <w:trPr>
          <w:trHeight w:val="835"/>
        </w:trPr>
        <w:tc>
          <w:tcPr>
            <w:tcW w:w="354" w:type="dxa"/>
            <w:tcBorders>
              <w:top w:val="single" w:sz="4" w:space="0" w:color="auto"/>
              <w:left w:val="single" w:sz="4" w:space="0" w:color="auto"/>
              <w:right w:val="single" w:sz="4" w:space="0" w:color="auto"/>
            </w:tcBorders>
          </w:tcPr>
          <w:p w14:paraId="77EF5C51" w14:textId="0ACB949E" w:rsidR="00401831" w:rsidRPr="00401831" w:rsidRDefault="00401831" w:rsidP="00D45F8F">
            <w:pPr>
              <w:autoSpaceDE w:val="0"/>
              <w:autoSpaceDN w:val="0"/>
              <w:adjustRightInd w:val="0"/>
              <w:spacing w:after="0" w:line="240" w:lineRule="auto"/>
              <w:jc w:val="center"/>
              <w:rPr>
                <w:rFonts w:ascii="Times New Roman" w:eastAsia="Times New Roman" w:hAnsi="Times New Roman" w:cs="Times New Roman"/>
                <w:lang w:eastAsia="ru-RU"/>
              </w:rPr>
            </w:pPr>
            <w:r w:rsidRPr="00401831">
              <w:rPr>
                <w:rFonts w:ascii="Times New Roman" w:eastAsia="Times New Roman" w:hAnsi="Times New Roman" w:cs="Times New Roman"/>
                <w:color w:val="000000"/>
                <w:lang w:val="en-US"/>
              </w:rPr>
              <w:t>12</w:t>
            </w:r>
          </w:p>
        </w:tc>
        <w:tc>
          <w:tcPr>
            <w:tcW w:w="1266" w:type="dxa"/>
            <w:gridSpan w:val="2"/>
            <w:tcBorders>
              <w:top w:val="single" w:sz="4" w:space="0" w:color="auto"/>
              <w:left w:val="single" w:sz="4" w:space="0" w:color="auto"/>
              <w:bottom w:val="single" w:sz="4" w:space="0" w:color="auto"/>
              <w:right w:val="single" w:sz="4" w:space="0" w:color="auto"/>
            </w:tcBorders>
            <w:hideMark/>
          </w:tcPr>
          <w:p w14:paraId="34B59852" w14:textId="77777777" w:rsidR="00401831" w:rsidRPr="00401831" w:rsidRDefault="00401831" w:rsidP="00D45F8F">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01831">
              <w:rPr>
                <w:rFonts w:ascii="Times New Roman" w:eastAsia="Times New Roman" w:hAnsi="Times New Roman" w:cs="Times New Roman"/>
                <w:color w:val="000000"/>
                <w:lang w:val="en-US"/>
              </w:rPr>
              <w:t>Общая</w:t>
            </w:r>
            <w:proofErr w:type="spellEnd"/>
            <w:r w:rsidRPr="00401831">
              <w:rPr>
                <w:rFonts w:ascii="Times New Roman" w:eastAsia="Times New Roman" w:hAnsi="Times New Roman" w:cs="Times New Roman"/>
                <w:color w:val="000000"/>
                <w:lang w:val="en-US"/>
              </w:rPr>
              <w:t xml:space="preserve"> </w:t>
            </w:r>
            <w:proofErr w:type="spellStart"/>
            <w:r w:rsidRPr="00401831">
              <w:rPr>
                <w:rFonts w:ascii="Times New Roman" w:eastAsia="Times New Roman" w:hAnsi="Times New Roman" w:cs="Times New Roman"/>
                <w:color w:val="000000"/>
                <w:lang w:val="en-US"/>
              </w:rPr>
              <w:t>щелочность</w:t>
            </w:r>
            <w:proofErr w:type="spellEnd"/>
            <w:r w:rsidRPr="00401831">
              <w:rPr>
                <w:rFonts w:ascii="Times New Roman" w:eastAsia="Times New Roman" w:hAnsi="Times New Roman" w:cs="Times New Roman"/>
                <w:color w:val="000000"/>
                <w:lang w:val="en-US"/>
              </w:rPr>
              <w:t xml:space="preserve"> (</w:t>
            </w:r>
            <w:proofErr w:type="spellStart"/>
            <w:r w:rsidRPr="00401831">
              <w:rPr>
                <w:rFonts w:ascii="Times New Roman" w:eastAsia="Times New Roman" w:hAnsi="Times New Roman" w:cs="Times New Roman"/>
                <w:color w:val="000000"/>
                <w:lang w:val="en-US"/>
              </w:rPr>
              <w:t>мг</w:t>
            </w:r>
            <w:proofErr w:type="spellEnd"/>
            <w:r w:rsidRPr="00401831">
              <w:rPr>
                <w:rFonts w:ascii="Times New Roman" w:eastAsia="Times New Roman" w:hAnsi="Times New Roman" w:cs="Times New Roman"/>
                <w:color w:val="000000"/>
                <w:lang w:val="en-US"/>
              </w:rPr>
              <w:t>/л)</w:t>
            </w:r>
          </w:p>
        </w:tc>
        <w:tc>
          <w:tcPr>
            <w:tcW w:w="810" w:type="dxa"/>
            <w:tcBorders>
              <w:top w:val="single" w:sz="4" w:space="0" w:color="auto"/>
              <w:left w:val="single" w:sz="4" w:space="0" w:color="auto"/>
              <w:right w:val="single" w:sz="4" w:space="0" w:color="auto"/>
            </w:tcBorders>
          </w:tcPr>
          <w:p w14:paraId="35A1563C" w14:textId="0EF5FB96" w:rsidR="00401831" w:rsidRPr="00401831" w:rsidRDefault="00401831" w:rsidP="00D45F8F">
            <w:pPr>
              <w:autoSpaceDE w:val="0"/>
              <w:autoSpaceDN w:val="0"/>
              <w:adjustRightInd w:val="0"/>
              <w:spacing w:after="0" w:line="240" w:lineRule="auto"/>
              <w:jc w:val="center"/>
              <w:rPr>
                <w:rFonts w:ascii="Times New Roman" w:eastAsia="Times New Roman" w:hAnsi="Times New Roman" w:cs="Times New Roman"/>
                <w:lang w:eastAsia="ru-RU"/>
              </w:rPr>
            </w:pPr>
            <w:r w:rsidRPr="00401831">
              <w:rPr>
                <w:rFonts w:ascii="Times New Roman" w:eastAsia="Times New Roman" w:hAnsi="Times New Roman" w:cs="Times New Roman"/>
                <w:color w:val="000000"/>
                <w:lang w:val="en-US"/>
              </w:rPr>
              <w:t>&lt; 350</w:t>
            </w:r>
          </w:p>
        </w:tc>
        <w:tc>
          <w:tcPr>
            <w:tcW w:w="810" w:type="dxa"/>
            <w:tcBorders>
              <w:top w:val="single" w:sz="4" w:space="0" w:color="auto"/>
              <w:left w:val="single" w:sz="4" w:space="0" w:color="auto"/>
              <w:right w:val="single" w:sz="4" w:space="0" w:color="auto"/>
            </w:tcBorders>
          </w:tcPr>
          <w:p w14:paraId="09760A7A" w14:textId="7403109C" w:rsidR="00401831" w:rsidRPr="00401831" w:rsidRDefault="00401831" w:rsidP="00D45F8F">
            <w:pPr>
              <w:autoSpaceDE w:val="0"/>
              <w:autoSpaceDN w:val="0"/>
              <w:adjustRightInd w:val="0"/>
              <w:spacing w:after="0" w:line="240" w:lineRule="auto"/>
              <w:jc w:val="center"/>
              <w:rPr>
                <w:rFonts w:ascii="Times New Roman" w:eastAsia="Times New Roman" w:hAnsi="Times New Roman" w:cs="Times New Roman"/>
                <w:lang w:eastAsia="ru-RU"/>
              </w:rPr>
            </w:pPr>
            <w:r w:rsidRPr="00401831">
              <w:rPr>
                <w:rFonts w:ascii="Times New Roman" w:eastAsia="Times New Roman" w:hAnsi="Times New Roman" w:cs="Times New Roman"/>
                <w:color w:val="000000"/>
                <w:lang w:val="en-US"/>
              </w:rPr>
              <w:t>&lt; 350</w:t>
            </w:r>
          </w:p>
        </w:tc>
        <w:tc>
          <w:tcPr>
            <w:tcW w:w="810" w:type="dxa"/>
            <w:tcBorders>
              <w:top w:val="single" w:sz="4" w:space="0" w:color="auto"/>
              <w:left w:val="single" w:sz="4" w:space="0" w:color="auto"/>
              <w:right w:val="single" w:sz="4" w:space="0" w:color="auto"/>
            </w:tcBorders>
          </w:tcPr>
          <w:p w14:paraId="107C9329" w14:textId="3851EABE" w:rsidR="00401831" w:rsidRPr="00401831" w:rsidRDefault="00401831" w:rsidP="00D45F8F">
            <w:pPr>
              <w:autoSpaceDE w:val="0"/>
              <w:autoSpaceDN w:val="0"/>
              <w:adjustRightInd w:val="0"/>
              <w:spacing w:after="0" w:line="240" w:lineRule="auto"/>
              <w:jc w:val="center"/>
              <w:rPr>
                <w:rFonts w:ascii="Times New Roman" w:eastAsia="Times New Roman" w:hAnsi="Times New Roman" w:cs="Times New Roman"/>
                <w:lang w:eastAsia="ru-RU"/>
              </w:rPr>
            </w:pPr>
            <w:r w:rsidRPr="00401831">
              <w:rPr>
                <w:rFonts w:ascii="Times New Roman" w:eastAsia="Times New Roman" w:hAnsi="Times New Roman" w:cs="Times New Roman"/>
                <w:color w:val="000000"/>
                <w:lang w:val="en-US"/>
              </w:rPr>
              <w:t>C</w:t>
            </w:r>
          </w:p>
        </w:tc>
        <w:tc>
          <w:tcPr>
            <w:tcW w:w="810" w:type="dxa"/>
            <w:tcBorders>
              <w:top w:val="single" w:sz="4" w:space="0" w:color="auto"/>
              <w:left w:val="single" w:sz="4" w:space="0" w:color="auto"/>
              <w:right w:val="single" w:sz="4" w:space="0" w:color="auto"/>
            </w:tcBorders>
          </w:tcPr>
          <w:p w14:paraId="16263F26" w14:textId="5B6FBADD" w:rsidR="00401831" w:rsidRPr="00401831" w:rsidRDefault="00401831" w:rsidP="00D45F8F">
            <w:pPr>
              <w:autoSpaceDE w:val="0"/>
              <w:autoSpaceDN w:val="0"/>
              <w:adjustRightInd w:val="0"/>
              <w:spacing w:after="0" w:line="240" w:lineRule="auto"/>
              <w:jc w:val="center"/>
              <w:rPr>
                <w:rFonts w:ascii="Times New Roman" w:eastAsia="Times New Roman" w:hAnsi="Times New Roman" w:cs="Times New Roman"/>
                <w:lang w:eastAsia="ru-RU"/>
              </w:rPr>
            </w:pPr>
            <w:r w:rsidRPr="00401831">
              <w:rPr>
                <w:rFonts w:ascii="Times New Roman" w:eastAsia="Times New Roman" w:hAnsi="Times New Roman" w:cs="Times New Roman"/>
                <w:color w:val="000000"/>
                <w:lang w:val="en-US"/>
              </w:rPr>
              <w:t>C</w:t>
            </w:r>
          </w:p>
        </w:tc>
        <w:tc>
          <w:tcPr>
            <w:tcW w:w="810" w:type="dxa"/>
            <w:tcBorders>
              <w:top w:val="single" w:sz="4" w:space="0" w:color="auto"/>
              <w:left w:val="single" w:sz="4" w:space="0" w:color="auto"/>
              <w:right w:val="single" w:sz="4" w:space="0" w:color="auto"/>
            </w:tcBorders>
          </w:tcPr>
          <w:p w14:paraId="54515192" w14:textId="4ABEC2A5" w:rsidR="00401831" w:rsidRPr="00401831" w:rsidRDefault="00401831" w:rsidP="00D45F8F">
            <w:pPr>
              <w:autoSpaceDE w:val="0"/>
              <w:autoSpaceDN w:val="0"/>
              <w:adjustRightInd w:val="0"/>
              <w:spacing w:after="0" w:line="240" w:lineRule="auto"/>
              <w:jc w:val="center"/>
              <w:rPr>
                <w:rFonts w:ascii="Times New Roman" w:eastAsia="Times New Roman" w:hAnsi="Times New Roman" w:cs="Times New Roman"/>
                <w:lang w:eastAsia="ru-RU"/>
              </w:rPr>
            </w:pPr>
            <w:r w:rsidRPr="00401831">
              <w:rPr>
                <w:rFonts w:ascii="Times New Roman" w:eastAsia="Times New Roman" w:hAnsi="Times New Roman" w:cs="Times New Roman"/>
                <w:color w:val="000000"/>
                <w:lang w:val="en-US"/>
              </w:rPr>
              <w:t>C</w:t>
            </w:r>
          </w:p>
        </w:tc>
        <w:tc>
          <w:tcPr>
            <w:tcW w:w="900" w:type="dxa"/>
            <w:tcBorders>
              <w:top w:val="single" w:sz="4" w:space="0" w:color="auto"/>
              <w:left w:val="single" w:sz="4" w:space="0" w:color="auto"/>
              <w:right w:val="single" w:sz="4" w:space="0" w:color="auto"/>
            </w:tcBorders>
          </w:tcPr>
          <w:p w14:paraId="4EB333CB" w14:textId="38DCAECD" w:rsidR="00401831" w:rsidRPr="00401831" w:rsidRDefault="00401831" w:rsidP="00D45F8F">
            <w:pPr>
              <w:autoSpaceDE w:val="0"/>
              <w:autoSpaceDN w:val="0"/>
              <w:adjustRightInd w:val="0"/>
              <w:spacing w:after="0" w:line="240" w:lineRule="auto"/>
              <w:jc w:val="center"/>
              <w:rPr>
                <w:rFonts w:ascii="Times New Roman" w:eastAsia="Times New Roman" w:hAnsi="Times New Roman" w:cs="Times New Roman"/>
                <w:lang w:eastAsia="ru-RU"/>
              </w:rPr>
            </w:pPr>
            <w:r w:rsidRPr="00401831">
              <w:rPr>
                <w:rFonts w:ascii="Times New Roman" w:eastAsia="Times New Roman" w:hAnsi="Times New Roman" w:cs="Times New Roman"/>
                <w:color w:val="000000"/>
                <w:lang w:val="en-US"/>
              </w:rPr>
              <w:t>&lt; 350</w:t>
            </w:r>
          </w:p>
        </w:tc>
        <w:tc>
          <w:tcPr>
            <w:tcW w:w="900" w:type="dxa"/>
            <w:tcBorders>
              <w:top w:val="single" w:sz="4" w:space="0" w:color="auto"/>
              <w:left w:val="single" w:sz="4" w:space="0" w:color="auto"/>
              <w:right w:val="single" w:sz="4" w:space="0" w:color="auto"/>
            </w:tcBorders>
          </w:tcPr>
          <w:p w14:paraId="4BD6BFD9" w14:textId="3F20DC8B" w:rsidR="00401831" w:rsidRPr="00401831" w:rsidRDefault="00401831" w:rsidP="00D45F8F">
            <w:pPr>
              <w:autoSpaceDE w:val="0"/>
              <w:autoSpaceDN w:val="0"/>
              <w:adjustRightInd w:val="0"/>
              <w:spacing w:after="0" w:line="240" w:lineRule="auto"/>
              <w:jc w:val="center"/>
              <w:rPr>
                <w:rFonts w:ascii="Times New Roman" w:eastAsia="Times New Roman" w:hAnsi="Times New Roman" w:cs="Times New Roman"/>
                <w:lang w:eastAsia="ru-RU"/>
              </w:rPr>
            </w:pPr>
            <w:r w:rsidRPr="00401831">
              <w:rPr>
                <w:rFonts w:ascii="Times New Roman" w:eastAsia="Times New Roman" w:hAnsi="Times New Roman" w:cs="Times New Roman"/>
                <w:color w:val="000000"/>
                <w:lang w:val="en-US"/>
              </w:rPr>
              <w:t>C</w:t>
            </w:r>
          </w:p>
        </w:tc>
        <w:tc>
          <w:tcPr>
            <w:tcW w:w="810" w:type="dxa"/>
            <w:tcBorders>
              <w:top w:val="single" w:sz="4" w:space="0" w:color="auto"/>
              <w:left w:val="single" w:sz="4" w:space="0" w:color="auto"/>
              <w:right w:val="single" w:sz="4" w:space="0" w:color="auto"/>
            </w:tcBorders>
          </w:tcPr>
          <w:p w14:paraId="088ABE27" w14:textId="0D5FF3A5" w:rsidR="00401831" w:rsidRPr="00401831" w:rsidRDefault="00401831" w:rsidP="00D45F8F">
            <w:pPr>
              <w:autoSpaceDE w:val="0"/>
              <w:autoSpaceDN w:val="0"/>
              <w:adjustRightInd w:val="0"/>
              <w:spacing w:after="0" w:line="240" w:lineRule="auto"/>
              <w:jc w:val="center"/>
              <w:rPr>
                <w:rFonts w:ascii="Times New Roman" w:eastAsia="Times New Roman" w:hAnsi="Times New Roman" w:cs="Times New Roman"/>
                <w:lang w:eastAsia="ru-RU"/>
              </w:rPr>
            </w:pPr>
            <w:r w:rsidRPr="00401831">
              <w:rPr>
                <w:rFonts w:ascii="Times New Roman" w:eastAsia="Times New Roman" w:hAnsi="Times New Roman" w:cs="Times New Roman"/>
                <w:color w:val="000000"/>
                <w:lang w:val="en-US"/>
              </w:rPr>
              <w:t>C</w:t>
            </w:r>
          </w:p>
        </w:tc>
        <w:tc>
          <w:tcPr>
            <w:tcW w:w="720" w:type="dxa"/>
            <w:tcBorders>
              <w:top w:val="single" w:sz="4" w:space="0" w:color="auto"/>
              <w:left w:val="single" w:sz="4" w:space="0" w:color="auto"/>
              <w:right w:val="single" w:sz="4" w:space="0" w:color="auto"/>
            </w:tcBorders>
          </w:tcPr>
          <w:p w14:paraId="4DAD9B3C" w14:textId="1E6D1C46" w:rsidR="00401831" w:rsidRPr="00401831" w:rsidRDefault="00401831" w:rsidP="00D45F8F">
            <w:pPr>
              <w:autoSpaceDE w:val="0"/>
              <w:autoSpaceDN w:val="0"/>
              <w:adjustRightInd w:val="0"/>
              <w:spacing w:after="0" w:line="240" w:lineRule="auto"/>
              <w:jc w:val="center"/>
              <w:rPr>
                <w:rFonts w:ascii="Times New Roman" w:eastAsia="Times New Roman" w:hAnsi="Times New Roman" w:cs="Times New Roman"/>
                <w:lang w:eastAsia="ru-RU"/>
              </w:rPr>
            </w:pPr>
            <w:r w:rsidRPr="00401831">
              <w:rPr>
                <w:rFonts w:ascii="Times New Roman" w:eastAsia="Times New Roman" w:hAnsi="Times New Roman" w:cs="Times New Roman"/>
                <w:color w:val="000000"/>
                <w:lang w:val="en-US"/>
              </w:rPr>
              <w:t>C</w:t>
            </w:r>
          </w:p>
        </w:tc>
        <w:tc>
          <w:tcPr>
            <w:tcW w:w="810" w:type="dxa"/>
            <w:tcBorders>
              <w:top w:val="single" w:sz="4" w:space="0" w:color="auto"/>
              <w:left w:val="single" w:sz="4" w:space="0" w:color="auto"/>
              <w:right w:val="single" w:sz="4" w:space="0" w:color="auto"/>
            </w:tcBorders>
          </w:tcPr>
          <w:p w14:paraId="18292810" w14:textId="078439A4" w:rsidR="00401831" w:rsidRPr="00401831" w:rsidRDefault="00401831" w:rsidP="00D45F8F">
            <w:pPr>
              <w:autoSpaceDE w:val="0"/>
              <w:autoSpaceDN w:val="0"/>
              <w:adjustRightInd w:val="0"/>
              <w:spacing w:after="0" w:line="240" w:lineRule="auto"/>
              <w:jc w:val="center"/>
              <w:rPr>
                <w:rFonts w:ascii="Times New Roman" w:eastAsia="Times New Roman" w:hAnsi="Times New Roman" w:cs="Times New Roman"/>
                <w:lang w:eastAsia="ru-RU"/>
              </w:rPr>
            </w:pPr>
            <w:r w:rsidRPr="00401831">
              <w:rPr>
                <w:rFonts w:ascii="Times New Roman" w:eastAsia="Times New Roman" w:hAnsi="Times New Roman" w:cs="Times New Roman"/>
                <w:color w:val="000000"/>
                <w:lang w:val="en-US"/>
              </w:rPr>
              <w:t>&lt; 350</w:t>
            </w:r>
          </w:p>
        </w:tc>
      </w:tr>
      <w:tr w:rsidR="00DA00D0" w:rsidRPr="00401831" w14:paraId="4CA56C84" w14:textId="77777777" w:rsidTr="00DE593B">
        <w:trPr>
          <w:trHeight w:val="624"/>
        </w:trPr>
        <w:tc>
          <w:tcPr>
            <w:tcW w:w="365" w:type="dxa"/>
            <w:gridSpan w:val="2"/>
            <w:tcBorders>
              <w:top w:val="single" w:sz="4" w:space="0" w:color="auto"/>
              <w:left w:val="single" w:sz="4" w:space="0" w:color="auto"/>
              <w:bottom w:val="single" w:sz="4" w:space="0" w:color="auto"/>
              <w:right w:val="single" w:sz="4" w:space="0" w:color="auto"/>
            </w:tcBorders>
            <w:hideMark/>
          </w:tcPr>
          <w:p w14:paraId="6BAEED81" w14:textId="77777777" w:rsidR="00DA733A" w:rsidRPr="00401831" w:rsidRDefault="00DA733A" w:rsidP="001857BC">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13</w:t>
            </w:r>
          </w:p>
        </w:tc>
        <w:tc>
          <w:tcPr>
            <w:tcW w:w="1255" w:type="dxa"/>
            <w:tcBorders>
              <w:top w:val="single" w:sz="4" w:space="0" w:color="auto"/>
              <w:left w:val="single" w:sz="4" w:space="0" w:color="auto"/>
              <w:bottom w:val="single" w:sz="4" w:space="0" w:color="auto"/>
              <w:right w:val="single" w:sz="4" w:space="0" w:color="auto"/>
            </w:tcBorders>
            <w:vAlign w:val="center"/>
            <w:hideMark/>
          </w:tcPr>
          <w:p w14:paraId="30DA4CA6" w14:textId="77777777" w:rsidR="00DA733A" w:rsidRPr="00401831" w:rsidRDefault="00DA733A" w:rsidP="001857BC">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01831">
              <w:rPr>
                <w:rFonts w:ascii="Times New Roman" w:eastAsia="Times New Roman" w:hAnsi="Times New Roman" w:cs="Times New Roman"/>
                <w:color w:val="000000"/>
                <w:lang w:val="en-US"/>
              </w:rPr>
              <w:t>Сульфат</w:t>
            </w:r>
            <w:proofErr w:type="spellEnd"/>
            <w:r w:rsidRPr="00401831">
              <w:rPr>
                <w:rFonts w:ascii="Times New Roman" w:eastAsia="Times New Roman" w:hAnsi="Times New Roman" w:cs="Times New Roman"/>
                <w:color w:val="000000"/>
                <w:lang w:val="en-US"/>
              </w:rPr>
              <w:t xml:space="preserve"> (</w:t>
            </w:r>
            <w:proofErr w:type="spellStart"/>
            <w:r w:rsidRPr="00401831">
              <w:rPr>
                <w:rFonts w:ascii="Times New Roman" w:eastAsia="Times New Roman" w:hAnsi="Times New Roman" w:cs="Times New Roman"/>
                <w:color w:val="000000"/>
                <w:lang w:val="en-US"/>
              </w:rPr>
              <w:t>мг</w:t>
            </w:r>
            <w:proofErr w:type="spellEnd"/>
            <w:r w:rsidRPr="00401831">
              <w:rPr>
                <w:rFonts w:ascii="Times New Roman" w:eastAsia="Times New Roman" w:hAnsi="Times New Roman" w:cs="Times New Roman"/>
                <w:color w:val="000000"/>
                <w:lang w:val="en-US"/>
              </w:rPr>
              <w:t>/л)</w:t>
            </w:r>
          </w:p>
        </w:tc>
        <w:tc>
          <w:tcPr>
            <w:tcW w:w="810" w:type="dxa"/>
            <w:tcBorders>
              <w:top w:val="single" w:sz="4" w:space="0" w:color="auto"/>
              <w:left w:val="single" w:sz="4" w:space="0" w:color="auto"/>
              <w:bottom w:val="single" w:sz="4" w:space="0" w:color="auto"/>
              <w:right w:val="single" w:sz="4" w:space="0" w:color="auto"/>
            </w:tcBorders>
            <w:hideMark/>
          </w:tcPr>
          <w:p w14:paraId="41BB4D9A" w14:textId="77777777" w:rsidR="00DA733A" w:rsidRPr="00401831" w:rsidRDefault="00DA733A" w:rsidP="001857BC">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rPr>
              <w:t>≤</w:t>
            </w:r>
            <w:r w:rsidRPr="00401831">
              <w:rPr>
                <w:rFonts w:ascii="Times New Roman" w:eastAsia="Times New Roman" w:hAnsi="Times New Roman" w:cs="Times New Roman"/>
                <w:color w:val="000000"/>
                <w:lang w:val="en-US"/>
              </w:rPr>
              <w:t xml:space="preserve"> 250</w:t>
            </w:r>
          </w:p>
        </w:tc>
        <w:tc>
          <w:tcPr>
            <w:tcW w:w="810" w:type="dxa"/>
            <w:tcBorders>
              <w:top w:val="single" w:sz="4" w:space="0" w:color="auto"/>
              <w:left w:val="single" w:sz="4" w:space="0" w:color="auto"/>
              <w:bottom w:val="single" w:sz="4" w:space="0" w:color="auto"/>
              <w:right w:val="single" w:sz="4" w:space="0" w:color="auto"/>
            </w:tcBorders>
            <w:hideMark/>
          </w:tcPr>
          <w:p w14:paraId="499CE9DB" w14:textId="77777777" w:rsidR="00DA733A" w:rsidRPr="00401831" w:rsidRDefault="00DA733A" w:rsidP="001857BC">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rPr>
              <w:t>≤</w:t>
            </w:r>
            <w:r w:rsidRPr="00401831">
              <w:rPr>
                <w:rFonts w:ascii="Times New Roman" w:eastAsia="Times New Roman" w:hAnsi="Times New Roman" w:cs="Times New Roman"/>
                <w:color w:val="000000"/>
                <w:lang w:val="en-US"/>
              </w:rPr>
              <w:t xml:space="preserve"> 250</w:t>
            </w:r>
          </w:p>
        </w:tc>
        <w:tc>
          <w:tcPr>
            <w:tcW w:w="810" w:type="dxa"/>
            <w:tcBorders>
              <w:top w:val="single" w:sz="4" w:space="0" w:color="auto"/>
              <w:left w:val="single" w:sz="4" w:space="0" w:color="auto"/>
              <w:bottom w:val="single" w:sz="4" w:space="0" w:color="auto"/>
              <w:right w:val="single" w:sz="4" w:space="0" w:color="auto"/>
            </w:tcBorders>
            <w:hideMark/>
          </w:tcPr>
          <w:p w14:paraId="23C45964" w14:textId="77777777" w:rsidR="00DA733A" w:rsidRPr="00401831" w:rsidRDefault="00DA733A" w:rsidP="001857BC">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4" w:space="0" w:color="auto"/>
              <w:left w:val="single" w:sz="4" w:space="0" w:color="auto"/>
              <w:bottom w:val="single" w:sz="4" w:space="0" w:color="auto"/>
              <w:right w:val="single" w:sz="4" w:space="0" w:color="auto"/>
            </w:tcBorders>
            <w:hideMark/>
          </w:tcPr>
          <w:p w14:paraId="3EA61B35" w14:textId="77777777" w:rsidR="00DA733A" w:rsidRPr="00401831" w:rsidRDefault="00DA733A" w:rsidP="001857BC">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4" w:space="0" w:color="auto"/>
              <w:left w:val="single" w:sz="4" w:space="0" w:color="auto"/>
              <w:bottom w:val="single" w:sz="4" w:space="0" w:color="auto"/>
              <w:right w:val="single" w:sz="4" w:space="0" w:color="auto"/>
            </w:tcBorders>
            <w:hideMark/>
          </w:tcPr>
          <w:p w14:paraId="056E9DD8" w14:textId="77777777" w:rsidR="00DA733A" w:rsidRPr="00401831" w:rsidRDefault="00DA733A" w:rsidP="001857BC">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900" w:type="dxa"/>
            <w:tcBorders>
              <w:top w:val="single" w:sz="4" w:space="0" w:color="auto"/>
              <w:left w:val="single" w:sz="4" w:space="0" w:color="auto"/>
              <w:bottom w:val="single" w:sz="4" w:space="0" w:color="auto"/>
              <w:right w:val="single" w:sz="4" w:space="0" w:color="auto"/>
            </w:tcBorders>
            <w:hideMark/>
          </w:tcPr>
          <w:p w14:paraId="7FAA15EC" w14:textId="77777777" w:rsidR="00DA733A" w:rsidRPr="00401831" w:rsidRDefault="00DA733A" w:rsidP="001857BC">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rPr>
              <w:t>≤</w:t>
            </w:r>
            <w:r w:rsidRPr="00401831">
              <w:rPr>
                <w:rFonts w:ascii="Times New Roman" w:eastAsia="Times New Roman" w:hAnsi="Times New Roman" w:cs="Times New Roman"/>
                <w:color w:val="000000"/>
                <w:lang w:val="en-US"/>
              </w:rPr>
              <w:t xml:space="preserve"> 600</w:t>
            </w:r>
          </w:p>
        </w:tc>
        <w:tc>
          <w:tcPr>
            <w:tcW w:w="900" w:type="dxa"/>
            <w:tcBorders>
              <w:top w:val="single" w:sz="4" w:space="0" w:color="auto"/>
              <w:left w:val="single" w:sz="4" w:space="0" w:color="auto"/>
              <w:bottom w:val="single" w:sz="4" w:space="0" w:color="auto"/>
              <w:right w:val="single" w:sz="4" w:space="0" w:color="auto"/>
            </w:tcBorders>
            <w:hideMark/>
          </w:tcPr>
          <w:p w14:paraId="3B17F040" w14:textId="77777777" w:rsidR="00DA733A" w:rsidRPr="00401831" w:rsidRDefault="00DA733A" w:rsidP="001857BC">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rPr>
              <w:t>≤</w:t>
            </w:r>
            <w:r w:rsidRPr="00401831">
              <w:rPr>
                <w:rFonts w:ascii="Times New Roman" w:eastAsia="Times New Roman" w:hAnsi="Times New Roman" w:cs="Times New Roman"/>
                <w:color w:val="000000"/>
                <w:lang w:val="en-US"/>
              </w:rPr>
              <w:t xml:space="preserve"> 200</w:t>
            </w:r>
          </w:p>
        </w:tc>
        <w:tc>
          <w:tcPr>
            <w:tcW w:w="810" w:type="dxa"/>
            <w:tcBorders>
              <w:top w:val="single" w:sz="4" w:space="0" w:color="auto"/>
              <w:left w:val="single" w:sz="4" w:space="0" w:color="auto"/>
              <w:bottom w:val="single" w:sz="4" w:space="0" w:color="auto"/>
              <w:right w:val="single" w:sz="4" w:space="0" w:color="auto"/>
            </w:tcBorders>
            <w:hideMark/>
          </w:tcPr>
          <w:p w14:paraId="2068A849" w14:textId="77777777" w:rsidR="00DA733A" w:rsidRPr="00401831" w:rsidRDefault="00DA733A" w:rsidP="001857BC">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rPr>
              <w:t>≤</w:t>
            </w:r>
            <w:r w:rsidRPr="00401831">
              <w:rPr>
                <w:rFonts w:ascii="Times New Roman" w:eastAsia="Times New Roman" w:hAnsi="Times New Roman" w:cs="Times New Roman"/>
                <w:color w:val="000000"/>
                <w:lang w:val="en-US"/>
              </w:rPr>
              <w:t xml:space="preserve"> 400</w:t>
            </w:r>
          </w:p>
        </w:tc>
        <w:tc>
          <w:tcPr>
            <w:tcW w:w="720" w:type="dxa"/>
            <w:tcBorders>
              <w:top w:val="single" w:sz="4" w:space="0" w:color="auto"/>
              <w:left w:val="single" w:sz="4" w:space="0" w:color="auto"/>
              <w:bottom w:val="single" w:sz="4" w:space="0" w:color="auto"/>
              <w:right w:val="single" w:sz="4" w:space="0" w:color="auto"/>
            </w:tcBorders>
            <w:hideMark/>
          </w:tcPr>
          <w:p w14:paraId="6A0CB49C" w14:textId="77777777" w:rsidR="00DA733A" w:rsidRPr="00401831" w:rsidRDefault="00DA733A" w:rsidP="001857BC">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4" w:space="0" w:color="auto"/>
              <w:left w:val="single" w:sz="4" w:space="0" w:color="auto"/>
              <w:bottom w:val="single" w:sz="4" w:space="0" w:color="auto"/>
              <w:right w:val="single" w:sz="4" w:space="0" w:color="auto"/>
            </w:tcBorders>
            <w:hideMark/>
          </w:tcPr>
          <w:p w14:paraId="0479B871" w14:textId="77777777" w:rsidR="00DA733A" w:rsidRPr="00401831" w:rsidRDefault="00DA733A" w:rsidP="001857BC">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rPr>
              <w:t>≤</w:t>
            </w:r>
            <w:r w:rsidRPr="00401831">
              <w:rPr>
                <w:rFonts w:ascii="Times New Roman" w:eastAsia="Times New Roman" w:hAnsi="Times New Roman" w:cs="Times New Roman"/>
                <w:color w:val="000000"/>
                <w:lang w:val="en-US"/>
              </w:rPr>
              <w:t xml:space="preserve"> 250</w:t>
            </w:r>
          </w:p>
        </w:tc>
      </w:tr>
      <w:tr w:rsidR="00DA00D0" w:rsidRPr="00401831" w14:paraId="3BE6E5FB" w14:textId="77777777" w:rsidTr="00DE593B">
        <w:trPr>
          <w:trHeight w:val="614"/>
        </w:trPr>
        <w:tc>
          <w:tcPr>
            <w:tcW w:w="365" w:type="dxa"/>
            <w:gridSpan w:val="2"/>
            <w:tcBorders>
              <w:top w:val="single" w:sz="4" w:space="0" w:color="auto"/>
              <w:left w:val="single" w:sz="4" w:space="0" w:color="auto"/>
              <w:bottom w:val="single" w:sz="4" w:space="0" w:color="auto"/>
              <w:right w:val="single" w:sz="4" w:space="0" w:color="auto"/>
            </w:tcBorders>
            <w:hideMark/>
          </w:tcPr>
          <w:p w14:paraId="0140D6E7" w14:textId="77777777" w:rsidR="00DA733A" w:rsidRPr="00401831" w:rsidRDefault="00DA733A" w:rsidP="001857BC">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14</w:t>
            </w:r>
          </w:p>
        </w:tc>
        <w:tc>
          <w:tcPr>
            <w:tcW w:w="1255" w:type="dxa"/>
            <w:tcBorders>
              <w:top w:val="single" w:sz="4" w:space="0" w:color="auto"/>
              <w:left w:val="single" w:sz="4" w:space="0" w:color="auto"/>
              <w:bottom w:val="single" w:sz="4" w:space="0" w:color="auto"/>
              <w:right w:val="single" w:sz="4" w:space="0" w:color="auto"/>
            </w:tcBorders>
            <w:vAlign w:val="center"/>
            <w:hideMark/>
          </w:tcPr>
          <w:p w14:paraId="2F811251" w14:textId="1C586F22" w:rsidR="00DA733A" w:rsidRPr="00401831" w:rsidRDefault="00DA733A" w:rsidP="001857BC">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NH</w:t>
            </w:r>
            <w:r w:rsidRPr="00401831">
              <w:rPr>
                <w:rFonts w:ascii="Times New Roman" w:eastAsia="Times New Roman" w:hAnsi="Times New Roman" w:cs="Times New Roman"/>
                <w:color w:val="000000"/>
                <w:vertAlign w:val="subscript"/>
                <w:lang w:val="en-US"/>
              </w:rPr>
              <w:t>3</w:t>
            </w:r>
            <w:r w:rsidRPr="00401831">
              <w:rPr>
                <w:rFonts w:ascii="Times New Roman" w:eastAsia="Times New Roman" w:hAnsi="Times New Roman" w:cs="Times New Roman"/>
                <w:color w:val="000000"/>
                <w:lang w:val="en-US"/>
              </w:rPr>
              <w:t>-N (</w:t>
            </w:r>
            <w:proofErr w:type="spellStart"/>
            <w:r w:rsidRPr="00401831">
              <w:rPr>
                <w:rFonts w:ascii="Times New Roman" w:eastAsia="Times New Roman" w:hAnsi="Times New Roman" w:cs="Times New Roman"/>
                <w:color w:val="000000"/>
                <w:lang w:val="en-US"/>
              </w:rPr>
              <w:t>мг</w:t>
            </w:r>
            <w:proofErr w:type="spellEnd"/>
            <w:r w:rsidRPr="00401831">
              <w:rPr>
                <w:rFonts w:ascii="Times New Roman" w:eastAsia="Times New Roman" w:hAnsi="Times New Roman" w:cs="Times New Roman"/>
                <w:color w:val="000000"/>
                <w:lang w:val="en-US"/>
              </w:rPr>
              <w:t>/л)</w:t>
            </w:r>
          </w:p>
        </w:tc>
        <w:tc>
          <w:tcPr>
            <w:tcW w:w="810" w:type="dxa"/>
            <w:tcBorders>
              <w:top w:val="single" w:sz="4" w:space="0" w:color="auto"/>
              <w:left w:val="single" w:sz="4" w:space="0" w:color="auto"/>
              <w:bottom w:val="single" w:sz="4" w:space="0" w:color="auto"/>
              <w:right w:val="single" w:sz="4" w:space="0" w:color="auto"/>
            </w:tcBorders>
            <w:hideMark/>
          </w:tcPr>
          <w:p w14:paraId="05A88253" w14:textId="77777777" w:rsidR="00DA733A" w:rsidRPr="00401831" w:rsidRDefault="00DA733A" w:rsidP="001857BC">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4" w:space="0" w:color="auto"/>
              <w:left w:val="single" w:sz="4" w:space="0" w:color="auto"/>
              <w:bottom w:val="single" w:sz="4" w:space="0" w:color="auto"/>
              <w:right w:val="single" w:sz="4" w:space="0" w:color="auto"/>
            </w:tcBorders>
            <w:hideMark/>
          </w:tcPr>
          <w:p w14:paraId="2C9C616A" w14:textId="77777777" w:rsidR="00DA733A" w:rsidRPr="00401831" w:rsidRDefault="00DA733A" w:rsidP="001857BC">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4" w:space="0" w:color="auto"/>
              <w:left w:val="single" w:sz="4" w:space="0" w:color="auto"/>
              <w:bottom w:val="single" w:sz="4" w:space="0" w:color="auto"/>
              <w:right w:val="single" w:sz="4" w:space="0" w:color="auto"/>
            </w:tcBorders>
            <w:hideMark/>
          </w:tcPr>
          <w:p w14:paraId="0651E4A2" w14:textId="77777777" w:rsidR="00DA733A" w:rsidRPr="00401831" w:rsidRDefault="00DA733A" w:rsidP="001857BC">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4" w:space="0" w:color="auto"/>
              <w:left w:val="single" w:sz="4" w:space="0" w:color="auto"/>
              <w:bottom w:val="single" w:sz="4" w:space="0" w:color="auto"/>
              <w:right w:val="single" w:sz="4" w:space="0" w:color="auto"/>
            </w:tcBorders>
            <w:hideMark/>
          </w:tcPr>
          <w:p w14:paraId="0EBCD0C4" w14:textId="77777777" w:rsidR="00DA733A" w:rsidRPr="00401831" w:rsidRDefault="00DA733A" w:rsidP="001857BC">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4" w:space="0" w:color="auto"/>
              <w:left w:val="single" w:sz="4" w:space="0" w:color="auto"/>
              <w:bottom w:val="single" w:sz="4" w:space="0" w:color="auto"/>
              <w:right w:val="single" w:sz="4" w:space="0" w:color="auto"/>
            </w:tcBorders>
            <w:hideMark/>
          </w:tcPr>
          <w:p w14:paraId="7CA1A9FB" w14:textId="77777777" w:rsidR="00DA733A" w:rsidRPr="00401831" w:rsidRDefault="00DA733A" w:rsidP="001857BC">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900" w:type="dxa"/>
            <w:tcBorders>
              <w:top w:val="single" w:sz="4" w:space="0" w:color="auto"/>
              <w:left w:val="single" w:sz="4" w:space="0" w:color="auto"/>
              <w:bottom w:val="single" w:sz="4" w:space="0" w:color="auto"/>
              <w:right w:val="single" w:sz="4" w:space="0" w:color="auto"/>
            </w:tcBorders>
            <w:hideMark/>
          </w:tcPr>
          <w:p w14:paraId="61030246" w14:textId="77777777" w:rsidR="00DA733A" w:rsidRPr="00401831" w:rsidRDefault="00DA733A" w:rsidP="001857BC">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rPr>
              <w:t>≤</w:t>
            </w:r>
            <w:r w:rsidRPr="00401831">
              <w:rPr>
                <w:rFonts w:ascii="Times New Roman" w:eastAsia="Times New Roman" w:hAnsi="Times New Roman" w:cs="Times New Roman"/>
                <w:color w:val="000000"/>
                <w:lang w:val="en-US"/>
              </w:rPr>
              <w:t>10</w:t>
            </w:r>
          </w:p>
        </w:tc>
        <w:tc>
          <w:tcPr>
            <w:tcW w:w="900" w:type="dxa"/>
            <w:tcBorders>
              <w:top w:val="single" w:sz="4" w:space="0" w:color="auto"/>
              <w:left w:val="single" w:sz="4" w:space="0" w:color="auto"/>
              <w:bottom w:val="single" w:sz="4" w:space="0" w:color="auto"/>
              <w:right w:val="single" w:sz="4" w:space="0" w:color="auto"/>
            </w:tcBorders>
            <w:hideMark/>
          </w:tcPr>
          <w:p w14:paraId="4B7B11DE" w14:textId="77777777" w:rsidR="00DA733A" w:rsidRPr="00401831" w:rsidRDefault="00DA733A" w:rsidP="001857BC">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rPr>
              <w:t>≤</w:t>
            </w:r>
            <w:r w:rsidRPr="00401831">
              <w:rPr>
                <w:rFonts w:ascii="Times New Roman" w:eastAsia="Times New Roman" w:hAnsi="Times New Roman" w:cs="Times New Roman"/>
                <w:color w:val="000000"/>
                <w:lang w:val="en-US"/>
              </w:rPr>
              <w:t xml:space="preserve"> 10</w:t>
            </w:r>
          </w:p>
        </w:tc>
        <w:tc>
          <w:tcPr>
            <w:tcW w:w="810" w:type="dxa"/>
            <w:tcBorders>
              <w:top w:val="single" w:sz="4" w:space="0" w:color="auto"/>
              <w:left w:val="single" w:sz="4" w:space="0" w:color="auto"/>
              <w:bottom w:val="single" w:sz="4" w:space="0" w:color="auto"/>
              <w:right w:val="single" w:sz="4" w:space="0" w:color="auto"/>
            </w:tcBorders>
            <w:hideMark/>
          </w:tcPr>
          <w:p w14:paraId="4B6954B4" w14:textId="77777777" w:rsidR="00DA733A" w:rsidRPr="00401831" w:rsidRDefault="00DA733A" w:rsidP="001857BC">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rPr>
              <w:t>≤</w:t>
            </w:r>
            <w:r w:rsidRPr="00401831">
              <w:rPr>
                <w:rFonts w:ascii="Times New Roman" w:eastAsia="Times New Roman" w:hAnsi="Times New Roman" w:cs="Times New Roman"/>
                <w:color w:val="000000"/>
                <w:lang w:val="en-US"/>
              </w:rPr>
              <w:t xml:space="preserve"> 10</w:t>
            </w:r>
          </w:p>
        </w:tc>
        <w:tc>
          <w:tcPr>
            <w:tcW w:w="720" w:type="dxa"/>
            <w:tcBorders>
              <w:top w:val="single" w:sz="4" w:space="0" w:color="auto"/>
              <w:left w:val="single" w:sz="4" w:space="0" w:color="auto"/>
              <w:bottom w:val="single" w:sz="4" w:space="0" w:color="auto"/>
              <w:right w:val="single" w:sz="4" w:space="0" w:color="auto"/>
            </w:tcBorders>
            <w:hideMark/>
          </w:tcPr>
          <w:p w14:paraId="22E35C2D" w14:textId="77777777" w:rsidR="00DA733A" w:rsidRPr="00401831" w:rsidRDefault="00DA733A" w:rsidP="001857BC">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4" w:space="0" w:color="auto"/>
              <w:left w:val="single" w:sz="4" w:space="0" w:color="auto"/>
              <w:bottom w:val="single" w:sz="4" w:space="0" w:color="auto"/>
              <w:right w:val="single" w:sz="4" w:space="0" w:color="auto"/>
            </w:tcBorders>
            <w:hideMark/>
          </w:tcPr>
          <w:p w14:paraId="0753FB93" w14:textId="77777777" w:rsidR="00DA733A" w:rsidRPr="00401831" w:rsidRDefault="00DA733A" w:rsidP="001857BC">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r>
      <w:tr w:rsidR="00401831" w:rsidRPr="00401831" w14:paraId="5EEA9608" w14:textId="77777777" w:rsidTr="00DE593B">
        <w:trPr>
          <w:trHeight w:val="614"/>
        </w:trPr>
        <w:tc>
          <w:tcPr>
            <w:tcW w:w="365" w:type="dxa"/>
            <w:gridSpan w:val="2"/>
            <w:tcBorders>
              <w:top w:val="single" w:sz="4" w:space="0" w:color="auto"/>
              <w:left w:val="single" w:sz="4" w:space="0" w:color="auto"/>
              <w:bottom w:val="single" w:sz="4" w:space="0" w:color="auto"/>
              <w:right w:val="single" w:sz="4" w:space="0" w:color="auto"/>
            </w:tcBorders>
          </w:tcPr>
          <w:p w14:paraId="20C5F6BF" w14:textId="480F95C2"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15</w:t>
            </w:r>
          </w:p>
        </w:tc>
        <w:tc>
          <w:tcPr>
            <w:tcW w:w="1255" w:type="dxa"/>
            <w:tcBorders>
              <w:top w:val="single" w:sz="4" w:space="0" w:color="auto"/>
              <w:left w:val="single" w:sz="4" w:space="0" w:color="auto"/>
              <w:bottom w:val="single" w:sz="4" w:space="0" w:color="auto"/>
              <w:right w:val="single" w:sz="4" w:space="0" w:color="auto"/>
            </w:tcBorders>
            <w:vAlign w:val="center"/>
          </w:tcPr>
          <w:p w14:paraId="18F121B3" w14:textId="77777777"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TP</w:t>
            </w:r>
          </w:p>
          <w:p w14:paraId="6597CF95" w14:textId="75A68AEB"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w:t>
            </w:r>
            <w:proofErr w:type="spellStart"/>
            <w:r w:rsidRPr="00401831">
              <w:rPr>
                <w:rFonts w:ascii="Times New Roman" w:eastAsia="Times New Roman" w:hAnsi="Times New Roman" w:cs="Times New Roman"/>
                <w:color w:val="000000"/>
                <w:lang w:val="en-US"/>
              </w:rPr>
              <w:t>мг</w:t>
            </w:r>
            <w:proofErr w:type="spellEnd"/>
            <w:r w:rsidRPr="00401831">
              <w:rPr>
                <w:rFonts w:ascii="Times New Roman" w:eastAsia="Times New Roman" w:hAnsi="Times New Roman" w:cs="Times New Roman"/>
                <w:color w:val="000000"/>
                <w:lang w:val="en-US"/>
              </w:rPr>
              <w:t>/л)</w:t>
            </w:r>
          </w:p>
        </w:tc>
        <w:tc>
          <w:tcPr>
            <w:tcW w:w="810" w:type="dxa"/>
            <w:tcBorders>
              <w:top w:val="single" w:sz="4" w:space="0" w:color="auto"/>
              <w:left w:val="single" w:sz="4" w:space="0" w:color="auto"/>
              <w:bottom w:val="single" w:sz="4" w:space="0" w:color="auto"/>
              <w:right w:val="single" w:sz="4" w:space="0" w:color="auto"/>
            </w:tcBorders>
          </w:tcPr>
          <w:p w14:paraId="0C036AF0" w14:textId="112C50BC"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4" w:space="0" w:color="auto"/>
              <w:left w:val="single" w:sz="4" w:space="0" w:color="auto"/>
              <w:bottom w:val="single" w:sz="4" w:space="0" w:color="auto"/>
              <w:right w:val="single" w:sz="4" w:space="0" w:color="auto"/>
            </w:tcBorders>
          </w:tcPr>
          <w:p w14:paraId="7A2A2A90" w14:textId="6C21FD68"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4" w:space="0" w:color="auto"/>
              <w:left w:val="single" w:sz="4" w:space="0" w:color="auto"/>
              <w:bottom w:val="single" w:sz="4" w:space="0" w:color="auto"/>
              <w:right w:val="single" w:sz="4" w:space="0" w:color="auto"/>
            </w:tcBorders>
          </w:tcPr>
          <w:p w14:paraId="3EAFCB0D" w14:textId="6F037910"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4" w:space="0" w:color="auto"/>
              <w:left w:val="single" w:sz="4" w:space="0" w:color="auto"/>
              <w:bottom w:val="single" w:sz="4" w:space="0" w:color="auto"/>
              <w:right w:val="single" w:sz="4" w:space="0" w:color="auto"/>
            </w:tcBorders>
          </w:tcPr>
          <w:p w14:paraId="790D8B8F" w14:textId="7348456F"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4" w:space="0" w:color="auto"/>
              <w:left w:val="single" w:sz="4" w:space="0" w:color="auto"/>
              <w:bottom w:val="single" w:sz="4" w:space="0" w:color="auto"/>
              <w:right w:val="single" w:sz="4" w:space="0" w:color="auto"/>
            </w:tcBorders>
          </w:tcPr>
          <w:p w14:paraId="17AFE4FD" w14:textId="369C9F72"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900" w:type="dxa"/>
            <w:tcBorders>
              <w:top w:val="single" w:sz="4" w:space="0" w:color="auto"/>
              <w:left w:val="single" w:sz="4" w:space="0" w:color="auto"/>
              <w:bottom w:val="single" w:sz="4" w:space="0" w:color="auto"/>
              <w:right w:val="single" w:sz="4" w:space="0" w:color="auto"/>
            </w:tcBorders>
          </w:tcPr>
          <w:p w14:paraId="51F07116" w14:textId="319DB673"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rPr>
            </w:pPr>
            <w:r w:rsidRPr="00401831">
              <w:rPr>
                <w:rFonts w:ascii="Times New Roman" w:eastAsia="Times New Roman" w:hAnsi="Times New Roman" w:cs="Times New Roman"/>
                <w:color w:val="000000"/>
              </w:rPr>
              <w:t>≤</w:t>
            </w:r>
            <w:r w:rsidRPr="00401831">
              <w:rPr>
                <w:rFonts w:ascii="Times New Roman" w:eastAsia="Times New Roman" w:hAnsi="Times New Roman" w:cs="Times New Roman"/>
                <w:color w:val="000000"/>
                <w:lang w:val="en-US"/>
              </w:rPr>
              <w:t xml:space="preserve"> 1</w:t>
            </w:r>
          </w:p>
        </w:tc>
        <w:tc>
          <w:tcPr>
            <w:tcW w:w="900" w:type="dxa"/>
            <w:tcBorders>
              <w:top w:val="single" w:sz="4" w:space="0" w:color="auto"/>
              <w:left w:val="single" w:sz="4" w:space="0" w:color="auto"/>
              <w:bottom w:val="single" w:sz="4" w:space="0" w:color="auto"/>
              <w:right w:val="single" w:sz="4" w:space="0" w:color="auto"/>
            </w:tcBorders>
          </w:tcPr>
          <w:p w14:paraId="102F3528" w14:textId="0A6D320C"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rPr>
            </w:pPr>
            <w:r w:rsidRPr="00401831">
              <w:rPr>
                <w:rFonts w:ascii="Times New Roman" w:eastAsia="Times New Roman" w:hAnsi="Times New Roman" w:cs="Times New Roman"/>
                <w:color w:val="000000"/>
              </w:rPr>
              <w:t>≤</w:t>
            </w:r>
            <w:r w:rsidRPr="00401831">
              <w:rPr>
                <w:rFonts w:ascii="Times New Roman" w:eastAsia="Times New Roman" w:hAnsi="Times New Roman" w:cs="Times New Roman"/>
                <w:color w:val="000000"/>
                <w:lang w:val="en-US"/>
              </w:rPr>
              <w:t xml:space="preserve"> 5</w:t>
            </w:r>
          </w:p>
        </w:tc>
        <w:tc>
          <w:tcPr>
            <w:tcW w:w="810" w:type="dxa"/>
            <w:tcBorders>
              <w:top w:val="single" w:sz="4" w:space="0" w:color="auto"/>
              <w:left w:val="single" w:sz="4" w:space="0" w:color="auto"/>
              <w:bottom w:val="single" w:sz="4" w:space="0" w:color="auto"/>
              <w:right w:val="single" w:sz="4" w:space="0" w:color="auto"/>
            </w:tcBorders>
          </w:tcPr>
          <w:p w14:paraId="7E17030A" w14:textId="1A25A8CA"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rPr>
            </w:pPr>
            <w:r w:rsidRPr="00401831">
              <w:rPr>
                <w:rFonts w:ascii="Times New Roman" w:eastAsia="Times New Roman" w:hAnsi="Times New Roman" w:cs="Times New Roman"/>
                <w:color w:val="000000"/>
              </w:rPr>
              <w:t>≤</w:t>
            </w:r>
            <w:r w:rsidRPr="00401831">
              <w:rPr>
                <w:rFonts w:ascii="Times New Roman" w:eastAsia="Times New Roman" w:hAnsi="Times New Roman" w:cs="Times New Roman"/>
                <w:color w:val="000000"/>
                <w:lang w:val="en-US"/>
              </w:rPr>
              <w:t xml:space="preserve"> 5</w:t>
            </w:r>
          </w:p>
        </w:tc>
        <w:tc>
          <w:tcPr>
            <w:tcW w:w="720" w:type="dxa"/>
            <w:tcBorders>
              <w:top w:val="single" w:sz="4" w:space="0" w:color="auto"/>
              <w:left w:val="single" w:sz="4" w:space="0" w:color="auto"/>
              <w:bottom w:val="single" w:sz="4" w:space="0" w:color="auto"/>
              <w:right w:val="single" w:sz="4" w:space="0" w:color="auto"/>
            </w:tcBorders>
          </w:tcPr>
          <w:p w14:paraId="53DC89B9" w14:textId="31C90A3A"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c>
          <w:tcPr>
            <w:tcW w:w="810" w:type="dxa"/>
            <w:tcBorders>
              <w:top w:val="single" w:sz="4" w:space="0" w:color="auto"/>
              <w:left w:val="single" w:sz="4" w:space="0" w:color="auto"/>
              <w:bottom w:val="single" w:sz="4" w:space="0" w:color="auto"/>
              <w:right w:val="single" w:sz="4" w:space="0" w:color="auto"/>
            </w:tcBorders>
          </w:tcPr>
          <w:p w14:paraId="4E9C580C" w14:textId="089A196F"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O</w:t>
            </w:r>
          </w:p>
        </w:tc>
      </w:tr>
      <w:tr w:rsidR="00401831" w:rsidRPr="00401831" w14:paraId="04823D92" w14:textId="77777777" w:rsidTr="00DE593B">
        <w:trPr>
          <w:trHeight w:val="614"/>
        </w:trPr>
        <w:tc>
          <w:tcPr>
            <w:tcW w:w="365" w:type="dxa"/>
            <w:gridSpan w:val="2"/>
            <w:tcBorders>
              <w:top w:val="single" w:sz="4" w:space="0" w:color="auto"/>
              <w:left w:val="single" w:sz="4" w:space="0" w:color="auto"/>
              <w:bottom w:val="single" w:sz="4" w:space="0" w:color="auto"/>
              <w:right w:val="single" w:sz="4" w:space="0" w:color="auto"/>
            </w:tcBorders>
          </w:tcPr>
          <w:p w14:paraId="33F80846" w14:textId="7EA12906"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16</w:t>
            </w:r>
          </w:p>
        </w:tc>
        <w:tc>
          <w:tcPr>
            <w:tcW w:w="1255" w:type="dxa"/>
            <w:tcBorders>
              <w:top w:val="single" w:sz="4" w:space="0" w:color="auto"/>
              <w:left w:val="single" w:sz="4" w:space="0" w:color="auto"/>
              <w:bottom w:val="single" w:sz="4" w:space="0" w:color="auto"/>
              <w:right w:val="single" w:sz="4" w:space="0" w:color="auto"/>
            </w:tcBorders>
            <w:vAlign w:val="center"/>
          </w:tcPr>
          <w:p w14:paraId="07AFC34B" w14:textId="77777777"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TDS</w:t>
            </w:r>
          </w:p>
          <w:p w14:paraId="4D623F88" w14:textId="7CE3CE50"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w:t>
            </w:r>
            <w:proofErr w:type="spellStart"/>
            <w:r w:rsidRPr="00401831">
              <w:rPr>
                <w:rFonts w:ascii="Times New Roman" w:eastAsia="Times New Roman" w:hAnsi="Times New Roman" w:cs="Times New Roman"/>
                <w:color w:val="000000"/>
                <w:lang w:val="en-US"/>
              </w:rPr>
              <w:t>мг</w:t>
            </w:r>
            <w:proofErr w:type="spellEnd"/>
            <w:r w:rsidRPr="00401831">
              <w:rPr>
                <w:rFonts w:ascii="Times New Roman" w:eastAsia="Times New Roman" w:hAnsi="Times New Roman" w:cs="Times New Roman"/>
                <w:color w:val="000000"/>
                <w:lang w:val="en-US"/>
              </w:rPr>
              <w:t>/л)</w:t>
            </w:r>
          </w:p>
        </w:tc>
        <w:tc>
          <w:tcPr>
            <w:tcW w:w="810" w:type="dxa"/>
            <w:tcBorders>
              <w:top w:val="single" w:sz="4" w:space="0" w:color="auto"/>
              <w:left w:val="single" w:sz="4" w:space="0" w:color="auto"/>
              <w:bottom w:val="single" w:sz="4" w:space="0" w:color="auto"/>
              <w:right w:val="single" w:sz="4" w:space="0" w:color="auto"/>
            </w:tcBorders>
          </w:tcPr>
          <w:p w14:paraId="4D2C1B49" w14:textId="4A6ECA7F"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rPr>
              <w:t>≤</w:t>
            </w:r>
            <w:r w:rsidRPr="00401831">
              <w:rPr>
                <w:rFonts w:ascii="Times New Roman" w:eastAsia="Times New Roman" w:hAnsi="Times New Roman" w:cs="Times New Roman"/>
                <w:color w:val="000000"/>
                <w:lang w:val="en-US"/>
              </w:rPr>
              <w:t xml:space="preserve"> 1,000</w:t>
            </w:r>
          </w:p>
        </w:tc>
        <w:tc>
          <w:tcPr>
            <w:tcW w:w="810" w:type="dxa"/>
            <w:tcBorders>
              <w:top w:val="single" w:sz="4" w:space="0" w:color="auto"/>
              <w:left w:val="single" w:sz="4" w:space="0" w:color="auto"/>
              <w:bottom w:val="single" w:sz="4" w:space="0" w:color="auto"/>
              <w:right w:val="single" w:sz="4" w:space="0" w:color="auto"/>
            </w:tcBorders>
          </w:tcPr>
          <w:p w14:paraId="301F9DA1" w14:textId="175B58A9"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rPr>
              <w:t>≤</w:t>
            </w:r>
            <w:r w:rsidRPr="00401831">
              <w:rPr>
                <w:rFonts w:ascii="Times New Roman" w:eastAsia="Times New Roman" w:hAnsi="Times New Roman" w:cs="Times New Roman"/>
                <w:color w:val="000000"/>
                <w:lang w:val="en-US"/>
              </w:rPr>
              <w:t xml:space="preserve"> 1,000</w:t>
            </w:r>
          </w:p>
        </w:tc>
        <w:tc>
          <w:tcPr>
            <w:tcW w:w="810" w:type="dxa"/>
            <w:tcBorders>
              <w:top w:val="single" w:sz="4" w:space="0" w:color="auto"/>
              <w:left w:val="single" w:sz="4" w:space="0" w:color="auto"/>
              <w:bottom w:val="single" w:sz="4" w:space="0" w:color="auto"/>
              <w:right w:val="single" w:sz="4" w:space="0" w:color="auto"/>
            </w:tcBorders>
          </w:tcPr>
          <w:p w14:paraId="47EF08B9" w14:textId="2664FBCD"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4" w:space="0" w:color="auto"/>
              <w:left w:val="single" w:sz="4" w:space="0" w:color="auto"/>
              <w:bottom w:val="single" w:sz="4" w:space="0" w:color="auto"/>
              <w:right w:val="single" w:sz="4" w:space="0" w:color="auto"/>
            </w:tcBorders>
          </w:tcPr>
          <w:p w14:paraId="382E75E0" w14:textId="0B1CA7FD"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rPr>
              <w:t>≤</w:t>
            </w:r>
            <w:r w:rsidRPr="00401831">
              <w:rPr>
                <w:rFonts w:ascii="Times New Roman" w:eastAsia="Times New Roman" w:hAnsi="Times New Roman" w:cs="Times New Roman"/>
                <w:color w:val="000000"/>
                <w:lang w:val="en-US"/>
              </w:rPr>
              <w:t xml:space="preserve"> 0,1</w:t>
            </w:r>
          </w:p>
        </w:tc>
        <w:tc>
          <w:tcPr>
            <w:tcW w:w="810" w:type="dxa"/>
            <w:tcBorders>
              <w:top w:val="single" w:sz="4" w:space="0" w:color="auto"/>
              <w:left w:val="single" w:sz="4" w:space="0" w:color="auto"/>
              <w:bottom w:val="single" w:sz="4" w:space="0" w:color="auto"/>
              <w:right w:val="single" w:sz="4" w:space="0" w:color="auto"/>
            </w:tcBorders>
          </w:tcPr>
          <w:p w14:paraId="696CF5F4" w14:textId="65655772"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900" w:type="dxa"/>
            <w:tcBorders>
              <w:top w:val="single" w:sz="4" w:space="0" w:color="auto"/>
              <w:left w:val="single" w:sz="4" w:space="0" w:color="auto"/>
              <w:bottom w:val="single" w:sz="4" w:space="0" w:color="auto"/>
              <w:right w:val="single" w:sz="4" w:space="0" w:color="auto"/>
            </w:tcBorders>
          </w:tcPr>
          <w:p w14:paraId="14247AD8" w14:textId="7BD895A4"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rPr>
            </w:pPr>
            <w:r w:rsidRPr="00401831">
              <w:rPr>
                <w:rFonts w:ascii="Times New Roman" w:eastAsia="Times New Roman" w:hAnsi="Times New Roman" w:cs="Times New Roman"/>
                <w:color w:val="000000"/>
              </w:rPr>
              <w:t>≤</w:t>
            </w:r>
            <w:r w:rsidRPr="00401831">
              <w:rPr>
                <w:rFonts w:ascii="Times New Roman" w:eastAsia="Times New Roman" w:hAnsi="Times New Roman" w:cs="Times New Roman"/>
                <w:color w:val="000000"/>
                <w:lang w:val="en-US"/>
              </w:rPr>
              <w:t xml:space="preserve"> 1,000</w:t>
            </w:r>
          </w:p>
        </w:tc>
        <w:tc>
          <w:tcPr>
            <w:tcW w:w="900" w:type="dxa"/>
            <w:tcBorders>
              <w:top w:val="single" w:sz="4" w:space="0" w:color="auto"/>
              <w:left w:val="single" w:sz="4" w:space="0" w:color="auto"/>
              <w:bottom w:val="single" w:sz="4" w:space="0" w:color="auto"/>
              <w:right w:val="single" w:sz="4" w:space="0" w:color="auto"/>
            </w:tcBorders>
          </w:tcPr>
          <w:p w14:paraId="568964D8" w14:textId="3EF19DA1"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rPr>
            </w:pPr>
            <w:r w:rsidRPr="00401831">
              <w:rPr>
                <w:rFonts w:ascii="Times New Roman" w:eastAsia="Times New Roman" w:hAnsi="Times New Roman" w:cs="Times New Roman"/>
                <w:color w:val="000000"/>
                <w:lang w:val="en-US"/>
              </w:rPr>
              <w:t>C</w:t>
            </w:r>
          </w:p>
        </w:tc>
        <w:tc>
          <w:tcPr>
            <w:tcW w:w="810" w:type="dxa"/>
            <w:tcBorders>
              <w:top w:val="single" w:sz="4" w:space="0" w:color="auto"/>
              <w:left w:val="single" w:sz="4" w:space="0" w:color="auto"/>
              <w:bottom w:val="single" w:sz="4" w:space="0" w:color="auto"/>
              <w:right w:val="single" w:sz="4" w:space="0" w:color="auto"/>
            </w:tcBorders>
          </w:tcPr>
          <w:p w14:paraId="6FEE8B08" w14:textId="5638F670"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rPr>
            </w:pPr>
            <w:r w:rsidRPr="00401831">
              <w:rPr>
                <w:rFonts w:ascii="Times New Roman" w:eastAsia="Times New Roman" w:hAnsi="Times New Roman" w:cs="Times New Roman"/>
                <w:color w:val="000000"/>
                <w:lang w:val="en-US"/>
              </w:rPr>
              <w:t>C</w:t>
            </w:r>
          </w:p>
        </w:tc>
        <w:tc>
          <w:tcPr>
            <w:tcW w:w="720" w:type="dxa"/>
            <w:tcBorders>
              <w:top w:val="single" w:sz="4" w:space="0" w:color="auto"/>
              <w:left w:val="single" w:sz="4" w:space="0" w:color="auto"/>
              <w:bottom w:val="single" w:sz="4" w:space="0" w:color="auto"/>
              <w:right w:val="single" w:sz="4" w:space="0" w:color="auto"/>
            </w:tcBorders>
          </w:tcPr>
          <w:p w14:paraId="2D58A692" w14:textId="6253156E"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lang w:val="en-US"/>
              </w:rPr>
              <w:t>C</w:t>
            </w:r>
          </w:p>
        </w:tc>
        <w:tc>
          <w:tcPr>
            <w:tcW w:w="810" w:type="dxa"/>
            <w:tcBorders>
              <w:top w:val="single" w:sz="4" w:space="0" w:color="auto"/>
              <w:left w:val="single" w:sz="4" w:space="0" w:color="auto"/>
              <w:bottom w:val="single" w:sz="4" w:space="0" w:color="auto"/>
              <w:right w:val="single" w:sz="4" w:space="0" w:color="auto"/>
            </w:tcBorders>
          </w:tcPr>
          <w:p w14:paraId="3CFB01D6" w14:textId="286A08A2" w:rsidR="00401831" w:rsidRPr="00401831" w:rsidRDefault="00401831" w:rsidP="00401831">
            <w:pPr>
              <w:autoSpaceDE w:val="0"/>
              <w:autoSpaceDN w:val="0"/>
              <w:adjustRightInd w:val="0"/>
              <w:spacing w:after="0" w:line="240" w:lineRule="auto"/>
              <w:jc w:val="center"/>
              <w:rPr>
                <w:rFonts w:ascii="Times New Roman" w:eastAsia="Times New Roman" w:hAnsi="Times New Roman" w:cs="Times New Roman"/>
                <w:color w:val="000000"/>
                <w:lang w:val="en-US"/>
              </w:rPr>
            </w:pPr>
            <w:r w:rsidRPr="00401831">
              <w:rPr>
                <w:rFonts w:ascii="Times New Roman" w:eastAsia="Times New Roman" w:hAnsi="Times New Roman" w:cs="Times New Roman"/>
                <w:color w:val="000000"/>
              </w:rPr>
              <w:t>≤</w:t>
            </w:r>
            <w:r w:rsidRPr="00401831">
              <w:rPr>
                <w:rFonts w:ascii="Times New Roman" w:eastAsia="Times New Roman" w:hAnsi="Times New Roman" w:cs="Times New Roman"/>
                <w:color w:val="000000"/>
                <w:lang w:val="en-US"/>
              </w:rPr>
              <w:t xml:space="preserve"> 1,000</w:t>
            </w:r>
          </w:p>
        </w:tc>
      </w:tr>
      <w:tr w:rsidR="00DE593B" w:rsidRPr="00DE593B" w14:paraId="54650774" w14:textId="77777777" w:rsidTr="00DE593B">
        <w:trPr>
          <w:trHeight w:val="614"/>
        </w:trPr>
        <w:tc>
          <w:tcPr>
            <w:tcW w:w="365" w:type="dxa"/>
            <w:gridSpan w:val="2"/>
            <w:tcBorders>
              <w:top w:val="single" w:sz="4" w:space="0" w:color="auto"/>
              <w:left w:val="single" w:sz="4" w:space="0" w:color="auto"/>
              <w:bottom w:val="single" w:sz="4" w:space="0" w:color="auto"/>
              <w:right w:val="single" w:sz="4" w:space="0" w:color="auto"/>
            </w:tcBorders>
          </w:tcPr>
          <w:p w14:paraId="3431E2F9" w14:textId="7C51F4AE" w:rsidR="00DE593B" w:rsidRPr="00DE593B" w:rsidRDefault="00DE593B" w:rsidP="00DE593B">
            <w:pPr>
              <w:autoSpaceDE w:val="0"/>
              <w:autoSpaceDN w:val="0"/>
              <w:adjustRightInd w:val="0"/>
              <w:spacing w:after="0" w:line="240" w:lineRule="auto"/>
              <w:jc w:val="center"/>
              <w:rPr>
                <w:rFonts w:ascii="Times New Roman" w:eastAsia="Times New Roman" w:hAnsi="Times New Roman" w:cs="Times New Roman"/>
                <w:color w:val="000000"/>
                <w:lang w:val="en-US"/>
              </w:rPr>
            </w:pPr>
            <w:r w:rsidRPr="00DE593B">
              <w:rPr>
                <w:rFonts w:ascii="Times New Roman" w:eastAsia="Times New Roman" w:hAnsi="Times New Roman" w:cs="Times New Roman"/>
                <w:color w:val="000000"/>
                <w:lang w:val="en-US"/>
              </w:rPr>
              <w:t>17</w:t>
            </w:r>
          </w:p>
        </w:tc>
        <w:tc>
          <w:tcPr>
            <w:tcW w:w="1255" w:type="dxa"/>
            <w:tcBorders>
              <w:top w:val="single" w:sz="4" w:space="0" w:color="auto"/>
              <w:left w:val="single" w:sz="4" w:space="0" w:color="auto"/>
              <w:bottom w:val="single" w:sz="4" w:space="0" w:color="auto"/>
              <w:right w:val="single" w:sz="4" w:space="0" w:color="auto"/>
            </w:tcBorders>
          </w:tcPr>
          <w:p w14:paraId="78DD44D1" w14:textId="1C03BC2C" w:rsidR="00DE593B" w:rsidRPr="00DE593B" w:rsidRDefault="00DE593B" w:rsidP="00DE593B">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DE593B">
              <w:rPr>
                <w:rFonts w:ascii="Times New Roman" w:eastAsia="Times New Roman" w:hAnsi="Times New Roman" w:cs="Times New Roman"/>
                <w:color w:val="000000"/>
                <w:lang w:val="en-US"/>
              </w:rPr>
              <w:t>Нефть</w:t>
            </w:r>
            <w:proofErr w:type="spellEnd"/>
            <w:r w:rsidRPr="00DE593B">
              <w:rPr>
                <w:rFonts w:ascii="Times New Roman" w:eastAsia="Times New Roman" w:hAnsi="Times New Roman" w:cs="Times New Roman"/>
                <w:color w:val="000000"/>
                <w:lang w:val="en-US"/>
              </w:rPr>
              <w:t xml:space="preserve"> (</w:t>
            </w:r>
            <w:proofErr w:type="spellStart"/>
            <w:r w:rsidRPr="00DE593B">
              <w:rPr>
                <w:rFonts w:ascii="Times New Roman" w:eastAsia="Times New Roman" w:hAnsi="Times New Roman" w:cs="Times New Roman"/>
                <w:color w:val="000000"/>
                <w:lang w:val="en-US"/>
              </w:rPr>
              <w:t>мг</w:t>
            </w:r>
            <w:proofErr w:type="spellEnd"/>
            <w:r w:rsidRPr="00DE593B">
              <w:rPr>
                <w:rFonts w:ascii="Times New Roman" w:eastAsia="Times New Roman" w:hAnsi="Times New Roman" w:cs="Times New Roman"/>
                <w:color w:val="000000"/>
                <w:lang w:val="en-US"/>
              </w:rPr>
              <w:t>/л)</w:t>
            </w:r>
          </w:p>
        </w:tc>
        <w:tc>
          <w:tcPr>
            <w:tcW w:w="810" w:type="dxa"/>
            <w:tcBorders>
              <w:top w:val="single" w:sz="4" w:space="0" w:color="auto"/>
              <w:left w:val="single" w:sz="4" w:space="0" w:color="auto"/>
              <w:bottom w:val="single" w:sz="4" w:space="0" w:color="auto"/>
              <w:right w:val="single" w:sz="4" w:space="0" w:color="auto"/>
            </w:tcBorders>
          </w:tcPr>
          <w:p w14:paraId="5BA60860" w14:textId="6F24AE92" w:rsidR="00DE593B" w:rsidRPr="00DE593B" w:rsidRDefault="00DE593B" w:rsidP="00DE593B">
            <w:pPr>
              <w:autoSpaceDE w:val="0"/>
              <w:autoSpaceDN w:val="0"/>
              <w:adjustRightInd w:val="0"/>
              <w:spacing w:after="0" w:line="240" w:lineRule="auto"/>
              <w:jc w:val="center"/>
              <w:rPr>
                <w:rFonts w:ascii="Times New Roman" w:eastAsia="Times New Roman" w:hAnsi="Times New Roman" w:cs="Times New Roman"/>
                <w:color w:val="000000"/>
              </w:rPr>
            </w:pPr>
            <w:r w:rsidRPr="00DE593B">
              <w:rPr>
                <w:rFonts w:ascii="Times New Roman" w:eastAsia="Times New Roman" w:hAnsi="Times New Roman" w:cs="Times New Roman"/>
                <w:color w:val="000000"/>
                <w:lang w:val="en-US"/>
              </w:rPr>
              <w:t>C</w:t>
            </w:r>
          </w:p>
        </w:tc>
        <w:tc>
          <w:tcPr>
            <w:tcW w:w="810" w:type="dxa"/>
            <w:tcBorders>
              <w:top w:val="single" w:sz="4" w:space="0" w:color="auto"/>
              <w:left w:val="single" w:sz="4" w:space="0" w:color="auto"/>
              <w:bottom w:val="single" w:sz="4" w:space="0" w:color="auto"/>
              <w:right w:val="single" w:sz="4" w:space="0" w:color="auto"/>
            </w:tcBorders>
          </w:tcPr>
          <w:p w14:paraId="0B9C2DDC" w14:textId="6D49FE83" w:rsidR="00DE593B" w:rsidRPr="00DE593B" w:rsidRDefault="00DE593B" w:rsidP="00DE593B">
            <w:pPr>
              <w:autoSpaceDE w:val="0"/>
              <w:autoSpaceDN w:val="0"/>
              <w:adjustRightInd w:val="0"/>
              <w:spacing w:after="0" w:line="240" w:lineRule="auto"/>
              <w:jc w:val="center"/>
              <w:rPr>
                <w:rFonts w:ascii="Times New Roman" w:eastAsia="Times New Roman" w:hAnsi="Times New Roman" w:cs="Times New Roman"/>
                <w:color w:val="000000"/>
              </w:rPr>
            </w:pPr>
            <w:r w:rsidRPr="00DE593B">
              <w:rPr>
                <w:rFonts w:ascii="Times New Roman" w:eastAsia="Times New Roman" w:hAnsi="Times New Roman" w:cs="Times New Roman"/>
                <w:color w:val="000000"/>
                <w:lang w:val="en-US"/>
              </w:rPr>
              <w:t>O</w:t>
            </w:r>
          </w:p>
        </w:tc>
        <w:tc>
          <w:tcPr>
            <w:tcW w:w="810" w:type="dxa"/>
            <w:tcBorders>
              <w:top w:val="single" w:sz="4" w:space="0" w:color="auto"/>
              <w:left w:val="single" w:sz="4" w:space="0" w:color="auto"/>
              <w:bottom w:val="single" w:sz="4" w:space="0" w:color="auto"/>
              <w:right w:val="single" w:sz="4" w:space="0" w:color="auto"/>
            </w:tcBorders>
          </w:tcPr>
          <w:p w14:paraId="01980261" w14:textId="4AB5E1F3" w:rsidR="00DE593B" w:rsidRPr="00DE593B" w:rsidRDefault="00DE593B" w:rsidP="00DE593B">
            <w:pPr>
              <w:autoSpaceDE w:val="0"/>
              <w:autoSpaceDN w:val="0"/>
              <w:adjustRightInd w:val="0"/>
              <w:spacing w:after="0" w:line="240" w:lineRule="auto"/>
              <w:jc w:val="center"/>
              <w:rPr>
                <w:rFonts w:ascii="Times New Roman" w:eastAsia="Times New Roman" w:hAnsi="Times New Roman" w:cs="Times New Roman"/>
                <w:color w:val="000000"/>
                <w:lang w:val="en-US"/>
              </w:rPr>
            </w:pPr>
            <w:r w:rsidRPr="00DE593B">
              <w:rPr>
                <w:rFonts w:ascii="Times New Roman" w:eastAsia="Times New Roman" w:hAnsi="Times New Roman" w:cs="Times New Roman"/>
                <w:color w:val="000000"/>
                <w:lang w:val="en-US"/>
              </w:rPr>
              <w:t>O</w:t>
            </w:r>
          </w:p>
        </w:tc>
        <w:tc>
          <w:tcPr>
            <w:tcW w:w="810" w:type="dxa"/>
            <w:tcBorders>
              <w:top w:val="single" w:sz="4" w:space="0" w:color="auto"/>
              <w:left w:val="single" w:sz="4" w:space="0" w:color="auto"/>
              <w:bottom w:val="single" w:sz="4" w:space="0" w:color="auto"/>
              <w:right w:val="single" w:sz="4" w:space="0" w:color="auto"/>
            </w:tcBorders>
          </w:tcPr>
          <w:p w14:paraId="3F9FF238" w14:textId="3EA9F295" w:rsidR="00DE593B" w:rsidRPr="00DE593B" w:rsidRDefault="00DE593B" w:rsidP="00DE593B">
            <w:pPr>
              <w:autoSpaceDE w:val="0"/>
              <w:autoSpaceDN w:val="0"/>
              <w:adjustRightInd w:val="0"/>
              <w:spacing w:after="0" w:line="240" w:lineRule="auto"/>
              <w:jc w:val="center"/>
              <w:rPr>
                <w:rFonts w:ascii="Times New Roman" w:eastAsia="Times New Roman" w:hAnsi="Times New Roman" w:cs="Times New Roman"/>
                <w:color w:val="000000"/>
              </w:rPr>
            </w:pPr>
            <w:r w:rsidRPr="00DE593B">
              <w:rPr>
                <w:rFonts w:ascii="Times New Roman" w:eastAsia="Times New Roman" w:hAnsi="Times New Roman" w:cs="Times New Roman"/>
                <w:color w:val="000000"/>
                <w:lang w:val="en-US"/>
              </w:rPr>
              <w:t>C</w:t>
            </w:r>
          </w:p>
        </w:tc>
        <w:tc>
          <w:tcPr>
            <w:tcW w:w="810" w:type="dxa"/>
            <w:tcBorders>
              <w:top w:val="single" w:sz="4" w:space="0" w:color="auto"/>
              <w:left w:val="single" w:sz="4" w:space="0" w:color="auto"/>
              <w:bottom w:val="single" w:sz="4" w:space="0" w:color="auto"/>
              <w:right w:val="single" w:sz="4" w:space="0" w:color="auto"/>
            </w:tcBorders>
          </w:tcPr>
          <w:p w14:paraId="761C23E9" w14:textId="18CC06AA" w:rsidR="00DE593B" w:rsidRPr="00DE593B" w:rsidRDefault="00DE593B" w:rsidP="00DE593B">
            <w:pPr>
              <w:autoSpaceDE w:val="0"/>
              <w:autoSpaceDN w:val="0"/>
              <w:adjustRightInd w:val="0"/>
              <w:spacing w:after="0" w:line="240" w:lineRule="auto"/>
              <w:jc w:val="center"/>
              <w:rPr>
                <w:rFonts w:ascii="Times New Roman" w:eastAsia="Times New Roman" w:hAnsi="Times New Roman" w:cs="Times New Roman"/>
                <w:color w:val="000000"/>
                <w:lang w:val="en-US"/>
              </w:rPr>
            </w:pPr>
            <w:r w:rsidRPr="00DE593B">
              <w:rPr>
                <w:rFonts w:ascii="Times New Roman" w:eastAsia="Times New Roman" w:hAnsi="Times New Roman" w:cs="Times New Roman"/>
                <w:color w:val="000000"/>
                <w:lang w:val="en-US"/>
              </w:rPr>
              <w:t>C</w:t>
            </w:r>
          </w:p>
        </w:tc>
        <w:tc>
          <w:tcPr>
            <w:tcW w:w="900" w:type="dxa"/>
            <w:tcBorders>
              <w:top w:val="single" w:sz="4" w:space="0" w:color="auto"/>
              <w:left w:val="single" w:sz="4" w:space="0" w:color="auto"/>
              <w:bottom w:val="single" w:sz="4" w:space="0" w:color="auto"/>
              <w:right w:val="single" w:sz="4" w:space="0" w:color="auto"/>
            </w:tcBorders>
          </w:tcPr>
          <w:p w14:paraId="309A9795" w14:textId="662854A3" w:rsidR="00DE593B" w:rsidRPr="00DE593B" w:rsidRDefault="00DE593B" w:rsidP="00DE593B">
            <w:pPr>
              <w:autoSpaceDE w:val="0"/>
              <w:autoSpaceDN w:val="0"/>
              <w:adjustRightInd w:val="0"/>
              <w:spacing w:after="0" w:line="240" w:lineRule="auto"/>
              <w:jc w:val="center"/>
              <w:rPr>
                <w:rFonts w:ascii="Times New Roman" w:eastAsia="Times New Roman" w:hAnsi="Times New Roman" w:cs="Times New Roman"/>
                <w:color w:val="000000"/>
              </w:rPr>
            </w:pPr>
            <w:r w:rsidRPr="00DE593B">
              <w:rPr>
                <w:rFonts w:ascii="Times New Roman" w:eastAsia="Times New Roman" w:hAnsi="Times New Roman" w:cs="Times New Roman"/>
                <w:color w:val="000000"/>
                <w:lang w:val="en-US"/>
              </w:rPr>
              <w:t>&lt; 5</w:t>
            </w:r>
          </w:p>
        </w:tc>
        <w:tc>
          <w:tcPr>
            <w:tcW w:w="900" w:type="dxa"/>
            <w:tcBorders>
              <w:top w:val="single" w:sz="4" w:space="0" w:color="auto"/>
              <w:left w:val="single" w:sz="4" w:space="0" w:color="auto"/>
              <w:bottom w:val="single" w:sz="4" w:space="0" w:color="auto"/>
              <w:right w:val="single" w:sz="4" w:space="0" w:color="auto"/>
            </w:tcBorders>
          </w:tcPr>
          <w:p w14:paraId="35B6055F" w14:textId="3443E9DA" w:rsidR="00DE593B" w:rsidRPr="00DE593B" w:rsidRDefault="00DE593B" w:rsidP="00DE593B">
            <w:pPr>
              <w:autoSpaceDE w:val="0"/>
              <w:autoSpaceDN w:val="0"/>
              <w:adjustRightInd w:val="0"/>
              <w:spacing w:after="0" w:line="240" w:lineRule="auto"/>
              <w:jc w:val="center"/>
              <w:rPr>
                <w:rFonts w:ascii="Times New Roman" w:eastAsia="Times New Roman" w:hAnsi="Times New Roman" w:cs="Times New Roman"/>
                <w:color w:val="000000"/>
                <w:lang w:val="en-US"/>
              </w:rPr>
            </w:pPr>
            <w:r w:rsidRPr="00DE593B">
              <w:rPr>
                <w:rFonts w:ascii="Times New Roman" w:eastAsia="Times New Roman" w:hAnsi="Times New Roman" w:cs="Times New Roman"/>
                <w:color w:val="000000"/>
                <w:lang w:val="en-US"/>
              </w:rPr>
              <w:t>0</w:t>
            </w:r>
          </w:p>
        </w:tc>
        <w:tc>
          <w:tcPr>
            <w:tcW w:w="810" w:type="dxa"/>
            <w:tcBorders>
              <w:top w:val="single" w:sz="4" w:space="0" w:color="auto"/>
              <w:left w:val="single" w:sz="4" w:space="0" w:color="auto"/>
              <w:bottom w:val="single" w:sz="4" w:space="0" w:color="auto"/>
              <w:right w:val="single" w:sz="4" w:space="0" w:color="auto"/>
            </w:tcBorders>
          </w:tcPr>
          <w:p w14:paraId="22F8E9FA" w14:textId="2C6F149B" w:rsidR="00DE593B" w:rsidRPr="00DE593B" w:rsidRDefault="00DE593B" w:rsidP="00DE593B">
            <w:pPr>
              <w:autoSpaceDE w:val="0"/>
              <w:autoSpaceDN w:val="0"/>
              <w:adjustRightInd w:val="0"/>
              <w:spacing w:after="0" w:line="240" w:lineRule="auto"/>
              <w:jc w:val="center"/>
              <w:rPr>
                <w:rFonts w:ascii="Times New Roman" w:eastAsia="Times New Roman" w:hAnsi="Times New Roman" w:cs="Times New Roman"/>
                <w:color w:val="000000"/>
                <w:lang w:val="en-US"/>
              </w:rPr>
            </w:pPr>
            <w:r w:rsidRPr="00DE593B">
              <w:rPr>
                <w:rFonts w:ascii="Times New Roman" w:eastAsia="Times New Roman" w:hAnsi="Times New Roman" w:cs="Times New Roman"/>
                <w:color w:val="000000"/>
                <w:lang w:val="en-US"/>
              </w:rPr>
              <w:t>0</w:t>
            </w:r>
          </w:p>
        </w:tc>
        <w:tc>
          <w:tcPr>
            <w:tcW w:w="720" w:type="dxa"/>
            <w:tcBorders>
              <w:top w:val="single" w:sz="4" w:space="0" w:color="auto"/>
              <w:left w:val="single" w:sz="4" w:space="0" w:color="auto"/>
              <w:bottom w:val="single" w:sz="4" w:space="0" w:color="auto"/>
              <w:right w:val="single" w:sz="4" w:space="0" w:color="auto"/>
            </w:tcBorders>
          </w:tcPr>
          <w:p w14:paraId="4234D4D7" w14:textId="3C7651EE" w:rsidR="00DE593B" w:rsidRPr="00DE593B" w:rsidRDefault="00DE593B" w:rsidP="00DE593B">
            <w:pPr>
              <w:autoSpaceDE w:val="0"/>
              <w:autoSpaceDN w:val="0"/>
              <w:adjustRightInd w:val="0"/>
              <w:spacing w:after="0" w:line="240" w:lineRule="auto"/>
              <w:jc w:val="center"/>
              <w:rPr>
                <w:rFonts w:ascii="Times New Roman" w:eastAsia="Times New Roman" w:hAnsi="Times New Roman" w:cs="Times New Roman"/>
                <w:color w:val="000000"/>
                <w:lang w:val="en-US"/>
              </w:rPr>
            </w:pPr>
            <w:r w:rsidRPr="00DE593B">
              <w:rPr>
                <w:rFonts w:ascii="Times New Roman" w:eastAsia="Times New Roman" w:hAnsi="Times New Roman" w:cs="Times New Roman"/>
                <w:color w:val="000000"/>
                <w:lang w:val="en-US"/>
              </w:rPr>
              <w:t>C</w:t>
            </w:r>
          </w:p>
        </w:tc>
        <w:tc>
          <w:tcPr>
            <w:tcW w:w="810" w:type="dxa"/>
            <w:tcBorders>
              <w:top w:val="single" w:sz="4" w:space="0" w:color="auto"/>
              <w:left w:val="single" w:sz="4" w:space="0" w:color="auto"/>
              <w:bottom w:val="single" w:sz="4" w:space="0" w:color="auto"/>
              <w:right w:val="single" w:sz="4" w:space="0" w:color="auto"/>
            </w:tcBorders>
          </w:tcPr>
          <w:p w14:paraId="7FD61EB5" w14:textId="2231E636" w:rsidR="00DE593B" w:rsidRPr="00DE593B" w:rsidRDefault="00DE593B" w:rsidP="00DE593B">
            <w:pPr>
              <w:autoSpaceDE w:val="0"/>
              <w:autoSpaceDN w:val="0"/>
              <w:adjustRightInd w:val="0"/>
              <w:spacing w:after="0" w:line="240" w:lineRule="auto"/>
              <w:jc w:val="center"/>
              <w:rPr>
                <w:rFonts w:ascii="Times New Roman" w:eastAsia="Times New Roman" w:hAnsi="Times New Roman" w:cs="Times New Roman"/>
                <w:color w:val="000000"/>
              </w:rPr>
            </w:pPr>
            <w:r w:rsidRPr="00DE593B">
              <w:rPr>
                <w:rFonts w:ascii="Times New Roman" w:eastAsia="Times New Roman" w:hAnsi="Times New Roman" w:cs="Times New Roman"/>
                <w:color w:val="000000"/>
                <w:lang w:val="en-US"/>
              </w:rPr>
              <w:t>O</w:t>
            </w:r>
          </w:p>
        </w:tc>
      </w:tr>
    </w:tbl>
    <w:p w14:paraId="284E10BF" w14:textId="37332613" w:rsidR="00A17687" w:rsidRPr="00DE593B" w:rsidRDefault="00DE593B" w:rsidP="00A17687">
      <w:pPr>
        <w:autoSpaceDE w:val="0"/>
        <w:autoSpaceDN w:val="0"/>
        <w:adjustRightInd w:val="0"/>
        <w:spacing w:after="0" w:line="240" w:lineRule="auto"/>
        <w:jc w:val="center"/>
        <w:rPr>
          <w:rFonts w:ascii="Times New Roman" w:eastAsia="Times New Roman" w:hAnsi="Times New Roman" w:cs="Times New Roman"/>
          <w:i/>
          <w:iCs/>
          <w:color w:val="000000"/>
          <w:sz w:val="24"/>
          <w:szCs w:val="24"/>
          <w:lang w:val="en-US"/>
        </w:rPr>
      </w:pPr>
      <w:r w:rsidRPr="00DE593B">
        <w:rPr>
          <w:rFonts w:ascii="Times New Roman" w:eastAsia="Times New Roman" w:hAnsi="Times New Roman" w:cs="Times New Roman"/>
          <w:i/>
          <w:iCs/>
          <w:color w:val="000000"/>
          <w:sz w:val="24"/>
          <w:szCs w:val="24"/>
        </w:rPr>
        <w:lastRenderedPageBreak/>
        <w:t>Окончание т</w:t>
      </w:r>
      <w:proofErr w:type="spellStart"/>
      <w:r w:rsidR="00A17687" w:rsidRPr="00DE593B">
        <w:rPr>
          <w:rFonts w:ascii="Times New Roman" w:eastAsia="Times New Roman" w:hAnsi="Times New Roman" w:cs="Times New Roman"/>
          <w:i/>
          <w:iCs/>
          <w:color w:val="000000"/>
          <w:sz w:val="24"/>
          <w:szCs w:val="24"/>
          <w:lang w:val="en-US"/>
        </w:rPr>
        <w:t>аблиц</w:t>
      </w:r>
      <w:proofErr w:type="spellEnd"/>
      <w:r w:rsidRPr="00DE593B">
        <w:rPr>
          <w:rFonts w:ascii="Times New Roman" w:eastAsia="Times New Roman" w:hAnsi="Times New Roman" w:cs="Times New Roman"/>
          <w:i/>
          <w:iCs/>
          <w:color w:val="000000"/>
          <w:sz w:val="24"/>
          <w:szCs w:val="24"/>
        </w:rPr>
        <w:t>ы</w:t>
      </w:r>
      <w:r w:rsidR="00A17687" w:rsidRPr="00DE593B">
        <w:rPr>
          <w:rFonts w:ascii="Times New Roman" w:eastAsia="Times New Roman" w:hAnsi="Times New Roman" w:cs="Times New Roman"/>
          <w:i/>
          <w:iCs/>
          <w:color w:val="000000"/>
          <w:sz w:val="24"/>
          <w:szCs w:val="24"/>
          <w:lang w:val="en-US"/>
        </w:rPr>
        <w:t xml:space="preserve"> 2</w:t>
      </w:r>
    </w:p>
    <w:tbl>
      <w:tblPr>
        <w:tblW w:w="9760" w:type="dxa"/>
        <w:tblInd w:w="40" w:type="dxa"/>
        <w:tblLayout w:type="fixed"/>
        <w:tblCellMar>
          <w:left w:w="40" w:type="dxa"/>
          <w:right w:w="40" w:type="dxa"/>
        </w:tblCellMar>
        <w:tblLook w:val="04A0" w:firstRow="1" w:lastRow="0" w:firstColumn="1" w:lastColumn="0" w:noHBand="0" w:noVBand="1"/>
      </w:tblPr>
      <w:tblGrid>
        <w:gridCol w:w="9760"/>
      </w:tblGrid>
      <w:tr w:rsidR="00A17687" w:rsidRPr="00237420" w14:paraId="633F10FF" w14:textId="77777777" w:rsidTr="00D45F8F">
        <w:trPr>
          <w:trHeight w:val="312"/>
        </w:trPr>
        <w:tc>
          <w:tcPr>
            <w:tcW w:w="9760" w:type="dxa"/>
            <w:tcBorders>
              <w:top w:val="single" w:sz="6" w:space="0" w:color="auto"/>
              <w:left w:val="single" w:sz="6" w:space="0" w:color="auto"/>
              <w:bottom w:val="nil"/>
              <w:right w:val="single" w:sz="6" w:space="0" w:color="auto"/>
            </w:tcBorders>
            <w:hideMark/>
          </w:tcPr>
          <w:p w14:paraId="2F36C562" w14:textId="7BC743C6" w:rsidR="00A17687" w:rsidRPr="007759DF" w:rsidRDefault="00A17687" w:rsidP="00D45F8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759DF">
              <w:rPr>
                <w:rFonts w:ascii="Times New Roman" w:eastAsia="Times New Roman" w:hAnsi="Times New Roman" w:cs="Times New Roman"/>
                <w:color w:val="000000"/>
                <w:sz w:val="20"/>
                <w:szCs w:val="20"/>
              </w:rPr>
              <w:t xml:space="preserve">Примечание: </w:t>
            </w:r>
          </w:p>
        </w:tc>
      </w:tr>
      <w:tr w:rsidR="00A17687" w:rsidRPr="00237420" w14:paraId="018C9E61" w14:textId="77777777" w:rsidTr="00D45F8F">
        <w:trPr>
          <w:trHeight w:val="538"/>
        </w:trPr>
        <w:tc>
          <w:tcPr>
            <w:tcW w:w="9760" w:type="dxa"/>
            <w:tcBorders>
              <w:top w:val="nil"/>
              <w:left w:val="single" w:sz="6" w:space="0" w:color="auto"/>
              <w:bottom w:val="nil"/>
              <w:right w:val="single" w:sz="6" w:space="0" w:color="auto"/>
            </w:tcBorders>
          </w:tcPr>
          <w:p w14:paraId="057C0306" w14:textId="77777777" w:rsidR="00A17687" w:rsidRPr="007759DF" w:rsidRDefault="00A17687" w:rsidP="00D45F8F">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7759DF">
              <w:rPr>
                <w:rFonts w:ascii="Times New Roman" w:eastAsia="Times New Roman" w:hAnsi="Times New Roman" w:cs="Times New Roman"/>
                <w:color w:val="000000"/>
                <w:sz w:val="20"/>
                <w:szCs w:val="20"/>
                <w:vertAlign w:val="superscript"/>
                <w:lang w:val="en-US"/>
              </w:rPr>
              <w:t>a</w:t>
            </w:r>
            <w:r w:rsidRPr="007759DF">
              <w:rPr>
                <w:rFonts w:ascii="Times New Roman" w:eastAsia="Times New Roman" w:hAnsi="Times New Roman" w:cs="Times New Roman"/>
                <w:color w:val="000000"/>
                <w:sz w:val="20"/>
                <w:szCs w:val="20"/>
              </w:rPr>
              <w:t xml:space="preserve"> Качество подпиточной воды в котле и вспомогательной системе должно соответствовать следующим дополнительным требованиям: </w:t>
            </w:r>
            <w:r w:rsidRPr="007759DF">
              <w:rPr>
                <w:rFonts w:ascii="Times New Roman" w:eastAsia="Times New Roman" w:hAnsi="Times New Roman" w:cs="Times New Roman"/>
                <w:color w:val="000000"/>
                <w:sz w:val="20"/>
                <w:szCs w:val="20"/>
                <w:lang w:val="en-US"/>
              </w:rPr>
              <w:t>TOC</w:t>
            </w:r>
            <w:r w:rsidRPr="007759DF">
              <w:rPr>
                <w:rFonts w:ascii="Times New Roman" w:eastAsia="Times New Roman" w:hAnsi="Times New Roman" w:cs="Times New Roman"/>
                <w:color w:val="000000"/>
                <w:sz w:val="20"/>
                <w:szCs w:val="20"/>
              </w:rPr>
              <w:t xml:space="preserve"> (общий органический углерод) ≤ 0,4 мг/л, электропроводность (25 °</w:t>
            </w:r>
            <w:r w:rsidRPr="007759DF">
              <w:rPr>
                <w:rFonts w:ascii="Times New Roman" w:eastAsia="Times New Roman" w:hAnsi="Times New Roman" w:cs="Times New Roman"/>
                <w:color w:val="000000"/>
                <w:sz w:val="20"/>
                <w:szCs w:val="20"/>
                <w:lang w:val="en-US"/>
              </w:rPr>
              <w:t>C</w:t>
            </w:r>
            <w:r w:rsidRPr="007759DF">
              <w:rPr>
                <w:rFonts w:ascii="Times New Roman" w:eastAsia="Times New Roman" w:hAnsi="Times New Roman" w:cs="Times New Roman"/>
                <w:color w:val="000000"/>
                <w:sz w:val="20"/>
                <w:szCs w:val="20"/>
              </w:rPr>
              <w:t xml:space="preserve">) ≤ 0,4 </w:t>
            </w:r>
            <w:proofErr w:type="spellStart"/>
            <w:r w:rsidRPr="007759DF">
              <w:rPr>
                <w:rFonts w:ascii="Times New Roman" w:eastAsia="Times New Roman" w:hAnsi="Times New Roman" w:cs="Times New Roman"/>
                <w:color w:val="000000"/>
                <w:sz w:val="20"/>
                <w:szCs w:val="20"/>
              </w:rPr>
              <w:t>μС</w:t>
            </w:r>
            <w:proofErr w:type="spellEnd"/>
            <w:r w:rsidRPr="007759DF">
              <w:rPr>
                <w:rFonts w:ascii="Times New Roman" w:eastAsia="Times New Roman" w:hAnsi="Times New Roman" w:cs="Times New Roman"/>
                <w:color w:val="000000"/>
                <w:sz w:val="20"/>
                <w:szCs w:val="20"/>
              </w:rPr>
              <w:t>/см.</w:t>
            </w:r>
          </w:p>
        </w:tc>
      </w:tr>
      <w:tr w:rsidR="00A17687" w:rsidRPr="00237420" w14:paraId="58B015EE" w14:textId="77777777" w:rsidTr="00D45F8F">
        <w:trPr>
          <w:trHeight w:val="375"/>
        </w:trPr>
        <w:tc>
          <w:tcPr>
            <w:tcW w:w="9760" w:type="dxa"/>
            <w:tcBorders>
              <w:top w:val="nil"/>
              <w:left w:val="single" w:sz="6" w:space="0" w:color="auto"/>
              <w:bottom w:val="single" w:sz="4" w:space="0" w:color="auto"/>
              <w:right w:val="single" w:sz="6" w:space="0" w:color="auto"/>
            </w:tcBorders>
            <w:hideMark/>
          </w:tcPr>
          <w:p w14:paraId="0AA48E43" w14:textId="77777777" w:rsidR="00A17687" w:rsidRPr="007759DF" w:rsidRDefault="00A17687" w:rsidP="00D45F8F">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7759DF">
              <w:rPr>
                <w:rFonts w:ascii="Times New Roman" w:eastAsia="Times New Roman" w:hAnsi="Times New Roman" w:cs="Times New Roman"/>
                <w:color w:val="000000"/>
                <w:sz w:val="20"/>
                <w:szCs w:val="20"/>
              </w:rPr>
              <w:t xml:space="preserve">Условные обозначения </w:t>
            </w:r>
          </w:p>
          <w:p w14:paraId="65F25B75" w14:textId="77777777" w:rsidR="00A17687" w:rsidRPr="007759DF" w:rsidRDefault="00A17687" w:rsidP="00D45F8F">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7759DF">
              <w:rPr>
                <w:rFonts w:ascii="Times New Roman" w:eastAsia="Times New Roman" w:hAnsi="Times New Roman" w:cs="Times New Roman"/>
                <w:color w:val="000000"/>
                <w:sz w:val="20"/>
                <w:szCs w:val="20"/>
                <w:lang w:val="en-US"/>
              </w:rPr>
              <w:t>C</w:t>
            </w:r>
            <w:r w:rsidRPr="007759DF">
              <w:rPr>
                <w:rFonts w:ascii="Times New Roman" w:eastAsia="Times New Roman" w:hAnsi="Times New Roman" w:cs="Times New Roman"/>
                <w:color w:val="000000"/>
                <w:sz w:val="20"/>
                <w:szCs w:val="20"/>
              </w:rPr>
              <w:t>: Индикатор контролируется; значение или диапазон индикатора являются условными.</w:t>
            </w:r>
          </w:p>
          <w:p w14:paraId="1DAB88E9" w14:textId="7A72B130" w:rsidR="00A17687" w:rsidRPr="007759DF" w:rsidRDefault="00A17687" w:rsidP="00D45F8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759DF">
              <w:rPr>
                <w:rFonts w:ascii="Times New Roman" w:eastAsia="Times New Roman" w:hAnsi="Times New Roman" w:cs="Times New Roman"/>
                <w:color w:val="000000"/>
                <w:sz w:val="20"/>
                <w:szCs w:val="20"/>
                <w:lang w:val="en-US"/>
              </w:rPr>
              <w:t>O</w:t>
            </w:r>
            <w:r w:rsidRPr="007759DF">
              <w:rPr>
                <w:rFonts w:ascii="Times New Roman" w:eastAsia="Times New Roman" w:hAnsi="Times New Roman" w:cs="Times New Roman"/>
                <w:color w:val="000000"/>
                <w:sz w:val="20"/>
                <w:szCs w:val="20"/>
              </w:rPr>
              <w:t>: Индикатор не является обязательным</w:t>
            </w:r>
          </w:p>
        </w:tc>
      </w:tr>
    </w:tbl>
    <w:p w14:paraId="764629A5" w14:textId="77777777" w:rsidR="00A17687" w:rsidRPr="00237420" w:rsidRDefault="00A17687" w:rsidP="00A17687">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p>
    <w:p w14:paraId="3703D8AF" w14:textId="77777777" w:rsidR="00A17687" w:rsidRPr="00237420" w:rsidRDefault="00A17687" w:rsidP="00A17687">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237420">
        <w:rPr>
          <w:rFonts w:ascii="Times New Roman" w:eastAsia="Times New Roman" w:hAnsi="Times New Roman" w:cs="Times New Roman"/>
          <w:b/>
          <w:bCs/>
          <w:color w:val="000000"/>
          <w:sz w:val="24"/>
          <w:szCs w:val="24"/>
        </w:rPr>
        <w:t>6</w:t>
      </w:r>
      <w:bookmarkStart w:id="7" w:name="bookmark5"/>
      <w:r w:rsidRPr="00237420">
        <w:rPr>
          <w:rFonts w:ascii="Times New Roman" w:eastAsia="Times New Roman" w:hAnsi="Times New Roman" w:cs="Times New Roman"/>
          <w:b/>
          <w:bCs/>
          <w:color w:val="000000"/>
          <w:sz w:val="24"/>
          <w:szCs w:val="24"/>
        </w:rPr>
        <w:t>.</w:t>
      </w:r>
      <w:bookmarkEnd w:id="7"/>
      <w:r w:rsidRPr="00237420">
        <w:rPr>
          <w:rFonts w:ascii="Times New Roman" w:eastAsia="Times New Roman" w:hAnsi="Times New Roman" w:cs="Times New Roman"/>
          <w:b/>
          <w:bCs/>
          <w:color w:val="000000"/>
          <w:sz w:val="24"/>
          <w:szCs w:val="24"/>
        </w:rPr>
        <w:t xml:space="preserve">2 Очистка и повторное использование сточных вод системы подачи топлива </w:t>
      </w:r>
    </w:p>
    <w:p w14:paraId="299C8293" w14:textId="77777777" w:rsidR="00A17687" w:rsidRPr="00237420" w:rsidRDefault="00A17687" w:rsidP="00A17687">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237420">
        <w:rPr>
          <w:rFonts w:ascii="Times New Roman" w:eastAsia="Times New Roman" w:hAnsi="Times New Roman" w:cs="Times New Roman"/>
          <w:b/>
          <w:bCs/>
          <w:color w:val="000000"/>
          <w:sz w:val="24"/>
          <w:szCs w:val="24"/>
        </w:rPr>
        <w:t>6.2.1 Угольные сточные воды</w:t>
      </w:r>
    </w:p>
    <w:p w14:paraId="744A0270" w14:textId="58ADA24E" w:rsidR="00A17687" w:rsidRPr="00237420" w:rsidRDefault="00A17687" w:rsidP="00A1768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37420">
        <w:rPr>
          <w:rFonts w:ascii="Times New Roman" w:eastAsia="Times New Roman" w:hAnsi="Times New Roman" w:cs="Times New Roman"/>
          <w:color w:val="000000"/>
          <w:sz w:val="24"/>
          <w:szCs w:val="24"/>
        </w:rPr>
        <w:t>В соответствии с качеством сточных вод угольных сточных вод и требованиями к качеству поступающей воды для целей повторного использования, для очистки угольных сточных вод могут применяться процессы предварительного осаждения, коагуляции, осаждения, фильтрации и т.д. или их сочетание. Варианты процессов очистки и повторного использования</w:t>
      </w:r>
      <w:r w:rsidR="00237420" w:rsidRPr="00237420">
        <w:rPr>
          <w:rFonts w:ascii="Times New Roman" w:eastAsia="Times New Roman" w:hAnsi="Times New Roman" w:cs="Times New Roman"/>
          <w:color w:val="000000"/>
          <w:sz w:val="24"/>
          <w:szCs w:val="24"/>
        </w:rPr>
        <w:t xml:space="preserve"> указаны на рисунке 1.</w:t>
      </w:r>
    </w:p>
    <w:p w14:paraId="564C7600" w14:textId="77777777" w:rsidR="00A17687" w:rsidRPr="00237420" w:rsidRDefault="00A17687" w:rsidP="00A1768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37420">
        <w:rPr>
          <w:rFonts w:ascii="Times New Roman" w:eastAsia="Times New Roman" w:hAnsi="Times New Roman" w:cs="Times New Roman"/>
          <w:color w:val="000000"/>
          <w:sz w:val="24"/>
          <w:szCs w:val="24"/>
        </w:rPr>
        <w:t xml:space="preserve">Стоки после предварительной очистки, коагуляции, отстаивания и фильтрации могут быть повторно использованы в системе углеснабжения (промывочная вода для </w:t>
      </w:r>
      <w:proofErr w:type="spellStart"/>
      <w:r w:rsidRPr="00237420">
        <w:rPr>
          <w:rFonts w:ascii="Times New Roman" w:eastAsia="Times New Roman" w:hAnsi="Times New Roman" w:cs="Times New Roman"/>
          <w:color w:val="000000"/>
          <w:sz w:val="24"/>
          <w:szCs w:val="24"/>
        </w:rPr>
        <w:t>углетранспортных</w:t>
      </w:r>
      <w:proofErr w:type="spellEnd"/>
      <w:r w:rsidRPr="00237420">
        <w:rPr>
          <w:rFonts w:ascii="Times New Roman" w:eastAsia="Times New Roman" w:hAnsi="Times New Roman" w:cs="Times New Roman"/>
          <w:color w:val="000000"/>
          <w:sz w:val="24"/>
          <w:szCs w:val="24"/>
        </w:rPr>
        <w:t xml:space="preserve"> средств, </w:t>
      </w:r>
      <w:proofErr w:type="spellStart"/>
      <w:r w:rsidRPr="00237420">
        <w:rPr>
          <w:rFonts w:ascii="Times New Roman" w:eastAsia="Times New Roman" w:hAnsi="Times New Roman" w:cs="Times New Roman"/>
          <w:color w:val="000000"/>
          <w:sz w:val="24"/>
          <w:szCs w:val="24"/>
        </w:rPr>
        <w:t>пылеподавляющая</w:t>
      </w:r>
      <w:proofErr w:type="spellEnd"/>
      <w:r w:rsidRPr="00237420">
        <w:rPr>
          <w:rFonts w:ascii="Times New Roman" w:eastAsia="Times New Roman" w:hAnsi="Times New Roman" w:cs="Times New Roman"/>
          <w:color w:val="000000"/>
          <w:sz w:val="24"/>
          <w:szCs w:val="24"/>
        </w:rPr>
        <w:t xml:space="preserve"> вода для распыления на сухом угольном дворе).</w:t>
      </w:r>
    </w:p>
    <w:p w14:paraId="4BB80194" w14:textId="77777777" w:rsidR="00237420" w:rsidRDefault="00237420" w:rsidP="00A1768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14:paraId="38285CEF" w14:textId="37BB841B" w:rsidR="00237420" w:rsidRPr="00114D5B" w:rsidRDefault="00237420" w:rsidP="00A1768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14D5B">
        <w:rPr>
          <w:rFonts w:ascii="Times New Roman" w:eastAsia="Times New Roman" w:hAnsi="Times New Roman" w:cs="Times New Roman"/>
          <w:b/>
          <w:bCs/>
          <w:noProof/>
          <w:color w:val="000000"/>
          <w:sz w:val="28"/>
          <w:szCs w:val="28"/>
          <w:lang w:eastAsia="ru-RU"/>
        </w:rPr>
        <w:drawing>
          <wp:inline distT="0" distB="0" distL="0" distR="0" wp14:anchorId="2FC7D0CF" wp14:editId="6F3EBE0D">
            <wp:extent cx="5466715" cy="2171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0199" cy="2181029"/>
                    </a:xfrm>
                    <a:prstGeom prst="rect">
                      <a:avLst/>
                    </a:prstGeom>
                    <a:noFill/>
                    <a:ln>
                      <a:noFill/>
                    </a:ln>
                  </pic:spPr>
                </pic:pic>
              </a:graphicData>
            </a:graphic>
          </wp:inline>
        </w:drawing>
      </w:r>
    </w:p>
    <w:p w14:paraId="6AF1BEA2" w14:textId="77777777" w:rsidR="00237420" w:rsidRPr="00237420" w:rsidRDefault="00237420" w:rsidP="00237420">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237420">
        <w:rPr>
          <w:rFonts w:ascii="Times New Roman" w:eastAsia="Times New Roman" w:hAnsi="Times New Roman" w:cs="Times New Roman"/>
          <w:color w:val="000000"/>
          <w:sz w:val="20"/>
          <w:szCs w:val="20"/>
          <w:vertAlign w:val="superscript"/>
          <w:lang w:val="en-US"/>
        </w:rPr>
        <w:t>a</w:t>
      </w:r>
      <w:r w:rsidRPr="00237420">
        <w:rPr>
          <w:rFonts w:ascii="Times New Roman" w:eastAsia="Times New Roman" w:hAnsi="Times New Roman" w:cs="Times New Roman"/>
          <w:color w:val="000000"/>
          <w:sz w:val="20"/>
          <w:szCs w:val="20"/>
        </w:rPr>
        <w:t xml:space="preserve"> </w:t>
      </w:r>
      <w:proofErr w:type="spellStart"/>
      <w:r w:rsidRPr="00237420">
        <w:rPr>
          <w:rFonts w:ascii="Times New Roman" w:eastAsia="Times New Roman" w:hAnsi="Times New Roman" w:cs="Times New Roman"/>
          <w:color w:val="000000"/>
          <w:sz w:val="20"/>
          <w:szCs w:val="20"/>
        </w:rPr>
        <w:t>Предвыделение</w:t>
      </w:r>
      <w:proofErr w:type="spellEnd"/>
      <w:r w:rsidRPr="00237420">
        <w:rPr>
          <w:rFonts w:ascii="Times New Roman" w:eastAsia="Times New Roman" w:hAnsi="Times New Roman" w:cs="Times New Roman"/>
          <w:color w:val="000000"/>
          <w:sz w:val="20"/>
          <w:szCs w:val="20"/>
        </w:rPr>
        <w:t xml:space="preserve"> угольных сточных вод используется для отделения крупных частиц твердых веществ от сточных вод. Может использоваться осаждение под действием силы тяжести.</w:t>
      </w:r>
    </w:p>
    <w:p w14:paraId="572B341A" w14:textId="77777777" w:rsidR="00237420" w:rsidRPr="00237420" w:rsidRDefault="00237420" w:rsidP="00237420">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237420">
        <w:rPr>
          <w:rFonts w:ascii="Times New Roman" w:eastAsia="Times New Roman" w:hAnsi="Times New Roman" w:cs="Times New Roman"/>
          <w:color w:val="000000"/>
          <w:sz w:val="20"/>
          <w:szCs w:val="20"/>
          <w:vertAlign w:val="superscript"/>
          <w:lang w:val="en-US"/>
        </w:rPr>
        <w:t>b</w:t>
      </w:r>
      <w:r w:rsidRPr="00237420">
        <w:rPr>
          <w:rFonts w:ascii="Times New Roman" w:eastAsia="Times New Roman" w:hAnsi="Times New Roman" w:cs="Times New Roman"/>
          <w:color w:val="000000"/>
          <w:sz w:val="20"/>
          <w:szCs w:val="20"/>
        </w:rPr>
        <w:t xml:space="preserve"> Коагулирование примесей угольных сточных вод используется для удаления </w:t>
      </w:r>
      <w:r w:rsidRPr="00237420">
        <w:rPr>
          <w:rFonts w:ascii="Times New Roman" w:eastAsia="Times New Roman" w:hAnsi="Times New Roman" w:cs="Times New Roman"/>
          <w:color w:val="000000"/>
          <w:sz w:val="20"/>
          <w:szCs w:val="20"/>
          <w:lang w:val="en-US"/>
        </w:rPr>
        <w:t>TSS</w:t>
      </w:r>
      <w:r w:rsidRPr="00237420">
        <w:rPr>
          <w:rFonts w:ascii="Times New Roman" w:eastAsia="Times New Roman" w:hAnsi="Times New Roman" w:cs="Times New Roman"/>
          <w:color w:val="000000"/>
          <w:sz w:val="20"/>
          <w:szCs w:val="20"/>
        </w:rPr>
        <w:t xml:space="preserve"> в сточных водах. Может использоваться химическая флокуляция, электронная флокуляция и т.д.</w:t>
      </w:r>
    </w:p>
    <w:p w14:paraId="2F7AAEF9" w14:textId="77777777" w:rsidR="00237420" w:rsidRPr="00237420" w:rsidRDefault="00237420" w:rsidP="00237420">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237420">
        <w:rPr>
          <w:rFonts w:ascii="Times New Roman" w:eastAsia="Times New Roman" w:hAnsi="Times New Roman" w:cs="Times New Roman"/>
          <w:color w:val="000000"/>
          <w:sz w:val="20"/>
          <w:szCs w:val="20"/>
          <w:vertAlign w:val="superscript"/>
          <w:lang w:val="en-US"/>
        </w:rPr>
        <w:t>c</w:t>
      </w:r>
      <w:r w:rsidRPr="00237420">
        <w:rPr>
          <w:rFonts w:ascii="Times New Roman" w:eastAsia="Times New Roman" w:hAnsi="Times New Roman" w:cs="Times New Roman"/>
          <w:color w:val="000000"/>
          <w:sz w:val="20"/>
          <w:szCs w:val="20"/>
        </w:rPr>
        <w:t xml:space="preserve"> Фильтрация угольных сточных вод используется для отделения осадка, образовавшегося в результате коагуляционного отстаивания, от сточных вод. Могут использоваться механическая фильтрация, мембранная фильтрация и т. д.</w:t>
      </w:r>
    </w:p>
    <w:p w14:paraId="10976505" w14:textId="77777777" w:rsidR="00237420" w:rsidRPr="00237420" w:rsidRDefault="00237420" w:rsidP="00237420">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237420">
        <w:rPr>
          <w:rFonts w:ascii="Times New Roman" w:eastAsia="Times New Roman" w:hAnsi="Times New Roman" w:cs="Times New Roman"/>
          <w:color w:val="000000"/>
          <w:sz w:val="20"/>
          <w:szCs w:val="20"/>
          <w:vertAlign w:val="superscript"/>
          <w:lang w:val="en-US"/>
        </w:rPr>
        <w:t>d</w:t>
      </w:r>
      <w:r w:rsidRPr="00237420">
        <w:rPr>
          <w:rFonts w:ascii="Times New Roman" w:eastAsia="Times New Roman" w:hAnsi="Times New Roman" w:cs="Times New Roman"/>
          <w:color w:val="000000"/>
          <w:sz w:val="20"/>
          <w:szCs w:val="20"/>
        </w:rPr>
        <w:t xml:space="preserve"> Если в угольных сточных водах присутствует нефть, после коагуляционного отстаивания можно добавить установку воздушно-флотационной очистки для удаления нефти из сточных вод.</w:t>
      </w:r>
    </w:p>
    <w:p w14:paraId="183A63E5" w14:textId="77777777" w:rsidR="00917BA9" w:rsidRPr="00237420" w:rsidRDefault="00917BA9" w:rsidP="00A62985">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14:paraId="42767B3A" w14:textId="77777777" w:rsidR="00237420" w:rsidRPr="00237420" w:rsidRDefault="00237420" w:rsidP="00237420">
      <w:pPr>
        <w:jc w:val="center"/>
        <w:rPr>
          <w:rFonts w:ascii="Times New Roman" w:eastAsia="Times New Roman" w:hAnsi="Times New Roman" w:cs="Times New Roman"/>
          <w:b/>
          <w:bCs/>
          <w:color w:val="000000"/>
          <w:sz w:val="24"/>
          <w:szCs w:val="24"/>
          <w:lang w:eastAsia="ru-RU"/>
        </w:rPr>
      </w:pPr>
      <w:r w:rsidRPr="00237420">
        <w:rPr>
          <w:rFonts w:ascii="Times New Roman" w:eastAsia="Times New Roman" w:hAnsi="Times New Roman" w:cs="Times New Roman"/>
          <w:b/>
          <w:bCs/>
          <w:color w:val="000000"/>
          <w:sz w:val="24"/>
          <w:szCs w:val="24"/>
          <w:lang w:eastAsia="ru-RU"/>
        </w:rPr>
        <w:t>Рисунок 1 - Технологический процесс очистки и повторного использования угольных сточных вод</w:t>
      </w:r>
    </w:p>
    <w:p w14:paraId="63D83894" w14:textId="77777777" w:rsidR="00237420" w:rsidRPr="00237420" w:rsidRDefault="00237420" w:rsidP="00237420">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237420">
        <w:rPr>
          <w:rFonts w:ascii="Times New Roman" w:eastAsia="Times New Roman" w:hAnsi="Times New Roman" w:cs="Times New Roman"/>
          <w:b/>
          <w:bCs/>
          <w:color w:val="000000"/>
          <w:sz w:val="24"/>
          <w:szCs w:val="24"/>
        </w:rPr>
        <w:t>6.2.2 Маслянистые сточные воды</w:t>
      </w:r>
    </w:p>
    <w:p w14:paraId="78FF61ED" w14:textId="64A44BE8" w:rsidR="00237420" w:rsidRPr="00237420" w:rsidRDefault="00237420" w:rsidP="0023742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37420">
        <w:rPr>
          <w:rFonts w:ascii="Times New Roman" w:eastAsia="Times New Roman" w:hAnsi="Times New Roman" w:cs="Times New Roman"/>
          <w:color w:val="000000"/>
          <w:sz w:val="24"/>
          <w:szCs w:val="24"/>
        </w:rPr>
        <w:t xml:space="preserve">Для нефтесодержащих сточных вод должна быть создана система сепарационной очистки. В соответствии с качеством сточной воды нефтесодержащих сточных вод и требованиями к качеству поступающей воды для целей повторного использования, для очистки нефтесодержащих сточных вод можно использовать сепарацию масла, всплытие, </w:t>
      </w:r>
      <w:r w:rsidRPr="00237420">
        <w:rPr>
          <w:rFonts w:ascii="Times New Roman" w:eastAsia="Times New Roman" w:hAnsi="Times New Roman" w:cs="Times New Roman"/>
          <w:color w:val="000000"/>
          <w:sz w:val="24"/>
          <w:szCs w:val="24"/>
        </w:rPr>
        <w:lastRenderedPageBreak/>
        <w:t>глубокое обезжиривание и т. д. или комбинацию процессов. Варианты процессов очистки и повторного использования указаны на рисунке 2.</w:t>
      </w:r>
    </w:p>
    <w:p w14:paraId="785CB66F" w14:textId="77777777" w:rsidR="00237420" w:rsidRPr="00237420" w:rsidRDefault="00237420" w:rsidP="0023742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37420">
        <w:rPr>
          <w:rFonts w:ascii="Times New Roman" w:eastAsia="Times New Roman" w:hAnsi="Times New Roman" w:cs="Times New Roman"/>
          <w:color w:val="000000"/>
          <w:sz w:val="24"/>
          <w:szCs w:val="24"/>
        </w:rPr>
        <w:t xml:space="preserve">Стоки после сепарации нефти и воздушно-флотационной обработки могут быть повторно использованы в системе нефтеснабжения (промывочная вода для нефтехранилищ и нефтетранспортных сооружений). Стоки после сепарации нефти и воздушно-флотационной обработки также могут быть повторно использованы в системе углеснабжения (промывочная вода для </w:t>
      </w:r>
      <w:proofErr w:type="spellStart"/>
      <w:r w:rsidRPr="00237420">
        <w:rPr>
          <w:rFonts w:ascii="Times New Roman" w:eastAsia="Times New Roman" w:hAnsi="Times New Roman" w:cs="Times New Roman"/>
          <w:color w:val="000000"/>
          <w:sz w:val="24"/>
          <w:szCs w:val="24"/>
        </w:rPr>
        <w:t>углетранспортных</w:t>
      </w:r>
      <w:proofErr w:type="spellEnd"/>
      <w:r w:rsidRPr="00237420">
        <w:rPr>
          <w:rFonts w:ascii="Times New Roman" w:eastAsia="Times New Roman" w:hAnsi="Times New Roman" w:cs="Times New Roman"/>
          <w:color w:val="000000"/>
          <w:sz w:val="24"/>
          <w:szCs w:val="24"/>
        </w:rPr>
        <w:t xml:space="preserve"> средств, </w:t>
      </w:r>
      <w:proofErr w:type="spellStart"/>
      <w:r w:rsidRPr="00237420">
        <w:rPr>
          <w:rFonts w:ascii="Times New Roman" w:eastAsia="Times New Roman" w:hAnsi="Times New Roman" w:cs="Times New Roman"/>
          <w:color w:val="000000"/>
          <w:sz w:val="24"/>
          <w:szCs w:val="24"/>
        </w:rPr>
        <w:t>пылеподавляющая</w:t>
      </w:r>
      <w:proofErr w:type="spellEnd"/>
      <w:r w:rsidRPr="00237420">
        <w:rPr>
          <w:rFonts w:ascii="Times New Roman" w:eastAsia="Times New Roman" w:hAnsi="Times New Roman" w:cs="Times New Roman"/>
          <w:color w:val="000000"/>
          <w:sz w:val="24"/>
          <w:szCs w:val="24"/>
        </w:rPr>
        <w:t xml:space="preserve"> вода для распыления на сухом угольном складе). Стоки после сепарации нефти, воздушной флотации и глубокого обезжиривания могут быть повторно использованы в системе рециркуляционного охлаждения (рециркуляционная охлаждающая вода).</w:t>
      </w:r>
    </w:p>
    <w:p w14:paraId="17CFAB8D" w14:textId="77777777" w:rsidR="00237420" w:rsidRPr="00114D5B" w:rsidRDefault="00237420" w:rsidP="00237420">
      <w:pPr>
        <w:autoSpaceDE w:val="0"/>
        <w:autoSpaceDN w:val="0"/>
        <w:adjustRightInd w:val="0"/>
        <w:spacing w:after="0" w:line="240" w:lineRule="auto"/>
        <w:jc w:val="both"/>
        <w:rPr>
          <w:rFonts w:ascii="Times New Roman" w:eastAsia="Times New Roman" w:hAnsi="Times New Roman" w:cs="Times New Roman"/>
          <w:color w:val="000000"/>
          <w:sz w:val="28"/>
          <w:szCs w:val="28"/>
        </w:rPr>
      </w:pPr>
    </w:p>
    <w:p w14:paraId="1070CE4C" w14:textId="3F443EE7" w:rsidR="00A93DC8" w:rsidRPr="00917BA9" w:rsidRDefault="00237420" w:rsidP="00A62985">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114D5B">
        <w:rPr>
          <w:rFonts w:ascii="Times New Roman" w:eastAsia="Times New Roman" w:hAnsi="Times New Roman" w:cs="Times New Roman"/>
          <w:noProof/>
          <w:color w:val="000000"/>
          <w:sz w:val="28"/>
          <w:szCs w:val="28"/>
          <w:lang w:eastAsia="ru-RU"/>
        </w:rPr>
        <w:drawing>
          <wp:inline distT="0" distB="0" distL="0" distR="0" wp14:anchorId="382DEFE5" wp14:editId="059918D5">
            <wp:extent cx="5819775" cy="22382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1754" cy="2242840"/>
                    </a:xfrm>
                    <a:prstGeom prst="rect">
                      <a:avLst/>
                    </a:prstGeom>
                    <a:noFill/>
                    <a:ln>
                      <a:noFill/>
                    </a:ln>
                  </pic:spPr>
                </pic:pic>
              </a:graphicData>
            </a:graphic>
          </wp:inline>
        </w:drawing>
      </w:r>
    </w:p>
    <w:p w14:paraId="6B354765" w14:textId="77777777" w:rsidR="00A93DC8" w:rsidRDefault="00A93DC8" w:rsidP="00A62985">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3510FF67" w14:textId="77777777" w:rsidR="00237420" w:rsidRPr="00237420" w:rsidRDefault="00237420" w:rsidP="00237420">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237420">
        <w:rPr>
          <w:rFonts w:ascii="Times New Roman" w:eastAsia="Times New Roman" w:hAnsi="Times New Roman" w:cs="Times New Roman"/>
          <w:color w:val="000000"/>
          <w:sz w:val="20"/>
          <w:szCs w:val="20"/>
          <w:vertAlign w:val="superscript"/>
          <w:lang w:val="en-US"/>
        </w:rPr>
        <w:t>a</w:t>
      </w:r>
      <w:r w:rsidRPr="00237420">
        <w:rPr>
          <w:rFonts w:ascii="Times New Roman" w:eastAsia="Times New Roman" w:hAnsi="Times New Roman" w:cs="Times New Roman"/>
          <w:color w:val="000000"/>
          <w:sz w:val="20"/>
          <w:szCs w:val="20"/>
        </w:rPr>
        <w:t xml:space="preserve"> Капли нефти с большим размером частиц и взвешенные капли нефти в сточных водах могут быть удалены с помощью процессов сепарации нефти, таких как </w:t>
      </w:r>
      <w:proofErr w:type="spellStart"/>
      <w:r w:rsidRPr="00237420">
        <w:rPr>
          <w:rFonts w:ascii="Times New Roman" w:eastAsia="Times New Roman" w:hAnsi="Times New Roman" w:cs="Times New Roman"/>
          <w:color w:val="000000"/>
          <w:sz w:val="20"/>
          <w:szCs w:val="20"/>
        </w:rPr>
        <w:t>адвективные</w:t>
      </w:r>
      <w:proofErr w:type="spellEnd"/>
      <w:r w:rsidRPr="00237420">
        <w:rPr>
          <w:rFonts w:ascii="Times New Roman" w:eastAsia="Times New Roman" w:hAnsi="Times New Roman" w:cs="Times New Roman"/>
          <w:color w:val="000000"/>
          <w:sz w:val="20"/>
          <w:szCs w:val="20"/>
        </w:rPr>
        <w:t xml:space="preserve"> нефтеловушки, нефтеловушки с наклонными пластинами или нефтеловушки с гофрированными наклонными пластинами.</w:t>
      </w:r>
    </w:p>
    <w:p w14:paraId="6822D208" w14:textId="77777777" w:rsidR="00237420" w:rsidRPr="00237420" w:rsidRDefault="00237420" w:rsidP="00237420">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237420">
        <w:rPr>
          <w:rFonts w:ascii="Times New Roman" w:eastAsia="Times New Roman" w:hAnsi="Times New Roman" w:cs="Times New Roman"/>
          <w:color w:val="000000"/>
          <w:sz w:val="20"/>
          <w:szCs w:val="20"/>
          <w:vertAlign w:val="superscript"/>
          <w:lang w:val="en-US"/>
        </w:rPr>
        <w:t>b</w:t>
      </w:r>
      <w:r w:rsidRPr="00237420">
        <w:rPr>
          <w:rFonts w:ascii="Times New Roman" w:eastAsia="Times New Roman" w:hAnsi="Times New Roman" w:cs="Times New Roman"/>
          <w:color w:val="000000"/>
          <w:sz w:val="20"/>
          <w:szCs w:val="20"/>
        </w:rPr>
        <w:t xml:space="preserve"> Дисперсные капли нефти с меньшим размером частиц и твердые частицы в нефтесодержащих сточных водах могут быть удалены с помощью воздушной флотации.</w:t>
      </w:r>
    </w:p>
    <w:p w14:paraId="1AE05EEA" w14:textId="77777777" w:rsidR="00237420" w:rsidRPr="00237420" w:rsidRDefault="00237420" w:rsidP="00237420">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237420">
        <w:rPr>
          <w:rFonts w:ascii="Times New Roman" w:eastAsia="Times New Roman" w:hAnsi="Times New Roman" w:cs="Times New Roman"/>
          <w:color w:val="000000"/>
          <w:sz w:val="20"/>
          <w:szCs w:val="20"/>
          <w:vertAlign w:val="superscript"/>
          <w:lang w:val="en-US"/>
        </w:rPr>
        <w:t>c</w:t>
      </w:r>
      <w:r w:rsidRPr="00237420">
        <w:rPr>
          <w:rFonts w:ascii="Times New Roman" w:eastAsia="Times New Roman" w:hAnsi="Times New Roman" w:cs="Times New Roman"/>
          <w:color w:val="000000"/>
          <w:sz w:val="20"/>
          <w:szCs w:val="20"/>
        </w:rPr>
        <w:t xml:space="preserve"> Глубокое обезвреживание нефтесодержащих сточных вод используется для удаления растворенных капель нефти из сточных вод с помощью таких процессов, как осаждение флокуляции, биологическая очистка и мембранная фильтрация.</w:t>
      </w:r>
    </w:p>
    <w:p w14:paraId="78BFDF1D" w14:textId="77777777" w:rsidR="00A93DC8" w:rsidRDefault="00A93DC8" w:rsidP="00A62985">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5BE8E6BB" w14:textId="433F814C" w:rsidR="00A93DC8" w:rsidRDefault="00237420" w:rsidP="00237420">
      <w:pPr>
        <w:widowControl w:val="0"/>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lang w:eastAsia="ru-RU"/>
        </w:rPr>
      </w:pPr>
      <w:r w:rsidRPr="00237420">
        <w:rPr>
          <w:rFonts w:ascii="Times New Roman" w:eastAsia="Times New Roman" w:hAnsi="Times New Roman" w:cs="Times New Roman"/>
          <w:b/>
          <w:bCs/>
          <w:color w:val="000000"/>
          <w:sz w:val="24"/>
          <w:szCs w:val="24"/>
          <w:lang w:eastAsia="ru-RU"/>
        </w:rPr>
        <w:t>Рисунок 2 - Технологический процесс очистки и повторного использования нефтесодержащих сточных вод</w:t>
      </w:r>
    </w:p>
    <w:p w14:paraId="48BA8CC7" w14:textId="77777777" w:rsidR="003140DD" w:rsidRDefault="003140DD" w:rsidP="00237420">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p>
    <w:p w14:paraId="1F033A46" w14:textId="01D0F7AE" w:rsidR="00237420" w:rsidRPr="00237420" w:rsidRDefault="00237420" w:rsidP="00237420">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237420">
        <w:rPr>
          <w:rFonts w:ascii="Times New Roman" w:eastAsia="Times New Roman" w:hAnsi="Times New Roman" w:cs="Times New Roman"/>
          <w:b/>
          <w:bCs/>
          <w:color w:val="000000"/>
          <w:sz w:val="24"/>
          <w:szCs w:val="24"/>
        </w:rPr>
        <w:t>6.2.3 Фильтрат</w:t>
      </w:r>
    </w:p>
    <w:p w14:paraId="59DF6273" w14:textId="32D244E9" w:rsidR="00237420" w:rsidRPr="00237420" w:rsidRDefault="00237420" w:rsidP="0023742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37420">
        <w:rPr>
          <w:rFonts w:ascii="Times New Roman" w:eastAsia="Times New Roman" w:hAnsi="Times New Roman" w:cs="Times New Roman"/>
          <w:color w:val="000000"/>
          <w:sz w:val="24"/>
          <w:szCs w:val="24"/>
        </w:rPr>
        <w:t>Для фильтрата должна быть создана отдельная система сбора и очистки. В соответствии с качеством сточных вод фильтрата и требованиями к качеству поступающей воды для целей повторного использования, для очистки фильтрата может быть использована биологическая очистка, мембранная фильтрация и т.д. или комбинация процессов. Варианты процессов очистки и повторного использования</w:t>
      </w:r>
      <w:r>
        <w:rPr>
          <w:rFonts w:ascii="Times New Roman" w:eastAsia="Times New Roman" w:hAnsi="Times New Roman" w:cs="Times New Roman"/>
          <w:color w:val="000000"/>
          <w:sz w:val="24"/>
          <w:szCs w:val="24"/>
        </w:rPr>
        <w:t xml:space="preserve"> указаны на рисунке 3. </w:t>
      </w:r>
      <w:r w:rsidRPr="00237420">
        <w:rPr>
          <w:rFonts w:ascii="Times New Roman" w:eastAsia="Times New Roman" w:hAnsi="Times New Roman" w:cs="Times New Roman"/>
          <w:color w:val="000000"/>
          <w:sz w:val="24"/>
          <w:szCs w:val="24"/>
        </w:rPr>
        <w:t xml:space="preserve">Более подробную информацию об очистке и повторном использовании фильтрата можно найти в </w:t>
      </w:r>
      <w:r w:rsidRPr="00237420">
        <w:rPr>
          <w:rFonts w:ascii="Times New Roman" w:eastAsia="Times New Roman" w:hAnsi="Times New Roman" w:cs="Times New Roman"/>
          <w:color w:val="000000"/>
          <w:sz w:val="24"/>
          <w:szCs w:val="24"/>
          <w:lang w:val="en-US"/>
        </w:rPr>
        <w:t>ISO</w:t>
      </w:r>
      <w:r w:rsidRPr="00237420">
        <w:rPr>
          <w:rFonts w:ascii="Times New Roman" w:eastAsia="Times New Roman" w:hAnsi="Times New Roman" w:cs="Times New Roman"/>
          <w:color w:val="000000"/>
          <w:sz w:val="24"/>
          <w:szCs w:val="24"/>
        </w:rPr>
        <w:t xml:space="preserve"> 24297 Стоки после биологической очистки и мембранной фильтрации могут быть повторно использованы в системе обработки золы (вода для обработки золы, вода для орошения </w:t>
      </w:r>
      <w:proofErr w:type="spellStart"/>
      <w:r w:rsidRPr="00237420">
        <w:rPr>
          <w:rFonts w:ascii="Times New Roman" w:eastAsia="Times New Roman" w:hAnsi="Times New Roman" w:cs="Times New Roman"/>
          <w:color w:val="000000"/>
          <w:sz w:val="24"/>
          <w:szCs w:val="24"/>
        </w:rPr>
        <w:t>золового</w:t>
      </w:r>
      <w:proofErr w:type="spellEnd"/>
      <w:r w:rsidRPr="00237420">
        <w:rPr>
          <w:rFonts w:ascii="Times New Roman" w:eastAsia="Times New Roman" w:hAnsi="Times New Roman" w:cs="Times New Roman"/>
          <w:color w:val="000000"/>
          <w:sz w:val="24"/>
          <w:szCs w:val="24"/>
        </w:rPr>
        <w:t xml:space="preserve"> поля), системе обработки дымовых газов (технологическая вода) и системе оборотного охлаждения (рециркуляционная охлаждающая вода).</w:t>
      </w:r>
    </w:p>
    <w:p w14:paraId="69D0B981" w14:textId="77777777" w:rsidR="00237420" w:rsidRPr="00114D5B" w:rsidRDefault="00237420" w:rsidP="0023742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237420">
        <w:rPr>
          <w:rFonts w:ascii="Times New Roman" w:eastAsia="Times New Roman" w:hAnsi="Times New Roman" w:cs="Times New Roman"/>
          <w:color w:val="000000"/>
          <w:sz w:val="24"/>
          <w:szCs w:val="24"/>
        </w:rPr>
        <w:t xml:space="preserve">Концентрированная вода после биологической обработки и мембранной фильтрации может быть распылена обратно в котел. Концентрированная вода регулярно распыляется в котел в определенном соотношении в соответствии с количеством и </w:t>
      </w:r>
      <w:r w:rsidRPr="00237420">
        <w:rPr>
          <w:rFonts w:ascii="Times New Roman" w:eastAsia="Times New Roman" w:hAnsi="Times New Roman" w:cs="Times New Roman"/>
          <w:color w:val="000000"/>
          <w:sz w:val="24"/>
          <w:szCs w:val="24"/>
        </w:rPr>
        <w:lastRenderedPageBreak/>
        <w:t>теплотворной способностью</w:t>
      </w:r>
      <w:r w:rsidRPr="00114D5B">
        <w:rPr>
          <w:rFonts w:ascii="Times New Roman" w:eastAsia="Times New Roman" w:hAnsi="Times New Roman" w:cs="Times New Roman"/>
          <w:color w:val="000000"/>
          <w:sz w:val="28"/>
          <w:szCs w:val="28"/>
        </w:rPr>
        <w:t xml:space="preserve"> отходов, что позволяет избежать образования избыточного количества кристаллических солей путем контроля доли концентрированной воды, подаваемой обратно.</w:t>
      </w:r>
    </w:p>
    <w:p w14:paraId="605CC1CC" w14:textId="77777777" w:rsidR="00917BA9" w:rsidRPr="00917BA9" w:rsidRDefault="00917BA9" w:rsidP="00A62985">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14:paraId="2E7DCB2B" w14:textId="2E0D0D73" w:rsidR="00E561A9" w:rsidRPr="003202FD" w:rsidRDefault="00237420"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4"/>
          <w:szCs w:val="24"/>
          <w:lang w:eastAsia="ru-RU"/>
        </w:rPr>
        <w:drawing>
          <wp:inline distT="0" distB="0" distL="0" distR="0" wp14:anchorId="21D372B5" wp14:editId="13712363">
            <wp:extent cx="5980430" cy="1965277"/>
            <wp:effectExtent l="0" t="0" r="0" b="0"/>
            <wp:docPr id="13300305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4578" cy="1969926"/>
                    </a:xfrm>
                    <a:prstGeom prst="rect">
                      <a:avLst/>
                    </a:prstGeom>
                    <a:noFill/>
                  </pic:spPr>
                </pic:pic>
              </a:graphicData>
            </a:graphic>
          </wp:inline>
        </w:drawing>
      </w:r>
    </w:p>
    <w:p w14:paraId="638DF02D" w14:textId="77777777" w:rsidR="00237420" w:rsidRPr="00237420" w:rsidRDefault="00237420" w:rsidP="00237420">
      <w:pPr>
        <w:widowControl w:val="0"/>
        <w:autoSpaceDE w:val="0"/>
        <w:autoSpaceDN w:val="0"/>
        <w:adjustRightInd w:val="0"/>
        <w:spacing w:after="0" w:line="240" w:lineRule="auto"/>
        <w:jc w:val="both"/>
        <w:rPr>
          <w:rFonts w:ascii="Times New Roman" w:eastAsia="Times New Roman" w:hAnsi="Times New Roman" w:cs="Times New Roman"/>
          <w:bCs/>
          <w:color w:val="000000"/>
          <w:sz w:val="20"/>
          <w:szCs w:val="20"/>
          <w:lang w:eastAsia="ru-RU"/>
        </w:rPr>
      </w:pPr>
      <w:r w:rsidRPr="00237420">
        <w:rPr>
          <w:rFonts w:ascii="Times New Roman" w:eastAsia="Times New Roman" w:hAnsi="Times New Roman" w:cs="Times New Roman"/>
          <w:bCs/>
          <w:color w:val="000000"/>
          <w:sz w:val="20"/>
          <w:szCs w:val="20"/>
          <w:lang w:eastAsia="ru-RU"/>
        </w:rPr>
        <w:t>a Биологическая очистка фильтрата используется для удаления органических веществ в сточных водах, таких как COD, BOD5 или нефть. Может использоваться анаэробный процесс активного ила, A/O и т.д.</w:t>
      </w:r>
    </w:p>
    <w:p w14:paraId="2AE7F987" w14:textId="5743CEA1" w:rsidR="00E561A9" w:rsidRPr="00237420" w:rsidRDefault="00237420" w:rsidP="00237420">
      <w:pPr>
        <w:widowControl w:val="0"/>
        <w:autoSpaceDE w:val="0"/>
        <w:autoSpaceDN w:val="0"/>
        <w:adjustRightInd w:val="0"/>
        <w:spacing w:after="0" w:line="240" w:lineRule="auto"/>
        <w:jc w:val="both"/>
        <w:rPr>
          <w:rFonts w:ascii="Times New Roman" w:eastAsia="Times New Roman" w:hAnsi="Times New Roman" w:cs="Times New Roman"/>
          <w:bCs/>
          <w:color w:val="000000"/>
          <w:sz w:val="20"/>
          <w:szCs w:val="20"/>
          <w:lang w:eastAsia="ru-RU"/>
        </w:rPr>
      </w:pPr>
      <w:r w:rsidRPr="00237420">
        <w:rPr>
          <w:rFonts w:ascii="Times New Roman" w:eastAsia="Times New Roman" w:hAnsi="Times New Roman" w:cs="Times New Roman"/>
          <w:bCs/>
          <w:color w:val="000000"/>
          <w:sz w:val="20"/>
          <w:szCs w:val="20"/>
          <w:lang w:eastAsia="ru-RU"/>
        </w:rPr>
        <w:t>b Мембранная фильтрация фильтрата используется для удаления из сточных вод таких загрязняющих веществ, как ионы тяжелых металлов и мелкие молекулы. Могут использоваться UF, NF, RO и т.д.</w:t>
      </w:r>
    </w:p>
    <w:p w14:paraId="205C7FC5" w14:textId="77777777" w:rsidR="00E561A9" w:rsidRPr="003202FD" w:rsidRDefault="00E561A9" w:rsidP="00237420">
      <w:pPr>
        <w:widowControl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14:paraId="179E663C" w14:textId="23E7CDA0" w:rsidR="00E561A9" w:rsidRPr="00237420" w:rsidRDefault="00237420" w:rsidP="00237420">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237420">
        <w:rPr>
          <w:rFonts w:ascii="Times New Roman" w:eastAsia="Times New Roman" w:hAnsi="Times New Roman" w:cs="Times New Roman"/>
          <w:b/>
          <w:color w:val="000000"/>
          <w:sz w:val="24"/>
          <w:szCs w:val="24"/>
          <w:lang w:eastAsia="ru-RU"/>
        </w:rPr>
        <w:t>Рисунок 3 - Технологический процесс очистки и повторного использования фильтрата</w:t>
      </w:r>
    </w:p>
    <w:p w14:paraId="32C4D215" w14:textId="77777777" w:rsidR="00E561A9" w:rsidRPr="003202FD" w:rsidRDefault="00E561A9"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2DA9AB7E" w14:textId="77777777" w:rsidR="00237420" w:rsidRPr="00237420" w:rsidRDefault="00237420" w:rsidP="00237420">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237420">
        <w:rPr>
          <w:rFonts w:ascii="Times New Roman" w:eastAsia="Times New Roman" w:hAnsi="Times New Roman" w:cs="Times New Roman"/>
          <w:b/>
          <w:bCs/>
          <w:color w:val="000000"/>
          <w:sz w:val="24"/>
          <w:szCs w:val="24"/>
        </w:rPr>
        <w:t>6</w:t>
      </w:r>
      <w:bookmarkStart w:id="8" w:name="bookmark12"/>
      <w:r w:rsidRPr="00237420">
        <w:rPr>
          <w:rFonts w:ascii="Times New Roman" w:eastAsia="Times New Roman" w:hAnsi="Times New Roman" w:cs="Times New Roman"/>
          <w:b/>
          <w:bCs/>
          <w:color w:val="000000"/>
          <w:sz w:val="24"/>
          <w:szCs w:val="24"/>
        </w:rPr>
        <w:t>.</w:t>
      </w:r>
      <w:bookmarkEnd w:id="8"/>
      <w:r w:rsidRPr="00237420">
        <w:rPr>
          <w:rFonts w:ascii="Times New Roman" w:eastAsia="Times New Roman" w:hAnsi="Times New Roman" w:cs="Times New Roman"/>
          <w:b/>
          <w:bCs/>
          <w:color w:val="000000"/>
          <w:sz w:val="24"/>
          <w:szCs w:val="24"/>
        </w:rPr>
        <w:t xml:space="preserve">3 Система химической очистки воды. Очистка и повторное использование сточных вод </w:t>
      </w:r>
    </w:p>
    <w:p w14:paraId="6124DF7C" w14:textId="77777777" w:rsidR="00237420" w:rsidRPr="00237420" w:rsidRDefault="00237420" w:rsidP="00237420">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237420">
        <w:rPr>
          <w:rFonts w:ascii="Times New Roman" w:eastAsia="Times New Roman" w:hAnsi="Times New Roman" w:cs="Times New Roman"/>
          <w:b/>
          <w:bCs/>
          <w:color w:val="000000"/>
          <w:sz w:val="24"/>
          <w:szCs w:val="24"/>
        </w:rPr>
        <w:t>6.3.1 Концентрированная вода обратного осмоса</w:t>
      </w:r>
    </w:p>
    <w:p w14:paraId="5E9E70AF" w14:textId="13028644" w:rsidR="00237420" w:rsidRPr="00237420" w:rsidRDefault="00237420" w:rsidP="0023742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37420">
        <w:rPr>
          <w:rFonts w:ascii="Times New Roman" w:eastAsia="Times New Roman" w:hAnsi="Times New Roman" w:cs="Times New Roman"/>
          <w:color w:val="000000"/>
          <w:sz w:val="24"/>
          <w:szCs w:val="24"/>
        </w:rPr>
        <w:t>В соответствии с качеством сточных вод концентрированной воды обратного осмоса и требованиями к качеству поступающей воды для целей повторного использования, для обработки концентрированной воды обратного осмоса могут быть использованы процессы мембранной фильтрации. Варианты процессов очистки и повторного использования показаны на</w:t>
      </w:r>
      <w:r>
        <w:rPr>
          <w:rFonts w:ascii="Times New Roman" w:eastAsia="Times New Roman" w:hAnsi="Times New Roman" w:cs="Times New Roman"/>
          <w:color w:val="000000"/>
          <w:sz w:val="24"/>
          <w:szCs w:val="24"/>
        </w:rPr>
        <w:t xml:space="preserve"> рисунке 4.</w:t>
      </w:r>
    </w:p>
    <w:p w14:paraId="7F55E534" w14:textId="77777777" w:rsidR="00237420" w:rsidRPr="00237420" w:rsidRDefault="00237420" w:rsidP="00237420">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37420">
        <w:rPr>
          <w:rFonts w:ascii="Times New Roman" w:eastAsia="Times New Roman" w:hAnsi="Times New Roman" w:cs="Times New Roman"/>
          <w:color w:val="000000"/>
          <w:sz w:val="24"/>
          <w:szCs w:val="24"/>
        </w:rPr>
        <w:t xml:space="preserve">Концентрированная вода, полученная методом обратного осмоса, может быть непосредственно использована в системе обработки золы (вода для обработки золы, вода для орошения </w:t>
      </w:r>
      <w:proofErr w:type="spellStart"/>
      <w:r w:rsidRPr="00237420">
        <w:rPr>
          <w:rFonts w:ascii="Times New Roman" w:eastAsia="Times New Roman" w:hAnsi="Times New Roman" w:cs="Times New Roman"/>
          <w:color w:val="000000"/>
          <w:sz w:val="24"/>
          <w:szCs w:val="24"/>
        </w:rPr>
        <w:t>золовых</w:t>
      </w:r>
      <w:proofErr w:type="spellEnd"/>
      <w:r w:rsidRPr="00237420">
        <w:rPr>
          <w:rFonts w:ascii="Times New Roman" w:eastAsia="Times New Roman" w:hAnsi="Times New Roman" w:cs="Times New Roman"/>
          <w:color w:val="000000"/>
          <w:sz w:val="24"/>
          <w:szCs w:val="24"/>
        </w:rPr>
        <w:t xml:space="preserve"> полей) и/или в системе обработки дымовых газов (технологическая вода). Концентрированная вода после обработки мембранной фильтрацией может быть повторно использована в системе обработки золы (вода для обработки золы, вода для орошения </w:t>
      </w:r>
      <w:proofErr w:type="spellStart"/>
      <w:r w:rsidRPr="00237420">
        <w:rPr>
          <w:rFonts w:ascii="Times New Roman" w:eastAsia="Times New Roman" w:hAnsi="Times New Roman" w:cs="Times New Roman"/>
          <w:color w:val="000000"/>
          <w:sz w:val="24"/>
          <w:szCs w:val="24"/>
        </w:rPr>
        <w:t>золовых</w:t>
      </w:r>
      <w:proofErr w:type="spellEnd"/>
      <w:r w:rsidRPr="00237420">
        <w:rPr>
          <w:rFonts w:ascii="Times New Roman" w:eastAsia="Times New Roman" w:hAnsi="Times New Roman" w:cs="Times New Roman"/>
          <w:color w:val="000000"/>
          <w:sz w:val="24"/>
          <w:szCs w:val="24"/>
        </w:rPr>
        <w:t xml:space="preserve"> полей) и/или в системе обработки дымовых газов (технологическая вода). Необходимо учитывать концентрацию </w:t>
      </w:r>
      <w:r w:rsidRPr="00237420">
        <w:rPr>
          <w:rFonts w:ascii="Times New Roman" w:eastAsia="Times New Roman" w:hAnsi="Times New Roman" w:cs="Times New Roman"/>
          <w:color w:val="000000"/>
          <w:sz w:val="24"/>
          <w:szCs w:val="24"/>
          <w:lang w:val="en-US"/>
        </w:rPr>
        <w:t>TDS</w:t>
      </w:r>
      <w:r w:rsidRPr="00237420">
        <w:rPr>
          <w:rFonts w:ascii="Times New Roman" w:eastAsia="Times New Roman" w:hAnsi="Times New Roman" w:cs="Times New Roman"/>
          <w:color w:val="000000"/>
          <w:sz w:val="24"/>
          <w:szCs w:val="24"/>
        </w:rPr>
        <w:t xml:space="preserve"> в концентрированной воде, чтобы избежать негативного влияния на повторное использование золы и работу оборудования. Стоки после обработки мембранной фильтрацией могут повторно использоваться в рециркуляционной системе охлаждения (рециркуляционная охлаждающая вода).</w:t>
      </w:r>
    </w:p>
    <w:p w14:paraId="43BC31A4" w14:textId="77777777" w:rsidR="00E561A9" w:rsidRPr="00237420" w:rsidRDefault="00E561A9"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25C93B65" w14:textId="02C29DBC" w:rsidR="00E561A9" w:rsidRPr="00237420" w:rsidRDefault="00F63C69" w:rsidP="00F63C69">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4"/>
          <w:szCs w:val="24"/>
          <w:lang w:eastAsia="ru-RU"/>
        </w:rPr>
        <w:lastRenderedPageBreak/>
        <w:drawing>
          <wp:inline distT="0" distB="0" distL="0" distR="0" wp14:anchorId="372E430E" wp14:editId="4F366EC8">
            <wp:extent cx="5705453" cy="1897039"/>
            <wp:effectExtent l="0" t="0" r="0" b="0"/>
            <wp:docPr id="12019631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3874" cy="1903164"/>
                    </a:xfrm>
                    <a:prstGeom prst="rect">
                      <a:avLst/>
                    </a:prstGeom>
                    <a:noFill/>
                  </pic:spPr>
                </pic:pic>
              </a:graphicData>
            </a:graphic>
          </wp:inline>
        </w:drawing>
      </w:r>
    </w:p>
    <w:p w14:paraId="33F84ADD" w14:textId="77777777" w:rsidR="00E561A9" w:rsidRPr="00237420" w:rsidRDefault="00E561A9"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6DDBB2E8" w14:textId="77777777" w:rsidR="00F63C69" w:rsidRPr="00F63C69" w:rsidRDefault="00F63C69" w:rsidP="00F63C69">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F63C69">
        <w:rPr>
          <w:rFonts w:ascii="Times New Roman" w:eastAsia="Times New Roman" w:hAnsi="Times New Roman" w:cs="Times New Roman"/>
          <w:color w:val="000000"/>
          <w:sz w:val="20"/>
          <w:szCs w:val="20"/>
          <w:vertAlign w:val="superscript"/>
          <w:lang w:val="en-US"/>
        </w:rPr>
        <w:t>a</w:t>
      </w:r>
      <w:r w:rsidRPr="00F63C69">
        <w:rPr>
          <w:rFonts w:ascii="Times New Roman" w:eastAsia="Times New Roman" w:hAnsi="Times New Roman" w:cs="Times New Roman"/>
          <w:color w:val="000000"/>
          <w:sz w:val="20"/>
          <w:szCs w:val="20"/>
        </w:rPr>
        <w:t xml:space="preserve"> Мембранная фильтрация концентрированной воды </w:t>
      </w:r>
      <w:r w:rsidRPr="00F63C69">
        <w:rPr>
          <w:rFonts w:ascii="Times New Roman" w:eastAsia="Times New Roman" w:hAnsi="Times New Roman" w:cs="Times New Roman"/>
          <w:color w:val="000000"/>
          <w:sz w:val="20"/>
          <w:szCs w:val="20"/>
          <w:lang w:val="en-US"/>
        </w:rPr>
        <w:t>RO</w:t>
      </w:r>
      <w:r w:rsidRPr="00F63C69">
        <w:rPr>
          <w:rFonts w:ascii="Times New Roman" w:eastAsia="Times New Roman" w:hAnsi="Times New Roman" w:cs="Times New Roman"/>
          <w:color w:val="000000"/>
          <w:sz w:val="20"/>
          <w:szCs w:val="20"/>
        </w:rPr>
        <w:t xml:space="preserve"> используется для удаления солей в сточных водах. Могут быть использованы </w:t>
      </w:r>
      <w:r w:rsidRPr="00F63C69">
        <w:rPr>
          <w:rFonts w:ascii="Times New Roman" w:eastAsia="Times New Roman" w:hAnsi="Times New Roman" w:cs="Times New Roman"/>
          <w:color w:val="000000"/>
          <w:sz w:val="20"/>
          <w:szCs w:val="20"/>
          <w:lang w:val="en-US"/>
        </w:rPr>
        <w:t>NF</w:t>
      </w:r>
      <w:r w:rsidRPr="00F63C69">
        <w:rPr>
          <w:rFonts w:ascii="Times New Roman" w:eastAsia="Times New Roman" w:hAnsi="Times New Roman" w:cs="Times New Roman"/>
          <w:color w:val="000000"/>
          <w:sz w:val="20"/>
          <w:szCs w:val="20"/>
        </w:rPr>
        <w:t xml:space="preserve">, </w:t>
      </w:r>
      <w:r w:rsidRPr="00F63C69">
        <w:rPr>
          <w:rFonts w:ascii="Times New Roman" w:eastAsia="Times New Roman" w:hAnsi="Times New Roman" w:cs="Times New Roman"/>
          <w:color w:val="000000"/>
          <w:sz w:val="20"/>
          <w:szCs w:val="20"/>
          <w:lang w:val="en-US"/>
        </w:rPr>
        <w:t>RO</w:t>
      </w:r>
      <w:r w:rsidRPr="00F63C69">
        <w:rPr>
          <w:rFonts w:ascii="Times New Roman" w:eastAsia="Times New Roman" w:hAnsi="Times New Roman" w:cs="Times New Roman"/>
          <w:color w:val="000000"/>
          <w:sz w:val="20"/>
          <w:szCs w:val="20"/>
        </w:rPr>
        <w:t xml:space="preserve"> и т.д.</w:t>
      </w:r>
    </w:p>
    <w:p w14:paraId="206B698A" w14:textId="77777777" w:rsidR="00F63C69" w:rsidRPr="00F63C69" w:rsidRDefault="00F63C69" w:rsidP="00F63C69">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F63C69">
        <w:rPr>
          <w:rFonts w:ascii="Times New Roman" w:eastAsia="Times New Roman" w:hAnsi="Times New Roman" w:cs="Times New Roman"/>
          <w:color w:val="000000"/>
          <w:sz w:val="20"/>
          <w:szCs w:val="20"/>
          <w:vertAlign w:val="superscript"/>
          <w:lang w:val="en-US"/>
        </w:rPr>
        <w:t>b</w:t>
      </w:r>
      <w:r w:rsidRPr="00F63C69">
        <w:rPr>
          <w:rFonts w:ascii="Times New Roman" w:eastAsia="Times New Roman" w:hAnsi="Times New Roman" w:cs="Times New Roman"/>
          <w:color w:val="000000"/>
          <w:sz w:val="20"/>
          <w:szCs w:val="20"/>
        </w:rPr>
        <w:t xml:space="preserve"> Если жесткость концентрированной воды обратного осмоса высока, перед мембранной фильтрацией можно добавить блок умягчения для удаления жесткости. Процесс умягчения включает в себя применение умягчающих агентов и ионный обмен.</w:t>
      </w:r>
    </w:p>
    <w:p w14:paraId="13ECBAED" w14:textId="77777777" w:rsidR="00F63C69" w:rsidRDefault="00F63C69" w:rsidP="00F63C69">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p w14:paraId="3F8C61DC" w14:textId="1E85F3F5" w:rsidR="00F63C69" w:rsidRPr="006E6874" w:rsidRDefault="00F63C69" w:rsidP="00F63C69">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6E6874">
        <w:rPr>
          <w:rFonts w:ascii="Times New Roman" w:eastAsia="Times New Roman" w:hAnsi="Times New Roman" w:cs="Times New Roman"/>
          <w:b/>
          <w:bCs/>
          <w:color w:val="000000"/>
          <w:sz w:val="24"/>
          <w:szCs w:val="24"/>
        </w:rPr>
        <w:t>Рисунок 4 - Технологический процесс очистки и повторного использования концентрированной воды методом обратного осмоса</w:t>
      </w:r>
    </w:p>
    <w:p w14:paraId="6E240884" w14:textId="77777777" w:rsidR="00F63C69" w:rsidRPr="00363B1D" w:rsidRDefault="00F63C69" w:rsidP="00363B1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77679ACC" w14:textId="77777777" w:rsidR="00F63C69" w:rsidRPr="00F63C69" w:rsidRDefault="00F63C69" w:rsidP="00F63C69">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F63C69">
        <w:rPr>
          <w:rFonts w:ascii="Times New Roman" w:eastAsia="Times New Roman" w:hAnsi="Times New Roman" w:cs="Times New Roman"/>
          <w:b/>
          <w:bCs/>
          <w:color w:val="000000"/>
          <w:sz w:val="24"/>
          <w:szCs w:val="24"/>
        </w:rPr>
        <w:t>6.3.2 Очистка и повторное использование сточных вод с мембранной промывкой и регенерированных смолой сточных вод</w:t>
      </w:r>
    </w:p>
    <w:p w14:paraId="5CAA8536" w14:textId="7FF0637F" w:rsidR="00F63C69" w:rsidRPr="00F63C69" w:rsidRDefault="00F63C69" w:rsidP="00F63C6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F63C69">
        <w:rPr>
          <w:rFonts w:ascii="Times New Roman" w:eastAsia="Times New Roman" w:hAnsi="Times New Roman" w:cs="Times New Roman"/>
          <w:color w:val="000000"/>
          <w:sz w:val="24"/>
          <w:szCs w:val="24"/>
        </w:rPr>
        <w:t>Сточные воды промывки мембран и регенерированные смолой сточные воды похожи и имеют одинаковые цели повторного использования. В соответствии с качеством сточных вод промывки мембран и регенерированных смолой сточных вод и требованиями к качеству поступающей воды для целей повторного использования, для обработки промывочных сточных вод мембран и регенерированных смолой сточных вод могут быть использованы нейтрализация, коагуляция осаждение, фильтрация и т.д. или комбинация процессов. Варианты процессов очистки и повторного использования показаны н</w:t>
      </w:r>
      <w:r>
        <w:rPr>
          <w:rFonts w:ascii="Times New Roman" w:eastAsia="Times New Roman" w:hAnsi="Times New Roman" w:cs="Times New Roman"/>
          <w:color w:val="000000"/>
          <w:sz w:val="24"/>
          <w:szCs w:val="24"/>
        </w:rPr>
        <w:t>а рисунке 5.</w:t>
      </w:r>
    </w:p>
    <w:p w14:paraId="14C54143" w14:textId="77777777" w:rsidR="00F63C69" w:rsidRDefault="00F63C69" w:rsidP="00F63C6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F63C69">
        <w:rPr>
          <w:rFonts w:ascii="Times New Roman" w:eastAsia="Times New Roman" w:hAnsi="Times New Roman" w:cs="Times New Roman"/>
          <w:color w:val="000000"/>
          <w:sz w:val="24"/>
          <w:szCs w:val="24"/>
        </w:rPr>
        <w:t xml:space="preserve">Сточные воды промывки мембраны и регенерированные смолой сточные воды после нейтрализации могут быть использованы в системе обработки золы (вода для обработки золы, вода для орошения </w:t>
      </w:r>
      <w:proofErr w:type="spellStart"/>
      <w:r w:rsidRPr="00F63C69">
        <w:rPr>
          <w:rFonts w:ascii="Times New Roman" w:eastAsia="Times New Roman" w:hAnsi="Times New Roman" w:cs="Times New Roman"/>
          <w:color w:val="000000"/>
          <w:sz w:val="24"/>
          <w:szCs w:val="24"/>
        </w:rPr>
        <w:t>золового</w:t>
      </w:r>
      <w:proofErr w:type="spellEnd"/>
      <w:r w:rsidRPr="00F63C69">
        <w:rPr>
          <w:rFonts w:ascii="Times New Roman" w:eastAsia="Times New Roman" w:hAnsi="Times New Roman" w:cs="Times New Roman"/>
          <w:color w:val="000000"/>
          <w:sz w:val="24"/>
          <w:szCs w:val="24"/>
        </w:rPr>
        <w:t xml:space="preserve"> поля) и/или в системе обработки дымовых газов (технологическая вода). Концентрированная вода после нейтрализации, коагуляции, отстаивания и фильтрации может быть повторно использована в системе обработки золы (вода для обработки золы, вода для орошения </w:t>
      </w:r>
      <w:proofErr w:type="spellStart"/>
      <w:r w:rsidRPr="00F63C69">
        <w:rPr>
          <w:rFonts w:ascii="Times New Roman" w:eastAsia="Times New Roman" w:hAnsi="Times New Roman" w:cs="Times New Roman"/>
          <w:color w:val="000000"/>
          <w:sz w:val="24"/>
          <w:szCs w:val="24"/>
        </w:rPr>
        <w:t>золовых</w:t>
      </w:r>
      <w:proofErr w:type="spellEnd"/>
      <w:r w:rsidRPr="00F63C69">
        <w:rPr>
          <w:rFonts w:ascii="Times New Roman" w:eastAsia="Times New Roman" w:hAnsi="Times New Roman" w:cs="Times New Roman"/>
          <w:color w:val="000000"/>
          <w:sz w:val="24"/>
          <w:szCs w:val="24"/>
        </w:rPr>
        <w:t xml:space="preserve"> полей) и/или в системе обработки дымовых газов (технологическая вода). Стоки после нейтрализации, коагуляции, отстаивания и фильтрации могут быть повторно использованы в рециркуляционной системе охлаждения (рециркуляционная охлаждающая вода), если количество </w:t>
      </w:r>
      <w:r w:rsidRPr="00F63C69">
        <w:rPr>
          <w:rFonts w:ascii="Times New Roman" w:eastAsia="Times New Roman" w:hAnsi="Times New Roman" w:cs="Times New Roman"/>
          <w:color w:val="000000"/>
          <w:sz w:val="24"/>
          <w:szCs w:val="24"/>
          <w:lang w:val="en-US"/>
        </w:rPr>
        <w:t>TDS</w:t>
      </w:r>
      <w:r w:rsidRPr="00F63C69">
        <w:rPr>
          <w:rFonts w:ascii="Times New Roman" w:eastAsia="Times New Roman" w:hAnsi="Times New Roman" w:cs="Times New Roman"/>
          <w:color w:val="000000"/>
          <w:sz w:val="24"/>
          <w:szCs w:val="24"/>
        </w:rPr>
        <w:t xml:space="preserve"> относительно мало.</w:t>
      </w:r>
    </w:p>
    <w:p w14:paraId="7114B7F5" w14:textId="77777777" w:rsidR="00F63C69" w:rsidRPr="00F63C69" w:rsidRDefault="00F63C69" w:rsidP="00F63C6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1DD00A54" w14:textId="620193E5" w:rsidR="00E26728" w:rsidRPr="00237420" w:rsidRDefault="00F63C69"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4"/>
          <w:szCs w:val="24"/>
          <w:lang w:eastAsia="ru-RU"/>
        </w:rPr>
        <w:lastRenderedPageBreak/>
        <w:drawing>
          <wp:inline distT="0" distB="0" distL="0" distR="0" wp14:anchorId="366216B0" wp14:editId="097A355B">
            <wp:extent cx="6114766" cy="1876567"/>
            <wp:effectExtent l="0" t="0" r="0" b="0"/>
            <wp:docPr id="12695427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6896" cy="1883359"/>
                    </a:xfrm>
                    <a:prstGeom prst="rect">
                      <a:avLst/>
                    </a:prstGeom>
                    <a:noFill/>
                  </pic:spPr>
                </pic:pic>
              </a:graphicData>
            </a:graphic>
          </wp:inline>
        </w:drawing>
      </w:r>
    </w:p>
    <w:p w14:paraId="5128FCD9" w14:textId="77777777" w:rsidR="00E26728" w:rsidRPr="00237420" w:rsidRDefault="00E26728"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3B1434A3" w14:textId="77777777" w:rsidR="00F63C69" w:rsidRPr="00F63C69" w:rsidRDefault="00F63C69" w:rsidP="00F63C69">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F63C69">
        <w:rPr>
          <w:rFonts w:ascii="Times New Roman" w:eastAsia="Times New Roman" w:hAnsi="Times New Roman" w:cs="Times New Roman"/>
          <w:color w:val="000000"/>
          <w:sz w:val="20"/>
          <w:szCs w:val="20"/>
          <w:vertAlign w:val="superscript"/>
          <w:lang w:val="en-US"/>
        </w:rPr>
        <w:t>a</w:t>
      </w:r>
      <w:r w:rsidRPr="00F63C69">
        <w:rPr>
          <w:rFonts w:ascii="Times New Roman" w:eastAsia="Times New Roman" w:hAnsi="Times New Roman" w:cs="Times New Roman"/>
          <w:color w:val="000000"/>
          <w:sz w:val="20"/>
          <w:szCs w:val="20"/>
        </w:rPr>
        <w:t xml:space="preserve"> Нейтрализация сточных вод промывки мембран и регенерированных смолой сточных вод используется для корректировки </w:t>
      </w:r>
      <w:r w:rsidRPr="00F63C69">
        <w:rPr>
          <w:rFonts w:ascii="Times New Roman" w:eastAsia="Times New Roman" w:hAnsi="Times New Roman" w:cs="Times New Roman"/>
          <w:color w:val="000000"/>
          <w:sz w:val="20"/>
          <w:szCs w:val="20"/>
          <w:lang w:val="en-US"/>
        </w:rPr>
        <w:t>pH</w:t>
      </w:r>
      <w:r w:rsidRPr="00F63C69">
        <w:rPr>
          <w:rFonts w:ascii="Times New Roman" w:eastAsia="Times New Roman" w:hAnsi="Times New Roman" w:cs="Times New Roman"/>
          <w:color w:val="000000"/>
          <w:sz w:val="20"/>
          <w:szCs w:val="20"/>
        </w:rPr>
        <w:t xml:space="preserve"> до нейтрального уровня путем добавления кислоты (или щелочи) для последующей обработки.</w:t>
      </w:r>
    </w:p>
    <w:p w14:paraId="1134236A" w14:textId="77777777" w:rsidR="00F63C69" w:rsidRPr="00F63C69" w:rsidRDefault="00F63C69" w:rsidP="00F63C69">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F63C69">
        <w:rPr>
          <w:rFonts w:ascii="Times New Roman" w:eastAsia="Times New Roman" w:hAnsi="Times New Roman" w:cs="Times New Roman"/>
          <w:color w:val="000000"/>
          <w:sz w:val="20"/>
          <w:szCs w:val="20"/>
          <w:vertAlign w:val="superscript"/>
          <w:lang w:val="en-US"/>
        </w:rPr>
        <w:t>b</w:t>
      </w:r>
      <w:r w:rsidRPr="00F63C69">
        <w:rPr>
          <w:rFonts w:ascii="Times New Roman" w:eastAsia="Times New Roman" w:hAnsi="Times New Roman" w:cs="Times New Roman"/>
          <w:color w:val="000000"/>
          <w:sz w:val="20"/>
          <w:szCs w:val="20"/>
        </w:rPr>
        <w:t xml:space="preserve"> Коагулирующее отстаивание сточных вод, промытых мембранами, и сточных вод, восстановленных смолой, используется для удаления </w:t>
      </w:r>
      <w:r w:rsidRPr="00F63C69">
        <w:rPr>
          <w:rFonts w:ascii="Times New Roman" w:eastAsia="Times New Roman" w:hAnsi="Times New Roman" w:cs="Times New Roman"/>
          <w:color w:val="000000"/>
          <w:sz w:val="20"/>
          <w:szCs w:val="20"/>
          <w:lang w:val="en-US"/>
        </w:rPr>
        <w:t>TSS</w:t>
      </w:r>
      <w:r w:rsidRPr="00F63C69">
        <w:rPr>
          <w:rFonts w:ascii="Times New Roman" w:eastAsia="Times New Roman" w:hAnsi="Times New Roman" w:cs="Times New Roman"/>
          <w:color w:val="000000"/>
          <w:sz w:val="20"/>
          <w:szCs w:val="20"/>
        </w:rPr>
        <w:t xml:space="preserve"> и некоторых ионов из сточных вод. Может быть использован метод добавления агентов.</w:t>
      </w:r>
    </w:p>
    <w:p w14:paraId="183F56F4" w14:textId="77777777" w:rsidR="00F63C69" w:rsidRPr="00F63C69" w:rsidRDefault="00F63C69" w:rsidP="00F63C69">
      <w:pPr>
        <w:autoSpaceDE w:val="0"/>
        <w:autoSpaceDN w:val="0"/>
        <w:adjustRightInd w:val="0"/>
        <w:spacing w:after="0" w:line="240" w:lineRule="auto"/>
        <w:ind w:firstLine="709"/>
        <w:jc w:val="both"/>
        <w:rPr>
          <w:rFonts w:ascii="Times New Roman" w:eastAsia="Times New Roman" w:hAnsi="Times New Roman" w:cs="Times New Roman"/>
          <w:color w:val="000000"/>
          <w:sz w:val="20"/>
          <w:szCs w:val="20"/>
        </w:rPr>
      </w:pPr>
      <w:r w:rsidRPr="00F63C69">
        <w:rPr>
          <w:rFonts w:ascii="Times New Roman" w:eastAsia="Times New Roman" w:hAnsi="Times New Roman" w:cs="Times New Roman"/>
          <w:color w:val="000000"/>
          <w:sz w:val="20"/>
          <w:szCs w:val="20"/>
          <w:vertAlign w:val="superscript"/>
          <w:lang w:val="en-US"/>
        </w:rPr>
        <w:t>c</w:t>
      </w:r>
      <w:r w:rsidRPr="00F63C69">
        <w:rPr>
          <w:rFonts w:ascii="Times New Roman" w:eastAsia="Times New Roman" w:hAnsi="Times New Roman" w:cs="Times New Roman"/>
          <w:color w:val="000000"/>
          <w:sz w:val="20"/>
          <w:szCs w:val="20"/>
        </w:rPr>
        <w:t xml:space="preserve"> Фильтрация сточных вод, промытых мембранами, и сточных вод, восстановленных смолой, включает механическую фильтрацию и мембранную фильтрацию. Механическая фильтрация используется для отделения осадка, образовавшегося в результате коагуляционного отстаивания, от сточных вод, а мембранная фильтрация - для удаления солей.</w:t>
      </w:r>
    </w:p>
    <w:p w14:paraId="65BDFDC9" w14:textId="77777777" w:rsidR="00F63C69" w:rsidRDefault="00F63C69" w:rsidP="00F63C69">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p w14:paraId="5B1F2A56" w14:textId="1AC3D48E" w:rsidR="00F63C69" w:rsidRPr="00F63C69" w:rsidRDefault="00F63C69" w:rsidP="00F63C69">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F63C69">
        <w:rPr>
          <w:rFonts w:ascii="Times New Roman" w:eastAsia="Times New Roman" w:hAnsi="Times New Roman" w:cs="Times New Roman"/>
          <w:b/>
          <w:bCs/>
          <w:color w:val="000000"/>
          <w:sz w:val="24"/>
          <w:szCs w:val="24"/>
        </w:rPr>
        <w:t>Рисунок 5 - Технологический процесс очистки и повторного использования сточных вод мембранной промывки и регенерированных смолой сточных вод</w:t>
      </w:r>
    </w:p>
    <w:p w14:paraId="7BCD7516" w14:textId="77777777" w:rsidR="00E26728" w:rsidRDefault="00E26728"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22F80ACC" w14:textId="77777777" w:rsidR="006E6874" w:rsidRPr="006E6874" w:rsidRDefault="006E6874" w:rsidP="006E687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6E6874">
        <w:rPr>
          <w:rFonts w:ascii="Times New Roman" w:eastAsia="Times New Roman" w:hAnsi="Times New Roman" w:cs="Times New Roman"/>
          <w:bCs/>
          <w:color w:val="000000"/>
          <w:sz w:val="24"/>
          <w:szCs w:val="24"/>
          <w:lang w:eastAsia="ru-RU"/>
        </w:rPr>
        <w:t xml:space="preserve">6.4 Очистка и повторное использование сточных вод котлов и вспомогательных систем </w:t>
      </w:r>
    </w:p>
    <w:p w14:paraId="20C30496" w14:textId="77777777" w:rsidR="006E6874" w:rsidRPr="006E6874" w:rsidRDefault="006E6874" w:rsidP="006E687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6E6874">
        <w:rPr>
          <w:rFonts w:ascii="Times New Roman" w:eastAsia="Times New Roman" w:hAnsi="Times New Roman" w:cs="Times New Roman"/>
          <w:bCs/>
          <w:color w:val="000000"/>
          <w:sz w:val="24"/>
          <w:szCs w:val="24"/>
          <w:lang w:eastAsia="ru-RU"/>
        </w:rPr>
        <w:t>6.4.1 Продувка котла</w:t>
      </w:r>
    </w:p>
    <w:p w14:paraId="1411C51B" w14:textId="5701BAA1" w:rsidR="00E26728" w:rsidRDefault="006E6874" w:rsidP="006E687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6E6874">
        <w:rPr>
          <w:rFonts w:ascii="Times New Roman" w:eastAsia="Times New Roman" w:hAnsi="Times New Roman" w:cs="Times New Roman"/>
          <w:bCs/>
          <w:color w:val="000000"/>
          <w:sz w:val="24"/>
          <w:szCs w:val="24"/>
          <w:lang w:eastAsia="ru-RU"/>
        </w:rPr>
        <w:t>Давление и температура продувки котла очень высоки, поэтому она должна быть декомпрессирована расширительным испарителем. После декомпрессии продувка котла может быть непосредственно</w:t>
      </w:r>
      <w:r w:rsidR="007759DF">
        <w:rPr>
          <w:rFonts w:ascii="Times New Roman" w:eastAsia="Times New Roman" w:hAnsi="Times New Roman" w:cs="Times New Roman"/>
          <w:bCs/>
          <w:color w:val="000000"/>
          <w:sz w:val="24"/>
          <w:szCs w:val="24"/>
          <w:lang w:eastAsia="ru-RU"/>
        </w:rPr>
        <w:t xml:space="preserve"> </w:t>
      </w:r>
      <w:r w:rsidRPr="006E6874">
        <w:rPr>
          <w:rFonts w:ascii="Times New Roman" w:eastAsia="Times New Roman" w:hAnsi="Times New Roman" w:cs="Times New Roman"/>
          <w:bCs/>
          <w:color w:val="000000"/>
          <w:sz w:val="24"/>
          <w:szCs w:val="24"/>
          <w:lang w:eastAsia="ru-RU"/>
        </w:rPr>
        <w:t>использована в рециркуляционной системе охлаждения. Варианты процессов обработки и повторного использования показаны на рисунке 6.</w:t>
      </w:r>
    </w:p>
    <w:p w14:paraId="052866A8" w14:textId="77777777" w:rsidR="006D53DC" w:rsidRDefault="006D53DC" w:rsidP="006E687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14:paraId="08C356E2" w14:textId="1AC31B66" w:rsidR="00E26728" w:rsidRDefault="006D53DC" w:rsidP="006E687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4"/>
          <w:szCs w:val="24"/>
          <w:lang w:eastAsia="ru-RU"/>
        </w:rPr>
        <w:drawing>
          <wp:inline distT="0" distB="0" distL="0" distR="0" wp14:anchorId="0382F437" wp14:editId="3D55AC63">
            <wp:extent cx="4913630" cy="707390"/>
            <wp:effectExtent l="0" t="0" r="0" b="0"/>
            <wp:docPr id="18628832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3630" cy="707390"/>
                    </a:xfrm>
                    <a:prstGeom prst="rect">
                      <a:avLst/>
                    </a:prstGeom>
                    <a:noFill/>
                  </pic:spPr>
                </pic:pic>
              </a:graphicData>
            </a:graphic>
          </wp:inline>
        </w:drawing>
      </w:r>
    </w:p>
    <w:p w14:paraId="48E8C6CF" w14:textId="77777777" w:rsidR="00E26728" w:rsidRDefault="00E26728"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251FE192" w14:textId="4873A134" w:rsidR="00E26728" w:rsidRPr="006D53DC" w:rsidRDefault="006D53DC" w:rsidP="006D53DC">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6D53DC">
        <w:rPr>
          <w:rFonts w:ascii="Times New Roman" w:eastAsia="Times New Roman" w:hAnsi="Times New Roman" w:cs="Times New Roman"/>
          <w:b/>
          <w:color w:val="000000"/>
          <w:sz w:val="24"/>
          <w:szCs w:val="24"/>
          <w:lang w:eastAsia="ru-RU"/>
        </w:rPr>
        <w:t>Рисунок 6 - Технологический процесс обработки и повторного использования продувки котла</w:t>
      </w:r>
    </w:p>
    <w:p w14:paraId="531D66DE" w14:textId="77777777" w:rsidR="00E26728" w:rsidRDefault="00E26728"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4105EA36" w14:textId="77777777" w:rsidR="006D53DC" w:rsidRPr="006D53DC" w:rsidRDefault="006D53DC" w:rsidP="006D53DC">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6D53DC">
        <w:rPr>
          <w:rFonts w:ascii="Times New Roman" w:eastAsia="Times New Roman" w:hAnsi="Times New Roman" w:cs="Times New Roman"/>
          <w:bCs/>
          <w:color w:val="000000"/>
          <w:sz w:val="24"/>
          <w:szCs w:val="24"/>
          <w:lang w:eastAsia="ru-RU"/>
        </w:rPr>
        <w:t>6.4.2 Сточные воды химической очистки котлов</w:t>
      </w:r>
    </w:p>
    <w:p w14:paraId="1AF6FC00" w14:textId="77777777" w:rsidR="006D53DC" w:rsidRPr="006D53DC" w:rsidRDefault="006D53DC" w:rsidP="006D53DC">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6D53DC">
        <w:rPr>
          <w:rFonts w:ascii="Times New Roman" w:eastAsia="Times New Roman" w:hAnsi="Times New Roman" w:cs="Times New Roman"/>
          <w:bCs/>
          <w:color w:val="000000"/>
          <w:sz w:val="24"/>
          <w:szCs w:val="24"/>
          <w:lang w:eastAsia="ru-RU"/>
        </w:rPr>
        <w:t>В зависимости от природы чистящих средств, для очистки сточных вод химической очистки котлов можно использовать окисление, коагуляцию осадка и т.д. или комбинацию процессов. Варианты процессов очистки и повторного использования показаны на рисунке 7.</w:t>
      </w:r>
    </w:p>
    <w:p w14:paraId="2A0041C5" w14:textId="475A2552" w:rsidR="00E26728" w:rsidRDefault="006D53DC" w:rsidP="006D53DC">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6D53DC">
        <w:rPr>
          <w:rFonts w:ascii="Times New Roman" w:eastAsia="Times New Roman" w:hAnsi="Times New Roman" w:cs="Times New Roman"/>
          <w:bCs/>
          <w:color w:val="000000"/>
          <w:sz w:val="24"/>
          <w:szCs w:val="24"/>
          <w:lang w:eastAsia="ru-RU"/>
        </w:rPr>
        <w:t>Стоки после окислительной обработки могут быть повторно использованы в системе обработки золы (вода для обработки золы, вода для</w:t>
      </w:r>
      <w:r w:rsidRPr="006D53DC">
        <w:t xml:space="preserve"> </w:t>
      </w:r>
      <w:r w:rsidRPr="006D53DC">
        <w:rPr>
          <w:rFonts w:ascii="Times New Roman" w:eastAsia="Times New Roman" w:hAnsi="Times New Roman" w:cs="Times New Roman"/>
          <w:bCs/>
          <w:color w:val="000000"/>
          <w:sz w:val="24"/>
          <w:szCs w:val="24"/>
          <w:lang w:eastAsia="ru-RU"/>
        </w:rPr>
        <w:t>орошения</w:t>
      </w:r>
      <w:r w:rsidR="007759DF">
        <w:rPr>
          <w:rFonts w:ascii="Times New Roman" w:eastAsia="Times New Roman" w:hAnsi="Times New Roman" w:cs="Times New Roman"/>
          <w:bCs/>
          <w:color w:val="000000"/>
          <w:sz w:val="24"/>
          <w:szCs w:val="24"/>
          <w:lang w:eastAsia="ru-RU"/>
        </w:rPr>
        <w:t xml:space="preserve"> </w:t>
      </w:r>
      <w:r w:rsidRPr="006D53DC">
        <w:rPr>
          <w:rFonts w:ascii="Times New Roman" w:eastAsia="Times New Roman" w:hAnsi="Times New Roman" w:cs="Times New Roman"/>
          <w:bCs/>
          <w:color w:val="000000"/>
          <w:sz w:val="24"/>
          <w:szCs w:val="24"/>
          <w:lang w:eastAsia="ru-RU"/>
        </w:rPr>
        <w:t xml:space="preserve">полей). Стоки после окисления и </w:t>
      </w:r>
      <w:proofErr w:type="spellStart"/>
      <w:r w:rsidRPr="006D53DC">
        <w:rPr>
          <w:rFonts w:ascii="Times New Roman" w:eastAsia="Times New Roman" w:hAnsi="Times New Roman" w:cs="Times New Roman"/>
          <w:bCs/>
          <w:color w:val="000000"/>
          <w:sz w:val="24"/>
          <w:szCs w:val="24"/>
          <w:lang w:eastAsia="ru-RU"/>
        </w:rPr>
        <w:t>коагуляционно</w:t>
      </w:r>
      <w:proofErr w:type="spellEnd"/>
      <w:r w:rsidR="007759DF">
        <w:rPr>
          <w:rFonts w:ascii="Times New Roman" w:eastAsia="Times New Roman" w:hAnsi="Times New Roman" w:cs="Times New Roman"/>
          <w:bCs/>
          <w:color w:val="000000"/>
          <w:sz w:val="24"/>
          <w:szCs w:val="24"/>
          <w:lang w:eastAsia="ru-RU"/>
        </w:rPr>
        <w:t xml:space="preserve"> </w:t>
      </w:r>
      <w:r w:rsidRPr="006D53DC">
        <w:rPr>
          <w:rFonts w:ascii="Times New Roman" w:eastAsia="Times New Roman" w:hAnsi="Times New Roman" w:cs="Times New Roman"/>
          <w:bCs/>
          <w:color w:val="000000"/>
          <w:sz w:val="24"/>
          <w:szCs w:val="24"/>
          <w:lang w:eastAsia="ru-RU"/>
        </w:rPr>
        <w:t>-</w:t>
      </w:r>
      <w:r w:rsidR="007759DF">
        <w:rPr>
          <w:rFonts w:ascii="Times New Roman" w:eastAsia="Times New Roman" w:hAnsi="Times New Roman" w:cs="Times New Roman"/>
          <w:bCs/>
          <w:color w:val="000000"/>
          <w:sz w:val="24"/>
          <w:szCs w:val="24"/>
          <w:lang w:eastAsia="ru-RU"/>
        </w:rPr>
        <w:t xml:space="preserve"> </w:t>
      </w:r>
      <w:proofErr w:type="spellStart"/>
      <w:r w:rsidRPr="006D53DC">
        <w:rPr>
          <w:rFonts w:ascii="Times New Roman" w:eastAsia="Times New Roman" w:hAnsi="Times New Roman" w:cs="Times New Roman"/>
          <w:bCs/>
          <w:color w:val="000000"/>
          <w:sz w:val="24"/>
          <w:szCs w:val="24"/>
          <w:lang w:eastAsia="ru-RU"/>
        </w:rPr>
        <w:t>осадительной</w:t>
      </w:r>
      <w:proofErr w:type="spellEnd"/>
      <w:r w:rsidRPr="006D53DC">
        <w:rPr>
          <w:rFonts w:ascii="Times New Roman" w:eastAsia="Times New Roman" w:hAnsi="Times New Roman" w:cs="Times New Roman"/>
          <w:bCs/>
          <w:color w:val="000000"/>
          <w:sz w:val="24"/>
          <w:szCs w:val="24"/>
          <w:lang w:eastAsia="ru-RU"/>
        </w:rPr>
        <w:t xml:space="preserve"> обработки могут быть повторно использованы в системе обработки золы (вода для обработки золы, вода для орошения поля) и/или в </w:t>
      </w:r>
      <w:r w:rsidRPr="006D53DC">
        <w:rPr>
          <w:rFonts w:ascii="Times New Roman" w:eastAsia="Times New Roman" w:hAnsi="Times New Roman" w:cs="Times New Roman"/>
          <w:bCs/>
          <w:color w:val="000000"/>
          <w:sz w:val="24"/>
          <w:szCs w:val="24"/>
          <w:lang w:eastAsia="ru-RU"/>
        </w:rPr>
        <w:lastRenderedPageBreak/>
        <w:t>системе обработки дымовых газов (технологическая вода). Для электростанции без системы обработки золы и системы обработки дымовых газов стоки могут быть дополнительно обработаны, чтобы соответствовать требованиям по сбросу.</w:t>
      </w:r>
    </w:p>
    <w:p w14:paraId="14C5BC1F" w14:textId="77777777" w:rsidR="006D53DC" w:rsidRDefault="006D53DC" w:rsidP="006D53DC">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14:paraId="15027C45" w14:textId="5FD433D4" w:rsidR="006D53DC" w:rsidRDefault="006D53DC" w:rsidP="006D53DC">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4"/>
          <w:szCs w:val="24"/>
          <w:lang w:eastAsia="ru-RU"/>
        </w:rPr>
        <w:drawing>
          <wp:inline distT="0" distB="0" distL="0" distR="0" wp14:anchorId="59913BD0" wp14:editId="57411C2F">
            <wp:extent cx="5593976" cy="932785"/>
            <wp:effectExtent l="0" t="0" r="0" b="0"/>
            <wp:docPr id="5798238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7262" cy="943338"/>
                    </a:xfrm>
                    <a:prstGeom prst="rect">
                      <a:avLst/>
                    </a:prstGeom>
                    <a:noFill/>
                  </pic:spPr>
                </pic:pic>
              </a:graphicData>
            </a:graphic>
          </wp:inline>
        </w:drawing>
      </w:r>
    </w:p>
    <w:p w14:paraId="55C796A2" w14:textId="77777777" w:rsidR="00EC3D3B" w:rsidRPr="00363B1D" w:rsidRDefault="00EC3D3B" w:rsidP="00EC3D3B">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14:paraId="11433EE8" w14:textId="0F6FF99C" w:rsidR="00EC3D3B" w:rsidRPr="00EC3D3B" w:rsidRDefault="00EC3D3B" w:rsidP="00EC3D3B">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0"/>
          <w:szCs w:val="20"/>
          <w:lang w:eastAsia="ru-RU"/>
        </w:rPr>
      </w:pPr>
      <w:r w:rsidRPr="00EC3D3B">
        <w:rPr>
          <w:rFonts w:ascii="Times New Roman" w:eastAsia="Times New Roman" w:hAnsi="Times New Roman" w:cs="Times New Roman"/>
          <w:bCs/>
          <w:color w:val="000000"/>
          <w:sz w:val="20"/>
          <w:szCs w:val="20"/>
          <w:vertAlign w:val="superscript"/>
          <w:lang w:eastAsia="ru-RU"/>
        </w:rPr>
        <w:t>a</w:t>
      </w:r>
      <w:r w:rsidRPr="00EC3D3B">
        <w:rPr>
          <w:rFonts w:ascii="Times New Roman" w:eastAsia="Times New Roman" w:hAnsi="Times New Roman" w:cs="Times New Roman"/>
          <w:bCs/>
          <w:color w:val="000000"/>
          <w:sz w:val="20"/>
          <w:szCs w:val="20"/>
          <w:lang w:eastAsia="ru-RU"/>
        </w:rPr>
        <w:t xml:space="preserve"> Окисление сточных вод химической очистки котлов используется для снижения COD. В то же время Fe2 + в сточных водах окисляется в Fe3 +, который может быть удален при последующем коагулирующем отстаивании. Можно использовать биологическое окисление и химическую окислительную обработку.</w:t>
      </w:r>
    </w:p>
    <w:p w14:paraId="66E7E45A" w14:textId="5BD110F0" w:rsidR="00E26728" w:rsidRDefault="00EC3D3B" w:rsidP="00EC3D3B">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0"/>
          <w:szCs w:val="20"/>
          <w:lang w:eastAsia="ru-RU"/>
        </w:rPr>
      </w:pPr>
      <w:r w:rsidRPr="00EC3D3B">
        <w:rPr>
          <w:rFonts w:ascii="Times New Roman" w:eastAsia="Times New Roman" w:hAnsi="Times New Roman" w:cs="Times New Roman"/>
          <w:bCs/>
          <w:color w:val="000000"/>
          <w:sz w:val="20"/>
          <w:szCs w:val="20"/>
          <w:vertAlign w:val="superscript"/>
          <w:lang w:eastAsia="ru-RU"/>
        </w:rPr>
        <w:t>b</w:t>
      </w:r>
      <w:r w:rsidRPr="00EC3D3B">
        <w:rPr>
          <w:rFonts w:ascii="Times New Roman" w:eastAsia="Times New Roman" w:hAnsi="Times New Roman" w:cs="Times New Roman"/>
          <w:bCs/>
          <w:color w:val="000000"/>
          <w:sz w:val="20"/>
          <w:szCs w:val="20"/>
          <w:lang w:eastAsia="ru-RU"/>
        </w:rPr>
        <w:t xml:space="preserve"> Коагуляционное отстаивание сточных вод химической очистки котлов используется для удаления TSS. Если pH воды химической очистки не соответствует требованиям, ее необходимо нейтрализовать перед коагуляционным отстаиванием.</w:t>
      </w:r>
    </w:p>
    <w:p w14:paraId="0A32FDD8" w14:textId="77777777" w:rsidR="00EC3D3B" w:rsidRPr="00363B1D" w:rsidRDefault="00EC3D3B" w:rsidP="00EC3D3B">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14:paraId="69303CF7" w14:textId="4C1BEB2B" w:rsidR="00E26728" w:rsidRPr="00EC3D3B" w:rsidRDefault="00EC3D3B" w:rsidP="00EC3D3B">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EC3D3B">
        <w:rPr>
          <w:rFonts w:ascii="Times New Roman" w:eastAsia="Times New Roman" w:hAnsi="Times New Roman" w:cs="Times New Roman"/>
          <w:b/>
          <w:color w:val="000000"/>
          <w:sz w:val="24"/>
          <w:szCs w:val="24"/>
          <w:lang w:eastAsia="ru-RU"/>
        </w:rPr>
        <w:t>Рисунок 7 - Технологический процесс очистки и повторного использования сточных вод химической очистки котлов</w:t>
      </w:r>
    </w:p>
    <w:p w14:paraId="7A9FBBA0" w14:textId="77777777" w:rsidR="00E26728" w:rsidRPr="00EC3D3B" w:rsidRDefault="00E26728" w:rsidP="00EC3D3B">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14:paraId="5DAC4865" w14:textId="77777777" w:rsidR="00EC3D3B" w:rsidRPr="00EC3D3B" w:rsidRDefault="00EC3D3B" w:rsidP="00EC3D3B">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EC3D3B">
        <w:rPr>
          <w:rFonts w:ascii="Times New Roman" w:eastAsia="Times New Roman" w:hAnsi="Times New Roman" w:cs="Times New Roman"/>
          <w:bCs/>
          <w:color w:val="000000"/>
          <w:sz w:val="24"/>
          <w:szCs w:val="24"/>
          <w:lang w:eastAsia="ru-RU"/>
        </w:rPr>
        <w:t>6.4.3 Продувка охлаждающей воды вспомогательного оборудования</w:t>
      </w:r>
    </w:p>
    <w:p w14:paraId="5CEDD88B" w14:textId="4C2C4957" w:rsidR="00E26728" w:rsidRDefault="00EC3D3B" w:rsidP="00EC3D3B">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EC3D3B">
        <w:rPr>
          <w:rFonts w:ascii="Times New Roman" w:eastAsia="Times New Roman" w:hAnsi="Times New Roman" w:cs="Times New Roman"/>
          <w:bCs/>
          <w:color w:val="000000"/>
          <w:sz w:val="24"/>
          <w:szCs w:val="24"/>
          <w:lang w:eastAsia="ru-RU"/>
        </w:rPr>
        <w:t>Качество воды, продуваемой охлаждающей водой вспомогательного оборудования, хорошее, поэтому ее можно напрямую использовать в каскадной системе охлаждения с рециркуляцией. Варианты процессов очистки и повторного использования показаны на рис</w:t>
      </w:r>
      <w:r>
        <w:rPr>
          <w:rFonts w:ascii="Times New Roman" w:eastAsia="Times New Roman" w:hAnsi="Times New Roman" w:cs="Times New Roman"/>
          <w:bCs/>
          <w:color w:val="000000"/>
          <w:sz w:val="24"/>
          <w:szCs w:val="24"/>
          <w:lang w:eastAsia="ru-RU"/>
        </w:rPr>
        <w:t>унке</w:t>
      </w:r>
      <w:r w:rsidRPr="00EC3D3B">
        <w:rPr>
          <w:rFonts w:ascii="Times New Roman" w:eastAsia="Times New Roman" w:hAnsi="Times New Roman" w:cs="Times New Roman"/>
          <w:bCs/>
          <w:color w:val="000000"/>
          <w:sz w:val="24"/>
          <w:szCs w:val="24"/>
          <w:lang w:eastAsia="ru-RU"/>
        </w:rPr>
        <w:t xml:space="preserve"> 8.</w:t>
      </w:r>
    </w:p>
    <w:p w14:paraId="6E703DA9" w14:textId="77777777" w:rsidR="00EC3D3B" w:rsidRDefault="00EC3D3B" w:rsidP="00EC3D3B">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14:paraId="2B992A3C" w14:textId="17B09F9A" w:rsidR="00E26728" w:rsidRDefault="00EC3D3B" w:rsidP="00EC3D3B">
      <w:pPr>
        <w:widowControl w:val="0"/>
        <w:autoSpaceDE w:val="0"/>
        <w:autoSpaceDN w:val="0"/>
        <w:adjustRightInd w:val="0"/>
        <w:spacing w:after="0" w:line="240" w:lineRule="auto"/>
        <w:ind w:firstLine="567"/>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4"/>
          <w:szCs w:val="24"/>
          <w:lang w:eastAsia="ru-RU"/>
        </w:rPr>
        <w:drawing>
          <wp:inline distT="0" distB="0" distL="0" distR="0" wp14:anchorId="3D73F7F3" wp14:editId="3C58047A">
            <wp:extent cx="4944110" cy="658495"/>
            <wp:effectExtent l="0" t="0" r="0" b="0"/>
            <wp:docPr id="1450574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4110" cy="658495"/>
                    </a:xfrm>
                    <a:prstGeom prst="rect">
                      <a:avLst/>
                    </a:prstGeom>
                    <a:noFill/>
                  </pic:spPr>
                </pic:pic>
              </a:graphicData>
            </a:graphic>
          </wp:inline>
        </w:drawing>
      </w:r>
    </w:p>
    <w:p w14:paraId="50D8A6B6" w14:textId="77777777" w:rsidR="00E26728" w:rsidRDefault="00E26728"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2998E1E1" w14:textId="77777777" w:rsidR="00EC3D3B" w:rsidRPr="00EC3D3B" w:rsidRDefault="00EC3D3B" w:rsidP="00EC3D3B">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EC3D3B">
        <w:rPr>
          <w:rFonts w:ascii="Times New Roman" w:eastAsia="Times New Roman" w:hAnsi="Times New Roman" w:cs="Times New Roman"/>
          <w:b/>
          <w:bCs/>
          <w:color w:val="000000"/>
          <w:sz w:val="24"/>
          <w:szCs w:val="24"/>
          <w:lang w:eastAsia="ru-RU"/>
        </w:rPr>
        <w:t>Рисунок 8 - Технологический процесс обработки и повторного использования продувочной воды для охлаждения вспомогательного оборудования</w:t>
      </w:r>
    </w:p>
    <w:p w14:paraId="228075D3" w14:textId="77777777" w:rsidR="00000042" w:rsidRDefault="00000042"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46E1DF94" w14:textId="77777777" w:rsidR="00EC3D3B" w:rsidRPr="00EC3D3B" w:rsidRDefault="00EC3D3B" w:rsidP="00EC3D3B">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EC3D3B">
        <w:rPr>
          <w:rFonts w:ascii="Times New Roman" w:eastAsia="Times New Roman" w:hAnsi="Times New Roman" w:cs="Times New Roman"/>
          <w:bCs/>
          <w:color w:val="000000"/>
          <w:sz w:val="24"/>
          <w:szCs w:val="24"/>
          <w:lang w:eastAsia="ru-RU"/>
        </w:rPr>
        <w:t>6.5 Очистка и повторное использование сточных вод рециркуляционной системы охлаждения</w:t>
      </w:r>
    </w:p>
    <w:p w14:paraId="624AFF5D" w14:textId="77777777" w:rsidR="00EC3D3B" w:rsidRPr="00EC3D3B" w:rsidRDefault="00EC3D3B" w:rsidP="00EC3D3B">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EC3D3B">
        <w:rPr>
          <w:rFonts w:ascii="Times New Roman" w:eastAsia="Times New Roman" w:hAnsi="Times New Roman" w:cs="Times New Roman"/>
          <w:bCs/>
          <w:color w:val="000000"/>
          <w:sz w:val="24"/>
          <w:szCs w:val="24"/>
          <w:lang w:eastAsia="ru-RU"/>
        </w:rPr>
        <w:t>В зависимости от качества сточной воды, образующейся при продувке градирен, и требований к качеству поступающей воды для целей повторного использования, для обработки продувки градирен можно использовать умягчение, мембранную фильтрацию и т.д. или комбинацию процессов. Варианты процессов очистки и повторного использования показаны на рисунке 9.</w:t>
      </w:r>
    </w:p>
    <w:p w14:paraId="72338160" w14:textId="681727A2" w:rsidR="00EC3D3B" w:rsidRPr="00EC3D3B" w:rsidRDefault="00EC3D3B" w:rsidP="00EC3D3B">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EC3D3B">
        <w:rPr>
          <w:rFonts w:ascii="Times New Roman" w:eastAsia="Times New Roman" w:hAnsi="Times New Roman" w:cs="Times New Roman"/>
          <w:bCs/>
          <w:color w:val="000000"/>
          <w:sz w:val="24"/>
          <w:szCs w:val="24"/>
          <w:lang w:eastAsia="ru-RU"/>
        </w:rPr>
        <w:t xml:space="preserve">Продувка градирни может быть непосредственно использована в системе обработки золы (вода для обработки золы, вода для орошения </w:t>
      </w:r>
      <w:proofErr w:type="spellStart"/>
      <w:r w:rsidRPr="00EC3D3B">
        <w:rPr>
          <w:rFonts w:ascii="Times New Roman" w:eastAsia="Times New Roman" w:hAnsi="Times New Roman" w:cs="Times New Roman"/>
          <w:bCs/>
          <w:color w:val="000000"/>
          <w:sz w:val="24"/>
          <w:szCs w:val="24"/>
          <w:lang w:eastAsia="ru-RU"/>
        </w:rPr>
        <w:t>золовых</w:t>
      </w:r>
      <w:proofErr w:type="spellEnd"/>
      <w:r w:rsidRPr="00EC3D3B">
        <w:rPr>
          <w:rFonts w:ascii="Times New Roman" w:eastAsia="Times New Roman" w:hAnsi="Times New Roman" w:cs="Times New Roman"/>
          <w:bCs/>
          <w:color w:val="000000"/>
          <w:sz w:val="24"/>
          <w:szCs w:val="24"/>
          <w:lang w:eastAsia="ru-RU"/>
        </w:rPr>
        <w:t xml:space="preserve"> полей). Если TDS соответствует требованиям к технологической воде для систем обработки дымовых газов, продувка градирни также может быть непосредственно использована в системе обработки дымовых газов (технологическая вода). Стоки после умягчения могут повторно использоваться в рециркуляционной системе охлаждения (рециркуляционная охлаждающая вода). Стоки после умягчения и расширенной очистки от TDS могут повторно использоваться в котле и вспомогательной системе (подпиточная вода котла, вода для охлаждения оборудования) и/или в рециркуляционной системе охлаждения </w:t>
      </w:r>
      <w:r w:rsidRPr="00EC3D3B">
        <w:rPr>
          <w:rFonts w:ascii="Times New Roman" w:eastAsia="Times New Roman" w:hAnsi="Times New Roman" w:cs="Times New Roman"/>
          <w:bCs/>
          <w:color w:val="000000"/>
          <w:sz w:val="24"/>
          <w:szCs w:val="24"/>
          <w:lang w:eastAsia="ru-RU"/>
        </w:rPr>
        <w:lastRenderedPageBreak/>
        <w:t>(рециркуляционная охлаждающая вода) (Приложение B).</w:t>
      </w:r>
    </w:p>
    <w:p w14:paraId="5AA80606" w14:textId="77777777" w:rsidR="00EC3D3B" w:rsidRDefault="00EC3D3B" w:rsidP="00EC3D3B">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EC3D3B">
        <w:rPr>
          <w:rFonts w:ascii="Times New Roman" w:eastAsia="Times New Roman" w:hAnsi="Times New Roman" w:cs="Times New Roman"/>
          <w:bCs/>
          <w:color w:val="000000"/>
          <w:sz w:val="24"/>
          <w:szCs w:val="24"/>
          <w:lang w:eastAsia="ru-RU"/>
        </w:rPr>
        <w:t>Гибридная система охлаждения, сочетающая мокрые и сухие градирни, может в определенной степени сократить использование водных ресурсов и испарение циркулирующей охлаждающей воды на тепловых электростанциях.</w:t>
      </w:r>
    </w:p>
    <w:p w14:paraId="3CF743F9" w14:textId="7D199CF9" w:rsidR="00EC3D3B" w:rsidRDefault="00EC3D3B" w:rsidP="00EC3D3B">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EC3D3B">
        <w:rPr>
          <w:rFonts w:ascii="Times New Roman" w:eastAsia="Times New Roman" w:hAnsi="Times New Roman" w:cs="Times New Roman"/>
          <w:bCs/>
          <w:color w:val="000000"/>
          <w:sz w:val="24"/>
          <w:szCs w:val="24"/>
          <w:lang w:eastAsia="ru-RU"/>
        </w:rPr>
        <w:t>Каждая страна может выбрать использование мокрого охлаждения, сухого охлаждения или гибридных систем охлаждения для экономии воды на тепловых электростанциях в зависимости от собственных обстоятельств при строительстве или реконструкции тепловых электростанций.</w:t>
      </w:r>
    </w:p>
    <w:p w14:paraId="02C6788D" w14:textId="77777777" w:rsidR="00EC3D3B" w:rsidRPr="00EC3D3B" w:rsidRDefault="00EC3D3B" w:rsidP="00EC3D3B">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14:paraId="4CD6241C" w14:textId="5D53FEE3" w:rsidR="006E6874" w:rsidRDefault="00EC3D3B" w:rsidP="00EC3D3B">
      <w:pPr>
        <w:widowControl w:val="0"/>
        <w:autoSpaceDE w:val="0"/>
        <w:autoSpaceDN w:val="0"/>
        <w:adjustRightInd w:val="0"/>
        <w:spacing w:after="0" w:line="240" w:lineRule="auto"/>
        <w:ind w:firstLine="567"/>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4"/>
          <w:szCs w:val="24"/>
          <w:lang w:eastAsia="ru-RU"/>
        </w:rPr>
        <w:drawing>
          <wp:inline distT="0" distB="0" distL="0" distR="0" wp14:anchorId="3A192C66" wp14:editId="7453042F">
            <wp:extent cx="5517136" cy="1572260"/>
            <wp:effectExtent l="0" t="0" r="0" b="0"/>
            <wp:docPr id="13054204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9289" cy="1578573"/>
                    </a:xfrm>
                    <a:prstGeom prst="rect">
                      <a:avLst/>
                    </a:prstGeom>
                    <a:noFill/>
                  </pic:spPr>
                </pic:pic>
              </a:graphicData>
            </a:graphic>
          </wp:inline>
        </w:drawing>
      </w:r>
    </w:p>
    <w:p w14:paraId="09838A5B" w14:textId="77777777" w:rsidR="006E6874" w:rsidRDefault="006E6874"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778E06C7" w14:textId="77777777" w:rsidR="00EC3D3B" w:rsidRPr="00EC3D3B" w:rsidRDefault="00EC3D3B" w:rsidP="00EC3D3B">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0"/>
          <w:szCs w:val="20"/>
          <w:lang w:eastAsia="ru-RU"/>
        </w:rPr>
      </w:pPr>
      <w:r w:rsidRPr="00EC3D3B">
        <w:rPr>
          <w:rFonts w:ascii="Times New Roman" w:eastAsia="Times New Roman" w:hAnsi="Times New Roman" w:cs="Times New Roman"/>
          <w:bCs/>
          <w:color w:val="000000"/>
          <w:sz w:val="20"/>
          <w:szCs w:val="20"/>
          <w:vertAlign w:val="superscript"/>
          <w:lang w:eastAsia="ru-RU"/>
        </w:rPr>
        <w:t xml:space="preserve">a </w:t>
      </w:r>
      <w:r w:rsidRPr="00EC3D3B">
        <w:rPr>
          <w:rFonts w:ascii="Times New Roman" w:eastAsia="Times New Roman" w:hAnsi="Times New Roman" w:cs="Times New Roman"/>
          <w:bCs/>
          <w:color w:val="000000"/>
          <w:sz w:val="20"/>
          <w:szCs w:val="20"/>
          <w:lang w:eastAsia="ru-RU"/>
        </w:rPr>
        <w:t>Умягчение продувки градирен используется для смягчения качества воды путем добавления щелочи и удаления из нее нерастворимых солей, TSS, коллоидов, водорослей и других загрязняющих веществ.</w:t>
      </w:r>
    </w:p>
    <w:p w14:paraId="1EA6F5EF" w14:textId="77777777" w:rsidR="00EC3D3B" w:rsidRPr="00EC3D3B" w:rsidRDefault="00EC3D3B" w:rsidP="00EC3D3B">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0"/>
          <w:szCs w:val="20"/>
          <w:lang w:eastAsia="ru-RU"/>
        </w:rPr>
      </w:pPr>
      <w:proofErr w:type="gramStart"/>
      <w:r w:rsidRPr="00EC3D3B">
        <w:rPr>
          <w:rFonts w:ascii="Times New Roman" w:eastAsia="Times New Roman" w:hAnsi="Times New Roman" w:cs="Times New Roman"/>
          <w:bCs/>
          <w:color w:val="000000"/>
          <w:sz w:val="20"/>
          <w:szCs w:val="20"/>
          <w:vertAlign w:val="superscript"/>
          <w:lang w:eastAsia="ru-RU"/>
        </w:rPr>
        <w:t>b</w:t>
      </w:r>
      <w:proofErr w:type="gramEnd"/>
      <w:r w:rsidRPr="00EC3D3B">
        <w:rPr>
          <w:rFonts w:ascii="Times New Roman" w:eastAsia="Times New Roman" w:hAnsi="Times New Roman" w:cs="Times New Roman"/>
          <w:bCs/>
          <w:color w:val="000000"/>
          <w:sz w:val="20"/>
          <w:szCs w:val="20"/>
          <w:vertAlign w:val="superscript"/>
          <w:lang w:eastAsia="ru-RU"/>
        </w:rPr>
        <w:t xml:space="preserve"> </w:t>
      </w:r>
      <w:r w:rsidRPr="00EC3D3B">
        <w:rPr>
          <w:rFonts w:ascii="Times New Roman" w:eastAsia="Times New Roman" w:hAnsi="Times New Roman" w:cs="Times New Roman"/>
          <w:bCs/>
          <w:color w:val="000000"/>
          <w:sz w:val="20"/>
          <w:szCs w:val="20"/>
          <w:lang w:eastAsia="ru-RU"/>
        </w:rPr>
        <w:t>Для снижения содержания солей и получения более высокого качества сточных вод используется передовая обработка TDS в продувочной воде градирен. Могут быть использованы NF, RO и т.д. или комбинация процессов. Перед установкой мембранной фильтрации может быть применена механическая фильтрация.</w:t>
      </w:r>
    </w:p>
    <w:p w14:paraId="65586BB1" w14:textId="06358C32" w:rsidR="006E6874" w:rsidRPr="00EC3D3B" w:rsidRDefault="00EC3D3B" w:rsidP="00EC3D3B">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0"/>
          <w:szCs w:val="20"/>
          <w:lang w:eastAsia="ru-RU"/>
        </w:rPr>
      </w:pPr>
      <w:r w:rsidRPr="00EC3D3B">
        <w:rPr>
          <w:rFonts w:ascii="Times New Roman" w:eastAsia="Times New Roman" w:hAnsi="Times New Roman" w:cs="Times New Roman"/>
          <w:bCs/>
          <w:color w:val="000000"/>
          <w:sz w:val="20"/>
          <w:szCs w:val="20"/>
          <w:vertAlign w:val="superscript"/>
          <w:lang w:eastAsia="ru-RU"/>
        </w:rPr>
        <w:t>c</w:t>
      </w:r>
      <w:r w:rsidRPr="00EC3D3B">
        <w:rPr>
          <w:rFonts w:ascii="Times New Roman" w:eastAsia="Times New Roman" w:hAnsi="Times New Roman" w:cs="Times New Roman"/>
          <w:bCs/>
          <w:color w:val="000000"/>
          <w:sz w:val="20"/>
          <w:szCs w:val="20"/>
          <w:lang w:eastAsia="ru-RU"/>
        </w:rPr>
        <w:t xml:space="preserve"> Выпарная кристаллизация продувки градирен является окончательной обработкой концентрированных сточных вод после предварительной очистки от TDS и используется для получения кристаллизационной соли.</w:t>
      </w:r>
    </w:p>
    <w:p w14:paraId="039D051E" w14:textId="77777777" w:rsidR="006E6874" w:rsidRDefault="006E6874"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3534F419" w14:textId="3C68C96A" w:rsidR="00000042" w:rsidRPr="00EC3D3B" w:rsidRDefault="00EC3D3B" w:rsidP="00EC3D3B">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EC3D3B">
        <w:rPr>
          <w:rFonts w:ascii="Times New Roman" w:eastAsia="Times New Roman" w:hAnsi="Times New Roman" w:cs="Times New Roman"/>
          <w:b/>
          <w:color w:val="000000"/>
          <w:sz w:val="24"/>
          <w:szCs w:val="24"/>
          <w:lang w:eastAsia="ru-RU"/>
        </w:rPr>
        <w:t>Рисунок 9 - Технологический процесс обработки и повторного использования продувки градирни</w:t>
      </w:r>
    </w:p>
    <w:p w14:paraId="4B8531C2" w14:textId="77777777" w:rsidR="00000042" w:rsidRDefault="00000042"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6FF2AB78" w14:textId="77777777" w:rsidR="00E906B7" w:rsidRPr="00E906B7" w:rsidRDefault="00E906B7" w:rsidP="00E906B7">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eastAsia="ru-RU"/>
        </w:rPr>
      </w:pPr>
      <w:r w:rsidRPr="00E906B7">
        <w:rPr>
          <w:rFonts w:ascii="Times New Roman" w:eastAsia="Times New Roman" w:hAnsi="Times New Roman" w:cs="Times New Roman"/>
          <w:b/>
          <w:color w:val="000000"/>
          <w:sz w:val="24"/>
          <w:szCs w:val="24"/>
          <w:lang w:eastAsia="ru-RU"/>
        </w:rPr>
        <w:t xml:space="preserve">6.6 Очистка и повторное использование сточных вод системы обработки дымовых газов </w:t>
      </w:r>
    </w:p>
    <w:p w14:paraId="4BA91421" w14:textId="77777777" w:rsidR="00E906B7" w:rsidRPr="00E906B7" w:rsidRDefault="00E906B7" w:rsidP="00E906B7">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eastAsia="ru-RU"/>
        </w:rPr>
      </w:pPr>
      <w:r w:rsidRPr="00E906B7">
        <w:rPr>
          <w:rFonts w:ascii="Times New Roman" w:eastAsia="Times New Roman" w:hAnsi="Times New Roman" w:cs="Times New Roman"/>
          <w:b/>
          <w:color w:val="000000"/>
          <w:sz w:val="24"/>
          <w:szCs w:val="24"/>
          <w:lang w:eastAsia="ru-RU"/>
        </w:rPr>
        <w:t>6.6.1 Продувка WESP</w:t>
      </w:r>
    </w:p>
    <w:p w14:paraId="30760171" w14:textId="480AA404" w:rsidR="00E906B7" w:rsidRPr="00E906B7" w:rsidRDefault="00E906B7" w:rsidP="00E906B7">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E906B7">
        <w:rPr>
          <w:rFonts w:ascii="Times New Roman" w:eastAsia="Times New Roman" w:hAnsi="Times New Roman" w:cs="Times New Roman"/>
          <w:bCs/>
          <w:color w:val="000000"/>
          <w:sz w:val="24"/>
          <w:szCs w:val="24"/>
          <w:lang w:eastAsia="ru-RU"/>
        </w:rPr>
        <w:t>В соответствии с качеством сточных вод, продуваемых с WESP, для целей повторного использования, нейтрализация может быть принята для обработки продувки WESP. Варианты процессов очистки и повторного использования показаны на рис</w:t>
      </w:r>
      <w:r>
        <w:rPr>
          <w:rFonts w:ascii="Times New Roman" w:eastAsia="Times New Roman" w:hAnsi="Times New Roman" w:cs="Times New Roman"/>
          <w:bCs/>
          <w:color w:val="000000"/>
          <w:sz w:val="24"/>
          <w:szCs w:val="24"/>
          <w:lang w:eastAsia="ru-RU"/>
        </w:rPr>
        <w:t>унке</w:t>
      </w:r>
      <w:r w:rsidRPr="00E906B7">
        <w:rPr>
          <w:rFonts w:ascii="Times New Roman" w:eastAsia="Times New Roman" w:hAnsi="Times New Roman" w:cs="Times New Roman"/>
          <w:bCs/>
          <w:color w:val="000000"/>
          <w:sz w:val="24"/>
          <w:szCs w:val="24"/>
          <w:lang w:eastAsia="ru-RU"/>
        </w:rPr>
        <w:t>. 10.</w:t>
      </w:r>
    </w:p>
    <w:p w14:paraId="4FD2AEAD" w14:textId="3A222285" w:rsidR="00000042" w:rsidRDefault="00E906B7" w:rsidP="00E906B7">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E906B7">
        <w:rPr>
          <w:rFonts w:ascii="Times New Roman" w:eastAsia="Times New Roman" w:hAnsi="Times New Roman" w:cs="Times New Roman"/>
          <w:bCs/>
          <w:color w:val="000000"/>
          <w:sz w:val="24"/>
          <w:szCs w:val="24"/>
          <w:lang w:eastAsia="ru-RU"/>
        </w:rPr>
        <w:t>Продувка WESP может быть напрямую использована в системе обработки дымовых газов (технологическая вода FGD). Стоки после нейтрализации могут быть повторно использованы в системе обработки дымовых газов (технологическая вода FGD). Стоки после нейтрализации и фильтрации могут быть повторно использованы в WESP (очистная вода).</w:t>
      </w:r>
    </w:p>
    <w:p w14:paraId="7E0EA755" w14:textId="77777777" w:rsidR="00EC3D3B" w:rsidRDefault="00EC3D3B"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27BCD0F7" w14:textId="77777777" w:rsidR="00EC3D3B" w:rsidRDefault="00EC3D3B"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2A987A54" w14:textId="532C73F8" w:rsidR="00EC3D3B" w:rsidRDefault="00E906B7"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4"/>
          <w:szCs w:val="24"/>
          <w:lang w:eastAsia="ru-RU"/>
        </w:rPr>
        <w:lastRenderedPageBreak/>
        <w:drawing>
          <wp:inline distT="0" distB="0" distL="0" distR="0" wp14:anchorId="7E352EAF" wp14:editId="70143B1B">
            <wp:extent cx="5810250" cy="1219200"/>
            <wp:effectExtent l="0" t="0" r="0" b="0"/>
            <wp:docPr id="9662032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0250" cy="1219200"/>
                    </a:xfrm>
                    <a:prstGeom prst="rect">
                      <a:avLst/>
                    </a:prstGeom>
                    <a:noFill/>
                  </pic:spPr>
                </pic:pic>
              </a:graphicData>
            </a:graphic>
          </wp:inline>
        </w:drawing>
      </w:r>
    </w:p>
    <w:p w14:paraId="3EBD088A" w14:textId="77777777" w:rsidR="00EC3D3B" w:rsidRDefault="00EC3D3B"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0B5B1FDE" w14:textId="77777777" w:rsidR="00E906B7" w:rsidRPr="00E906B7" w:rsidRDefault="00E906B7" w:rsidP="00E906B7">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0"/>
          <w:szCs w:val="20"/>
          <w:lang w:eastAsia="ru-RU"/>
        </w:rPr>
      </w:pPr>
      <w:r w:rsidRPr="00E906B7">
        <w:rPr>
          <w:rFonts w:ascii="Times New Roman" w:eastAsia="Times New Roman" w:hAnsi="Times New Roman" w:cs="Times New Roman"/>
          <w:bCs/>
          <w:color w:val="000000"/>
          <w:sz w:val="20"/>
          <w:szCs w:val="20"/>
          <w:vertAlign w:val="superscript"/>
          <w:lang w:eastAsia="ru-RU"/>
        </w:rPr>
        <w:t>a</w:t>
      </w:r>
      <w:r w:rsidRPr="00E906B7">
        <w:rPr>
          <w:rFonts w:ascii="Times New Roman" w:eastAsia="Times New Roman" w:hAnsi="Times New Roman" w:cs="Times New Roman"/>
          <w:bCs/>
          <w:color w:val="000000"/>
          <w:sz w:val="20"/>
          <w:szCs w:val="20"/>
          <w:lang w:eastAsia="ru-RU"/>
        </w:rPr>
        <w:t xml:space="preserve"> Нейтрализация продувки WESP используется для корректировки pH до нейтрального уровня путем добавления щелочи для последующей обработки.</w:t>
      </w:r>
    </w:p>
    <w:p w14:paraId="39C614BE" w14:textId="09E10B21" w:rsidR="00EC3D3B" w:rsidRPr="00E906B7" w:rsidRDefault="00E906B7" w:rsidP="00E906B7">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0"/>
          <w:szCs w:val="20"/>
          <w:lang w:eastAsia="ru-RU"/>
        </w:rPr>
      </w:pPr>
      <w:r w:rsidRPr="00E906B7">
        <w:rPr>
          <w:rFonts w:ascii="Times New Roman" w:eastAsia="Times New Roman" w:hAnsi="Times New Roman" w:cs="Times New Roman"/>
          <w:bCs/>
          <w:color w:val="000000"/>
          <w:sz w:val="20"/>
          <w:szCs w:val="20"/>
          <w:vertAlign w:val="superscript"/>
          <w:lang w:eastAsia="ru-RU"/>
        </w:rPr>
        <w:t>b</w:t>
      </w:r>
      <w:r w:rsidRPr="00E906B7">
        <w:rPr>
          <w:rFonts w:ascii="Times New Roman" w:eastAsia="Times New Roman" w:hAnsi="Times New Roman" w:cs="Times New Roman"/>
          <w:bCs/>
          <w:color w:val="000000"/>
          <w:sz w:val="20"/>
          <w:szCs w:val="20"/>
          <w:lang w:eastAsia="ru-RU"/>
        </w:rPr>
        <w:t xml:space="preserve"> Фильтрация продувки WESP - механическая фильтрация для отделения TSS и осадка, образующегося при нейтрализации сточных вод.</w:t>
      </w:r>
    </w:p>
    <w:p w14:paraId="7AF49371" w14:textId="77777777" w:rsidR="00EC3D3B" w:rsidRPr="00363B1D" w:rsidRDefault="00EC3D3B" w:rsidP="00E906B7">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14:paraId="2F633D53" w14:textId="13B12811" w:rsidR="00EC3D3B" w:rsidRPr="00E906B7" w:rsidRDefault="00E906B7" w:rsidP="00E906B7">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E906B7">
        <w:rPr>
          <w:rFonts w:ascii="Times New Roman" w:eastAsia="Times New Roman" w:hAnsi="Times New Roman" w:cs="Times New Roman"/>
          <w:b/>
          <w:color w:val="000000"/>
          <w:sz w:val="24"/>
          <w:szCs w:val="24"/>
          <w:lang w:eastAsia="ru-RU"/>
        </w:rPr>
        <w:t>Рисунок 10 - Технологический процесс обработки и повторного использования продувки WESP</w:t>
      </w:r>
    </w:p>
    <w:p w14:paraId="2F4EF5E8" w14:textId="77777777" w:rsidR="00EC3D3B" w:rsidRDefault="00EC3D3B"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760CE566" w14:textId="77777777" w:rsidR="00E906B7" w:rsidRPr="00E906B7" w:rsidRDefault="00E906B7" w:rsidP="00E906B7">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eastAsia="ru-RU"/>
        </w:rPr>
      </w:pPr>
      <w:r w:rsidRPr="00E906B7">
        <w:rPr>
          <w:rFonts w:ascii="Times New Roman" w:eastAsia="Times New Roman" w:hAnsi="Times New Roman" w:cs="Times New Roman"/>
          <w:b/>
          <w:color w:val="000000"/>
          <w:sz w:val="24"/>
          <w:szCs w:val="24"/>
          <w:lang w:eastAsia="ru-RU"/>
        </w:rPr>
        <w:t>6.6.2 Сточные воды FGD</w:t>
      </w:r>
    </w:p>
    <w:p w14:paraId="67C95E88" w14:textId="77777777" w:rsidR="00E906B7" w:rsidRPr="00E906B7" w:rsidRDefault="00E906B7" w:rsidP="00E906B7">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E906B7">
        <w:rPr>
          <w:rFonts w:ascii="Times New Roman" w:eastAsia="Times New Roman" w:hAnsi="Times New Roman" w:cs="Times New Roman"/>
          <w:bCs/>
          <w:color w:val="000000"/>
          <w:sz w:val="24"/>
          <w:szCs w:val="24"/>
          <w:lang w:eastAsia="ru-RU"/>
        </w:rPr>
        <w:t>В зависимости от качества сточных вод, образующихся в результате FGD, и требований к качеству поступающей воды для целей повторного использования, для очистки сточных вод от FGD можно использовать химическое осаждение, усовершенствованную обработку, твердение и т.д. или комбинацию процессов. Варианты процессов очистки и повторного использования показаны на рисунке 11.</w:t>
      </w:r>
    </w:p>
    <w:p w14:paraId="333C7793" w14:textId="77777777" w:rsidR="00E906B7" w:rsidRPr="00E906B7" w:rsidRDefault="00E906B7" w:rsidP="00E906B7">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E906B7">
        <w:rPr>
          <w:rFonts w:ascii="Times New Roman" w:eastAsia="Times New Roman" w:hAnsi="Times New Roman" w:cs="Times New Roman"/>
          <w:bCs/>
          <w:color w:val="000000"/>
          <w:sz w:val="24"/>
          <w:szCs w:val="24"/>
          <w:lang w:eastAsia="ru-RU"/>
        </w:rPr>
        <w:t xml:space="preserve">Стоки после обработки химическими осадками могут быть повторно использованы в системе обработки золы (вода для обработки золы, вода для орошения </w:t>
      </w:r>
      <w:proofErr w:type="spellStart"/>
      <w:r w:rsidRPr="00E906B7">
        <w:rPr>
          <w:rFonts w:ascii="Times New Roman" w:eastAsia="Times New Roman" w:hAnsi="Times New Roman" w:cs="Times New Roman"/>
          <w:bCs/>
          <w:color w:val="000000"/>
          <w:sz w:val="24"/>
          <w:szCs w:val="24"/>
          <w:lang w:eastAsia="ru-RU"/>
        </w:rPr>
        <w:t>золовых</w:t>
      </w:r>
      <w:proofErr w:type="spellEnd"/>
      <w:r w:rsidRPr="00E906B7">
        <w:rPr>
          <w:rFonts w:ascii="Times New Roman" w:eastAsia="Times New Roman" w:hAnsi="Times New Roman" w:cs="Times New Roman"/>
          <w:bCs/>
          <w:color w:val="000000"/>
          <w:sz w:val="24"/>
          <w:szCs w:val="24"/>
          <w:lang w:eastAsia="ru-RU"/>
        </w:rPr>
        <w:t xml:space="preserve"> полей). Стоки после химического осаждения и усовершенствованной обработки могут быть повторно использованы в системе обработки дымовых газов (технологическая вода), в котле и вспомогательной системе (вода для охлаждения оборудования) и/или в рециркуляционной системе охлаждения (рециркуляционная охлаждающая вода).</w:t>
      </w:r>
    </w:p>
    <w:p w14:paraId="436FCAF3" w14:textId="0492F9FE" w:rsidR="00B45BF0" w:rsidRDefault="00E906B7" w:rsidP="00E906B7">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E906B7">
        <w:rPr>
          <w:rFonts w:ascii="Times New Roman" w:eastAsia="Times New Roman" w:hAnsi="Times New Roman" w:cs="Times New Roman"/>
          <w:bCs/>
          <w:color w:val="000000"/>
          <w:sz w:val="24"/>
          <w:szCs w:val="24"/>
          <w:lang w:eastAsia="ru-RU"/>
        </w:rPr>
        <w:t>Небольшое количество высококачественного стока после химического осаждения, затвердевания или химического осаждения, расширенной обработки и затвердевания может быть повторно использовано в системе</w:t>
      </w:r>
      <w:r w:rsidRPr="00E906B7">
        <w:t xml:space="preserve"> </w:t>
      </w:r>
      <w:r w:rsidRPr="00E906B7">
        <w:rPr>
          <w:rFonts w:ascii="Times New Roman" w:eastAsia="Times New Roman" w:hAnsi="Times New Roman" w:cs="Times New Roman"/>
          <w:bCs/>
          <w:color w:val="000000"/>
          <w:sz w:val="24"/>
          <w:szCs w:val="24"/>
          <w:lang w:eastAsia="ru-RU"/>
        </w:rPr>
        <w:t>обработки дымовых газов (технологическая вода), котле и вспомогательной системе (подпиточная вода котла, вода для охлаждения оборудования) и/или рециркуляционной системе охлаждения (рециркуляционная охлаждающая вода). Когда испарение тепла отходящих газов используется для затвердевания, конденсат повторно используется только в системе обработки дымовых газов.</w:t>
      </w:r>
    </w:p>
    <w:p w14:paraId="158D44AA" w14:textId="77777777" w:rsidR="00B45BF0" w:rsidRDefault="00B45BF0">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br w:type="page"/>
      </w:r>
    </w:p>
    <w:p w14:paraId="4F8B1D81" w14:textId="5E70432E" w:rsidR="00E906B7" w:rsidRDefault="00E906B7" w:rsidP="00E906B7">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4"/>
          <w:szCs w:val="24"/>
          <w:lang w:eastAsia="ru-RU"/>
        </w:rPr>
        <w:lastRenderedPageBreak/>
        <w:drawing>
          <wp:inline distT="0" distB="0" distL="0" distR="0" wp14:anchorId="0ADEA894" wp14:editId="134F25F7">
            <wp:extent cx="6145530" cy="1505585"/>
            <wp:effectExtent l="0" t="0" r="0" b="0"/>
            <wp:docPr id="12628513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45530" cy="1505585"/>
                    </a:xfrm>
                    <a:prstGeom prst="rect">
                      <a:avLst/>
                    </a:prstGeom>
                    <a:noFill/>
                  </pic:spPr>
                </pic:pic>
              </a:graphicData>
            </a:graphic>
          </wp:inline>
        </w:drawing>
      </w:r>
    </w:p>
    <w:p w14:paraId="0E94B293" w14:textId="77777777" w:rsidR="00B45BF0" w:rsidRPr="00B45BF0" w:rsidRDefault="00B45BF0" w:rsidP="00E906B7">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14:paraId="12363A90" w14:textId="3E95A982" w:rsidR="00E906B7" w:rsidRPr="00E906B7" w:rsidRDefault="00E906B7" w:rsidP="00E906B7">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0"/>
          <w:szCs w:val="20"/>
          <w:lang w:eastAsia="ru-RU"/>
        </w:rPr>
      </w:pPr>
      <w:r w:rsidRPr="008760B8">
        <w:rPr>
          <w:rFonts w:ascii="Times New Roman" w:eastAsia="Times New Roman" w:hAnsi="Times New Roman" w:cs="Times New Roman"/>
          <w:bCs/>
          <w:color w:val="000000"/>
          <w:sz w:val="20"/>
          <w:szCs w:val="20"/>
          <w:vertAlign w:val="superscript"/>
          <w:lang w:eastAsia="ru-RU"/>
        </w:rPr>
        <w:t>a</w:t>
      </w:r>
      <w:r w:rsidRPr="00E906B7">
        <w:rPr>
          <w:rFonts w:ascii="Times New Roman" w:eastAsia="Times New Roman" w:hAnsi="Times New Roman" w:cs="Times New Roman"/>
          <w:bCs/>
          <w:color w:val="000000"/>
          <w:sz w:val="20"/>
          <w:szCs w:val="20"/>
          <w:lang w:eastAsia="ru-RU"/>
        </w:rPr>
        <w:t xml:space="preserve"> Химическое осаждение сточных вод FGD используется для удаления TSS и тяжелых металлов из сточных вод, а также для регулировки значения pH и смягчения качества воды. Химическое осаждение включает в себя осаждение нейтрализации, осаждение тяжелых металлов, осаждение флокуляции и осветление.</w:t>
      </w:r>
    </w:p>
    <w:p w14:paraId="45716494" w14:textId="77777777" w:rsidR="00E906B7" w:rsidRPr="00E906B7" w:rsidRDefault="00E906B7" w:rsidP="00E906B7">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0"/>
          <w:szCs w:val="20"/>
          <w:lang w:eastAsia="ru-RU"/>
        </w:rPr>
      </w:pPr>
      <w:r w:rsidRPr="008760B8">
        <w:rPr>
          <w:rFonts w:ascii="Times New Roman" w:eastAsia="Times New Roman" w:hAnsi="Times New Roman" w:cs="Times New Roman"/>
          <w:bCs/>
          <w:color w:val="000000"/>
          <w:sz w:val="20"/>
          <w:szCs w:val="20"/>
          <w:vertAlign w:val="superscript"/>
          <w:lang w:eastAsia="ru-RU"/>
        </w:rPr>
        <w:t>b</w:t>
      </w:r>
      <w:r w:rsidRPr="00E906B7">
        <w:rPr>
          <w:rFonts w:ascii="Times New Roman" w:eastAsia="Times New Roman" w:hAnsi="Times New Roman" w:cs="Times New Roman"/>
          <w:bCs/>
          <w:color w:val="000000"/>
          <w:sz w:val="20"/>
          <w:szCs w:val="20"/>
          <w:lang w:eastAsia="ru-RU"/>
        </w:rPr>
        <w:t xml:space="preserve"> Усовершенствованная очистка сточных вод FGD используется для удаления </w:t>
      </w:r>
      <w:proofErr w:type="spellStart"/>
      <w:r w:rsidRPr="00E906B7">
        <w:rPr>
          <w:rFonts w:ascii="Times New Roman" w:eastAsia="Times New Roman" w:hAnsi="Times New Roman" w:cs="Times New Roman"/>
          <w:bCs/>
          <w:color w:val="000000"/>
          <w:sz w:val="20"/>
          <w:szCs w:val="20"/>
          <w:lang w:eastAsia="ru-RU"/>
        </w:rPr>
        <w:t>Cl</w:t>
      </w:r>
      <w:proofErr w:type="spellEnd"/>
      <w:r w:rsidRPr="00E906B7">
        <w:rPr>
          <w:rFonts w:ascii="Times New Roman" w:eastAsia="Times New Roman" w:hAnsi="Times New Roman" w:cs="Times New Roman"/>
          <w:bCs/>
          <w:color w:val="000000"/>
          <w:sz w:val="20"/>
          <w:szCs w:val="20"/>
          <w:lang w:eastAsia="ru-RU"/>
        </w:rPr>
        <w:t>-, который не может быть удален в процессе химического осаждения, а также для снижения высокого содержания солей в сточных водах и получения более высокого качества стоков. Могут быть использованы NF, RO и т.д. или комбинация процессов.</w:t>
      </w:r>
    </w:p>
    <w:p w14:paraId="7B3EE95B" w14:textId="576A5E99" w:rsidR="00EC3D3B" w:rsidRPr="00E906B7" w:rsidRDefault="00E906B7" w:rsidP="00E906B7">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0"/>
          <w:szCs w:val="20"/>
          <w:lang w:eastAsia="ru-RU"/>
        </w:rPr>
      </w:pPr>
      <w:r w:rsidRPr="008760B8">
        <w:rPr>
          <w:rFonts w:ascii="Times New Roman" w:eastAsia="Times New Roman" w:hAnsi="Times New Roman" w:cs="Times New Roman"/>
          <w:bCs/>
          <w:color w:val="000000"/>
          <w:sz w:val="20"/>
          <w:szCs w:val="20"/>
          <w:vertAlign w:val="superscript"/>
          <w:lang w:eastAsia="ru-RU"/>
        </w:rPr>
        <w:t>c</w:t>
      </w:r>
      <w:r w:rsidRPr="00E906B7">
        <w:rPr>
          <w:rFonts w:ascii="Times New Roman" w:eastAsia="Times New Roman" w:hAnsi="Times New Roman" w:cs="Times New Roman"/>
          <w:bCs/>
          <w:color w:val="000000"/>
          <w:sz w:val="20"/>
          <w:szCs w:val="20"/>
          <w:lang w:eastAsia="ru-RU"/>
        </w:rPr>
        <w:t xml:space="preserve"> Затвердевание сточных вод FGD - окончательная обработка концентрированных сточных вод после химического осаждения и углубленной очистки. Она может быть использована для отверждения загрязняющих веществ и восстановления небольшого количества чистой воды. Затвердевание может быть достигнуто, например, путем испарения тепла отходящих дымовых газов, испарения кристаллизации.</w:t>
      </w:r>
    </w:p>
    <w:p w14:paraId="6083FC76" w14:textId="77777777" w:rsidR="00E26728" w:rsidRPr="00B45BF0" w:rsidRDefault="00E26728" w:rsidP="00E906B7">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14:paraId="54901F3E" w14:textId="77777777" w:rsidR="008760B8" w:rsidRPr="008760B8" w:rsidRDefault="008760B8" w:rsidP="008760B8">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8760B8">
        <w:rPr>
          <w:rFonts w:ascii="Times New Roman" w:eastAsia="Times New Roman" w:hAnsi="Times New Roman" w:cs="Times New Roman"/>
          <w:b/>
          <w:bCs/>
          <w:color w:val="000000"/>
          <w:sz w:val="24"/>
          <w:szCs w:val="24"/>
        </w:rPr>
        <w:t xml:space="preserve">Рисунок 11 - Технологический процесс очистки и повторного использования сточных вод </w:t>
      </w:r>
      <w:r w:rsidRPr="008760B8">
        <w:rPr>
          <w:rFonts w:ascii="Times New Roman" w:eastAsia="Times New Roman" w:hAnsi="Times New Roman" w:cs="Times New Roman"/>
          <w:b/>
          <w:bCs/>
          <w:color w:val="000000"/>
          <w:sz w:val="24"/>
          <w:szCs w:val="24"/>
          <w:lang w:val="en-US"/>
        </w:rPr>
        <w:t>FGD</w:t>
      </w:r>
    </w:p>
    <w:p w14:paraId="42791DFF" w14:textId="77777777" w:rsidR="00E26728" w:rsidRPr="008760B8" w:rsidRDefault="00E26728" w:rsidP="008760B8">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lang w:eastAsia="ru-RU"/>
        </w:rPr>
      </w:pPr>
    </w:p>
    <w:p w14:paraId="23ED6E72" w14:textId="77777777" w:rsidR="008760B8" w:rsidRPr="007D5754" w:rsidRDefault="008760B8" w:rsidP="008760B8">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eastAsia="ru-RU"/>
        </w:rPr>
      </w:pPr>
      <w:r w:rsidRPr="007D5754">
        <w:rPr>
          <w:rFonts w:ascii="Times New Roman" w:eastAsia="Times New Roman" w:hAnsi="Times New Roman" w:cs="Times New Roman"/>
          <w:b/>
          <w:color w:val="000000"/>
          <w:sz w:val="24"/>
          <w:szCs w:val="24"/>
          <w:lang w:eastAsia="ru-RU"/>
        </w:rPr>
        <w:t>6.7 Система газоочистки сточных вод и повторное использование</w:t>
      </w:r>
    </w:p>
    <w:p w14:paraId="66B2C508" w14:textId="77777777" w:rsidR="008760B8" w:rsidRPr="008760B8" w:rsidRDefault="008760B8" w:rsidP="008760B8">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8760B8">
        <w:rPr>
          <w:rFonts w:ascii="Times New Roman" w:eastAsia="Times New Roman" w:hAnsi="Times New Roman" w:cs="Times New Roman"/>
          <w:bCs/>
          <w:color w:val="000000"/>
          <w:sz w:val="24"/>
          <w:szCs w:val="24"/>
          <w:lang w:eastAsia="ru-RU"/>
        </w:rPr>
        <w:t>Основным процессом очистки сточных вод, содержащих смолы, является процесс окисления/деградации. Варианты процессов очистки и повторного использования показаны на рисунке 12.</w:t>
      </w:r>
    </w:p>
    <w:p w14:paraId="7416B641" w14:textId="733DB7E4" w:rsidR="00E906B7" w:rsidRDefault="008760B8" w:rsidP="008760B8">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8760B8">
        <w:rPr>
          <w:rFonts w:ascii="Times New Roman" w:eastAsia="Times New Roman" w:hAnsi="Times New Roman" w:cs="Times New Roman"/>
          <w:bCs/>
          <w:color w:val="000000"/>
          <w:sz w:val="24"/>
          <w:szCs w:val="24"/>
          <w:lang w:eastAsia="ru-RU"/>
        </w:rPr>
        <w:t>Сточные воды, содержащие смолы, могут быть повторно использованы в замкнутом цикле после окисления/деградации.</w:t>
      </w:r>
    </w:p>
    <w:p w14:paraId="1997A03E" w14:textId="77777777" w:rsidR="00B45BF0" w:rsidRDefault="00B45BF0" w:rsidP="008760B8">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14:paraId="34EC4D8D" w14:textId="55A93D48" w:rsidR="00E906B7" w:rsidRDefault="007D5754" w:rsidP="007D5754">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4"/>
          <w:szCs w:val="24"/>
          <w:lang w:eastAsia="ru-RU"/>
        </w:rPr>
        <w:drawing>
          <wp:inline distT="0" distB="0" distL="0" distR="0" wp14:anchorId="269F1891" wp14:editId="4752F2B7">
            <wp:extent cx="4984750" cy="1290918"/>
            <wp:effectExtent l="0" t="0" r="0" b="0"/>
            <wp:docPr id="10711188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1321" cy="1297799"/>
                    </a:xfrm>
                    <a:prstGeom prst="rect">
                      <a:avLst/>
                    </a:prstGeom>
                    <a:noFill/>
                  </pic:spPr>
                </pic:pic>
              </a:graphicData>
            </a:graphic>
          </wp:inline>
        </w:drawing>
      </w:r>
    </w:p>
    <w:p w14:paraId="3852C5CB" w14:textId="77777777" w:rsidR="00E906B7" w:rsidRDefault="00E906B7"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31E973CF" w14:textId="3B5F24FC" w:rsidR="00E906B7" w:rsidRPr="007D5754" w:rsidRDefault="007D5754" w:rsidP="007D575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0"/>
          <w:szCs w:val="20"/>
          <w:lang w:eastAsia="ru-RU"/>
        </w:rPr>
      </w:pPr>
      <w:r w:rsidRPr="007D5754">
        <w:rPr>
          <w:rFonts w:ascii="Times New Roman" w:eastAsia="Times New Roman" w:hAnsi="Times New Roman" w:cs="Times New Roman"/>
          <w:bCs/>
          <w:color w:val="000000"/>
          <w:sz w:val="20"/>
          <w:szCs w:val="20"/>
          <w:vertAlign w:val="superscript"/>
          <w:lang w:eastAsia="ru-RU"/>
        </w:rPr>
        <w:t xml:space="preserve">a </w:t>
      </w:r>
      <w:r w:rsidRPr="007D5754">
        <w:rPr>
          <w:rFonts w:ascii="Times New Roman" w:eastAsia="Times New Roman" w:hAnsi="Times New Roman" w:cs="Times New Roman"/>
          <w:bCs/>
          <w:color w:val="000000"/>
          <w:sz w:val="20"/>
          <w:szCs w:val="20"/>
          <w:lang w:eastAsia="ru-RU"/>
        </w:rPr>
        <w:t xml:space="preserve">Окисление/деградация сточных вод, содержащих смолы, используется для удаления органических веществ, таких как </w:t>
      </w:r>
      <w:proofErr w:type="spellStart"/>
      <w:r w:rsidRPr="007D5754">
        <w:rPr>
          <w:rFonts w:ascii="Times New Roman" w:eastAsia="Times New Roman" w:hAnsi="Times New Roman" w:cs="Times New Roman"/>
          <w:bCs/>
          <w:color w:val="000000"/>
          <w:sz w:val="20"/>
          <w:szCs w:val="20"/>
          <w:lang w:eastAsia="ru-RU"/>
        </w:rPr>
        <w:t>PAHs</w:t>
      </w:r>
      <w:proofErr w:type="spellEnd"/>
      <w:r w:rsidRPr="007D5754">
        <w:rPr>
          <w:rFonts w:ascii="Times New Roman" w:eastAsia="Times New Roman" w:hAnsi="Times New Roman" w:cs="Times New Roman"/>
          <w:bCs/>
          <w:color w:val="000000"/>
          <w:sz w:val="20"/>
          <w:szCs w:val="20"/>
          <w:lang w:eastAsia="ru-RU"/>
        </w:rPr>
        <w:t xml:space="preserve">, и снижения COD в сточных водах. Могут использоваться методы физической химии, усовершенствованного окисления, </w:t>
      </w:r>
      <w:proofErr w:type="spellStart"/>
      <w:r w:rsidRPr="007D5754">
        <w:rPr>
          <w:rFonts w:ascii="Times New Roman" w:eastAsia="Times New Roman" w:hAnsi="Times New Roman" w:cs="Times New Roman"/>
          <w:bCs/>
          <w:color w:val="000000"/>
          <w:sz w:val="20"/>
          <w:szCs w:val="20"/>
          <w:lang w:eastAsia="ru-RU"/>
        </w:rPr>
        <w:t>биоразложения</w:t>
      </w:r>
      <w:proofErr w:type="spellEnd"/>
      <w:r w:rsidRPr="007D5754">
        <w:rPr>
          <w:rFonts w:ascii="Times New Roman" w:eastAsia="Times New Roman" w:hAnsi="Times New Roman" w:cs="Times New Roman"/>
          <w:bCs/>
          <w:color w:val="000000"/>
          <w:sz w:val="20"/>
          <w:szCs w:val="20"/>
          <w:lang w:eastAsia="ru-RU"/>
        </w:rPr>
        <w:t xml:space="preserve"> и т. д.</w:t>
      </w:r>
    </w:p>
    <w:p w14:paraId="51DDBB3D" w14:textId="77777777" w:rsidR="00E906B7" w:rsidRPr="00B45BF0" w:rsidRDefault="00E906B7" w:rsidP="00B45BF0">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35FE9E00" w14:textId="06152A67" w:rsidR="00E906B7" w:rsidRPr="00B45BF0" w:rsidRDefault="007D5754" w:rsidP="007D5754">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B45BF0">
        <w:rPr>
          <w:rFonts w:ascii="Times New Roman" w:eastAsia="Times New Roman" w:hAnsi="Times New Roman" w:cs="Times New Roman"/>
          <w:b/>
          <w:color w:val="000000"/>
          <w:sz w:val="24"/>
          <w:szCs w:val="24"/>
          <w:lang w:eastAsia="ru-RU"/>
        </w:rPr>
        <w:t xml:space="preserve">Рисунок 12 - Технологический процесс очистки и повторного использования </w:t>
      </w:r>
      <w:proofErr w:type="spellStart"/>
      <w:r w:rsidRPr="00B45BF0">
        <w:rPr>
          <w:rFonts w:ascii="Times New Roman" w:eastAsia="Times New Roman" w:hAnsi="Times New Roman" w:cs="Times New Roman"/>
          <w:b/>
          <w:color w:val="000000"/>
          <w:sz w:val="24"/>
          <w:szCs w:val="24"/>
          <w:lang w:eastAsia="ru-RU"/>
        </w:rPr>
        <w:t>смолосодержащих</w:t>
      </w:r>
      <w:proofErr w:type="spellEnd"/>
      <w:r w:rsidRPr="00B45BF0">
        <w:rPr>
          <w:rFonts w:ascii="Times New Roman" w:eastAsia="Times New Roman" w:hAnsi="Times New Roman" w:cs="Times New Roman"/>
          <w:b/>
          <w:color w:val="000000"/>
          <w:sz w:val="24"/>
          <w:szCs w:val="24"/>
          <w:lang w:eastAsia="ru-RU"/>
        </w:rPr>
        <w:t xml:space="preserve"> сточных вод</w:t>
      </w:r>
    </w:p>
    <w:p w14:paraId="205AA71F" w14:textId="77777777" w:rsidR="00B45BF0" w:rsidRDefault="00B45BF0" w:rsidP="007D575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14:paraId="6A0A5CD0" w14:textId="68EB2796" w:rsidR="007D5754" w:rsidRPr="007D5754" w:rsidRDefault="007D5754" w:rsidP="007D575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7D5754">
        <w:rPr>
          <w:rFonts w:ascii="Times New Roman" w:eastAsia="Times New Roman" w:hAnsi="Times New Roman" w:cs="Times New Roman"/>
          <w:bCs/>
          <w:color w:val="000000"/>
          <w:sz w:val="24"/>
          <w:szCs w:val="24"/>
          <w:lang w:eastAsia="ru-RU"/>
        </w:rPr>
        <w:t>6.8 Очистка и повторное использование сточных вод системы обработки золы</w:t>
      </w:r>
    </w:p>
    <w:p w14:paraId="2A9785DC" w14:textId="7C47F055" w:rsidR="007D5754" w:rsidRPr="007D5754" w:rsidRDefault="007D5754" w:rsidP="007D575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7D5754">
        <w:rPr>
          <w:rFonts w:ascii="Times New Roman" w:eastAsia="Times New Roman" w:hAnsi="Times New Roman" w:cs="Times New Roman"/>
          <w:bCs/>
          <w:color w:val="000000"/>
          <w:sz w:val="24"/>
          <w:szCs w:val="24"/>
          <w:lang w:eastAsia="ru-RU"/>
        </w:rPr>
        <w:t xml:space="preserve">Поскольку вода, используемая в системе обработки золы, в основном является продувочной или оборотной водой каждой системы, качество воды является сложным и </w:t>
      </w:r>
      <w:proofErr w:type="spellStart"/>
      <w:r w:rsidRPr="007D5754">
        <w:rPr>
          <w:rFonts w:ascii="Times New Roman" w:eastAsia="Times New Roman" w:hAnsi="Times New Roman" w:cs="Times New Roman"/>
          <w:bCs/>
          <w:color w:val="000000"/>
          <w:sz w:val="24"/>
          <w:szCs w:val="24"/>
          <w:lang w:eastAsia="ru-RU"/>
        </w:rPr>
        <w:t>трудноприменимым</w:t>
      </w:r>
      <w:proofErr w:type="spellEnd"/>
      <w:r w:rsidRPr="007D5754">
        <w:rPr>
          <w:rFonts w:ascii="Times New Roman" w:eastAsia="Times New Roman" w:hAnsi="Times New Roman" w:cs="Times New Roman"/>
          <w:bCs/>
          <w:color w:val="000000"/>
          <w:sz w:val="24"/>
          <w:szCs w:val="24"/>
          <w:lang w:eastAsia="ru-RU"/>
        </w:rPr>
        <w:t xml:space="preserve"> в других системах. Физическая обработка осадков может быть </w:t>
      </w:r>
      <w:r w:rsidRPr="007D5754">
        <w:rPr>
          <w:rFonts w:ascii="Times New Roman" w:eastAsia="Times New Roman" w:hAnsi="Times New Roman" w:cs="Times New Roman"/>
          <w:bCs/>
          <w:color w:val="000000"/>
          <w:sz w:val="24"/>
          <w:szCs w:val="24"/>
          <w:lang w:eastAsia="ru-RU"/>
        </w:rPr>
        <w:lastRenderedPageBreak/>
        <w:t>использована для очистки сточных вод системы обработки золы для замкнутого цикла циркуляции. Кроме того, по размеру частиц золу можно разделить на донную и летучую. Хотя и та, и другая могут быть удалены с помощью обработки физическими осадками, существует разница в сложности. Рекомендуется обрабатывать их отдельно. Варианты процессов обработки и повторного использования показаны на рис</w:t>
      </w:r>
      <w:r>
        <w:rPr>
          <w:rFonts w:ascii="Times New Roman" w:eastAsia="Times New Roman" w:hAnsi="Times New Roman" w:cs="Times New Roman"/>
          <w:bCs/>
          <w:color w:val="000000"/>
          <w:sz w:val="24"/>
          <w:szCs w:val="24"/>
          <w:lang w:eastAsia="ru-RU"/>
        </w:rPr>
        <w:t>унке</w:t>
      </w:r>
      <w:r w:rsidRPr="007D5754">
        <w:rPr>
          <w:rFonts w:ascii="Times New Roman" w:eastAsia="Times New Roman" w:hAnsi="Times New Roman" w:cs="Times New Roman"/>
          <w:bCs/>
          <w:color w:val="000000"/>
          <w:sz w:val="24"/>
          <w:szCs w:val="24"/>
          <w:lang w:eastAsia="ru-RU"/>
        </w:rPr>
        <w:t xml:space="preserve"> 13.</w:t>
      </w:r>
    </w:p>
    <w:p w14:paraId="15849079" w14:textId="11F70AC9" w:rsidR="00E906B7" w:rsidRDefault="007D5754" w:rsidP="007D575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7D5754">
        <w:rPr>
          <w:rFonts w:ascii="Times New Roman" w:eastAsia="Times New Roman" w:hAnsi="Times New Roman" w:cs="Times New Roman"/>
          <w:bCs/>
          <w:color w:val="000000"/>
          <w:sz w:val="24"/>
          <w:szCs w:val="24"/>
          <w:lang w:eastAsia="ru-RU"/>
        </w:rPr>
        <w:t>Сточные воды от переработки золы могут быть повторно использованы в замкнутом цикле после обработки физическими осадками.</w:t>
      </w:r>
    </w:p>
    <w:p w14:paraId="2D5AD0DF" w14:textId="77777777" w:rsidR="00E906B7" w:rsidRDefault="00E906B7"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2F425444" w14:textId="6E8E54D0" w:rsidR="00E906B7" w:rsidRDefault="007D5754"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4"/>
          <w:szCs w:val="24"/>
          <w:lang w:eastAsia="ru-RU"/>
        </w:rPr>
        <w:drawing>
          <wp:inline distT="0" distB="0" distL="0" distR="0" wp14:anchorId="63A9C40D" wp14:editId="2DD35D8B">
            <wp:extent cx="5461000" cy="1260182"/>
            <wp:effectExtent l="0" t="0" r="0" b="0"/>
            <wp:docPr id="15149623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1139" cy="1264829"/>
                    </a:xfrm>
                    <a:prstGeom prst="rect">
                      <a:avLst/>
                    </a:prstGeom>
                    <a:noFill/>
                  </pic:spPr>
                </pic:pic>
              </a:graphicData>
            </a:graphic>
          </wp:inline>
        </w:drawing>
      </w:r>
    </w:p>
    <w:p w14:paraId="1DA9B572" w14:textId="77777777" w:rsidR="00E906B7" w:rsidRDefault="00E906B7"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02E0E6DD" w14:textId="5C33E541" w:rsidR="00E906B7" w:rsidRPr="007D5754" w:rsidRDefault="007D5754" w:rsidP="007D575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0"/>
          <w:szCs w:val="20"/>
          <w:lang w:eastAsia="ru-RU"/>
        </w:rPr>
      </w:pPr>
      <w:proofErr w:type="gramStart"/>
      <w:r w:rsidRPr="007D5754">
        <w:rPr>
          <w:rFonts w:ascii="Times New Roman" w:eastAsia="Times New Roman" w:hAnsi="Times New Roman" w:cs="Times New Roman"/>
          <w:bCs/>
          <w:color w:val="000000"/>
          <w:sz w:val="20"/>
          <w:szCs w:val="20"/>
          <w:vertAlign w:val="superscript"/>
          <w:lang w:eastAsia="ru-RU"/>
        </w:rPr>
        <w:t>a</w:t>
      </w:r>
      <w:proofErr w:type="gramEnd"/>
      <w:r w:rsidRPr="007D5754">
        <w:rPr>
          <w:rFonts w:ascii="Times New Roman" w:eastAsia="Times New Roman" w:hAnsi="Times New Roman" w:cs="Times New Roman"/>
          <w:bCs/>
          <w:color w:val="000000"/>
          <w:sz w:val="20"/>
          <w:szCs w:val="20"/>
          <w:lang w:eastAsia="ru-RU"/>
        </w:rPr>
        <w:t xml:space="preserve"> Для удаления TSS используется физическая очистка сточных вод от золы. В процессе очистки необходимо добавить ингибитор накипи для предотвращения засорения обратного трубопровода.</w:t>
      </w:r>
    </w:p>
    <w:p w14:paraId="2D6896D4" w14:textId="77777777" w:rsidR="00E906B7" w:rsidRPr="009102EB" w:rsidRDefault="00E906B7" w:rsidP="007D575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14:paraId="5DCD0021" w14:textId="51E7C8AA" w:rsidR="009102EB" w:rsidRDefault="007D5754" w:rsidP="007D5754">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7D5754">
        <w:rPr>
          <w:rFonts w:ascii="Times New Roman" w:eastAsia="Times New Roman" w:hAnsi="Times New Roman" w:cs="Times New Roman"/>
          <w:b/>
          <w:color w:val="000000"/>
          <w:sz w:val="24"/>
          <w:szCs w:val="24"/>
          <w:lang w:eastAsia="ru-RU"/>
        </w:rPr>
        <w:t>Рисунок 13 - Технологический процесс очистки и повторного использования золошлаковых сточных вод</w:t>
      </w:r>
    </w:p>
    <w:p w14:paraId="440A117A" w14:textId="77777777" w:rsidR="009102EB" w:rsidRDefault="009102EB">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br w:type="page"/>
      </w:r>
    </w:p>
    <w:p w14:paraId="5246589A" w14:textId="77777777" w:rsidR="007D5754" w:rsidRPr="007D5754" w:rsidRDefault="007D5754" w:rsidP="007D5754">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7D5754">
        <w:rPr>
          <w:rFonts w:ascii="Times New Roman" w:eastAsia="Times New Roman" w:hAnsi="Times New Roman" w:cs="Times New Roman"/>
          <w:b/>
          <w:color w:val="000000"/>
          <w:sz w:val="24"/>
          <w:szCs w:val="24"/>
          <w:lang w:eastAsia="ru-RU"/>
        </w:rPr>
        <w:lastRenderedPageBreak/>
        <w:t>Приложение A</w:t>
      </w:r>
    </w:p>
    <w:p w14:paraId="6FC1FB5C" w14:textId="01B9A019" w:rsidR="007D5754" w:rsidRPr="009102EB" w:rsidRDefault="007D5754" w:rsidP="007D5754">
      <w:pPr>
        <w:widowControl w:val="0"/>
        <w:autoSpaceDE w:val="0"/>
        <w:autoSpaceDN w:val="0"/>
        <w:adjustRightInd w:val="0"/>
        <w:spacing w:after="0" w:line="240" w:lineRule="auto"/>
        <w:jc w:val="center"/>
        <w:rPr>
          <w:rFonts w:ascii="Times New Roman" w:eastAsia="Times New Roman" w:hAnsi="Times New Roman" w:cs="Times New Roman"/>
          <w:bCs/>
          <w:i/>
          <w:iCs/>
          <w:color w:val="000000"/>
          <w:sz w:val="24"/>
          <w:szCs w:val="24"/>
          <w:lang w:eastAsia="ru-RU"/>
        </w:rPr>
      </w:pPr>
      <w:r w:rsidRPr="009102EB">
        <w:rPr>
          <w:rFonts w:ascii="Times New Roman" w:eastAsia="Times New Roman" w:hAnsi="Times New Roman" w:cs="Times New Roman"/>
          <w:bCs/>
          <w:i/>
          <w:iCs/>
          <w:color w:val="000000"/>
          <w:sz w:val="24"/>
          <w:szCs w:val="24"/>
          <w:lang w:eastAsia="ru-RU"/>
        </w:rPr>
        <w:t>(информационное)</w:t>
      </w:r>
    </w:p>
    <w:p w14:paraId="7FD4FC71" w14:textId="77777777" w:rsidR="007D5754" w:rsidRPr="007D5754" w:rsidRDefault="007D5754" w:rsidP="007D5754">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lang w:eastAsia="ru-RU"/>
        </w:rPr>
      </w:pPr>
    </w:p>
    <w:p w14:paraId="2C18B125" w14:textId="28E57D5A" w:rsidR="007D5754" w:rsidRPr="007D5754" w:rsidRDefault="007D5754" w:rsidP="007D5754">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7D5754">
        <w:rPr>
          <w:rFonts w:ascii="Times New Roman" w:eastAsia="Times New Roman" w:hAnsi="Times New Roman" w:cs="Times New Roman"/>
          <w:b/>
          <w:color w:val="000000"/>
          <w:sz w:val="24"/>
          <w:szCs w:val="24"/>
          <w:lang w:eastAsia="ru-RU"/>
        </w:rPr>
        <w:t>Анализ водного баланса на тепловых электростанциях</w:t>
      </w:r>
    </w:p>
    <w:p w14:paraId="128F9FF4" w14:textId="77777777" w:rsidR="007D5754" w:rsidRDefault="007D5754"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1BA645B6" w14:textId="77777777" w:rsidR="007D5754" w:rsidRPr="007D5754" w:rsidRDefault="007D5754" w:rsidP="007D5754">
      <w:pPr>
        <w:widowControl w:val="0"/>
        <w:autoSpaceDE w:val="0"/>
        <w:autoSpaceDN w:val="0"/>
        <w:adjustRightInd w:val="0"/>
        <w:spacing w:after="0" w:line="240" w:lineRule="auto"/>
        <w:ind w:firstLine="567"/>
        <w:rPr>
          <w:rFonts w:ascii="Times New Roman" w:eastAsia="Times New Roman" w:hAnsi="Times New Roman" w:cs="Times New Roman"/>
          <w:b/>
          <w:color w:val="000000"/>
          <w:sz w:val="24"/>
          <w:szCs w:val="24"/>
          <w:lang w:eastAsia="ru-RU"/>
        </w:rPr>
      </w:pPr>
      <w:r w:rsidRPr="007D5754">
        <w:rPr>
          <w:rFonts w:ascii="Times New Roman" w:eastAsia="Times New Roman" w:hAnsi="Times New Roman" w:cs="Times New Roman"/>
          <w:b/>
          <w:color w:val="000000"/>
          <w:sz w:val="24"/>
          <w:szCs w:val="24"/>
          <w:lang w:eastAsia="ru-RU"/>
        </w:rPr>
        <w:t xml:space="preserve">A.1 Угольная электростанция </w:t>
      </w:r>
    </w:p>
    <w:p w14:paraId="54CD0B57" w14:textId="77777777" w:rsidR="007D5754" w:rsidRPr="007D5754" w:rsidRDefault="007D5754" w:rsidP="007D5754">
      <w:pPr>
        <w:widowControl w:val="0"/>
        <w:autoSpaceDE w:val="0"/>
        <w:autoSpaceDN w:val="0"/>
        <w:adjustRightInd w:val="0"/>
        <w:spacing w:after="0" w:line="240" w:lineRule="auto"/>
        <w:ind w:firstLine="567"/>
        <w:rPr>
          <w:rFonts w:ascii="Times New Roman" w:eastAsia="Times New Roman" w:hAnsi="Times New Roman" w:cs="Times New Roman"/>
          <w:b/>
          <w:color w:val="000000"/>
          <w:sz w:val="24"/>
          <w:szCs w:val="24"/>
          <w:lang w:eastAsia="ru-RU"/>
        </w:rPr>
      </w:pPr>
      <w:r w:rsidRPr="007D5754">
        <w:rPr>
          <w:rFonts w:ascii="Times New Roman" w:eastAsia="Times New Roman" w:hAnsi="Times New Roman" w:cs="Times New Roman"/>
          <w:b/>
          <w:color w:val="000000"/>
          <w:sz w:val="24"/>
          <w:szCs w:val="24"/>
          <w:lang w:eastAsia="ru-RU"/>
        </w:rPr>
        <w:t>A.1.1 Общие сведения</w:t>
      </w:r>
    </w:p>
    <w:p w14:paraId="413D168F" w14:textId="1777AF55" w:rsidR="007D5754" w:rsidRDefault="007D5754" w:rsidP="007D575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7D5754">
        <w:rPr>
          <w:rFonts w:ascii="Times New Roman" w:eastAsia="Times New Roman" w:hAnsi="Times New Roman" w:cs="Times New Roman"/>
          <w:bCs/>
          <w:color w:val="000000"/>
          <w:sz w:val="24"/>
          <w:szCs w:val="24"/>
          <w:lang w:eastAsia="ru-RU"/>
        </w:rPr>
        <w:t>На рисунке A.1 представлена схема водного баланса угольной электростанции установленной мощностью 3 300 МВт (6</w:t>
      </w:r>
      <w:r>
        <w:rPr>
          <w:rFonts w:ascii="Times New Roman" w:eastAsia="Times New Roman" w:hAnsi="Times New Roman" w:cs="Times New Roman"/>
          <w:bCs/>
          <w:color w:val="000000"/>
          <w:sz w:val="24"/>
          <w:szCs w:val="24"/>
          <w:lang w:eastAsia="ru-RU"/>
        </w:rPr>
        <w:t xml:space="preserve"> × </w:t>
      </w:r>
      <w:r w:rsidRPr="007D5754">
        <w:rPr>
          <w:rFonts w:ascii="Times New Roman" w:eastAsia="Times New Roman" w:hAnsi="Times New Roman" w:cs="Times New Roman"/>
          <w:bCs/>
          <w:color w:val="000000"/>
          <w:sz w:val="24"/>
          <w:szCs w:val="24"/>
          <w:lang w:eastAsia="ru-RU"/>
        </w:rPr>
        <w:t>350 МВт</w:t>
      </w:r>
      <w:r>
        <w:rPr>
          <w:rFonts w:ascii="Times New Roman" w:eastAsia="Times New Roman" w:hAnsi="Times New Roman" w:cs="Times New Roman"/>
          <w:bCs/>
          <w:color w:val="000000"/>
          <w:sz w:val="24"/>
          <w:szCs w:val="24"/>
          <w:lang w:eastAsia="ru-RU"/>
        </w:rPr>
        <w:t xml:space="preserve"> + </w:t>
      </w:r>
      <w:r w:rsidRPr="007D5754">
        <w:rPr>
          <w:rFonts w:ascii="Times New Roman" w:eastAsia="Times New Roman" w:hAnsi="Times New Roman" w:cs="Times New Roman"/>
          <w:bCs/>
          <w:color w:val="000000"/>
          <w:sz w:val="24"/>
          <w:szCs w:val="24"/>
          <w:lang w:eastAsia="ru-RU"/>
        </w:rPr>
        <w:t>2</w:t>
      </w:r>
      <w:r>
        <w:rPr>
          <w:rFonts w:ascii="Times New Roman" w:eastAsia="Times New Roman" w:hAnsi="Times New Roman" w:cs="Times New Roman"/>
          <w:bCs/>
          <w:color w:val="000000"/>
          <w:sz w:val="24"/>
          <w:szCs w:val="24"/>
          <w:lang w:eastAsia="ru-RU"/>
        </w:rPr>
        <w:t xml:space="preserve"> </w:t>
      </w:r>
      <w:r w:rsidRPr="007D5754">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 xml:space="preserve"> </w:t>
      </w:r>
      <w:r w:rsidRPr="007D5754">
        <w:rPr>
          <w:rFonts w:ascii="Times New Roman" w:eastAsia="Times New Roman" w:hAnsi="Times New Roman" w:cs="Times New Roman"/>
          <w:bCs/>
          <w:color w:val="000000"/>
          <w:sz w:val="24"/>
          <w:szCs w:val="24"/>
          <w:lang w:eastAsia="ru-RU"/>
        </w:rPr>
        <w:t>600 МВт), в которой два блока мощностью 600 МВт используют в качестве охлаждающей среды воздух. Забор воды составляет 2 665,8 м</w:t>
      </w:r>
      <w:r w:rsidRPr="007D5754">
        <w:rPr>
          <w:rFonts w:ascii="Times New Roman" w:eastAsia="Times New Roman" w:hAnsi="Times New Roman" w:cs="Times New Roman"/>
          <w:bCs/>
          <w:color w:val="000000"/>
          <w:sz w:val="24"/>
          <w:szCs w:val="24"/>
          <w:vertAlign w:val="superscript"/>
          <w:lang w:eastAsia="ru-RU"/>
        </w:rPr>
        <w:t>3</w:t>
      </w:r>
      <w:r w:rsidRPr="007D5754">
        <w:rPr>
          <w:rFonts w:ascii="Times New Roman" w:eastAsia="Times New Roman" w:hAnsi="Times New Roman" w:cs="Times New Roman"/>
          <w:bCs/>
          <w:color w:val="000000"/>
          <w:sz w:val="24"/>
          <w:szCs w:val="24"/>
          <w:lang w:eastAsia="ru-RU"/>
        </w:rPr>
        <w:t xml:space="preserve"> /ч и осуществляется из реки Янь. Качество воды в реке Янь представлено в таблице A.1.</w:t>
      </w:r>
    </w:p>
    <w:p w14:paraId="7191016E" w14:textId="77777777" w:rsidR="007D5754" w:rsidRDefault="007D5754" w:rsidP="007D575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14:paraId="4B3492D8" w14:textId="3EB654C9" w:rsidR="007D5754" w:rsidRDefault="007D5754"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4"/>
          <w:szCs w:val="24"/>
          <w:lang w:eastAsia="ru-RU"/>
        </w:rPr>
        <w:drawing>
          <wp:inline distT="0" distB="0" distL="0" distR="0" wp14:anchorId="7E399746" wp14:editId="755381C8">
            <wp:extent cx="6114208" cy="5601660"/>
            <wp:effectExtent l="0" t="0" r="0" b="0"/>
            <wp:docPr id="158092208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3110" cy="5637301"/>
                    </a:xfrm>
                    <a:prstGeom prst="rect">
                      <a:avLst/>
                    </a:prstGeom>
                    <a:noFill/>
                  </pic:spPr>
                </pic:pic>
              </a:graphicData>
            </a:graphic>
          </wp:inline>
        </w:drawing>
      </w:r>
    </w:p>
    <w:p w14:paraId="0E76C5BF" w14:textId="1CE2D514" w:rsidR="007D5754" w:rsidRDefault="007D5754"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23336E42" w14:textId="1F008E55" w:rsidR="009102EB" w:rsidRDefault="00DB3672" w:rsidP="00DB3672">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DB3672">
        <w:rPr>
          <w:rFonts w:ascii="Times New Roman" w:eastAsia="Times New Roman" w:hAnsi="Times New Roman" w:cs="Times New Roman"/>
          <w:b/>
          <w:color w:val="000000"/>
          <w:sz w:val="24"/>
          <w:szCs w:val="24"/>
          <w:lang w:eastAsia="ru-RU"/>
        </w:rPr>
        <w:t>Рисунок A.1 - Диаграмма водного баланса угольной электростанции</w:t>
      </w:r>
    </w:p>
    <w:p w14:paraId="73611749" w14:textId="77777777" w:rsidR="009102EB" w:rsidRDefault="009102EB">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br w:type="page"/>
      </w:r>
    </w:p>
    <w:p w14:paraId="7D0C0D83" w14:textId="071A2023" w:rsidR="007D5754" w:rsidRPr="00DB3672" w:rsidRDefault="00AF731C" w:rsidP="00DB3672">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AF731C">
        <w:rPr>
          <w:rFonts w:ascii="Times New Roman" w:eastAsia="Times New Roman" w:hAnsi="Times New Roman" w:cs="Times New Roman"/>
          <w:b/>
          <w:color w:val="000000"/>
          <w:sz w:val="24"/>
          <w:szCs w:val="24"/>
          <w:lang w:eastAsia="ru-RU"/>
        </w:rPr>
        <w:lastRenderedPageBreak/>
        <w:t>Таблица A.1 - Качество воды в реке Ян</w:t>
      </w:r>
    </w:p>
    <w:tbl>
      <w:tblPr>
        <w:tblW w:w="9743" w:type="dxa"/>
        <w:tblInd w:w="40" w:type="dxa"/>
        <w:tblLayout w:type="fixed"/>
        <w:tblCellMar>
          <w:left w:w="40" w:type="dxa"/>
          <w:right w:w="40" w:type="dxa"/>
        </w:tblCellMar>
        <w:tblLook w:val="04A0" w:firstRow="1" w:lastRow="0" w:firstColumn="1" w:lastColumn="0" w:noHBand="0" w:noVBand="1"/>
      </w:tblPr>
      <w:tblGrid>
        <w:gridCol w:w="667"/>
        <w:gridCol w:w="2877"/>
        <w:gridCol w:w="1332"/>
        <w:gridCol w:w="658"/>
        <w:gridCol w:w="2971"/>
        <w:gridCol w:w="1238"/>
      </w:tblGrid>
      <w:tr w:rsidR="00AF731C" w:rsidRPr="00AF731C" w14:paraId="4DB2886B" w14:textId="77777777" w:rsidTr="00AF731C">
        <w:trPr>
          <w:trHeight w:val="322"/>
        </w:trPr>
        <w:tc>
          <w:tcPr>
            <w:tcW w:w="667" w:type="dxa"/>
            <w:tcBorders>
              <w:top w:val="single" w:sz="6" w:space="0" w:color="auto"/>
              <w:left w:val="single" w:sz="6" w:space="0" w:color="auto"/>
              <w:bottom w:val="single" w:sz="6" w:space="0" w:color="auto"/>
              <w:right w:val="single" w:sz="6" w:space="0" w:color="auto"/>
            </w:tcBorders>
            <w:hideMark/>
          </w:tcPr>
          <w:p w14:paraId="70E4A19B"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AF731C">
              <w:rPr>
                <w:rFonts w:ascii="Times New Roman" w:eastAsia="Times New Roman" w:hAnsi="Times New Roman" w:cs="Times New Roman"/>
                <w:b/>
                <w:bCs/>
                <w:color w:val="000000"/>
                <w:lang w:eastAsia="ru-RU"/>
              </w:rPr>
              <w:t>№</w:t>
            </w:r>
          </w:p>
        </w:tc>
        <w:tc>
          <w:tcPr>
            <w:tcW w:w="2877" w:type="dxa"/>
            <w:tcBorders>
              <w:top w:val="single" w:sz="6" w:space="0" w:color="auto"/>
              <w:left w:val="single" w:sz="6" w:space="0" w:color="auto"/>
              <w:bottom w:val="single" w:sz="6" w:space="0" w:color="auto"/>
              <w:right w:val="single" w:sz="6" w:space="0" w:color="auto"/>
            </w:tcBorders>
            <w:hideMark/>
          </w:tcPr>
          <w:p w14:paraId="0E189E43"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
                <w:bCs/>
                <w:color w:val="000000"/>
                <w:lang w:val="en-US" w:eastAsia="ru-RU"/>
              </w:rPr>
            </w:pPr>
            <w:proofErr w:type="spellStart"/>
            <w:r w:rsidRPr="00AF731C">
              <w:rPr>
                <w:rFonts w:ascii="Times New Roman" w:eastAsia="Times New Roman" w:hAnsi="Times New Roman" w:cs="Times New Roman"/>
                <w:b/>
                <w:bCs/>
                <w:color w:val="000000"/>
                <w:lang w:val="en-US" w:eastAsia="ru-RU"/>
              </w:rPr>
              <w:t>Параметр</w:t>
            </w:r>
            <w:proofErr w:type="spellEnd"/>
          </w:p>
        </w:tc>
        <w:tc>
          <w:tcPr>
            <w:tcW w:w="1332" w:type="dxa"/>
            <w:tcBorders>
              <w:top w:val="single" w:sz="6" w:space="0" w:color="auto"/>
              <w:left w:val="single" w:sz="6" w:space="0" w:color="auto"/>
              <w:bottom w:val="single" w:sz="6" w:space="0" w:color="auto"/>
              <w:right w:val="single" w:sz="6" w:space="0" w:color="auto"/>
            </w:tcBorders>
            <w:hideMark/>
          </w:tcPr>
          <w:p w14:paraId="617C39FE"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
                <w:bCs/>
                <w:color w:val="000000"/>
                <w:lang w:val="en-US" w:eastAsia="ru-RU"/>
              </w:rPr>
            </w:pPr>
            <w:proofErr w:type="spellStart"/>
            <w:r w:rsidRPr="00AF731C">
              <w:rPr>
                <w:rFonts w:ascii="Times New Roman" w:eastAsia="Times New Roman" w:hAnsi="Times New Roman" w:cs="Times New Roman"/>
                <w:b/>
                <w:bCs/>
                <w:color w:val="000000"/>
                <w:lang w:val="en-US" w:eastAsia="ru-RU"/>
              </w:rPr>
              <w:t>Значение</w:t>
            </w:r>
            <w:proofErr w:type="spellEnd"/>
          </w:p>
        </w:tc>
        <w:tc>
          <w:tcPr>
            <w:tcW w:w="658" w:type="dxa"/>
            <w:tcBorders>
              <w:top w:val="single" w:sz="6" w:space="0" w:color="auto"/>
              <w:left w:val="single" w:sz="6" w:space="0" w:color="auto"/>
              <w:bottom w:val="single" w:sz="6" w:space="0" w:color="auto"/>
              <w:right w:val="single" w:sz="6" w:space="0" w:color="auto"/>
            </w:tcBorders>
            <w:hideMark/>
          </w:tcPr>
          <w:p w14:paraId="75C9B450"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
                <w:bCs/>
                <w:color w:val="000000"/>
                <w:lang w:eastAsia="ru-RU"/>
              </w:rPr>
            </w:pPr>
            <w:r w:rsidRPr="00AF731C">
              <w:rPr>
                <w:rFonts w:ascii="Times New Roman" w:eastAsia="Times New Roman" w:hAnsi="Times New Roman" w:cs="Times New Roman"/>
                <w:b/>
                <w:bCs/>
                <w:color w:val="000000"/>
                <w:lang w:eastAsia="ru-RU"/>
              </w:rPr>
              <w:t>№</w:t>
            </w:r>
          </w:p>
        </w:tc>
        <w:tc>
          <w:tcPr>
            <w:tcW w:w="2971" w:type="dxa"/>
            <w:tcBorders>
              <w:top w:val="single" w:sz="6" w:space="0" w:color="auto"/>
              <w:left w:val="single" w:sz="6" w:space="0" w:color="auto"/>
              <w:bottom w:val="single" w:sz="6" w:space="0" w:color="auto"/>
              <w:right w:val="single" w:sz="6" w:space="0" w:color="auto"/>
            </w:tcBorders>
            <w:hideMark/>
          </w:tcPr>
          <w:p w14:paraId="5617689B"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
                <w:bCs/>
                <w:color w:val="000000"/>
                <w:lang w:val="en-US" w:eastAsia="ru-RU"/>
              </w:rPr>
            </w:pPr>
            <w:proofErr w:type="spellStart"/>
            <w:r w:rsidRPr="00AF731C">
              <w:rPr>
                <w:rFonts w:ascii="Times New Roman" w:eastAsia="Times New Roman" w:hAnsi="Times New Roman" w:cs="Times New Roman"/>
                <w:b/>
                <w:bCs/>
                <w:color w:val="000000"/>
                <w:lang w:val="en-US" w:eastAsia="ru-RU"/>
              </w:rPr>
              <w:t>Параметр</w:t>
            </w:r>
            <w:proofErr w:type="spellEnd"/>
          </w:p>
        </w:tc>
        <w:tc>
          <w:tcPr>
            <w:tcW w:w="1238" w:type="dxa"/>
            <w:tcBorders>
              <w:top w:val="single" w:sz="6" w:space="0" w:color="auto"/>
              <w:left w:val="single" w:sz="6" w:space="0" w:color="auto"/>
              <w:bottom w:val="single" w:sz="6" w:space="0" w:color="auto"/>
              <w:right w:val="single" w:sz="6" w:space="0" w:color="auto"/>
            </w:tcBorders>
            <w:hideMark/>
          </w:tcPr>
          <w:p w14:paraId="5B14F2C6"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
                <w:bCs/>
                <w:color w:val="000000"/>
                <w:lang w:val="en-US" w:eastAsia="ru-RU"/>
              </w:rPr>
            </w:pPr>
            <w:proofErr w:type="spellStart"/>
            <w:r w:rsidRPr="00AF731C">
              <w:rPr>
                <w:rFonts w:ascii="Times New Roman" w:eastAsia="Times New Roman" w:hAnsi="Times New Roman" w:cs="Times New Roman"/>
                <w:b/>
                <w:bCs/>
                <w:color w:val="000000"/>
                <w:lang w:val="en-US" w:eastAsia="ru-RU"/>
              </w:rPr>
              <w:t>Значение</w:t>
            </w:r>
            <w:proofErr w:type="spellEnd"/>
          </w:p>
        </w:tc>
      </w:tr>
      <w:tr w:rsidR="00AF731C" w:rsidRPr="00AF731C" w14:paraId="30B65F45" w14:textId="77777777" w:rsidTr="00AF731C">
        <w:trPr>
          <w:trHeight w:val="302"/>
        </w:trPr>
        <w:tc>
          <w:tcPr>
            <w:tcW w:w="667" w:type="dxa"/>
            <w:tcBorders>
              <w:top w:val="single" w:sz="6" w:space="0" w:color="auto"/>
              <w:left w:val="single" w:sz="6" w:space="0" w:color="auto"/>
              <w:bottom w:val="single" w:sz="6" w:space="0" w:color="auto"/>
              <w:right w:val="single" w:sz="6" w:space="0" w:color="auto"/>
            </w:tcBorders>
            <w:hideMark/>
          </w:tcPr>
          <w:p w14:paraId="55285FB0"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1</w:t>
            </w:r>
          </w:p>
        </w:tc>
        <w:tc>
          <w:tcPr>
            <w:tcW w:w="2877" w:type="dxa"/>
            <w:tcBorders>
              <w:top w:val="single" w:sz="6" w:space="0" w:color="auto"/>
              <w:left w:val="single" w:sz="6" w:space="0" w:color="auto"/>
              <w:bottom w:val="single" w:sz="6" w:space="0" w:color="auto"/>
              <w:right w:val="single" w:sz="6" w:space="0" w:color="auto"/>
            </w:tcBorders>
            <w:hideMark/>
          </w:tcPr>
          <w:p w14:paraId="08EBD595"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proofErr w:type="spellStart"/>
            <w:r w:rsidRPr="00AF731C">
              <w:rPr>
                <w:rFonts w:ascii="Times New Roman" w:eastAsia="Times New Roman" w:hAnsi="Times New Roman" w:cs="Times New Roman"/>
                <w:bCs/>
                <w:color w:val="000000"/>
                <w:lang w:val="en-US" w:eastAsia="ru-RU"/>
              </w:rPr>
              <w:t>Мутность</w:t>
            </w:r>
            <w:proofErr w:type="spellEnd"/>
            <w:r w:rsidRPr="00AF731C">
              <w:rPr>
                <w:rFonts w:ascii="Times New Roman" w:eastAsia="Times New Roman" w:hAnsi="Times New Roman" w:cs="Times New Roman"/>
                <w:bCs/>
                <w:color w:val="000000"/>
                <w:lang w:val="en-US" w:eastAsia="ru-RU"/>
              </w:rPr>
              <w:t xml:space="preserve"> (NTU)</w:t>
            </w:r>
          </w:p>
        </w:tc>
        <w:tc>
          <w:tcPr>
            <w:tcW w:w="1332" w:type="dxa"/>
            <w:tcBorders>
              <w:top w:val="single" w:sz="6" w:space="0" w:color="auto"/>
              <w:left w:val="single" w:sz="6" w:space="0" w:color="auto"/>
              <w:bottom w:val="single" w:sz="6" w:space="0" w:color="auto"/>
              <w:right w:val="single" w:sz="6" w:space="0" w:color="auto"/>
            </w:tcBorders>
            <w:hideMark/>
          </w:tcPr>
          <w:p w14:paraId="5A6D6528"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6,95</w:t>
            </w:r>
          </w:p>
        </w:tc>
        <w:tc>
          <w:tcPr>
            <w:tcW w:w="658" w:type="dxa"/>
            <w:tcBorders>
              <w:top w:val="single" w:sz="6" w:space="0" w:color="auto"/>
              <w:left w:val="single" w:sz="6" w:space="0" w:color="auto"/>
              <w:bottom w:val="single" w:sz="6" w:space="0" w:color="auto"/>
              <w:right w:val="single" w:sz="6" w:space="0" w:color="auto"/>
            </w:tcBorders>
            <w:hideMark/>
          </w:tcPr>
          <w:p w14:paraId="31CE99EE"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9</w:t>
            </w:r>
          </w:p>
        </w:tc>
        <w:tc>
          <w:tcPr>
            <w:tcW w:w="2971" w:type="dxa"/>
            <w:tcBorders>
              <w:top w:val="single" w:sz="6" w:space="0" w:color="auto"/>
              <w:left w:val="single" w:sz="6" w:space="0" w:color="auto"/>
              <w:bottom w:val="single" w:sz="6" w:space="0" w:color="auto"/>
              <w:right w:val="single" w:sz="6" w:space="0" w:color="auto"/>
            </w:tcBorders>
            <w:hideMark/>
          </w:tcPr>
          <w:p w14:paraId="5DF4169A"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Ca</w:t>
            </w:r>
            <w:r w:rsidRPr="00AF731C">
              <w:rPr>
                <w:rFonts w:ascii="Times New Roman" w:eastAsia="Times New Roman" w:hAnsi="Times New Roman" w:cs="Times New Roman"/>
                <w:bCs/>
                <w:color w:val="000000"/>
                <w:vertAlign w:val="superscript"/>
                <w:lang w:val="en-US" w:eastAsia="ru-RU"/>
              </w:rPr>
              <w:t>2</w:t>
            </w:r>
            <w:r w:rsidRPr="00AF731C">
              <w:rPr>
                <w:rFonts w:ascii="Times New Roman" w:eastAsia="Times New Roman" w:hAnsi="Times New Roman" w:cs="Times New Roman"/>
                <w:bCs/>
                <w:color w:val="000000"/>
                <w:lang w:val="en-US" w:eastAsia="ru-RU"/>
              </w:rPr>
              <w:t xml:space="preserve"> + (</w:t>
            </w:r>
            <w:proofErr w:type="spellStart"/>
            <w:r w:rsidRPr="00AF731C">
              <w:rPr>
                <w:rFonts w:ascii="Times New Roman" w:eastAsia="Times New Roman" w:hAnsi="Times New Roman" w:cs="Times New Roman"/>
                <w:bCs/>
                <w:color w:val="000000"/>
                <w:lang w:val="en-US" w:eastAsia="ru-RU"/>
              </w:rPr>
              <w:t>мг</w:t>
            </w:r>
            <w:proofErr w:type="spellEnd"/>
            <w:r w:rsidRPr="00AF731C">
              <w:rPr>
                <w:rFonts w:ascii="Times New Roman" w:eastAsia="Times New Roman" w:hAnsi="Times New Roman" w:cs="Times New Roman"/>
                <w:bCs/>
                <w:color w:val="000000"/>
                <w:lang w:val="en-US" w:eastAsia="ru-RU"/>
              </w:rPr>
              <w:t>/л)</w:t>
            </w:r>
          </w:p>
        </w:tc>
        <w:tc>
          <w:tcPr>
            <w:tcW w:w="1238" w:type="dxa"/>
            <w:tcBorders>
              <w:top w:val="single" w:sz="6" w:space="0" w:color="auto"/>
              <w:left w:val="single" w:sz="6" w:space="0" w:color="auto"/>
              <w:bottom w:val="single" w:sz="6" w:space="0" w:color="auto"/>
              <w:right w:val="single" w:sz="6" w:space="0" w:color="auto"/>
            </w:tcBorders>
            <w:hideMark/>
          </w:tcPr>
          <w:p w14:paraId="7813F54C"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110,4</w:t>
            </w:r>
          </w:p>
        </w:tc>
      </w:tr>
      <w:tr w:rsidR="00AF731C" w:rsidRPr="00AF731C" w14:paraId="228F6651" w14:textId="77777777" w:rsidTr="00AF731C">
        <w:trPr>
          <w:trHeight w:val="307"/>
        </w:trPr>
        <w:tc>
          <w:tcPr>
            <w:tcW w:w="667" w:type="dxa"/>
            <w:tcBorders>
              <w:top w:val="single" w:sz="6" w:space="0" w:color="auto"/>
              <w:left w:val="single" w:sz="6" w:space="0" w:color="auto"/>
              <w:bottom w:val="single" w:sz="6" w:space="0" w:color="auto"/>
              <w:right w:val="single" w:sz="6" w:space="0" w:color="auto"/>
            </w:tcBorders>
            <w:hideMark/>
          </w:tcPr>
          <w:p w14:paraId="5F719AE1"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2</w:t>
            </w:r>
          </w:p>
        </w:tc>
        <w:tc>
          <w:tcPr>
            <w:tcW w:w="2877" w:type="dxa"/>
            <w:tcBorders>
              <w:top w:val="single" w:sz="6" w:space="0" w:color="auto"/>
              <w:left w:val="single" w:sz="6" w:space="0" w:color="auto"/>
              <w:bottom w:val="single" w:sz="6" w:space="0" w:color="auto"/>
              <w:right w:val="single" w:sz="6" w:space="0" w:color="auto"/>
            </w:tcBorders>
            <w:hideMark/>
          </w:tcPr>
          <w:p w14:paraId="244F8826"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pH</w:t>
            </w:r>
          </w:p>
        </w:tc>
        <w:tc>
          <w:tcPr>
            <w:tcW w:w="1332" w:type="dxa"/>
            <w:tcBorders>
              <w:top w:val="single" w:sz="6" w:space="0" w:color="auto"/>
              <w:left w:val="single" w:sz="6" w:space="0" w:color="auto"/>
              <w:bottom w:val="single" w:sz="6" w:space="0" w:color="auto"/>
              <w:right w:val="single" w:sz="6" w:space="0" w:color="auto"/>
            </w:tcBorders>
            <w:hideMark/>
          </w:tcPr>
          <w:p w14:paraId="1A26EE8D"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7,09</w:t>
            </w:r>
          </w:p>
        </w:tc>
        <w:tc>
          <w:tcPr>
            <w:tcW w:w="658" w:type="dxa"/>
            <w:tcBorders>
              <w:top w:val="single" w:sz="6" w:space="0" w:color="auto"/>
              <w:left w:val="single" w:sz="6" w:space="0" w:color="auto"/>
              <w:bottom w:val="single" w:sz="6" w:space="0" w:color="auto"/>
              <w:right w:val="single" w:sz="6" w:space="0" w:color="auto"/>
            </w:tcBorders>
            <w:hideMark/>
          </w:tcPr>
          <w:p w14:paraId="629A5B68"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10</w:t>
            </w:r>
          </w:p>
        </w:tc>
        <w:tc>
          <w:tcPr>
            <w:tcW w:w="2971" w:type="dxa"/>
            <w:tcBorders>
              <w:top w:val="single" w:sz="6" w:space="0" w:color="auto"/>
              <w:left w:val="single" w:sz="6" w:space="0" w:color="auto"/>
              <w:bottom w:val="single" w:sz="6" w:space="0" w:color="auto"/>
              <w:right w:val="single" w:sz="6" w:space="0" w:color="auto"/>
            </w:tcBorders>
            <w:hideMark/>
          </w:tcPr>
          <w:p w14:paraId="56B189DC"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Mg</w:t>
            </w:r>
            <w:r w:rsidRPr="00AF731C">
              <w:rPr>
                <w:rFonts w:ascii="Times New Roman" w:eastAsia="Times New Roman" w:hAnsi="Times New Roman" w:cs="Times New Roman"/>
                <w:bCs/>
                <w:color w:val="000000"/>
                <w:vertAlign w:val="superscript"/>
                <w:lang w:val="en-US" w:eastAsia="ru-RU"/>
              </w:rPr>
              <w:t>2</w:t>
            </w:r>
            <w:r w:rsidRPr="00AF731C">
              <w:rPr>
                <w:rFonts w:ascii="Times New Roman" w:eastAsia="Times New Roman" w:hAnsi="Times New Roman" w:cs="Times New Roman"/>
                <w:bCs/>
                <w:color w:val="000000"/>
                <w:lang w:val="en-US" w:eastAsia="ru-RU"/>
              </w:rPr>
              <w:t xml:space="preserve"> + (</w:t>
            </w:r>
            <w:proofErr w:type="spellStart"/>
            <w:r w:rsidRPr="00AF731C">
              <w:rPr>
                <w:rFonts w:ascii="Times New Roman" w:eastAsia="Times New Roman" w:hAnsi="Times New Roman" w:cs="Times New Roman"/>
                <w:bCs/>
                <w:color w:val="000000"/>
                <w:lang w:val="en-US" w:eastAsia="ru-RU"/>
              </w:rPr>
              <w:t>мг</w:t>
            </w:r>
            <w:proofErr w:type="spellEnd"/>
            <w:r w:rsidRPr="00AF731C">
              <w:rPr>
                <w:rFonts w:ascii="Times New Roman" w:eastAsia="Times New Roman" w:hAnsi="Times New Roman" w:cs="Times New Roman"/>
                <w:bCs/>
                <w:color w:val="000000"/>
                <w:lang w:val="en-US" w:eastAsia="ru-RU"/>
              </w:rPr>
              <w:t>/л)</w:t>
            </w:r>
          </w:p>
        </w:tc>
        <w:tc>
          <w:tcPr>
            <w:tcW w:w="1238" w:type="dxa"/>
            <w:tcBorders>
              <w:top w:val="single" w:sz="6" w:space="0" w:color="auto"/>
              <w:left w:val="single" w:sz="6" w:space="0" w:color="auto"/>
              <w:bottom w:val="single" w:sz="6" w:space="0" w:color="auto"/>
              <w:right w:val="single" w:sz="6" w:space="0" w:color="auto"/>
            </w:tcBorders>
            <w:hideMark/>
          </w:tcPr>
          <w:p w14:paraId="74029808"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24,4</w:t>
            </w:r>
          </w:p>
        </w:tc>
      </w:tr>
      <w:tr w:rsidR="00AF731C" w:rsidRPr="00AF731C" w14:paraId="402FAE63" w14:textId="77777777" w:rsidTr="00AF731C">
        <w:trPr>
          <w:trHeight w:val="302"/>
        </w:trPr>
        <w:tc>
          <w:tcPr>
            <w:tcW w:w="667" w:type="dxa"/>
            <w:tcBorders>
              <w:top w:val="single" w:sz="6" w:space="0" w:color="auto"/>
              <w:left w:val="single" w:sz="6" w:space="0" w:color="auto"/>
              <w:bottom w:val="single" w:sz="6" w:space="0" w:color="auto"/>
              <w:right w:val="single" w:sz="6" w:space="0" w:color="auto"/>
            </w:tcBorders>
            <w:hideMark/>
          </w:tcPr>
          <w:p w14:paraId="7254EB31"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3</w:t>
            </w:r>
          </w:p>
        </w:tc>
        <w:tc>
          <w:tcPr>
            <w:tcW w:w="2877" w:type="dxa"/>
            <w:tcBorders>
              <w:top w:val="single" w:sz="6" w:space="0" w:color="auto"/>
              <w:left w:val="single" w:sz="6" w:space="0" w:color="auto"/>
              <w:bottom w:val="single" w:sz="6" w:space="0" w:color="auto"/>
              <w:right w:val="single" w:sz="6" w:space="0" w:color="auto"/>
            </w:tcBorders>
            <w:hideMark/>
          </w:tcPr>
          <w:p w14:paraId="3ECFB8BA"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proofErr w:type="spellStart"/>
            <w:r w:rsidRPr="00AF731C">
              <w:rPr>
                <w:rFonts w:ascii="Times New Roman" w:eastAsia="Times New Roman" w:hAnsi="Times New Roman" w:cs="Times New Roman"/>
                <w:bCs/>
                <w:color w:val="000000"/>
                <w:lang w:val="en-US" w:eastAsia="ru-RU"/>
              </w:rPr>
              <w:t>Общая</w:t>
            </w:r>
            <w:proofErr w:type="spellEnd"/>
            <w:r w:rsidRPr="00AF731C">
              <w:rPr>
                <w:rFonts w:ascii="Times New Roman" w:eastAsia="Times New Roman" w:hAnsi="Times New Roman" w:cs="Times New Roman"/>
                <w:bCs/>
                <w:color w:val="000000"/>
                <w:lang w:val="en-US" w:eastAsia="ru-RU"/>
              </w:rPr>
              <w:t xml:space="preserve"> </w:t>
            </w:r>
            <w:proofErr w:type="spellStart"/>
            <w:r w:rsidRPr="00AF731C">
              <w:rPr>
                <w:rFonts w:ascii="Times New Roman" w:eastAsia="Times New Roman" w:hAnsi="Times New Roman" w:cs="Times New Roman"/>
                <w:bCs/>
                <w:color w:val="000000"/>
                <w:lang w:val="en-US" w:eastAsia="ru-RU"/>
              </w:rPr>
              <w:t>щелочность</w:t>
            </w:r>
            <w:proofErr w:type="spellEnd"/>
            <w:r w:rsidRPr="00AF731C">
              <w:rPr>
                <w:rFonts w:ascii="Times New Roman" w:eastAsia="Times New Roman" w:hAnsi="Times New Roman" w:cs="Times New Roman"/>
                <w:bCs/>
                <w:color w:val="000000"/>
                <w:lang w:val="en-US" w:eastAsia="ru-RU"/>
              </w:rPr>
              <w:t xml:space="preserve"> (</w:t>
            </w:r>
            <w:proofErr w:type="spellStart"/>
            <w:r w:rsidRPr="00AF731C">
              <w:rPr>
                <w:rFonts w:ascii="Times New Roman" w:eastAsia="Times New Roman" w:hAnsi="Times New Roman" w:cs="Times New Roman"/>
                <w:bCs/>
                <w:color w:val="000000"/>
                <w:lang w:val="en-US" w:eastAsia="ru-RU"/>
              </w:rPr>
              <w:t>мг</w:t>
            </w:r>
            <w:proofErr w:type="spellEnd"/>
            <w:r w:rsidRPr="00AF731C">
              <w:rPr>
                <w:rFonts w:ascii="Times New Roman" w:eastAsia="Times New Roman" w:hAnsi="Times New Roman" w:cs="Times New Roman"/>
                <w:bCs/>
                <w:color w:val="000000"/>
                <w:lang w:val="en-US" w:eastAsia="ru-RU"/>
              </w:rPr>
              <w:t>/л)</w:t>
            </w:r>
          </w:p>
        </w:tc>
        <w:tc>
          <w:tcPr>
            <w:tcW w:w="1332" w:type="dxa"/>
            <w:tcBorders>
              <w:top w:val="single" w:sz="6" w:space="0" w:color="auto"/>
              <w:left w:val="single" w:sz="6" w:space="0" w:color="auto"/>
              <w:bottom w:val="single" w:sz="6" w:space="0" w:color="auto"/>
              <w:right w:val="single" w:sz="6" w:space="0" w:color="auto"/>
            </w:tcBorders>
            <w:hideMark/>
          </w:tcPr>
          <w:p w14:paraId="41EE9036"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3,04</w:t>
            </w:r>
          </w:p>
        </w:tc>
        <w:tc>
          <w:tcPr>
            <w:tcW w:w="658" w:type="dxa"/>
            <w:tcBorders>
              <w:top w:val="single" w:sz="6" w:space="0" w:color="auto"/>
              <w:left w:val="single" w:sz="6" w:space="0" w:color="auto"/>
              <w:bottom w:val="single" w:sz="6" w:space="0" w:color="auto"/>
              <w:right w:val="single" w:sz="6" w:space="0" w:color="auto"/>
            </w:tcBorders>
            <w:hideMark/>
          </w:tcPr>
          <w:p w14:paraId="781F3CE2"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11</w:t>
            </w:r>
          </w:p>
        </w:tc>
        <w:tc>
          <w:tcPr>
            <w:tcW w:w="2971" w:type="dxa"/>
            <w:tcBorders>
              <w:top w:val="single" w:sz="6" w:space="0" w:color="auto"/>
              <w:left w:val="single" w:sz="6" w:space="0" w:color="auto"/>
              <w:bottom w:val="single" w:sz="6" w:space="0" w:color="auto"/>
              <w:right w:val="single" w:sz="6" w:space="0" w:color="auto"/>
            </w:tcBorders>
            <w:hideMark/>
          </w:tcPr>
          <w:p w14:paraId="616F9F10"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Na+ (</w:t>
            </w:r>
            <w:proofErr w:type="spellStart"/>
            <w:r w:rsidRPr="00AF731C">
              <w:rPr>
                <w:rFonts w:ascii="Times New Roman" w:eastAsia="Times New Roman" w:hAnsi="Times New Roman" w:cs="Times New Roman"/>
                <w:bCs/>
                <w:color w:val="000000"/>
                <w:lang w:val="en-US" w:eastAsia="ru-RU"/>
              </w:rPr>
              <w:t>мг</w:t>
            </w:r>
            <w:proofErr w:type="spellEnd"/>
            <w:r w:rsidRPr="00AF731C">
              <w:rPr>
                <w:rFonts w:ascii="Times New Roman" w:eastAsia="Times New Roman" w:hAnsi="Times New Roman" w:cs="Times New Roman"/>
                <w:bCs/>
                <w:color w:val="000000"/>
                <w:lang w:val="en-US" w:eastAsia="ru-RU"/>
              </w:rPr>
              <w:t>/л)</w:t>
            </w:r>
          </w:p>
        </w:tc>
        <w:tc>
          <w:tcPr>
            <w:tcW w:w="1238" w:type="dxa"/>
            <w:tcBorders>
              <w:top w:val="single" w:sz="6" w:space="0" w:color="auto"/>
              <w:left w:val="single" w:sz="6" w:space="0" w:color="auto"/>
              <w:bottom w:val="single" w:sz="6" w:space="0" w:color="auto"/>
              <w:right w:val="single" w:sz="6" w:space="0" w:color="auto"/>
            </w:tcBorders>
            <w:hideMark/>
          </w:tcPr>
          <w:p w14:paraId="1236177C"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15</w:t>
            </w:r>
          </w:p>
        </w:tc>
      </w:tr>
      <w:tr w:rsidR="00AF731C" w:rsidRPr="00AF731C" w14:paraId="0AB85A76" w14:textId="77777777" w:rsidTr="00AF731C">
        <w:trPr>
          <w:trHeight w:val="302"/>
        </w:trPr>
        <w:tc>
          <w:tcPr>
            <w:tcW w:w="667" w:type="dxa"/>
            <w:tcBorders>
              <w:top w:val="single" w:sz="6" w:space="0" w:color="auto"/>
              <w:left w:val="single" w:sz="6" w:space="0" w:color="auto"/>
              <w:bottom w:val="single" w:sz="6" w:space="0" w:color="auto"/>
              <w:right w:val="single" w:sz="6" w:space="0" w:color="auto"/>
            </w:tcBorders>
            <w:hideMark/>
          </w:tcPr>
          <w:p w14:paraId="0041EA9A"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4</w:t>
            </w:r>
          </w:p>
        </w:tc>
        <w:tc>
          <w:tcPr>
            <w:tcW w:w="2877" w:type="dxa"/>
            <w:tcBorders>
              <w:top w:val="single" w:sz="6" w:space="0" w:color="auto"/>
              <w:left w:val="single" w:sz="6" w:space="0" w:color="auto"/>
              <w:bottom w:val="single" w:sz="6" w:space="0" w:color="auto"/>
              <w:right w:val="single" w:sz="6" w:space="0" w:color="auto"/>
            </w:tcBorders>
            <w:hideMark/>
          </w:tcPr>
          <w:p w14:paraId="7BD1D93A"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proofErr w:type="spellStart"/>
            <w:r w:rsidRPr="00AF731C">
              <w:rPr>
                <w:rFonts w:ascii="Times New Roman" w:eastAsia="Times New Roman" w:hAnsi="Times New Roman" w:cs="Times New Roman"/>
                <w:bCs/>
                <w:color w:val="000000"/>
                <w:lang w:val="en-US" w:eastAsia="ru-RU"/>
              </w:rPr>
              <w:t>Проводимость</w:t>
            </w:r>
            <w:proofErr w:type="spellEnd"/>
            <w:r w:rsidRPr="00AF731C">
              <w:rPr>
                <w:rFonts w:ascii="Times New Roman" w:eastAsia="Times New Roman" w:hAnsi="Times New Roman" w:cs="Times New Roman"/>
                <w:bCs/>
                <w:color w:val="000000"/>
                <w:lang w:val="en-US" w:eastAsia="ru-RU"/>
              </w:rPr>
              <w:t xml:space="preserve"> (µ</w:t>
            </w:r>
            <w:r w:rsidRPr="00AF731C">
              <w:rPr>
                <w:rFonts w:ascii="Times New Roman" w:eastAsia="Times New Roman" w:hAnsi="Times New Roman" w:cs="Times New Roman"/>
                <w:bCs/>
                <w:color w:val="000000"/>
                <w:lang w:eastAsia="ru-RU"/>
              </w:rPr>
              <w:t>с</w:t>
            </w:r>
            <w:r w:rsidRPr="00AF731C">
              <w:rPr>
                <w:rFonts w:ascii="Times New Roman" w:eastAsia="Times New Roman" w:hAnsi="Times New Roman" w:cs="Times New Roman"/>
                <w:bCs/>
                <w:color w:val="000000"/>
                <w:lang w:val="en-US" w:eastAsia="ru-RU"/>
              </w:rPr>
              <w:t>/</w:t>
            </w:r>
            <w:proofErr w:type="spellStart"/>
            <w:r w:rsidRPr="00AF731C">
              <w:rPr>
                <w:rFonts w:ascii="Times New Roman" w:eastAsia="Times New Roman" w:hAnsi="Times New Roman" w:cs="Times New Roman"/>
                <w:bCs/>
                <w:color w:val="000000"/>
                <w:lang w:val="en-US" w:eastAsia="ru-RU"/>
              </w:rPr>
              <w:t>см</w:t>
            </w:r>
            <w:proofErr w:type="spellEnd"/>
            <w:r w:rsidRPr="00AF731C">
              <w:rPr>
                <w:rFonts w:ascii="Times New Roman" w:eastAsia="Times New Roman" w:hAnsi="Times New Roman" w:cs="Times New Roman"/>
                <w:bCs/>
                <w:color w:val="000000"/>
                <w:lang w:val="en-US" w:eastAsia="ru-RU"/>
              </w:rPr>
              <w:t>)</w:t>
            </w:r>
          </w:p>
        </w:tc>
        <w:tc>
          <w:tcPr>
            <w:tcW w:w="1332" w:type="dxa"/>
            <w:tcBorders>
              <w:top w:val="single" w:sz="6" w:space="0" w:color="auto"/>
              <w:left w:val="single" w:sz="6" w:space="0" w:color="auto"/>
              <w:bottom w:val="single" w:sz="6" w:space="0" w:color="auto"/>
              <w:right w:val="single" w:sz="6" w:space="0" w:color="auto"/>
            </w:tcBorders>
            <w:hideMark/>
          </w:tcPr>
          <w:p w14:paraId="3C878A9F"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663</w:t>
            </w:r>
          </w:p>
        </w:tc>
        <w:tc>
          <w:tcPr>
            <w:tcW w:w="658" w:type="dxa"/>
            <w:tcBorders>
              <w:top w:val="single" w:sz="6" w:space="0" w:color="auto"/>
              <w:left w:val="single" w:sz="6" w:space="0" w:color="auto"/>
              <w:bottom w:val="single" w:sz="6" w:space="0" w:color="auto"/>
              <w:right w:val="single" w:sz="6" w:space="0" w:color="auto"/>
            </w:tcBorders>
            <w:hideMark/>
          </w:tcPr>
          <w:p w14:paraId="36DDC410"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12</w:t>
            </w:r>
          </w:p>
        </w:tc>
        <w:tc>
          <w:tcPr>
            <w:tcW w:w="2971" w:type="dxa"/>
            <w:tcBorders>
              <w:top w:val="single" w:sz="6" w:space="0" w:color="auto"/>
              <w:left w:val="single" w:sz="6" w:space="0" w:color="auto"/>
              <w:bottom w:val="single" w:sz="6" w:space="0" w:color="auto"/>
              <w:right w:val="single" w:sz="6" w:space="0" w:color="auto"/>
            </w:tcBorders>
            <w:hideMark/>
          </w:tcPr>
          <w:p w14:paraId="74B76C88"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SiO</w:t>
            </w:r>
            <w:r w:rsidRPr="00AF731C">
              <w:rPr>
                <w:rFonts w:ascii="Times New Roman" w:eastAsia="Times New Roman" w:hAnsi="Times New Roman" w:cs="Times New Roman"/>
                <w:bCs/>
                <w:color w:val="000000"/>
                <w:vertAlign w:val="subscript"/>
                <w:lang w:val="en-US" w:eastAsia="ru-RU"/>
              </w:rPr>
              <w:t>2</w:t>
            </w:r>
            <w:r w:rsidRPr="00AF731C">
              <w:rPr>
                <w:rFonts w:ascii="Times New Roman" w:eastAsia="Times New Roman" w:hAnsi="Times New Roman" w:cs="Times New Roman"/>
                <w:bCs/>
                <w:color w:val="000000"/>
                <w:lang w:val="en-US" w:eastAsia="ru-RU"/>
              </w:rPr>
              <w:t xml:space="preserve"> (</w:t>
            </w:r>
            <w:proofErr w:type="spellStart"/>
            <w:r w:rsidRPr="00AF731C">
              <w:rPr>
                <w:rFonts w:ascii="Times New Roman" w:eastAsia="Times New Roman" w:hAnsi="Times New Roman" w:cs="Times New Roman"/>
                <w:bCs/>
                <w:color w:val="000000"/>
                <w:lang w:val="en-US" w:eastAsia="ru-RU"/>
              </w:rPr>
              <w:t>мг</w:t>
            </w:r>
            <w:proofErr w:type="spellEnd"/>
            <w:r w:rsidRPr="00AF731C">
              <w:rPr>
                <w:rFonts w:ascii="Times New Roman" w:eastAsia="Times New Roman" w:hAnsi="Times New Roman" w:cs="Times New Roman"/>
                <w:bCs/>
                <w:color w:val="000000"/>
                <w:lang w:val="en-US" w:eastAsia="ru-RU"/>
              </w:rPr>
              <w:t>/л)</w:t>
            </w:r>
          </w:p>
        </w:tc>
        <w:tc>
          <w:tcPr>
            <w:tcW w:w="1238" w:type="dxa"/>
            <w:tcBorders>
              <w:top w:val="single" w:sz="6" w:space="0" w:color="auto"/>
              <w:left w:val="single" w:sz="6" w:space="0" w:color="auto"/>
              <w:bottom w:val="single" w:sz="6" w:space="0" w:color="auto"/>
              <w:right w:val="single" w:sz="6" w:space="0" w:color="auto"/>
            </w:tcBorders>
            <w:hideMark/>
          </w:tcPr>
          <w:p w14:paraId="3BCB8BA0"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11,6</w:t>
            </w:r>
          </w:p>
        </w:tc>
      </w:tr>
      <w:tr w:rsidR="00AF731C" w:rsidRPr="00AF731C" w14:paraId="7948C0FA" w14:textId="77777777" w:rsidTr="00AF731C">
        <w:trPr>
          <w:trHeight w:val="427"/>
        </w:trPr>
        <w:tc>
          <w:tcPr>
            <w:tcW w:w="667" w:type="dxa"/>
            <w:tcBorders>
              <w:top w:val="single" w:sz="6" w:space="0" w:color="auto"/>
              <w:left w:val="single" w:sz="6" w:space="0" w:color="auto"/>
              <w:bottom w:val="single" w:sz="6" w:space="0" w:color="auto"/>
              <w:right w:val="single" w:sz="6" w:space="0" w:color="auto"/>
            </w:tcBorders>
            <w:hideMark/>
          </w:tcPr>
          <w:p w14:paraId="5D731278"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5</w:t>
            </w:r>
          </w:p>
        </w:tc>
        <w:tc>
          <w:tcPr>
            <w:tcW w:w="2877" w:type="dxa"/>
            <w:tcBorders>
              <w:top w:val="single" w:sz="6" w:space="0" w:color="auto"/>
              <w:left w:val="single" w:sz="6" w:space="0" w:color="auto"/>
              <w:bottom w:val="single" w:sz="6" w:space="0" w:color="auto"/>
              <w:right w:val="single" w:sz="6" w:space="0" w:color="auto"/>
            </w:tcBorders>
            <w:hideMark/>
          </w:tcPr>
          <w:p w14:paraId="229868E0"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HCO</w:t>
            </w:r>
            <w:r w:rsidRPr="00AF731C">
              <w:rPr>
                <w:rFonts w:ascii="Times New Roman" w:eastAsia="Times New Roman" w:hAnsi="Times New Roman" w:cs="Times New Roman"/>
                <w:bCs/>
                <w:color w:val="000000"/>
                <w:vertAlign w:val="superscript"/>
                <w:lang w:val="en-US" w:eastAsia="ru-RU"/>
              </w:rPr>
              <w:t>-</w:t>
            </w:r>
            <w:r w:rsidRPr="00AF731C">
              <w:rPr>
                <w:rFonts w:ascii="Times New Roman" w:eastAsia="Times New Roman" w:hAnsi="Times New Roman" w:cs="Times New Roman"/>
                <w:bCs/>
                <w:color w:val="000000"/>
                <w:lang w:val="en-US" w:eastAsia="ru-RU"/>
              </w:rPr>
              <w:t xml:space="preserve"> (</w:t>
            </w:r>
            <w:proofErr w:type="spellStart"/>
            <w:r w:rsidRPr="00AF731C">
              <w:rPr>
                <w:rFonts w:ascii="Times New Roman" w:eastAsia="Times New Roman" w:hAnsi="Times New Roman" w:cs="Times New Roman"/>
                <w:bCs/>
                <w:color w:val="000000"/>
                <w:lang w:val="en-US" w:eastAsia="ru-RU"/>
              </w:rPr>
              <w:t>мг</w:t>
            </w:r>
            <w:proofErr w:type="spellEnd"/>
            <w:r w:rsidRPr="00AF731C">
              <w:rPr>
                <w:rFonts w:ascii="Times New Roman" w:eastAsia="Times New Roman" w:hAnsi="Times New Roman" w:cs="Times New Roman"/>
                <w:bCs/>
                <w:color w:val="000000"/>
                <w:lang w:val="en-US" w:eastAsia="ru-RU"/>
              </w:rPr>
              <w:t>/л)</w:t>
            </w:r>
          </w:p>
        </w:tc>
        <w:tc>
          <w:tcPr>
            <w:tcW w:w="1332" w:type="dxa"/>
            <w:tcBorders>
              <w:top w:val="single" w:sz="6" w:space="0" w:color="auto"/>
              <w:left w:val="single" w:sz="6" w:space="0" w:color="auto"/>
              <w:bottom w:val="single" w:sz="6" w:space="0" w:color="auto"/>
              <w:right w:val="single" w:sz="6" w:space="0" w:color="auto"/>
            </w:tcBorders>
            <w:hideMark/>
          </w:tcPr>
          <w:p w14:paraId="4BFC26B3"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4,32</w:t>
            </w:r>
          </w:p>
        </w:tc>
        <w:tc>
          <w:tcPr>
            <w:tcW w:w="658" w:type="dxa"/>
            <w:tcBorders>
              <w:top w:val="single" w:sz="6" w:space="0" w:color="auto"/>
              <w:left w:val="single" w:sz="6" w:space="0" w:color="auto"/>
              <w:bottom w:val="single" w:sz="6" w:space="0" w:color="auto"/>
              <w:right w:val="single" w:sz="6" w:space="0" w:color="auto"/>
            </w:tcBorders>
            <w:hideMark/>
          </w:tcPr>
          <w:p w14:paraId="23658C40"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13</w:t>
            </w:r>
          </w:p>
        </w:tc>
        <w:tc>
          <w:tcPr>
            <w:tcW w:w="2971" w:type="dxa"/>
            <w:tcBorders>
              <w:top w:val="single" w:sz="6" w:space="0" w:color="auto"/>
              <w:left w:val="single" w:sz="6" w:space="0" w:color="auto"/>
              <w:bottom w:val="single" w:sz="6" w:space="0" w:color="auto"/>
              <w:right w:val="single" w:sz="6" w:space="0" w:color="auto"/>
            </w:tcBorders>
            <w:hideMark/>
          </w:tcPr>
          <w:p w14:paraId="09C24A52"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NO3</w:t>
            </w:r>
            <w:r w:rsidRPr="00AF731C">
              <w:rPr>
                <w:rFonts w:ascii="Times New Roman" w:eastAsia="Times New Roman" w:hAnsi="Times New Roman" w:cs="Times New Roman"/>
                <w:bCs/>
                <w:color w:val="000000"/>
                <w:vertAlign w:val="superscript"/>
                <w:lang w:val="en-US" w:eastAsia="ru-RU"/>
              </w:rPr>
              <w:t>-</w:t>
            </w:r>
            <w:r w:rsidRPr="00AF731C">
              <w:rPr>
                <w:rFonts w:ascii="Times New Roman" w:eastAsia="Times New Roman" w:hAnsi="Times New Roman" w:cs="Times New Roman"/>
                <w:bCs/>
                <w:color w:val="000000"/>
                <w:lang w:val="en-US" w:eastAsia="ru-RU"/>
              </w:rPr>
              <w:t xml:space="preserve"> (</w:t>
            </w:r>
            <w:proofErr w:type="spellStart"/>
            <w:r w:rsidRPr="00AF731C">
              <w:rPr>
                <w:rFonts w:ascii="Times New Roman" w:eastAsia="Times New Roman" w:hAnsi="Times New Roman" w:cs="Times New Roman"/>
                <w:bCs/>
                <w:color w:val="000000"/>
                <w:lang w:val="en-US" w:eastAsia="ru-RU"/>
              </w:rPr>
              <w:t>мг</w:t>
            </w:r>
            <w:proofErr w:type="spellEnd"/>
            <w:r w:rsidRPr="00AF731C">
              <w:rPr>
                <w:rFonts w:ascii="Times New Roman" w:eastAsia="Times New Roman" w:hAnsi="Times New Roman" w:cs="Times New Roman"/>
                <w:bCs/>
                <w:color w:val="000000"/>
                <w:lang w:val="en-US" w:eastAsia="ru-RU"/>
              </w:rPr>
              <w:t>/л)</w:t>
            </w:r>
          </w:p>
        </w:tc>
        <w:tc>
          <w:tcPr>
            <w:tcW w:w="1238" w:type="dxa"/>
            <w:tcBorders>
              <w:top w:val="single" w:sz="6" w:space="0" w:color="auto"/>
              <w:left w:val="single" w:sz="6" w:space="0" w:color="auto"/>
              <w:bottom w:val="single" w:sz="6" w:space="0" w:color="auto"/>
              <w:right w:val="single" w:sz="6" w:space="0" w:color="auto"/>
            </w:tcBorders>
            <w:hideMark/>
          </w:tcPr>
          <w:p w14:paraId="7DA9E1CF"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7,6</w:t>
            </w:r>
          </w:p>
        </w:tc>
      </w:tr>
      <w:tr w:rsidR="00AF731C" w:rsidRPr="00AF731C" w14:paraId="30432D98" w14:textId="77777777" w:rsidTr="00AF731C">
        <w:trPr>
          <w:trHeight w:val="432"/>
        </w:trPr>
        <w:tc>
          <w:tcPr>
            <w:tcW w:w="667" w:type="dxa"/>
            <w:tcBorders>
              <w:top w:val="single" w:sz="6" w:space="0" w:color="auto"/>
              <w:left w:val="single" w:sz="6" w:space="0" w:color="auto"/>
              <w:bottom w:val="single" w:sz="6" w:space="0" w:color="auto"/>
              <w:right w:val="single" w:sz="6" w:space="0" w:color="auto"/>
            </w:tcBorders>
            <w:hideMark/>
          </w:tcPr>
          <w:p w14:paraId="77201D8B"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6</w:t>
            </w:r>
          </w:p>
        </w:tc>
        <w:tc>
          <w:tcPr>
            <w:tcW w:w="2877" w:type="dxa"/>
            <w:tcBorders>
              <w:top w:val="single" w:sz="6" w:space="0" w:color="auto"/>
              <w:left w:val="single" w:sz="6" w:space="0" w:color="auto"/>
              <w:bottom w:val="single" w:sz="6" w:space="0" w:color="auto"/>
              <w:right w:val="single" w:sz="6" w:space="0" w:color="auto"/>
            </w:tcBorders>
            <w:vAlign w:val="bottom"/>
            <w:hideMark/>
          </w:tcPr>
          <w:p w14:paraId="261A5EE6"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C03" (</w:t>
            </w:r>
            <w:proofErr w:type="spellStart"/>
            <w:r w:rsidRPr="00AF731C">
              <w:rPr>
                <w:rFonts w:ascii="Times New Roman" w:eastAsia="Times New Roman" w:hAnsi="Times New Roman" w:cs="Times New Roman"/>
                <w:bCs/>
                <w:color w:val="000000"/>
                <w:lang w:val="en-US" w:eastAsia="ru-RU"/>
              </w:rPr>
              <w:t>мг</w:t>
            </w:r>
            <w:proofErr w:type="spellEnd"/>
            <w:r w:rsidRPr="00AF731C">
              <w:rPr>
                <w:rFonts w:ascii="Times New Roman" w:eastAsia="Times New Roman" w:hAnsi="Times New Roman" w:cs="Times New Roman"/>
                <w:bCs/>
                <w:color w:val="000000"/>
                <w:lang w:val="en-US" w:eastAsia="ru-RU"/>
              </w:rPr>
              <w:t>/л)</w:t>
            </w:r>
          </w:p>
        </w:tc>
        <w:tc>
          <w:tcPr>
            <w:tcW w:w="1332" w:type="dxa"/>
            <w:tcBorders>
              <w:top w:val="single" w:sz="6" w:space="0" w:color="auto"/>
              <w:left w:val="single" w:sz="6" w:space="0" w:color="auto"/>
              <w:bottom w:val="single" w:sz="6" w:space="0" w:color="auto"/>
              <w:right w:val="single" w:sz="6" w:space="0" w:color="auto"/>
            </w:tcBorders>
            <w:hideMark/>
          </w:tcPr>
          <w:p w14:paraId="5CB76BB4"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0</w:t>
            </w:r>
          </w:p>
        </w:tc>
        <w:tc>
          <w:tcPr>
            <w:tcW w:w="658" w:type="dxa"/>
            <w:tcBorders>
              <w:top w:val="single" w:sz="6" w:space="0" w:color="auto"/>
              <w:left w:val="single" w:sz="6" w:space="0" w:color="auto"/>
              <w:bottom w:val="single" w:sz="6" w:space="0" w:color="auto"/>
              <w:right w:val="single" w:sz="6" w:space="0" w:color="auto"/>
            </w:tcBorders>
            <w:hideMark/>
          </w:tcPr>
          <w:p w14:paraId="03ABC38B"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14</w:t>
            </w:r>
          </w:p>
        </w:tc>
        <w:tc>
          <w:tcPr>
            <w:tcW w:w="2971" w:type="dxa"/>
            <w:tcBorders>
              <w:top w:val="single" w:sz="6" w:space="0" w:color="auto"/>
              <w:left w:val="single" w:sz="6" w:space="0" w:color="auto"/>
              <w:bottom w:val="single" w:sz="6" w:space="0" w:color="auto"/>
              <w:right w:val="single" w:sz="6" w:space="0" w:color="auto"/>
            </w:tcBorders>
            <w:hideMark/>
          </w:tcPr>
          <w:p w14:paraId="6F79553B"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SO4</w:t>
            </w:r>
            <w:r w:rsidRPr="00AF731C">
              <w:rPr>
                <w:rFonts w:ascii="Times New Roman" w:eastAsia="Times New Roman" w:hAnsi="Times New Roman" w:cs="Times New Roman"/>
                <w:bCs/>
                <w:color w:val="000000"/>
                <w:vertAlign w:val="superscript"/>
                <w:lang w:val="en-US" w:eastAsia="ru-RU"/>
              </w:rPr>
              <w:t>2-</w:t>
            </w:r>
            <w:r w:rsidRPr="00AF731C">
              <w:rPr>
                <w:rFonts w:ascii="Times New Roman" w:eastAsia="Times New Roman" w:hAnsi="Times New Roman" w:cs="Times New Roman"/>
                <w:bCs/>
                <w:color w:val="000000"/>
                <w:lang w:val="en-US" w:eastAsia="ru-RU"/>
              </w:rPr>
              <w:t xml:space="preserve"> (</w:t>
            </w:r>
            <w:proofErr w:type="spellStart"/>
            <w:r w:rsidRPr="00AF731C">
              <w:rPr>
                <w:rFonts w:ascii="Times New Roman" w:eastAsia="Times New Roman" w:hAnsi="Times New Roman" w:cs="Times New Roman"/>
                <w:bCs/>
                <w:color w:val="000000"/>
                <w:lang w:val="en-US" w:eastAsia="ru-RU"/>
              </w:rPr>
              <w:t>мг</w:t>
            </w:r>
            <w:proofErr w:type="spellEnd"/>
            <w:r w:rsidRPr="00AF731C">
              <w:rPr>
                <w:rFonts w:ascii="Times New Roman" w:eastAsia="Times New Roman" w:hAnsi="Times New Roman" w:cs="Times New Roman"/>
                <w:bCs/>
                <w:color w:val="000000"/>
                <w:lang w:val="en-US" w:eastAsia="ru-RU"/>
              </w:rPr>
              <w:t>/л)</w:t>
            </w:r>
          </w:p>
        </w:tc>
        <w:tc>
          <w:tcPr>
            <w:tcW w:w="1238" w:type="dxa"/>
            <w:tcBorders>
              <w:top w:val="single" w:sz="6" w:space="0" w:color="auto"/>
              <w:left w:val="single" w:sz="6" w:space="0" w:color="auto"/>
              <w:bottom w:val="single" w:sz="6" w:space="0" w:color="auto"/>
              <w:right w:val="single" w:sz="6" w:space="0" w:color="auto"/>
            </w:tcBorders>
            <w:hideMark/>
          </w:tcPr>
          <w:p w14:paraId="1CC798F2"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133</w:t>
            </w:r>
          </w:p>
        </w:tc>
      </w:tr>
      <w:tr w:rsidR="00AF731C" w:rsidRPr="00AF731C" w14:paraId="37A07632" w14:textId="77777777" w:rsidTr="00AF731C">
        <w:trPr>
          <w:trHeight w:val="302"/>
        </w:trPr>
        <w:tc>
          <w:tcPr>
            <w:tcW w:w="667" w:type="dxa"/>
            <w:tcBorders>
              <w:top w:val="single" w:sz="6" w:space="0" w:color="auto"/>
              <w:left w:val="single" w:sz="6" w:space="0" w:color="auto"/>
              <w:bottom w:val="single" w:sz="6" w:space="0" w:color="auto"/>
              <w:right w:val="single" w:sz="6" w:space="0" w:color="auto"/>
            </w:tcBorders>
            <w:hideMark/>
          </w:tcPr>
          <w:p w14:paraId="1C38E41B"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7</w:t>
            </w:r>
          </w:p>
        </w:tc>
        <w:tc>
          <w:tcPr>
            <w:tcW w:w="2877" w:type="dxa"/>
            <w:tcBorders>
              <w:top w:val="single" w:sz="6" w:space="0" w:color="auto"/>
              <w:left w:val="single" w:sz="6" w:space="0" w:color="auto"/>
              <w:bottom w:val="single" w:sz="6" w:space="0" w:color="auto"/>
              <w:right w:val="single" w:sz="6" w:space="0" w:color="auto"/>
            </w:tcBorders>
            <w:hideMark/>
          </w:tcPr>
          <w:p w14:paraId="4D93A903"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proofErr w:type="spellStart"/>
            <w:r w:rsidRPr="00AF731C">
              <w:rPr>
                <w:rFonts w:ascii="Times New Roman" w:eastAsia="Times New Roman" w:hAnsi="Times New Roman" w:cs="Times New Roman"/>
                <w:bCs/>
                <w:color w:val="000000"/>
                <w:lang w:val="en-US" w:eastAsia="ru-RU"/>
              </w:rPr>
              <w:t>Жесткость</w:t>
            </w:r>
            <w:proofErr w:type="spellEnd"/>
            <w:r w:rsidRPr="00AF731C">
              <w:rPr>
                <w:rFonts w:ascii="Times New Roman" w:eastAsia="Times New Roman" w:hAnsi="Times New Roman" w:cs="Times New Roman"/>
                <w:bCs/>
                <w:color w:val="000000"/>
                <w:lang w:val="en-US" w:eastAsia="ru-RU"/>
              </w:rPr>
              <w:t xml:space="preserve"> (</w:t>
            </w:r>
            <w:proofErr w:type="spellStart"/>
            <w:r w:rsidRPr="00AF731C">
              <w:rPr>
                <w:rFonts w:ascii="Times New Roman" w:eastAsia="Times New Roman" w:hAnsi="Times New Roman" w:cs="Times New Roman"/>
                <w:bCs/>
                <w:color w:val="000000"/>
                <w:lang w:val="en-US" w:eastAsia="ru-RU"/>
              </w:rPr>
              <w:t>мг</w:t>
            </w:r>
            <w:proofErr w:type="spellEnd"/>
            <w:r w:rsidRPr="00AF731C">
              <w:rPr>
                <w:rFonts w:ascii="Times New Roman" w:eastAsia="Times New Roman" w:hAnsi="Times New Roman" w:cs="Times New Roman"/>
                <w:bCs/>
                <w:color w:val="000000"/>
                <w:lang w:val="en-US" w:eastAsia="ru-RU"/>
              </w:rPr>
              <w:t>/л)</w:t>
            </w:r>
          </w:p>
        </w:tc>
        <w:tc>
          <w:tcPr>
            <w:tcW w:w="1332" w:type="dxa"/>
            <w:tcBorders>
              <w:top w:val="single" w:sz="6" w:space="0" w:color="auto"/>
              <w:left w:val="single" w:sz="6" w:space="0" w:color="auto"/>
              <w:bottom w:val="single" w:sz="6" w:space="0" w:color="auto"/>
              <w:right w:val="single" w:sz="6" w:space="0" w:color="auto"/>
            </w:tcBorders>
            <w:hideMark/>
          </w:tcPr>
          <w:p w14:paraId="34C7C3B0"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3,77</w:t>
            </w:r>
          </w:p>
        </w:tc>
        <w:tc>
          <w:tcPr>
            <w:tcW w:w="658" w:type="dxa"/>
            <w:tcBorders>
              <w:top w:val="single" w:sz="6" w:space="0" w:color="auto"/>
              <w:left w:val="single" w:sz="6" w:space="0" w:color="auto"/>
              <w:bottom w:val="single" w:sz="6" w:space="0" w:color="auto"/>
              <w:right w:val="single" w:sz="6" w:space="0" w:color="auto"/>
            </w:tcBorders>
            <w:hideMark/>
          </w:tcPr>
          <w:p w14:paraId="6EAB0A7B"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15</w:t>
            </w:r>
          </w:p>
        </w:tc>
        <w:tc>
          <w:tcPr>
            <w:tcW w:w="2971" w:type="dxa"/>
            <w:tcBorders>
              <w:top w:val="single" w:sz="6" w:space="0" w:color="auto"/>
              <w:left w:val="single" w:sz="6" w:space="0" w:color="auto"/>
              <w:bottom w:val="single" w:sz="6" w:space="0" w:color="auto"/>
              <w:right w:val="single" w:sz="6" w:space="0" w:color="auto"/>
            </w:tcBorders>
            <w:hideMark/>
          </w:tcPr>
          <w:p w14:paraId="32BDFED4"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Cl</w:t>
            </w:r>
            <w:r w:rsidRPr="00AF731C">
              <w:rPr>
                <w:rFonts w:ascii="Times New Roman" w:eastAsia="Times New Roman" w:hAnsi="Times New Roman" w:cs="Times New Roman"/>
                <w:bCs/>
                <w:color w:val="000000"/>
                <w:vertAlign w:val="superscript"/>
                <w:lang w:val="en-US" w:eastAsia="ru-RU"/>
              </w:rPr>
              <w:t>-</w:t>
            </w:r>
            <w:r w:rsidRPr="00AF731C">
              <w:rPr>
                <w:rFonts w:ascii="Times New Roman" w:eastAsia="Times New Roman" w:hAnsi="Times New Roman" w:cs="Times New Roman"/>
                <w:bCs/>
                <w:color w:val="000000"/>
                <w:lang w:val="en-US" w:eastAsia="ru-RU"/>
              </w:rPr>
              <w:t xml:space="preserve"> (</w:t>
            </w:r>
            <w:proofErr w:type="spellStart"/>
            <w:r w:rsidRPr="00AF731C">
              <w:rPr>
                <w:rFonts w:ascii="Times New Roman" w:eastAsia="Times New Roman" w:hAnsi="Times New Roman" w:cs="Times New Roman"/>
                <w:bCs/>
                <w:color w:val="000000"/>
                <w:lang w:val="en-US" w:eastAsia="ru-RU"/>
              </w:rPr>
              <w:t>мг</w:t>
            </w:r>
            <w:proofErr w:type="spellEnd"/>
            <w:r w:rsidRPr="00AF731C">
              <w:rPr>
                <w:rFonts w:ascii="Times New Roman" w:eastAsia="Times New Roman" w:hAnsi="Times New Roman" w:cs="Times New Roman"/>
                <w:bCs/>
                <w:color w:val="000000"/>
                <w:lang w:val="en-US" w:eastAsia="ru-RU"/>
              </w:rPr>
              <w:t>/л)</w:t>
            </w:r>
          </w:p>
        </w:tc>
        <w:tc>
          <w:tcPr>
            <w:tcW w:w="1238" w:type="dxa"/>
            <w:tcBorders>
              <w:top w:val="single" w:sz="6" w:space="0" w:color="auto"/>
              <w:left w:val="single" w:sz="6" w:space="0" w:color="auto"/>
              <w:bottom w:val="single" w:sz="6" w:space="0" w:color="auto"/>
              <w:right w:val="single" w:sz="6" w:space="0" w:color="auto"/>
            </w:tcBorders>
            <w:hideMark/>
          </w:tcPr>
          <w:p w14:paraId="3DE5E574"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18,9</w:t>
            </w:r>
          </w:p>
        </w:tc>
      </w:tr>
      <w:tr w:rsidR="00AF731C" w:rsidRPr="00AF731C" w14:paraId="094F7C53" w14:textId="77777777" w:rsidTr="00AF731C">
        <w:trPr>
          <w:trHeight w:val="307"/>
        </w:trPr>
        <w:tc>
          <w:tcPr>
            <w:tcW w:w="667" w:type="dxa"/>
            <w:tcBorders>
              <w:top w:val="single" w:sz="6" w:space="0" w:color="auto"/>
              <w:left w:val="single" w:sz="6" w:space="0" w:color="auto"/>
              <w:bottom w:val="single" w:sz="6" w:space="0" w:color="auto"/>
              <w:right w:val="single" w:sz="6" w:space="0" w:color="auto"/>
            </w:tcBorders>
            <w:hideMark/>
          </w:tcPr>
          <w:p w14:paraId="21E33AF3"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8</w:t>
            </w:r>
          </w:p>
        </w:tc>
        <w:tc>
          <w:tcPr>
            <w:tcW w:w="2877" w:type="dxa"/>
            <w:tcBorders>
              <w:top w:val="single" w:sz="6" w:space="0" w:color="auto"/>
              <w:left w:val="single" w:sz="6" w:space="0" w:color="auto"/>
              <w:bottom w:val="single" w:sz="6" w:space="0" w:color="auto"/>
              <w:right w:val="single" w:sz="6" w:space="0" w:color="auto"/>
            </w:tcBorders>
            <w:hideMark/>
          </w:tcPr>
          <w:p w14:paraId="25594D80"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proofErr w:type="spellStart"/>
            <w:r w:rsidRPr="00AF731C">
              <w:rPr>
                <w:rFonts w:ascii="Times New Roman" w:eastAsia="Times New Roman" w:hAnsi="Times New Roman" w:cs="Times New Roman"/>
                <w:bCs/>
                <w:color w:val="000000"/>
                <w:lang w:val="en-US" w:eastAsia="ru-RU"/>
              </w:rPr>
              <w:t>CODmn</w:t>
            </w:r>
            <w:proofErr w:type="spellEnd"/>
            <w:r w:rsidRPr="00AF731C">
              <w:rPr>
                <w:rFonts w:ascii="Times New Roman" w:eastAsia="Times New Roman" w:hAnsi="Times New Roman" w:cs="Times New Roman"/>
                <w:bCs/>
                <w:color w:val="000000"/>
                <w:lang w:val="en-US" w:eastAsia="ru-RU"/>
              </w:rPr>
              <w:t xml:space="preserve"> (</w:t>
            </w:r>
            <w:proofErr w:type="spellStart"/>
            <w:r w:rsidRPr="00AF731C">
              <w:rPr>
                <w:rFonts w:ascii="Times New Roman" w:eastAsia="Times New Roman" w:hAnsi="Times New Roman" w:cs="Times New Roman"/>
                <w:bCs/>
                <w:color w:val="000000"/>
                <w:lang w:val="en-US" w:eastAsia="ru-RU"/>
              </w:rPr>
              <w:t>мг</w:t>
            </w:r>
            <w:proofErr w:type="spellEnd"/>
            <w:r w:rsidRPr="00AF731C">
              <w:rPr>
                <w:rFonts w:ascii="Times New Roman" w:eastAsia="Times New Roman" w:hAnsi="Times New Roman" w:cs="Times New Roman"/>
                <w:bCs/>
                <w:color w:val="000000"/>
                <w:lang w:val="en-US" w:eastAsia="ru-RU"/>
              </w:rPr>
              <w:t>/л)</w:t>
            </w:r>
          </w:p>
        </w:tc>
        <w:tc>
          <w:tcPr>
            <w:tcW w:w="1332" w:type="dxa"/>
            <w:tcBorders>
              <w:top w:val="single" w:sz="6" w:space="0" w:color="auto"/>
              <w:left w:val="single" w:sz="6" w:space="0" w:color="auto"/>
              <w:bottom w:val="single" w:sz="6" w:space="0" w:color="auto"/>
              <w:right w:val="single" w:sz="6" w:space="0" w:color="auto"/>
            </w:tcBorders>
            <w:hideMark/>
          </w:tcPr>
          <w:p w14:paraId="6DFEFD71"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0,63</w:t>
            </w:r>
          </w:p>
        </w:tc>
        <w:tc>
          <w:tcPr>
            <w:tcW w:w="658" w:type="dxa"/>
            <w:tcBorders>
              <w:top w:val="single" w:sz="6" w:space="0" w:color="auto"/>
              <w:left w:val="single" w:sz="6" w:space="0" w:color="auto"/>
              <w:bottom w:val="single" w:sz="6" w:space="0" w:color="auto"/>
              <w:right w:val="single" w:sz="6" w:space="0" w:color="auto"/>
            </w:tcBorders>
            <w:hideMark/>
          </w:tcPr>
          <w:p w14:paraId="6A4DBF00"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16</w:t>
            </w:r>
          </w:p>
        </w:tc>
        <w:tc>
          <w:tcPr>
            <w:tcW w:w="2971" w:type="dxa"/>
            <w:tcBorders>
              <w:top w:val="single" w:sz="6" w:space="0" w:color="auto"/>
              <w:left w:val="single" w:sz="6" w:space="0" w:color="auto"/>
              <w:bottom w:val="single" w:sz="6" w:space="0" w:color="auto"/>
              <w:right w:val="single" w:sz="6" w:space="0" w:color="auto"/>
            </w:tcBorders>
            <w:hideMark/>
          </w:tcPr>
          <w:p w14:paraId="43A55305"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eastAsia="ru-RU"/>
              </w:rPr>
            </w:pPr>
            <w:r w:rsidRPr="00AF731C">
              <w:rPr>
                <w:rFonts w:ascii="Times New Roman" w:eastAsia="Times New Roman" w:hAnsi="Times New Roman" w:cs="Times New Roman"/>
                <w:bCs/>
                <w:color w:val="000000"/>
                <w:lang w:eastAsia="ru-RU"/>
              </w:rPr>
              <w:t>Общее содержание твердых частиц (мг/л)</w:t>
            </w:r>
          </w:p>
        </w:tc>
        <w:tc>
          <w:tcPr>
            <w:tcW w:w="1238" w:type="dxa"/>
            <w:tcBorders>
              <w:top w:val="single" w:sz="6" w:space="0" w:color="auto"/>
              <w:left w:val="single" w:sz="6" w:space="0" w:color="auto"/>
              <w:bottom w:val="single" w:sz="6" w:space="0" w:color="auto"/>
              <w:right w:val="single" w:sz="6" w:space="0" w:color="auto"/>
            </w:tcBorders>
            <w:hideMark/>
          </w:tcPr>
          <w:p w14:paraId="386EAF7F" w14:textId="77777777" w:rsidR="00AF731C" w:rsidRPr="00AF731C" w:rsidRDefault="00AF731C" w:rsidP="00AF731C">
            <w:pPr>
              <w:autoSpaceDE w:val="0"/>
              <w:autoSpaceDN w:val="0"/>
              <w:adjustRightInd w:val="0"/>
              <w:spacing w:after="0" w:line="240" w:lineRule="auto"/>
              <w:jc w:val="center"/>
              <w:rPr>
                <w:rFonts w:ascii="Times New Roman" w:eastAsia="Times New Roman" w:hAnsi="Times New Roman" w:cs="Times New Roman"/>
                <w:bCs/>
                <w:color w:val="000000"/>
                <w:lang w:val="en-US" w:eastAsia="ru-RU"/>
              </w:rPr>
            </w:pPr>
            <w:r w:rsidRPr="00AF731C">
              <w:rPr>
                <w:rFonts w:ascii="Times New Roman" w:eastAsia="Times New Roman" w:hAnsi="Times New Roman" w:cs="Times New Roman"/>
                <w:bCs/>
                <w:color w:val="000000"/>
                <w:lang w:val="en-US" w:eastAsia="ru-RU"/>
              </w:rPr>
              <w:t>456</w:t>
            </w:r>
          </w:p>
        </w:tc>
      </w:tr>
      <w:tr w:rsidR="00AF731C" w:rsidRPr="00AF731C" w14:paraId="2E0E8073" w14:textId="77777777" w:rsidTr="00AF731C">
        <w:trPr>
          <w:trHeight w:val="298"/>
        </w:trPr>
        <w:tc>
          <w:tcPr>
            <w:tcW w:w="9743" w:type="dxa"/>
            <w:gridSpan w:val="6"/>
            <w:tcBorders>
              <w:top w:val="single" w:sz="6" w:space="0" w:color="auto"/>
              <w:left w:val="single" w:sz="6" w:space="0" w:color="auto"/>
              <w:bottom w:val="single" w:sz="6" w:space="0" w:color="auto"/>
              <w:right w:val="single" w:sz="6" w:space="0" w:color="auto"/>
            </w:tcBorders>
            <w:hideMark/>
          </w:tcPr>
          <w:p w14:paraId="49611FD1" w14:textId="40472C9B" w:rsidR="00AF731C" w:rsidRPr="00AF731C" w:rsidRDefault="00AF731C" w:rsidP="00AF731C">
            <w:pPr>
              <w:autoSpaceDE w:val="0"/>
              <w:autoSpaceDN w:val="0"/>
              <w:adjustRightInd w:val="0"/>
              <w:spacing w:after="0" w:line="240" w:lineRule="auto"/>
              <w:ind w:firstLine="531"/>
              <w:rPr>
                <w:rFonts w:ascii="Times New Roman" w:eastAsia="Times New Roman" w:hAnsi="Times New Roman" w:cs="Times New Roman"/>
                <w:bCs/>
                <w:color w:val="000000"/>
                <w:sz w:val="20"/>
                <w:szCs w:val="20"/>
                <w:lang w:eastAsia="ru-RU"/>
              </w:rPr>
            </w:pPr>
            <w:r w:rsidRPr="00AF731C">
              <w:rPr>
                <w:rFonts w:ascii="Times New Roman" w:eastAsia="Times New Roman" w:hAnsi="Times New Roman" w:cs="Times New Roman"/>
                <w:bCs/>
                <w:color w:val="000000"/>
                <w:sz w:val="20"/>
                <w:szCs w:val="20"/>
                <w:lang w:eastAsia="ru-RU"/>
              </w:rPr>
              <w:t xml:space="preserve">Примечание: Твердость и щелочность рассчитываются в виде </w:t>
            </w:r>
            <w:proofErr w:type="spellStart"/>
            <w:r w:rsidRPr="00AF731C">
              <w:rPr>
                <w:rFonts w:ascii="Times New Roman" w:eastAsia="Times New Roman" w:hAnsi="Times New Roman" w:cs="Times New Roman"/>
                <w:bCs/>
                <w:color w:val="000000"/>
                <w:sz w:val="20"/>
                <w:szCs w:val="20"/>
                <w:lang w:val="en-US" w:eastAsia="ru-RU"/>
              </w:rPr>
              <w:t>CaCO</w:t>
            </w:r>
            <w:proofErr w:type="spellEnd"/>
            <w:r w:rsidRPr="00AF731C">
              <w:rPr>
                <w:rFonts w:ascii="Times New Roman" w:eastAsia="Times New Roman" w:hAnsi="Times New Roman" w:cs="Times New Roman"/>
                <w:bCs/>
                <w:color w:val="000000"/>
                <w:sz w:val="20"/>
                <w:szCs w:val="20"/>
                <w:vertAlign w:val="subscript"/>
                <w:lang w:eastAsia="ru-RU"/>
              </w:rPr>
              <w:t>3</w:t>
            </w:r>
            <w:r w:rsidRPr="00AF731C">
              <w:rPr>
                <w:rFonts w:ascii="Times New Roman" w:eastAsia="Times New Roman" w:hAnsi="Times New Roman" w:cs="Times New Roman"/>
                <w:bCs/>
                <w:color w:val="000000"/>
                <w:sz w:val="20"/>
                <w:szCs w:val="20"/>
                <w:lang w:eastAsia="ru-RU"/>
              </w:rPr>
              <w:t>.</w:t>
            </w:r>
          </w:p>
        </w:tc>
      </w:tr>
    </w:tbl>
    <w:p w14:paraId="2BAEC2A5" w14:textId="77777777" w:rsidR="007D5754" w:rsidRDefault="007D5754" w:rsidP="00AF731C">
      <w:pPr>
        <w:autoSpaceDE w:val="0"/>
        <w:autoSpaceDN w:val="0"/>
        <w:adjustRightInd w:val="0"/>
        <w:spacing w:after="0" w:line="240" w:lineRule="auto"/>
        <w:jc w:val="center"/>
        <w:rPr>
          <w:rFonts w:ascii="Times New Roman" w:eastAsia="Times New Roman" w:hAnsi="Times New Roman" w:cs="Times New Roman"/>
          <w:bCs/>
          <w:color w:val="000000"/>
          <w:sz w:val="24"/>
          <w:szCs w:val="24"/>
          <w:lang w:eastAsia="ru-RU"/>
        </w:rPr>
      </w:pPr>
    </w:p>
    <w:p w14:paraId="6B60FD8D" w14:textId="77777777" w:rsidR="004E79E4" w:rsidRPr="004E79E4" w:rsidRDefault="004E79E4" w:rsidP="004E79E4">
      <w:pPr>
        <w:ind w:firstLine="567"/>
        <w:jc w:val="both"/>
        <w:rPr>
          <w:rFonts w:ascii="Times New Roman" w:eastAsia="Times New Roman" w:hAnsi="Times New Roman" w:cs="Times New Roman"/>
          <w:bCs/>
          <w:color w:val="000000"/>
          <w:sz w:val="24"/>
          <w:szCs w:val="24"/>
          <w:lang w:eastAsia="ru-RU"/>
        </w:rPr>
      </w:pPr>
      <w:r w:rsidRPr="004E79E4">
        <w:rPr>
          <w:rFonts w:ascii="Times New Roman" w:eastAsia="Times New Roman" w:hAnsi="Times New Roman" w:cs="Times New Roman"/>
          <w:bCs/>
          <w:color w:val="000000"/>
          <w:sz w:val="24"/>
          <w:szCs w:val="24"/>
          <w:lang w:eastAsia="ru-RU"/>
        </w:rPr>
        <w:t>В таблице A.2 приведены требования к качеству воды для повторного использования на угольной электростанции.</w:t>
      </w:r>
    </w:p>
    <w:p w14:paraId="1B21E2AF" w14:textId="186EE3DB" w:rsidR="007D5754" w:rsidRPr="004E79E4" w:rsidRDefault="004E79E4" w:rsidP="004E79E4">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eastAsia="ru-RU"/>
        </w:rPr>
      </w:pPr>
      <w:r w:rsidRPr="004E79E4">
        <w:rPr>
          <w:rFonts w:ascii="Times New Roman" w:eastAsia="Times New Roman" w:hAnsi="Times New Roman" w:cs="Times New Roman"/>
          <w:b/>
          <w:color w:val="000000"/>
          <w:sz w:val="24"/>
          <w:szCs w:val="24"/>
          <w:lang w:eastAsia="ru-RU"/>
        </w:rPr>
        <w:t>Таблица A.2 - Требования к качеству воды для повторного использования на угольной электростанции</w:t>
      </w:r>
    </w:p>
    <w:tbl>
      <w:tblPr>
        <w:tblW w:w="9748" w:type="dxa"/>
        <w:tblInd w:w="40" w:type="dxa"/>
        <w:tblLayout w:type="fixed"/>
        <w:tblCellMar>
          <w:left w:w="40" w:type="dxa"/>
          <w:right w:w="40" w:type="dxa"/>
        </w:tblCellMar>
        <w:tblLook w:val="04A0" w:firstRow="1" w:lastRow="0" w:firstColumn="1" w:lastColumn="0" w:noHBand="0" w:noVBand="1"/>
      </w:tblPr>
      <w:tblGrid>
        <w:gridCol w:w="851"/>
        <w:gridCol w:w="1843"/>
        <w:gridCol w:w="1371"/>
        <w:gridCol w:w="1560"/>
        <w:gridCol w:w="1445"/>
        <w:gridCol w:w="1392"/>
        <w:gridCol w:w="1286"/>
      </w:tblGrid>
      <w:tr w:rsidR="004E79E4" w:rsidRPr="004E79E4" w14:paraId="4D279D91" w14:textId="77777777" w:rsidTr="004E79E4">
        <w:trPr>
          <w:trHeight w:val="960"/>
        </w:trPr>
        <w:tc>
          <w:tcPr>
            <w:tcW w:w="851" w:type="dxa"/>
            <w:tcBorders>
              <w:top w:val="single" w:sz="6" w:space="0" w:color="auto"/>
              <w:left w:val="single" w:sz="6" w:space="0" w:color="auto"/>
              <w:bottom w:val="single" w:sz="6" w:space="0" w:color="auto"/>
              <w:right w:val="single" w:sz="6" w:space="0" w:color="auto"/>
            </w:tcBorders>
            <w:vAlign w:val="center"/>
            <w:hideMark/>
          </w:tcPr>
          <w:p w14:paraId="4E7850AC"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b/>
                <w:bCs/>
                <w:color w:val="000000"/>
                <w:lang w:val="en-US"/>
              </w:rPr>
            </w:pPr>
            <w:proofErr w:type="spellStart"/>
            <w:r w:rsidRPr="004E79E4">
              <w:rPr>
                <w:rFonts w:ascii="Times New Roman" w:eastAsia="Times New Roman" w:hAnsi="Times New Roman" w:cs="Times New Roman"/>
                <w:b/>
                <w:bCs/>
                <w:color w:val="000000"/>
                <w:lang w:val="en-US"/>
              </w:rPr>
              <w:t>Номер</w:t>
            </w:r>
            <w:proofErr w:type="spellEnd"/>
          </w:p>
        </w:tc>
        <w:tc>
          <w:tcPr>
            <w:tcW w:w="1843" w:type="dxa"/>
            <w:tcBorders>
              <w:top w:val="single" w:sz="6" w:space="0" w:color="auto"/>
              <w:left w:val="single" w:sz="6" w:space="0" w:color="auto"/>
              <w:bottom w:val="single" w:sz="6" w:space="0" w:color="auto"/>
              <w:right w:val="single" w:sz="6" w:space="0" w:color="auto"/>
            </w:tcBorders>
            <w:vAlign w:val="center"/>
            <w:hideMark/>
          </w:tcPr>
          <w:p w14:paraId="78BBAFDF"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b/>
                <w:bCs/>
                <w:color w:val="000000"/>
                <w:lang w:val="en-US"/>
              </w:rPr>
            </w:pPr>
            <w:proofErr w:type="spellStart"/>
            <w:r w:rsidRPr="004E79E4">
              <w:rPr>
                <w:rFonts w:ascii="Times New Roman" w:eastAsia="Times New Roman" w:hAnsi="Times New Roman" w:cs="Times New Roman"/>
                <w:b/>
                <w:bCs/>
                <w:color w:val="000000"/>
                <w:lang w:val="en-US"/>
              </w:rPr>
              <w:t>Параметр</w:t>
            </w:r>
            <w:proofErr w:type="spellEnd"/>
          </w:p>
        </w:tc>
        <w:tc>
          <w:tcPr>
            <w:tcW w:w="1371" w:type="dxa"/>
            <w:tcBorders>
              <w:top w:val="single" w:sz="6" w:space="0" w:color="auto"/>
              <w:left w:val="single" w:sz="6" w:space="0" w:color="auto"/>
              <w:bottom w:val="single" w:sz="6" w:space="0" w:color="auto"/>
              <w:right w:val="single" w:sz="6" w:space="0" w:color="auto"/>
            </w:tcBorders>
            <w:vAlign w:val="center"/>
            <w:hideMark/>
          </w:tcPr>
          <w:p w14:paraId="5356F299"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b/>
                <w:bCs/>
                <w:color w:val="000000"/>
              </w:rPr>
            </w:pPr>
            <w:r w:rsidRPr="004E79E4">
              <w:rPr>
                <w:rFonts w:ascii="Times New Roman" w:eastAsia="Times New Roman" w:hAnsi="Times New Roman" w:cs="Times New Roman"/>
                <w:b/>
                <w:bCs/>
                <w:color w:val="000000"/>
              </w:rPr>
              <w:t>Система подачи топлива - Промывочная вода</w:t>
            </w:r>
          </w:p>
        </w:tc>
        <w:tc>
          <w:tcPr>
            <w:tcW w:w="1560" w:type="dxa"/>
            <w:tcBorders>
              <w:top w:val="single" w:sz="6" w:space="0" w:color="auto"/>
              <w:left w:val="single" w:sz="6" w:space="0" w:color="auto"/>
              <w:bottom w:val="single" w:sz="6" w:space="0" w:color="auto"/>
              <w:right w:val="single" w:sz="6" w:space="0" w:color="auto"/>
            </w:tcBorders>
            <w:vAlign w:val="center"/>
            <w:hideMark/>
          </w:tcPr>
          <w:p w14:paraId="49A5C9B3"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b/>
                <w:bCs/>
                <w:color w:val="000000"/>
              </w:rPr>
            </w:pPr>
            <w:r w:rsidRPr="004E79E4">
              <w:rPr>
                <w:rFonts w:ascii="Times New Roman" w:eastAsia="Times New Roman" w:hAnsi="Times New Roman" w:cs="Times New Roman"/>
                <w:b/>
                <w:bCs/>
                <w:color w:val="000000"/>
              </w:rPr>
              <w:t>Котел и вспомогательная система - подпитка котла</w:t>
            </w:r>
          </w:p>
        </w:tc>
        <w:tc>
          <w:tcPr>
            <w:tcW w:w="1445" w:type="dxa"/>
            <w:tcBorders>
              <w:top w:val="single" w:sz="6" w:space="0" w:color="auto"/>
              <w:left w:val="single" w:sz="6" w:space="0" w:color="auto"/>
              <w:bottom w:val="single" w:sz="6" w:space="0" w:color="auto"/>
              <w:right w:val="single" w:sz="6" w:space="0" w:color="auto"/>
            </w:tcBorders>
            <w:vAlign w:val="center"/>
            <w:hideMark/>
          </w:tcPr>
          <w:p w14:paraId="7837A400"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b/>
                <w:bCs/>
                <w:color w:val="000000"/>
              </w:rPr>
            </w:pPr>
            <w:r w:rsidRPr="004E79E4">
              <w:rPr>
                <w:rFonts w:ascii="Times New Roman" w:eastAsia="Times New Roman" w:hAnsi="Times New Roman" w:cs="Times New Roman"/>
                <w:b/>
                <w:bCs/>
                <w:color w:val="000000"/>
              </w:rPr>
              <w:t>Рециркуляционная система охлаждения - охлаждающая вода</w:t>
            </w:r>
          </w:p>
        </w:tc>
        <w:tc>
          <w:tcPr>
            <w:tcW w:w="1392" w:type="dxa"/>
            <w:tcBorders>
              <w:top w:val="single" w:sz="6" w:space="0" w:color="auto"/>
              <w:left w:val="single" w:sz="6" w:space="0" w:color="auto"/>
              <w:bottom w:val="single" w:sz="6" w:space="0" w:color="auto"/>
              <w:right w:val="single" w:sz="6" w:space="0" w:color="auto"/>
            </w:tcBorders>
            <w:vAlign w:val="center"/>
            <w:hideMark/>
          </w:tcPr>
          <w:p w14:paraId="099B9B40"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b/>
                <w:bCs/>
                <w:color w:val="000000"/>
              </w:rPr>
            </w:pPr>
            <w:r w:rsidRPr="004E79E4">
              <w:rPr>
                <w:rFonts w:ascii="Times New Roman" w:eastAsia="Times New Roman" w:hAnsi="Times New Roman" w:cs="Times New Roman"/>
                <w:b/>
                <w:bCs/>
                <w:color w:val="000000"/>
              </w:rPr>
              <w:t>Система обработки дымовых газов - Технологическая вода</w:t>
            </w:r>
          </w:p>
        </w:tc>
        <w:tc>
          <w:tcPr>
            <w:tcW w:w="1286" w:type="dxa"/>
            <w:tcBorders>
              <w:top w:val="single" w:sz="6" w:space="0" w:color="auto"/>
              <w:left w:val="single" w:sz="6" w:space="0" w:color="auto"/>
              <w:bottom w:val="single" w:sz="6" w:space="0" w:color="auto"/>
              <w:right w:val="single" w:sz="6" w:space="0" w:color="auto"/>
            </w:tcBorders>
            <w:vAlign w:val="center"/>
            <w:hideMark/>
          </w:tcPr>
          <w:p w14:paraId="319F947B"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b/>
                <w:bCs/>
                <w:color w:val="000000"/>
                <w:lang w:val="en-US"/>
              </w:rPr>
            </w:pPr>
            <w:proofErr w:type="spellStart"/>
            <w:r w:rsidRPr="004E79E4">
              <w:rPr>
                <w:rFonts w:ascii="Times New Roman" w:eastAsia="Times New Roman" w:hAnsi="Times New Roman" w:cs="Times New Roman"/>
                <w:b/>
                <w:bCs/>
                <w:color w:val="000000"/>
                <w:lang w:val="en-US"/>
              </w:rPr>
              <w:t>Озеленитель</w:t>
            </w:r>
            <w:proofErr w:type="spellEnd"/>
            <w:r w:rsidRPr="004E79E4">
              <w:rPr>
                <w:rFonts w:ascii="Times New Roman" w:eastAsia="Times New Roman" w:hAnsi="Times New Roman" w:cs="Times New Roman"/>
                <w:b/>
                <w:bCs/>
                <w:color w:val="000000"/>
                <w:lang w:val="en-US"/>
              </w:rPr>
              <w:t xml:space="preserve"> - </w:t>
            </w:r>
            <w:proofErr w:type="spellStart"/>
            <w:r w:rsidRPr="004E79E4">
              <w:rPr>
                <w:rFonts w:ascii="Times New Roman" w:eastAsia="Times New Roman" w:hAnsi="Times New Roman" w:cs="Times New Roman"/>
                <w:b/>
                <w:bCs/>
                <w:color w:val="000000"/>
                <w:lang w:val="en-US"/>
              </w:rPr>
              <w:t>Вода</w:t>
            </w:r>
            <w:proofErr w:type="spellEnd"/>
          </w:p>
          <w:p w14:paraId="52100F4B"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b/>
                <w:bCs/>
                <w:color w:val="000000"/>
                <w:lang w:val="en-US"/>
              </w:rPr>
            </w:pPr>
            <w:proofErr w:type="spellStart"/>
            <w:r w:rsidRPr="004E79E4">
              <w:rPr>
                <w:rFonts w:ascii="Times New Roman" w:eastAsia="Times New Roman" w:hAnsi="Times New Roman" w:cs="Times New Roman"/>
                <w:b/>
                <w:bCs/>
                <w:color w:val="000000"/>
                <w:lang w:val="en-US"/>
              </w:rPr>
              <w:t>для</w:t>
            </w:r>
            <w:proofErr w:type="spellEnd"/>
            <w:r w:rsidRPr="004E79E4">
              <w:rPr>
                <w:rFonts w:ascii="Times New Roman" w:eastAsia="Times New Roman" w:hAnsi="Times New Roman" w:cs="Times New Roman"/>
                <w:b/>
                <w:bCs/>
                <w:color w:val="000000"/>
                <w:lang w:val="en-US"/>
              </w:rPr>
              <w:t xml:space="preserve"> </w:t>
            </w:r>
            <w:proofErr w:type="spellStart"/>
            <w:r w:rsidRPr="004E79E4">
              <w:rPr>
                <w:rFonts w:ascii="Times New Roman" w:eastAsia="Times New Roman" w:hAnsi="Times New Roman" w:cs="Times New Roman"/>
                <w:b/>
                <w:bCs/>
                <w:color w:val="000000"/>
                <w:lang w:val="en-US"/>
              </w:rPr>
              <w:t>озеленения</w:t>
            </w:r>
            <w:proofErr w:type="spellEnd"/>
          </w:p>
        </w:tc>
      </w:tr>
      <w:tr w:rsidR="004E79E4" w:rsidRPr="004E79E4" w14:paraId="3DB6DFE6" w14:textId="77777777" w:rsidTr="004E79E4">
        <w:trPr>
          <w:trHeight w:val="302"/>
        </w:trPr>
        <w:tc>
          <w:tcPr>
            <w:tcW w:w="851" w:type="dxa"/>
            <w:tcBorders>
              <w:top w:val="single" w:sz="6" w:space="0" w:color="auto"/>
              <w:left w:val="single" w:sz="6" w:space="0" w:color="auto"/>
              <w:bottom w:val="single" w:sz="6" w:space="0" w:color="auto"/>
              <w:right w:val="single" w:sz="6" w:space="0" w:color="auto"/>
            </w:tcBorders>
            <w:hideMark/>
          </w:tcPr>
          <w:p w14:paraId="03D49E0B"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1</w:t>
            </w:r>
          </w:p>
        </w:tc>
        <w:tc>
          <w:tcPr>
            <w:tcW w:w="1843" w:type="dxa"/>
            <w:tcBorders>
              <w:top w:val="single" w:sz="6" w:space="0" w:color="auto"/>
              <w:left w:val="single" w:sz="6" w:space="0" w:color="auto"/>
              <w:bottom w:val="single" w:sz="6" w:space="0" w:color="auto"/>
              <w:right w:val="single" w:sz="6" w:space="0" w:color="auto"/>
            </w:tcBorders>
            <w:hideMark/>
          </w:tcPr>
          <w:p w14:paraId="0EBFC1B9"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pH</w:t>
            </w:r>
          </w:p>
        </w:tc>
        <w:tc>
          <w:tcPr>
            <w:tcW w:w="1371" w:type="dxa"/>
            <w:tcBorders>
              <w:top w:val="single" w:sz="6" w:space="0" w:color="auto"/>
              <w:left w:val="single" w:sz="6" w:space="0" w:color="auto"/>
              <w:bottom w:val="single" w:sz="6" w:space="0" w:color="auto"/>
              <w:right w:val="single" w:sz="6" w:space="0" w:color="auto"/>
            </w:tcBorders>
            <w:hideMark/>
          </w:tcPr>
          <w:p w14:paraId="6D7792BF"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6,5 - 9,0</w:t>
            </w:r>
          </w:p>
        </w:tc>
        <w:tc>
          <w:tcPr>
            <w:tcW w:w="1560" w:type="dxa"/>
            <w:tcBorders>
              <w:top w:val="single" w:sz="6" w:space="0" w:color="auto"/>
              <w:left w:val="single" w:sz="6" w:space="0" w:color="auto"/>
              <w:bottom w:val="single" w:sz="6" w:space="0" w:color="auto"/>
              <w:right w:val="single" w:sz="6" w:space="0" w:color="auto"/>
            </w:tcBorders>
            <w:hideMark/>
          </w:tcPr>
          <w:p w14:paraId="1F45A09A"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8,8 - 9,3</w:t>
            </w:r>
          </w:p>
        </w:tc>
        <w:tc>
          <w:tcPr>
            <w:tcW w:w="1445" w:type="dxa"/>
            <w:tcBorders>
              <w:top w:val="single" w:sz="6" w:space="0" w:color="auto"/>
              <w:left w:val="single" w:sz="6" w:space="0" w:color="auto"/>
              <w:bottom w:val="single" w:sz="6" w:space="0" w:color="auto"/>
              <w:right w:val="single" w:sz="6" w:space="0" w:color="auto"/>
            </w:tcBorders>
            <w:hideMark/>
          </w:tcPr>
          <w:p w14:paraId="4D2EE71F"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6,5 - 8,0</w:t>
            </w:r>
          </w:p>
        </w:tc>
        <w:tc>
          <w:tcPr>
            <w:tcW w:w="1392" w:type="dxa"/>
            <w:tcBorders>
              <w:top w:val="single" w:sz="6" w:space="0" w:color="auto"/>
              <w:left w:val="single" w:sz="6" w:space="0" w:color="auto"/>
              <w:bottom w:val="single" w:sz="6" w:space="0" w:color="auto"/>
              <w:right w:val="single" w:sz="6" w:space="0" w:color="auto"/>
            </w:tcBorders>
            <w:hideMark/>
          </w:tcPr>
          <w:p w14:paraId="1B656C6D"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6,5 - 8,5</w:t>
            </w:r>
          </w:p>
        </w:tc>
        <w:tc>
          <w:tcPr>
            <w:tcW w:w="1286" w:type="dxa"/>
            <w:tcBorders>
              <w:top w:val="single" w:sz="6" w:space="0" w:color="auto"/>
              <w:left w:val="single" w:sz="6" w:space="0" w:color="auto"/>
              <w:bottom w:val="single" w:sz="6" w:space="0" w:color="auto"/>
              <w:right w:val="single" w:sz="6" w:space="0" w:color="auto"/>
            </w:tcBorders>
            <w:hideMark/>
          </w:tcPr>
          <w:p w14:paraId="1CFD551C"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6,5 - 9,0</w:t>
            </w:r>
          </w:p>
        </w:tc>
      </w:tr>
      <w:tr w:rsidR="004E79E4" w:rsidRPr="004E79E4" w14:paraId="1FE0AE95" w14:textId="77777777" w:rsidTr="004E79E4">
        <w:trPr>
          <w:trHeight w:val="302"/>
        </w:trPr>
        <w:tc>
          <w:tcPr>
            <w:tcW w:w="851" w:type="dxa"/>
            <w:tcBorders>
              <w:top w:val="single" w:sz="6" w:space="0" w:color="auto"/>
              <w:left w:val="single" w:sz="6" w:space="0" w:color="auto"/>
              <w:bottom w:val="single" w:sz="6" w:space="0" w:color="auto"/>
              <w:right w:val="single" w:sz="6" w:space="0" w:color="auto"/>
            </w:tcBorders>
            <w:hideMark/>
          </w:tcPr>
          <w:p w14:paraId="2BB85465"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2</w:t>
            </w:r>
          </w:p>
        </w:tc>
        <w:tc>
          <w:tcPr>
            <w:tcW w:w="1843" w:type="dxa"/>
            <w:tcBorders>
              <w:top w:val="single" w:sz="6" w:space="0" w:color="auto"/>
              <w:left w:val="single" w:sz="6" w:space="0" w:color="auto"/>
              <w:bottom w:val="single" w:sz="6" w:space="0" w:color="auto"/>
              <w:right w:val="single" w:sz="6" w:space="0" w:color="auto"/>
            </w:tcBorders>
            <w:hideMark/>
          </w:tcPr>
          <w:p w14:paraId="598A785D"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TSS (</w:t>
            </w:r>
            <w:proofErr w:type="spellStart"/>
            <w:r w:rsidRPr="004E79E4">
              <w:rPr>
                <w:rFonts w:ascii="Times New Roman" w:eastAsia="Times New Roman" w:hAnsi="Times New Roman" w:cs="Times New Roman"/>
                <w:color w:val="000000"/>
                <w:lang w:val="en-US"/>
              </w:rPr>
              <w:t>мг</w:t>
            </w:r>
            <w:proofErr w:type="spellEnd"/>
            <w:r w:rsidRPr="004E79E4">
              <w:rPr>
                <w:rFonts w:ascii="Times New Roman" w:eastAsia="Times New Roman" w:hAnsi="Times New Roman" w:cs="Times New Roman"/>
                <w:color w:val="000000"/>
                <w:lang w:val="en-US"/>
              </w:rPr>
              <w:t>/л)</w:t>
            </w:r>
          </w:p>
        </w:tc>
        <w:tc>
          <w:tcPr>
            <w:tcW w:w="1371" w:type="dxa"/>
            <w:tcBorders>
              <w:top w:val="single" w:sz="6" w:space="0" w:color="auto"/>
              <w:left w:val="single" w:sz="6" w:space="0" w:color="auto"/>
              <w:bottom w:val="single" w:sz="6" w:space="0" w:color="auto"/>
              <w:right w:val="single" w:sz="6" w:space="0" w:color="auto"/>
            </w:tcBorders>
            <w:hideMark/>
          </w:tcPr>
          <w:p w14:paraId="3038612D"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30</w:t>
            </w:r>
          </w:p>
        </w:tc>
        <w:tc>
          <w:tcPr>
            <w:tcW w:w="1560" w:type="dxa"/>
            <w:tcBorders>
              <w:top w:val="single" w:sz="6" w:space="0" w:color="auto"/>
              <w:left w:val="single" w:sz="6" w:space="0" w:color="auto"/>
              <w:bottom w:val="single" w:sz="6" w:space="0" w:color="auto"/>
              <w:right w:val="single" w:sz="6" w:space="0" w:color="auto"/>
            </w:tcBorders>
            <w:hideMark/>
          </w:tcPr>
          <w:p w14:paraId="7DF4C992"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c>
          <w:tcPr>
            <w:tcW w:w="1445" w:type="dxa"/>
            <w:tcBorders>
              <w:top w:val="single" w:sz="6" w:space="0" w:color="auto"/>
              <w:left w:val="single" w:sz="6" w:space="0" w:color="auto"/>
              <w:bottom w:val="single" w:sz="6" w:space="0" w:color="auto"/>
              <w:right w:val="single" w:sz="6" w:space="0" w:color="auto"/>
            </w:tcBorders>
            <w:hideMark/>
          </w:tcPr>
          <w:p w14:paraId="32E5D828"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30</w:t>
            </w:r>
          </w:p>
        </w:tc>
        <w:tc>
          <w:tcPr>
            <w:tcW w:w="1392" w:type="dxa"/>
            <w:tcBorders>
              <w:top w:val="single" w:sz="6" w:space="0" w:color="auto"/>
              <w:left w:val="single" w:sz="6" w:space="0" w:color="auto"/>
              <w:bottom w:val="single" w:sz="6" w:space="0" w:color="auto"/>
              <w:right w:val="single" w:sz="6" w:space="0" w:color="auto"/>
            </w:tcBorders>
            <w:hideMark/>
          </w:tcPr>
          <w:p w14:paraId="36A24296"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50</w:t>
            </w:r>
          </w:p>
        </w:tc>
        <w:tc>
          <w:tcPr>
            <w:tcW w:w="1286" w:type="dxa"/>
            <w:tcBorders>
              <w:top w:val="single" w:sz="6" w:space="0" w:color="auto"/>
              <w:left w:val="single" w:sz="6" w:space="0" w:color="auto"/>
              <w:bottom w:val="single" w:sz="6" w:space="0" w:color="auto"/>
              <w:right w:val="single" w:sz="6" w:space="0" w:color="auto"/>
            </w:tcBorders>
            <w:hideMark/>
          </w:tcPr>
          <w:p w14:paraId="09E135FC"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r>
      <w:tr w:rsidR="004E79E4" w:rsidRPr="004E79E4" w14:paraId="4C0075AC" w14:textId="77777777" w:rsidTr="004E79E4">
        <w:trPr>
          <w:trHeight w:val="302"/>
        </w:trPr>
        <w:tc>
          <w:tcPr>
            <w:tcW w:w="851" w:type="dxa"/>
            <w:tcBorders>
              <w:top w:val="single" w:sz="6" w:space="0" w:color="auto"/>
              <w:left w:val="single" w:sz="6" w:space="0" w:color="auto"/>
              <w:bottom w:val="single" w:sz="6" w:space="0" w:color="auto"/>
              <w:right w:val="single" w:sz="6" w:space="0" w:color="auto"/>
            </w:tcBorders>
            <w:hideMark/>
          </w:tcPr>
          <w:p w14:paraId="09966026"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3</w:t>
            </w:r>
          </w:p>
        </w:tc>
        <w:tc>
          <w:tcPr>
            <w:tcW w:w="1843" w:type="dxa"/>
            <w:tcBorders>
              <w:top w:val="single" w:sz="6" w:space="0" w:color="auto"/>
              <w:left w:val="single" w:sz="6" w:space="0" w:color="auto"/>
              <w:bottom w:val="single" w:sz="6" w:space="0" w:color="auto"/>
              <w:right w:val="single" w:sz="6" w:space="0" w:color="auto"/>
            </w:tcBorders>
            <w:hideMark/>
          </w:tcPr>
          <w:p w14:paraId="68F3595C"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E79E4">
              <w:rPr>
                <w:rFonts w:ascii="Times New Roman" w:eastAsia="Times New Roman" w:hAnsi="Times New Roman" w:cs="Times New Roman"/>
                <w:color w:val="000000"/>
                <w:lang w:val="en-US"/>
              </w:rPr>
              <w:t>Мутность</w:t>
            </w:r>
            <w:proofErr w:type="spellEnd"/>
            <w:r w:rsidRPr="004E79E4">
              <w:rPr>
                <w:rFonts w:ascii="Times New Roman" w:eastAsia="Times New Roman" w:hAnsi="Times New Roman" w:cs="Times New Roman"/>
                <w:color w:val="000000"/>
                <w:lang w:val="en-US"/>
              </w:rPr>
              <w:t xml:space="preserve"> (NTU)</w:t>
            </w:r>
          </w:p>
        </w:tc>
        <w:tc>
          <w:tcPr>
            <w:tcW w:w="1371" w:type="dxa"/>
            <w:tcBorders>
              <w:top w:val="single" w:sz="6" w:space="0" w:color="auto"/>
              <w:left w:val="single" w:sz="6" w:space="0" w:color="auto"/>
              <w:bottom w:val="single" w:sz="6" w:space="0" w:color="auto"/>
              <w:right w:val="single" w:sz="6" w:space="0" w:color="auto"/>
            </w:tcBorders>
            <w:hideMark/>
          </w:tcPr>
          <w:p w14:paraId="5AB80A2B"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c>
          <w:tcPr>
            <w:tcW w:w="1560" w:type="dxa"/>
            <w:tcBorders>
              <w:top w:val="single" w:sz="6" w:space="0" w:color="auto"/>
              <w:left w:val="single" w:sz="6" w:space="0" w:color="auto"/>
              <w:bottom w:val="single" w:sz="6" w:space="0" w:color="auto"/>
              <w:right w:val="single" w:sz="6" w:space="0" w:color="auto"/>
            </w:tcBorders>
            <w:hideMark/>
          </w:tcPr>
          <w:p w14:paraId="616AF51A"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c>
          <w:tcPr>
            <w:tcW w:w="1445" w:type="dxa"/>
            <w:tcBorders>
              <w:top w:val="single" w:sz="6" w:space="0" w:color="auto"/>
              <w:left w:val="single" w:sz="6" w:space="0" w:color="auto"/>
              <w:bottom w:val="single" w:sz="6" w:space="0" w:color="auto"/>
              <w:right w:val="single" w:sz="6" w:space="0" w:color="auto"/>
            </w:tcBorders>
            <w:hideMark/>
          </w:tcPr>
          <w:p w14:paraId="5F49CC59"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5</w:t>
            </w:r>
          </w:p>
        </w:tc>
        <w:tc>
          <w:tcPr>
            <w:tcW w:w="1392" w:type="dxa"/>
            <w:tcBorders>
              <w:top w:val="single" w:sz="6" w:space="0" w:color="auto"/>
              <w:left w:val="single" w:sz="6" w:space="0" w:color="auto"/>
              <w:bottom w:val="single" w:sz="6" w:space="0" w:color="auto"/>
              <w:right w:val="single" w:sz="6" w:space="0" w:color="auto"/>
            </w:tcBorders>
            <w:hideMark/>
          </w:tcPr>
          <w:p w14:paraId="2D314D5F"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5</w:t>
            </w:r>
          </w:p>
        </w:tc>
        <w:tc>
          <w:tcPr>
            <w:tcW w:w="1286" w:type="dxa"/>
            <w:tcBorders>
              <w:top w:val="single" w:sz="6" w:space="0" w:color="auto"/>
              <w:left w:val="single" w:sz="6" w:space="0" w:color="auto"/>
              <w:bottom w:val="single" w:sz="6" w:space="0" w:color="auto"/>
              <w:right w:val="single" w:sz="6" w:space="0" w:color="auto"/>
            </w:tcBorders>
            <w:hideMark/>
          </w:tcPr>
          <w:p w14:paraId="57720396"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5</w:t>
            </w:r>
          </w:p>
        </w:tc>
      </w:tr>
      <w:tr w:rsidR="004E79E4" w:rsidRPr="004E79E4" w14:paraId="396135E5" w14:textId="77777777" w:rsidTr="004E79E4">
        <w:trPr>
          <w:trHeight w:val="302"/>
        </w:trPr>
        <w:tc>
          <w:tcPr>
            <w:tcW w:w="851" w:type="dxa"/>
            <w:tcBorders>
              <w:top w:val="single" w:sz="6" w:space="0" w:color="auto"/>
              <w:left w:val="single" w:sz="6" w:space="0" w:color="auto"/>
              <w:bottom w:val="single" w:sz="6" w:space="0" w:color="auto"/>
              <w:right w:val="single" w:sz="6" w:space="0" w:color="auto"/>
            </w:tcBorders>
            <w:hideMark/>
          </w:tcPr>
          <w:p w14:paraId="48AF1BB4"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4</w:t>
            </w:r>
          </w:p>
        </w:tc>
        <w:tc>
          <w:tcPr>
            <w:tcW w:w="1843" w:type="dxa"/>
            <w:tcBorders>
              <w:top w:val="single" w:sz="6" w:space="0" w:color="auto"/>
              <w:left w:val="single" w:sz="6" w:space="0" w:color="auto"/>
              <w:bottom w:val="single" w:sz="6" w:space="0" w:color="auto"/>
              <w:right w:val="single" w:sz="6" w:space="0" w:color="auto"/>
            </w:tcBorders>
            <w:hideMark/>
          </w:tcPr>
          <w:p w14:paraId="00C6A887"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Chroma</w:t>
            </w:r>
          </w:p>
        </w:tc>
        <w:tc>
          <w:tcPr>
            <w:tcW w:w="1371" w:type="dxa"/>
            <w:tcBorders>
              <w:top w:val="single" w:sz="6" w:space="0" w:color="auto"/>
              <w:left w:val="single" w:sz="6" w:space="0" w:color="auto"/>
              <w:bottom w:val="single" w:sz="6" w:space="0" w:color="auto"/>
              <w:right w:val="single" w:sz="6" w:space="0" w:color="auto"/>
            </w:tcBorders>
            <w:hideMark/>
          </w:tcPr>
          <w:p w14:paraId="603BF83E"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30</w:t>
            </w:r>
          </w:p>
        </w:tc>
        <w:tc>
          <w:tcPr>
            <w:tcW w:w="1560" w:type="dxa"/>
            <w:tcBorders>
              <w:top w:val="single" w:sz="6" w:space="0" w:color="auto"/>
              <w:left w:val="single" w:sz="6" w:space="0" w:color="auto"/>
              <w:bottom w:val="single" w:sz="6" w:space="0" w:color="auto"/>
              <w:right w:val="single" w:sz="6" w:space="0" w:color="auto"/>
            </w:tcBorders>
            <w:hideMark/>
          </w:tcPr>
          <w:p w14:paraId="77AF3B03"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c>
          <w:tcPr>
            <w:tcW w:w="1445" w:type="dxa"/>
            <w:tcBorders>
              <w:top w:val="single" w:sz="6" w:space="0" w:color="auto"/>
              <w:left w:val="single" w:sz="6" w:space="0" w:color="auto"/>
              <w:bottom w:val="single" w:sz="6" w:space="0" w:color="auto"/>
              <w:right w:val="single" w:sz="6" w:space="0" w:color="auto"/>
            </w:tcBorders>
            <w:hideMark/>
          </w:tcPr>
          <w:p w14:paraId="1877DB40"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30</w:t>
            </w:r>
          </w:p>
        </w:tc>
        <w:tc>
          <w:tcPr>
            <w:tcW w:w="1392" w:type="dxa"/>
            <w:tcBorders>
              <w:top w:val="single" w:sz="6" w:space="0" w:color="auto"/>
              <w:left w:val="single" w:sz="6" w:space="0" w:color="auto"/>
              <w:bottom w:val="single" w:sz="6" w:space="0" w:color="auto"/>
              <w:right w:val="single" w:sz="6" w:space="0" w:color="auto"/>
            </w:tcBorders>
            <w:hideMark/>
          </w:tcPr>
          <w:p w14:paraId="4922F526"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30</w:t>
            </w:r>
          </w:p>
        </w:tc>
        <w:tc>
          <w:tcPr>
            <w:tcW w:w="1286" w:type="dxa"/>
            <w:tcBorders>
              <w:top w:val="single" w:sz="6" w:space="0" w:color="auto"/>
              <w:left w:val="single" w:sz="6" w:space="0" w:color="auto"/>
              <w:bottom w:val="single" w:sz="6" w:space="0" w:color="auto"/>
              <w:right w:val="single" w:sz="6" w:space="0" w:color="auto"/>
            </w:tcBorders>
            <w:hideMark/>
          </w:tcPr>
          <w:p w14:paraId="5D2396E8"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30</w:t>
            </w:r>
          </w:p>
        </w:tc>
      </w:tr>
      <w:tr w:rsidR="004E79E4" w:rsidRPr="004E79E4" w14:paraId="15003A28" w14:textId="77777777" w:rsidTr="004E79E4">
        <w:trPr>
          <w:trHeight w:val="307"/>
        </w:trPr>
        <w:tc>
          <w:tcPr>
            <w:tcW w:w="851" w:type="dxa"/>
            <w:tcBorders>
              <w:top w:val="single" w:sz="6" w:space="0" w:color="auto"/>
              <w:left w:val="single" w:sz="6" w:space="0" w:color="auto"/>
              <w:bottom w:val="single" w:sz="6" w:space="0" w:color="auto"/>
              <w:right w:val="single" w:sz="6" w:space="0" w:color="auto"/>
            </w:tcBorders>
            <w:hideMark/>
          </w:tcPr>
          <w:p w14:paraId="615D7672"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5</w:t>
            </w:r>
          </w:p>
        </w:tc>
        <w:tc>
          <w:tcPr>
            <w:tcW w:w="1843" w:type="dxa"/>
            <w:tcBorders>
              <w:top w:val="single" w:sz="6" w:space="0" w:color="auto"/>
              <w:left w:val="single" w:sz="6" w:space="0" w:color="auto"/>
              <w:bottom w:val="single" w:sz="6" w:space="0" w:color="auto"/>
              <w:right w:val="single" w:sz="6" w:space="0" w:color="auto"/>
            </w:tcBorders>
            <w:hideMark/>
          </w:tcPr>
          <w:p w14:paraId="5995CE9A"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BOD5 (</w:t>
            </w:r>
            <w:proofErr w:type="spellStart"/>
            <w:r w:rsidRPr="004E79E4">
              <w:rPr>
                <w:rFonts w:ascii="Times New Roman" w:eastAsia="Times New Roman" w:hAnsi="Times New Roman" w:cs="Times New Roman"/>
                <w:color w:val="000000"/>
                <w:lang w:val="en-US"/>
              </w:rPr>
              <w:t>мг</w:t>
            </w:r>
            <w:proofErr w:type="spellEnd"/>
            <w:r w:rsidRPr="004E79E4">
              <w:rPr>
                <w:rFonts w:ascii="Times New Roman" w:eastAsia="Times New Roman" w:hAnsi="Times New Roman" w:cs="Times New Roman"/>
                <w:color w:val="000000"/>
                <w:lang w:val="en-US"/>
              </w:rPr>
              <w:t>/л)</w:t>
            </w:r>
          </w:p>
        </w:tc>
        <w:tc>
          <w:tcPr>
            <w:tcW w:w="1371" w:type="dxa"/>
            <w:tcBorders>
              <w:top w:val="single" w:sz="6" w:space="0" w:color="auto"/>
              <w:left w:val="single" w:sz="6" w:space="0" w:color="auto"/>
              <w:bottom w:val="single" w:sz="6" w:space="0" w:color="auto"/>
              <w:right w:val="single" w:sz="6" w:space="0" w:color="auto"/>
            </w:tcBorders>
            <w:hideMark/>
          </w:tcPr>
          <w:p w14:paraId="6323C5F5"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30</w:t>
            </w:r>
          </w:p>
        </w:tc>
        <w:tc>
          <w:tcPr>
            <w:tcW w:w="1560" w:type="dxa"/>
            <w:tcBorders>
              <w:top w:val="single" w:sz="6" w:space="0" w:color="auto"/>
              <w:left w:val="single" w:sz="6" w:space="0" w:color="auto"/>
              <w:bottom w:val="single" w:sz="6" w:space="0" w:color="auto"/>
              <w:right w:val="single" w:sz="6" w:space="0" w:color="auto"/>
            </w:tcBorders>
            <w:hideMark/>
          </w:tcPr>
          <w:p w14:paraId="6E6E23F0"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c>
          <w:tcPr>
            <w:tcW w:w="1445" w:type="dxa"/>
            <w:tcBorders>
              <w:top w:val="single" w:sz="6" w:space="0" w:color="auto"/>
              <w:left w:val="single" w:sz="6" w:space="0" w:color="auto"/>
              <w:bottom w:val="single" w:sz="6" w:space="0" w:color="auto"/>
              <w:right w:val="single" w:sz="6" w:space="0" w:color="auto"/>
            </w:tcBorders>
            <w:hideMark/>
          </w:tcPr>
          <w:p w14:paraId="1265A986"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10</w:t>
            </w:r>
          </w:p>
        </w:tc>
        <w:tc>
          <w:tcPr>
            <w:tcW w:w="1392" w:type="dxa"/>
            <w:tcBorders>
              <w:top w:val="single" w:sz="6" w:space="0" w:color="auto"/>
              <w:left w:val="single" w:sz="6" w:space="0" w:color="auto"/>
              <w:bottom w:val="single" w:sz="6" w:space="0" w:color="auto"/>
              <w:right w:val="single" w:sz="6" w:space="0" w:color="auto"/>
            </w:tcBorders>
            <w:hideMark/>
          </w:tcPr>
          <w:p w14:paraId="61252C8E"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10</w:t>
            </w:r>
          </w:p>
        </w:tc>
        <w:tc>
          <w:tcPr>
            <w:tcW w:w="1286" w:type="dxa"/>
            <w:tcBorders>
              <w:top w:val="single" w:sz="6" w:space="0" w:color="auto"/>
              <w:left w:val="single" w:sz="6" w:space="0" w:color="auto"/>
              <w:bottom w:val="single" w:sz="6" w:space="0" w:color="auto"/>
              <w:right w:val="single" w:sz="6" w:space="0" w:color="auto"/>
            </w:tcBorders>
            <w:hideMark/>
          </w:tcPr>
          <w:p w14:paraId="6A2B2A3C"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20</w:t>
            </w:r>
          </w:p>
        </w:tc>
      </w:tr>
      <w:tr w:rsidR="004E79E4" w:rsidRPr="004E79E4" w14:paraId="2CE7E011" w14:textId="77777777" w:rsidTr="004E79E4">
        <w:trPr>
          <w:trHeight w:val="302"/>
        </w:trPr>
        <w:tc>
          <w:tcPr>
            <w:tcW w:w="851" w:type="dxa"/>
            <w:tcBorders>
              <w:top w:val="single" w:sz="6" w:space="0" w:color="auto"/>
              <w:left w:val="single" w:sz="6" w:space="0" w:color="auto"/>
              <w:bottom w:val="single" w:sz="6" w:space="0" w:color="auto"/>
              <w:right w:val="single" w:sz="6" w:space="0" w:color="auto"/>
            </w:tcBorders>
            <w:hideMark/>
          </w:tcPr>
          <w:p w14:paraId="44C3DBC2"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6</w:t>
            </w:r>
          </w:p>
        </w:tc>
        <w:tc>
          <w:tcPr>
            <w:tcW w:w="1843" w:type="dxa"/>
            <w:tcBorders>
              <w:top w:val="single" w:sz="6" w:space="0" w:color="auto"/>
              <w:left w:val="single" w:sz="6" w:space="0" w:color="auto"/>
              <w:bottom w:val="single" w:sz="6" w:space="0" w:color="auto"/>
              <w:right w:val="single" w:sz="6" w:space="0" w:color="auto"/>
            </w:tcBorders>
            <w:hideMark/>
          </w:tcPr>
          <w:p w14:paraId="28D28967"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COD (</w:t>
            </w:r>
            <w:proofErr w:type="spellStart"/>
            <w:r w:rsidRPr="004E79E4">
              <w:rPr>
                <w:rFonts w:ascii="Times New Roman" w:eastAsia="Times New Roman" w:hAnsi="Times New Roman" w:cs="Times New Roman"/>
                <w:color w:val="000000"/>
                <w:lang w:val="en-US"/>
              </w:rPr>
              <w:t>мг</w:t>
            </w:r>
            <w:proofErr w:type="spellEnd"/>
            <w:r w:rsidRPr="004E79E4">
              <w:rPr>
                <w:rFonts w:ascii="Times New Roman" w:eastAsia="Times New Roman" w:hAnsi="Times New Roman" w:cs="Times New Roman"/>
                <w:color w:val="000000"/>
                <w:lang w:val="en-US"/>
              </w:rPr>
              <w:t>/л)</w:t>
            </w:r>
          </w:p>
        </w:tc>
        <w:tc>
          <w:tcPr>
            <w:tcW w:w="1371" w:type="dxa"/>
            <w:tcBorders>
              <w:top w:val="single" w:sz="6" w:space="0" w:color="auto"/>
              <w:left w:val="single" w:sz="6" w:space="0" w:color="auto"/>
              <w:bottom w:val="single" w:sz="6" w:space="0" w:color="auto"/>
              <w:right w:val="single" w:sz="6" w:space="0" w:color="auto"/>
            </w:tcBorders>
            <w:hideMark/>
          </w:tcPr>
          <w:p w14:paraId="2FEE0BC9"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c>
          <w:tcPr>
            <w:tcW w:w="1560" w:type="dxa"/>
            <w:tcBorders>
              <w:top w:val="single" w:sz="6" w:space="0" w:color="auto"/>
              <w:left w:val="single" w:sz="6" w:space="0" w:color="auto"/>
              <w:bottom w:val="single" w:sz="6" w:space="0" w:color="auto"/>
              <w:right w:val="single" w:sz="6" w:space="0" w:color="auto"/>
            </w:tcBorders>
            <w:hideMark/>
          </w:tcPr>
          <w:p w14:paraId="5A46EFEA"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c>
          <w:tcPr>
            <w:tcW w:w="1445" w:type="dxa"/>
            <w:tcBorders>
              <w:top w:val="single" w:sz="6" w:space="0" w:color="auto"/>
              <w:left w:val="single" w:sz="6" w:space="0" w:color="auto"/>
              <w:bottom w:val="single" w:sz="6" w:space="0" w:color="auto"/>
              <w:right w:val="single" w:sz="6" w:space="0" w:color="auto"/>
            </w:tcBorders>
            <w:hideMark/>
          </w:tcPr>
          <w:p w14:paraId="6E6ED24D"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60</w:t>
            </w:r>
          </w:p>
        </w:tc>
        <w:tc>
          <w:tcPr>
            <w:tcW w:w="1392" w:type="dxa"/>
            <w:tcBorders>
              <w:top w:val="single" w:sz="6" w:space="0" w:color="auto"/>
              <w:left w:val="single" w:sz="6" w:space="0" w:color="auto"/>
              <w:bottom w:val="single" w:sz="6" w:space="0" w:color="auto"/>
              <w:right w:val="single" w:sz="6" w:space="0" w:color="auto"/>
            </w:tcBorders>
            <w:hideMark/>
          </w:tcPr>
          <w:p w14:paraId="2C86BC33"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60</w:t>
            </w:r>
          </w:p>
        </w:tc>
        <w:tc>
          <w:tcPr>
            <w:tcW w:w="1286" w:type="dxa"/>
            <w:tcBorders>
              <w:top w:val="single" w:sz="6" w:space="0" w:color="auto"/>
              <w:left w:val="single" w:sz="6" w:space="0" w:color="auto"/>
              <w:bottom w:val="single" w:sz="6" w:space="0" w:color="auto"/>
              <w:right w:val="single" w:sz="6" w:space="0" w:color="auto"/>
            </w:tcBorders>
            <w:hideMark/>
          </w:tcPr>
          <w:p w14:paraId="47EEBD7B"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r>
      <w:tr w:rsidR="004E79E4" w:rsidRPr="004E79E4" w14:paraId="64BB92CD" w14:textId="77777777" w:rsidTr="004E79E4">
        <w:trPr>
          <w:trHeight w:val="302"/>
        </w:trPr>
        <w:tc>
          <w:tcPr>
            <w:tcW w:w="851" w:type="dxa"/>
            <w:tcBorders>
              <w:top w:val="single" w:sz="6" w:space="0" w:color="auto"/>
              <w:left w:val="single" w:sz="6" w:space="0" w:color="auto"/>
              <w:bottom w:val="single" w:sz="6" w:space="0" w:color="auto"/>
              <w:right w:val="single" w:sz="6" w:space="0" w:color="auto"/>
            </w:tcBorders>
            <w:hideMark/>
          </w:tcPr>
          <w:p w14:paraId="568BB17C"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7</w:t>
            </w:r>
          </w:p>
        </w:tc>
        <w:tc>
          <w:tcPr>
            <w:tcW w:w="1843" w:type="dxa"/>
            <w:tcBorders>
              <w:top w:val="single" w:sz="6" w:space="0" w:color="auto"/>
              <w:left w:val="single" w:sz="6" w:space="0" w:color="auto"/>
              <w:bottom w:val="single" w:sz="6" w:space="0" w:color="auto"/>
              <w:right w:val="single" w:sz="6" w:space="0" w:color="auto"/>
            </w:tcBorders>
            <w:hideMark/>
          </w:tcPr>
          <w:p w14:paraId="4824BC8F"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Fe (</w:t>
            </w:r>
            <w:proofErr w:type="spellStart"/>
            <w:r w:rsidRPr="004E79E4">
              <w:rPr>
                <w:rFonts w:ascii="Times New Roman" w:eastAsia="Times New Roman" w:hAnsi="Times New Roman" w:cs="Times New Roman"/>
                <w:color w:val="000000"/>
                <w:lang w:val="en-US"/>
              </w:rPr>
              <w:t>мг</w:t>
            </w:r>
            <w:proofErr w:type="spellEnd"/>
            <w:r w:rsidRPr="004E79E4">
              <w:rPr>
                <w:rFonts w:ascii="Times New Roman" w:eastAsia="Times New Roman" w:hAnsi="Times New Roman" w:cs="Times New Roman"/>
                <w:color w:val="000000"/>
                <w:lang w:val="en-US"/>
              </w:rPr>
              <w:t>/л)</w:t>
            </w:r>
          </w:p>
        </w:tc>
        <w:tc>
          <w:tcPr>
            <w:tcW w:w="1371" w:type="dxa"/>
            <w:tcBorders>
              <w:top w:val="single" w:sz="6" w:space="0" w:color="auto"/>
              <w:left w:val="single" w:sz="6" w:space="0" w:color="auto"/>
              <w:bottom w:val="single" w:sz="6" w:space="0" w:color="auto"/>
              <w:right w:val="single" w:sz="6" w:space="0" w:color="auto"/>
            </w:tcBorders>
            <w:hideMark/>
          </w:tcPr>
          <w:p w14:paraId="4462A3F9"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0,3</w:t>
            </w:r>
          </w:p>
        </w:tc>
        <w:tc>
          <w:tcPr>
            <w:tcW w:w="1560" w:type="dxa"/>
            <w:tcBorders>
              <w:top w:val="single" w:sz="6" w:space="0" w:color="auto"/>
              <w:left w:val="single" w:sz="6" w:space="0" w:color="auto"/>
              <w:bottom w:val="single" w:sz="6" w:space="0" w:color="auto"/>
              <w:right w:val="single" w:sz="6" w:space="0" w:color="auto"/>
            </w:tcBorders>
            <w:hideMark/>
          </w:tcPr>
          <w:p w14:paraId="17396220"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c>
          <w:tcPr>
            <w:tcW w:w="1445" w:type="dxa"/>
            <w:tcBorders>
              <w:top w:val="single" w:sz="6" w:space="0" w:color="auto"/>
              <w:left w:val="single" w:sz="6" w:space="0" w:color="auto"/>
              <w:bottom w:val="single" w:sz="6" w:space="0" w:color="auto"/>
              <w:right w:val="single" w:sz="6" w:space="0" w:color="auto"/>
            </w:tcBorders>
            <w:hideMark/>
          </w:tcPr>
          <w:p w14:paraId="0F7610DD"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0,3</w:t>
            </w:r>
          </w:p>
        </w:tc>
        <w:tc>
          <w:tcPr>
            <w:tcW w:w="1392" w:type="dxa"/>
            <w:tcBorders>
              <w:top w:val="single" w:sz="6" w:space="0" w:color="auto"/>
              <w:left w:val="single" w:sz="6" w:space="0" w:color="auto"/>
              <w:bottom w:val="single" w:sz="6" w:space="0" w:color="auto"/>
              <w:right w:val="single" w:sz="6" w:space="0" w:color="auto"/>
            </w:tcBorders>
            <w:hideMark/>
          </w:tcPr>
          <w:p w14:paraId="3F719A58"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0,3</w:t>
            </w:r>
          </w:p>
        </w:tc>
        <w:tc>
          <w:tcPr>
            <w:tcW w:w="1286" w:type="dxa"/>
            <w:tcBorders>
              <w:top w:val="single" w:sz="6" w:space="0" w:color="auto"/>
              <w:left w:val="single" w:sz="6" w:space="0" w:color="auto"/>
              <w:bottom w:val="single" w:sz="6" w:space="0" w:color="auto"/>
              <w:right w:val="single" w:sz="6" w:space="0" w:color="auto"/>
            </w:tcBorders>
            <w:hideMark/>
          </w:tcPr>
          <w:p w14:paraId="043AF452"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1,5</w:t>
            </w:r>
          </w:p>
        </w:tc>
      </w:tr>
      <w:tr w:rsidR="004E79E4" w:rsidRPr="004E79E4" w14:paraId="3E00B3C2" w14:textId="77777777" w:rsidTr="004E79E4">
        <w:trPr>
          <w:trHeight w:val="302"/>
        </w:trPr>
        <w:tc>
          <w:tcPr>
            <w:tcW w:w="851" w:type="dxa"/>
            <w:tcBorders>
              <w:top w:val="single" w:sz="6" w:space="0" w:color="auto"/>
              <w:left w:val="single" w:sz="6" w:space="0" w:color="auto"/>
              <w:bottom w:val="single" w:sz="6" w:space="0" w:color="auto"/>
              <w:right w:val="single" w:sz="6" w:space="0" w:color="auto"/>
            </w:tcBorders>
            <w:hideMark/>
          </w:tcPr>
          <w:p w14:paraId="0AFBB857"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8</w:t>
            </w:r>
          </w:p>
        </w:tc>
        <w:tc>
          <w:tcPr>
            <w:tcW w:w="1843" w:type="dxa"/>
            <w:tcBorders>
              <w:top w:val="single" w:sz="6" w:space="0" w:color="auto"/>
              <w:left w:val="single" w:sz="6" w:space="0" w:color="auto"/>
              <w:bottom w:val="single" w:sz="6" w:space="0" w:color="auto"/>
              <w:right w:val="single" w:sz="6" w:space="0" w:color="auto"/>
            </w:tcBorders>
            <w:hideMark/>
          </w:tcPr>
          <w:p w14:paraId="75DB8A5D"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Mn (</w:t>
            </w:r>
            <w:proofErr w:type="spellStart"/>
            <w:r w:rsidRPr="004E79E4">
              <w:rPr>
                <w:rFonts w:ascii="Times New Roman" w:eastAsia="Times New Roman" w:hAnsi="Times New Roman" w:cs="Times New Roman"/>
                <w:color w:val="000000"/>
                <w:lang w:val="en-US"/>
              </w:rPr>
              <w:t>мг</w:t>
            </w:r>
            <w:proofErr w:type="spellEnd"/>
            <w:r w:rsidRPr="004E79E4">
              <w:rPr>
                <w:rFonts w:ascii="Times New Roman" w:eastAsia="Times New Roman" w:hAnsi="Times New Roman" w:cs="Times New Roman"/>
                <w:color w:val="000000"/>
                <w:lang w:val="en-US"/>
              </w:rPr>
              <w:t>/л)</w:t>
            </w:r>
          </w:p>
        </w:tc>
        <w:tc>
          <w:tcPr>
            <w:tcW w:w="1371" w:type="dxa"/>
            <w:tcBorders>
              <w:top w:val="single" w:sz="6" w:space="0" w:color="auto"/>
              <w:left w:val="single" w:sz="6" w:space="0" w:color="auto"/>
              <w:bottom w:val="single" w:sz="6" w:space="0" w:color="auto"/>
              <w:right w:val="single" w:sz="6" w:space="0" w:color="auto"/>
            </w:tcBorders>
            <w:hideMark/>
          </w:tcPr>
          <w:p w14:paraId="02580ACC"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0,1</w:t>
            </w:r>
          </w:p>
        </w:tc>
        <w:tc>
          <w:tcPr>
            <w:tcW w:w="1560" w:type="dxa"/>
            <w:tcBorders>
              <w:top w:val="single" w:sz="6" w:space="0" w:color="auto"/>
              <w:left w:val="single" w:sz="6" w:space="0" w:color="auto"/>
              <w:bottom w:val="single" w:sz="6" w:space="0" w:color="auto"/>
              <w:right w:val="single" w:sz="6" w:space="0" w:color="auto"/>
            </w:tcBorders>
            <w:hideMark/>
          </w:tcPr>
          <w:p w14:paraId="06A2F513"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c>
          <w:tcPr>
            <w:tcW w:w="1445" w:type="dxa"/>
            <w:tcBorders>
              <w:top w:val="single" w:sz="6" w:space="0" w:color="auto"/>
              <w:left w:val="single" w:sz="6" w:space="0" w:color="auto"/>
              <w:bottom w:val="single" w:sz="6" w:space="0" w:color="auto"/>
              <w:right w:val="single" w:sz="6" w:space="0" w:color="auto"/>
            </w:tcBorders>
            <w:hideMark/>
          </w:tcPr>
          <w:p w14:paraId="34A09FE4"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0,1</w:t>
            </w:r>
          </w:p>
        </w:tc>
        <w:tc>
          <w:tcPr>
            <w:tcW w:w="1392" w:type="dxa"/>
            <w:tcBorders>
              <w:top w:val="single" w:sz="6" w:space="0" w:color="auto"/>
              <w:left w:val="single" w:sz="6" w:space="0" w:color="auto"/>
              <w:bottom w:val="single" w:sz="6" w:space="0" w:color="auto"/>
              <w:right w:val="single" w:sz="6" w:space="0" w:color="auto"/>
            </w:tcBorders>
            <w:hideMark/>
          </w:tcPr>
          <w:p w14:paraId="1122AAF7"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0,1</w:t>
            </w:r>
          </w:p>
        </w:tc>
        <w:tc>
          <w:tcPr>
            <w:tcW w:w="1286" w:type="dxa"/>
            <w:tcBorders>
              <w:top w:val="single" w:sz="6" w:space="0" w:color="auto"/>
              <w:left w:val="single" w:sz="6" w:space="0" w:color="auto"/>
              <w:bottom w:val="single" w:sz="6" w:space="0" w:color="auto"/>
              <w:right w:val="single" w:sz="6" w:space="0" w:color="auto"/>
            </w:tcBorders>
            <w:hideMark/>
          </w:tcPr>
          <w:p w14:paraId="7A057259"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0,3</w:t>
            </w:r>
          </w:p>
        </w:tc>
      </w:tr>
      <w:tr w:rsidR="004E79E4" w:rsidRPr="004E79E4" w14:paraId="163E1117" w14:textId="77777777" w:rsidTr="004E79E4">
        <w:trPr>
          <w:trHeight w:val="302"/>
        </w:trPr>
        <w:tc>
          <w:tcPr>
            <w:tcW w:w="851" w:type="dxa"/>
            <w:tcBorders>
              <w:top w:val="single" w:sz="6" w:space="0" w:color="auto"/>
              <w:left w:val="single" w:sz="6" w:space="0" w:color="auto"/>
              <w:bottom w:val="single" w:sz="6" w:space="0" w:color="auto"/>
              <w:right w:val="single" w:sz="6" w:space="0" w:color="auto"/>
            </w:tcBorders>
            <w:hideMark/>
          </w:tcPr>
          <w:p w14:paraId="3BFCFF9B"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9</w:t>
            </w:r>
          </w:p>
        </w:tc>
        <w:tc>
          <w:tcPr>
            <w:tcW w:w="1843" w:type="dxa"/>
            <w:tcBorders>
              <w:top w:val="single" w:sz="6" w:space="0" w:color="auto"/>
              <w:left w:val="single" w:sz="6" w:space="0" w:color="auto"/>
              <w:bottom w:val="single" w:sz="6" w:space="0" w:color="auto"/>
              <w:right w:val="single" w:sz="6" w:space="0" w:color="auto"/>
            </w:tcBorders>
            <w:hideMark/>
          </w:tcPr>
          <w:p w14:paraId="73E6A6E3"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Cl</w:t>
            </w:r>
            <w:r w:rsidRPr="004E79E4">
              <w:rPr>
                <w:rFonts w:ascii="Times New Roman" w:eastAsia="Times New Roman" w:hAnsi="Times New Roman" w:cs="Times New Roman"/>
                <w:color w:val="000000"/>
                <w:vertAlign w:val="superscript"/>
                <w:lang w:val="en-US"/>
              </w:rPr>
              <w:t>-</w:t>
            </w:r>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мг</w:t>
            </w:r>
            <w:proofErr w:type="spellEnd"/>
            <w:r w:rsidRPr="004E79E4">
              <w:rPr>
                <w:rFonts w:ascii="Times New Roman" w:eastAsia="Times New Roman" w:hAnsi="Times New Roman" w:cs="Times New Roman"/>
                <w:color w:val="000000"/>
                <w:lang w:val="en-US"/>
              </w:rPr>
              <w:t>/л)</w:t>
            </w:r>
          </w:p>
        </w:tc>
        <w:tc>
          <w:tcPr>
            <w:tcW w:w="1371" w:type="dxa"/>
            <w:tcBorders>
              <w:top w:val="single" w:sz="6" w:space="0" w:color="auto"/>
              <w:left w:val="single" w:sz="6" w:space="0" w:color="auto"/>
              <w:bottom w:val="single" w:sz="6" w:space="0" w:color="auto"/>
              <w:right w:val="single" w:sz="6" w:space="0" w:color="auto"/>
            </w:tcBorders>
            <w:hideMark/>
          </w:tcPr>
          <w:p w14:paraId="729D3A8A"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250</w:t>
            </w:r>
          </w:p>
        </w:tc>
        <w:tc>
          <w:tcPr>
            <w:tcW w:w="1560" w:type="dxa"/>
            <w:tcBorders>
              <w:top w:val="single" w:sz="6" w:space="0" w:color="auto"/>
              <w:left w:val="single" w:sz="6" w:space="0" w:color="auto"/>
              <w:bottom w:val="single" w:sz="6" w:space="0" w:color="auto"/>
              <w:right w:val="single" w:sz="6" w:space="0" w:color="auto"/>
            </w:tcBorders>
            <w:hideMark/>
          </w:tcPr>
          <w:p w14:paraId="14DBA584"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c>
          <w:tcPr>
            <w:tcW w:w="1445" w:type="dxa"/>
            <w:tcBorders>
              <w:top w:val="single" w:sz="6" w:space="0" w:color="auto"/>
              <w:left w:val="single" w:sz="6" w:space="0" w:color="auto"/>
              <w:bottom w:val="single" w:sz="6" w:space="0" w:color="auto"/>
              <w:right w:val="single" w:sz="6" w:space="0" w:color="auto"/>
            </w:tcBorders>
            <w:hideMark/>
          </w:tcPr>
          <w:p w14:paraId="4969634A"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250</w:t>
            </w:r>
          </w:p>
        </w:tc>
        <w:tc>
          <w:tcPr>
            <w:tcW w:w="1392" w:type="dxa"/>
            <w:tcBorders>
              <w:top w:val="single" w:sz="6" w:space="0" w:color="auto"/>
              <w:left w:val="single" w:sz="6" w:space="0" w:color="auto"/>
              <w:bottom w:val="single" w:sz="6" w:space="0" w:color="auto"/>
              <w:right w:val="single" w:sz="6" w:space="0" w:color="auto"/>
            </w:tcBorders>
            <w:hideMark/>
          </w:tcPr>
          <w:p w14:paraId="6B12D969"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250</w:t>
            </w:r>
          </w:p>
        </w:tc>
        <w:tc>
          <w:tcPr>
            <w:tcW w:w="1286" w:type="dxa"/>
            <w:tcBorders>
              <w:top w:val="single" w:sz="6" w:space="0" w:color="auto"/>
              <w:left w:val="single" w:sz="6" w:space="0" w:color="auto"/>
              <w:bottom w:val="single" w:sz="6" w:space="0" w:color="auto"/>
              <w:right w:val="single" w:sz="6" w:space="0" w:color="auto"/>
            </w:tcBorders>
            <w:hideMark/>
          </w:tcPr>
          <w:p w14:paraId="4D2B6E94"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r>
      <w:tr w:rsidR="004E79E4" w:rsidRPr="004E79E4" w14:paraId="43CB4246" w14:textId="77777777" w:rsidTr="004E79E4">
        <w:trPr>
          <w:trHeight w:val="307"/>
        </w:trPr>
        <w:tc>
          <w:tcPr>
            <w:tcW w:w="851" w:type="dxa"/>
            <w:tcBorders>
              <w:top w:val="single" w:sz="6" w:space="0" w:color="auto"/>
              <w:left w:val="single" w:sz="6" w:space="0" w:color="auto"/>
              <w:bottom w:val="single" w:sz="6" w:space="0" w:color="auto"/>
              <w:right w:val="single" w:sz="6" w:space="0" w:color="auto"/>
            </w:tcBorders>
            <w:hideMark/>
          </w:tcPr>
          <w:p w14:paraId="6622535B"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10</w:t>
            </w:r>
          </w:p>
        </w:tc>
        <w:tc>
          <w:tcPr>
            <w:tcW w:w="1843" w:type="dxa"/>
            <w:tcBorders>
              <w:top w:val="single" w:sz="6" w:space="0" w:color="auto"/>
              <w:left w:val="single" w:sz="6" w:space="0" w:color="auto"/>
              <w:bottom w:val="single" w:sz="6" w:space="0" w:color="auto"/>
              <w:right w:val="single" w:sz="6" w:space="0" w:color="auto"/>
            </w:tcBorders>
            <w:hideMark/>
          </w:tcPr>
          <w:p w14:paraId="4DE4A625"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SiO</w:t>
            </w:r>
            <w:r w:rsidRPr="004E79E4">
              <w:rPr>
                <w:rFonts w:ascii="Times New Roman" w:eastAsia="Times New Roman" w:hAnsi="Times New Roman" w:cs="Times New Roman"/>
                <w:color w:val="000000"/>
                <w:vertAlign w:val="subscript"/>
                <w:lang w:val="en-US"/>
              </w:rPr>
              <w:t>2</w:t>
            </w:r>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мг</w:t>
            </w:r>
            <w:proofErr w:type="spellEnd"/>
            <w:r w:rsidRPr="004E79E4">
              <w:rPr>
                <w:rFonts w:ascii="Times New Roman" w:eastAsia="Times New Roman" w:hAnsi="Times New Roman" w:cs="Times New Roman"/>
                <w:color w:val="000000"/>
                <w:lang w:val="en-US"/>
              </w:rPr>
              <w:t>/л)</w:t>
            </w:r>
          </w:p>
        </w:tc>
        <w:tc>
          <w:tcPr>
            <w:tcW w:w="1371" w:type="dxa"/>
            <w:tcBorders>
              <w:top w:val="single" w:sz="6" w:space="0" w:color="auto"/>
              <w:left w:val="single" w:sz="6" w:space="0" w:color="auto"/>
              <w:bottom w:val="single" w:sz="6" w:space="0" w:color="auto"/>
              <w:right w:val="single" w:sz="6" w:space="0" w:color="auto"/>
            </w:tcBorders>
            <w:hideMark/>
          </w:tcPr>
          <w:p w14:paraId="57C6BC58"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c>
          <w:tcPr>
            <w:tcW w:w="1560" w:type="dxa"/>
            <w:tcBorders>
              <w:top w:val="single" w:sz="6" w:space="0" w:color="auto"/>
              <w:left w:val="single" w:sz="6" w:space="0" w:color="auto"/>
              <w:bottom w:val="single" w:sz="6" w:space="0" w:color="auto"/>
              <w:right w:val="single" w:sz="6" w:space="0" w:color="auto"/>
            </w:tcBorders>
            <w:hideMark/>
          </w:tcPr>
          <w:p w14:paraId="7E34732D"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0,02</w:t>
            </w:r>
          </w:p>
        </w:tc>
        <w:tc>
          <w:tcPr>
            <w:tcW w:w="1445" w:type="dxa"/>
            <w:tcBorders>
              <w:top w:val="single" w:sz="6" w:space="0" w:color="auto"/>
              <w:left w:val="single" w:sz="6" w:space="0" w:color="auto"/>
              <w:bottom w:val="single" w:sz="6" w:space="0" w:color="auto"/>
              <w:right w:val="single" w:sz="6" w:space="0" w:color="auto"/>
            </w:tcBorders>
            <w:hideMark/>
          </w:tcPr>
          <w:p w14:paraId="3D33852D"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50</w:t>
            </w:r>
          </w:p>
        </w:tc>
        <w:tc>
          <w:tcPr>
            <w:tcW w:w="1392" w:type="dxa"/>
            <w:tcBorders>
              <w:top w:val="single" w:sz="6" w:space="0" w:color="auto"/>
              <w:left w:val="single" w:sz="6" w:space="0" w:color="auto"/>
              <w:bottom w:val="single" w:sz="6" w:space="0" w:color="auto"/>
              <w:right w:val="single" w:sz="6" w:space="0" w:color="auto"/>
            </w:tcBorders>
            <w:hideMark/>
          </w:tcPr>
          <w:p w14:paraId="7C88E4B0"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30</w:t>
            </w:r>
          </w:p>
        </w:tc>
        <w:tc>
          <w:tcPr>
            <w:tcW w:w="1286" w:type="dxa"/>
            <w:tcBorders>
              <w:top w:val="single" w:sz="6" w:space="0" w:color="auto"/>
              <w:left w:val="single" w:sz="6" w:space="0" w:color="auto"/>
              <w:bottom w:val="single" w:sz="6" w:space="0" w:color="auto"/>
              <w:right w:val="single" w:sz="6" w:space="0" w:color="auto"/>
            </w:tcBorders>
            <w:hideMark/>
          </w:tcPr>
          <w:p w14:paraId="2ABA2FDF"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r>
      <w:tr w:rsidR="004E79E4" w:rsidRPr="004E79E4" w14:paraId="2EA0BEF5" w14:textId="77777777" w:rsidTr="004E79E4">
        <w:trPr>
          <w:trHeight w:val="523"/>
        </w:trPr>
        <w:tc>
          <w:tcPr>
            <w:tcW w:w="851" w:type="dxa"/>
            <w:tcBorders>
              <w:top w:val="single" w:sz="6" w:space="0" w:color="auto"/>
              <w:left w:val="single" w:sz="6" w:space="0" w:color="auto"/>
              <w:bottom w:val="single" w:sz="6" w:space="0" w:color="auto"/>
              <w:right w:val="single" w:sz="6" w:space="0" w:color="auto"/>
            </w:tcBorders>
            <w:hideMark/>
          </w:tcPr>
          <w:p w14:paraId="67BA3D1C"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11</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EC75886"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E79E4">
              <w:rPr>
                <w:rFonts w:ascii="Times New Roman" w:eastAsia="Times New Roman" w:hAnsi="Times New Roman" w:cs="Times New Roman"/>
                <w:color w:val="000000"/>
                <w:lang w:val="en-US"/>
              </w:rPr>
              <w:t>Общая</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жесткость</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мг</w:t>
            </w:r>
            <w:proofErr w:type="spellEnd"/>
            <w:r w:rsidRPr="004E79E4">
              <w:rPr>
                <w:rFonts w:ascii="Times New Roman" w:eastAsia="Times New Roman" w:hAnsi="Times New Roman" w:cs="Times New Roman"/>
                <w:color w:val="000000"/>
                <w:lang w:val="en-US"/>
              </w:rPr>
              <w:t>/л)</w:t>
            </w:r>
          </w:p>
        </w:tc>
        <w:tc>
          <w:tcPr>
            <w:tcW w:w="1371" w:type="dxa"/>
            <w:tcBorders>
              <w:top w:val="single" w:sz="6" w:space="0" w:color="auto"/>
              <w:left w:val="single" w:sz="6" w:space="0" w:color="auto"/>
              <w:bottom w:val="single" w:sz="6" w:space="0" w:color="auto"/>
              <w:right w:val="single" w:sz="6" w:space="0" w:color="auto"/>
            </w:tcBorders>
            <w:hideMark/>
          </w:tcPr>
          <w:p w14:paraId="709C0875"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450</w:t>
            </w:r>
          </w:p>
        </w:tc>
        <w:tc>
          <w:tcPr>
            <w:tcW w:w="1560" w:type="dxa"/>
            <w:tcBorders>
              <w:top w:val="single" w:sz="6" w:space="0" w:color="auto"/>
              <w:left w:val="single" w:sz="6" w:space="0" w:color="auto"/>
              <w:bottom w:val="single" w:sz="6" w:space="0" w:color="auto"/>
              <w:right w:val="single" w:sz="6" w:space="0" w:color="auto"/>
            </w:tcBorders>
            <w:hideMark/>
          </w:tcPr>
          <w:p w14:paraId="2CFD7368"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0,002</w:t>
            </w:r>
          </w:p>
        </w:tc>
        <w:tc>
          <w:tcPr>
            <w:tcW w:w="1445" w:type="dxa"/>
            <w:tcBorders>
              <w:top w:val="single" w:sz="6" w:space="0" w:color="auto"/>
              <w:left w:val="single" w:sz="6" w:space="0" w:color="auto"/>
              <w:bottom w:val="single" w:sz="6" w:space="0" w:color="auto"/>
              <w:right w:val="single" w:sz="6" w:space="0" w:color="auto"/>
            </w:tcBorders>
            <w:hideMark/>
          </w:tcPr>
          <w:p w14:paraId="12411CD9"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450</w:t>
            </w:r>
          </w:p>
        </w:tc>
        <w:tc>
          <w:tcPr>
            <w:tcW w:w="1392" w:type="dxa"/>
            <w:tcBorders>
              <w:top w:val="single" w:sz="6" w:space="0" w:color="auto"/>
              <w:left w:val="single" w:sz="6" w:space="0" w:color="auto"/>
              <w:bottom w:val="single" w:sz="6" w:space="0" w:color="auto"/>
              <w:right w:val="single" w:sz="6" w:space="0" w:color="auto"/>
            </w:tcBorders>
            <w:hideMark/>
          </w:tcPr>
          <w:p w14:paraId="66FC6FEB"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450</w:t>
            </w:r>
          </w:p>
        </w:tc>
        <w:tc>
          <w:tcPr>
            <w:tcW w:w="1286" w:type="dxa"/>
            <w:tcBorders>
              <w:top w:val="single" w:sz="6" w:space="0" w:color="auto"/>
              <w:left w:val="single" w:sz="6" w:space="0" w:color="auto"/>
              <w:bottom w:val="single" w:sz="6" w:space="0" w:color="auto"/>
              <w:right w:val="single" w:sz="6" w:space="0" w:color="auto"/>
            </w:tcBorders>
            <w:hideMark/>
          </w:tcPr>
          <w:p w14:paraId="7D5E8852"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r>
      <w:tr w:rsidR="004E79E4" w:rsidRPr="004E79E4" w14:paraId="71640FEE" w14:textId="77777777" w:rsidTr="004E79E4">
        <w:trPr>
          <w:trHeight w:val="523"/>
        </w:trPr>
        <w:tc>
          <w:tcPr>
            <w:tcW w:w="851" w:type="dxa"/>
            <w:tcBorders>
              <w:top w:val="single" w:sz="6" w:space="0" w:color="auto"/>
              <w:left w:val="single" w:sz="6" w:space="0" w:color="auto"/>
              <w:bottom w:val="single" w:sz="6" w:space="0" w:color="auto"/>
              <w:right w:val="single" w:sz="6" w:space="0" w:color="auto"/>
            </w:tcBorders>
            <w:hideMark/>
          </w:tcPr>
          <w:p w14:paraId="67CA7892"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12</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D806263"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E79E4">
              <w:rPr>
                <w:rFonts w:ascii="Times New Roman" w:eastAsia="Times New Roman" w:hAnsi="Times New Roman" w:cs="Times New Roman"/>
                <w:color w:val="000000"/>
                <w:lang w:val="en-US"/>
              </w:rPr>
              <w:t>Общая</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щелочность</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мг</w:t>
            </w:r>
            <w:proofErr w:type="spellEnd"/>
            <w:r w:rsidRPr="004E79E4">
              <w:rPr>
                <w:rFonts w:ascii="Times New Roman" w:eastAsia="Times New Roman" w:hAnsi="Times New Roman" w:cs="Times New Roman"/>
                <w:color w:val="000000"/>
                <w:lang w:val="en-US"/>
              </w:rPr>
              <w:t>/л)</w:t>
            </w:r>
          </w:p>
        </w:tc>
        <w:tc>
          <w:tcPr>
            <w:tcW w:w="1371" w:type="dxa"/>
            <w:tcBorders>
              <w:top w:val="single" w:sz="6" w:space="0" w:color="auto"/>
              <w:left w:val="single" w:sz="6" w:space="0" w:color="auto"/>
              <w:bottom w:val="single" w:sz="6" w:space="0" w:color="auto"/>
              <w:right w:val="single" w:sz="6" w:space="0" w:color="auto"/>
            </w:tcBorders>
            <w:hideMark/>
          </w:tcPr>
          <w:p w14:paraId="214B58A4"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350</w:t>
            </w:r>
          </w:p>
        </w:tc>
        <w:tc>
          <w:tcPr>
            <w:tcW w:w="1560" w:type="dxa"/>
            <w:tcBorders>
              <w:top w:val="single" w:sz="6" w:space="0" w:color="auto"/>
              <w:left w:val="single" w:sz="6" w:space="0" w:color="auto"/>
              <w:bottom w:val="single" w:sz="6" w:space="0" w:color="auto"/>
              <w:right w:val="single" w:sz="6" w:space="0" w:color="auto"/>
            </w:tcBorders>
            <w:hideMark/>
          </w:tcPr>
          <w:p w14:paraId="62945BE6"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c>
          <w:tcPr>
            <w:tcW w:w="1445" w:type="dxa"/>
            <w:tcBorders>
              <w:top w:val="single" w:sz="6" w:space="0" w:color="auto"/>
              <w:left w:val="single" w:sz="6" w:space="0" w:color="auto"/>
              <w:bottom w:val="single" w:sz="6" w:space="0" w:color="auto"/>
              <w:right w:val="single" w:sz="6" w:space="0" w:color="auto"/>
            </w:tcBorders>
            <w:hideMark/>
          </w:tcPr>
          <w:p w14:paraId="70967BF7"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350</w:t>
            </w:r>
          </w:p>
        </w:tc>
        <w:tc>
          <w:tcPr>
            <w:tcW w:w="1392" w:type="dxa"/>
            <w:tcBorders>
              <w:top w:val="single" w:sz="6" w:space="0" w:color="auto"/>
              <w:left w:val="single" w:sz="6" w:space="0" w:color="auto"/>
              <w:bottom w:val="single" w:sz="6" w:space="0" w:color="auto"/>
              <w:right w:val="single" w:sz="6" w:space="0" w:color="auto"/>
            </w:tcBorders>
            <w:hideMark/>
          </w:tcPr>
          <w:p w14:paraId="581EA4C5"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350</w:t>
            </w:r>
          </w:p>
        </w:tc>
        <w:tc>
          <w:tcPr>
            <w:tcW w:w="1286" w:type="dxa"/>
            <w:tcBorders>
              <w:top w:val="single" w:sz="6" w:space="0" w:color="auto"/>
              <w:left w:val="single" w:sz="6" w:space="0" w:color="auto"/>
              <w:bottom w:val="single" w:sz="6" w:space="0" w:color="auto"/>
              <w:right w:val="single" w:sz="6" w:space="0" w:color="auto"/>
            </w:tcBorders>
            <w:hideMark/>
          </w:tcPr>
          <w:p w14:paraId="2AA40517"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r>
      <w:tr w:rsidR="004E79E4" w:rsidRPr="004E79E4" w14:paraId="0DDF2ED0" w14:textId="77777777" w:rsidTr="004E79E4">
        <w:trPr>
          <w:trHeight w:val="302"/>
        </w:trPr>
        <w:tc>
          <w:tcPr>
            <w:tcW w:w="851" w:type="dxa"/>
            <w:tcBorders>
              <w:top w:val="single" w:sz="6" w:space="0" w:color="auto"/>
              <w:left w:val="single" w:sz="6" w:space="0" w:color="auto"/>
              <w:bottom w:val="single" w:sz="6" w:space="0" w:color="auto"/>
              <w:right w:val="single" w:sz="6" w:space="0" w:color="auto"/>
            </w:tcBorders>
            <w:hideMark/>
          </w:tcPr>
          <w:p w14:paraId="26C40FBA"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13</w:t>
            </w:r>
          </w:p>
        </w:tc>
        <w:tc>
          <w:tcPr>
            <w:tcW w:w="1843" w:type="dxa"/>
            <w:tcBorders>
              <w:top w:val="single" w:sz="6" w:space="0" w:color="auto"/>
              <w:left w:val="single" w:sz="6" w:space="0" w:color="auto"/>
              <w:bottom w:val="single" w:sz="6" w:space="0" w:color="auto"/>
              <w:right w:val="single" w:sz="6" w:space="0" w:color="auto"/>
            </w:tcBorders>
            <w:hideMark/>
          </w:tcPr>
          <w:p w14:paraId="4A9C2C8F"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E79E4">
              <w:rPr>
                <w:rFonts w:ascii="Times New Roman" w:eastAsia="Times New Roman" w:hAnsi="Times New Roman" w:cs="Times New Roman"/>
                <w:color w:val="000000"/>
                <w:lang w:val="en-US"/>
              </w:rPr>
              <w:t>Сульфат</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мг</w:t>
            </w:r>
            <w:proofErr w:type="spellEnd"/>
            <w:r w:rsidRPr="004E79E4">
              <w:rPr>
                <w:rFonts w:ascii="Times New Roman" w:eastAsia="Times New Roman" w:hAnsi="Times New Roman" w:cs="Times New Roman"/>
                <w:color w:val="000000"/>
                <w:lang w:val="en-US"/>
              </w:rPr>
              <w:t>/л)</w:t>
            </w:r>
          </w:p>
        </w:tc>
        <w:tc>
          <w:tcPr>
            <w:tcW w:w="1371" w:type="dxa"/>
            <w:tcBorders>
              <w:top w:val="single" w:sz="6" w:space="0" w:color="auto"/>
              <w:left w:val="single" w:sz="6" w:space="0" w:color="auto"/>
              <w:bottom w:val="single" w:sz="6" w:space="0" w:color="auto"/>
              <w:right w:val="single" w:sz="6" w:space="0" w:color="auto"/>
            </w:tcBorders>
            <w:hideMark/>
          </w:tcPr>
          <w:p w14:paraId="6466498E"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250</w:t>
            </w:r>
          </w:p>
        </w:tc>
        <w:tc>
          <w:tcPr>
            <w:tcW w:w="1560" w:type="dxa"/>
            <w:tcBorders>
              <w:top w:val="single" w:sz="6" w:space="0" w:color="auto"/>
              <w:left w:val="single" w:sz="6" w:space="0" w:color="auto"/>
              <w:bottom w:val="single" w:sz="6" w:space="0" w:color="auto"/>
              <w:right w:val="single" w:sz="6" w:space="0" w:color="auto"/>
            </w:tcBorders>
            <w:hideMark/>
          </w:tcPr>
          <w:p w14:paraId="4320C419"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c>
          <w:tcPr>
            <w:tcW w:w="1445" w:type="dxa"/>
            <w:tcBorders>
              <w:top w:val="single" w:sz="6" w:space="0" w:color="auto"/>
              <w:left w:val="single" w:sz="6" w:space="0" w:color="auto"/>
              <w:bottom w:val="single" w:sz="6" w:space="0" w:color="auto"/>
              <w:right w:val="single" w:sz="6" w:space="0" w:color="auto"/>
            </w:tcBorders>
            <w:hideMark/>
          </w:tcPr>
          <w:p w14:paraId="5B0FC20E"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250</w:t>
            </w:r>
          </w:p>
        </w:tc>
        <w:tc>
          <w:tcPr>
            <w:tcW w:w="1392" w:type="dxa"/>
            <w:tcBorders>
              <w:top w:val="single" w:sz="6" w:space="0" w:color="auto"/>
              <w:left w:val="single" w:sz="6" w:space="0" w:color="auto"/>
              <w:bottom w:val="single" w:sz="6" w:space="0" w:color="auto"/>
              <w:right w:val="single" w:sz="6" w:space="0" w:color="auto"/>
            </w:tcBorders>
            <w:hideMark/>
          </w:tcPr>
          <w:p w14:paraId="06947E2A"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250</w:t>
            </w:r>
          </w:p>
        </w:tc>
        <w:tc>
          <w:tcPr>
            <w:tcW w:w="1286" w:type="dxa"/>
            <w:tcBorders>
              <w:top w:val="single" w:sz="6" w:space="0" w:color="auto"/>
              <w:left w:val="single" w:sz="6" w:space="0" w:color="auto"/>
              <w:bottom w:val="single" w:sz="6" w:space="0" w:color="auto"/>
              <w:right w:val="single" w:sz="6" w:space="0" w:color="auto"/>
            </w:tcBorders>
            <w:hideMark/>
          </w:tcPr>
          <w:p w14:paraId="09B8B407"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r>
      <w:tr w:rsidR="004E79E4" w:rsidRPr="004E79E4" w14:paraId="1F4FBA3D" w14:textId="77777777" w:rsidTr="004E79E4">
        <w:trPr>
          <w:trHeight w:val="302"/>
        </w:trPr>
        <w:tc>
          <w:tcPr>
            <w:tcW w:w="851" w:type="dxa"/>
            <w:tcBorders>
              <w:top w:val="single" w:sz="6" w:space="0" w:color="auto"/>
              <w:left w:val="single" w:sz="6" w:space="0" w:color="auto"/>
              <w:bottom w:val="single" w:sz="6" w:space="0" w:color="auto"/>
              <w:right w:val="single" w:sz="6" w:space="0" w:color="auto"/>
            </w:tcBorders>
            <w:hideMark/>
          </w:tcPr>
          <w:p w14:paraId="461392DE"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14</w:t>
            </w:r>
          </w:p>
        </w:tc>
        <w:tc>
          <w:tcPr>
            <w:tcW w:w="1843" w:type="dxa"/>
            <w:tcBorders>
              <w:top w:val="single" w:sz="6" w:space="0" w:color="auto"/>
              <w:left w:val="single" w:sz="6" w:space="0" w:color="auto"/>
              <w:bottom w:val="single" w:sz="6" w:space="0" w:color="auto"/>
              <w:right w:val="single" w:sz="6" w:space="0" w:color="auto"/>
            </w:tcBorders>
            <w:hideMark/>
          </w:tcPr>
          <w:p w14:paraId="77F6160D"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NH</w:t>
            </w:r>
            <w:r w:rsidRPr="004E79E4">
              <w:rPr>
                <w:rFonts w:ascii="Times New Roman" w:eastAsia="Times New Roman" w:hAnsi="Times New Roman" w:cs="Times New Roman"/>
                <w:color w:val="000000"/>
                <w:vertAlign w:val="subscript"/>
                <w:lang w:val="en-US"/>
              </w:rPr>
              <w:t>3</w:t>
            </w:r>
            <w:r w:rsidRPr="004E79E4">
              <w:rPr>
                <w:rFonts w:ascii="Times New Roman" w:eastAsia="Times New Roman" w:hAnsi="Times New Roman" w:cs="Times New Roman"/>
                <w:color w:val="000000"/>
                <w:lang w:val="en-US"/>
              </w:rPr>
              <w:t xml:space="preserve"> -N (</w:t>
            </w:r>
            <w:proofErr w:type="spellStart"/>
            <w:r w:rsidRPr="004E79E4">
              <w:rPr>
                <w:rFonts w:ascii="Times New Roman" w:eastAsia="Times New Roman" w:hAnsi="Times New Roman" w:cs="Times New Roman"/>
                <w:color w:val="000000"/>
                <w:lang w:val="en-US"/>
              </w:rPr>
              <w:t>мг</w:t>
            </w:r>
            <w:proofErr w:type="spellEnd"/>
            <w:r w:rsidRPr="004E79E4">
              <w:rPr>
                <w:rFonts w:ascii="Times New Roman" w:eastAsia="Times New Roman" w:hAnsi="Times New Roman" w:cs="Times New Roman"/>
                <w:color w:val="000000"/>
                <w:lang w:val="en-US"/>
              </w:rPr>
              <w:t>/л)</w:t>
            </w:r>
          </w:p>
        </w:tc>
        <w:tc>
          <w:tcPr>
            <w:tcW w:w="1371" w:type="dxa"/>
            <w:tcBorders>
              <w:top w:val="single" w:sz="6" w:space="0" w:color="auto"/>
              <w:left w:val="single" w:sz="6" w:space="0" w:color="auto"/>
              <w:bottom w:val="single" w:sz="6" w:space="0" w:color="auto"/>
              <w:right w:val="single" w:sz="6" w:space="0" w:color="auto"/>
            </w:tcBorders>
            <w:hideMark/>
          </w:tcPr>
          <w:p w14:paraId="36B8F4E6"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c>
          <w:tcPr>
            <w:tcW w:w="1560" w:type="dxa"/>
            <w:tcBorders>
              <w:top w:val="single" w:sz="6" w:space="0" w:color="auto"/>
              <w:left w:val="single" w:sz="6" w:space="0" w:color="auto"/>
              <w:bottom w:val="single" w:sz="6" w:space="0" w:color="auto"/>
              <w:right w:val="single" w:sz="6" w:space="0" w:color="auto"/>
            </w:tcBorders>
            <w:hideMark/>
          </w:tcPr>
          <w:p w14:paraId="7097DEEA"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c>
          <w:tcPr>
            <w:tcW w:w="1445" w:type="dxa"/>
            <w:tcBorders>
              <w:top w:val="single" w:sz="6" w:space="0" w:color="auto"/>
              <w:left w:val="single" w:sz="6" w:space="0" w:color="auto"/>
              <w:bottom w:val="single" w:sz="6" w:space="0" w:color="auto"/>
              <w:right w:val="single" w:sz="6" w:space="0" w:color="auto"/>
            </w:tcBorders>
            <w:hideMark/>
          </w:tcPr>
          <w:p w14:paraId="0D4F9C2A"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10</w:t>
            </w:r>
          </w:p>
        </w:tc>
        <w:tc>
          <w:tcPr>
            <w:tcW w:w="1392" w:type="dxa"/>
            <w:tcBorders>
              <w:top w:val="single" w:sz="6" w:space="0" w:color="auto"/>
              <w:left w:val="single" w:sz="6" w:space="0" w:color="auto"/>
              <w:bottom w:val="single" w:sz="6" w:space="0" w:color="auto"/>
              <w:right w:val="single" w:sz="6" w:space="0" w:color="auto"/>
            </w:tcBorders>
            <w:hideMark/>
          </w:tcPr>
          <w:p w14:paraId="4226B320"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10</w:t>
            </w:r>
          </w:p>
        </w:tc>
        <w:tc>
          <w:tcPr>
            <w:tcW w:w="1286" w:type="dxa"/>
            <w:tcBorders>
              <w:top w:val="single" w:sz="6" w:space="0" w:color="auto"/>
              <w:left w:val="single" w:sz="6" w:space="0" w:color="auto"/>
              <w:bottom w:val="single" w:sz="6" w:space="0" w:color="auto"/>
              <w:right w:val="single" w:sz="6" w:space="0" w:color="auto"/>
            </w:tcBorders>
            <w:hideMark/>
          </w:tcPr>
          <w:p w14:paraId="61B2B17C"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20</w:t>
            </w:r>
          </w:p>
        </w:tc>
      </w:tr>
      <w:tr w:rsidR="004E79E4" w:rsidRPr="004E79E4" w14:paraId="2D34B593" w14:textId="77777777" w:rsidTr="004E79E4">
        <w:trPr>
          <w:trHeight w:val="302"/>
        </w:trPr>
        <w:tc>
          <w:tcPr>
            <w:tcW w:w="851" w:type="dxa"/>
            <w:tcBorders>
              <w:top w:val="single" w:sz="6" w:space="0" w:color="auto"/>
              <w:left w:val="single" w:sz="6" w:space="0" w:color="auto"/>
              <w:bottom w:val="single" w:sz="6" w:space="0" w:color="auto"/>
              <w:right w:val="single" w:sz="6" w:space="0" w:color="auto"/>
            </w:tcBorders>
            <w:hideMark/>
          </w:tcPr>
          <w:p w14:paraId="50A887FB"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15</w:t>
            </w:r>
          </w:p>
        </w:tc>
        <w:tc>
          <w:tcPr>
            <w:tcW w:w="1843" w:type="dxa"/>
            <w:tcBorders>
              <w:top w:val="single" w:sz="6" w:space="0" w:color="auto"/>
              <w:left w:val="single" w:sz="6" w:space="0" w:color="auto"/>
              <w:bottom w:val="single" w:sz="6" w:space="0" w:color="auto"/>
              <w:right w:val="single" w:sz="6" w:space="0" w:color="auto"/>
            </w:tcBorders>
            <w:hideMark/>
          </w:tcPr>
          <w:p w14:paraId="6C758F82"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TP (</w:t>
            </w:r>
            <w:proofErr w:type="spellStart"/>
            <w:r w:rsidRPr="004E79E4">
              <w:rPr>
                <w:rFonts w:ascii="Times New Roman" w:eastAsia="Times New Roman" w:hAnsi="Times New Roman" w:cs="Times New Roman"/>
                <w:color w:val="000000"/>
                <w:lang w:val="en-US"/>
              </w:rPr>
              <w:t>мг</w:t>
            </w:r>
            <w:proofErr w:type="spellEnd"/>
            <w:r w:rsidRPr="004E79E4">
              <w:rPr>
                <w:rFonts w:ascii="Times New Roman" w:eastAsia="Times New Roman" w:hAnsi="Times New Roman" w:cs="Times New Roman"/>
                <w:color w:val="000000"/>
                <w:lang w:val="en-US"/>
              </w:rPr>
              <w:t>/л)</w:t>
            </w:r>
          </w:p>
        </w:tc>
        <w:tc>
          <w:tcPr>
            <w:tcW w:w="1371" w:type="dxa"/>
            <w:tcBorders>
              <w:top w:val="single" w:sz="6" w:space="0" w:color="auto"/>
              <w:left w:val="single" w:sz="6" w:space="0" w:color="auto"/>
              <w:bottom w:val="single" w:sz="6" w:space="0" w:color="auto"/>
              <w:right w:val="single" w:sz="6" w:space="0" w:color="auto"/>
            </w:tcBorders>
            <w:hideMark/>
          </w:tcPr>
          <w:p w14:paraId="750F5A92"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c>
          <w:tcPr>
            <w:tcW w:w="1560" w:type="dxa"/>
            <w:tcBorders>
              <w:top w:val="single" w:sz="6" w:space="0" w:color="auto"/>
              <w:left w:val="single" w:sz="6" w:space="0" w:color="auto"/>
              <w:bottom w:val="single" w:sz="6" w:space="0" w:color="auto"/>
              <w:right w:val="single" w:sz="6" w:space="0" w:color="auto"/>
            </w:tcBorders>
            <w:hideMark/>
          </w:tcPr>
          <w:p w14:paraId="6912860D"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c>
          <w:tcPr>
            <w:tcW w:w="1445" w:type="dxa"/>
            <w:tcBorders>
              <w:top w:val="single" w:sz="6" w:space="0" w:color="auto"/>
              <w:left w:val="single" w:sz="6" w:space="0" w:color="auto"/>
              <w:bottom w:val="single" w:sz="6" w:space="0" w:color="auto"/>
              <w:right w:val="single" w:sz="6" w:space="0" w:color="auto"/>
            </w:tcBorders>
            <w:hideMark/>
          </w:tcPr>
          <w:p w14:paraId="06AD9A09"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1</w:t>
            </w:r>
          </w:p>
        </w:tc>
        <w:tc>
          <w:tcPr>
            <w:tcW w:w="1392" w:type="dxa"/>
            <w:tcBorders>
              <w:top w:val="single" w:sz="6" w:space="0" w:color="auto"/>
              <w:left w:val="single" w:sz="6" w:space="0" w:color="auto"/>
              <w:bottom w:val="single" w:sz="6" w:space="0" w:color="auto"/>
              <w:right w:val="single" w:sz="6" w:space="0" w:color="auto"/>
            </w:tcBorders>
            <w:hideMark/>
          </w:tcPr>
          <w:p w14:paraId="4CFB01AB"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1</w:t>
            </w:r>
          </w:p>
        </w:tc>
        <w:tc>
          <w:tcPr>
            <w:tcW w:w="1286" w:type="dxa"/>
            <w:tcBorders>
              <w:top w:val="single" w:sz="6" w:space="0" w:color="auto"/>
              <w:left w:val="single" w:sz="6" w:space="0" w:color="auto"/>
              <w:bottom w:val="single" w:sz="6" w:space="0" w:color="auto"/>
              <w:right w:val="single" w:sz="6" w:space="0" w:color="auto"/>
            </w:tcBorders>
            <w:hideMark/>
          </w:tcPr>
          <w:p w14:paraId="547BD204"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r>
      <w:tr w:rsidR="004E79E4" w:rsidRPr="004E79E4" w14:paraId="60E60D4E" w14:textId="77777777" w:rsidTr="004E79E4">
        <w:trPr>
          <w:trHeight w:val="307"/>
        </w:trPr>
        <w:tc>
          <w:tcPr>
            <w:tcW w:w="851" w:type="dxa"/>
            <w:tcBorders>
              <w:top w:val="single" w:sz="6" w:space="0" w:color="auto"/>
              <w:left w:val="single" w:sz="6" w:space="0" w:color="auto"/>
              <w:bottom w:val="single" w:sz="6" w:space="0" w:color="auto"/>
              <w:right w:val="single" w:sz="6" w:space="0" w:color="auto"/>
            </w:tcBorders>
            <w:hideMark/>
          </w:tcPr>
          <w:p w14:paraId="5A26A53D"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16</w:t>
            </w:r>
          </w:p>
        </w:tc>
        <w:tc>
          <w:tcPr>
            <w:tcW w:w="1843" w:type="dxa"/>
            <w:tcBorders>
              <w:top w:val="single" w:sz="6" w:space="0" w:color="auto"/>
              <w:left w:val="single" w:sz="6" w:space="0" w:color="auto"/>
              <w:bottom w:val="single" w:sz="6" w:space="0" w:color="auto"/>
              <w:right w:val="single" w:sz="6" w:space="0" w:color="auto"/>
            </w:tcBorders>
            <w:hideMark/>
          </w:tcPr>
          <w:p w14:paraId="179DF106"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TDS (</w:t>
            </w:r>
            <w:proofErr w:type="spellStart"/>
            <w:r w:rsidRPr="004E79E4">
              <w:rPr>
                <w:rFonts w:ascii="Times New Roman" w:eastAsia="Times New Roman" w:hAnsi="Times New Roman" w:cs="Times New Roman"/>
                <w:color w:val="000000"/>
                <w:lang w:val="en-US"/>
              </w:rPr>
              <w:t>мг</w:t>
            </w:r>
            <w:proofErr w:type="spellEnd"/>
            <w:r w:rsidRPr="004E79E4">
              <w:rPr>
                <w:rFonts w:ascii="Times New Roman" w:eastAsia="Times New Roman" w:hAnsi="Times New Roman" w:cs="Times New Roman"/>
                <w:color w:val="000000"/>
                <w:lang w:val="en-US"/>
              </w:rPr>
              <w:t>/л)</w:t>
            </w:r>
          </w:p>
        </w:tc>
        <w:tc>
          <w:tcPr>
            <w:tcW w:w="1371" w:type="dxa"/>
            <w:tcBorders>
              <w:top w:val="single" w:sz="6" w:space="0" w:color="auto"/>
              <w:left w:val="single" w:sz="6" w:space="0" w:color="auto"/>
              <w:bottom w:val="single" w:sz="6" w:space="0" w:color="auto"/>
              <w:right w:val="single" w:sz="6" w:space="0" w:color="auto"/>
            </w:tcBorders>
            <w:hideMark/>
          </w:tcPr>
          <w:p w14:paraId="2134412F"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1,000</w:t>
            </w:r>
          </w:p>
        </w:tc>
        <w:tc>
          <w:tcPr>
            <w:tcW w:w="1560" w:type="dxa"/>
            <w:tcBorders>
              <w:top w:val="single" w:sz="6" w:space="0" w:color="auto"/>
              <w:left w:val="single" w:sz="6" w:space="0" w:color="auto"/>
              <w:bottom w:val="single" w:sz="6" w:space="0" w:color="auto"/>
              <w:right w:val="single" w:sz="6" w:space="0" w:color="auto"/>
            </w:tcBorders>
            <w:hideMark/>
          </w:tcPr>
          <w:p w14:paraId="6CB55EEB"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0,1</w:t>
            </w:r>
          </w:p>
        </w:tc>
        <w:tc>
          <w:tcPr>
            <w:tcW w:w="1445" w:type="dxa"/>
            <w:tcBorders>
              <w:top w:val="single" w:sz="6" w:space="0" w:color="auto"/>
              <w:left w:val="single" w:sz="6" w:space="0" w:color="auto"/>
              <w:bottom w:val="single" w:sz="6" w:space="0" w:color="auto"/>
              <w:right w:val="single" w:sz="6" w:space="0" w:color="auto"/>
            </w:tcBorders>
            <w:hideMark/>
          </w:tcPr>
          <w:p w14:paraId="05075C14"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1,000</w:t>
            </w:r>
          </w:p>
        </w:tc>
        <w:tc>
          <w:tcPr>
            <w:tcW w:w="1392" w:type="dxa"/>
            <w:tcBorders>
              <w:top w:val="single" w:sz="6" w:space="0" w:color="auto"/>
              <w:left w:val="single" w:sz="6" w:space="0" w:color="auto"/>
              <w:bottom w:val="single" w:sz="6" w:space="0" w:color="auto"/>
              <w:right w:val="single" w:sz="6" w:space="0" w:color="auto"/>
            </w:tcBorders>
            <w:hideMark/>
          </w:tcPr>
          <w:p w14:paraId="066424BD"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1,000</w:t>
            </w:r>
          </w:p>
        </w:tc>
        <w:tc>
          <w:tcPr>
            <w:tcW w:w="1286" w:type="dxa"/>
            <w:tcBorders>
              <w:top w:val="single" w:sz="6" w:space="0" w:color="auto"/>
              <w:left w:val="single" w:sz="6" w:space="0" w:color="auto"/>
              <w:bottom w:val="single" w:sz="6" w:space="0" w:color="auto"/>
              <w:right w:val="single" w:sz="6" w:space="0" w:color="auto"/>
            </w:tcBorders>
            <w:hideMark/>
          </w:tcPr>
          <w:p w14:paraId="4AE22659"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1,000</w:t>
            </w:r>
          </w:p>
        </w:tc>
      </w:tr>
      <w:tr w:rsidR="004E79E4" w:rsidRPr="004E79E4" w14:paraId="0E6D9DEE" w14:textId="77777777" w:rsidTr="004E79E4">
        <w:trPr>
          <w:trHeight w:val="302"/>
        </w:trPr>
        <w:tc>
          <w:tcPr>
            <w:tcW w:w="851" w:type="dxa"/>
            <w:tcBorders>
              <w:top w:val="single" w:sz="6" w:space="0" w:color="auto"/>
              <w:left w:val="single" w:sz="6" w:space="0" w:color="auto"/>
              <w:bottom w:val="single" w:sz="6" w:space="0" w:color="auto"/>
              <w:right w:val="single" w:sz="6" w:space="0" w:color="auto"/>
            </w:tcBorders>
            <w:hideMark/>
          </w:tcPr>
          <w:p w14:paraId="74995588"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17</w:t>
            </w:r>
          </w:p>
        </w:tc>
        <w:tc>
          <w:tcPr>
            <w:tcW w:w="1843" w:type="dxa"/>
            <w:tcBorders>
              <w:top w:val="single" w:sz="6" w:space="0" w:color="auto"/>
              <w:left w:val="single" w:sz="6" w:space="0" w:color="auto"/>
              <w:bottom w:val="single" w:sz="6" w:space="0" w:color="auto"/>
              <w:right w:val="single" w:sz="6" w:space="0" w:color="auto"/>
            </w:tcBorders>
            <w:hideMark/>
          </w:tcPr>
          <w:p w14:paraId="39732756"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E79E4">
              <w:rPr>
                <w:rFonts w:ascii="Times New Roman" w:eastAsia="Times New Roman" w:hAnsi="Times New Roman" w:cs="Times New Roman"/>
                <w:color w:val="000000"/>
                <w:lang w:val="en-US"/>
              </w:rPr>
              <w:t>Нефть</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мг</w:t>
            </w:r>
            <w:proofErr w:type="spellEnd"/>
            <w:r w:rsidRPr="004E79E4">
              <w:rPr>
                <w:rFonts w:ascii="Times New Roman" w:eastAsia="Times New Roman" w:hAnsi="Times New Roman" w:cs="Times New Roman"/>
                <w:color w:val="000000"/>
                <w:lang w:val="en-US"/>
              </w:rPr>
              <w:t>/л)</w:t>
            </w:r>
          </w:p>
        </w:tc>
        <w:tc>
          <w:tcPr>
            <w:tcW w:w="1371" w:type="dxa"/>
            <w:tcBorders>
              <w:top w:val="single" w:sz="6" w:space="0" w:color="auto"/>
              <w:left w:val="single" w:sz="6" w:space="0" w:color="auto"/>
              <w:bottom w:val="single" w:sz="6" w:space="0" w:color="auto"/>
              <w:right w:val="single" w:sz="6" w:space="0" w:color="auto"/>
            </w:tcBorders>
            <w:hideMark/>
          </w:tcPr>
          <w:p w14:paraId="11B8DB7F"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c>
          <w:tcPr>
            <w:tcW w:w="1560" w:type="dxa"/>
            <w:tcBorders>
              <w:top w:val="single" w:sz="6" w:space="0" w:color="auto"/>
              <w:left w:val="single" w:sz="6" w:space="0" w:color="auto"/>
              <w:bottom w:val="single" w:sz="6" w:space="0" w:color="auto"/>
              <w:right w:val="single" w:sz="6" w:space="0" w:color="auto"/>
            </w:tcBorders>
            <w:hideMark/>
          </w:tcPr>
          <w:p w14:paraId="7BC95506"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0</w:t>
            </w:r>
          </w:p>
        </w:tc>
        <w:tc>
          <w:tcPr>
            <w:tcW w:w="1445" w:type="dxa"/>
            <w:tcBorders>
              <w:top w:val="single" w:sz="6" w:space="0" w:color="auto"/>
              <w:left w:val="single" w:sz="6" w:space="0" w:color="auto"/>
              <w:bottom w:val="single" w:sz="6" w:space="0" w:color="auto"/>
              <w:right w:val="single" w:sz="6" w:space="0" w:color="auto"/>
            </w:tcBorders>
            <w:hideMark/>
          </w:tcPr>
          <w:p w14:paraId="75CFC8BA"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&lt; 5</w:t>
            </w:r>
          </w:p>
        </w:tc>
        <w:tc>
          <w:tcPr>
            <w:tcW w:w="1392" w:type="dxa"/>
            <w:tcBorders>
              <w:top w:val="single" w:sz="6" w:space="0" w:color="auto"/>
              <w:left w:val="single" w:sz="6" w:space="0" w:color="auto"/>
              <w:bottom w:val="single" w:sz="6" w:space="0" w:color="auto"/>
              <w:right w:val="single" w:sz="6" w:space="0" w:color="auto"/>
            </w:tcBorders>
            <w:hideMark/>
          </w:tcPr>
          <w:p w14:paraId="3F548A05"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0</w:t>
            </w:r>
          </w:p>
        </w:tc>
        <w:tc>
          <w:tcPr>
            <w:tcW w:w="1286" w:type="dxa"/>
            <w:tcBorders>
              <w:top w:val="single" w:sz="6" w:space="0" w:color="auto"/>
              <w:left w:val="single" w:sz="6" w:space="0" w:color="auto"/>
              <w:bottom w:val="single" w:sz="6" w:space="0" w:color="auto"/>
              <w:right w:val="single" w:sz="6" w:space="0" w:color="auto"/>
            </w:tcBorders>
            <w:hideMark/>
          </w:tcPr>
          <w:p w14:paraId="293FC4CC" w14:textId="77777777" w:rsidR="004E79E4" w:rsidRPr="004E79E4"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w:t>
            </w:r>
          </w:p>
        </w:tc>
      </w:tr>
      <w:tr w:rsidR="004E79E4" w:rsidRPr="004E79E4" w14:paraId="0CDD5E9F" w14:textId="77777777" w:rsidTr="00386233">
        <w:trPr>
          <w:trHeight w:val="307"/>
        </w:trPr>
        <w:tc>
          <w:tcPr>
            <w:tcW w:w="9748" w:type="dxa"/>
            <w:gridSpan w:val="7"/>
            <w:tcBorders>
              <w:top w:val="single" w:sz="6" w:space="0" w:color="auto"/>
              <w:left w:val="single" w:sz="6" w:space="0" w:color="auto"/>
              <w:bottom w:val="single" w:sz="6" w:space="0" w:color="auto"/>
              <w:right w:val="single" w:sz="6" w:space="0" w:color="auto"/>
            </w:tcBorders>
            <w:hideMark/>
          </w:tcPr>
          <w:p w14:paraId="1E506272" w14:textId="312C4C2C" w:rsidR="004E79E4" w:rsidRPr="004E79E4" w:rsidRDefault="004E79E4" w:rsidP="00386233">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4E79E4">
              <w:rPr>
                <w:rFonts w:ascii="Times New Roman" w:eastAsia="Times New Roman" w:hAnsi="Times New Roman" w:cs="Times New Roman"/>
                <w:color w:val="000000"/>
                <w:sz w:val="20"/>
                <w:szCs w:val="20"/>
              </w:rPr>
              <w:t xml:space="preserve">Примечание: Твердость и щелочность рассчитываются в виде </w:t>
            </w:r>
            <w:proofErr w:type="spellStart"/>
            <w:r w:rsidRPr="004E79E4">
              <w:rPr>
                <w:rFonts w:ascii="Times New Roman" w:eastAsia="Times New Roman" w:hAnsi="Times New Roman" w:cs="Times New Roman"/>
                <w:color w:val="000000"/>
                <w:sz w:val="20"/>
                <w:szCs w:val="20"/>
                <w:lang w:val="en-US"/>
              </w:rPr>
              <w:t>CaCO</w:t>
            </w:r>
            <w:proofErr w:type="spellEnd"/>
            <w:r w:rsidRPr="004E79E4">
              <w:rPr>
                <w:rFonts w:ascii="Times New Roman" w:eastAsia="Times New Roman" w:hAnsi="Times New Roman" w:cs="Times New Roman"/>
                <w:color w:val="000000"/>
                <w:sz w:val="20"/>
                <w:szCs w:val="20"/>
                <w:vertAlign w:val="subscript"/>
              </w:rPr>
              <w:t>3</w:t>
            </w:r>
            <w:r w:rsidRPr="004E79E4">
              <w:rPr>
                <w:rFonts w:ascii="Times New Roman" w:eastAsia="Times New Roman" w:hAnsi="Times New Roman" w:cs="Times New Roman"/>
                <w:color w:val="000000"/>
                <w:sz w:val="20"/>
                <w:szCs w:val="20"/>
              </w:rPr>
              <w:t>.</w:t>
            </w:r>
          </w:p>
        </w:tc>
      </w:tr>
    </w:tbl>
    <w:p w14:paraId="474FC590" w14:textId="77777777" w:rsidR="007D5754" w:rsidRPr="004E79E4" w:rsidRDefault="007D5754" w:rsidP="004E79E4">
      <w:pPr>
        <w:autoSpaceDE w:val="0"/>
        <w:autoSpaceDN w:val="0"/>
        <w:adjustRightInd w:val="0"/>
        <w:spacing w:after="0" w:line="240" w:lineRule="auto"/>
        <w:ind w:firstLine="567"/>
        <w:jc w:val="both"/>
        <w:rPr>
          <w:rFonts w:ascii="Times New Roman" w:eastAsia="Times New Roman" w:hAnsi="Times New Roman" w:cs="Times New Roman"/>
          <w:bCs/>
          <w:color w:val="000000"/>
          <w:lang w:eastAsia="ru-RU"/>
        </w:rPr>
      </w:pPr>
    </w:p>
    <w:p w14:paraId="1DB2DF3E" w14:textId="77777777" w:rsidR="004E79E4" w:rsidRPr="004E79E4" w:rsidRDefault="004E79E4" w:rsidP="004E79E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E79E4">
        <w:rPr>
          <w:rFonts w:ascii="Times New Roman" w:eastAsia="Times New Roman" w:hAnsi="Times New Roman" w:cs="Times New Roman"/>
          <w:bCs/>
          <w:color w:val="000000"/>
          <w:sz w:val="24"/>
          <w:szCs w:val="24"/>
          <w:lang w:eastAsia="ru-RU"/>
        </w:rPr>
        <w:lastRenderedPageBreak/>
        <w:t xml:space="preserve">Качество воды, очистка и повторное использование сточных вод на этой электростанции следующие: </w:t>
      </w:r>
    </w:p>
    <w:p w14:paraId="722B0079" w14:textId="77777777" w:rsidR="004E79E4" w:rsidRPr="004E79E4" w:rsidRDefault="004E79E4" w:rsidP="004E79E4">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eastAsia="ru-RU"/>
        </w:rPr>
      </w:pPr>
      <w:r w:rsidRPr="004E79E4">
        <w:rPr>
          <w:rFonts w:ascii="Times New Roman" w:eastAsia="Times New Roman" w:hAnsi="Times New Roman" w:cs="Times New Roman"/>
          <w:b/>
          <w:color w:val="000000"/>
          <w:sz w:val="24"/>
          <w:szCs w:val="24"/>
          <w:lang w:eastAsia="ru-RU"/>
        </w:rPr>
        <w:t>A.1.2 Сточные воды FGD</w:t>
      </w:r>
    </w:p>
    <w:p w14:paraId="6F5310B0" w14:textId="76BE0F93" w:rsidR="007D5754" w:rsidRDefault="004E79E4" w:rsidP="004E79E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E79E4">
        <w:rPr>
          <w:rFonts w:ascii="Times New Roman" w:eastAsia="Times New Roman" w:hAnsi="Times New Roman" w:cs="Times New Roman"/>
          <w:bCs/>
          <w:color w:val="000000"/>
          <w:sz w:val="24"/>
          <w:szCs w:val="24"/>
          <w:lang w:eastAsia="ru-RU"/>
        </w:rPr>
        <w:t>На этой электростанции для удаления диоксида серы из дымовых газов используется процесс мокрой сероочистки. Качество воды в сточных водах FGD показано в таблице A.3.</w:t>
      </w:r>
    </w:p>
    <w:p w14:paraId="6DC2349C" w14:textId="77777777" w:rsidR="009102EB" w:rsidRDefault="009102EB" w:rsidP="004E79E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14:paraId="57A78B90" w14:textId="11476F1D" w:rsidR="004E79E4" w:rsidRPr="004E79E4" w:rsidRDefault="004E79E4" w:rsidP="00BC1109">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4E79E4">
        <w:rPr>
          <w:rFonts w:ascii="Times New Roman" w:eastAsia="Times New Roman" w:hAnsi="Times New Roman" w:cs="Times New Roman"/>
          <w:b/>
          <w:color w:val="000000"/>
          <w:sz w:val="24"/>
          <w:szCs w:val="24"/>
          <w:lang w:eastAsia="ru-RU"/>
        </w:rPr>
        <w:t>Таблица A.3 - Качество воды в сточных водах FGD</w:t>
      </w:r>
    </w:p>
    <w:tbl>
      <w:tblPr>
        <w:tblW w:w="9759" w:type="dxa"/>
        <w:tblInd w:w="40" w:type="dxa"/>
        <w:tblLayout w:type="fixed"/>
        <w:tblCellMar>
          <w:left w:w="40" w:type="dxa"/>
          <w:right w:w="40" w:type="dxa"/>
        </w:tblCellMar>
        <w:tblLook w:val="04A0" w:firstRow="1" w:lastRow="0" w:firstColumn="1" w:lastColumn="0" w:noHBand="0" w:noVBand="1"/>
      </w:tblPr>
      <w:tblGrid>
        <w:gridCol w:w="662"/>
        <w:gridCol w:w="2736"/>
        <w:gridCol w:w="1422"/>
        <w:gridCol w:w="709"/>
        <w:gridCol w:w="2900"/>
        <w:gridCol w:w="1330"/>
      </w:tblGrid>
      <w:tr w:rsidR="004E79E4" w:rsidRPr="00114D5B" w14:paraId="241C4E6E" w14:textId="77777777" w:rsidTr="004E79E4">
        <w:trPr>
          <w:trHeight w:val="293"/>
        </w:trPr>
        <w:tc>
          <w:tcPr>
            <w:tcW w:w="662" w:type="dxa"/>
            <w:tcBorders>
              <w:top w:val="single" w:sz="6" w:space="0" w:color="auto"/>
              <w:left w:val="single" w:sz="6" w:space="0" w:color="auto"/>
              <w:bottom w:val="single" w:sz="6" w:space="0" w:color="auto"/>
              <w:right w:val="single" w:sz="6" w:space="0" w:color="auto"/>
            </w:tcBorders>
            <w:hideMark/>
          </w:tcPr>
          <w:p w14:paraId="0F3BDB61"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b/>
                <w:bCs/>
                <w:color w:val="000000"/>
              </w:rPr>
            </w:pPr>
            <w:r w:rsidRPr="004E79E4">
              <w:rPr>
                <w:rFonts w:ascii="Times New Roman" w:eastAsia="Times New Roman" w:hAnsi="Times New Roman" w:cs="Times New Roman"/>
                <w:b/>
                <w:bCs/>
                <w:color w:val="000000"/>
              </w:rPr>
              <w:t>№</w:t>
            </w:r>
          </w:p>
        </w:tc>
        <w:tc>
          <w:tcPr>
            <w:tcW w:w="2736" w:type="dxa"/>
            <w:tcBorders>
              <w:top w:val="single" w:sz="6" w:space="0" w:color="auto"/>
              <w:left w:val="single" w:sz="6" w:space="0" w:color="auto"/>
              <w:bottom w:val="single" w:sz="6" w:space="0" w:color="auto"/>
              <w:right w:val="single" w:sz="6" w:space="0" w:color="auto"/>
            </w:tcBorders>
            <w:hideMark/>
          </w:tcPr>
          <w:p w14:paraId="065BCE1E"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b/>
                <w:bCs/>
                <w:color w:val="000000"/>
                <w:lang w:val="en-US"/>
              </w:rPr>
            </w:pPr>
            <w:proofErr w:type="spellStart"/>
            <w:r w:rsidRPr="004E79E4">
              <w:rPr>
                <w:rFonts w:ascii="Times New Roman" w:eastAsia="Times New Roman" w:hAnsi="Times New Roman" w:cs="Times New Roman"/>
                <w:b/>
                <w:bCs/>
                <w:color w:val="000000"/>
                <w:lang w:val="en-US"/>
              </w:rPr>
              <w:t>Параметр</w:t>
            </w:r>
            <w:proofErr w:type="spellEnd"/>
          </w:p>
        </w:tc>
        <w:tc>
          <w:tcPr>
            <w:tcW w:w="1422" w:type="dxa"/>
            <w:tcBorders>
              <w:top w:val="single" w:sz="6" w:space="0" w:color="auto"/>
              <w:left w:val="single" w:sz="6" w:space="0" w:color="auto"/>
              <w:bottom w:val="single" w:sz="6" w:space="0" w:color="auto"/>
              <w:right w:val="single" w:sz="6" w:space="0" w:color="auto"/>
            </w:tcBorders>
            <w:hideMark/>
          </w:tcPr>
          <w:p w14:paraId="0AFEF904"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b/>
                <w:bCs/>
                <w:color w:val="000000"/>
                <w:lang w:val="en-US"/>
              </w:rPr>
            </w:pPr>
            <w:proofErr w:type="spellStart"/>
            <w:r w:rsidRPr="004E79E4">
              <w:rPr>
                <w:rFonts w:ascii="Times New Roman" w:eastAsia="Times New Roman" w:hAnsi="Times New Roman" w:cs="Times New Roman"/>
                <w:b/>
                <w:bCs/>
                <w:color w:val="000000"/>
                <w:lang w:val="en-US"/>
              </w:rPr>
              <w:t>Значение</w:t>
            </w:r>
            <w:proofErr w:type="spellEnd"/>
          </w:p>
        </w:tc>
        <w:tc>
          <w:tcPr>
            <w:tcW w:w="709" w:type="dxa"/>
            <w:tcBorders>
              <w:top w:val="single" w:sz="6" w:space="0" w:color="auto"/>
              <w:left w:val="single" w:sz="6" w:space="0" w:color="auto"/>
              <w:bottom w:val="single" w:sz="6" w:space="0" w:color="auto"/>
              <w:right w:val="single" w:sz="6" w:space="0" w:color="auto"/>
            </w:tcBorders>
            <w:hideMark/>
          </w:tcPr>
          <w:p w14:paraId="72A3D70E"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b/>
                <w:bCs/>
                <w:color w:val="000000"/>
              </w:rPr>
            </w:pPr>
            <w:r w:rsidRPr="004E79E4">
              <w:rPr>
                <w:rFonts w:ascii="Times New Roman" w:eastAsia="Times New Roman" w:hAnsi="Times New Roman" w:cs="Times New Roman"/>
                <w:b/>
                <w:bCs/>
                <w:color w:val="000000"/>
              </w:rPr>
              <w:t>№</w:t>
            </w:r>
          </w:p>
        </w:tc>
        <w:tc>
          <w:tcPr>
            <w:tcW w:w="2900" w:type="dxa"/>
            <w:tcBorders>
              <w:top w:val="single" w:sz="6" w:space="0" w:color="auto"/>
              <w:left w:val="single" w:sz="6" w:space="0" w:color="auto"/>
              <w:bottom w:val="single" w:sz="6" w:space="0" w:color="auto"/>
              <w:right w:val="single" w:sz="6" w:space="0" w:color="auto"/>
            </w:tcBorders>
            <w:hideMark/>
          </w:tcPr>
          <w:p w14:paraId="127E34AA"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b/>
                <w:bCs/>
                <w:color w:val="000000"/>
                <w:lang w:val="en-US"/>
              </w:rPr>
            </w:pPr>
            <w:proofErr w:type="spellStart"/>
            <w:r w:rsidRPr="004E79E4">
              <w:rPr>
                <w:rFonts w:ascii="Times New Roman" w:eastAsia="Times New Roman" w:hAnsi="Times New Roman" w:cs="Times New Roman"/>
                <w:b/>
                <w:bCs/>
                <w:color w:val="000000"/>
                <w:lang w:val="en-US"/>
              </w:rPr>
              <w:t>Параметр</w:t>
            </w:r>
            <w:proofErr w:type="spellEnd"/>
          </w:p>
        </w:tc>
        <w:tc>
          <w:tcPr>
            <w:tcW w:w="1330" w:type="dxa"/>
            <w:tcBorders>
              <w:top w:val="single" w:sz="6" w:space="0" w:color="auto"/>
              <w:left w:val="single" w:sz="6" w:space="0" w:color="auto"/>
              <w:bottom w:val="single" w:sz="6" w:space="0" w:color="auto"/>
              <w:right w:val="single" w:sz="6" w:space="0" w:color="auto"/>
            </w:tcBorders>
            <w:hideMark/>
          </w:tcPr>
          <w:p w14:paraId="0EB72BE9"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b/>
                <w:bCs/>
                <w:color w:val="000000"/>
                <w:lang w:val="en-US"/>
              </w:rPr>
            </w:pPr>
            <w:proofErr w:type="spellStart"/>
            <w:r w:rsidRPr="004E79E4">
              <w:rPr>
                <w:rFonts w:ascii="Times New Roman" w:eastAsia="Times New Roman" w:hAnsi="Times New Roman" w:cs="Times New Roman"/>
                <w:b/>
                <w:bCs/>
                <w:color w:val="000000"/>
                <w:lang w:val="en-US"/>
              </w:rPr>
              <w:t>Значение</w:t>
            </w:r>
            <w:proofErr w:type="spellEnd"/>
          </w:p>
        </w:tc>
      </w:tr>
      <w:tr w:rsidR="004E79E4" w:rsidRPr="00114D5B" w14:paraId="48C2CB2F" w14:textId="77777777" w:rsidTr="004E79E4">
        <w:trPr>
          <w:trHeight w:val="302"/>
        </w:trPr>
        <w:tc>
          <w:tcPr>
            <w:tcW w:w="662" w:type="dxa"/>
            <w:tcBorders>
              <w:top w:val="single" w:sz="6" w:space="0" w:color="auto"/>
              <w:left w:val="single" w:sz="6" w:space="0" w:color="auto"/>
              <w:bottom w:val="single" w:sz="6" w:space="0" w:color="auto"/>
              <w:right w:val="single" w:sz="6" w:space="0" w:color="auto"/>
            </w:tcBorders>
            <w:hideMark/>
          </w:tcPr>
          <w:p w14:paraId="6CF9A20F"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1</w:t>
            </w:r>
          </w:p>
        </w:tc>
        <w:tc>
          <w:tcPr>
            <w:tcW w:w="2736" w:type="dxa"/>
            <w:tcBorders>
              <w:top w:val="single" w:sz="6" w:space="0" w:color="auto"/>
              <w:left w:val="single" w:sz="6" w:space="0" w:color="auto"/>
              <w:bottom w:val="single" w:sz="6" w:space="0" w:color="auto"/>
              <w:right w:val="single" w:sz="6" w:space="0" w:color="auto"/>
            </w:tcBorders>
            <w:hideMark/>
          </w:tcPr>
          <w:p w14:paraId="3FCAF9F5"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proofErr w:type="spellStart"/>
            <w:r w:rsidRPr="004E79E4">
              <w:rPr>
                <w:rFonts w:ascii="Times New Roman" w:eastAsia="Times New Roman" w:hAnsi="Times New Roman" w:cs="Times New Roman"/>
                <w:color w:val="000000"/>
                <w:lang w:val="en-US"/>
              </w:rPr>
              <w:t>Общая</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ртуть</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нг</w:t>
            </w:r>
            <w:proofErr w:type="spellEnd"/>
            <w:r w:rsidRPr="004E79E4">
              <w:rPr>
                <w:rFonts w:ascii="Times New Roman" w:eastAsia="Times New Roman" w:hAnsi="Times New Roman" w:cs="Times New Roman"/>
                <w:color w:val="000000"/>
                <w:lang w:val="en-US"/>
              </w:rPr>
              <w:t>/л)</w:t>
            </w:r>
          </w:p>
        </w:tc>
        <w:tc>
          <w:tcPr>
            <w:tcW w:w="1422" w:type="dxa"/>
            <w:tcBorders>
              <w:top w:val="single" w:sz="6" w:space="0" w:color="auto"/>
              <w:left w:val="single" w:sz="6" w:space="0" w:color="auto"/>
              <w:bottom w:val="single" w:sz="6" w:space="0" w:color="auto"/>
              <w:right w:val="single" w:sz="6" w:space="0" w:color="auto"/>
            </w:tcBorders>
            <w:hideMark/>
          </w:tcPr>
          <w:p w14:paraId="68E4040B"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1,79</w:t>
            </w:r>
          </w:p>
        </w:tc>
        <w:tc>
          <w:tcPr>
            <w:tcW w:w="709" w:type="dxa"/>
            <w:tcBorders>
              <w:top w:val="single" w:sz="6" w:space="0" w:color="auto"/>
              <w:left w:val="single" w:sz="6" w:space="0" w:color="auto"/>
              <w:bottom w:val="single" w:sz="6" w:space="0" w:color="auto"/>
              <w:right w:val="single" w:sz="6" w:space="0" w:color="auto"/>
            </w:tcBorders>
            <w:hideMark/>
          </w:tcPr>
          <w:p w14:paraId="0E7C043F"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10</w:t>
            </w:r>
          </w:p>
        </w:tc>
        <w:tc>
          <w:tcPr>
            <w:tcW w:w="2900" w:type="dxa"/>
            <w:tcBorders>
              <w:top w:val="single" w:sz="6" w:space="0" w:color="auto"/>
              <w:left w:val="single" w:sz="6" w:space="0" w:color="auto"/>
              <w:bottom w:val="single" w:sz="6" w:space="0" w:color="auto"/>
              <w:right w:val="single" w:sz="6" w:space="0" w:color="auto"/>
            </w:tcBorders>
            <w:hideMark/>
          </w:tcPr>
          <w:p w14:paraId="46BBAE17"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Ca</w:t>
            </w:r>
            <w:r w:rsidRPr="004E79E4">
              <w:rPr>
                <w:rFonts w:ascii="Times New Roman" w:eastAsia="Times New Roman" w:hAnsi="Times New Roman" w:cs="Times New Roman"/>
                <w:color w:val="000000"/>
                <w:vertAlign w:val="superscript"/>
                <w:lang w:val="en-US"/>
              </w:rPr>
              <w:t>2</w:t>
            </w:r>
            <w:r w:rsidRPr="004E79E4">
              <w:rPr>
                <w:rFonts w:ascii="Times New Roman" w:eastAsia="Times New Roman" w:hAnsi="Times New Roman" w:cs="Times New Roman"/>
                <w:color w:val="000000"/>
                <w:lang w:val="en-US"/>
              </w:rPr>
              <w:t xml:space="preserve"> + (</w:t>
            </w:r>
            <w:proofErr w:type="spellStart"/>
            <w:r w:rsidRPr="004E79E4">
              <w:rPr>
                <w:rFonts w:ascii="Times New Roman" w:eastAsia="Times New Roman" w:hAnsi="Times New Roman" w:cs="Times New Roman"/>
                <w:color w:val="000000"/>
                <w:lang w:val="en-US"/>
              </w:rPr>
              <w:t>мг</w:t>
            </w:r>
            <w:proofErr w:type="spellEnd"/>
            <w:r w:rsidRPr="004E79E4">
              <w:rPr>
                <w:rFonts w:ascii="Times New Roman" w:eastAsia="Times New Roman" w:hAnsi="Times New Roman" w:cs="Times New Roman"/>
                <w:color w:val="000000"/>
                <w:lang w:val="en-US"/>
              </w:rPr>
              <w:t>/л)</w:t>
            </w:r>
          </w:p>
        </w:tc>
        <w:tc>
          <w:tcPr>
            <w:tcW w:w="1330" w:type="dxa"/>
            <w:tcBorders>
              <w:top w:val="single" w:sz="6" w:space="0" w:color="auto"/>
              <w:left w:val="single" w:sz="6" w:space="0" w:color="auto"/>
              <w:bottom w:val="single" w:sz="6" w:space="0" w:color="auto"/>
              <w:right w:val="single" w:sz="6" w:space="0" w:color="auto"/>
            </w:tcBorders>
            <w:hideMark/>
          </w:tcPr>
          <w:p w14:paraId="291293F4"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780,6</w:t>
            </w:r>
          </w:p>
        </w:tc>
      </w:tr>
      <w:tr w:rsidR="004E79E4" w:rsidRPr="00114D5B" w14:paraId="468C6B53" w14:textId="77777777" w:rsidTr="004E79E4">
        <w:trPr>
          <w:trHeight w:val="307"/>
        </w:trPr>
        <w:tc>
          <w:tcPr>
            <w:tcW w:w="662" w:type="dxa"/>
            <w:tcBorders>
              <w:top w:val="single" w:sz="6" w:space="0" w:color="auto"/>
              <w:left w:val="single" w:sz="6" w:space="0" w:color="auto"/>
              <w:bottom w:val="single" w:sz="6" w:space="0" w:color="auto"/>
              <w:right w:val="single" w:sz="6" w:space="0" w:color="auto"/>
            </w:tcBorders>
            <w:hideMark/>
          </w:tcPr>
          <w:p w14:paraId="73F9B837"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2</w:t>
            </w:r>
          </w:p>
        </w:tc>
        <w:tc>
          <w:tcPr>
            <w:tcW w:w="2736" w:type="dxa"/>
            <w:tcBorders>
              <w:top w:val="single" w:sz="6" w:space="0" w:color="auto"/>
              <w:left w:val="single" w:sz="6" w:space="0" w:color="auto"/>
              <w:bottom w:val="single" w:sz="6" w:space="0" w:color="auto"/>
              <w:right w:val="single" w:sz="6" w:space="0" w:color="auto"/>
            </w:tcBorders>
            <w:hideMark/>
          </w:tcPr>
          <w:p w14:paraId="4E1D16A2"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proofErr w:type="spellStart"/>
            <w:r w:rsidRPr="004E79E4">
              <w:rPr>
                <w:rFonts w:ascii="Times New Roman" w:eastAsia="Times New Roman" w:hAnsi="Times New Roman" w:cs="Times New Roman"/>
                <w:color w:val="000000"/>
                <w:lang w:val="en-US"/>
              </w:rPr>
              <w:t>Общий</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хром</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нг</w:t>
            </w:r>
            <w:proofErr w:type="spellEnd"/>
            <w:r w:rsidRPr="004E79E4">
              <w:rPr>
                <w:rFonts w:ascii="Times New Roman" w:eastAsia="Times New Roman" w:hAnsi="Times New Roman" w:cs="Times New Roman"/>
                <w:color w:val="000000"/>
                <w:lang w:val="en-US"/>
              </w:rPr>
              <w:t>/л)</w:t>
            </w:r>
          </w:p>
        </w:tc>
        <w:tc>
          <w:tcPr>
            <w:tcW w:w="1422" w:type="dxa"/>
            <w:tcBorders>
              <w:top w:val="single" w:sz="6" w:space="0" w:color="auto"/>
              <w:left w:val="single" w:sz="6" w:space="0" w:color="auto"/>
              <w:bottom w:val="single" w:sz="6" w:space="0" w:color="auto"/>
              <w:right w:val="single" w:sz="6" w:space="0" w:color="auto"/>
            </w:tcBorders>
            <w:hideMark/>
          </w:tcPr>
          <w:p w14:paraId="4CFA1A0B"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4,70</w:t>
            </w:r>
          </w:p>
        </w:tc>
        <w:tc>
          <w:tcPr>
            <w:tcW w:w="709" w:type="dxa"/>
            <w:tcBorders>
              <w:top w:val="single" w:sz="6" w:space="0" w:color="auto"/>
              <w:left w:val="single" w:sz="6" w:space="0" w:color="auto"/>
              <w:bottom w:val="single" w:sz="6" w:space="0" w:color="auto"/>
              <w:right w:val="single" w:sz="6" w:space="0" w:color="auto"/>
            </w:tcBorders>
            <w:hideMark/>
          </w:tcPr>
          <w:p w14:paraId="31C605FE"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11</w:t>
            </w:r>
          </w:p>
        </w:tc>
        <w:tc>
          <w:tcPr>
            <w:tcW w:w="2900" w:type="dxa"/>
            <w:tcBorders>
              <w:top w:val="single" w:sz="6" w:space="0" w:color="auto"/>
              <w:left w:val="single" w:sz="6" w:space="0" w:color="auto"/>
              <w:bottom w:val="single" w:sz="6" w:space="0" w:color="auto"/>
              <w:right w:val="single" w:sz="6" w:space="0" w:color="auto"/>
            </w:tcBorders>
            <w:hideMark/>
          </w:tcPr>
          <w:p w14:paraId="14E0ADA1"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Mg</w:t>
            </w:r>
            <w:r w:rsidRPr="004E79E4">
              <w:rPr>
                <w:rFonts w:ascii="Times New Roman" w:eastAsia="Times New Roman" w:hAnsi="Times New Roman" w:cs="Times New Roman"/>
                <w:color w:val="000000"/>
                <w:vertAlign w:val="superscript"/>
                <w:lang w:val="en-US"/>
              </w:rPr>
              <w:t>2</w:t>
            </w:r>
            <w:r w:rsidRPr="004E79E4">
              <w:rPr>
                <w:rFonts w:ascii="Times New Roman" w:eastAsia="Times New Roman" w:hAnsi="Times New Roman" w:cs="Times New Roman"/>
                <w:color w:val="000000"/>
                <w:lang w:val="en-US"/>
              </w:rPr>
              <w:t xml:space="preserve"> + (</w:t>
            </w:r>
            <w:proofErr w:type="spellStart"/>
            <w:r w:rsidRPr="004E79E4">
              <w:rPr>
                <w:rFonts w:ascii="Times New Roman" w:eastAsia="Times New Roman" w:hAnsi="Times New Roman" w:cs="Times New Roman"/>
                <w:color w:val="000000"/>
                <w:lang w:val="en-US"/>
              </w:rPr>
              <w:t>мг</w:t>
            </w:r>
            <w:proofErr w:type="spellEnd"/>
            <w:r w:rsidRPr="004E79E4">
              <w:rPr>
                <w:rFonts w:ascii="Times New Roman" w:eastAsia="Times New Roman" w:hAnsi="Times New Roman" w:cs="Times New Roman"/>
                <w:color w:val="000000"/>
                <w:lang w:val="en-US"/>
              </w:rPr>
              <w:t>/л)</w:t>
            </w:r>
          </w:p>
        </w:tc>
        <w:tc>
          <w:tcPr>
            <w:tcW w:w="1330" w:type="dxa"/>
            <w:tcBorders>
              <w:top w:val="single" w:sz="6" w:space="0" w:color="auto"/>
              <w:left w:val="single" w:sz="6" w:space="0" w:color="auto"/>
              <w:bottom w:val="single" w:sz="6" w:space="0" w:color="auto"/>
              <w:right w:val="single" w:sz="6" w:space="0" w:color="auto"/>
            </w:tcBorders>
            <w:hideMark/>
          </w:tcPr>
          <w:p w14:paraId="0A71B07D"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20,429,35</w:t>
            </w:r>
          </w:p>
        </w:tc>
      </w:tr>
      <w:tr w:rsidR="004E79E4" w:rsidRPr="00114D5B" w14:paraId="6D662442" w14:textId="77777777" w:rsidTr="004E79E4">
        <w:trPr>
          <w:trHeight w:val="302"/>
        </w:trPr>
        <w:tc>
          <w:tcPr>
            <w:tcW w:w="662" w:type="dxa"/>
            <w:tcBorders>
              <w:top w:val="single" w:sz="6" w:space="0" w:color="auto"/>
              <w:left w:val="single" w:sz="6" w:space="0" w:color="auto"/>
              <w:bottom w:val="single" w:sz="6" w:space="0" w:color="auto"/>
              <w:right w:val="single" w:sz="6" w:space="0" w:color="auto"/>
            </w:tcBorders>
            <w:hideMark/>
          </w:tcPr>
          <w:p w14:paraId="13FE26AC"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3</w:t>
            </w:r>
          </w:p>
        </w:tc>
        <w:tc>
          <w:tcPr>
            <w:tcW w:w="2736" w:type="dxa"/>
            <w:tcBorders>
              <w:top w:val="single" w:sz="6" w:space="0" w:color="auto"/>
              <w:left w:val="single" w:sz="6" w:space="0" w:color="auto"/>
              <w:bottom w:val="single" w:sz="6" w:space="0" w:color="auto"/>
              <w:right w:val="single" w:sz="6" w:space="0" w:color="auto"/>
            </w:tcBorders>
            <w:hideMark/>
          </w:tcPr>
          <w:p w14:paraId="181E4DF5"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proofErr w:type="spellStart"/>
            <w:r w:rsidRPr="004E79E4">
              <w:rPr>
                <w:rFonts w:ascii="Times New Roman" w:eastAsia="Times New Roman" w:hAnsi="Times New Roman" w:cs="Times New Roman"/>
                <w:color w:val="000000"/>
                <w:lang w:val="en-US"/>
              </w:rPr>
              <w:t>Общий</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кадмий</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нг</w:t>
            </w:r>
            <w:proofErr w:type="spellEnd"/>
            <w:r w:rsidRPr="004E79E4">
              <w:rPr>
                <w:rFonts w:ascii="Times New Roman" w:eastAsia="Times New Roman" w:hAnsi="Times New Roman" w:cs="Times New Roman"/>
                <w:color w:val="000000"/>
                <w:lang w:val="en-US"/>
              </w:rPr>
              <w:t>/л)</w:t>
            </w:r>
          </w:p>
        </w:tc>
        <w:tc>
          <w:tcPr>
            <w:tcW w:w="1422" w:type="dxa"/>
            <w:tcBorders>
              <w:top w:val="single" w:sz="6" w:space="0" w:color="auto"/>
              <w:left w:val="single" w:sz="6" w:space="0" w:color="auto"/>
              <w:bottom w:val="single" w:sz="6" w:space="0" w:color="auto"/>
              <w:right w:val="single" w:sz="6" w:space="0" w:color="auto"/>
            </w:tcBorders>
            <w:hideMark/>
          </w:tcPr>
          <w:p w14:paraId="5DA16FB1"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0,97</w:t>
            </w:r>
          </w:p>
        </w:tc>
        <w:tc>
          <w:tcPr>
            <w:tcW w:w="709" w:type="dxa"/>
            <w:tcBorders>
              <w:top w:val="single" w:sz="6" w:space="0" w:color="auto"/>
              <w:left w:val="single" w:sz="6" w:space="0" w:color="auto"/>
              <w:bottom w:val="single" w:sz="6" w:space="0" w:color="auto"/>
              <w:right w:val="single" w:sz="6" w:space="0" w:color="auto"/>
            </w:tcBorders>
            <w:hideMark/>
          </w:tcPr>
          <w:p w14:paraId="1546C247"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12</w:t>
            </w:r>
          </w:p>
        </w:tc>
        <w:tc>
          <w:tcPr>
            <w:tcW w:w="2900" w:type="dxa"/>
            <w:tcBorders>
              <w:top w:val="single" w:sz="6" w:space="0" w:color="auto"/>
              <w:left w:val="single" w:sz="6" w:space="0" w:color="auto"/>
              <w:bottom w:val="single" w:sz="6" w:space="0" w:color="auto"/>
              <w:right w:val="single" w:sz="6" w:space="0" w:color="auto"/>
            </w:tcBorders>
            <w:hideMark/>
          </w:tcPr>
          <w:p w14:paraId="5697E3A0"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Na+ (</w:t>
            </w:r>
            <w:proofErr w:type="spellStart"/>
            <w:r w:rsidRPr="004E79E4">
              <w:rPr>
                <w:rFonts w:ascii="Times New Roman" w:eastAsia="Times New Roman" w:hAnsi="Times New Roman" w:cs="Times New Roman"/>
                <w:color w:val="000000"/>
                <w:lang w:val="en-US"/>
              </w:rPr>
              <w:t>мг</w:t>
            </w:r>
            <w:proofErr w:type="spellEnd"/>
            <w:r w:rsidRPr="004E79E4">
              <w:rPr>
                <w:rFonts w:ascii="Times New Roman" w:eastAsia="Times New Roman" w:hAnsi="Times New Roman" w:cs="Times New Roman"/>
                <w:color w:val="000000"/>
                <w:lang w:val="en-US"/>
              </w:rPr>
              <w:t>/л)</w:t>
            </w:r>
          </w:p>
        </w:tc>
        <w:tc>
          <w:tcPr>
            <w:tcW w:w="1330" w:type="dxa"/>
            <w:tcBorders>
              <w:top w:val="single" w:sz="6" w:space="0" w:color="auto"/>
              <w:left w:val="single" w:sz="6" w:space="0" w:color="auto"/>
              <w:bottom w:val="single" w:sz="6" w:space="0" w:color="auto"/>
              <w:right w:val="single" w:sz="6" w:space="0" w:color="auto"/>
            </w:tcBorders>
            <w:hideMark/>
          </w:tcPr>
          <w:p w14:paraId="1C04560E"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803</w:t>
            </w:r>
          </w:p>
        </w:tc>
      </w:tr>
      <w:tr w:rsidR="004E79E4" w:rsidRPr="00114D5B" w14:paraId="162B86A4" w14:textId="77777777" w:rsidTr="004E79E4">
        <w:trPr>
          <w:trHeight w:val="302"/>
        </w:trPr>
        <w:tc>
          <w:tcPr>
            <w:tcW w:w="662" w:type="dxa"/>
            <w:tcBorders>
              <w:top w:val="single" w:sz="6" w:space="0" w:color="auto"/>
              <w:left w:val="single" w:sz="6" w:space="0" w:color="auto"/>
              <w:bottom w:val="single" w:sz="6" w:space="0" w:color="auto"/>
              <w:right w:val="single" w:sz="6" w:space="0" w:color="auto"/>
            </w:tcBorders>
            <w:hideMark/>
          </w:tcPr>
          <w:p w14:paraId="0289FBA1"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4</w:t>
            </w:r>
          </w:p>
        </w:tc>
        <w:tc>
          <w:tcPr>
            <w:tcW w:w="2736" w:type="dxa"/>
            <w:tcBorders>
              <w:top w:val="single" w:sz="6" w:space="0" w:color="auto"/>
              <w:left w:val="single" w:sz="6" w:space="0" w:color="auto"/>
              <w:bottom w:val="single" w:sz="6" w:space="0" w:color="auto"/>
              <w:right w:val="single" w:sz="6" w:space="0" w:color="auto"/>
            </w:tcBorders>
            <w:hideMark/>
          </w:tcPr>
          <w:p w14:paraId="02870883"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proofErr w:type="spellStart"/>
            <w:r w:rsidRPr="004E79E4">
              <w:rPr>
                <w:rFonts w:ascii="Times New Roman" w:eastAsia="Times New Roman" w:hAnsi="Times New Roman" w:cs="Times New Roman"/>
                <w:color w:val="000000"/>
                <w:lang w:val="en-US"/>
              </w:rPr>
              <w:t>Общий</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свинец</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нг</w:t>
            </w:r>
            <w:proofErr w:type="spellEnd"/>
            <w:r w:rsidRPr="004E79E4">
              <w:rPr>
                <w:rFonts w:ascii="Times New Roman" w:eastAsia="Times New Roman" w:hAnsi="Times New Roman" w:cs="Times New Roman"/>
                <w:color w:val="000000"/>
                <w:lang w:val="en-US"/>
              </w:rPr>
              <w:t>/л)</w:t>
            </w:r>
          </w:p>
        </w:tc>
        <w:tc>
          <w:tcPr>
            <w:tcW w:w="1422" w:type="dxa"/>
            <w:tcBorders>
              <w:top w:val="single" w:sz="6" w:space="0" w:color="auto"/>
              <w:left w:val="single" w:sz="6" w:space="0" w:color="auto"/>
              <w:bottom w:val="single" w:sz="6" w:space="0" w:color="auto"/>
              <w:right w:val="single" w:sz="6" w:space="0" w:color="auto"/>
            </w:tcBorders>
            <w:hideMark/>
          </w:tcPr>
          <w:p w14:paraId="115E45D6"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4,56</w:t>
            </w:r>
          </w:p>
        </w:tc>
        <w:tc>
          <w:tcPr>
            <w:tcW w:w="709" w:type="dxa"/>
            <w:tcBorders>
              <w:top w:val="single" w:sz="6" w:space="0" w:color="auto"/>
              <w:left w:val="single" w:sz="6" w:space="0" w:color="auto"/>
              <w:bottom w:val="single" w:sz="6" w:space="0" w:color="auto"/>
              <w:right w:val="single" w:sz="6" w:space="0" w:color="auto"/>
            </w:tcBorders>
            <w:hideMark/>
          </w:tcPr>
          <w:p w14:paraId="68A9EEB6"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13</w:t>
            </w:r>
          </w:p>
        </w:tc>
        <w:tc>
          <w:tcPr>
            <w:tcW w:w="2900" w:type="dxa"/>
            <w:tcBorders>
              <w:top w:val="single" w:sz="6" w:space="0" w:color="auto"/>
              <w:left w:val="single" w:sz="6" w:space="0" w:color="auto"/>
              <w:bottom w:val="single" w:sz="6" w:space="0" w:color="auto"/>
              <w:right w:val="single" w:sz="6" w:space="0" w:color="auto"/>
            </w:tcBorders>
            <w:hideMark/>
          </w:tcPr>
          <w:p w14:paraId="5A37BBBD"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TSS (</w:t>
            </w:r>
            <w:proofErr w:type="spellStart"/>
            <w:r w:rsidRPr="004E79E4">
              <w:rPr>
                <w:rFonts w:ascii="Times New Roman" w:eastAsia="Times New Roman" w:hAnsi="Times New Roman" w:cs="Times New Roman"/>
                <w:color w:val="000000"/>
                <w:lang w:val="en-US"/>
              </w:rPr>
              <w:t>мг</w:t>
            </w:r>
            <w:proofErr w:type="spellEnd"/>
            <w:r w:rsidRPr="004E79E4">
              <w:rPr>
                <w:rFonts w:ascii="Times New Roman" w:eastAsia="Times New Roman" w:hAnsi="Times New Roman" w:cs="Times New Roman"/>
                <w:color w:val="000000"/>
                <w:lang w:val="en-US"/>
              </w:rPr>
              <w:t>/л)</w:t>
            </w:r>
          </w:p>
        </w:tc>
        <w:tc>
          <w:tcPr>
            <w:tcW w:w="1330" w:type="dxa"/>
            <w:tcBorders>
              <w:top w:val="single" w:sz="6" w:space="0" w:color="auto"/>
              <w:left w:val="single" w:sz="6" w:space="0" w:color="auto"/>
              <w:bottom w:val="single" w:sz="6" w:space="0" w:color="auto"/>
              <w:right w:val="single" w:sz="6" w:space="0" w:color="auto"/>
            </w:tcBorders>
            <w:hideMark/>
          </w:tcPr>
          <w:p w14:paraId="272A2072"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3,231</w:t>
            </w:r>
          </w:p>
        </w:tc>
      </w:tr>
      <w:tr w:rsidR="004E79E4" w:rsidRPr="00114D5B" w14:paraId="6E2D4E94" w14:textId="77777777" w:rsidTr="004E79E4">
        <w:trPr>
          <w:trHeight w:val="302"/>
        </w:trPr>
        <w:tc>
          <w:tcPr>
            <w:tcW w:w="662" w:type="dxa"/>
            <w:tcBorders>
              <w:top w:val="single" w:sz="6" w:space="0" w:color="auto"/>
              <w:left w:val="single" w:sz="6" w:space="0" w:color="auto"/>
              <w:bottom w:val="single" w:sz="6" w:space="0" w:color="auto"/>
              <w:right w:val="single" w:sz="6" w:space="0" w:color="auto"/>
            </w:tcBorders>
            <w:hideMark/>
          </w:tcPr>
          <w:p w14:paraId="1ED8F129"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5</w:t>
            </w:r>
          </w:p>
        </w:tc>
        <w:tc>
          <w:tcPr>
            <w:tcW w:w="2736" w:type="dxa"/>
            <w:tcBorders>
              <w:top w:val="single" w:sz="6" w:space="0" w:color="auto"/>
              <w:left w:val="single" w:sz="6" w:space="0" w:color="auto"/>
              <w:bottom w:val="single" w:sz="6" w:space="0" w:color="auto"/>
              <w:right w:val="single" w:sz="6" w:space="0" w:color="auto"/>
            </w:tcBorders>
            <w:hideMark/>
          </w:tcPr>
          <w:p w14:paraId="03A8727D"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proofErr w:type="spellStart"/>
            <w:r w:rsidRPr="004E79E4">
              <w:rPr>
                <w:rFonts w:ascii="Times New Roman" w:eastAsia="Times New Roman" w:hAnsi="Times New Roman" w:cs="Times New Roman"/>
                <w:color w:val="000000"/>
                <w:lang w:val="en-US"/>
              </w:rPr>
              <w:t>Общий</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цинк</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нг</w:t>
            </w:r>
            <w:proofErr w:type="spellEnd"/>
            <w:r w:rsidRPr="004E79E4">
              <w:rPr>
                <w:rFonts w:ascii="Times New Roman" w:eastAsia="Times New Roman" w:hAnsi="Times New Roman" w:cs="Times New Roman"/>
                <w:color w:val="000000"/>
                <w:lang w:val="en-US"/>
              </w:rPr>
              <w:t>/л)</w:t>
            </w:r>
          </w:p>
        </w:tc>
        <w:tc>
          <w:tcPr>
            <w:tcW w:w="1422" w:type="dxa"/>
            <w:tcBorders>
              <w:top w:val="single" w:sz="6" w:space="0" w:color="auto"/>
              <w:left w:val="single" w:sz="6" w:space="0" w:color="auto"/>
              <w:bottom w:val="single" w:sz="6" w:space="0" w:color="auto"/>
              <w:right w:val="single" w:sz="6" w:space="0" w:color="auto"/>
            </w:tcBorders>
            <w:hideMark/>
          </w:tcPr>
          <w:p w14:paraId="703CC88D"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8,86</w:t>
            </w:r>
          </w:p>
        </w:tc>
        <w:tc>
          <w:tcPr>
            <w:tcW w:w="709" w:type="dxa"/>
            <w:tcBorders>
              <w:top w:val="single" w:sz="6" w:space="0" w:color="auto"/>
              <w:left w:val="single" w:sz="6" w:space="0" w:color="auto"/>
              <w:bottom w:val="single" w:sz="6" w:space="0" w:color="auto"/>
              <w:right w:val="single" w:sz="6" w:space="0" w:color="auto"/>
            </w:tcBorders>
            <w:hideMark/>
          </w:tcPr>
          <w:p w14:paraId="66E6AA54"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14</w:t>
            </w:r>
          </w:p>
        </w:tc>
        <w:tc>
          <w:tcPr>
            <w:tcW w:w="2900" w:type="dxa"/>
            <w:tcBorders>
              <w:top w:val="single" w:sz="6" w:space="0" w:color="auto"/>
              <w:left w:val="single" w:sz="6" w:space="0" w:color="auto"/>
              <w:bottom w:val="single" w:sz="6" w:space="0" w:color="auto"/>
              <w:right w:val="single" w:sz="6" w:space="0" w:color="auto"/>
            </w:tcBorders>
            <w:hideMark/>
          </w:tcPr>
          <w:p w14:paraId="3A2141F1"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proofErr w:type="spellStart"/>
            <w:r w:rsidRPr="004E79E4">
              <w:rPr>
                <w:rFonts w:ascii="Times New Roman" w:eastAsia="Times New Roman" w:hAnsi="Times New Roman" w:cs="Times New Roman"/>
                <w:color w:val="000000"/>
                <w:lang w:val="en-US"/>
              </w:rPr>
              <w:t>CODCr</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мг</w:t>
            </w:r>
            <w:proofErr w:type="spellEnd"/>
            <w:r w:rsidRPr="004E79E4">
              <w:rPr>
                <w:rFonts w:ascii="Times New Roman" w:eastAsia="Times New Roman" w:hAnsi="Times New Roman" w:cs="Times New Roman"/>
                <w:color w:val="000000"/>
                <w:lang w:val="en-US"/>
              </w:rPr>
              <w:t>/л)</w:t>
            </w:r>
          </w:p>
        </w:tc>
        <w:tc>
          <w:tcPr>
            <w:tcW w:w="1330" w:type="dxa"/>
            <w:tcBorders>
              <w:top w:val="single" w:sz="6" w:space="0" w:color="auto"/>
              <w:left w:val="single" w:sz="6" w:space="0" w:color="auto"/>
              <w:bottom w:val="single" w:sz="6" w:space="0" w:color="auto"/>
              <w:right w:val="single" w:sz="6" w:space="0" w:color="auto"/>
            </w:tcBorders>
            <w:hideMark/>
          </w:tcPr>
          <w:p w14:paraId="28EB83D5"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189,59</w:t>
            </w:r>
          </w:p>
        </w:tc>
      </w:tr>
      <w:tr w:rsidR="004E79E4" w:rsidRPr="00114D5B" w14:paraId="19F9245D" w14:textId="77777777" w:rsidTr="004E79E4">
        <w:trPr>
          <w:trHeight w:val="302"/>
        </w:trPr>
        <w:tc>
          <w:tcPr>
            <w:tcW w:w="662" w:type="dxa"/>
            <w:tcBorders>
              <w:top w:val="single" w:sz="6" w:space="0" w:color="auto"/>
              <w:left w:val="single" w:sz="6" w:space="0" w:color="auto"/>
              <w:bottom w:val="single" w:sz="6" w:space="0" w:color="auto"/>
              <w:right w:val="single" w:sz="6" w:space="0" w:color="auto"/>
            </w:tcBorders>
            <w:hideMark/>
          </w:tcPr>
          <w:p w14:paraId="5B2C798D"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6</w:t>
            </w:r>
          </w:p>
        </w:tc>
        <w:tc>
          <w:tcPr>
            <w:tcW w:w="2736" w:type="dxa"/>
            <w:tcBorders>
              <w:top w:val="single" w:sz="6" w:space="0" w:color="auto"/>
              <w:left w:val="single" w:sz="6" w:space="0" w:color="auto"/>
              <w:bottom w:val="single" w:sz="6" w:space="0" w:color="auto"/>
              <w:right w:val="single" w:sz="6" w:space="0" w:color="auto"/>
            </w:tcBorders>
            <w:hideMark/>
          </w:tcPr>
          <w:p w14:paraId="544004BE"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proofErr w:type="spellStart"/>
            <w:r w:rsidRPr="004E79E4">
              <w:rPr>
                <w:rFonts w:ascii="Times New Roman" w:eastAsia="Times New Roman" w:hAnsi="Times New Roman" w:cs="Times New Roman"/>
                <w:color w:val="000000"/>
                <w:lang w:val="en-US"/>
              </w:rPr>
              <w:t>Общий</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мышьяк</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нг</w:t>
            </w:r>
            <w:proofErr w:type="spellEnd"/>
            <w:r w:rsidRPr="004E79E4">
              <w:rPr>
                <w:rFonts w:ascii="Times New Roman" w:eastAsia="Times New Roman" w:hAnsi="Times New Roman" w:cs="Times New Roman"/>
                <w:color w:val="000000"/>
                <w:lang w:val="en-US"/>
              </w:rPr>
              <w:t>/л)</w:t>
            </w:r>
          </w:p>
        </w:tc>
        <w:tc>
          <w:tcPr>
            <w:tcW w:w="1422" w:type="dxa"/>
            <w:tcBorders>
              <w:top w:val="single" w:sz="6" w:space="0" w:color="auto"/>
              <w:left w:val="single" w:sz="6" w:space="0" w:color="auto"/>
              <w:bottom w:val="single" w:sz="6" w:space="0" w:color="auto"/>
              <w:right w:val="single" w:sz="6" w:space="0" w:color="auto"/>
            </w:tcBorders>
            <w:hideMark/>
          </w:tcPr>
          <w:p w14:paraId="3702C3CB"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5,90</w:t>
            </w:r>
          </w:p>
        </w:tc>
        <w:tc>
          <w:tcPr>
            <w:tcW w:w="709" w:type="dxa"/>
            <w:tcBorders>
              <w:top w:val="single" w:sz="6" w:space="0" w:color="auto"/>
              <w:left w:val="single" w:sz="6" w:space="0" w:color="auto"/>
              <w:bottom w:val="single" w:sz="6" w:space="0" w:color="auto"/>
              <w:right w:val="single" w:sz="6" w:space="0" w:color="auto"/>
            </w:tcBorders>
            <w:hideMark/>
          </w:tcPr>
          <w:p w14:paraId="001E0343"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15</w:t>
            </w:r>
          </w:p>
        </w:tc>
        <w:tc>
          <w:tcPr>
            <w:tcW w:w="2900" w:type="dxa"/>
            <w:tcBorders>
              <w:top w:val="single" w:sz="6" w:space="0" w:color="auto"/>
              <w:left w:val="single" w:sz="6" w:space="0" w:color="auto"/>
              <w:bottom w:val="single" w:sz="6" w:space="0" w:color="auto"/>
              <w:right w:val="single" w:sz="6" w:space="0" w:color="auto"/>
            </w:tcBorders>
            <w:hideMark/>
          </w:tcPr>
          <w:p w14:paraId="1A6FE3E1"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TDS</w:t>
            </w:r>
          </w:p>
        </w:tc>
        <w:tc>
          <w:tcPr>
            <w:tcW w:w="1330" w:type="dxa"/>
            <w:tcBorders>
              <w:top w:val="single" w:sz="6" w:space="0" w:color="auto"/>
              <w:left w:val="single" w:sz="6" w:space="0" w:color="auto"/>
              <w:bottom w:val="single" w:sz="6" w:space="0" w:color="auto"/>
              <w:right w:val="single" w:sz="6" w:space="0" w:color="auto"/>
            </w:tcBorders>
            <w:hideMark/>
          </w:tcPr>
          <w:p w14:paraId="5185ED9B"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14,92 %</w:t>
            </w:r>
          </w:p>
        </w:tc>
      </w:tr>
      <w:tr w:rsidR="004E79E4" w:rsidRPr="00114D5B" w14:paraId="556D4238" w14:textId="77777777" w:rsidTr="004E79E4">
        <w:trPr>
          <w:trHeight w:val="307"/>
        </w:trPr>
        <w:tc>
          <w:tcPr>
            <w:tcW w:w="662" w:type="dxa"/>
            <w:tcBorders>
              <w:top w:val="single" w:sz="6" w:space="0" w:color="auto"/>
              <w:left w:val="single" w:sz="6" w:space="0" w:color="auto"/>
              <w:bottom w:val="single" w:sz="6" w:space="0" w:color="auto"/>
              <w:right w:val="single" w:sz="6" w:space="0" w:color="auto"/>
            </w:tcBorders>
            <w:hideMark/>
          </w:tcPr>
          <w:p w14:paraId="05F4D3AA"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7</w:t>
            </w:r>
          </w:p>
        </w:tc>
        <w:tc>
          <w:tcPr>
            <w:tcW w:w="2736" w:type="dxa"/>
            <w:tcBorders>
              <w:top w:val="single" w:sz="6" w:space="0" w:color="auto"/>
              <w:left w:val="single" w:sz="6" w:space="0" w:color="auto"/>
              <w:bottom w:val="single" w:sz="6" w:space="0" w:color="auto"/>
              <w:right w:val="single" w:sz="6" w:space="0" w:color="auto"/>
            </w:tcBorders>
            <w:hideMark/>
          </w:tcPr>
          <w:p w14:paraId="1C68C600"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proofErr w:type="spellStart"/>
            <w:r w:rsidRPr="004E79E4">
              <w:rPr>
                <w:rFonts w:ascii="Times New Roman" w:eastAsia="Times New Roman" w:hAnsi="Times New Roman" w:cs="Times New Roman"/>
                <w:color w:val="000000"/>
                <w:lang w:val="en-US"/>
              </w:rPr>
              <w:t>Общий</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никель</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нг</w:t>
            </w:r>
            <w:proofErr w:type="spellEnd"/>
            <w:r w:rsidRPr="004E79E4">
              <w:rPr>
                <w:rFonts w:ascii="Times New Roman" w:eastAsia="Times New Roman" w:hAnsi="Times New Roman" w:cs="Times New Roman"/>
                <w:color w:val="000000"/>
                <w:lang w:val="en-US"/>
              </w:rPr>
              <w:t>/л)</w:t>
            </w:r>
          </w:p>
        </w:tc>
        <w:tc>
          <w:tcPr>
            <w:tcW w:w="1422" w:type="dxa"/>
            <w:tcBorders>
              <w:top w:val="single" w:sz="6" w:space="0" w:color="auto"/>
              <w:left w:val="single" w:sz="6" w:space="0" w:color="auto"/>
              <w:bottom w:val="single" w:sz="6" w:space="0" w:color="auto"/>
              <w:right w:val="single" w:sz="6" w:space="0" w:color="auto"/>
            </w:tcBorders>
            <w:hideMark/>
          </w:tcPr>
          <w:p w14:paraId="7A80AC0A"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91,42</w:t>
            </w:r>
          </w:p>
        </w:tc>
        <w:tc>
          <w:tcPr>
            <w:tcW w:w="709" w:type="dxa"/>
            <w:tcBorders>
              <w:top w:val="single" w:sz="6" w:space="0" w:color="auto"/>
              <w:left w:val="single" w:sz="6" w:space="0" w:color="auto"/>
              <w:bottom w:val="single" w:sz="6" w:space="0" w:color="auto"/>
              <w:right w:val="single" w:sz="6" w:space="0" w:color="auto"/>
            </w:tcBorders>
            <w:hideMark/>
          </w:tcPr>
          <w:p w14:paraId="3554E4C2"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16</w:t>
            </w:r>
          </w:p>
        </w:tc>
        <w:tc>
          <w:tcPr>
            <w:tcW w:w="2900" w:type="dxa"/>
            <w:tcBorders>
              <w:top w:val="single" w:sz="6" w:space="0" w:color="auto"/>
              <w:left w:val="single" w:sz="6" w:space="0" w:color="auto"/>
              <w:bottom w:val="single" w:sz="6" w:space="0" w:color="auto"/>
              <w:right w:val="single" w:sz="6" w:space="0" w:color="auto"/>
            </w:tcBorders>
            <w:hideMark/>
          </w:tcPr>
          <w:p w14:paraId="14D8BA53"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Cl</w:t>
            </w:r>
            <w:r w:rsidRPr="004E79E4">
              <w:rPr>
                <w:rFonts w:ascii="Times New Roman" w:eastAsia="Times New Roman" w:hAnsi="Times New Roman" w:cs="Times New Roman"/>
                <w:color w:val="000000"/>
                <w:vertAlign w:val="superscript"/>
                <w:lang w:val="en-US"/>
              </w:rPr>
              <w:t>-</w:t>
            </w:r>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мг</w:t>
            </w:r>
            <w:proofErr w:type="spellEnd"/>
            <w:r w:rsidRPr="004E79E4">
              <w:rPr>
                <w:rFonts w:ascii="Times New Roman" w:eastAsia="Times New Roman" w:hAnsi="Times New Roman" w:cs="Times New Roman"/>
                <w:color w:val="000000"/>
                <w:lang w:val="en-US"/>
              </w:rPr>
              <w:t>/л)</w:t>
            </w:r>
          </w:p>
        </w:tc>
        <w:tc>
          <w:tcPr>
            <w:tcW w:w="1330" w:type="dxa"/>
            <w:tcBorders>
              <w:top w:val="single" w:sz="6" w:space="0" w:color="auto"/>
              <w:left w:val="single" w:sz="6" w:space="0" w:color="auto"/>
              <w:bottom w:val="single" w:sz="6" w:space="0" w:color="auto"/>
              <w:right w:val="single" w:sz="6" w:space="0" w:color="auto"/>
            </w:tcBorders>
            <w:hideMark/>
          </w:tcPr>
          <w:p w14:paraId="5970BF71"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9,499,18</w:t>
            </w:r>
          </w:p>
        </w:tc>
      </w:tr>
      <w:tr w:rsidR="004E79E4" w:rsidRPr="00114D5B" w14:paraId="50F5D815" w14:textId="77777777" w:rsidTr="004E79E4">
        <w:trPr>
          <w:trHeight w:val="302"/>
        </w:trPr>
        <w:tc>
          <w:tcPr>
            <w:tcW w:w="662" w:type="dxa"/>
            <w:tcBorders>
              <w:top w:val="single" w:sz="6" w:space="0" w:color="auto"/>
              <w:left w:val="single" w:sz="6" w:space="0" w:color="auto"/>
              <w:bottom w:val="single" w:sz="6" w:space="0" w:color="auto"/>
              <w:right w:val="single" w:sz="6" w:space="0" w:color="auto"/>
            </w:tcBorders>
            <w:hideMark/>
          </w:tcPr>
          <w:p w14:paraId="5B9234F6"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8</w:t>
            </w:r>
          </w:p>
        </w:tc>
        <w:tc>
          <w:tcPr>
            <w:tcW w:w="2736" w:type="dxa"/>
            <w:tcBorders>
              <w:top w:val="single" w:sz="6" w:space="0" w:color="auto"/>
              <w:left w:val="single" w:sz="6" w:space="0" w:color="auto"/>
              <w:bottom w:val="single" w:sz="6" w:space="0" w:color="auto"/>
              <w:right w:val="single" w:sz="6" w:space="0" w:color="auto"/>
            </w:tcBorders>
            <w:hideMark/>
          </w:tcPr>
          <w:p w14:paraId="13069A4F"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proofErr w:type="spellStart"/>
            <w:r w:rsidRPr="004E79E4">
              <w:rPr>
                <w:rFonts w:ascii="Times New Roman" w:eastAsia="Times New Roman" w:hAnsi="Times New Roman" w:cs="Times New Roman"/>
                <w:color w:val="000000"/>
                <w:lang w:val="en-US"/>
              </w:rPr>
              <w:t>Общие</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фториды</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мг</w:t>
            </w:r>
            <w:proofErr w:type="spellEnd"/>
            <w:r w:rsidRPr="004E79E4">
              <w:rPr>
                <w:rFonts w:ascii="Times New Roman" w:eastAsia="Times New Roman" w:hAnsi="Times New Roman" w:cs="Times New Roman"/>
                <w:color w:val="000000"/>
                <w:lang w:val="en-US"/>
              </w:rPr>
              <w:t>/л)</w:t>
            </w:r>
          </w:p>
        </w:tc>
        <w:tc>
          <w:tcPr>
            <w:tcW w:w="1422" w:type="dxa"/>
            <w:tcBorders>
              <w:top w:val="single" w:sz="6" w:space="0" w:color="auto"/>
              <w:left w:val="single" w:sz="6" w:space="0" w:color="auto"/>
              <w:bottom w:val="single" w:sz="6" w:space="0" w:color="auto"/>
              <w:right w:val="single" w:sz="6" w:space="0" w:color="auto"/>
            </w:tcBorders>
            <w:hideMark/>
          </w:tcPr>
          <w:p w14:paraId="7F5A9379"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240,5</w:t>
            </w:r>
          </w:p>
        </w:tc>
        <w:tc>
          <w:tcPr>
            <w:tcW w:w="709" w:type="dxa"/>
            <w:tcBorders>
              <w:top w:val="single" w:sz="6" w:space="0" w:color="auto"/>
              <w:left w:val="single" w:sz="6" w:space="0" w:color="auto"/>
              <w:bottom w:val="single" w:sz="6" w:space="0" w:color="auto"/>
              <w:right w:val="single" w:sz="6" w:space="0" w:color="auto"/>
            </w:tcBorders>
            <w:hideMark/>
          </w:tcPr>
          <w:p w14:paraId="50D893CC"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17</w:t>
            </w:r>
          </w:p>
        </w:tc>
        <w:tc>
          <w:tcPr>
            <w:tcW w:w="2900" w:type="dxa"/>
            <w:tcBorders>
              <w:top w:val="single" w:sz="6" w:space="0" w:color="auto"/>
              <w:left w:val="single" w:sz="6" w:space="0" w:color="auto"/>
              <w:bottom w:val="single" w:sz="6" w:space="0" w:color="auto"/>
              <w:right w:val="single" w:sz="6" w:space="0" w:color="auto"/>
            </w:tcBorders>
            <w:hideMark/>
          </w:tcPr>
          <w:p w14:paraId="1FAAE948"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pH</w:t>
            </w:r>
          </w:p>
        </w:tc>
        <w:tc>
          <w:tcPr>
            <w:tcW w:w="1330" w:type="dxa"/>
            <w:tcBorders>
              <w:top w:val="single" w:sz="6" w:space="0" w:color="auto"/>
              <w:left w:val="single" w:sz="6" w:space="0" w:color="auto"/>
              <w:bottom w:val="single" w:sz="6" w:space="0" w:color="auto"/>
              <w:right w:val="single" w:sz="6" w:space="0" w:color="auto"/>
            </w:tcBorders>
            <w:hideMark/>
          </w:tcPr>
          <w:p w14:paraId="7AC41F68"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6,63</w:t>
            </w:r>
          </w:p>
        </w:tc>
      </w:tr>
      <w:tr w:rsidR="004E79E4" w:rsidRPr="00114D5B" w14:paraId="157009B7" w14:textId="77777777" w:rsidTr="004E79E4">
        <w:trPr>
          <w:trHeight w:val="432"/>
        </w:trPr>
        <w:tc>
          <w:tcPr>
            <w:tcW w:w="662" w:type="dxa"/>
            <w:tcBorders>
              <w:top w:val="single" w:sz="6" w:space="0" w:color="auto"/>
              <w:left w:val="single" w:sz="6" w:space="0" w:color="auto"/>
              <w:bottom w:val="single" w:sz="6" w:space="0" w:color="auto"/>
              <w:right w:val="single" w:sz="6" w:space="0" w:color="auto"/>
            </w:tcBorders>
            <w:hideMark/>
          </w:tcPr>
          <w:p w14:paraId="026F8EDA"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9</w:t>
            </w:r>
          </w:p>
        </w:tc>
        <w:tc>
          <w:tcPr>
            <w:tcW w:w="2736" w:type="dxa"/>
            <w:tcBorders>
              <w:top w:val="single" w:sz="6" w:space="0" w:color="auto"/>
              <w:left w:val="single" w:sz="6" w:space="0" w:color="auto"/>
              <w:bottom w:val="single" w:sz="6" w:space="0" w:color="auto"/>
              <w:right w:val="single" w:sz="6" w:space="0" w:color="auto"/>
            </w:tcBorders>
            <w:hideMark/>
          </w:tcPr>
          <w:p w14:paraId="0CC7DFEB"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proofErr w:type="spellStart"/>
            <w:r w:rsidRPr="004E79E4">
              <w:rPr>
                <w:rFonts w:ascii="Times New Roman" w:eastAsia="Times New Roman" w:hAnsi="Times New Roman" w:cs="Times New Roman"/>
                <w:color w:val="000000"/>
                <w:lang w:val="en-US"/>
              </w:rPr>
              <w:t>Общие</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сульфиды</w:t>
            </w:r>
            <w:proofErr w:type="spellEnd"/>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мг</w:t>
            </w:r>
            <w:proofErr w:type="spellEnd"/>
            <w:r w:rsidRPr="004E79E4">
              <w:rPr>
                <w:rFonts w:ascii="Times New Roman" w:eastAsia="Times New Roman" w:hAnsi="Times New Roman" w:cs="Times New Roman"/>
                <w:color w:val="000000"/>
                <w:lang w:val="en-US"/>
              </w:rPr>
              <w:t>/л)</w:t>
            </w:r>
          </w:p>
        </w:tc>
        <w:tc>
          <w:tcPr>
            <w:tcW w:w="1422" w:type="dxa"/>
            <w:tcBorders>
              <w:top w:val="single" w:sz="6" w:space="0" w:color="auto"/>
              <w:left w:val="single" w:sz="6" w:space="0" w:color="auto"/>
              <w:bottom w:val="single" w:sz="6" w:space="0" w:color="auto"/>
              <w:right w:val="single" w:sz="6" w:space="0" w:color="auto"/>
            </w:tcBorders>
            <w:hideMark/>
          </w:tcPr>
          <w:p w14:paraId="6AE5FFFB"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1,81</w:t>
            </w:r>
          </w:p>
        </w:tc>
        <w:tc>
          <w:tcPr>
            <w:tcW w:w="709" w:type="dxa"/>
            <w:tcBorders>
              <w:top w:val="single" w:sz="6" w:space="0" w:color="auto"/>
              <w:left w:val="single" w:sz="6" w:space="0" w:color="auto"/>
              <w:bottom w:val="single" w:sz="6" w:space="0" w:color="auto"/>
              <w:right w:val="single" w:sz="6" w:space="0" w:color="auto"/>
            </w:tcBorders>
            <w:hideMark/>
          </w:tcPr>
          <w:p w14:paraId="149A2734"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18</w:t>
            </w:r>
          </w:p>
        </w:tc>
        <w:tc>
          <w:tcPr>
            <w:tcW w:w="2900" w:type="dxa"/>
            <w:tcBorders>
              <w:top w:val="single" w:sz="6" w:space="0" w:color="auto"/>
              <w:left w:val="single" w:sz="6" w:space="0" w:color="auto"/>
              <w:bottom w:val="single" w:sz="6" w:space="0" w:color="auto"/>
              <w:right w:val="single" w:sz="6" w:space="0" w:color="auto"/>
            </w:tcBorders>
            <w:hideMark/>
          </w:tcPr>
          <w:p w14:paraId="78DEB726"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i/>
                <w:iCs/>
                <w:color w:val="000000"/>
                <w:lang w:val="en-US"/>
              </w:rPr>
              <w:t>SO</w:t>
            </w:r>
            <w:r w:rsidRPr="004E79E4">
              <w:rPr>
                <w:rFonts w:ascii="Times New Roman" w:eastAsia="Times New Roman" w:hAnsi="Times New Roman" w:cs="Times New Roman"/>
                <w:i/>
                <w:iCs/>
                <w:color w:val="000000"/>
                <w:vertAlign w:val="superscript"/>
                <w:lang w:val="en-US"/>
              </w:rPr>
              <w:t>2</w:t>
            </w:r>
            <w:r w:rsidRPr="004E79E4">
              <w:rPr>
                <w:rFonts w:ascii="Times New Roman" w:eastAsia="Times New Roman" w:hAnsi="Times New Roman" w:cs="Times New Roman"/>
                <w:color w:val="000000"/>
                <w:lang w:val="en-US"/>
              </w:rPr>
              <w:t xml:space="preserve"> (</w:t>
            </w:r>
            <w:proofErr w:type="spellStart"/>
            <w:r w:rsidRPr="004E79E4">
              <w:rPr>
                <w:rFonts w:ascii="Times New Roman" w:eastAsia="Times New Roman" w:hAnsi="Times New Roman" w:cs="Times New Roman"/>
                <w:color w:val="000000"/>
                <w:lang w:val="en-US"/>
              </w:rPr>
              <w:t>мг</w:t>
            </w:r>
            <w:proofErr w:type="spellEnd"/>
            <w:r w:rsidRPr="004E79E4">
              <w:rPr>
                <w:rFonts w:ascii="Times New Roman" w:eastAsia="Times New Roman" w:hAnsi="Times New Roman" w:cs="Times New Roman"/>
                <w:color w:val="000000"/>
                <w:lang w:val="en-US"/>
              </w:rPr>
              <w:t>/л)</w:t>
            </w:r>
          </w:p>
        </w:tc>
        <w:tc>
          <w:tcPr>
            <w:tcW w:w="1330" w:type="dxa"/>
            <w:tcBorders>
              <w:top w:val="single" w:sz="6" w:space="0" w:color="auto"/>
              <w:left w:val="single" w:sz="6" w:space="0" w:color="auto"/>
              <w:bottom w:val="single" w:sz="6" w:space="0" w:color="auto"/>
              <w:right w:val="single" w:sz="6" w:space="0" w:color="auto"/>
            </w:tcBorders>
            <w:hideMark/>
          </w:tcPr>
          <w:p w14:paraId="13253507" w14:textId="77777777" w:rsidR="004E79E4" w:rsidRPr="004E79E4" w:rsidRDefault="004E79E4" w:rsidP="004E79E4">
            <w:pPr>
              <w:autoSpaceDE w:val="0"/>
              <w:autoSpaceDN w:val="0"/>
              <w:adjustRightInd w:val="0"/>
              <w:spacing w:after="0" w:line="240" w:lineRule="auto"/>
              <w:jc w:val="both"/>
              <w:rPr>
                <w:rFonts w:ascii="Times New Roman" w:eastAsia="Times New Roman" w:hAnsi="Times New Roman" w:cs="Times New Roman"/>
                <w:color w:val="000000"/>
                <w:lang w:val="en-US"/>
              </w:rPr>
            </w:pPr>
            <w:r w:rsidRPr="004E79E4">
              <w:rPr>
                <w:rFonts w:ascii="Times New Roman" w:eastAsia="Times New Roman" w:hAnsi="Times New Roman" w:cs="Times New Roman"/>
                <w:color w:val="000000"/>
                <w:lang w:val="en-US"/>
              </w:rPr>
              <w:t>56,296</w:t>
            </w:r>
          </w:p>
        </w:tc>
      </w:tr>
    </w:tbl>
    <w:p w14:paraId="474FC383" w14:textId="77777777" w:rsidR="007D5754" w:rsidRPr="004E79E4" w:rsidRDefault="007D5754" w:rsidP="004E79E4">
      <w:pPr>
        <w:autoSpaceDE w:val="0"/>
        <w:autoSpaceDN w:val="0"/>
        <w:adjustRightInd w:val="0"/>
        <w:spacing w:after="0" w:line="240" w:lineRule="auto"/>
        <w:ind w:firstLine="567"/>
        <w:jc w:val="both"/>
        <w:rPr>
          <w:rFonts w:ascii="Times New Roman" w:eastAsia="Times New Roman" w:hAnsi="Times New Roman" w:cs="Times New Roman"/>
          <w:bCs/>
          <w:color w:val="000000"/>
          <w:lang w:eastAsia="ru-RU"/>
        </w:rPr>
      </w:pPr>
    </w:p>
    <w:p w14:paraId="276C847F" w14:textId="291710B7" w:rsidR="007D5754" w:rsidRPr="004E79E4" w:rsidRDefault="004E79E4" w:rsidP="004E79E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E79E4">
        <w:rPr>
          <w:rFonts w:ascii="Times New Roman" w:eastAsia="Times New Roman" w:hAnsi="Times New Roman" w:cs="Times New Roman"/>
          <w:bCs/>
          <w:color w:val="000000"/>
          <w:sz w:val="24"/>
          <w:szCs w:val="24"/>
          <w:lang w:eastAsia="ru-RU"/>
        </w:rPr>
        <w:t>На этой электростанции процесс нейтрализации + флокуляции + окисления используется для удаления тяжелых металлов, TSS, фторидов, кальция и магния из сточных вод FGD. Сточные воды поступают в систему терминальной очистки, где используется процесс предварительной обработки + концентрация + кристаллизация для повторного использования сточных вод.</w:t>
      </w:r>
    </w:p>
    <w:p w14:paraId="1EC34890" w14:textId="77777777" w:rsidR="004E79E4" w:rsidRPr="004E79E4" w:rsidRDefault="004E79E4" w:rsidP="004E79E4">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eastAsia="ru-RU"/>
        </w:rPr>
      </w:pPr>
      <w:r w:rsidRPr="004E79E4">
        <w:rPr>
          <w:rFonts w:ascii="Times New Roman" w:eastAsia="Times New Roman" w:hAnsi="Times New Roman" w:cs="Times New Roman"/>
          <w:b/>
          <w:color w:val="000000"/>
          <w:sz w:val="24"/>
          <w:szCs w:val="24"/>
          <w:lang w:eastAsia="ru-RU"/>
        </w:rPr>
        <w:t>A.1.3 Регенерированные смолой сточные воды</w:t>
      </w:r>
    </w:p>
    <w:p w14:paraId="399925C2" w14:textId="44C3878A" w:rsidR="007D5754" w:rsidRPr="004E79E4" w:rsidRDefault="004E79E4" w:rsidP="004E79E4">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E79E4">
        <w:rPr>
          <w:rFonts w:ascii="Times New Roman" w:eastAsia="Times New Roman" w:hAnsi="Times New Roman" w:cs="Times New Roman"/>
          <w:bCs/>
          <w:color w:val="000000"/>
          <w:sz w:val="24"/>
          <w:szCs w:val="24"/>
          <w:lang w:eastAsia="ru-RU"/>
        </w:rPr>
        <w:t xml:space="preserve">Стоки системы химической водоподготовки представляют собой в основном </w:t>
      </w:r>
      <w:proofErr w:type="spellStart"/>
      <w:r w:rsidRPr="004E79E4">
        <w:rPr>
          <w:rFonts w:ascii="Times New Roman" w:eastAsia="Times New Roman" w:hAnsi="Times New Roman" w:cs="Times New Roman"/>
          <w:bCs/>
          <w:color w:val="000000"/>
          <w:sz w:val="24"/>
          <w:szCs w:val="24"/>
          <w:lang w:eastAsia="ru-RU"/>
        </w:rPr>
        <w:t>смолосодержащие</w:t>
      </w:r>
      <w:proofErr w:type="spellEnd"/>
      <w:r w:rsidRPr="004E79E4">
        <w:rPr>
          <w:rFonts w:ascii="Times New Roman" w:eastAsia="Times New Roman" w:hAnsi="Times New Roman" w:cs="Times New Roman"/>
          <w:bCs/>
          <w:color w:val="000000"/>
          <w:sz w:val="24"/>
          <w:szCs w:val="24"/>
          <w:lang w:eastAsia="ru-RU"/>
        </w:rPr>
        <w:t xml:space="preserve"> регенерированные сточные воды, которые образуются в процессе подготовки обессоленной воды. Значения качества воды приведены в таблице A.4.</w:t>
      </w:r>
    </w:p>
    <w:p w14:paraId="5EE5DA47" w14:textId="77777777" w:rsidR="004E79E4" w:rsidRDefault="004E79E4" w:rsidP="004E79E4">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14:paraId="172FBAFF" w14:textId="58A8CDA3" w:rsidR="007D5754" w:rsidRDefault="004E79E4" w:rsidP="004E79E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4E79E4">
        <w:rPr>
          <w:rFonts w:ascii="Times New Roman" w:eastAsia="Times New Roman" w:hAnsi="Times New Roman" w:cs="Times New Roman"/>
          <w:b/>
          <w:color w:val="000000"/>
          <w:sz w:val="24"/>
          <w:szCs w:val="24"/>
          <w:lang w:eastAsia="ru-RU"/>
        </w:rPr>
        <w:t>Таблица A.4 - Качество воды регенерированных смолой сточных вод</w:t>
      </w:r>
    </w:p>
    <w:tbl>
      <w:tblPr>
        <w:tblW w:w="9744" w:type="dxa"/>
        <w:tblInd w:w="40" w:type="dxa"/>
        <w:tblLayout w:type="fixed"/>
        <w:tblCellMar>
          <w:left w:w="40" w:type="dxa"/>
          <w:right w:w="40" w:type="dxa"/>
        </w:tblCellMar>
        <w:tblLook w:val="04A0" w:firstRow="1" w:lastRow="0" w:firstColumn="1" w:lastColumn="0" w:noHBand="0" w:noVBand="1"/>
      </w:tblPr>
      <w:tblGrid>
        <w:gridCol w:w="653"/>
        <w:gridCol w:w="2314"/>
        <w:gridCol w:w="1310"/>
        <w:gridCol w:w="653"/>
        <w:gridCol w:w="3667"/>
        <w:gridCol w:w="1147"/>
      </w:tblGrid>
      <w:tr w:rsidR="004E79E4" w:rsidRPr="00114D5B" w14:paraId="679670BA" w14:textId="77777777" w:rsidTr="00BC1109">
        <w:trPr>
          <w:trHeight w:val="298"/>
        </w:trPr>
        <w:tc>
          <w:tcPr>
            <w:tcW w:w="653" w:type="dxa"/>
            <w:tcBorders>
              <w:top w:val="single" w:sz="6" w:space="0" w:color="auto"/>
              <w:left w:val="single" w:sz="6" w:space="0" w:color="auto"/>
              <w:bottom w:val="single" w:sz="6" w:space="0" w:color="auto"/>
              <w:right w:val="single" w:sz="6" w:space="0" w:color="auto"/>
            </w:tcBorders>
            <w:hideMark/>
          </w:tcPr>
          <w:p w14:paraId="51BB25B2"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b/>
                <w:bCs/>
                <w:color w:val="000000"/>
              </w:rPr>
            </w:pPr>
            <w:r w:rsidRPr="004F35CB">
              <w:rPr>
                <w:rFonts w:ascii="Times New Roman" w:eastAsia="Times New Roman" w:hAnsi="Times New Roman" w:cs="Times New Roman"/>
                <w:b/>
                <w:bCs/>
                <w:color w:val="000000"/>
              </w:rPr>
              <w:t>№</w:t>
            </w:r>
          </w:p>
        </w:tc>
        <w:tc>
          <w:tcPr>
            <w:tcW w:w="2314" w:type="dxa"/>
            <w:tcBorders>
              <w:top w:val="single" w:sz="6" w:space="0" w:color="auto"/>
              <w:left w:val="single" w:sz="6" w:space="0" w:color="auto"/>
              <w:bottom w:val="single" w:sz="6" w:space="0" w:color="auto"/>
              <w:right w:val="single" w:sz="6" w:space="0" w:color="auto"/>
            </w:tcBorders>
            <w:hideMark/>
          </w:tcPr>
          <w:p w14:paraId="13A1F1A9"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b/>
                <w:bCs/>
                <w:color w:val="000000"/>
                <w:lang w:val="en-US"/>
              </w:rPr>
            </w:pPr>
            <w:proofErr w:type="spellStart"/>
            <w:r w:rsidRPr="004F35CB">
              <w:rPr>
                <w:rFonts w:ascii="Times New Roman" w:eastAsia="Times New Roman" w:hAnsi="Times New Roman" w:cs="Times New Roman"/>
                <w:b/>
                <w:bCs/>
                <w:color w:val="000000"/>
                <w:lang w:val="en-US"/>
              </w:rPr>
              <w:t>Параметр</w:t>
            </w:r>
            <w:proofErr w:type="spellEnd"/>
          </w:p>
        </w:tc>
        <w:tc>
          <w:tcPr>
            <w:tcW w:w="1310" w:type="dxa"/>
            <w:tcBorders>
              <w:top w:val="single" w:sz="6" w:space="0" w:color="auto"/>
              <w:left w:val="single" w:sz="6" w:space="0" w:color="auto"/>
              <w:bottom w:val="single" w:sz="6" w:space="0" w:color="auto"/>
              <w:right w:val="single" w:sz="6" w:space="0" w:color="auto"/>
            </w:tcBorders>
            <w:hideMark/>
          </w:tcPr>
          <w:p w14:paraId="46C0AB9F"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b/>
                <w:bCs/>
                <w:color w:val="000000"/>
                <w:lang w:val="en-US"/>
              </w:rPr>
            </w:pPr>
            <w:proofErr w:type="spellStart"/>
            <w:r w:rsidRPr="004F35CB">
              <w:rPr>
                <w:rFonts w:ascii="Times New Roman" w:eastAsia="Times New Roman" w:hAnsi="Times New Roman" w:cs="Times New Roman"/>
                <w:b/>
                <w:bCs/>
                <w:color w:val="000000"/>
                <w:lang w:val="en-US"/>
              </w:rPr>
              <w:t>Значение</w:t>
            </w:r>
            <w:proofErr w:type="spellEnd"/>
          </w:p>
        </w:tc>
        <w:tc>
          <w:tcPr>
            <w:tcW w:w="653" w:type="dxa"/>
            <w:tcBorders>
              <w:top w:val="single" w:sz="6" w:space="0" w:color="auto"/>
              <w:left w:val="single" w:sz="6" w:space="0" w:color="auto"/>
              <w:bottom w:val="single" w:sz="6" w:space="0" w:color="auto"/>
              <w:right w:val="single" w:sz="6" w:space="0" w:color="auto"/>
            </w:tcBorders>
            <w:hideMark/>
          </w:tcPr>
          <w:p w14:paraId="6884DAAF"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b/>
                <w:bCs/>
                <w:color w:val="000000"/>
              </w:rPr>
            </w:pPr>
            <w:r w:rsidRPr="004F35CB">
              <w:rPr>
                <w:rFonts w:ascii="Times New Roman" w:eastAsia="Times New Roman" w:hAnsi="Times New Roman" w:cs="Times New Roman"/>
                <w:b/>
                <w:bCs/>
                <w:color w:val="000000"/>
              </w:rPr>
              <w:t>№</w:t>
            </w:r>
          </w:p>
        </w:tc>
        <w:tc>
          <w:tcPr>
            <w:tcW w:w="3667" w:type="dxa"/>
            <w:tcBorders>
              <w:top w:val="single" w:sz="6" w:space="0" w:color="auto"/>
              <w:left w:val="single" w:sz="6" w:space="0" w:color="auto"/>
              <w:bottom w:val="single" w:sz="6" w:space="0" w:color="auto"/>
              <w:right w:val="single" w:sz="6" w:space="0" w:color="auto"/>
            </w:tcBorders>
            <w:hideMark/>
          </w:tcPr>
          <w:p w14:paraId="4BC6694E"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b/>
                <w:bCs/>
                <w:color w:val="000000"/>
                <w:lang w:val="en-US"/>
              </w:rPr>
            </w:pPr>
            <w:proofErr w:type="spellStart"/>
            <w:r w:rsidRPr="004F35CB">
              <w:rPr>
                <w:rFonts w:ascii="Times New Roman" w:eastAsia="Times New Roman" w:hAnsi="Times New Roman" w:cs="Times New Roman"/>
                <w:b/>
                <w:bCs/>
                <w:color w:val="000000"/>
                <w:lang w:val="en-US"/>
              </w:rPr>
              <w:t>Параметр</w:t>
            </w:r>
            <w:proofErr w:type="spellEnd"/>
          </w:p>
        </w:tc>
        <w:tc>
          <w:tcPr>
            <w:tcW w:w="1147" w:type="dxa"/>
            <w:tcBorders>
              <w:top w:val="single" w:sz="6" w:space="0" w:color="auto"/>
              <w:left w:val="single" w:sz="6" w:space="0" w:color="auto"/>
              <w:bottom w:val="single" w:sz="6" w:space="0" w:color="auto"/>
              <w:right w:val="single" w:sz="6" w:space="0" w:color="auto"/>
            </w:tcBorders>
            <w:hideMark/>
          </w:tcPr>
          <w:p w14:paraId="15C2A73C"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b/>
                <w:bCs/>
                <w:color w:val="000000"/>
                <w:lang w:val="en-US"/>
              </w:rPr>
            </w:pPr>
            <w:proofErr w:type="spellStart"/>
            <w:r w:rsidRPr="004F35CB">
              <w:rPr>
                <w:rFonts w:ascii="Times New Roman" w:eastAsia="Times New Roman" w:hAnsi="Times New Roman" w:cs="Times New Roman"/>
                <w:b/>
                <w:bCs/>
                <w:color w:val="000000"/>
                <w:lang w:val="en-US"/>
              </w:rPr>
              <w:t>Значение</w:t>
            </w:r>
            <w:proofErr w:type="spellEnd"/>
          </w:p>
        </w:tc>
      </w:tr>
      <w:tr w:rsidR="004E79E4" w:rsidRPr="00114D5B" w14:paraId="27C3115C" w14:textId="77777777" w:rsidTr="00BC1109">
        <w:trPr>
          <w:trHeight w:val="302"/>
        </w:trPr>
        <w:tc>
          <w:tcPr>
            <w:tcW w:w="653" w:type="dxa"/>
            <w:tcBorders>
              <w:top w:val="single" w:sz="6" w:space="0" w:color="auto"/>
              <w:left w:val="single" w:sz="6" w:space="0" w:color="auto"/>
              <w:bottom w:val="single" w:sz="6" w:space="0" w:color="auto"/>
              <w:right w:val="single" w:sz="6" w:space="0" w:color="auto"/>
            </w:tcBorders>
            <w:hideMark/>
          </w:tcPr>
          <w:p w14:paraId="116F77CC"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1</w:t>
            </w:r>
          </w:p>
        </w:tc>
        <w:tc>
          <w:tcPr>
            <w:tcW w:w="2314" w:type="dxa"/>
            <w:tcBorders>
              <w:top w:val="single" w:sz="6" w:space="0" w:color="auto"/>
              <w:left w:val="single" w:sz="6" w:space="0" w:color="auto"/>
              <w:bottom w:val="single" w:sz="6" w:space="0" w:color="auto"/>
              <w:right w:val="single" w:sz="6" w:space="0" w:color="auto"/>
            </w:tcBorders>
            <w:hideMark/>
          </w:tcPr>
          <w:p w14:paraId="7C5399FC"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pH</w:t>
            </w:r>
          </w:p>
        </w:tc>
        <w:tc>
          <w:tcPr>
            <w:tcW w:w="1310" w:type="dxa"/>
            <w:tcBorders>
              <w:top w:val="single" w:sz="6" w:space="0" w:color="auto"/>
              <w:left w:val="single" w:sz="6" w:space="0" w:color="auto"/>
              <w:bottom w:val="single" w:sz="6" w:space="0" w:color="auto"/>
              <w:right w:val="single" w:sz="6" w:space="0" w:color="auto"/>
            </w:tcBorders>
            <w:hideMark/>
          </w:tcPr>
          <w:p w14:paraId="2E474053"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8,56</w:t>
            </w:r>
          </w:p>
        </w:tc>
        <w:tc>
          <w:tcPr>
            <w:tcW w:w="653" w:type="dxa"/>
            <w:tcBorders>
              <w:top w:val="single" w:sz="6" w:space="0" w:color="auto"/>
              <w:left w:val="single" w:sz="6" w:space="0" w:color="auto"/>
              <w:bottom w:val="single" w:sz="6" w:space="0" w:color="auto"/>
              <w:right w:val="single" w:sz="6" w:space="0" w:color="auto"/>
            </w:tcBorders>
            <w:hideMark/>
          </w:tcPr>
          <w:p w14:paraId="7E7B79A7"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9</w:t>
            </w:r>
          </w:p>
        </w:tc>
        <w:tc>
          <w:tcPr>
            <w:tcW w:w="3667" w:type="dxa"/>
            <w:tcBorders>
              <w:top w:val="single" w:sz="6" w:space="0" w:color="auto"/>
              <w:left w:val="single" w:sz="6" w:space="0" w:color="auto"/>
              <w:bottom w:val="single" w:sz="6" w:space="0" w:color="auto"/>
              <w:right w:val="single" w:sz="6" w:space="0" w:color="auto"/>
            </w:tcBorders>
            <w:hideMark/>
          </w:tcPr>
          <w:p w14:paraId="61F70323"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Cl</w:t>
            </w:r>
            <w:r w:rsidRPr="004F35CB">
              <w:rPr>
                <w:rFonts w:ascii="Times New Roman" w:eastAsia="Times New Roman" w:hAnsi="Times New Roman" w:cs="Times New Roman"/>
                <w:color w:val="000000"/>
                <w:vertAlign w:val="superscript"/>
                <w:lang w:val="en-US"/>
              </w:rPr>
              <w:t>-</w:t>
            </w:r>
            <w:r w:rsidRPr="004F35CB">
              <w:rPr>
                <w:rFonts w:ascii="Times New Roman" w:eastAsia="Times New Roman" w:hAnsi="Times New Roman" w:cs="Times New Roman"/>
                <w:color w:val="000000"/>
                <w:lang w:val="en-US"/>
              </w:rPr>
              <w:t xml:space="preserve"> (</w:t>
            </w:r>
            <w:proofErr w:type="spellStart"/>
            <w:r w:rsidRPr="004F35CB">
              <w:rPr>
                <w:rFonts w:ascii="Times New Roman" w:eastAsia="Times New Roman" w:hAnsi="Times New Roman" w:cs="Times New Roman"/>
                <w:color w:val="000000"/>
                <w:lang w:val="en-US"/>
              </w:rPr>
              <w:t>мг</w:t>
            </w:r>
            <w:proofErr w:type="spellEnd"/>
            <w:r w:rsidRPr="004F35CB">
              <w:rPr>
                <w:rFonts w:ascii="Times New Roman" w:eastAsia="Times New Roman" w:hAnsi="Times New Roman" w:cs="Times New Roman"/>
                <w:color w:val="000000"/>
                <w:lang w:val="en-US"/>
              </w:rPr>
              <w:t>/л)</w:t>
            </w:r>
          </w:p>
        </w:tc>
        <w:tc>
          <w:tcPr>
            <w:tcW w:w="1147" w:type="dxa"/>
            <w:tcBorders>
              <w:top w:val="single" w:sz="6" w:space="0" w:color="auto"/>
              <w:left w:val="single" w:sz="6" w:space="0" w:color="auto"/>
              <w:bottom w:val="single" w:sz="6" w:space="0" w:color="auto"/>
              <w:right w:val="single" w:sz="6" w:space="0" w:color="auto"/>
            </w:tcBorders>
            <w:hideMark/>
          </w:tcPr>
          <w:p w14:paraId="5C403F23"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2,150</w:t>
            </w:r>
          </w:p>
        </w:tc>
      </w:tr>
      <w:tr w:rsidR="004E79E4" w:rsidRPr="00114D5B" w14:paraId="18FD21B4" w14:textId="77777777" w:rsidTr="00BC1109">
        <w:trPr>
          <w:trHeight w:val="307"/>
        </w:trPr>
        <w:tc>
          <w:tcPr>
            <w:tcW w:w="653" w:type="dxa"/>
            <w:tcBorders>
              <w:top w:val="single" w:sz="6" w:space="0" w:color="auto"/>
              <w:left w:val="single" w:sz="6" w:space="0" w:color="auto"/>
              <w:bottom w:val="single" w:sz="6" w:space="0" w:color="auto"/>
              <w:right w:val="single" w:sz="6" w:space="0" w:color="auto"/>
            </w:tcBorders>
            <w:hideMark/>
          </w:tcPr>
          <w:p w14:paraId="017DC2A1"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2</w:t>
            </w:r>
          </w:p>
        </w:tc>
        <w:tc>
          <w:tcPr>
            <w:tcW w:w="2314" w:type="dxa"/>
            <w:tcBorders>
              <w:top w:val="single" w:sz="6" w:space="0" w:color="auto"/>
              <w:left w:val="single" w:sz="6" w:space="0" w:color="auto"/>
              <w:bottom w:val="single" w:sz="6" w:space="0" w:color="auto"/>
              <w:right w:val="single" w:sz="6" w:space="0" w:color="auto"/>
            </w:tcBorders>
            <w:hideMark/>
          </w:tcPr>
          <w:p w14:paraId="50A0438C"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TSS (</w:t>
            </w:r>
            <w:proofErr w:type="spellStart"/>
            <w:r w:rsidRPr="004F35CB">
              <w:rPr>
                <w:rFonts w:ascii="Times New Roman" w:eastAsia="Times New Roman" w:hAnsi="Times New Roman" w:cs="Times New Roman"/>
                <w:color w:val="000000"/>
                <w:lang w:val="en-US"/>
              </w:rPr>
              <w:t>мг</w:t>
            </w:r>
            <w:proofErr w:type="spellEnd"/>
            <w:r w:rsidRPr="004F35CB">
              <w:rPr>
                <w:rFonts w:ascii="Times New Roman" w:eastAsia="Times New Roman" w:hAnsi="Times New Roman" w:cs="Times New Roman"/>
                <w:color w:val="000000"/>
                <w:lang w:val="en-US"/>
              </w:rPr>
              <w:t>/л)</w:t>
            </w:r>
          </w:p>
        </w:tc>
        <w:tc>
          <w:tcPr>
            <w:tcW w:w="1310" w:type="dxa"/>
            <w:tcBorders>
              <w:top w:val="single" w:sz="6" w:space="0" w:color="auto"/>
              <w:left w:val="single" w:sz="6" w:space="0" w:color="auto"/>
              <w:bottom w:val="single" w:sz="6" w:space="0" w:color="auto"/>
              <w:right w:val="single" w:sz="6" w:space="0" w:color="auto"/>
            </w:tcBorders>
            <w:hideMark/>
          </w:tcPr>
          <w:p w14:paraId="2F4C4062"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w:t>
            </w:r>
          </w:p>
        </w:tc>
        <w:tc>
          <w:tcPr>
            <w:tcW w:w="653" w:type="dxa"/>
            <w:tcBorders>
              <w:top w:val="single" w:sz="6" w:space="0" w:color="auto"/>
              <w:left w:val="single" w:sz="6" w:space="0" w:color="auto"/>
              <w:bottom w:val="single" w:sz="6" w:space="0" w:color="auto"/>
              <w:right w:val="single" w:sz="6" w:space="0" w:color="auto"/>
            </w:tcBorders>
            <w:hideMark/>
          </w:tcPr>
          <w:p w14:paraId="1B4EAB79"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10</w:t>
            </w:r>
          </w:p>
        </w:tc>
        <w:tc>
          <w:tcPr>
            <w:tcW w:w="3667" w:type="dxa"/>
            <w:tcBorders>
              <w:top w:val="single" w:sz="6" w:space="0" w:color="auto"/>
              <w:left w:val="single" w:sz="6" w:space="0" w:color="auto"/>
              <w:bottom w:val="single" w:sz="6" w:space="0" w:color="auto"/>
              <w:right w:val="single" w:sz="6" w:space="0" w:color="auto"/>
            </w:tcBorders>
            <w:hideMark/>
          </w:tcPr>
          <w:p w14:paraId="3414F974"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Ca</w:t>
            </w:r>
            <w:r w:rsidRPr="004F35CB">
              <w:rPr>
                <w:rFonts w:ascii="Times New Roman" w:eastAsia="Times New Roman" w:hAnsi="Times New Roman" w:cs="Times New Roman"/>
                <w:color w:val="000000"/>
                <w:vertAlign w:val="superscript"/>
                <w:lang w:val="en-US"/>
              </w:rPr>
              <w:t>2</w:t>
            </w:r>
            <w:r w:rsidRPr="004F35CB">
              <w:rPr>
                <w:rFonts w:ascii="Times New Roman" w:eastAsia="Times New Roman" w:hAnsi="Times New Roman" w:cs="Times New Roman"/>
                <w:color w:val="000000"/>
                <w:lang w:val="en-US"/>
              </w:rPr>
              <w:t xml:space="preserve"> + (</w:t>
            </w:r>
            <w:proofErr w:type="spellStart"/>
            <w:r w:rsidRPr="004F35CB">
              <w:rPr>
                <w:rFonts w:ascii="Times New Roman" w:eastAsia="Times New Roman" w:hAnsi="Times New Roman" w:cs="Times New Roman"/>
                <w:color w:val="000000"/>
                <w:lang w:val="en-US"/>
              </w:rPr>
              <w:t>мг</w:t>
            </w:r>
            <w:proofErr w:type="spellEnd"/>
            <w:r w:rsidRPr="004F35CB">
              <w:rPr>
                <w:rFonts w:ascii="Times New Roman" w:eastAsia="Times New Roman" w:hAnsi="Times New Roman" w:cs="Times New Roman"/>
                <w:color w:val="000000"/>
                <w:lang w:val="en-US"/>
              </w:rPr>
              <w:t>/л)</w:t>
            </w:r>
          </w:p>
        </w:tc>
        <w:tc>
          <w:tcPr>
            <w:tcW w:w="1147" w:type="dxa"/>
            <w:tcBorders>
              <w:top w:val="single" w:sz="6" w:space="0" w:color="auto"/>
              <w:left w:val="single" w:sz="6" w:space="0" w:color="auto"/>
              <w:bottom w:val="single" w:sz="6" w:space="0" w:color="auto"/>
              <w:right w:val="single" w:sz="6" w:space="0" w:color="auto"/>
            </w:tcBorders>
            <w:hideMark/>
          </w:tcPr>
          <w:p w14:paraId="23B2AF55"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124,25</w:t>
            </w:r>
          </w:p>
        </w:tc>
      </w:tr>
      <w:tr w:rsidR="004E79E4" w:rsidRPr="00114D5B" w14:paraId="7E536AED" w14:textId="77777777" w:rsidTr="00BC1109">
        <w:trPr>
          <w:trHeight w:val="302"/>
        </w:trPr>
        <w:tc>
          <w:tcPr>
            <w:tcW w:w="653" w:type="dxa"/>
            <w:tcBorders>
              <w:top w:val="single" w:sz="6" w:space="0" w:color="auto"/>
              <w:left w:val="single" w:sz="6" w:space="0" w:color="auto"/>
              <w:bottom w:val="single" w:sz="6" w:space="0" w:color="auto"/>
              <w:right w:val="single" w:sz="6" w:space="0" w:color="auto"/>
            </w:tcBorders>
            <w:hideMark/>
          </w:tcPr>
          <w:p w14:paraId="4202B75B"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3</w:t>
            </w:r>
          </w:p>
        </w:tc>
        <w:tc>
          <w:tcPr>
            <w:tcW w:w="2314" w:type="dxa"/>
            <w:tcBorders>
              <w:top w:val="single" w:sz="6" w:space="0" w:color="auto"/>
              <w:left w:val="single" w:sz="6" w:space="0" w:color="auto"/>
              <w:bottom w:val="single" w:sz="6" w:space="0" w:color="auto"/>
              <w:right w:val="single" w:sz="6" w:space="0" w:color="auto"/>
            </w:tcBorders>
            <w:hideMark/>
          </w:tcPr>
          <w:p w14:paraId="7D40E40A"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F35CB">
              <w:rPr>
                <w:rFonts w:ascii="Times New Roman" w:eastAsia="Times New Roman" w:hAnsi="Times New Roman" w:cs="Times New Roman"/>
                <w:color w:val="000000"/>
                <w:lang w:val="en-US"/>
              </w:rPr>
              <w:t>Мутность</w:t>
            </w:r>
            <w:proofErr w:type="spellEnd"/>
            <w:r w:rsidRPr="004F35CB">
              <w:rPr>
                <w:rFonts w:ascii="Times New Roman" w:eastAsia="Times New Roman" w:hAnsi="Times New Roman" w:cs="Times New Roman"/>
                <w:color w:val="000000"/>
                <w:lang w:val="en-US"/>
              </w:rPr>
              <w:t xml:space="preserve"> (NTU)</w:t>
            </w:r>
          </w:p>
        </w:tc>
        <w:tc>
          <w:tcPr>
            <w:tcW w:w="1310" w:type="dxa"/>
            <w:tcBorders>
              <w:top w:val="single" w:sz="6" w:space="0" w:color="auto"/>
              <w:left w:val="single" w:sz="6" w:space="0" w:color="auto"/>
              <w:bottom w:val="single" w:sz="6" w:space="0" w:color="auto"/>
              <w:right w:val="single" w:sz="6" w:space="0" w:color="auto"/>
            </w:tcBorders>
            <w:hideMark/>
          </w:tcPr>
          <w:p w14:paraId="3D794680"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6</w:t>
            </w:r>
          </w:p>
        </w:tc>
        <w:tc>
          <w:tcPr>
            <w:tcW w:w="653" w:type="dxa"/>
            <w:tcBorders>
              <w:top w:val="single" w:sz="6" w:space="0" w:color="auto"/>
              <w:left w:val="single" w:sz="6" w:space="0" w:color="auto"/>
              <w:bottom w:val="single" w:sz="6" w:space="0" w:color="auto"/>
              <w:right w:val="single" w:sz="6" w:space="0" w:color="auto"/>
            </w:tcBorders>
            <w:hideMark/>
          </w:tcPr>
          <w:p w14:paraId="70926182"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11</w:t>
            </w:r>
          </w:p>
        </w:tc>
        <w:tc>
          <w:tcPr>
            <w:tcW w:w="3667" w:type="dxa"/>
            <w:tcBorders>
              <w:top w:val="single" w:sz="6" w:space="0" w:color="auto"/>
              <w:left w:val="single" w:sz="6" w:space="0" w:color="auto"/>
              <w:bottom w:val="single" w:sz="6" w:space="0" w:color="auto"/>
              <w:right w:val="single" w:sz="6" w:space="0" w:color="auto"/>
            </w:tcBorders>
            <w:hideMark/>
          </w:tcPr>
          <w:p w14:paraId="3AB39D3B"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F35CB">
              <w:rPr>
                <w:rFonts w:ascii="Times New Roman" w:eastAsia="Times New Roman" w:hAnsi="Times New Roman" w:cs="Times New Roman"/>
                <w:color w:val="000000"/>
                <w:lang w:val="en-US"/>
              </w:rPr>
              <w:t>Общая</w:t>
            </w:r>
            <w:proofErr w:type="spellEnd"/>
            <w:r w:rsidRPr="004F35CB">
              <w:rPr>
                <w:rFonts w:ascii="Times New Roman" w:eastAsia="Times New Roman" w:hAnsi="Times New Roman" w:cs="Times New Roman"/>
                <w:color w:val="000000"/>
                <w:lang w:val="en-US"/>
              </w:rPr>
              <w:t xml:space="preserve"> </w:t>
            </w:r>
            <w:proofErr w:type="spellStart"/>
            <w:r w:rsidRPr="004F35CB">
              <w:rPr>
                <w:rFonts w:ascii="Times New Roman" w:eastAsia="Times New Roman" w:hAnsi="Times New Roman" w:cs="Times New Roman"/>
                <w:color w:val="000000"/>
                <w:lang w:val="en-US"/>
              </w:rPr>
              <w:t>жесткость</w:t>
            </w:r>
            <w:proofErr w:type="spellEnd"/>
            <w:r w:rsidRPr="004F35CB">
              <w:rPr>
                <w:rFonts w:ascii="Times New Roman" w:eastAsia="Times New Roman" w:hAnsi="Times New Roman" w:cs="Times New Roman"/>
                <w:color w:val="000000"/>
                <w:lang w:val="en-US"/>
              </w:rPr>
              <w:t xml:space="preserve"> (</w:t>
            </w:r>
            <w:proofErr w:type="spellStart"/>
            <w:r w:rsidRPr="004F35CB">
              <w:rPr>
                <w:rFonts w:ascii="Times New Roman" w:eastAsia="Times New Roman" w:hAnsi="Times New Roman" w:cs="Times New Roman"/>
                <w:color w:val="000000"/>
                <w:lang w:val="en-US"/>
              </w:rPr>
              <w:t>мг</w:t>
            </w:r>
            <w:proofErr w:type="spellEnd"/>
            <w:r w:rsidRPr="004F35CB">
              <w:rPr>
                <w:rFonts w:ascii="Times New Roman" w:eastAsia="Times New Roman" w:hAnsi="Times New Roman" w:cs="Times New Roman"/>
                <w:color w:val="000000"/>
                <w:lang w:val="en-US"/>
              </w:rPr>
              <w:t>/л)</w:t>
            </w:r>
          </w:p>
        </w:tc>
        <w:tc>
          <w:tcPr>
            <w:tcW w:w="1147" w:type="dxa"/>
            <w:tcBorders>
              <w:top w:val="single" w:sz="6" w:space="0" w:color="auto"/>
              <w:left w:val="single" w:sz="6" w:space="0" w:color="auto"/>
              <w:bottom w:val="single" w:sz="6" w:space="0" w:color="auto"/>
              <w:right w:val="single" w:sz="6" w:space="0" w:color="auto"/>
            </w:tcBorders>
            <w:hideMark/>
          </w:tcPr>
          <w:p w14:paraId="17A3B495"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7,300</w:t>
            </w:r>
          </w:p>
        </w:tc>
      </w:tr>
      <w:tr w:rsidR="004E79E4" w:rsidRPr="00114D5B" w14:paraId="3A5604B8" w14:textId="77777777" w:rsidTr="00BC1109">
        <w:trPr>
          <w:trHeight w:val="302"/>
        </w:trPr>
        <w:tc>
          <w:tcPr>
            <w:tcW w:w="653" w:type="dxa"/>
            <w:tcBorders>
              <w:top w:val="single" w:sz="6" w:space="0" w:color="auto"/>
              <w:left w:val="single" w:sz="6" w:space="0" w:color="auto"/>
              <w:bottom w:val="single" w:sz="6" w:space="0" w:color="auto"/>
              <w:right w:val="single" w:sz="6" w:space="0" w:color="auto"/>
            </w:tcBorders>
            <w:hideMark/>
          </w:tcPr>
          <w:p w14:paraId="613A0C25"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4</w:t>
            </w:r>
          </w:p>
        </w:tc>
        <w:tc>
          <w:tcPr>
            <w:tcW w:w="2314" w:type="dxa"/>
            <w:tcBorders>
              <w:top w:val="single" w:sz="6" w:space="0" w:color="auto"/>
              <w:left w:val="single" w:sz="6" w:space="0" w:color="auto"/>
              <w:bottom w:val="single" w:sz="6" w:space="0" w:color="auto"/>
              <w:right w:val="single" w:sz="6" w:space="0" w:color="auto"/>
            </w:tcBorders>
            <w:hideMark/>
          </w:tcPr>
          <w:p w14:paraId="0AF0BFA3"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Chroma</w:t>
            </w:r>
          </w:p>
        </w:tc>
        <w:tc>
          <w:tcPr>
            <w:tcW w:w="1310" w:type="dxa"/>
            <w:tcBorders>
              <w:top w:val="single" w:sz="6" w:space="0" w:color="auto"/>
              <w:left w:val="single" w:sz="6" w:space="0" w:color="auto"/>
              <w:bottom w:val="single" w:sz="6" w:space="0" w:color="auto"/>
              <w:right w:val="single" w:sz="6" w:space="0" w:color="auto"/>
            </w:tcBorders>
          </w:tcPr>
          <w:p w14:paraId="50F47BAC"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lang w:eastAsia="ru-RU"/>
              </w:rPr>
            </w:pPr>
          </w:p>
        </w:tc>
        <w:tc>
          <w:tcPr>
            <w:tcW w:w="653" w:type="dxa"/>
            <w:tcBorders>
              <w:top w:val="single" w:sz="6" w:space="0" w:color="auto"/>
              <w:left w:val="single" w:sz="6" w:space="0" w:color="auto"/>
              <w:bottom w:val="single" w:sz="6" w:space="0" w:color="auto"/>
              <w:right w:val="single" w:sz="6" w:space="0" w:color="auto"/>
            </w:tcBorders>
            <w:hideMark/>
          </w:tcPr>
          <w:p w14:paraId="4E395CCF"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12</w:t>
            </w:r>
          </w:p>
        </w:tc>
        <w:tc>
          <w:tcPr>
            <w:tcW w:w="3667" w:type="dxa"/>
            <w:tcBorders>
              <w:top w:val="single" w:sz="6" w:space="0" w:color="auto"/>
              <w:left w:val="single" w:sz="6" w:space="0" w:color="auto"/>
              <w:bottom w:val="single" w:sz="6" w:space="0" w:color="auto"/>
              <w:right w:val="single" w:sz="6" w:space="0" w:color="auto"/>
            </w:tcBorders>
            <w:hideMark/>
          </w:tcPr>
          <w:p w14:paraId="09AA5D8D"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F35CB">
              <w:rPr>
                <w:rFonts w:ascii="Times New Roman" w:eastAsia="Times New Roman" w:hAnsi="Times New Roman" w:cs="Times New Roman"/>
                <w:color w:val="000000"/>
                <w:lang w:val="en-US"/>
              </w:rPr>
              <w:t>Общая</w:t>
            </w:r>
            <w:proofErr w:type="spellEnd"/>
            <w:r w:rsidRPr="004F35CB">
              <w:rPr>
                <w:rFonts w:ascii="Times New Roman" w:eastAsia="Times New Roman" w:hAnsi="Times New Roman" w:cs="Times New Roman"/>
                <w:color w:val="000000"/>
                <w:lang w:val="en-US"/>
              </w:rPr>
              <w:t xml:space="preserve"> </w:t>
            </w:r>
            <w:proofErr w:type="spellStart"/>
            <w:r w:rsidRPr="004F35CB">
              <w:rPr>
                <w:rFonts w:ascii="Times New Roman" w:eastAsia="Times New Roman" w:hAnsi="Times New Roman" w:cs="Times New Roman"/>
                <w:color w:val="000000"/>
                <w:lang w:val="en-US"/>
              </w:rPr>
              <w:t>щелочность</w:t>
            </w:r>
            <w:proofErr w:type="spellEnd"/>
            <w:r w:rsidRPr="004F35CB">
              <w:rPr>
                <w:rFonts w:ascii="Times New Roman" w:eastAsia="Times New Roman" w:hAnsi="Times New Roman" w:cs="Times New Roman"/>
                <w:color w:val="000000"/>
                <w:lang w:val="en-US"/>
              </w:rPr>
              <w:t xml:space="preserve"> (</w:t>
            </w:r>
            <w:proofErr w:type="spellStart"/>
            <w:r w:rsidRPr="004F35CB">
              <w:rPr>
                <w:rFonts w:ascii="Times New Roman" w:eastAsia="Times New Roman" w:hAnsi="Times New Roman" w:cs="Times New Roman"/>
                <w:color w:val="000000"/>
                <w:lang w:val="en-US"/>
              </w:rPr>
              <w:t>мг</w:t>
            </w:r>
            <w:proofErr w:type="spellEnd"/>
            <w:r w:rsidRPr="004F35CB">
              <w:rPr>
                <w:rFonts w:ascii="Times New Roman" w:eastAsia="Times New Roman" w:hAnsi="Times New Roman" w:cs="Times New Roman"/>
                <w:color w:val="000000"/>
                <w:lang w:val="en-US"/>
              </w:rPr>
              <w:t>/л)</w:t>
            </w:r>
          </w:p>
        </w:tc>
        <w:tc>
          <w:tcPr>
            <w:tcW w:w="1147" w:type="dxa"/>
            <w:tcBorders>
              <w:top w:val="single" w:sz="6" w:space="0" w:color="auto"/>
              <w:left w:val="single" w:sz="6" w:space="0" w:color="auto"/>
              <w:bottom w:val="single" w:sz="6" w:space="0" w:color="auto"/>
              <w:right w:val="single" w:sz="6" w:space="0" w:color="auto"/>
            </w:tcBorders>
            <w:hideMark/>
          </w:tcPr>
          <w:p w14:paraId="67D3905C"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111,7</w:t>
            </w:r>
          </w:p>
        </w:tc>
      </w:tr>
      <w:tr w:rsidR="004E79E4" w:rsidRPr="00114D5B" w14:paraId="56D331FC" w14:textId="77777777" w:rsidTr="00BC1109">
        <w:trPr>
          <w:trHeight w:val="302"/>
        </w:trPr>
        <w:tc>
          <w:tcPr>
            <w:tcW w:w="653" w:type="dxa"/>
            <w:tcBorders>
              <w:top w:val="single" w:sz="6" w:space="0" w:color="auto"/>
              <w:left w:val="single" w:sz="6" w:space="0" w:color="auto"/>
              <w:bottom w:val="single" w:sz="6" w:space="0" w:color="auto"/>
              <w:right w:val="single" w:sz="6" w:space="0" w:color="auto"/>
            </w:tcBorders>
            <w:hideMark/>
          </w:tcPr>
          <w:p w14:paraId="10FFE4E2"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5</w:t>
            </w:r>
          </w:p>
        </w:tc>
        <w:tc>
          <w:tcPr>
            <w:tcW w:w="2314" w:type="dxa"/>
            <w:tcBorders>
              <w:top w:val="single" w:sz="6" w:space="0" w:color="auto"/>
              <w:left w:val="single" w:sz="6" w:space="0" w:color="auto"/>
              <w:bottom w:val="single" w:sz="6" w:space="0" w:color="auto"/>
              <w:right w:val="single" w:sz="6" w:space="0" w:color="auto"/>
            </w:tcBorders>
            <w:hideMark/>
          </w:tcPr>
          <w:p w14:paraId="43FC6401"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BOD5 (</w:t>
            </w:r>
            <w:proofErr w:type="spellStart"/>
            <w:r w:rsidRPr="004F35CB">
              <w:rPr>
                <w:rFonts w:ascii="Times New Roman" w:eastAsia="Times New Roman" w:hAnsi="Times New Roman" w:cs="Times New Roman"/>
                <w:color w:val="000000"/>
                <w:lang w:val="en-US"/>
              </w:rPr>
              <w:t>мг</w:t>
            </w:r>
            <w:proofErr w:type="spellEnd"/>
            <w:r w:rsidRPr="004F35CB">
              <w:rPr>
                <w:rFonts w:ascii="Times New Roman" w:eastAsia="Times New Roman" w:hAnsi="Times New Roman" w:cs="Times New Roman"/>
                <w:color w:val="000000"/>
                <w:lang w:val="en-US"/>
              </w:rPr>
              <w:t>/л)</w:t>
            </w:r>
          </w:p>
        </w:tc>
        <w:tc>
          <w:tcPr>
            <w:tcW w:w="1310" w:type="dxa"/>
            <w:tcBorders>
              <w:top w:val="single" w:sz="6" w:space="0" w:color="auto"/>
              <w:left w:val="single" w:sz="6" w:space="0" w:color="auto"/>
              <w:bottom w:val="single" w:sz="6" w:space="0" w:color="auto"/>
              <w:right w:val="single" w:sz="6" w:space="0" w:color="auto"/>
            </w:tcBorders>
          </w:tcPr>
          <w:p w14:paraId="44955327"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lang w:eastAsia="ru-RU"/>
              </w:rPr>
            </w:pPr>
          </w:p>
        </w:tc>
        <w:tc>
          <w:tcPr>
            <w:tcW w:w="653" w:type="dxa"/>
            <w:tcBorders>
              <w:top w:val="single" w:sz="6" w:space="0" w:color="auto"/>
              <w:left w:val="single" w:sz="6" w:space="0" w:color="auto"/>
              <w:bottom w:val="single" w:sz="6" w:space="0" w:color="auto"/>
              <w:right w:val="single" w:sz="6" w:space="0" w:color="auto"/>
            </w:tcBorders>
            <w:hideMark/>
          </w:tcPr>
          <w:p w14:paraId="2FA3E260"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13</w:t>
            </w:r>
          </w:p>
        </w:tc>
        <w:tc>
          <w:tcPr>
            <w:tcW w:w="3667" w:type="dxa"/>
            <w:tcBorders>
              <w:top w:val="single" w:sz="6" w:space="0" w:color="auto"/>
              <w:left w:val="single" w:sz="6" w:space="0" w:color="auto"/>
              <w:bottom w:val="single" w:sz="6" w:space="0" w:color="auto"/>
              <w:right w:val="single" w:sz="6" w:space="0" w:color="auto"/>
            </w:tcBorders>
            <w:hideMark/>
          </w:tcPr>
          <w:p w14:paraId="3D30433C"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F35CB">
              <w:rPr>
                <w:rFonts w:ascii="Times New Roman" w:eastAsia="Times New Roman" w:hAnsi="Times New Roman" w:cs="Times New Roman"/>
                <w:color w:val="000000"/>
                <w:lang w:val="en-US"/>
              </w:rPr>
              <w:t>Сульфат</w:t>
            </w:r>
            <w:proofErr w:type="spellEnd"/>
            <w:r w:rsidRPr="004F35CB">
              <w:rPr>
                <w:rFonts w:ascii="Times New Roman" w:eastAsia="Times New Roman" w:hAnsi="Times New Roman" w:cs="Times New Roman"/>
                <w:color w:val="000000"/>
                <w:lang w:val="en-US"/>
              </w:rPr>
              <w:t xml:space="preserve"> (</w:t>
            </w:r>
            <w:proofErr w:type="spellStart"/>
            <w:r w:rsidRPr="004F35CB">
              <w:rPr>
                <w:rFonts w:ascii="Times New Roman" w:eastAsia="Times New Roman" w:hAnsi="Times New Roman" w:cs="Times New Roman"/>
                <w:color w:val="000000"/>
                <w:lang w:val="en-US"/>
              </w:rPr>
              <w:t>мг</w:t>
            </w:r>
            <w:proofErr w:type="spellEnd"/>
            <w:r w:rsidRPr="004F35CB">
              <w:rPr>
                <w:rFonts w:ascii="Times New Roman" w:eastAsia="Times New Roman" w:hAnsi="Times New Roman" w:cs="Times New Roman"/>
                <w:color w:val="000000"/>
                <w:lang w:val="en-US"/>
              </w:rPr>
              <w:t>/л)</w:t>
            </w:r>
          </w:p>
        </w:tc>
        <w:tc>
          <w:tcPr>
            <w:tcW w:w="1147" w:type="dxa"/>
            <w:tcBorders>
              <w:top w:val="single" w:sz="6" w:space="0" w:color="auto"/>
              <w:left w:val="single" w:sz="6" w:space="0" w:color="auto"/>
              <w:bottom w:val="single" w:sz="6" w:space="0" w:color="auto"/>
              <w:right w:val="single" w:sz="6" w:space="0" w:color="auto"/>
            </w:tcBorders>
            <w:hideMark/>
          </w:tcPr>
          <w:p w14:paraId="7F901DC6"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264</w:t>
            </w:r>
          </w:p>
        </w:tc>
      </w:tr>
      <w:tr w:rsidR="004E79E4" w:rsidRPr="00114D5B" w14:paraId="542B6894" w14:textId="77777777" w:rsidTr="00BC1109">
        <w:trPr>
          <w:trHeight w:val="302"/>
        </w:trPr>
        <w:tc>
          <w:tcPr>
            <w:tcW w:w="653" w:type="dxa"/>
            <w:tcBorders>
              <w:top w:val="single" w:sz="6" w:space="0" w:color="auto"/>
              <w:left w:val="single" w:sz="6" w:space="0" w:color="auto"/>
              <w:bottom w:val="single" w:sz="6" w:space="0" w:color="auto"/>
              <w:right w:val="single" w:sz="6" w:space="0" w:color="auto"/>
            </w:tcBorders>
            <w:hideMark/>
          </w:tcPr>
          <w:p w14:paraId="7F317087"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6</w:t>
            </w:r>
          </w:p>
        </w:tc>
        <w:tc>
          <w:tcPr>
            <w:tcW w:w="2314" w:type="dxa"/>
            <w:tcBorders>
              <w:top w:val="single" w:sz="6" w:space="0" w:color="auto"/>
              <w:left w:val="single" w:sz="6" w:space="0" w:color="auto"/>
              <w:bottom w:val="single" w:sz="6" w:space="0" w:color="auto"/>
              <w:right w:val="single" w:sz="6" w:space="0" w:color="auto"/>
            </w:tcBorders>
            <w:hideMark/>
          </w:tcPr>
          <w:p w14:paraId="26B6DF09"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COD (</w:t>
            </w:r>
            <w:proofErr w:type="spellStart"/>
            <w:r w:rsidRPr="004F35CB">
              <w:rPr>
                <w:rFonts w:ascii="Times New Roman" w:eastAsia="Times New Roman" w:hAnsi="Times New Roman" w:cs="Times New Roman"/>
                <w:color w:val="000000"/>
                <w:lang w:val="en-US"/>
              </w:rPr>
              <w:t>мг</w:t>
            </w:r>
            <w:proofErr w:type="spellEnd"/>
            <w:r w:rsidRPr="004F35CB">
              <w:rPr>
                <w:rFonts w:ascii="Times New Roman" w:eastAsia="Times New Roman" w:hAnsi="Times New Roman" w:cs="Times New Roman"/>
                <w:color w:val="000000"/>
                <w:lang w:val="en-US"/>
              </w:rPr>
              <w:t>/л)</w:t>
            </w:r>
          </w:p>
        </w:tc>
        <w:tc>
          <w:tcPr>
            <w:tcW w:w="1310" w:type="dxa"/>
            <w:tcBorders>
              <w:top w:val="single" w:sz="6" w:space="0" w:color="auto"/>
              <w:left w:val="single" w:sz="6" w:space="0" w:color="auto"/>
              <w:bottom w:val="single" w:sz="6" w:space="0" w:color="auto"/>
              <w:right w:val="single" w:sz="6" w:space="0" w:color="auto"/>
            </w:tcBorders>
            <w:hideMark/>
          </w:tcPr>
          <w:p w14:paraId="509716A3"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23,9</w:t>
            </w:r>
          </w:p>
        </w:tc>
        <w:tc>
          <w:tcPr>
            <w:tcW w:w="653" w:type="dxa"/>
            <w:tcBorders>
              <w:top w:val="single" w:sz="6" w:space="0" w:color="auto"/>
              <w:left w:val="single" w:sz="6" w:space="0" w:color="auto"/>
              <w:bottom w:val="single" w:sz="6" w:space="0" w:color="auto"/>
              <w:right w:val="single" w:sz="6" w:space="0" w:color="auto"/>
            </w:tcBorders>
            <w:hideMark/>
          </w:tcPr>
          <w:p w14:paraId="4F4C5829"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14</w:t>
            </w:r>
          </w:p>
        </w:tc>
        <w:tc>
          <w:tcPr>
            <w:tcW w:w="3667" w:type="dxa"/>
            <w:tcBorders>
              <w:top w:val="single" w:sz="6" w:space="0" w:color="auto"/>
              <w:left w:val="single" w:sz="6" w:space="0" w:color="auto"/>
              <w:bottom w:val="single" w:sz="6" w:space="0" w:color="auto"/>
              <w:right w:val="single" w:sz="6" w:space="0" w:color="auto"/>
            </w:tcBorders>
            <w:hideMark/>
          </w:tcPr>
          <w:p w14:paraId="3EDEFAC8"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NH</w:t>
            </w:r>
            <w:r w:rsidRPr="004F35CB">
              <w:rPr>
                <w:rFonts w:ascii="Times New Roman" w:eastAsia="Times New Roman" w:hAnsi="Times New Roman" w:cs="Times New Roman"/>
                <w:color w:val="000000"/>
                <w:vertAlign w:val="subscript"/>
                <w:lang w:val="en-US"/>
              </w:rPr>
              <w:t>3</w:t>
            </w:r>
            <w:r w:rsidRPr="004F35CB">
              <w:rPr>
                <w:rFonts w:ascii="Times New Roman" w:eastAsia="Times New Roman" w:hAnsi="Times New Roman" w:cs="Times New Roman"/>
                <w:color w:val="000000"/>
                <w:lang w:val="en-US"/>
              </w:rPr>
              <w:t xml:space="preserve"> -N (</w:t>
            </w:r>
            <w:proofErr w:type="spellStart"/>
            <w:r w:rsidRPr="004F35CB">
              <w:rPr>
                <w:rFonts w:ascii="Times New Roman" w:eastAsia="Times New Roman" w:hAnsi="Times New Roman" w:cs="Times New Roman"/>
                <w:color w:val="000000"/>
                <w:lang w:val="en-US"/>
              </w:rPr>
              <w:t>мг</w:t>
            </w:r>
            <w:proofErr w:type="spellEnd"/>
            <w:r w:rsidRPr="004F35CB">
              <w:rPr>
                <w:rFonts w:ascii="Times New Roman" w:eastAsia="Times New Roman" w:hAnsi="Times New Roman" w:cs="Times New Roman"/>
                <w:color w:val="000000"/>
                <w:lang w:val="en-US"/>
              </w:rPr>
              <w:t>/л)</w:t>
            </w:r>
          </w:p>
        </w:tc>
        <w:tc>
          <w:tcPr>
            <w:tcW w:w="1147" w:type="dxa"/>
            <w:tcBorders>
              <w:top w:val="single" w:sz="6" w:space="0" w:color="auto"/>
              <w:left w:val="single" w:sz="6" w:space="0" w:color="auto"/>
              <w:bottom w:val="single" w:sz="6" w:space="0" w:color="auto"/>
              <w:right w:val="single" w:sz="6" w:space="0" w:color="auto"/>
            </w:tcBorders>
          </w:tcPr>
          <w:p w14:paraId="0B4794FD"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lang w:eastAsia="ru-RU"/>
              </w:rPr>
            </w:pPr>
            <w:r w:rsidRPr="004F35CB">
              <w:rPr>
                <w:rFonts w:ascii="Times New Roman" w:eastAsia="Times New Roman" w:hAnsi="Times New Roman" w:cs="Times New Roman"/>
                <w:lang w:eastAsia="ru-RU"/>
              </w:rPr>
              <w:t>-</w:t>
            </w:r>
          </w:p>
        </w:tc>
      </w:tr>
      <w:tr w:rsidR="004E79E4" w:rsidRPr="00114D5B" w14:paraId="56F34FE3" w14:textId="77777777" w:rsidTr="00BC1109">
        <w:trPr>
          <w:trHeight w:val="307"/>
        </w:trPr>
        <w:tc>
          <w:tcPr>
            <w:tcW w:w="653" w:type="dxa"/>
            <w:tcBorders>
              <w:top w:val="single" w:sz="6" w:space="0" w:color="auto"/>
              <w:left w:val="single" w:sz="6" w:space="0" w:color="auto"/>
              <w:bottom w:val="single" w:sz="6" w:space="0" w:color="auto"/>
              <w:right w:val="single" w:sz="6" w:space="0" w:color="auto"/>
            </w:tcBorders>
            <w:hideMark/>
          </w:tcPr>
          <w:p w14:paraId="2057D839"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7</w:t>
            </w:r>
          </w:p>
        </w:tc>
        <w:tc>
          <w:tcPr>
            <w:tcW w:w="2314" w:type="dxa"/>
            <w:tcBorders>
              <w:top w:val="single" w:sz="6" w:space="0" w:color="auto"/>
              <w:left w:val="single" w:sz="6" w:space="0" w:color="auto"/>
              <w:bottom w:val="single" w:sz="6" w:space="0" w:color="auto"/>
              <w:right w:val="single" w:sz="6" w:space="0" w:color="auto"/>
            </w:tcBorders>
            <w:hideMark/>
          </w:tcPr>
          <w:p w14:paraId="650ED01B"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K+ (</w:t>
            </w:r>
            <w:proofErr w:type="spellStart"/>
            <w:r w:rsidRPr="004F35CB">
              <w:rPr>
                <w:rFonts w:ascii="Times New Roman" w:eastAsia="Times New Roman" w:hAnsi="Times New Roman" w:cs="Times New Roman"/>
                <w:color w:val="000000"/>
                <w:lang w:val="en-US"/>
              </w:rPr>
              <w:t>мг</w:t>
            </w:r>
            <w:proofErr w:type="spellEnd"/>
            <w:r w:rsidRPr="004F35CB">
              <w:rPr>
                <w:rFonts w:ascii="Times New Roman" w:eastAsia="Times New Roman" w:hAnsi="Times New Roman" w:cs="Times New Roman"/>
                <w:color w:val="000000"/>
                <w:lang w:val="en-US"/>
              </w:rPr>
              <w:t>/л)</w:t>
            </w:r>
          </w:p>
        </w:tc>
        <w:tc>
          <w:tcPr>
            <w:tcW w:w="1310" w:type="dxa"/>
            <w:tcBorders>
              <w:top w:val="single" w:sz="6" w:space="0" w:color="auto"/>
              <w:left w:val="single" w:sz="6" w:space="0" w:color="auto"/>
              <w:bottom w:val="single" w:sz="6" w:space="0" w:color="auto"/>
              <w:right w:val="single" w:sz="6" w:space="0" w:color="auto"/>
            </w:tcBorders>
            <w:hideMark/>
          </w:tcPr>
          <w:p w14:paraId="04528E01"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316,71</w:t>
            </w:r>
          </w:p>
        </w:tc>
        <w:tc>
          <w:tcPr>
            <w:tcW w:w="653" w:type="dxa"/>
            <w:tcBorders>
              <w:top w:val="single" w:sz="6" w:space="0" w:color="auto"/>
              <w:left w:val="single" w:sz="6" w:space="0" w:color="auto"/>
              <w:bottom w:val="single" w:sz="6" w:space="0" w:color="auto"/>
              <w:right w:val="single" w:sz="6" w:space="0" w:color="auto"/>
            </w:tcBorders>
            <w:hideMark/>
          </w:tcPr>
          <w:p w14:paraId="6E1E68F1"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15</w:t>
            </w:r>
          </w:p>
        </w:tc>
        <w:tc>
          <w:tcPr>
            <w:tcW w:w="3667" w:type="dxa"/>
            <w:tcBorders>
              <w:top w:val="single" w:sz="6" w:space="0" w:color="auto"/>
              <w:left w:val="single" w:sz="6" w:space="0" w:color="auto"/>
              <w:bottom w:val="single" w:sz="6" w:space="0" w:color="auto"/>
              <w:right w:val="single" w:sz="6" w:space="0" w:color="auto"/>
            </w:tcBorders>
            <w:hideMark/>
          </w:tcPr>
          <w:p w14:paraId="1FACE8AD"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4F35CB">
              <w:rPr>
                <w:rFonts w:ascii="Times New Roman" w:eastAsia="Times New Roman" w:hAnsi="Times New Roman" w:cs="Times New Roman"/>
                <w:color w:val="000000"/>
                <w:lang w:val="en-US"/>
              </w:rPr>
              <w:t>Проводимость</w:t>
            </w:r>
            <w:proofErr w:type="spellEnd"/>
            <w:r w:rsidRPr="004F35CB">
              <w:rPr>
                <w:rFonts w:ascii="Times New Roman" w:eastAsia="Times New Roman" w:hAnsi="Times New Roman" w:cs="Times New Roman"/>
                <w:color w:val="000000"/>
                <w:lang w:val="en-US"/>
              </w:rPr>
              <w:t xml:space="preserve"> (|</w:t>
            </w:r>
            <w:proofErr w:type="spellStart"/>
            <w:r w:rsidRPr="004F35CB">
              <w:rPr>
                <w:rFonts w:ascii="Times New Roman" w:eastAsia="Times New Roman" w:hAnsi="Times New Roman" w:cs="Times New Roman"/>
                <w:color w:val="000000"/>
                <w:lang w:val="en-US"/>
              </w:rPr>
              <w:t>из</w:t>
            </w:r>
            <w:proofErr w:type="spellEnd"/>
            <w:r w:rsidRPr="004F35CB">
              <w:rPr>
                <w:rFonts w:ascii="Times New Roman" w:eastAsia="Times New Roman" w:hAnsi="Times New Roman" w:cs="Times New Roman"/>
                <w:color w:val="000000"/>
                <w:lang w:val="en-US"/>
              </w:rPr>
              <w:t>/</w:t>
            </w:r>
            <w:proofErr w:type="spellStart"/>
            <w:r w:rsidRPr="004F35CB">
              <w:rPr>
                <w:rFonts w:ascii="Times New Roman" w:eastAsia="Times New Roman" w:hAnsi="Times New Roman" w:cs="Times New Roman"/>
                <w:color w:val="000000"/>
                <w:lang w:val="en-US"/>
              </w:rPr>
              <w:t>см</w:t>
            </w:r>
            <w:proofErr w:type="spellEnd"/>
            <w:r w:rsidRPr="004F35CB">
              <w:rPr>
                <w:rFonts w:ascii="Times New Roman" w:eastAsia="Times New Roman" w:hAnsi="Times New Roman" w:cs="Times New Roman"/>
                <w:color w:val="000000"/>
                <w:lang w:val="en-US"/>
              </w:rPr>
              <w:t>)</w:t>
            </w:r>
          </w:p>
        </w:tc>
        <w:tc>
          <w:tcPr>
            <w:tcW w:w="1147" w:type="dxa"/>
            <w:tcBorders>
              <w:top w:val="single" w:sz="6" w:space="0" w:color="auto"/>
              <w:left w:val="single" w:sz="6" w:space="0" w:color="auto"/>
              <w:bottom w:val="single" w:sz="6" w:space="0" w:color="auto"/>
              <w:right w:val="single" w:sz="6" w:space="0" w:color="auto"/>
            </w:tcBorders>
          </w:tcPr>
          <w:p w14:paraId="476709E4"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lang w:eastAsia="ru-RU"/>
              </w:rPr>
            </w:pPr>
            <w:r w:rsidRPr="004F35CB">
              <w:rPr>
                <w:rFonts w:ascii="Times New Roman" w:eastAsia="Times New Roman" w:hAnsi="Times New Roman" w:cs="Times New Roman"/>
                <w:lang w:eastAsia="ru-RU"/>
              </w:rPr>
              <w:t>-</w:t>
            </w:r>
          </w:p>
        </w:tc>
      </w:tr>
      <w:tr w:rsidR="004E79E4" w:rsidRPr="00114D5B" w14:paraId="1E360E0E" w14:textId="77777777" w:rsidTr="00BC1109">
        <w:trPr>
          <w:trHeight w:val="302"/>
        </w:trPr>
        <w:tc>
          <w:tcPr>
            <w:tcW w:w="653" w:type="dxa"/>
            <w:tcBorders>
              <w:top w:val="single" w:sz="6" w:space="0" w:color="auto"/>
              <w:left w:val="single" w:sz="6" w:space="0" w:color="auto"/>
              <w:bottom w:val="single" w:sz="6" w:space="0" w:color="auto"/>
              <w:right w:val="single" w:sz="6" w:space="0" w:color="auto"/>
            </w:tcBorders>
            <w:hideMark/>
          </w:tcPr>
          <w:p w14:paraId="4F4C8C0F"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8</w:t>
            </w:r>
          </w:p>
        </w:tc>
        <w:tc>
          <w:tcPr>
            <w:tcW w:w="2314" w:type="dxa"/>
            <w:tcBorders>
              <w:top w:val="single" w:sz="6" w:space="0" w:color="auto"/>
              <w:left w:val="single" w:sz="6" w:space="0" w:color="auto"/>
              <w:bottom w:val="single" w:sz="6" w:space="0" w:color="auto"/>
              <w:right w:val="single" w:sz="6" w:space="0" w:color="auto"/>
            </w:tcBorders>
            <w:hideMark/>
          </w:tcPr>
          <w:p w14:paraId="46A5F80F"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Na+ (</w:t>
            </w:r>
            <w:proofErr w:type="spellStart"/>
            <w:r w:rsidRPr="004F35CB">
              <w:rPr>
                <w:rFonts w:ascii="Times New Roman" w:eastAsia="Times New Roman" w:hAnsi="Times New Roman" w:cs="Times New Roman"/>
                <w:color w:val="000000"/>
                <w:lang w:val="en-US"/>
              </w:rPr>
              <w:t>мг</w:t>
            </w:r>
            <w:proofErr w:type="spellEnd"/>
            <w:r w:rsidRPr="004F35CB">
              <w:rPr>
                <w:rFonts w:ascii="Times New Roman" w:eastAsia="Times New Roman" w:hAnsi="Times New Roman" w:cs="Times New Roman"/>
                <w:color w:val="000000"/>
                <w:lang w:val="en-US"/>
              </w:rPr>
              <w:t>/л)</w:t>
            </w:r>
          </w:p>
        </w:tc>
        <w:tc>
          <w:tcPr>
            <w:tcW w:w="1310" w:type="dxa"/>
            <w:tcBorders>
              <w:top w:val="single" w:sz="6" w:space="0" w:color="auto"/>
              <w:left w:val="single" w:sz="6" w:space="0" w:color="auto"/>
              <w:bottom w:val="single" w:sz="6" w:space="0" w:color="auto"/>
              <w:right w:val="single" w:sz="6" w:space="0" w:color="auto"/>
            </w:tcBorders>
            <w:hideMark/>
          </w:tcPr>
          <w:p w14:paraId="682A44C4"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1,304,57</w:t>
            </w:r>
          </w:p>
        </w:tc>
        <w:tc>
          <w:tcPr>
            <w:tcW w:w="653" w:type="dxa"/>
            <w:tcBorders>
              <w:top w:val="single" w:sz="6" w:space="0" w:color="auto"/>
              <w:left w:val="single" w:sz="6" w:space="0" w:color="auto"/>
              <w:bottom w:val="single" w:sz="6" w:space="0" w:color="auto"/>
              <w:right w:val="single" w:sz="6" w:space="0" w:color="auto"/>
            </w:tcBorders>
            <w:hideMark/>
          </w:tcPr>
          <w:p w14:paraId="389D13EE"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16</w:t>
            </w:r>
          </w:p>
        </w:tc>
        <w:tc>
          <w:tcPr>
            <w:tcW w:w="3667" w:type="dxa"/>
            <w:tcBorders>
              <w:top w:val="single" w:sz="6" w:space="0" w:color="auto"/>
              <w:left w:val="single" w:sz="6" w:space="0" w:color="auto"/>
              <w:bottom w:val="single" w:sz="6" w:space="0" w:color="auto"/>
              <w:right w:val="single" w:sz="6" w:space="0" w:color="auto"/>
            </w:tcBorders>
            <w:hideMark/>
          </w:tcPr>
          <w:p w14:paraId="7D126D8B"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TDS (</w:t>
            </w:r>
            <w:proofErr w:type="spellStart"/>
            <w:r w:rsidRPr="004F35CB">
              <w:rPr>
                <w:rFonts w:ascii="Times New Roman" w:eastAsia="Times New Roman" w:hAnsi="Times New Roman" w:cs="Times New Roman"/>
                <w:color w:val="000000"/>
                <w:lang w:val="en-US"/>
              </w:rPr>
              <w:t>мг</w:t>
            </w:r>
            <w:proofErr w:type="spellEnd"/>
            <w:r w:rsidRPr="004F35CB">
              <w:rPr>
                <w:rFonts w:ascii="Times New Roman" w:eastAsia="Times New Roman" w:hAnsi="Times New Roman" w:cs="Times New Roman"/>
                <w:color w:val="000000"/>
                <w:lang w:val="en-US"/>
              </w:rPr>
              <w:t>/л)</w:t>
            </w:r>
          </w:p>
        </w:tc>
        <w:tc>
          <w:tcPr>
            <w:tcW w:w="1147" w:type="dxa"/>
            <w:tcBorders>
              <w:top w:val="single" w:sz="6" w:space="0" w:color="auto"/>
              <w:left w:val="single" w:sz="6" w:space="0" w:color="auto"/>
              <w:bottom w:val="single" w:sz="6" w:space="0" w:color="auto"/>
              <w:right w:val="single" w:sz="6" w:space="0" w:color="auto"/>
            </w:tcBorders>
            <w:hideMark/>
          </w:tcPr>
          <w:p w14:paraId="470176C4" w14:textId="77777777" w:rsidR="004E79E4" w:rsidRPr="004F35CB" w:rsidRDefault="004E79E4"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4F35CB">
              <w:rPr>
                <w:rFonts w:ascii="Times New Roman" w:eastAsia="Times New Roman" w:hAnsi="Times New Roman" w:cs="Times New Roman"/>
                <w:color w:val="000000"/>
                <w:lang w:val="en-US"/>
              </w:rPr>
              <w:t>1,606,3</w:t>
            </w:r>
          </w:p>
        </w:tc>
      </w:tr>
      <w:tr w:rsidR="004E79E4" w:rsidRPr="00114D5B" w14:paraId="348320A2" w14:textId="77777777" w:rsidTr="00BC1109">
        <w:trPr>
          <w:trHeight w:val="288"/>
        </w:trPr>
        <w:tc>
          <w:tcPr>
            <w:tcW w:w="9744" w:type="dxa"/>
            <w:gridSpan w:val="6"/>
            <w:tcBorders>
              <w:top w:val="single" w:sz="6" w:space="0" w:color="auto"/>
              <w:left w:val="single" w:sz="6" w:space="0" w:color="auto"/>
              <w:bottom w:val="single" w:sz="6" w:space="0" w:color="auto"/>
              <w:right w:val="single" w:sz="6" w:space="0" w:color="auto"/>
            </w:tcBorders>
            <w:hideMark/>
          </w:tcPr>
          <w:p w14:paraId="1AC5E231" w14:textId="685684D1" w:rsidR="004E79E4" w:rsidRPr="007759DF" w:rsidRDefault="004E79E4" w:rsidP="00386233">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7759DF">
              <w:rPr>
                <w:rFonts w:ascii="Times New Roman" w:eastAsia="Times New Roman" w:hAnsi="Times New Roman" w:cs="Times New Roman"/>
                <w:color w:val="000000"/>
                <w:sz w:val="20"/>
                <w:szCs w:val="20"/>
              </w:rPr>
              <w:t>П</w:t>
            </w:r>
            <w:r w:rsidR="004F35CB" w:rsidRPr="007759DF">
              <w:rPr>
                <w:rFonts w:ascii="Times New Roman" w:eastAsia="Times New Roman" w:hAnsi="Times New Roman" w:cs="Times New Roman"/>
                <w:color w:val="000000"/>
                <w:sz w:val="20"/>
                <w:szCs w:val="20"/>
              </w:rPr>
              <w:t>римечание</w:t>
            </w:r>
            <w:r w:rsidRPr="007759DF">
              <w:rPr>
                <w:rFonts w:ascii="Times New Roman" w:eastAsia="Times New Roman" w:hAnsi="Times New Roman" w:cs="Times New Roman"/>
                <w:color w:val="000000"/>
                <w:sz w:val="20"/>
                <w:szCs w:val="20"/>
              </w:rPr>
              <w:t xml:space="preserve">: Твердость и щелочность рассчитываются в виде </w:t>
            </w:r>
            <w:proofErr w:type="spellStart"/>
            <w:r w:rsidRPr="007759DF">
              <w:rPr>
                <w:rFonts w:ascii="Times New Roman" w:eastAsia="Times New Roman" w:hAnsi="Times New Roman" w:cs="Times New Roman"/>
                <w:color w:val="000000"/>
                <w:sz w:val="20"/>
                <w:szCs w:val="20"/>
                <w:lang w:val="en-US"/>
              </w:rPr>
              <w:t>CaCO</w:t>
            </w:r>
            <w:proofErr w:type="spellEnd"/>
            <w:r w:rsidRPr="007759DF">
              <w:rPr>
                <w:rFonts w:ascii="Times New Roman" w:eastAsia="Times New Roman" w:hAnsi="Times New Roman" w:cs="Times New Roman"/>
                <w:color w:val="000000"/>
                <w:sz w:val="20"/>
                <w:szCs w:val="20"/>
                <w:vertAlign w:val="subscript"/>
              </w:rPr>
              <w:t>3</w:t>
            </w:r>
          </w:p>
        </w:tc>
      </w:tr>
    </w:tbl>
    <w:p w14:paraId="4472DB0C" w14:textId="77777777" w:rsidR="007D5754" w:rsidRDefault="007D5754"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0D601AC0" w14:textId="528D36B0" w:rsidR="007D5754" w:rsidRDefault="004F35CB" w:rsidP="004F35CB">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F35CB">
        <w:rPr>
          <w:rFonts w:ascii="Times New Roman" w:eastAsia="Times New Roman" w:hAnsi="Times New Roman" w:cs="Times New Roman"/>
          <w:bCs/>
          <w:color w:val="000000"/>
          <w:sz w:val="24"/>
          <w:szCs w:val="24"/>
          <w:lang w:eastAsia="ru-RU"/>
        </w:rPr>
        <w:t>Регенерированные смолой сточные воды с высоким содержанием солей поступают в комплексную установку водоподготовки и очищаются в сочетании с продувкой градирен по технологии UF + RO. Стоки повторно используются в системах обработки дымовых газов (количество регенерированной воды: 89 м</w:t>
      </w:r>
      <w:r w:rsidRPr="004F35CB">
        <w:rPr>
          <w:rFonts w:ascii="Times New Roman" w:eastAsia="Times New Roman" w:hAnsi="Times New Roman" w:cs="Times New Roman"/>
          <w:bCs/>
          <w:color w:val="000000"/>
          <w:sz w:val="24"/>
          <w:szCs w:val="24"/>
          <w:vertAlign w:val="superscript"/>
          <w:lang w:eastAsia="ru-RU"/>
        </w:rPr>
        <w:t>3</w:t>
      </w:r>
      <w:r w:rsidRPr="004F35CB">
        <w:rPr>
          <w:rFonts w:ascii="Times New Roman" w:eastAsia="Times New Roman" w:hAnsi="Times New Roman" w:cs="Times New Roman"/>
          <w:bCs/>
          <w:color w:val="000000"/>
          <w:sz w:val="24"/>
          <w:szCs w:val="24"/>
          <w:lang w:eastAsia="ru-RU"/>
        </w:rPr>
        <w:t xml:space="preserve"> /ч) и системах химической водоподготовки (количество регенерированной воды: 134 м</w:t>
      </w:r>
      <w:r w:rsidRPr="004F35CB">
        <w:rPr>
          <w:rFonts w:ascii="Times New Roman" w:eastAsia="Times New Roman" w:hAnsi="Times New Roman" w:cs="Times New Roman"/>
          <w:bCs/>
          <w:color w:val="000000"/>
          <w:sz w:val="24"/>
          <w:szCs w:val="24"/>
          <w:vertAlign w:val="superscript"/>
          <w:lang w:eastAsia="ru-RU"/>
        </w:rPr>
        <w:t>3</w:t>
      </w:r>
      <w:r w:rsidRPr="004F35CB">
        <w:rPr>
          <w:rFonts w:ascii="Times New Roman" w:eastAsia="Times New Roman" w:hAnsi="Times New Roman" w:cs="Times New Roman"/>
          <w:bCs/>
          <w:color w:val="000000"/>
          <w:sz w:val="24"/>
          <w:szCs w:val="24"/>
          <w:lang w:eastAsia="ru-RU"/>
        </w:rPr>
        <w:t xml:space="preserve"> /ч).</w:t>
      </w:r>
    </w:p>
    <w:p w14:paraId="1A0EF7BE" w14:textId="77777777" w:rsidR="004F35CB" w:rsidRPr="004F35CB" w:rsidRDefault="004F35CB" w:rsidP="004F35CB">
      <w:pPr>
        <w:widowControl w:val="0"/>
        <w:autoSpaceDE w:val="0"/>
        <w:autoSpaceDN w:val="0"/>
        <w:adjustRightInd w:val="0"/>
        <w:spacing w:after="0" w:line="240" w:lineRule="auto"/>
        <w:ind w:firstLine="567"/>
        <w:rPr>
          <w:rFonts w:ascii="Times New Roman" w:eastAsia="Times New Roman" w:hAnsi="Times New Roman" w:cs="Times New Roman"/>
          <w:b/>
          <w:color w:val="000000"/>
          <w:sz w:val="24"/>
          <w:szCs w:val="24"/>
          <w:lang w:eastAsia="ru-RU"/>
        </w:rPr>
      </w:pPr>
      <w:r w:rsidRPr="004F35CB">
        <w:rPr>
          <w:rFonts w:ascii="Times New Roman" w:eastAsia="Times New Roman" w:hAnsi="Times New Roman" w:cs="Times New Roman"/>
          <w:b/>
          <w:color w:val="000000"/>
          <w:sz w:val="24"/>
          <w:szCs w:val="24"/>
          <w:lang w:eastAsia="ru-RU"/>
        </w:rPr>
        <w:lastRenderedPageBreak/>
        <w:t>A.1.4 Продувка котла</w:t>
      </w:r>
    </w:p>
    <w:p w14:paraId="7CCE0A34" w14:textId="64CAF23A" w:rsidR="007D5754" w:rsidRDefault="004F35CB" w:rsidP="004F35CB">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F35CB">
        <w:rPr>
          <w:rFonts w:ascii="Times New Roman" w:eastAsia="Times New Roman" w:hAnsi="Times New Roman" w:cs="Times New Roman"/>
          <w:bCs/>
          <w:color w:val="000000"/>
          <w:sz w:val="24"/>
          <w:szCs w:val="24"/>
          <w:lang w:eastAsia="ru-RU"/>
        </w:rPr>
        <w:t>Значение pH продувки котла на этой станции составляет</w:t>
      </w:r>
      <w:r>
        <w:rPr>
          <w:rFonts w:ascii="Times New Roman" w:eastAsia="Times New Roman" w:hAnsi="Times New Roman" w:cs="Times New Roman"/>
          <w:bCs/>
          <w:color w:val="000000"/>
          <w:sz w:val="24"/>
          <w:szCs w:val="24"/>
          <w:lang w:eastAsia="ru-RU"/>
        </w:rPr>
        <w:t xml:space="preserve"> от </w:t>
      </w:r>
      <w:r w:rsidRPr="004F35CB">
        <w:rPr>
          <w:rFonts w:ascii="Times New Roman" w:eastAsia="Times New Roman" w:hAnsi="Times New Roman" w:cs="Times New Roman"/>
          <w:bCs/>
          <w:color w:val="000000"/>
          <w:sz w:val="24"/>
          <w:szCs w:val="24"/>
          <w:lang w:eastAsia="ru-RU"/>
        </w:rPr>
        <w:t>9</w:t>
      </w:r>
      <w:r>
        <w:rPr>
          <w:rFonts w:ascii="Times New Roman" w:eastAsia="Times New Roman" w:hAnsi="Times New Roman" w:cs="Times New Roman"/>
          <w:bCs/>
          <w:color w:val="000000"/>
          <w:sz w:val="24"/>
          <w:szCs w:val="24"/>
          <w:lang w:eastAsia="ru-RU"/>
        </w:rPr>
        <w:t xml:space="preserve"> до </w:t>
      </w:r>
      <w:r w:rsidRPr="004F35CB">
        <w:rPr>
          <w:rFonts w:ascii="Times New Roman" w:eastAsia="Times New Roman" w:hAnsi="Times New Roman" w:cs="Times New Roman"/>
          <w:bCs/>
          <w:color w:val="000000"/>
          <w:sz w:val="24"/>
          <w:szCs w:val="24"/>
          <w:lang w:eastAsia="ru-RU"/>
        </w:rPr>
        <w:t>10, при этом вода имеет хорошее качество и высокую температуру (около 90 °C). Летом она повторно используется в рециркуляционных системах охлаждения (количество регенерированной воды: 51 м</w:t>
      </w:r>
      <w:r w:rsidRPr="004F35CB">
        <w:rPr>
          <w:rFonts w:ascii="Times New Roman" w:eastAsia="Times New Roman" w:hAnsi="Times New Roman" w:cs="Times New Roman"/>
          <w:bCs/>
          <w:color w:val="000000"/>
          <w:sz w:val="24"/>
          <w:szCs w:val="24"/>
          <w:vertAlign w:val="superscript"/>
          <w:lang w:eastAsia="ru-RU"/>
        </w:rPr>
        <w:t>3</w:t>
      </w:r>
      <w:r w:rsidRPr="004F35CB">
        <w:rPr>
          <w:rFonts w:ascii="Times New Roman" w:eastAsia="Times New Roman" w:hAnsi="Times New Roman" w:cs="Times New Roman"/>
          <w:bCs/>
          <w:color w:val="000000"/>
          <w:sz w:val="24"/>
          <w:szCs w:val="24"/>
          <w:lang w:eastAsia="ru-RU"/>
        </w:rPr>
        <w:t xml:space="preserve"> /ч), а зимой подается в тепловую сеть для полного использования ее тепла.</w:t>
      </w:r>
    </w:p>
    <w:p w14:paraId="06DCF59B" w14:textId="77777777" w:rsidR="004F35CB" w:rsidRPr="004F35CB" w:rsidRDefault="004F35CB" w:rsidP="004F35CB">
      <w:pPr>
        <w:widowControl w:val="0"/>
        <w:autoSpaceDE w:val="0"/>
        <w:autoSpaceDN w:val="0"/>
        <w:adjustRightInd w:val="0"/>
        <w:spacing w:after="0" w:line="240" w:lineRule="auto"/>
        <w:ind w:firstLine="567"/>
        <w:rPr>
          <w:rFonts w:ascii="Times New Roman" w:eastAsia="Times New Roman" w:hAnsi="Times New Roman" w:cs="Times New Roman"/>
          <w:b/>
          <w:color w:val="000000"/>
          <w:sz w:val="24"/>
          <w:szCs w:val="24"/>
          <w:lang w:eastAsia="ru-RU"/>
        </w:rPr>
      </w:pPr>
      <w:r w:rsidRPr="004F35CB">
        <w:rPr>
          <w:rFonts w:ascii="Times New Roman" w:eastAsia="Times New Roman" w:hAnsi="Times New Roman" w:cs="Times New Roman"/>
          <w:b/>
          <w:color w:val="000000"/>
          <w:sz w:val="24"/>
          <w:szCs w:val="24"/>
          <w:lang w:eastAsia="ru-RU"/>
        </w:rPr>
        <w:t>A.1.5 Продувка градирен</w:t>
      </w:r>
    </w:p>
    <w:p w14:paraId="63B04C90" w14:textId="5188D06B" w:rsidR="007D5754" w:rsidRDefault="004F35CB" w:rsidP="004F35CB">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F35CB">
        <w:rPr>
          <w:rFonts w:ascii="Times New Roman" w:eastAsia="Times New Roman" w:hAnsi="Times New Roman" w:cs="Times New Roman"/>
          <w:bCs/>
          <w:color w:val="000000"/>
          <w:sz w:val="24"/>
          <w:szCs w:val="24"/>
          <w:lang w:eastAsia="ru-RU"/>
        </w:rPr>
        <w:t>В градирнях №1-№6 используется рециркуляционная система охлаждения, а в градирнях №7-№8 - система воздушного охлаждения. Объем продувки градирен огромен. Часть сточных вод непосредственно используется для обработки дымовых газов (количество регенерированной воды: 273 м</w:t>
      </w:r>
      <w:r w:rsidRPr="004F35CB">
        <w:rPr>
          <w:rFonts w:ascii="Times New Roman" w:eastAsia="Times New Roman" w:hAnsi="Times New Roman" w:cs="Times New Roman"/>
          <w:bCs/>
          <w:color w:val="000000"/>
          <w:sz w:val="24"/>
          <w:szCs w:val="24"/>
          <w:vertAlign w:val="superscript"/>
          <w:lang w:eastAsia="ru-RU"/>
        </w:rPr>
        <w:t>3</w:t>
      </w:r>
      <w:r w:rsidRPr="004F35CB">
        <w:rPr>
          <w:rFonts w:ascii="Times New Roman" w:eastAsia="Times New Roman" w:hAnsi="Times New Roman" w:cs="Times New Roman"/>
          <w:bCs/>
          <w:color w:val="000000"/>
          <w:sz w:val="24"/>
          <w:szCs w:val="24"/>
          <w:lang w:eastAsia="ru-RU"/>
        </w:rPr>
        <w:t xml:space="preserve"> /ч); остальные сточные воды поступают в блок комплексной водоподготовки и очищаются в сочетании со сточными водами системы химической очистки воды с использованием процесса UF + RO. Стоки используются для обработки дымовых газов (количество регенерированной воды: </w:t>
      </w:r>
      <w:r>
        <w:rPr>
          <w:rFonts w:ascii="Times New Roman" w:eastAsia="Times New Roman" w:hAnsi="Times New Roman" w:cs="Times New Roman"/>
          <w:bCs/>
          <w:color w:val="000000"/>
          <w:sz w:val="24"/>
          <w:szCs w:val="24"/>
          <w:lang w:eastAsia="ru-RU"/>
        </w:rPr>
        <w:t xml:space="preserve">            </w:t>
      </w:r>
      <w:r w:rsidRPr="004F35CB">
        <w:rPr>
          <w:rFonts w:ascii="Times New Roman" w:eastAsia="Times New Roman" w:hAnsi="Times New Roman" w:cs="Times New Roman"/>
          <w:bCs/>
          <w:color w:val="000000"/>
          <w:sz w:val="24"/>
          <w:szCs w:val="24"/>
          <w:lang w:eastAsia="ru-RU"/>
        </w:rPr>
        <w:t>89 м</w:t>
      </w:r>
      <w:r w:rsidRPr="004F35CB">
        <w:rPr>
          <w:rFonts w:ascii="Times New Roman" w:eastAsia="Times New Roman" w:hAnsi="Times New Roman" w:cs="Times New Roman"/>
          <w:bCs/>
          <w:color w:val="000000"/>
          <w:sz w:val="24"/>
          <w:szCs w:val="24"/>
          <w:vertAlign w:val="superscript"/>
          <w:lang w:eastAsia="ru-RU"/>
        </w:rPr>
        <w:t>3</w:t>
      </w:r>
      <w:r w:rsidRPr="004F35CB">
        <w:rPr>
          <w:rFonts w:ascii="Times New Roman" w:eastAsia="Times New Roman" w:hAnsi="Times New Roman" w:cs="Times New Roman"/>
          <w:bCs/>
          <w:color w:val="000000"/>
          <w:sz w:val="24"/>
          <w:szCs w:val="24"/>
          <w:lang w:eastAsia="ru-RU"/>
        </w:rPr>
        <w:t xml:space="preserve"> /ч) и химической водоподготовки (количество регенерированной воды: 134 м</w:t>
      </w:r>
      <w:r w:rsidRPr="004F35CB">
        <w:rPr>
          <w:rFonts w:ascii="Times New Roman" w:eastAsia="Times New Roman" w:hAnsi="Times New Roman" w:cs="Times New Roman"/>
          <w:bCs/>
          <w:color w:val="000000"/>
          <w:sz w:val="24"/>
          <w:szCs w:val="24"/>
          <w:vertAlign w:val="superscript"/>
          <w:lang w:eastAsia="ru-RU"/>
        </w:rPr>
        <w:t>3</w:t>
      </w:r>
      <w:r w:rsidRPr="004F35CB">
        <w:rPr>
          <w:rFonts w:ascii="Times New Roman" w:eastAsia="Times New Roman" w:hAnsi="Times New Roman" w:cs="Times New Roman"/>
          <w:bCs/>
          <w:color w:val="000000"/>
          <w:sz w:val="24"/>
          <w:szCs w:val="24"/>
          <w:lang w:eastAsia="ru-RU"/>
        </w:rPr>
        <w:t xml:space="preserve"> /ч).</w:t>
      </w:r>
    </w:p>
    <w:p w14:paraId="4FF33CF5" w14:textId="77777777" w:rsidR="004F35CB" w:rsidRPr="004F35CB" w:rsidRDefault="004F35CB" w:rsidP="004F35CB">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eastAsia="ru-RU"/>
        </w:rPr>
      </w:pPr>
      <w:r w:rsidRPr="004F35CB">
        <w:rPr>
          <w:rFonts w:ascii="Times New Roman" w:eastAsia="Times New Roman" w:hAnsi="Times New Roman" w:cs="Times New Roman"/>
          <w:b/>
          <w:color w:val="000000"/>
          <w:sz w:val="24"/>
          <w:szCs w:val="24"/>
          <w:lang w:eastAsia="ru-RU"/>
        </w:rPr>
        <w:t>A.1.6 Другие</w:t>
      </w:r>
    </w:p>
    <w:p w14:paraId="41765679" w14:textId="77777777" w:rsidR="004F35CB" w:rsidRPr="004F35CB" w:rsidRDefault="004F35CB" w:rsidP="004F35CB">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F35CB">
        <w:rPr>
          <w:rFonts w:ascii="Times New Roman" w:eastAsia="Times New Roman" w:hAnsi="Times New Roman" w:cs="Times New Roman"/>
          <w:bCs/>
          <w:color w:val="000000"/>
          <w:sz w:val="24"/>
          <w:szCs w:val="24"/>
          <w:lang w:eastAsia="ru-RU"/>
        </w:rPr>
        <w:t>Дренаж обратной промывки бокового фильтрационного блока системы охлаждения содержит большое количество твердых частиц. Дренаж обратной промывки обрабатывается путем естественного отстаивания для удаления твердых частиц, и очищенная вода может быть повторно использована в рециркуляционной системе охлаждения (количество повторно используемой воды: 25 м</w:t>
      </w:r>
      <w:r w:rsidRPr="004F35CB">
        <w:rPr>
          <w:rFonts w:ascii="Times New Roman" w:eastAsia="Times New Roman" w:hAnsi="Times New Roman" w:cs="Times New Roman"/>
          <w:bCs/>
          <w:color w:val="000000"/>
          <w:sz w:val="24"/>
          <w:szCs w:val="24"/>
          <w:vertAlign w:val="superscript"/>
          <w:lang w:eastAsia="ru-RU"/>
        </w:rPr>
        <w:t>3</w:t>
      </w:r>
      <w:r w:rsidRPr="004F35CB">
        <w:rPr>
          <w:rFonts w:ascii="Times New Roman" w:eastAsia="Times New Roman" w:hAnsi="Times New Roman" w:cs="Times New Roman"/>
          <w:bCs/>
          <w:color w:val="000000"/>
          <w:sz w:val="24"/>
          <w:szCs w:val="24"/>
          <w:lang w:eastAsia="ru-RU"/>
        </w:rPr>
        <w:t xml:space="preserve"> /ч).</w:t>
      </w:r>
    </w:p>
    <w:p w14:paraId="73E04721" w14:textId="77777777" w:rsidR="004F35CB" w:rsidRPr="004F35CB" w:rsidRDefault="004F35CB" w:rsidP="004F35CB">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F35CB">
        <w:rPr>
          <w:rFonts w:ascii="Times New Roman" w:eastAsia="Times New Roman" w:hAnsi="Times New Roman" w:cs="Times New Roman"/>
          <w:bCs/>
          <w:color w:val="000000"/>
          <w:sz w:val="24"/>
          <w:szCs w:val="24"/>
          <w:lang w:eastAsia="ru-RU"/>
        </w:rPr>
        <w:t>Основными загрязняющими веществами бытовых сточных вод являются BOD5, COD и TSS. Они очищаются с помощью процесса биологического контактного окисления. Стоки повторно используются в озеленительной установке (количество регенерированной воды: 4,5 м</w:t>
      </w:r>
      <w:r w:rsidRPr="004F35CB">
        <w:rPr>
          <w:rFonts w:ascii="Times New Roman" w:eastAsia="Times New Roman" w:hAnsi="Times New Roman" w:cs="Times New Roman"/>
          <w:bCs/>
          <w:color w:val="000000"/>
          <w:sz w:val="24"/>
          <w:szCs w:val="24"/>
          <w:vertAlign w:val="superscript"/>
          <w:lang w:eastAsia="ru-RU"/>
        </w:rPr>
        <w:t>3</w:t>
      </w:r>
      <w:r w:rsidRPr="004F35CB">
        <w:rPr>
          <w:rFonts w:ascii="Times New Roman" w:eastAsia="Times New Roman" w:hAnsi="Times New Roman" w:cs="Times New Roman"/>
          <w:bCs/>
          <w:color w:val="000000"/>
          <w:sz w:val="24"/>
          <w:szCs w:val="24"/>
          <w:lang w:eastAsia="ru-RU"/>
        </w:rPr>
        <w:t xml:space="preserve"> /ч) и системе обработки дымовых газов (количество регенерированной воды: 9 м</w:t>
      </w:r>
      <w:r w:rsidRPr="004F35CB">
        <w:rPr>
          <w:rFonts w:ascii="Times New Roman" w:eastAsia="Times New Roman" w:hAnsi="Times New Roman" w:cs="Times New Roman"/>
          <w:bCs/>
          <w:color w:val="000000"/>
          <w:sz w:val="24"/>
          <w:szCs w:val="24"/>
          <w:vertAlign w:val="superscript"/>
          <w:lang w:eastAsia="ru-RU"/>
        </w:rPr>
        <w:t>3</w:t>
      </w:r>
      <w:r w:rsidRPr="004F35CB">
        <w:rPr>
          <w:rFonts w:ascii="Times New Roman" w:eastAsia="Times New Roman" w:hAnsi="Times New Roman" w:cs="Times New Roman"/>
          <w:bCs/>
          <w:color w:val="000000"/>
          <w:sz w:val="24"/>
          <w:szCs w:val="24"/>
          <w:lang w:eastAsia="ru-RU"/>
        </w:rPr>
        <w:t xml:space="preserve"> /ч).</w:t>
      </w:r>
    </w:p>
    <w:p w14:paraId="34E6268A" w14:textId="49D7EA43" w:rsidR="007D5754" w:rsidRDefault="004F35CB" w:rsidP="004F35CB">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4F35CB">
        <w:rPr>
          <w:rFonts w:ascii="Times New Roman" w:eastAsia="Times New Roman" w:hAnsi="Times New Roman" w:cs="Times New Roman"/>
          <w:bCs/>
          <w:color w:val="000000"/>
          <w:sz w:val="24"/>
          <w:szCs w:val="24"/>
          <w:lang w:eastAsia="ru-RU"/>
        </w:rPr>
        <w:t xml:space="preserve">Общее количество воды, повторно используемой на этой станции, составляет </w:t>
      </w:r>
      <w:r w:rsidR="00F801E1">
        <w:rPr>
          <w:rFonts w:ascii="Times New Roman" w:eastAsia="Times New Roman" w:hAnsi="Times New Roman" w:cs="Times New Roman"/>
          <w:bCs/>
          <w:color w:val="000000"/>
          <w:sz w:val="24"/>
          <w:szCs w:val="24"/>
          <w:lang w:eastAsia="ru-RU"/>
        </w:rPr>
        <w:t xml:space="preserve">     </w:t>
      </w:r>
      <w:r w:rsidRPr="004F35CB">
        <w:rPr>
          <w:rFonts w:ascii="Times New Roman" w:eastAsia="Times New Roman" w:hAnsi="Times New Roman" w:cs="Times New Roman"/>
          <w:bCs/>
          <w:color w:val="000000"/>
          <w:sz w:val="24"/>
          <w:szCs w:val="24"/>
          <w:lang w:eastAsia="ru-RU"/>
        </w:rPr>
        <w:t>597,5 м</w:t>
      </w:r>
      <w:r w:rsidRPr="004F35CB">
        <w:rPr>
          <w:rFonts w:ascii="Times New Roman" w:eastAsia="Times New Roman" w:hAnsi="Times New Roman" w:cs="Times New Roman"/>
          <w:bCs/>
          <w:color w:val="000000"/>
          <w:sz w:val="24"/>
          <w:szCs w:val="24"/>
          <w:vertAlign w:val="superscript"/>
          <w:lang w:eastAsia="ru-RU"/>
        </w:rPr>
        <w:t>3</w:t>
      </w:r>
      <w:r w:rsidRPr="004F35CB">
        <w:rPr>
          <w:rFonts w:ascii="Times New Roman" w:eastAsia="Times New Roman" w:hAnsi="Times New Roman" w:cs="Times New Roman"/>
          <w:bCs/>
          <w:color w:val="000000"/>
          <w:sz w:val="24"/>
          <w:szCs w:val="24"/>
          <w:lang w:eastAsia="ru-RU"/>
        </w:rPr>
        <w:t xml:space="preserve"> /ч. За исключением испарения, вся вода на электростанции была использована повторно, а сброс сточных вод достиг нулевого уровня.</w:t>
      </w:r>
    </w:p>
    <w:p w14:paraId="665422B3" w14:textId="77777777" w:rsidR="00F801E1" w:rsidRPr="00F801E1" w:rsidRDefault="00F801E1" w:rsidP="00F801E1">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eastAsia="ru-RU"/>
        </w:rPr>
      </w:pPr>
      <w:r w:rsidRPr="00F801E1">
        <w:rPr>
          <w:rFonts w:ascii="Times New Roman" w:eastAsia="Times New Roman" w:hAnsi="Times New Roman" w:cs="Times New Roman"/>
          <w:b/>
          <w:color w:val="000000"/>
          <w:sz w:val="24"/>
          <w:szCs w:val="24"/>
          <w:lang w:eastAsia="ru-RU"/>
        </w:rPr>
        <w:t xml:space="preserve">A.2 Электростанция IGCC </w:t>
      </w:r>
    </w:p>
    <w:p w14:paraId="44C41A7F" w14:textId="77777777" w:rsidR="00F801E1" w:rsidRPr="00F801E1" w:rsidRDefault="00F801E1" w:rsidP="00F801E1">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eastAsia="ru-RU"/>
        </w:rPr>
      </w:pPr>
      <w:r w:rsidRPr="00F801E1">
        <w:rPr>
          <w:rFonts w:ascii="Times New Roman" w:eastAsia="Times New Roman" w:hAnsi="Times New Roman" w:cs="Times New Roman"/>
          <w:b/>
          <w:color w:val="000000"/>
          <w:sz w:val="24"/>
          <w:szCs w:val="24"/>
          <w:lang w:eastAsia="ru-RU"/>
        </w:rPr>
        <w:t>A.2.1 Общие сведения</w:t>
      </w:r>
    </w:p>
    <w:p w14:paraId="32396270" w14:textId="79478604" w:rsidR="00F801E1" w:rsidRPr="00F801E1" w:rsidRDefault="00F801E1" w:rsidP="00F801E1">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F801E1">
        <w:rPr>
          <w:rFonts w:ascii="Times New Roman" w:eastAsia="Times New Roman" w:hAnsi="Times New Roman" w:cs="Times New Roman"/>
          <w:bCs/>
          <w:color w:val="000000"/>
          <w:sz w:val="24"/>
          <w:szCs w:val="24"/>
          <w:lang w:eastAsia="ru-RU"/>
        </w:rPr>
        <w:t>На рисунке A.2 показана система водного баланса электростанции IGCC в Китае. Установленная мощность электростанции составляет 265 МВт. Требования к качеству воды для каждой технологической системы электростанции высоки, за исключением противопожарного и промышленного водоснабжения. Количество воды, забираемой электростанцией из водопроводной воды, составляет 218,4 м /ч.</w:t>
      </w:r>
      <w:r w:rsidRPr="00F801E1">
        <w:rPr>
          <w:rFonts w:ascii="Times New Roman" w:eastAsia="Times New Roman" w:hAnsi="Times New Roman" w:cs="Times New Roman"/>
          <w:bCs/>
          <w:color w:val="000000"/>
          <w:sz w:val="24"/>
          <w:szCs w:val="24"/>
          <w:vertAlign w:val="superscript"/>
          <w:lang w:eastAsia="ru-RU"/>
        </w:rPr>
        <w:t>3</w:t>
      </w:r>
      <w:r w:rsidRPr="00F801E1">
        <w:rPr>
          <w:rFonts w:ascii="Times New Roman" w:eastAsia="Times New Roman" w:hAnsi="Times New Roman" w:cs="Times New Roman"/>
          <w:bCs/>
          <w:color w:val="000000"/>
          <w:sz w:val="24"/>
          <w:szCs w:val="24"/>
          <w:lang w:eastAsia="ru-RU"/>
        </w:rPr>
        <w:t>.</w:t>
      </w:r>
    </w:p>
    <w:p w14:paraId="3ACA9E8C" w14:textId="77ECEA8E" w:rsidR="007D5754" w:rsidRDefault="00F801E1"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14D5B">
        <w:rPr>
          <w:rFonts w:ascii="Times New Roman" w:eastAsia="Times New Roman" w:hAnsi="Times New Roman" w:cs="Times New Roman"/>
          <w:noProof/>
          <w:color w:val="000000"/>
          <w:sz w:val="28"/>
          <w:szCs w:val="28"/>
          <w:lang w:eastAsia="ru-RU"/>
        </w:rPr>
        <w:lastRenderedPageBreak/>
        <w:drawing>
          <wp:inline distT="0" distB="0" distL="0" distR="0" wp14:anchorId="56EF3ABA" wp14:editId="4A892392">
            <wp:extent cx="5939155" cy="587828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4275" cy="5893251"/>
                    </a:xfrm>
                    <a:prstGeom prst="rect">
                      <a:avLst/>
                    </a:prstGeom>
                    <a:noFill/>
                    <a:ln>
                      <a:noFill/>
                    </a:ln>
                  </pic:spPr>
                </pic:pic>
              </a:graphicData>
            </a:graphic>
          </wp:inline>
        </w:drawing>
      </w:r>
    </w:p>
    <w:p w14:paraId="1683DF9F" w14:textId="77777777" w:rsidR="00E906B7" w:rsidRDefault="00E906B7"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502CF9D4" w14:textId="5304EA9D" w:rsidR="00E906B7" w:rsidRPr="00F801E1" w:rsidRDefault="00F801E1" w:rsidP="00F801E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F801E1">
        <w:rPr>
          <w:rFonts w:ascii="Times New Roman" w:eastAsia="Times New Roman" w:hAnsi="Times New Roman" w:cs="Times New Roman"/>
          <w:b/>
          <w:color w:val="000000"/>
          <w:sz w:val="24"/>
          <w:szCs w:val="24"/>
          <w:lang w:eastAsia="ru-RU"/>
        </w:rPr>
        <w:t>Рисунок A.2 - Диаграмма водного баланса электростанции IGCC</w:t>
      </w:r>
    </w:p>
    <w:p w14:paraId="085D45D6" w14:textId="77777777" w:rsidR="00E906B7" w:rsidRDefault="00E906B7"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2C356A2E" w14:textId="4E5BDAAE" w:rsidR="00BC1109" w:rsidRDefault="00F801E1" w:rsidP="00F801E1">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F801E1">
        <w:rPr>
          <w:rFonts w:ascii="Times New Roman" w:eastAsia="Times New Roman" w:hAnsi="Times New Roman" w:cs="Times New Roman"/>
          <w:bCs/>
          <w:color w:val="000000"/>
          <w:sz w:val="24"/>
          <w:szCs w:val="24"/>
          <w:lang w:eastAsia="ru-RU"/>
        </w:rPr>
        <w:t>В таблице A.5 приведены требования к качеству воды для повторного использования на электростанции IGCC. Параметры качества воды для повторного использования не должны превышать значений, указанных в таблице A.5.</w:t>
      </w:r>
    </w:p>
    <w:p w14:paraId="34E119CE" w14:textId="77777777" w:rsidR="00BC1109" w:rsidRDefault="00BC1109">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br w:type="page"/>
      </w:r>
    </w:p>
    <w:p w14:paraId="181950E7" w14:textId="1D3AD3F6" w:rsidR="004F35CB" w:rsidRDefault="00F801E1" w:rsidP="00BC1109">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eastAsia="ru-RU"/>
        </w:rPr>
      </w:pPr>
      <w:r w:rsidRPr="00F801E1">
        <w:rPr>
          <w:rFonts w:ascii="Times New Roman" w:eastAsia="Times New Roman" w:hAnsi="Times New Roman" w:cs="Times New Roman"/>
          <w:b/>
          <w:color w:val="000000"/>
          <w:sz w:val="24"/>
          <w:szCs w:val="24"/>
          <w:lang w:eastAsia="ru-RU"/>
        </w:rPr>
        <w:lastRenderedPageBreak/>
        <w:t>Таблица A.5 - Требования к качеству воды для повторного использования на электростанции IGCC</w:t>
      </w:r>
    </w:p>
    <w:tbl>
      <w:tblPr>
        <w:tblW w:w="9735" w:type="dxa"/>
        <w:tblInd w:w="40" w:type="dxa"/>
        <w:tblLayout w:type="fixed"/>
        <w:tblCellMar>
          <w:left w:w="40" w:type="dxa"/>
          <w:right w:w="40" w:type="dxa"/>
        </w:tblCellMar>
        <w:tblLook w:val="04A0" w:firstRow="1" w:lastRow="0" w:firstColumn="1" w:lastColumn="0" w:noHBand="0" w:noVBand="1"/>
      </w:tblPr>
      <w:tblGrid>
        <w:gridCol w:w="709"/>
        <w:gridCol w:w="2416"/>
        <w:gridCol w:w="1824"/>
        <w:gridCol w:w="2616"/>
        <w:gridCol w:w="2170"/>
      </w:tblGrid>
      <w:tr w:rsidR="00F801E1" w:rsidRPr="00114D5B" w14:paraId="48FD6E39" w14:textId="77777777" w:rsidTr="00F801E1">
        <w:trPr>
          <w:trHeight w:val="758"/>
        </w:trPr>
        <w:tc>
          <w:tcPr>
            <w:tcW w:w="709" w:type="dxa"/>
            <w:tcBorders>
              <w:top w:val="single" w:sz="6" w:space="0" w:color="auto"/>
              <w:left w:val="single" w:sz="6" w:space="0" w:color="auto"/>
              <w:bottom w:val="single" w:sz="6" w:space="0" w:color="auto"/>
              <w:right w:val="single" w:sz="6" w:space="0" w:color="auto"/>
            </w:tcBorders>
            <w:vAlign w:val="center"/>
            <w:hideMark/>
          </w:tcPr>
          <w:p w14:paraId="77AF6E53"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b/>
                <w:bCs/>
                <w:color w:val="000000"/>
              </w:rPr>
            </w:pPr>
            <w:r w:rsidRPr="00F801E1">
              <w:rPr>
                <w:rFonts w:ascii="Times New Roman" w:eastAsia="Times New Roman" w:hAnsi="Times New Roman" w:cs="Times New Roman"/>
                <w:b/>
                <w:bCs/>
                <w:color w:val="000000"/>
              </w:rPr>
              <w:t>№</w:t>
            </w:r>
          </w:p>
        </w:tc>
        <w:tc>
          <w:tcPr>
            <w:tcW w:w="2416" w:type="dxa"/>
            <w:tcBorders>
              <w:top w:val="single" w:sz="6" w:space="0" w:color="auto"/>
              <w:left w:val="single" w:sz="6" w:space="0" w:color="auto"/>
              <w:bottom w:val="single" w:sz="6" w:space="0" w:color="auto"/>
              <w:right w:val="single" w:sz="6" w:space="0" w:color="auto"/>
            </w:tcBorders>
            <w:vAlign w:val="center"/>
            <w:hideMark/>
          </w:tcPr>
          <w:p w14:paraId="20285C9E"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b/>
                <w:bCs/>
                <w:color w:val="000000"/>
                <w:lang w:val="en-US"/>
              </w:rPr>
            </w:pPr>
            <w:proofErr w:type="spellStart"/>
            <w:r w:rsidRPr="00F801E1">
              <w:rPr>
                <w:rFonts w:ascii="Times New Roman" w:eastAsia="Times New Roman" w:hAnsi="Times New Roman" w:cs="Times New Roman"/>
                <w:b/>
                <w:bCs/>
                <w:color w:val="000000"/>
                <w:lang w:val="en-US"/>
              </w:rPr>
              <w:t>Параметр</w:t>
            </w:r>
            <w:proofErr w:type="spellEnd"/>
          </w:p>
        </w:tc>
        <w:tc>
          <w:tcPr>
            <w:tcW w:w="1824" w:type="dxa"/>
            <w:tcBorders>
              <w:top w:val="single" w:sz="6" w:space="0" w:color="auto"/>
              <w:left w:val="single" w:sz="6" w:space="0" w:color="auto"/>
              <w:bottom w:val="single" w:sz="6" w:space="0" w:color="auto"/>
              <w:right w:val="single" w:sz="6" w:space="0" w:color="auto"/>
            </w:tcBorders>
            <w:vAlign w:val="center"/>
            <w:hideMark/>
          </w:tcPr>
          <w:p w14:paraId="4775D39E"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b/>
                <w:bCs/>
                <w:color w:val="000000"/>
              </w:rPr>
            </w:pPr>
            <w:r w:rsidRPr="00F801E1">
              <w:rPr>
                <w:rFonts w:ascii="Times New Roman" w:eastAsia="Times New Roman" w:hAnsi="Times New Roman" w:cs="Times New Roman"/>
                <w:b/>
                <w:bCs/>
                <w:color w:val="000000"/>
              </w:rPr>
              <w:t>Котел и вспомогательная система - подпитка котла</w:t>
            </w:r>
          </w:p>
        </w:tc>
        <w:tc>
          <w:tcPr>
            <w:tcW w:w="2616" w:type="dxa"/>
            <w:tcBorders>
              <w:top w:val="single" w:sz="6" w:space="0" w:color="auto"/>
              <w:left w:val="single" w:sz="6" w:space="0" w:color="auto"/>
              <w:bottom w:val="single" w:sz="6" w:space="0" w:color="auto"/>
              <w:right w:val="single" w:sz="6" w:space="0" w:color="auto"/>
            </w:tcBorders>
            <w:vAlign w:val="center"/>
            <w:hideMark/>
          </w:tcPr>
          <w:p w14:paraId="0E443369"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b/>
                <w:bCs/>
                <w:color w:val="000000"/>
              </w:rPr>
            </w:pPr>
            <w:r w:rsidRPr="00F801E1">
              <w:rPr>
                <w:rFonts w:ascii="Times New Roman" w:eastAsia="Times New Roman" w:hAnsi="Times New Roman" w:cs="Times New Roman"/>
                <w:b/>
                <w:bCs/>
                <w:color w:val="000000"/>
              </w:rPr>
              <w:t>Рециркуляционная система охлаждения - охлаждающая вода</w:t>
            </w:r>
          </w:p>
        </w:tc>
        <w:tc>
          <w:tcPr>
            <w:tcW w:w="2170" w:type="dxa"/>
            <w:tcBorders>
              <w:top w:val="single" w:sz="6" w:space="0" w:color="auto"/>
              <w:left w:val="single" w:sz="6" w:space="0" w:color="auto"/>
              <w:bottom w:val="single" w:sz="6" w:space="0" w:color="auto"/>
              <w:right w:val="single" w:sz="6" w:space="0" w:color="auto"/>
            </w:tcBorders>
            <w:vAlign w:val="center"/>
            <w:hideMark/>
          </w:tcPr>
          <w:p w14:paraId="697502E8"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b/>
                <w:bCs/>
                <w:color w:val="000000"/>
              </w:rPr>
            </w:pPr>
            <w:r w:rsidRPr="00F801E1">
              <w:rPr>
                <w:rFonts w:ascii="Times New Roman" w:eastAsia="Times New Roman" w:hAnsi="Times New Roman" w:cs="Times New Roman"/>
                <w:b/>
                <w:bCs/>
                <w:color w:val="000000"/>
              </w:rPr>
              <w:t>Система обработки дымовых газов - Технологическая вода</w:t>
            </w:r>
          </w:p>
        </w:tc>
      </w:tr>
      <w:tr w:rsidR="00F801E1" w:rsidRPr="00114D5B" w14:paraId="752E40D6" w14:textId="77777777" w:rsidTr="00F801E1">
        <w:trPr>
          <w:trHeight w:val="302"/>
        </w:trPr>
        <w:tc>
          <w:tcPr>
            <w:tcW w:w="709" w:type="dxa"/>
            <w:tcBorders>
              <w:top w:val="single" w:sz="6" w:space="0" w:color="auto"/>
              <w:left w:val="single" w:sz="6" w:space="0" w:color="auto"/>
              <w:bottom w:val="single" w:sz="6" w:space="0" w:color="auto"/>
              <w:right w:val="single" w:sz="6" w:space="0" w:color="auto"/>
            </w:tcBorders>
            <w:hideMark/>
          </w:tcPr>
          <w:p w14:paraId="3D7A68C8"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1</w:t>
            </w:r>
          </w:p>
        </w:tc>
        <w:tc>
          <w:tcPr>
            <w:tcW w:w="2416" w:type="dxa"/>
            <w:tcBorders>
              <w:top w:val="single" w:sz="6" w:space="0" w:color="auto"/>
              <w:left w:val="single" w:sz="6" w:space="0" w:color="auto"/>
              <w:bottom w:val="single" w:sz="6" w:space="0" w:color="auto"/>
              <w:right w:val="single" w:sz="6" w:space="0" w:color="auto"/>
            </w:tcBorders>
            <w:hideMark/>
          </w:tcPr>
          <w:p w14:paraId="1C12A5F6"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pH</w:t>
            </w:r>
          </w:p>
        </w:tc>
        <w:tc>
          <w:tcPr>
            <w:tcW w:w="1824" w:type="dxa"/>
            <w:tcBorders>
              <w:top w:val="single" w:sz="6" w:space="0" w:color="auto"/>
              <w:left w:val="single" w:sz="6" w:space="0" w:color="auto"/>
              <w:bottom w:val="single" w:sz="6" w:space="0" w:color="auto"/>
              <w:right w:val="single" w:sz="6" w:space="0" w:color="auto"/>
            </w:tcBorders>
            <w:hideMark/>
          </w:tcPr>
          <w:p w14:paraId="12759806"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8,8 - 9,3</w:t>
            </w:r>
          </w:p>
        </w:tc>
        <w:tc>
          <w:tcPr>
            <w:tcW w:w="2616" w:type="dxa"/>
            <w:tcBorders>
              <w:top w:val="single" w:sz="6" w:space="0" w:color="auto"/>
              <w:left w:val="single" w:sz="6" w:space="0" w:color="auto"/>
              <w:bottom w:val="single" w:sz="6" w:space="0" w:color="auto"/>
              <w:right w:val="single" w:sz="6" w:space="0" w:color="auto"/>
            </w:tcBorders>
            <w:hideMark/>
          </w:tcPr>
          <w:p w14:paraId="4455E6DC"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6,5 - 8,0</w:t>
            </w:r>
          </w:p>
        </w:tc>
        <w:tc>
          <w:tcPr>
            <w:tcW w:w="2170" w:type="dxa"/>
            <w:tcBorders>
              <w:top w:val="single" w:sz="6" w:space="0" w:color="auto"/>
              <w:left w:val="single" w:sz="6" w:space="0" w:color="auto"/>
              <w:bottom w:val="single" w:sz="6" w:space="0" w:color="auto"/>
              <w:right w:val="single" w:sz="6" w:space="0" w:color="auto"/>
            </w:tcBorders>
            <w:hideMark/>
          </w:tcPr>
          <w:p w14:paraId="2E86671B"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6,5 - 8,5</w:t>
            </w:r>
          </w:p>
        </w:tc>
      </w:tr>
      <w:tr w:rsidR="00F801E1" w:rsidRPr="00114D5B" w14:paraId="01A43F3D" w14:textId="77777777" w:rsidTr="00F801E1">
        <w:trPr>
          <w:trHeight w:val="302"/>
        </w:trPr>
        <w:tc>
          <w:tcPr>
            <w:tcW w:w="709" w:type="dxa"/>
            <w:tcBorders>
              <w:top w:val="single" w:sz="6" w:space="0" w:color="auto"/>
              <w:left w:val="single" w:sz="6" w:space="0" w:color="auto"/>
              <w:bottom w:val="single" w:sz="6" w:space="0" w:color="auto"/>
              <w:right w:val="single" w:sz="6" w:space="0" w:color="auto"/>
            </w:tcBorders>
            <w:hideMark/>
          </w:tcPr>
          <w:p w14:paraId="0A7A3D45"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2</w:t>
            </w:r>
          </w:p>
        </w:tc>
        <w:tc>
          <w:tcPr>
            <w:tcW w:w="2416" w:type="dxa"/>
            <w:tcBorders>
              <w:top w:val="single" w:sz="6" w:space="0" w:color="auto"/>
              <w:left w:val="single" w:sz="6" w:space="0" w:color="auto"/>
              <w:bottom w:val="single" w:sz="6" w:space="0" w:color="auto"/>
              <w:right w:val="single" w:sz="6" w:space="0" w:color="auto"/>
            </w:tcBorders>
            <w:hideMark/>
          </w:tcPr>
          <w:p w14:paraId="0E8D265C"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TSS (</w:t>
            </w:r>
            <w:proofErr w:type="spellStart"/>
            <w:r w:rsidRPr="00F801E1">
              <w:rPr>
                <w:rFonts w:ascii="Times New Roman" w:eastAsia="Times New Roman" w:hAnsi="Times New Roman" w:cs="Times New Roman"/>
                <w:color w:val="000000"/>
                <w:lang w:val="en-US"/>
              </w:rPr>
              <w:t>мг</w:t>
            </w:r>
            <w:proofErr w:type="spellEnd"/>
            <w:r w:rsidRPr="00F801E1">
              <w:rPr>
                <w:rFonts w:ascii="Times New Roman" w:eastAsia="Times New Roman" w:hAnsi="Times New Roman" w:cs="Times New Roman"/>
                <w:color w:val="000000"/>
                <w:lang w:val="en-US"/>
              </w:rPr>
              <w:t>/л)</w:t>
            </w:r>
          </w:p>
        </w:tc>
        <w:tc>
          <w:tcPr>
            <w:tcW w:w="1824" w:type="dxa"/>
            <w:tcBorders>
              <w:top w:val="single" w:sz="6" w:space="0" w:color="auto"/>
              <w:left w:val="single" w:sz="6" w:space="0" w:color="auto"/>
              <w:bottom w:val="single" w:sz="6" w:space="0" w:color="auto"/>
              <w:right w:val="single" w:sz="6" w:space="0" w:color="auto"/>
            </w:tcBorders>
            <w:hideMark/>
          </w:tcPr>
          <w:p w14:paraId="580543EE"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w:t>
            </w:r>
          </w:p>
        </w:tc>
        <w:tc>
          <w:tcPr>
            <w:tcW w:w="2616" w:type="dxa"/>
            <w:tcBorders>
              <w:top w:val="single" w:sz="6" w:space="0" w:color="auto"/>
              <w:left w:val="single" w:sz="6" w:space="0" w:color="auto"/>
              <w:bottom w:val="single" w:sz="6" w:space="0" w:color="auto"/>
              <w:right w:val="single" w:sz="6" w:space="0" w:color="auto"/>
            </w:tcBorders>
            <w:hideMark/>
          </w:tcPr>
          <w:p w14:paraId="5D0BD741"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30</w:t>
            </w:r>
          </w:p>
        </w:tc>
        <w:tc>
          <w:tcPr>
            <w:tcW w:w="2170" w:type="dxa"/>
            <w:tcBorders>
              <w:top w:val="single" w:sz="6" w:space="0" w:color="auto"/>
              <w:left w:val="single" w:sz="6" w:space="0" w:color="auto"/>
              <w:bottom w:val="single" w:sz="6" w:space="0" w:color="auto"/>
              <w:right w:val="single" w:sz="6" w:space="0" w:color="auto"/>
            </w:tcBorders>
            <w:hideMark/>
          </w:tcPr>
          <w:p w14:paraId="2A4DB1A1"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50</w:t>
            </w:r>
          </w:p>
        </w:tc>
      </w:tr>
      <w:tr w:rsidR="00F801E1" w:rsidRPr="00114D5B" w14:paraId="63D410F2" w14:textId="77777777" w:rsidTr="00F801E1">
        <w:trPr>
          <w:trHeight w:val="302"/>
        </w:trPr>
        <w:tc>
          <w:tcPr>
            <w:tcW w:w="709" w:type="dxa"/>
            <w:tcBorders>
              <w:top w:val="single" w:sz="6" w:space="0" w:color="auto"/>
              <w:left w:val="single" w:sz="6" w:space="0" w:color="auto"/>
              <w:bottom w:val="single" w:sz="6" w:space="0" w:color="auto"/>
              <w:right w:val="single" w:sz="6" w:space="0" w:color="auto"/>
            </w:tcBorders>
            <w:hideMark/>
          </w:tcPr>
          <w:p w14:paraId="151AC128"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3</w:t>
            </w:r>
          </w:p>
        </w:tc>
        <w:tc>
          <w:tcPr>
            <w:tcW w:w="2416" w:type="dxa"/>
            <w:tcBorders>
              <w:top w:val="single" w:sz="6" w:space="0" w:color="auto"/>
              <w:left w:val="single" w:sz="6" w:space="0" w:color="auto"/>
              <w:bottom w:val="single" w:sz="6" w:space="0" w:color="auto"/>
              <w:right w:val="single" w:sz="6" w:space="0" w:color="auto"/>
            </w:tcBorders>
            <w:hideMark/>
          </w:tcPr>
          <w:p w14:paraId="3E70E5A3"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F801E1">
              <w:rPr>
                <w:rFonts w:ascii="Times New Roman" w:eastAsia="Times New Roman" w:hAnsi="Times New Roman" w:cs="Times New Roman"/>
                <w:color w:val="000000"/>
                <w:lang w:val="en-US"/>
              </w:rPr>
              <w:t>Мутность</w:t>
            </w:r>
            <w:proofErr w:type="spellEnd"/>
            <w:r w:rsidRPr="00F801E1">
              <w:rPr>
                <w:rFonts w:ascii="Times New Roman" w:eastAsia="Times New Roman" w:hAnsi="Times New Roman" w:cs="Times New Roman"/>
                <w:color w:val="000000"/>
                <w:lang w:val="en-US"/>
              </w:rPr>
              <w:t xml:space="preserve"> (NTU)</w:t>
            </w:r>
          </w:p>
        </w:tc>
        <w:tc>
          <w:tcPr>
            <w:tcW w:w="1824" w:type="dxa"/>
            <w:tcBorders>
              <w:top w:val="single" w:sz="6" w:space="0" w:color="auto"/>
              <w:left w:val="single" w:sz="6" w:space="0" w:color="auto"/>
              <w:bottom w:val="single" w:sz="6" w:space="0" w:color="auto"/>
              <w:right w:val="single" w:sz="6" w:space="0" w:color="auto"/>
            </w:tcBorders>
            <w:hideMark/>
          </w:tcPr>
          <w:p w14:paraId="0C2675D9"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w:t>
            </w:r>
          </w:p>
        </w:tc>
        <w:tc>
          <w:tcPr>
            <w:tcW w:w="2616" w:type="dxa"/>
            <w:tcBorders>
              <w:top w:val="single" w:sz="6" w:space="0" w:color="auto"/>
              <w:left w:val="single" w:sz="6" w:space="0" w:color="auto"/>
              <w:bottom w:val="single" w:sz="6" w:space="0" w:color="auto"/>
              <w:right w:val="single" w:sz="6" w:space="0" w:color="auto"/>
            </w:tcBorders>
            <w:hideMark/>
          </w:tcPr>
          <w:p w14:paraId="3A83B689"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5</w:t>
            </w:r>
          </w:p>
        </w:tc>
        <w:tc>
          <w:tcPr>
            <w:tcW w:w="2170" w:type="dxa"/>
            <w:tcBorders>
              <w:top w:val="single" w:sz="6" w:space="0" w:color="auto"/>
              <w:left w:val="single" w:sz="6" w:space="0" w:color="auto"/>
              <w:bottom w:val="single" w:sz="6" w:space="0" w:color="auto"/>
              <w:right w:val="single" w:sz="6" w:space="0" w:color="auto"/>
            </w:tcBorders>
            <w:hideMark/>
          </w:tcPr>
          <w:p w14:paraId="69FE8227"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5</w:t>
            </w:r>
          </w:p>
        </w:tc>
      </w:tr>
      <w:tr w:rsidR="00F801E1" w:rsidRPr="00114D5B" w14:paraId="5746C096" w14:textId="77777777" w:rsidTr="00F801E1">
        <w:trPr>
          <w:trHeight w:val="307"/>
        </w:trPr>
        <w:tc>
          <w:tcPr>
            <w:tcW w:w="709" w:type="dxa"/>
            <w:tcBorders>
              <w:top w:val="single" w:sz="6" w:space="0" w:color="auto"/>
              <w:left w:val="single" w:sz="6" w:space="0" w:color="auto"/>
              <w:bottom w:val="single" w:sz="6" w:space="0" w:color="auto"/>
              <w:right w:val="single" w:sz="6" w:space="0" w:color="auto"/>
            </w:tcBorders>
            <w:hideMark/>
          </w:tcPr>
          <w:p w14:paraId="599AFAA4"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4</w:t>
            </w:r>
          </w:p>
        </w:tc>
        <w:tc>
          <w:tcPr>
            <w:tcW w:w="2416" w:type="dxa"/>
            <w:tcBorders>
              <w:top w:val="single" w:sz="6" w:space="0" w:color="auto"/>
              <w:left w:val="single" w:sz="6" w:space="0" w:color="auto"/>
              <w:bottom w:val="single" w:sz="6" w:space="0" w:color="auto"/>
              <w:right w:val="single" w:sz="6" w:space="0" w:color="auto"/>
            </w:tcBorders>
            <w:hideMark/>
          </w:tcPr>
          <w:p w14:paraId="298E408B"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Chroma</w:t>
            </w:r>
          </w:p>
        </w:tc>
        <w:tc>
          <w:tcPr>
            <w:tcW w:w="1824" w:type="dxa"/>
            <w:tcBorders>
              <w:top w:val="single" w:sz="6" w:space="0" w:color="auto"/>
              <w:left w:val="single" w:sz="6" w:space="0" w:color="auto"/>
              <w:bottom w:val="single" w:sz="6" w:space="0" w:color="auto"/>
              <w:right w:val="single" w:sz="6" w:space="0" w:color="auto"/>
            </w:tcBorders>
            <w:hideMark/>
          </w:tcPr>
          <w:p w14:paraId="514EDB9A"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w:t>
            </w:r>
          </w:p>
        </w:tc>
        <w:tc>
          <w:tcPr>
            <w:tcW w:w="2616" w:type="dxa"/>
            <w:tcBorders>
              <w:top w:val="single" w:sz="6" w:space="0" w:color="auto"/>
              <w:left w:val="single" w:sz="6" w:space="0" w:color="auto"/>
              <w:bottom w:val="single" w:sz="6" w:space="0" w:color="auto"/>
              <w:right w:val="single" w:sz="6" w:space="0" w:color="auto"/>
            </w:tcBorders>
            <w:hideMark/>
          </w:tcPr>
          <w:p w14:paraId="594B8B3F"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30</w:t>
            </w:r>
          </w:p>
        </w:tc>
        <w:tc>
          <w:tcPr>
            <w:tcW w:w="2170" w:type="dxa"/>
            <w:tcBorders>
              <w:top w:val="single" w:sz="6" w:space="0" w:color="auto"/>
              <w:left w:val="single" w:sz="6" w:space="0" w:color="auto"/>
              <w:bottom w:val="single" w:sz="6" w:space="0" w:color="auto"/>
              <w:right w:val="single" w:sz="6" w:space="0" w:color="auto"/>
            </w:tcBorders>
            <w:hideMark/>
          </w:tcPr>
          <w:p w14:paraId="4229C3BB"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30</w:t>
            </w:r>
          </w:p>
        </w:tc>
      </w:tr>
      <w:tr w:rsidR="00F801E1" w:rsidRPr="00114D5B" w14:paraId="5EB815D0" w14:textId="77777777" w:rsidTr="00F801E1">
        <w:trPr>
          <w:trHeight w:val="302"/>
        </w:trPr>
        <w:tc>
          <w:tcPr>
            <w:tcW w:w="709" w:type="dxa"/>
            <w:tcBorders>
              <w:top w:val="single" w:sz="6" w:space="0" w:color="auto"/>
              <w:left w:val="single" w:sz="6" w:space="0" w:color="auto"/>
              <w:bottom w:val="single" w:sz="6" w:space="0" w:color="auto"/>
              <w:right w:val="single" w:sz="6" w:space="0" w:color="auto"/>
            </w:tcBorders>
            <w:hideMark/>
          </w:tcPr>
          <w:p w14:paraId="50572AA9"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5</w:t>
            </w:r>
          </w:p>
        </w:tc>
        <w:tc>
          <w:tcPr>
            <w:tcW w:w="2416" w:type="dxa"/>
            <w:tcBorders>
              <w:top w:val="single" w:sz="6" w:space="0" w:color="auto"/>
              <w:left w:val="single" w:sz="6" w:space="0" w:color="auto"/>
              <w:bottom w:val="single" w:sz="6" w:space="0" w:color="auto"/>
              <w:right w:val="single" w:sz="6" w:space="0" w:color="auto"/>
            </w:tcBorders>
            <w:hideMark/>
          </w:tcPr>
          <w:p w14:paraId="3B0C6C03"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BOD5 (</w:t>
            </w:r>
            <w:proofErr w:type="spellStart"/>
            <w:r w:rsidRPr="00F801E1">
              <w:rPr>
                <w:rFonts w:ascii="Times New Roman" w:eastAsia="Times New Roman" w:hAnsi="Times New Roman" w:cs="Times New Roman"/>
                <w:color w:val="000000"/>
                <w:lang w:val="en-US"/>
              </w:rPr>
              <w:t>мг</w:t>
            </w:r>
            <w:proofErr w:type="spellEnd"/>
            <w:r w:rsidRPr="00F801E1">
              <w:rPr>
                <w:rFonts w:ascii="Times New Roman" w:eastAsia="Times New Roman" w:hAnsi="Times New Roman" w:cs="Times New Roman"/>
                <w:color w:val="000000"/>
                <w:lang w:val="en-US"/>
              </w:rPr>
              <w:t>/л)</w:t>
            </w:r>
          </w:p>
        </w:tc>
        <w:tc>
          <w:tcPr>
            <w:tcW w:w="1824" w:type="dxa"/>
            <w:tcBorders>
              <w:top w:val="single" w:sz="6" w:space="0" w:color="auto"/>
              <w:left w:val="single" w:sz="6" w:space="0" w:color="auto"/>
              <w:bottom w:val="single" w:sz="6" w:space="0" w:color="auto"/>
              <w:right w:val="single" w:sz="6" w:space="0" w:color="auto"/>
            </w:tcBorders>
            <w:hideMark/>
          </w:tcPr>
          <w:p w14:paraId="66988807"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w:t>
            </w:r>
          </w:p>
        </w:tc>
        <w:tc>
          <w:tcPr>
            <w:tcW w:w="2616" w:type="dxa"/>
            <w:tcBorders>
              <w:top w:val="single" w:sz="6" w:space="0" w:color="auto"/>
              <w:left w:val="single" w:sz="6" w:space="0" w:color="auto"/>
              <w:bottom w:val="single" w:sz="6" w:space="0" w:color="auto"/>
              <w:right w:val="single" w:sz="6" w:space="0" w:color="auto"/>
            </w:tcBorders>
            <w:hideMark/>
          </w:tcPr>
          <w:p w14:paraId="04A765B0"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10</w:t>
            </w:r>
          </w:p>
        </w:tc>
        <w:tc>
          <w:tcPr>
            <w:tcW w:w="2170" w:type="dxa"/>
            <w:tcBorders>
              <w:top w:val="single" w:sz="6" w:space="0" w:color="auto"/>
              <w:left w:val="single" w:sz="6" w:space="0" w:color="auto"/>
              <w:bottom w:val="single" w:sz="6" w:space="0" w:color="auto"/>
              <w:right w:val="single" w:sz="6" w:space="0" w:color="auto"/>
            </w:tcBorders>
            <w:hideMark/>
          </w:tcPr>
          <w:p w14:paraId="24F4CF0E"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10</w:t>
            </w:r>
          </w:p>
        </w:tc>
      </w:tr>
      <w:tr w:rsidR="00F801E1" w:rsidRPr="00114D5B" w14:paraId="2A995513" w14:textId="77777777" w:rsidTr="00F801E1">
        <w:trPr>
          <w:trHeight w:val="302"/>
        </w:trPr>
        <w:tc>
          <w:tcPr>
            <w:tcW w:w="709" w:type="dxa"/>
            <w:tcBorders>
              <w:top w:val="single" w:sz="6" w:space="0" w:color="auto"/>
              <w:left w:val="single" w:sz="6" w:space="0" w:color="auto"/>
              <w:bottom w:val="single" w:sz="6" w:space="0" w:color="auto"/>
              <w:right w:val="single" w:sz="6" w:space="0" w:color="auto"/>
            </w:tcBorders>
            <w:hideMark/>
          </w:tcPr>
          <w:p w14:paraId="5729C293"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6</w:t>
            </w:r>
          </w:p>
        </w:tc>
        <w:tc>
          <w:tcPr>
            <w:tcW w:w="2416" w:type="dxa"/>
            <w:tcBorders>
              <w:top w:val="single" w:sz="6" w:space="0" w:color="auto"/>
              <w:left w:val="single" w:sz="6" w:space="0" w:color="auto"/>
              <w:bottom w:val="single" w:sz="6" w:space="0" w:color="auto"/>
              <w:right w:val="single" w:sz="6" w:space="0" w:color="auto"/>
            </w:tcBorders>
            <w:hideMark/>
          </w:tcPr>
          <w:p w14:paraId="781A5E76"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COD (</w:t>
            </w:r>
            <w:proofErr w:type="spellStart"/>
            <w:r w:rsidRPr="00F801E1">
              <w:rPr>
                <w:rFonts w:ascii="Times New Roman" w:eastAsia="Times New Roman" w:hAnsi="Times New Roman" w:cs="Times New Roman"/>
                <w:color w:val="000000"/>
                <w:lang w:val="en-US"/>
              </w:rPr>
              <w:t>мг</w:t>
            </w:r>
            <w:proofErr w:type="spellEnd"/>
            <w:r w:rsidRPr="00F801E1">
              <w:rPr>
                <w:rFonts w:ascii="Times New Roman" w:eastAsia="Times New Roman" w:hAnsi="Times New Roman" w:cs="Times New Roman"/>
                <w:color w:val="000000"/>
                <w:lang w:val="en-US"/>
              </w:rPr>
              <w:t>/л)</w:t>
            </w:r>
          </w:p>
        </w:tc>
        <w:tc>
          <w:tcPr>
            <w:tcW w:w="1824" w:type="dxa"/>
            <w:tcBorders>
              <w:top w:val="single" w:sz="6" w:space="0" w:color="auto"/>
              <w:left w:val="single" w:sz="6" w:space="0" w:color="auto"/>
              <w:bottom w:val="single" w:sz="6" w:space="0" w:color="auto"/>
              <w:right w:val="single" w:sz="6" w:space="0" w:color="auto"/>
            </w:tcBorders>
            <w:hideMark/>
          </w:tcPr>
          <w:p w14:paraId="26A6C5A3"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w:t>
            </w:r>
          </w:p>
        </w:tc>
        <w:tc>
          <w:tcPr>
            <w:tcW w:w="2616" w:type="dxa"/>
            <w:tcBorders>
              <w:top w:val="single" w:sz="6" w:space="0" w:color="auto"/>
              <w:left w:val="single" w:sz="6" w:space="0" w:color="auto"/>
              <w:bottom w:val="single" w:sz="6" w:space="0" w:color="auto"/>
              <w:right w:val="single" w:sz="6" w:space="0" w:color="auto"/>
            </w:tcBorders>
            <w:hideMark/>
          </w:tcPr>
          <w:p w14:paraId="66F8BFED"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60</w:t>
            </w:r>
          </w:p>
        </w:tc>
        <w:tc>
          <w:tcPr>
            <w:tcW w:w="2170" w:type="dxa"/>
            <w:tcBorders>
              <w:top w:val="single" w:sz="6" w:space="0" w:color="auto"/>
              <w:left w:val="single" w:sz="6" w:space="0" w:color="auto"/>
              <w:bottom w:val="single" w:sz="6" w:space="0" w:color="auto"/>
              <w:right w:val="single" w:sz="6" w:space="0" w:color="auto"/>
            </w:tcBorders>
            <w:hideMark/>
          </w:tcPr>
          <w:p w14:paraId="6FE7CC66"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60</w:t>
            </w:r>
          </w:p>
        </w:tc>
      </w:tr>
      <w:tr w:rsidR="00F801E1" w:rsidRPr="00114D5B" w14:paraId="1941AD3D" w14:textId="77777777" w:rsidTr="00F801E1">
        <w:trPr>
          <w:trHeight w:val="302"/>
        </w:trPr>
        <w:tc>
          <w:tcPr>
            <w:tcW w:w="709" w:type="dxa"/>
            <w:tcBorders>
              <w:top w:val="single" w:sz="6" w:space="0" w:color="auto"/>
              <w:left w:val="single" w:sz="6" w:space="0" w:color="auto"/>
              <w:bottom w:val="single" w:sz="6" w:space="0" w:color="auto"/>
              <w:right w:val="single" w:sz="6" w:space="0" w:color="auto"/>
            </w:tcBorders>
            <w:hideMark/>
          </w:tcPr>
          <w:p w14:paraId="576182A8"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7</w:t>
            </w:r>
          </w:p>
        </w:tc>
        <w:tc>
          <w:tcPr>
            <w:tcW w:w="2416" w:type="dxa"/>
            <w:tcBorders>
              <w:top w:val="single" w:sz="6" w:space="0" w:color="auto"/>
              <w:left w:val="single" w:sz="6" w:space="0" w:color="auto"/>
              <w:bottom w:val="single" w:sz="6" w:space="0" w:color="auto"/>
              <w:right w:val="single" w:sz="6" w:space="0" w:color="auto"/>
            </w:tcBorders>
            <w:hideMark/>
          </w:tcPr>
          <w:p w14:paraId="52DE4F2E"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Fe (</w:t>
            </w:r>
            <w:proofErr w:type="spellStart"/>
            <w:r w:rsidRPr="00F801E1">
              <w:rPr>
                <w:rFonts w:ascii="Times New Roman" w:eastAsia="Times New Roman" w:hAnsi="Times New Roman" w:cs="Times New Roman"/>
                <w:color w:val="000000"/>
                <w:lang w:val="en-US"/>
              </w:rPr>
              <w:t>мг</w:t>
            </w:r>
            <w:proofErr w:type="spellEnd"/>
            <w:r w:rsidRPr="00F801E1">
              <w:rPr>
                <w:rFonts w:ascii="Times New Roman" w:eastAsia="Times New Roman" w:hAnsi="Times New Roman" w:cs="Times New Roman"/>
                <w:color w:val="000000"/>
                <w:lang w:val="en-US"/>
              </w:rPr>
              <w:t>/л)</w:t>
            </w:r>
          </w:p>
        </w:tc>
        <w:tc>
          <w:tcPr>
            <w:tcW w:w="1824" w:type="dxa"/>
            <w:tcBorders>
              <w:top w:val="single" w:sz="6" w:space="0" w:color="auto"/>
              <w:left w:val="single" w:sz="6" w:space="0" w:color="auto"/>
              <w:bottom w:val="single" w:sz="6" w:space="0" w:color="auto"/>
              <w:right w:val="single" w:sz="6" w:space="0" w:color="auto"/>
            </w:tcBorders>
            <w:hideMark/>
          </w:tcPr>
          <w:p w14:paraId="359083FC"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w:t>
            </w:r>
          </w:p>
        </w:tc>
        <w:tc>
          <w:tcPr>
            <w:tcW w:w="2616" w:type="dxa"/>
            <w:tcBorders>
              <w:top w:val="single" w:sz="6" w:space="0" w:color="auto"/>
              <w:left w:val="single" w:sz="6" w:space="0" w:color="auto"/>
              <w:bottom w:val="single" w:sz="6" w:space="0" w:color="auto"/>
              <w:right w:val="single" w:sz="6" w:space="0" w:color="auto"/>
            </w:tcBorders>
            <w:hideMark/>
          </w:tcPr>
          <w:p w14:paraId="04242016"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0,3</w:t>
            </w:r>
          </w:p>
        </w:tc>
        <w:tc>
          <w:tcPr>
            <w:tcW w:w="2170" w:type="dxa"/>
            <w:tcBorders>
              <w:top w:val="single" w:sz="6" w:space="0" w:color="auto"/>
              <w:left w:val="single" w:sz="6" w:space="0" w:color="auto"/>
              <w:bottom w:val="single" w:sz="6" w:space="0" w:color="auto"/>
              <w:right w:val="single" w:sz="6" w:space="0" w:color="auto"/>
            </w:tcBorders>
            <w:hideMark/>
          </w:tcPr>
          <w:p w14:paraId="78EF8EAE"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0,3</w:t>
            </w:r>
          </w:p>
        </w:tc>
      </w:tr>
      <w:tr w:rsidR="00F801E1" w:rsidRPr="00114D5B" w14:paraId="0EE3814A" w14:textId="77777777" w:rsidTr="00F801E1">
        <w:trPr>
          <w:trHeight w:val="302"/>
        </w:trPr>
        <w:tc>
          <w:tcPr>
            <w:tcW w:w="709" w:type="dxa"/>
            <w:tcBorders>
              <w:top w:val="single" w:sz="6" w:space="0" w:color="auto"/>
              <w:left w:val="single" w:sz="6" w:space="0" w:color="auto"/>
              <w:bottom w:val="single" w:sz="6" w:space="0" w:color="auto"/>
              <w:right w:val="single" w:sz="6" w:space="0" w:color="auto"/>
            </w:tcBorders>
            <w:hideMark/>
          </w:tcPr>
          <w:p w14:paraId="079FB2BD"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8</w:t>
            </w:r>
          </w:p>
        </w:tc>
        <w:tc>
          <w:tcPr>
            <w:tcW w:w="2416" w:type="dxa"/>
            <w:tcBorders>
              <w:top w:val="single" w:sz="6" w:space="0" w:color="auto"/>
              <w:left w:val="single" w:sz="6" w:space="0" w:color="auto"/>
              <w:bottom w:val="single" w:sz="6" w:space="0" w:color="auto"/>
              <w:right w:val="single" w:sz="6" w:space="0" w:color="auto"/>
            </w:tcBorders>
            <w:hideMark/>
          </w:tcPr>
          <w:p w14:paraId="1498AB45"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Mn (</w:t>
            </w:r>
            <w:proofErr w:type="spellStart"/>
            <w:r w:rsidRPr="00F801E1">
              <w:rPr>
                <w:rFonts w:ascii="Times New Roman" w:eastAsia="Times New Roman" w:hAnsi="Times New Roman" w:cs="Times New Roman"/>
                <w:color w:val="000000"/>
                <w:lang w:val="en-US"/>
              </w:rPr>
              <w:t>мг</w:t>
            </w:r>
            <w:proofErr w:type="spellEnd"/>
            <w:r w:rsidRPr="00F801E1">
              <w:rPr>
                <w:rFonts w:ascii="Times New Roman" w:eastAsia="Times New Roman" w:hAnsi="Times New Roman" w:cs="Times New Roman"/>
                <w:color w:val="000000"/>
                <w:lang w:val="en-US"/>
              </w:rPr>
              <w:t>/л)</w:t>
            </w:r>
          </w:p>
        </w:tc>
        <w:tc>
          <w:tcPr>
            <w:tcW w:w="1824" w:type="dxa"/>
            <w:tcBorders>
              <w:top w:val="single" w:sz="6" w:space="0" w:color="auto"/>
              <w:left w:val="single" w:sz="6" w:space="0" w:color="auto"/>
              <w:bottom w:val="single" w:sz="6" w:space="0" w:color="auto"/>
              <w:right w:val="single" w:sz="6" w:space="0" w:color="auto"/>
            </w:tcBorders>
            <w:hideMark/>
          </w:tcPr>
          <w:p w14:paraId="3FEF28CB"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w:t>
            </w:r>
          </w:p>
        </w:tc>
        <w:tc>
          <w:tcPr>
            <w:tcW w:w="2616" w:type="dxa"/>
            <w:tcBorders>
              <w:top w:val="single" w:sz="6" w:space="0" w:color="auto"/>
              <w:left w:val="single" w:sz="6" w:space="0" w:color="auto"/>
              <w:bottom w:val="single" w:sz="6" w:space="0" w:color="auto"/>
              <w:right w:val="single" w:sz="6" w:space="0" w:color="auto"/>
            </w:tcBorders>
            <w:hideMark/>
          </w:tcPr>
          <w:p w14:paraId="54FCCC76"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0,1</w:t>
            </w:r>
          </w:p>
        </w:tc>
        <w:tc>
          <w:tcPr>
            <w:tcW w:w="2170" w:type="dxa"/>
            <w:tcBorders>
              <w:top w:val="single" w:sz="6" w:space="0" w:color="auto"/>
              <w:left w:val="single" w:sz="6" w:space="0" w:color="auto"/>
              <w:bottom w:val="single" w:sz="6" w:space="0" w:color="auto"/>
              <w:right w:val="single" w:sz="6" w:space="0" w:color="auto"/>
            </w:tcBorders>
            <w:hideMark/>
          </w:tcPr>
          <w:p w14:paraId="013CA71C"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0,1</w:t>
            </w:r>
          </w:p>
        </w:tc>
      </w:tr>
      <w:tr w:rsidR="00F801E1" w:rsidRPr="00114D5B" w14:paraId="1BFE23D6" w14:textId="77777777" w:rsidTr="00F801E1">
        <w:trPr>
          <w:trHeight w:val="307"/>
        </w:trPr>
        <w:tc>
          <w:tcPr>
            <w:tcW w:w="709" w:type="dxa"/>
            <w:tcBorders>
              <w:top w:val="single" w:sz="6" w:space="0" w:color="auto"/>
              <w:left w:val="single" w:sz="6" w:space="0" w:color="auto"/>
              <w:bottom w:val="single" w:sz="6" w:space="0" w:color="auto"/>
              <w:right w:val="single" w:sz="6" w:space="0" w:color="auto"/>
            </w:tcBorders>
            <w:hideMark/>
          </w:tcPr>
          <w:p w14:paraId="48E3BC7D"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9</w:t>
            </w:r>
          </w:p>
        </w:tc>
        <w:tc>
          <w:tcPr>
            <w:tcW w:w="2416" w:type="dxa"/>
            <w:tcBorders>
              <w:top w:val="single" w:sz="6" w:space="0" w:color="auto"/>
              <w:left w:val="single" w:sz="6" w:space="0" w:color="auto"/>
              <w:bottom w:val="single" w:sz="6" w:space="0" w:color="auto"/>
              <w:right w:val="single" w:sz="6" w:space="0" w:color="auto"/>
            </w:tcBorders>
            <w:hideMark/>
          </w:tcPr>
          <w:p w14:paraId="63C2ED20"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Cl</w:t>
            </w:r>
            <w:r w:rsidRPr="00F801E1">
              <w:rPr>
                <w:rFonts w:ascii="Times New Roman" w:eastAsia="Times New Roman" w:hAnsi="Times New Roman" w:cs="Times New Roman"/>
                <w:color w:val="000000"/>
                <w:vertAlign w:val="superscript"/>
                <w:lang w:val="en-US"/>
              </w:rPr>
              <w:t>-</w:t>
            </w:r>
            <w:r w:rsidRPr="00F801E1">
              <w:rPr>
                <w:rFonts w:ascii="Times New Roman" w:eastAsia="Times New Roman" w:hAnsi="Times New Roman" w:cs="Times New Roman"/>
                <w:color w:val="000000"/>
                <w:lang w:val="en-US"/>
              </w:rPr>
              <w:t xml:space="preserve"> (</w:t>
            </w:r>
            <w:proofErr w:type="spellStart"/>
            <w:r w:rsidRPr="00F801E1">
              <w:rPr>
                <w:rFonts w:ascii="Times New Roman" w:eastAsia="Times New Roman" w:hAnsi="Times New Roman" w:cs="Times New Roman"/>
                <w:color w:val="000000"/>
                <w:lang w:val="en-US"/>
              </w:rPr>
              <w:t>мг</w:t>
            </w:r>
            <w:proofErr w:type="spellEnd"/>
            <w:r w:rsidRPr="00F801E1">
              <w:rPr>
                <w:rFonts w:ascii="Times New Roman" w:eastAsia="Times New Roman" w:hAnsi="Times New Roman" w:cs="Times New Roman"/>
                <w:color w:val="000000"/>
                <w:lang w:val="en-US"/>
              </w:rPr>
              <w:t>/л)</w:t>
            </w:r>
          </w:p>
        </w:tc>
        <w:tc>
          <w:tcPr>
            <w:tcW w:w="1824" w:type="dxa"/>
            <w:tcBorders>
              <w:top w:val="single" w:sz="6" w:space="0" w:color="auto"/>
              <w:left w:val="single" w:sz="6" w:space="0" w:color="auto"/>
              <w:bottom w:val="single" w:sz="6" w:space="0" w:color="auto"/>
              <w:right w:val="single" w:sz="6" w:space="0" w:color="auto"/>
            </w:tcBorders>
            <w:hideMark/>
          </w:tcPr>
          <w:p w14:paraId="480FC163"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w:t>
            </w:r>
          </w:p>
        </w:tc>
        <w:tc>
          <w:tcPr>
            <w:tcW w:w="2616" w:type="dxa"/>
            <w:tcBorders>
              <w:top w:val="single" w:sz="6" w:space="0" w:color="auto"/>
              <w:left w:val="single" w:sz="6" w:space="0" w:color="auto"/>
              <w:bottom w:val="single" w:sz="6" w:space="0" w:color="auto"/>
              <w:right w:val="single" w:sz="6" w:space="0" w:color="auto"/>
            </w:tcBorders>
            <w:hideMark/>
          </w:tcPr>
          <w:p w14:paraId="1F7AC7DC"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250</w:t>
            </w:r>
          </w:p>
        </w:tc>
        <w:tc>
          <w:tcPr>
            <w:tcW w:w="2170" w:type="dxa"/>
            <w:tcBorders>
              <w:top w:val="single" w:sz="6" w:space="0" w:color="auto"/>
              <w:left w:val="single" w:sz="6" w:space="0" w:color="auto"/>
              <w:bottom w:val="single" w:sz="6" w:space="0" w:color="auto"/>
              <w:right w:val="single" w:sz="6" w:space="0" w:color="auto"/>
            </w:tcBorders>
            <w:hideMark/>
          </w:tcPr>
          <w:p w14:paraId="4452150B"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250</w:t>
            </w:r>
          </w:p>
        </w:tc>
      </w:tr>
      <w:tr w:rsidR="00F801E1" w:rsidRPr="00114D5B" w14:paraId="380A7387" w14:textId="77777777" w:rsidTr="00F801E1">
        <w:trPr>
          <w:trHeight w:val="302"/>
        </w:trPr>
        <w:tc>
          <w:tcPr>
            <w:tcW w:w="709" w:type="dxa"/>
            <w:tcBorders>
              <w:top w:val="single" w:sz="6" w:space="0" w:color="auto"/>
              <w:left w:val="single" w:sz="6" w:space="0" w:color="auto"/>
              <w:bottom w:val="single" w:sz="6" w:space="0" w:color="auto"/>
              <w:right w:val="single" w:sz="6" w:space="0" w:color="auto"/>
            </w:tcBorders>
            <w:hideMark/>
          </w:tcPr>
          <w:p w14:paraId="7FB17E3D"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10</w:t>
            </w:r>
          </w:p>
        </w:tc>
        <w:tc>
          <w:tcPr>
            <w:tcW w:w="2416" w:type="dxa"/>
            <w:tcBorders>
              <w:top w:val="single" w:sz="6" w:space="0" w:color="auto"/>
              <w:left w:val="single" w:sz="6" w:space="0" w:color="auto"/>
              <w:bottom w:val="single" w:sz="6" w:space="0" w:color="auto"/>
              <w:right w:val="single" w:sz="6" w:space="0" w:color="auto"/>
            </w:tcBorders>
            <w:hideMark/>
          </w:tcPr>
          <w:p w14:paraId="5744DE86"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SiO2</w:t>
            </w:r>
          </w:p>
        </w:tc>
        <w:tc>
          <w:tcPr>
            <w:tcW w:w="1824" w:type="dxa"/>
            <w:tcBorders>
              <w:top w:val="single" w:sz="6" w:space="0" w:color="auto"/>
              <w:left w:val="single" w:sz="6" w:space="0" w:color="auto"/>
              <w:bottom w:val="single" w:sz="6" w:space="0" w:color="auto"/>
              <w:right w:val="single" w:sz="6" w:space="0" w:color="auto"/>
            </w:tcBorders>
            <w:hideMark/>
          </w:tcPr>
          <w:p w14:paraId="081997F8"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0,02</w:t>
            </w:r>
          </w:p>
        </w:tc>
        <w:tc>
          <w:tcPr>
            <w:tcW w:w="2616" w:type="dxa"/>
            <w:tcBorders>
              <w:top w:val="single" w:sz="6" w:space="0" w:color="auto"/>
              <w:left w:val="single" w:sz="6" w:space="0" w:color="auto"/>
              <w:bottom w:val="single" w:sz="6" w:space="0" w:color="auto"/>
              <w:right w:val="single" w:sz="6" w:space="0" w:color="auto"/>
            </w:tcBorders>
            <w:hideMark/>
          </w:tcPr>
          <w:p w14:paraId="58E7BE0A"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50</w:t>
            </w:r>
          </w:p>
        </w:tc>
        <w:tc>
          <w:tcPr>
            <w:tcW w:w="2170" w:type="dxa"/>
            <w:tcBorders>
              <w:top w:val="single" w:sz="6" w:space="0" w:color="auto"/>
              <w:left w:val="single" w:sz="6" w:space="0" w:color="auto"/>
              <w:bottom w:val="single" w:sz="6" w:space="0" w:color="auto"/>
              <w:right w:val="single" w:sz="6" w:space="0" w:color="auto"/>
            </w:tcBorders>
            <w:hideMark/>
          </w:tcPr>
          <w:p w14:paraId="4D726145"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30</w:t>
            </w:r>
          </w:p>
        </w:tc>
      </w:tr>
      <w:tr w:rsidR="00F801E1" w:rsidRPr="00114D5B" w14:paraId="26C0A67E" w14:textId="77777777" w:rsidTr="00F801E1">
        <w:trPr>
          <w:trHeight w:val="302"/>
        </w:trPr>
        <w:tc>
          <w:tcPr>
            <w:tcW w:w="709" w:type="dxa"/>
            <w:tcBorders>
              <w:top w:val="single" w:sz="6" w:space="0" w:color="auto"/>
              <w:left w:val="single" w:sz="6" w:space="0" w:color="auto"/>
              <w:bottom w:val="single" w:sz="6" w:space="0" w:color="auto"/>
              <w:right w:val="single" w:sz="6" w:space="0" w:color="auto"/>
            </w:tcBorders>
            <w:hideMark/>
          </w:tcPr>
          <w:p w14:paraId="03FEC542"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11</w:t>
            </w:r>
          </w:p>
        </w:tc>
        <w:tc>
          <w:tcPr>
            <w:tcW w:w="2416" w:type="dxa"/>
            <w:tcBorders>
              <w:top w:val="single" w:sz="6" w:space="0" w:color="auto"/>
              <w:left w:val="single" w:sz="6" w:space="0" w:color="auto"/>
              <w:bottom w:val="single" w:sz="6" w:space="0" w:color="auto"/>
              <w:right w:val="single" w:sz="6" w:space="0" w:color="auto"/>
            </w:tcBorders>
            <w:hideMark/>
          </w:tcPr>
          <w:p w14:paraId="5FE225D4"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F801E1">
              <w:rPr>
                <w:rFonts w:ascii="Times New Roman" w:eastAsia="Times New Roman" w:hAnsi="Times New Roman" w:cs="Times New Roman"/>
                <w:color w:val="000000"/>
                <w:lang w:val="en-US"/>
              </w:rPr>
              <w:t>Жесткость</w:t>
            </w:r>
            <w:proofErr w:type="spellEnd"/>
            <w:r w:rsidRPr="00F801E1">
              <w:rPr>
                <w:rFonts w:ascii="Times New Roman" w:eastAsia="Times New Roman" w:hAnsi="Times New Roman" w:cs="Times New Roman"/>
                <w:color w:val="000000"/>
                <w:lang w:val="en-US"/>
              </w:rPr>
              <w:t xml:space="preserve">, </w:t>
            </w:r>
            <w:proofErr w:type="spellStart"/>
            <w:r w:rsidRPr="00F801E1">
              <w:rPr>
                <w:rFonts w:ascii="Times New Roman" w:eastAsia="Times New Roman" w:hAnsi="Times New Roman" w:cs="Times New Roman"/>
                <w:color w:val="000000"/>
                <w:lang w:val="en-US"/>
              </w:rPr>
              <w:t>общая</w:t>
            </w:r>
            <w:proofErr w:type="spellEnd"/>
            <w:r w:rsidRPr="00F801E1">
              <w:rPr>
                <w:rFonts w:ascii="Times New Roman" w:eastAsia="Times New Roman" w:hAnsi="Times New Roman" w:cs="Times New Roman"/>
                <w:color w:val="000000"/>
                <w:lang w:val="en-US"/>
              </w:rPr>
              <w:t xml:space="preserve"> (</w:t>
            </w:r>
            <w:proofErr w:type="spellStart"/>
            <w:r w:rsidRPr="00F801E1">
              <w:rPr>
                <w:rFonts w:ascii="Times New Roman" w:eastAsia="Times New Roman" w:hAnsi="Times New Roman" w:cs="Times New Roman"/>
                <w:color w:val="000000"/>
                <w:lang w:val="en-US"/>
              </w:rPr>
              <w:t>мг</w:t>
            </w:r>
            <w:proofErr w:type="spellEnd"/>
            <w:r w:rsidRPr="00F801E1">
              <w:rPr>
                <w:rFonts w:ascii="Times New Roman" w:eastAsia="Times New Roman" w:hAnsi="Times New Roman" w:cs="Times New Roman"/>
                <w:color w:val="000000"/>
                <w:lang w:val="en-US"/>
              </w:rPr>
              <w:t>/л)</w:t>
            </w:r>
          </w:p>
        </w:tc>
        <w:tc>
          <w:tcPr>
            <w:tcW w:w="1824" w:type="dxa"/>
            <w:tcBorders>
              <w:top w:val="single" w:sz="6" w:space="0" w:color="auto"/>
              <w:left w:val="single" w:sz="6" w:space="0" w:color="auto"/>
              <w:bottom w:val="single" w:sz="6" w:space="0" w:color="auto"/>
              <w:right w:val="single" w:sz="6" w:space="0" w:color="auto"/>
            </w:tcBorders>
            <w:hideMark/>
          </w:tcPr>
          <w:p w14:paraId="01D22058"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0,002</w:t>
            </w:r>
          </w:p>
        </w:tc>
        <w:tc>
          <w:tcPr>
            <w:tcW w:w="2616" w:type="dxa"/>
            <w:tcBorders>
              <w:top w:val="single" w:sz="6" w:space="0" w:color="auto"/>
              <w:left w:val="single" w:sz="6" w:space="0" w:color="auto"/>
              <w:bottom w:val="single" w:sz="6" w:space="0" w:color="auto"/>
              <w:right w:val="single" w:sz="6" w:space="0" w:color="auto"/>
            </w:tcBorders>
            <w:hideMark/>
          </w:tcPr>
          <w:p w14:paraId="752F79C7"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450</w:t>
            </w:r>
          </w:p>
        </w:tc>
        <w:tc>
          <w:tcPr>
            <w:tcW w:w="2170" w:type="dxa"/>
            <w:tcBorders>
              <w:top w:val="single" w:sz="6" w:space="0" w:color="auto"/>
              <w:left w:val="single" w:sz="6" w:space="0" w:color="auto"/>
              <w:bottom w:val="single" w:sz="6" w:space="0" w:color="auto"/>
              <w:right w:val="single" w:sz="6" w:space="0" w:color="auto"/>
            </w:tcBorders>
            <w:hideMark/>
          </w:tcPr>
          <w:p w14:paraId="395FAEC6"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450</w:t>
            </w:r>
          </w:p>
        </w:tc>
      </w:tr>
      <w:tr w:rsidR="00F801E1" w:rsidRPr="00114D5B" w14:paraId="0B894E16" w14:textId="77777777" w:rsidTr="00F801E1">
        <w:trPr>
          <w:trHeight w:val="302"/>
        </w:trPr>
        <w:tc>
          <w:tcPr>
            <w:tcW w:w="709" w:type="dxa"/>
            <w:tcBorders>
              <w:top w:val="single" w:sz="6" w:space="0" w:color="auto"/>
              <w:left w:val="single" w:sz="6" w:space="0" w:color="auto"/>
              <w:bottom w:val="single" w:sz="6" w:space="0" w:color="auto"/>
              <w:right w:val="single" w:sz="6" w:space="0" w:color="auto"/>
            </w:tcBorders>
            <w:hideMark/>
          </w:tcPr>
          <w:p w14:paraId="47BFEAF7"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12</w:t>
            </w:r>
          </w:p>
        </w:tc>
        <w:tc>
          <w:tcPr>
            <w:tcW w:w="2416" w:type="dxa"/>
            <w:tcBorders>
              <w:top w:val="single" w:sz="6" w:space="0" w:color="auto"/>
              <w:left w:val="single" w:sz="6" w:space="0" w:color="auto"/>
              <w:bottom w:val="single" w:sz="6" w:space="0" w:color="auto"/>
              <w:right w:val="single" w:sz="6" w:space="0" w:color="auto"/>
            </w:tcBorders>
            <w:hideMark/>
          </w:tcPr>
          <w:p w14:paraId="28A5F29A"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F801E1">
              <w:rPr>
                <w:rFonts w:ascii="Times New Roman" w:eastAsia="Times New Roman" w:hAnsi="Times New Roman" w:cs="Times New Roman"/>
                <w:color w:val="000000"/>
                <w:lang w:val="en-US"/>
              </w:rPr>
              <w:t>Щелочность</w:t>
            </w:r>
            <w:proofErr w:type="spellEnd"/>
            <w:r w:rsidRPr="00F801E1">
              <w:rPr>
                <w:rFonts w:ascii="Times New Roman" w:eastAsia="Times New Roman" w:hAnsi="Times New Roman" w:cs="Times New Roman"/>
                <w:color w:val="000000"/>
                <w:lang w:val="en-US"/>
              </w:rPr>
              <w:t xml:space="preserve">, </w:t>
            </w:r>
            <w:proofErr w:type="spellStart"/>
            <w:r w:rsidRPr="00F801E1">
              <w:rPr>
                <w:rFonts w:ascii="Times New Roman" w:eastAsia="Times New Roman" w:hAnsi="Times New Roman" w:cs="Times New Roman"/>
                <w:color w:val="000000"/>
                <w:lang w:val="en-US"/>
              </w:rPr>
              <w:t>общая</w:t>
            </w:r>
            <w:proofErr w:type="spellEnd"/>
            <w:r w:rsidRPr="00F801E1">
              <w:rPr>
                <w:rFonts w:ascii="Times New Roman" w:eastAsia="Times New Roman" w:hAnsi="Times New Roman" w:cs="Times New Roman"/>
                <w:color w:val="000000"/>
                <w:lang w:val="en-US"/>
              </w:rPr>
              <w:t xml:space="preserve"> (</w:t>
            </w:r>
            <w:proofErr w:type="spellStart"/>
            <w:r w:rsidRPr="00F801E1">
              <w:rPr>
                <w:rFonts w:ascii="Times New Roman" w:eastAsia="Times New Roman" w:hAnsi="Times New Roman" w:cs="Times New Roman"/>
                <w:color w:val="000000"/>
                <w:lang w:val="en-US"/>
              </w:rPr>
              <w:t>мг</w:t>
            </w:r>
            <w:proofErr w:type="spellEnd"/>
            <w:r w:rsidRPr="00F801E1">
              <w:rPr>
                <w:rFonts w:ascii="Times New Roman" w:eastAsia="Times New Roman" w:hAnsi="Times New Roman" w:cs="Times New Roman"/>
                <w:color w:val="000000"/>
                <w:lang w:val="en-US"/>
              </w:rPr>
              <w:t>/л)</w:t>
            </w:r>
          </w:p>
        </w:tc>
        <w:tc>
          <w:tcPr>
            <w:tcW w:w="1824" w:type="dxa"/>
            <w:tcBorders>
              <w:top w:val="single" w:sz="6" w:space="0" w:color="auto"/>
              <w:left w:val="single" w:sz="6" w:space="0" w:color="auto"/>
              <w:bottom w:val="single" w:sz="6" w:space="0" w:color="auto"/>
              <w:right w:val="single" w:sz="6" w:space="0" w:color="auto"/>
            </w:tcBorders>
            <w:hideMark/>
          </w:tcPr>
          <w:p w14:paraId="0158D4DE"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w:t>
            </w:r>
          </w:p>
        </w:tc>
        <w:tc>
          <w:tcPr>
            <w:tcW w:w="2616" w:type="dxa"/>
            <w:tcBorders>
              <w:top w:val="single" w:sz="6" w:space="0" w:color="auto"/>
              <w:left w:val="single" w:sz="6" w:space="0" w:color="auto"/>
              <w:bottom w:val="single" w:sz="6" w:space="0" w:color="auto"/>
              <w:right w:val="single" w:sz="6" w:space="0" w:color="auto"/>
            </w:tcBorders>
            <w:hideMark/>
          </w:tcPr>
          <w:p w14:paraId="47EAF0BC"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350</w:t>
            </w:r>
          </w:p>
        </w:tc>
        <w:tc>
          <w:tcPr>
            <w:tcW w:w="2170" w:type="dxa"/>
            <w:tcBorders>
              <w:top w:val="single" w:sz="6" w:space="0" w:color="auto"/>
              <w:left w:val="single" w:sz="6" w:space="0" w:color="auto"/>
              <w:bottom w:val="single" w:sz="6" w:space="0" w:color="auto"/>
              <w:right w:val="single" w:sz="6" w:space="0" w:color="auto"/>
            </w:tcBorders>
            <w:hideMark/>
          </w:tcPr>
          <w:p w14:paraId="1B223CF5"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350</w:t>
            </w:r>
          </w:p>
        </w:tc>
      </w:tr>
      <w:tr w:rsidR="00F801E1" w:rsidRPr="00114D5B" w14:paraId="7B3604BF" w14:textId="77777777" w:rsidTr="00F801E1">
        <w:trPr>
          <w:trHeight w:val="302"/>
        </w:trPr>
        <w:tc>
          <w:tcPr>
            <w:tcW w:w="709" w:type="dxa"/>
            <w:tcBorders>
              <w:top w:val="single" w:sz="6" w:space="0" w:color="auto"/>
              <w:left w:val="single" w:sz="6" w:space="0" w:color="auto"/>
              <w:bottom w:val="single" w:sz="6" w:space="0" w:color="auto"/>
              <w:right w:val="single" w:sz="6" w:space="0" w:color="auto"/>
            </w:tcBorders>
            <w:hideMark/>
          </w:tcPr>
          <w:p w14:paraId="2D85559F"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13</w:t>
            </w:r>
          </w:p>
        </w:tc>
        <w:tc>
          <w:tcPr>
            <w:tcW w:w="2416" w:type="dxa"/>
            <w:tcBorders>
              <w:top w:val="single" w:sz="6" w:space="0" w:color="auto"/>
              <w:left w:val="single" w:sz="6" w:space="0" w:color="auto"/>
              <w:bottom w:val="single" w:sz="6" w:space="0" w:color="auto"/>
              <w:right w:val="single" w:sz="6" w:space="0" w:color="auto"/>
            </w:tcBorders>
            <w:hideMark/>
          </w:tcPr>
          <w:p w14:paraId="6F326E01"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F801E1">
              <w:rPr>
                <w:rFonts w:ascii="Times New Roman" w:eastAsia="Times New Roman" w:hAnsi="Times New Roman" w:cs="Times New Roman"/>
                <w:color w:val="000000"/>
                <w:lang w:val="en-US"/>
              </w:rPr>
              <w:t>Сульфат</w:t>
            </w:r>
            <w:proofErr w:type="spellEnd"/>
            <w:r w:rsidRPr="00F801E1">
              <w:rPr>
                <w:rFonts w:ascii="Times New Roman" w:eastAsia="Times New Roman" w:hAnsi="Times New Roman" w:cs="Times New Roman"/>
                <w:color w:val="000000"/>
                <w:lang w:val="en-US"/>
              </w:rPr>
              <w:t xml:space="preserve"> (</w:t>
            </w:r>
            <w:proofErr w:type="spellStart"/>
            <w:r w:rsidRPr="00F801E1">
              <w:rPr>
                <w:rFonts w:ascii="Times New Roman" w:eastAsia="Times New Roman" w:hAnsi="Times New Roman" w:cs="Times New Roman"/>
                <w:color w:val="000000"/>
                <w:lang w:val="en-US"/>
              </w:rPr>
              <w:t>мг</w:t>
            </w:r>
            <w:proofErr w:type="spellEnd"/>
            <w:r w:rsidRPr="00F801E1">
              <w:rPr>
                <w:rFonts w:ascii="Times New Roman" w:eastAsia="Times New Roman" w:hAnsi="Times New Roman" w:cs="Times New Roman"/>
                <w:color w:val="000000"/>
                <w:lang w:val="en-US"/>
              </w:rPr>
              <w:t>/л)</w:t>
            </w:r>
          </w:p>
        </w:tc>
        <w:tc>
          <w:tcPr>
            <w:tcW w:w="1824" w:type="dxa"/>
            <w:tcBorders>
              <w:top w:val="single" w:sz="6" w:space="0" w:color="auto"/>
              <w:left w:val="single" w:sz="6" w:space="0" w:color="auto"/>
              <w:bottom w:val="single" w:sz="6" w:space="0" w:color="auto"/>
              <w:right w:val="single" w:sz="6" w:space="0" w:color="auto"/>
            </w:tcBorders>
            <w:hideMark/>
          </w:tcPr>
          <w:p w14:paraId="7CB313DF"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w:t>
            </w:r>
          </w:p>
        </w:tc>
        <w:tc>
          <w:tcPr>
            <w:tcW w:w="2616" w:type="dxa"/>
            <w:tcBorders>
              <w:top w:val="single" w:sz="6" w:space="0" w:color="auto"/>
              <w:left w:val="single" w:sz="6" w:space="0" w:color="auto"/>
              <w:bottom w:val="single" w:sz="6" w:space="0" w:color="auto"/>
              <w:right w:val="single" w:sz="6" w:space="0" w:color="auto"/>
            </w:tcBorders>
            <w:hideMark/>
          </w:tcPr>
          <w:p w14:paraId="7D0E476C"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250</w:t>
            </w:r>
          </w:p>
        </w:tc>
        <w:tc>
          <w:tcPr>
            <w:tcW w:w="2170" w:type="dxa"/>
            <w:tcBorders>
              <w:top w:val="single" w:sz="6" w:space="0" w:color="auto"/>
              <w:left w:val="single" w:sz="6" w:space="0" w:color="auto"/>
              <w:bottom w:val="single" w:sz="6" w:space="0" w:color="auto"/>
              <w:right w:val="single" w:sz="6" w:space="0" w:color="auto"/>
            </w:tcBorders>
            <w:hideMark/>
          </w:tcPr>
          <w:p w14:paraId="27D6EC5A"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250</w:t>
            </w:r>
          </w:p>
        </w:tc>
      </w:tr>
      <w:tr w:rsidR="00F801E1" w:rsidRPr="00114D5B" w14:paraId="06AEB9F2" w14:textId="77777777" w:rsidTr="00F801E1">
        <w:trPr>
          <w:trHeight w:val="307"/>
        </w:trPr>
        <w:tc>
          <w:tcPr>
            <w:tcW w:w="709" w:type="dxa"/>
            <w:tcBorders>
              <w:top w:val="single" w:sz="6" w:space="0" w:color="auto"/>
              <w:left w:val="single" w:sz="6" w:space="0" w:color="auto"/>
              <w:bottom w:val="single" w:sz="6" w:space="0" w:color="auto"/>
              <w:right w:val="single" w:sz="6" w:space="0" w:color="auto"/>
            </w:tcBorders>
            <w:hideMark/>
          </w:tcPr>
          <w:p w14:paraId="6260FB3C"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14</w:t>
            </w:r>
          </w:p>
        </w:tc>
        <w:tc>
          <w:tcPr>
            <w:tcW w:w="2416" w:type="dxa"/>
            <w:tcBorders>
              <w:top w:val="single" w:sz="6" w:space="0" w:color="auto"/>
              <w:left w:val="single" w:sz="6" w:space="0" w:color="auto"/>
              <w:bottom w:val="single" w:sz="6" w:space="0" w:color="auto"/>
              <w:right w:val="single" w:sz="6" w:space="0" w:color="auto"/>
            </w:tcBorders>
            <w:hideMark/>
          </w:tcPr>
          <w:p w14:paraId="3D9323B5"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NH3-N (</w:t>
            </w:r>
            <w:proofErr w:type="spellStart"/>
            <w:r w:rsidRPr="00F801E1">
              <w:rPr>
                <w:rFonts w:ascii="Times New Roman" w:eastAsia="Times New Roman" w:hAnsi="Times New Roman" w:cs="Times New Roman"/>
                <w:color w:val="000000"/>
                <w:lang w:val="en-US"/>
              </w:rPr>
              <w:t>мг</w:t>
            </w:r>
            <w:proofErr w:type="spellEnd"/>
            <w:r w:rsidRPr="00F801E1">
              <w:rPr>
                <w:rFonts w:ascii="Times New Roman" w:eastAsia="Times New Roman" w:hAnsi="Times New Roman" w:cs="Times New Roman"/>
                <w:color w:val="000000"/>
                <w:lang w:val="en-US"/>
              </w:rPr>
              <w:t>/л)</w:t>
            </w:r>
          </w:p>
        </w:tc>
        <w:tc>
          <w:tcPr>
            <w:tcW w:w="1824" w:type="dxa"/>
            <w:tcBorders>
              <w:top w:val="single" w:sz="6" w:space="0" w:color="auto"/>
              <w:left w:val="single" w:sz="6" w:space="0" w:color="auto"/>
              <w:bottom w:val="single" w:sz="6" w:space="0" w:color="auto"/>
              <w:right w:val="single" w:sz="6" w:space="0" w:color="auto"/>
            </w:tcBorders>
            <w:hideMark/>
          </w:tcPr>
          <w:p w14:paraId="50CDBAB5"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w:t>
            </w:r>
          </w:p>
        </w:tc>
        <w:tc>
          <w:tcPr>
            <w:tcW w:w="2616" w:type="dxa"/>
            <w:tcBorders>
              <w:top w:val="single" w:sz="6" w:space="0" w:color="auto"/>
              <w:left w:val="single" w:sz="6" w:space="0" w:color="auto"/>
              <w:bottom w:val="single" w:sz="6" w:space="0" w:color="auto"/>
              <w:right w:val="single" w:sz="6" w:space="0" w:color="auto"/>
            </w:tcBorders>
            <w:hideMark/>
          </w:tcPr>
          <w:p w14:paraId="7F80976E"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10</w:t>
            </w:r>
          </w:p>
        </w:tc>
        <w:tc>
          <w:tcPr>
            <w:tcW w:w="2170" w:type="dxa"/>
            <w:tcBorders>
              <w:top w:val="single" w:sz="6" w:space="0" w:color="auto"/>
              <w:left w:val="single" w:sz="6" w:space="0" w:color="auto"/>
              <w:bottom w:val="single" w:sz="6" w:space="0" w:color="auto"/>
              <w:right w:val="single" w:sz="6" w:space="0" w:color="auto"/>
            </w:tcBorders>
            <w:hideMark/>
          </w:tcPr>
          <w:p w14:paraId="033E4376"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10</w:t>
            </w:r>
          </w:p>
        </w:tc>
      </w:tr>
      <w:tr w:rsidR="00F801E1" w:rsidRPr="00114D5B" w14:paraId="3442D0C4" w14:textId="77777777" w:rsidTr="00F801E1">
        <w:trPr>
          <w:trHeight w:val="302"/>
        </w:trPr>
        <w:tc>
          <w:tcPr>
            <w:tcW w:w="709" w:type="dxa"/>
            <w:tcBorders>
              <w:top w:val="single" w:sz="6" w:space="0" w:color="auto"/>
              <w:left w:val="single" w:sz="6" w:space="0" w:color="auto"/>
              <w:bottom w:val="single" w:sz="6" w:space="0" w:color="auto"/>
              <w:right w:val="single" w:sz="6" w:space="0" w:color="auto"/>
            </w:tcBorders>
            <w:hideMark/>
          </w:tcPr>
          <w:p w14:paraId="7820359B"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15</w:t>
            </w:r>
          </w:p>
        </w:tc>
        <w:tc>
          <w:tcPr>
            <w:tcW w:w="2416" w:type="dxa"/>
            <w:tcBorders>
              <w:top w:val="single" w:sz="6" w:space="0" w:color="auto"/>
              <w:left w:val="single" w:sz="6" w:space="0" w:color="auto"/>
              <w:bottom w:val="single" w:sz="6" w:space="0" w:color="auto"/>
              <w:right w:val="single" w:sz="6" w:space="0" w:color="auto"/>
            </w:tcBorders>
            <w:hideMark/>
          </w:tcPr>
          <w:p w14:paraId="06B57117"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TP (</w:t>
            </w:r>
            <w:proofErr w:type="spellStart"/>
            <w:r w:rsidRPr="00F801E1">
              <w:rPr>
                <w:rFonts w:ascii="Times New Roman" w:eastAsia="Times New Roman" w:hAnsi="Times New Roman" w:cs="Times New Roman"/>
                <w:color w:val="000000"/>
                <w:lang w:val="en-US"/>
              </w:rPr>
              <w:t>мг</w:t>
            </w:r>
            <w:proofErr w:type="spellEnd"/>
            <w:r w:rsidRPr="00F801E1">
              <w:rPr>
                <w:rFonts w:ascii="Times New Roman" w:eastAsia="Times New Roman" w:hAnsi="Times New Roman" w:cs="Times New Roman"/>
                <w:color w:val="000000"/>
                <w:lang w:val="en-US"/>
              </w:rPr>
              <w:t>/л)</w:t>
            </w:r>
          </w:p>
        </w:tc>
        <w:tc>
          <w:tcPr>
            <w:tcW w:w="1824" w:type="dxa"/>
            <w:tcBorders>
              <w:top w:val="single" w:sz="6" w:space="0" w:color="auto"/>
              <w:left w:val="single" w:sz="6" w:space="0" w:color="auto"/>
              <w:bottom w:val="single" w:sz="6" w:space="0" w:color="auto"/>
              <w:right w:val="single" w:sz="6" w:space="0" w:color="auto"/>
            </w:tcBorders>
            <w:hideMark/>
          </w:tcPr>
          <w:p w14:paraId="79C0385F"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w:t>
            </w:r>
          </w:p>
        </w:tc>
        <w:tc>
          <w:tcPr>
            <w:tcW w:w="2616" w:type="dxa"/>
            <w:tcBorders>
              <w:top w:val="single" w:sz="6" w:space="0" w:color="auto"/>
              <w:left w:val="single" w:sz="6" w:space="0" w:color="auto"/>
              <w:bottom w:val="single" w:sz="6" w:space="0" w:color="auto"/>
              <w:right w:val="single" w:sz="6" w:space="0" w:color="auto"/>
            </w:tcBorders>
            <w:hideMark/>
          </w:tcPr>
          <w:p w14:paraId="5E3F9D7B"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1</w:t>
            </w:r>
          </w:p>
        </w:tc>
        <w:tc>
          <w:tcPr>
            <w:tcW w:w="2170" w:type="dxa"/>
            <w:tcBorders>
              <w:top w:val="single" w:sz="6" w:space="0" w:color="auto"/>
              <w:left w:val="single" w:sz="6" w:space="0" w:color="auto"/>
              <w:bottom w:val="single" w:sz="6" w:space="0" w:color="auto"/>
              <w:right w:val="single" w:sz="6" w:space="0" w:color="auto"/>
            </w:tcBorders>
            <w:hideMark/>
          </w:tcPr>
          <w:p w14:paraId="49895305"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1</w:t>
            </w:r>
          </w:p>
        </w:tc>
      </w:tr>
      <w:tr w:rsidR="00F801E1" w:rsidRPr="00114D5B" w14:paraId="1709962B" w14:textId="77777777" w:rsidTr="00F801E1">
        <w:trPr>
          <w:trHeight w:val="302"/>
        </w:trPr>
        <w:tc>
          <w:tcPr>
            <w:tcW w:w="709" w:type="dxa"/>
            <w:tcBorders>
              <w:top w:val="single" w:sz="6" w:space="0" w:color="auto"/>
              <w:left w:val="single" w:sz="6" w:space="0" w:color="auto"/>
              <w:bottom w:val="single" w:sz="6" w:space="0" w:color="auto"/>
              <w:right w:val="single" w:sz="6" w:space="0" w:color="auto"/>
            </w:tcBorders>
            <w:hideMark/>
          </w:tcPr>
          <w:p w14:paraId="024FC2E7"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16</w:t>
            </w:r>
          </w:p>
        </w:tc>
        <w:tc>
          <w:tcPr>
            <w:tcW w:w="2416" w:type="dxa"/>
            <w:tcBorders>
              <w:top w:val="single" w:sz="6" w:space="0" w:color="auto"/>
              <w:left w:val="single" w:sz="6" w:space="0" w:color="auto"/>
              <w:bottom w:val="single" w:sz="6" w:space="0" w:color="auto"/>
              <w:right w:val="single" w:sz="6" w:space="0" w:color="auto"/>
            </w:tcBorders>
            <w:hideMark/>
          </w:tcPr>
          <w:p w14:paraId="48F4C746"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TDS (</w:t>
            </w:r>
            <w:proofErr w:type="spellStart"/>
            <w:r w:rsidRPr="00F801E1">
              <w:rPr>
                <w:rFonts w:ascii="Times New Roman" w:eastAsia="Times New Roman" w:hAnsi="Times New Roman" w:cs="Times New Roman"/>
                <w:color w:val="000000"/>
                <w:lang w:val="en-US"/>
              </w:rPr>
              <w:t>мг</w:t>
            </w:r>
            <w:proofErr w:type="spellEnd"/>
            <w:r w:rsidRPr="00F801E1">
              <w:rPr>
                <w:rFonts w:ascii="Times New Roman" w:eastAsia="Times New Roman" w:hAnsi="Times New Roman" w:cs="Times New Roman"/>
                <w:color w:val="000000"/>
                <w:lang w:val="en-US"/>
              </w:rPr>
              <w:t>/л)</w:t>
            </w:r>
          </w:p>
        </w:tc>
        <w:tc>
          <w:tcPr>
            <w:tcW w:w="1824" w:type="dxa"/>
            <w:tcBorders>
              <w:top w:val="single" w:sz="6" w:space="0" w:color="auto"/>
              <w:left w:val="single" w:sz="6" w:space="0" w:color="auto"/>
              <w:bottom w:val="single" w:sz="6" w:space="0" w:color="auto"/>
              <w:right w:val="single" w:sz="6" w:space="0" w:color="auto"/>
            </w:tcBorders>
            <w:hideMark/>
          </w:tcPr>
          <w:p w14:paraId="718D9A7A"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0,1</w:t>
            </w:r>
          </w:p>
        </w:tc>
        <w:tc>
          <w:tcPr>
            <w:tcW w:w="2616" w:type="dxa"/>
            <w:tcBorders>
              <w:top w:val="single" w:sz="6" w:space="0" w:color="auto"/>
              <w:left w:val="single" w:sz="6" w:space="0" w:color="auto"/>
              <w:bottom w:val="single" w:sz="6" w:space="0" w:color="auto"/>
              <w:right w:val="single" w:sz="6" w:space="0" w:color="auto"/>
            </w:tcBorders>
            <w:hideMark/>
          </w:tcPr>
          <w:p w14:paraId="606C2731"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1,000</w:t>
            </w:r>
          </w:p>
        </w:tc>
        <w:tc>
          <w:tcPr>
            <w:tcW w:w="2170" w:type="dxa"/>
            <w:tcBorders>
              <w:top w:val="single" w:sz="6" w:space="0" w:color="auto"/>
              <w:left w:val="single" w:sz="6" w:space="0" w:color="auto"/>
              <w:bottom w:val="single" w:sz="6" w:space="0" w:color="auto"/>
              <w:right w:val="single" w:sz="6" w:space="0" w:color="auto"/>
            </w:tcBorders>
            <w:hideMark/>
          </w:tcPr>
          <w:p w14:paraId="302859CB"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1,000</w:t>
            </w:r>
          </w:p>
        </w:tc>
      </w:tr>
      <w:tr w:rsidR="00F801E1" w:rsidRPr="00114D5B" w14:paraId="3382B7DB" w14:textId="77777777" w:rsidTr="00F801E1">
        <w:trPr>
          <w:trHeight w:val="302"/>
        </w:trPr>
        <w:tc>
          <w:tcPr>
            <w:tcW w:w="709" w:type="dxa"/>
            <w:tcBorders>
              <w:top w:val="single" w:sz="6" w:space="0" w:color="auto"/>
              <w:left w:val="single" w:sz="6" w:space="0" w:color="auto"/>
              <w:bottom w:val="single" w:sz="6" w:space="0" w:color="auto"/>
              <w:right w:val="single" w:sz="6" w:space="0" w:color="auto"/>
            </w:tcBorders>
            <w:hideMark/>
          </w:tcPr>
          <w:p w14:paraId="65D2A5CB"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17</w:t>
            </w:r>
          </w:p>
        </w:tc>
        <w:tc>
          <w:tcPr>
            <w:tcW w:w="2416" w:type="dxa"/>
            <w:tcBorders>
              <w:top w:val="single" w:sz="6" w:space="0" w:color="auto"/>
              <w:left w:val="single" w:sz="6" w:space="0" w:color="auto"/>
              <w:bottom w:val="single" w:sz="6" w:space="0" w:color="auto"/>
              <w:right w:val="single" w:sz="6" w:space="0" w:color="auto"/>
            </w:tcBorders>
            <w:hideMark/>
          </w:tcPr>
          <w:p w14:paraId="5D2F4319"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proofErr w:type="spellStart"/>
            <w:r w:rsidRPr="00F801E1">
              <w:rPr>
                <w:rFonts w:ascii="Times New Roman" w:eastAsia="Times New Roman" w:hAnsi="Times New Roman" w:cs="Times New Roman"/>
                <w:color w:val="000000"/>
                <w:lang w:val="en-US"/>
              </w:rPr>
              <w:t>Нефть</w:t>
            </w:r>
            <w:proofErr w:type="spellEnd"/>
            <w:r w:rsidRPr="00F801E1">
              <w:rPr>
                <w:rFonts w:ascii="Times New Roman" w:eastAsia="Times New Roman" w:hAnsi="Times New Roman" w:cs="Times New Roman"/>
                <w:color w:val="000000"/>
                <w:lang w:val="en-US"/>
              </w:rPr>
              <w:t xml:space="preserve"> (</w:t>
            </w:r>
            <w:proofErr w:type="spellStart"/>
            <w:r w:rsidRPr="00F801E1">
              <w:rPr>
                <w:rFonts w:ascii="Times New Roman" w:eastAsia="Times New Roman" w:hAnsi="Times New Roman" w:cs="Times New Roman"/>
                <w:color w:val="000000"/>
                <w:lang w:val="en-US"/>
              </w:rPr>
              <w:t>мг</w:t>
            </w:r>
            <w:proofErr w:type="spellEnd"/>
            <w:r w:rsidRPr="00F801E1">
              <w:rPr>
                <w:rFonts w:ascii="Times New Roman" w:eastAsia="Times New Roman" w:hAnsi="Times New Roman" w:cs="Times New Roman"/>
                <w:color w:val="000000"/>
                <w:lang w:val="en-US"/>
              </w:rPr>
              <w:t>/л)</w:t>
            </w:r>
          </w:p>
        </w:tc>
        <w:tc>
          <w:tcPr>
            <w:tcW w:w="1824" w:type="dxa"/>
            <w:tcBorders>
              <w:top w:val="single" w:sz="6" w:space="0" w:color="auto"/>
              <w:left w:val="single" w:sz="6" w:space="0" w:color="auto"/>
              <w:bottom w:val="single" w:sz="6" w:space="0" w:color="auto"/>
              <w:right w:val="single" w:sz="6" w:space="0" w:color="auto"/>
            </w:tcBorders>
            <w:hideMark/>
          </w:tcPr>
          <w:p w14:paraId="792DF490"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0</w:t>
            </w:r>
          </w:p>
        </w:tc>
        <w:tc>
          <w:tcPr>
            <w:tcW w:w="2616" w:type="dxa"/>
            <w:tcBorders>
              <w:top w:val="single" w:sz="6" w:space="0" w:color="auto"/>
              <w:left w:val="single" w:sz="6" w:space="0" w:color="auto"/>
              <w:bottom w:val="single" w:sz="6" w:space="0" w:color="auto"/>
              <w:right w:val="single" w:sz="6" w:space="0" w:color="auto"/>
            </w:tcBorders>
            <w:hideMark/>
          </w:tcPr>
          <w:p w14:paraId="730C3A63"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&lt; 5</w:t>
            </w:r>
          </w:p>
        </w:tc>
        <w:tc>
          <w:tcPr>
            <w:tcW w:w="2170" w:type="dxa"/>
            <w:tcBorders>
              <w:top w:val="single" w:sz="6" w:space="0" w:color="auto"/>
              <w:left w:val="single" w:sz="6" w:space="0" w:color="auto"/>
              <w:bottom w:val="single" w:sz="6" w:space="0" w:color="auto"/>
              <w:right w:val="single" w:sz="6" w:space="0" w:color="auto"/>
            </w:tcBorders>
            <w:hideMark/>
          </w:tcPr>
          <w:p w14:paraId="3728CE65" w14:textId="77777777" w:rsidR="00F801E1" w:rsidRPr="00F801E1" w:rsidRDefault="00F801E1" w:rsidP="00386233">
            <w:pPr>
              <w:autoSpaceDE w:val="0"/>
              <w:autoSpaceDN w:val="0"/>
              <w:adjustRightInd w:val="0"/>
              <w:spacing w:after="0" w:line="240" w:lineRule="auto"/>
              <w:jc w:val="center"/>
              <w:rPr>
                <w:rFonts w:ascii="Times New Roman" w:eastAsia="Times New Roman" w:hAnsi="Times New Roman" w:cs="Times New Roman"/>
                <w:color w:val="000000"/>
                <w:lang w:val="en-US"/>
              </w:rPr>
            </w:pPr>
            <w:r w:rsidRPr="00F801E1">
              <w:rPr>
                <w:rFonts w:ascii="Times New Roman" w:eastAsia="Times New Roman" w:hAnsi="Times New Roman" w:cs="Times New Roman"/>
                <w:color w:val="000000"/>
                <w:lang w:val="en-US"/>
              </w:rPr>
              <w:t>0</w:t>
            </w:r>
          </w:p>
        </w:tc>
      </w:tr>
      <w:tr w:rsidR="00F801E1" w:rsidRPr="00114D5B" w14:paraId="3E870094" w14:textId="77777777" w:rsidTr="00F801E1">
        <w:trPr>
          <w:trHeight w:val="298"/>
        </w:trPr>
        <w:tc>
          <w:tcPr>
            <w:tcW w:w="9735" w:type="dxa"/>
            <w:gridSpan w:val="5"/>
            <w:tcBorders>
              <w:top w:val="single" w:sz="6" w:space="0" w:color="auto"/>
              <w:left w:val="single" w:sz="6" w:space="0" w:color="auto"/>
              <w:bottom w:val="single" w:sz="6" w:space="0" w:color="auto"/>
              <w:right w:val="single" w:sz="6" w:space="0" w:color="auto"/>
            </w:tcBorders>
            <w:hideMark/>
          </w:tcPr>
          <w:p w14:paraId="38D42B1E" w14:textId="59CB43D6" w:rsidR="00F801E1" w:rsidRPr="00F801E1" w:rsidRDefault="00F801E1" w:rsidP="00386233">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F801E1">
              <w:rPr>
                <w:rFonts w:ascii="Times New Roman" w:eastAsia="Times New Roman" w:hAnsi="Times New Roman" w:cs="Times New Roman"/>
                <w:color w:val="000000"/>
                <w:sz w:val="20"/>
                <w:szCs w:val="20"/>
              </w:rPr>
              <w:t xml:space="preserve">Примечание: Твердость и щелочность рассчитываются в виде </w:t>
            </w:r>
            <w:proofErr w:type="spellStart"/>
            <w:r w:rsidRPr="00F801E1">
              <w:rPr>
                <w:rFonts w:ascii="Times New Roman" w:eastAsia="Times New Roman" w:hAnsi="Times New Roman" w:cs="Times New Roman"/>
                <w:color w:val="000000"/>
                <w:sz w:val="20"/>
                <w:szCs w:val="20"/>
                <w:lang w:val="en-US"/>
              </w:rPr>
              <w:t>CaCO</w:t>
            </w:r>
            <w:proofErr w:type="spellEnd"/>
            <w:r w:rsidRPr="00F801E1">
              <w:rPr>
                <w:rFonts w:ascii="Times New Roman" w:eastAsia="Times New Roman" w:hAnsi="Times New Roman" w:cs="Times New Roman"/>
                <w:color w:val="000000"/>
                <w:sz w:val="20"/>
                <w:szCs w:val="20"/>
                <w:vertAlign w:val="subscript"/>
              </w:rPr>
              <w:t>3</w:t>
            </w:r>
            <w:r w:rsidRPr="00F801E1">
              <w:rPr>
                <w:rFonts w:ascii="Times New Roman" w:eastAsia="Times New Roman" w:hAnsi="Times New Roman" w:cs="Times New Roman"/>
                <w:color w:val="000000"/>
                <w:sz w:val="20"/>
                <w:szCs w:val="20"/>
              </w:rPr>
              <w:t>.</w:t>
            </w:r>
          </w:p>
        </w:tc>
      </w:tr>
    </w:tbl>
    <w:p w14:paraId="0002B78C" w14:textId="77777777" w:rsidR="00F801E1" w:rsidRPr="00F801E1" w:rsidRDefault="00F801E1" w:rsidP="00F801E1">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eastAsia="ru-RU"/>
        </w:rPr>
      </w:pPr>
    </w:p>
    <w:p w14:paraId="5C7BA59D" w14:textId="77777777" w:rsidR="00F801E1" w:rsidRPr="00F801E1" w:rsidRDefault="00F801E1" w:rsidP="00F801E1">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F801E1">
        <w:rPr>
          <w:rFonts w:ascii="Times New Roman" w:eastAsia="Times New Roman" w:hAnsi="Times New Roman" w:cs="Times New Roman"/>
          <w:bCs/>
          <w:color w:val="000000"/>
          <w:sz w:val="24"/>
          <w:szCs w:val="24"/>
          <w:lang w:eastAsia="ru-RU"/>
        </w:rPr>
        <w:t>Качество воды, методы очистки и пути повторного использования различных типов сточных вод представлены следующим образом:</w:t>
      </w:r>
    </w:p>
    <w:p w14:paraId="0E8D5600" w14:textId="77777777" w:rsidR="00F801E1" w:rsidRPr="00F801E1" w:rsidRDefault="00F801E1" w:rsidP="00F801E1">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eastAsia="ru-RU"/>
        </w:rPr>
      </w:pPr>
      <w:r w:rsidRPr="00F801E1">
        <w:rPr>
          <w:rFonts w:ascii="Times New Roman" w:eastAsia="Times New Roman" w:hAnsi="Times New Roman" w:cs="Times New Roman"/>
          <w:b/>
          <w:color w:val="000000"/>
          <w:sz w:val="24"/>
          <w:szCs w:val="24"/>
          <w:lang w:eastAsia="ru-RU"/>
        </w:rPr>
        <w:t xml:space="preserve">A.2.2 </w:t>
      </w:r>
      <w:proofErr w:type="spellStart"/>
      <w:r w:rsidRPr="00F801E1">
        <w:rPr>
          <w:rFonts w:ascii="Times New Roman" w:eastAsia="Times New Roman" w:hAnsi="Times New Roman" w:cs="Times New Roman"/>
          <w:b/>
          <w:color w:val="000000"/>
          <w:sz w:val="24"/>
          <w:szCs w:val="24"/>
          <w:lang w:eastAsia="ru-RU"/>
        </w:rPr>
        <w:t>Смолосодержащие</w:t>
      </w:r>
      <w:proofErr w:type="spellEnd"/>
      <w:r w:rsidRPr="00F801E1">
        <w:rPr>
          <w:rFonts w:ascii="Times New Roman" w:eastAsia="Times New Roman" w:hAnsi="Times New Roman" w:cs="Times New Roman"/>
          <w:b/>
          <w:color w:val="000000"/>
          <w:sz w:val="24"/>
          <w:szCs w:val="24"/>
          <w:lang w:eastAsia="ru-RU"/>
        </w:rPr>
        <w:t xml:space="preserve"> сточные воды и сточные воды FGD</w:t>
      </w:r>
    </w:p>
    <w:p w14:paraId="4CBDF750" w14:textId="5F28E8EF" w:rsidR="004F35CB" w:rsidRDefault="00F801E1" w:rsidP="00F801E1">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roofErr w:type="spellStart"/>
      <w:r w:rsidRPr="00F801E1">
        <w:rPr>
          <w:rFonts w:ascii="Times New Roman" w:eastAsia="Times New Roman" w:hAnsi="Times New Roman" w:cs="Times New Roman"/>
          <w:bCs/>
          <w:color w:val="000000"/>
          <w:sz w:val="24"/>
          <w:szCs w:val="24"/>
          <w:lang w:eastAsia="ru-RU"/>
        </w:rPr>
        <w:t>Смолосодержащие</w:t>
      </w:r>
      <w:proofErr w:type="spellEnd"/>
      <w:r w:rsidRPr="00F801E1">
        <w:rPr>
          <w:rFonts w:ascii="Times New Roman" w:eastAsia="Times New Roman" w:hAnsi="Times New Roman" w:cs="Times New Roman"/>
          <w:bCs/>
          <w:color w:val="000000"/>
          <w:sz w:val="24"/>
          <w:szCs w:val="24"/>
          <w:lang w:eastAsia="ru-RU"/>
        </w:rPr>
        <w:t xml:space="preserve"> сточные воды и сточные воды FGD являются типичными типами сточных вод на электростанции IGCC. Смесь этих двух сточных вод трудно поддается обработке. Качество воды смешанных сточных вод показано в таблице A.6.</w:t>
      </w:r>
    </w:p>
    <w:p w14:paraId="44489147" w14:textId="77777777" w:rsidR="00F801E1" w:rsidRDefault="00F801E1"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4F7E8C4C" w14:textId="3AEE52C5" w:rsidR="00F801E1" w:rsidRDefault="00F801E1" w:rsidP="00F801E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F801E1">
        <w:rPr>
          <w:rFonts w:ascii="Times New Roman" w:eastAsia="Times New Roman" w:hAnsi="Times New Roman" w:cs="Times New Roman"/>
          <w:b/>
          <w:color w:val="000000"/>
          <w:sz w:val="24"/>
          <w:szCs w:val="24"/>
          <w:lang w:eastAsia="ru-RU"/>
        </w:rPr>
        <w:t xml:space="preserve">Таблица A.6 - Качество воды в </w:t>
      </w:r>
      <w:proofErr w:type="spellStart"/>
      <w:r w:rsidRPr="00F801E1">
        <w:rPr>
          <w:rFonts w:ascii="Times New Roman" w:eastAsia="Times New Roman" w:hAnsi="Times New Roman" w:cs="Times New Roman"/>
          <w:b/>
          <w:color w:val="000000"/>
          <w:sz w:val="24"/>
          <w:szCs w:val="24"/>
          <w:lang w:eastAsia="ru-RU"/>
        </w:rPr>
        <w:t>смолосодержащих</w:t>
      </w:r>
      <w:proofErr w:type="spellEnd"/>
      <w:r w:rsidRPr="00F801E1">
        <w:rPr>
          <w:rFonts w:ascii="Times New Roman" w:eastAsia="Times New Roman" w:hAnsi="Times New Roman" w:cs="Times New Roman"/>
          <w:b/>
          <w:color w:val="000000"/>
          <w:sz w:val="24"/>
          <w:szCs w:val="24"/>
          <w:lang w:eastAsia="ru-RU"/>
        </w:rPr>
        <w:t xml:space="preserve"> сточных водах и сточных водах FGD</w:t>
      </w:r>
    </w:p>
    <w:tbl>
      <w:tblPr>
        <w:tblW w:w="0" w:type="auto"/>
        <w:tblInd w:w="40" w:type="dxa"/>
        <w:tblLayout w:type="fixed"/>
        <w:tblCellMar>
          <w:left w:w="40" w:type="dxa"/>
          <w:right w:w="40" w:type="dxa"/>
        </w:tblCellMar>
        <w:tblLook w:val="04A0" w:firstRow="1" w:lastRow="0" w:firstColumn="1" w:lastColumn="0" w:noHBand="0" w:noVBand="1"/>
      </w:tblPr>
      <w:tblGrid>
        <w:gridCol w:w="1800"/>
        <w:gridCol w:w="989"/>
        <w:gridCol w:w="2914"/>
        <w:gridCol w:w="840"/>
        <w:gridCol w:w="667"/>
        <w:gridCol w:w="2549"/>
      </w:tblGrid>
      <w:tr w:rsidR="00F801E1" w:rsidRPr="00114D5B" w14:paraId="762381AD" w14:textId="77777777" w:rsidTr="00386233">
        <w:trPr>
          <w:trHeight w:val="81"/>
        </w:trPr>
        <w:tc>
          <w:tcPr>
            <w:tcW w:w="1800" w:type="dxa"/>
            <w:tcBorders>
              <w:top w:val="single" w:sz="6" w:space="0" w:color="auto"/>
              <w:left w:val="single" w:sz="6" w:space="0" w:color="auto"/>
              <w:bottom w:val="single" w:sz="6" w:space="0" w:color="auto"/>
              <w:right w:val="single" w:sz="6" w:space="0" w:color="auto"/>
            </w:tcBorders>
            <w:hideMark/>
          </w:tcPr>
          <w:p w14:paraId="4AE0B75A"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rPr>
            </w:pPr>
            <w:r w:rsidRPr="00114D5B">
              <w:rPr>
                <w:rFonts w:ascii="Times New Roman" w:eastAsia="Times New Roman" w:hAnsi="Times New Roman" w:cs="Times New Roman"/>
                <w:b/>
                <w:bCs/>
                <w:color w:val="000000"/>
                <w:sz w:val="24"/>
                <w:szCs w:val="24"/>
              </w:rPr>
              <w:t>№</w:t>
            </w:r>
          </w:p>
        </w:tc>
        <w:tc>
          <w:tcPr>
            <w:tcW w:w="989" w:type="dxa"/>
            <w:tcBorders>
              <w:top w:val="single" w:sz="6" w:space="0" w:color="auto"/>
              <w:left w:val="single" w:sz="6" w:space="0" w:color="auto"/>
              <w:bottom w:val="single" w:sz="6" w:space="0" w:color="auto"/>
              <w:right w:val="nil"/>
            </w:tcBorders>
          </w:tcPr>
          <w:p w14:paraId="29E6C40D"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14" w:type="dxa"/>
            <w:tcBorders>
              <w:top w:val="single" w:sz="6" w:space="0" w:color="auto"/>
              <w:left w:val="nil"/>
              <w:bottom w:val="single" w:sz="6" w:space="0" w:color="auto"/>
              <w:right w:val="nil"/>
            </w:tcBorders>
            <w:hideMark/>
          </w:tcPr>
          <w:p w14:paraId="14FBDDB9"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rPr>
            </w:pPr>
            <w:proofErr w:type="spellStart"/>
            <w:r w:rsidRPr="00114D5B">
              <w:rPr>
                <w:rFonts w:ascii="Times New Roman" w:eastAsia="Times New Roman" w:hAnsi="Times New Roman" w:cs="Times New Roman"/>
                <w:b/>
                <w:bCs/>
                <w:color w:val="000000"/>
                <w:sz w:val="24"/>
                <w:szCs w:val="24"/>
                <w:lang w:val="en-US"/>
              </w:rPr>
              <w:t>Параметр</w:t>
            </w:r>
            <w:proofErr w:type="spellEnd"/>
          </w:p>
        </w:tc>
        <w:tc>
          <w:tcPr>
            <w:tcW w:w="840" w:type="dxa"/>
            <w:tcBorders>
              <w:top w:val="single" w:sz="6" w:space="0" w:color="auto"/>
              <w:left w:val="nil"/>
              <w:bottom w:val="single" w:sz="6" w:space="0" w:color="auto"/>
              <w:right w:val="single" w:sz="6" w:space="0" w:color="auto"/>
            </w:tcBorders>
          </w:tcPr>
          <w:p w14:paraId="1D75C220"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67" w:type="dxa"/>
            <w:tcBorders>
              <w:top w:val="single" w:sz="6" w:space="0" w:color="auto"/>
              <w:left w:val="single" w:sz="6" w:space="0" w:color="auto"/>
              <w:bottom w:val="single" w:sz="6" w:space="0" w:color="auto"/>
              <w:right w:val="nil"/>
            </w:tcBorders>
          </w:tcPr>
          <w:p w14:paraId="49A4F6C7"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49" w:type="dxa"/>
            <w:tcBorders>
              <w:top w:val="single" w:sz="6" w:space="0" w:color="auto"/>
              <w:left w:val="nil"/>
              <w:bottom w:val="single" w:sz="6" w:space="0" w:color="auto"/>
              <w:right w:val="single" w:sz="6" w:space="0" w:color="auto"/>
            </w:tcBorders>
            <w:hideMark/>
          </w:tcPr>
          <w:p w14:paraId="589C1020"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rPr>
            </w:pPr>
            <w:proofErr w:type="spellStart"/>
            <w:r w:rsidRPr="00114D5B">
              <w:rPr>
                <w:rFonts w:ascii="Times New Roman" w:eastAsia="Times New Roman" w:hAnsi="Times New Roman" w:cs="Times New Roman"/>
                <w:b/>
                <w:bCs/>
                <w:color w:val="000000"/>
                <w:sz w:val="24"/>
                <w:szCs w:val="24"/>
                <w:lang w:val="en-US"/>
              </w:rPr>
              <w:t>Значение</w:t>
            </w:r>
            <w:proofErr w:type="spellEnd"/>
          </w:p>
        </w:tc>
      </w:tr>
      <w:tr w:rsidR="00F801E1" w:rsidRPr="00114D5B" w14:paraId="59F9E69D" w14:textId="77777777" w:rsidTr="00386233">
        <w:trPr>
          <w:trHeight w:val="53"/>
        </w:trPr>
        <w:tc>
          <w:tcPr>
            <w:tcW w:w="1800" w:type="dxa"/>
            <w:tcBorders>
              <w:top w:val="single" w:sz="6" w:space="0" w:color="auto"/>
              <w:left w:val="single" w:sz="6" w:space="0" w:color="auto"/>
              <w:bottom w:val="single" w:sz="6" w:space="0" w:color="auto"/>
              <w:right w:val="single" w:sz="6" w:space="0" w:color="auto"/>
            </w:tcBorders>
            <w:hideMark/>
          </w:tcPr>
          <w:p w14:paraId="4B32B2D2"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1</w:t>
            </w:r>
          </w:p>
        </w:tc>
        <w:tc>
          <w:tcPr>
            <w:tcW w:w="989" w:type="dxa"/>
            <w:tcBorders>
              <w:top w:val="single" w:sz="6" w:space="0" w:color="auto"/>
              <w:left w:val="single" w:sz="6" w:space="0" w:color="auto"/>
              <w:bottom w:val="single" w:sz="6" w:space="0" w:color="auto"/>
              <w:right w:val="nil"/>
            </w:tcBorders>
          </w:tcPr>
          <w:p w14:paraId="73030E8F"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14" w:type="dxa"/>
            <w:tcBorders>
              <w:top w:val="single" w:sz="6" w:space="0" w:color="auto"/>
              <w:left w:val="nil"/>
              <w:bottom w:val="single" w:sz="6" w:space="0" w:color="auto"/>
              <w:right w:val="nil"/>
            </w:tcBorders>
            <w:hideMark/>
          </w:tcPr>
          <w:p w14:paraId="57526FD8"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pH</w:t>
            </w:r>
          </w:p>
        </w:tc>
        <w:tc>
          <w:tcPr>
            <w:tcW w:w="840" w:type="dxa"/>
            <w:tcBorders>
              <w:top w:val="single" w:sz="6" w:space="0" w:color="auto"/>
              <w:left w:val="nil"/>
              <w:bottom w:val="single" w:sz="6" w:space="0" w:color="auto"/>
              <w:right w:val="single" w:sz="6" w:space="0" w:color="auto"/>
            </w:tcBorders>
          </w:tcPr>
          <w:p w14:paraId="1099A0E4"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67" w:type="dxa"/>
            <w:tcBorders>
              <w:top w:val="single" w:sz="6" w:space="0" w:color="auto"/>
              <w:left w:val="single" w:sz="6" w:space="0" w:color="auto"/>
              <w:bottom w:val="single" w:sz="6" w:space="0" w:color="auto"/>
              <w:right w:val="nil"/>
            </w:tcBorders>
          </w:tcPr>
          <w:p w14:paraId="70BE021F"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49" w:type="dxa"/>
            <w:tcBorders>
              <w:top w:val="single" w:sz="6" w:space="0" w:color="auto"/>
              <w:left w:val="nil"/>
              <w:bottom w:val="single" w:sz="6" w:space="0" w:color="auto"/>
              <w:right w:val="single" w:sz="6" w:space="0" w:color="auto"/>
            </w:tcBorders>
            <w:hideMark/>
          </w:tcPr>
          <w:p w14:paraId="4464616A" w14:textId="77777777" w:rsidR="00F801E1" w:rsidRPr="00114D5B" w:rsidRDefault="00F801E1" w:rsidP="00F801E1">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8,13</w:t>
            </w:r>
          </w:p>
        </w:tc>
      </w:tr>
      <w:tr w:rsidR="00F801E1" w:rsidRPr="00114D5B" w14:paraId="7F9539ED" w14:textId="77777777" w:rsidTr="00386233">
        <w:trPr>
          <w:trHeight w:val="307"/>
        </w:trPr>
        <w:tc>
          <w:tcPr>
            <w:tcW w:w="1800" w:type="dxa"/>
            <w:tcBorders>
              <w:top w:val="single" w:sz="6" w:space="0" w:color="auto"/>
              <w:left w:val="single" w:sz="6" w:space="0" w:color="auto"/>
              <w:bottom w:val="single" w:sz="6" w:space="0" w:color="auto"/>
              <w:right w:val="single" w:sz="6" w:space="0" w:color="auto"/>
            </w:tcBorders>
            <w:hideMark/>
          </w:tcPr>
          <w:p w14:paraId="6310FD55"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2</w:t>
            </w:r>
          </w:p>
        </w:tc>
        <w:tc>
          <w:tcPr>
            <w:tcW w:w="989" w:type="dxa"/>
            <w:tcBorders>
              <w:top w:val="single" w:sz="6" w:space="0" w:color="auto"/>
              <w:left w:val="single" w:sz="6" w:space="0" w:color="auto"/>
              <w:bottom w:val="single" w:sz="6" w:space="0" w:color="auto"/>
              <w:right w:val="nil"/>
            </w:tcBorders>
          </w:tcPr>
          <w:p w14:paraId="1DD3A017"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14" w:type="dxa"/>
            <w:tcBorders>
              <w:top w:val="single" w:sz="6" w:space="0" w:color="auto"/>
              <w:left w:val="nil"/>
              <w:bottom w:val="single" w:sz="6" w:space="0" w:color="auto"/>
              <w:right w:val="nil"/>
            </w:tcBorders>
            <w:hideMark/>
          </w:tcPr>
          <w:p w14:paraId="5AB14FA5"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Cl</w:t>
            </w:r>
            <w:r w:rsidRPr="00114D5B">
              <w:rPr>
                <w:rFonts w:ascii="Times New Roman" w:eastAsia="Times New Roman" w:hAnsi="Times New Roman" w:cs="Times New Roman"/>
                <w:color w:val="000000"/>
                <w:sz w:val="24"/>
                <w:szCs w:val="24"/>
                <w:vertAlign w:val="superscript"/>
                <w:lang w:val="en-US"/>
              </w:rPr>
              <w:t>-</w:t>
            </w:r>
            <w:r w:rsidRPr="00114D5B">
              <w:rPr>
                <w:rFonts w:ascii="Times New Roman" w:eastAsia="Times New Roman" w:hAnsi="Times New Roman" w:cs="Times New Roman"/>
                <w:color w:val="000000"/>
                <w:sz w:val="24"/>
                <w:szCs w:val="24"/>
                <w:lang w:val="en-US"/>
              </w:rPr>
              <w:t xml:space="preserve">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840" w:type="dxa"/>
            <w:tcBorders>
              <w:top w:val="single" w:sz="6" w:space="0" w:color="auto"/>
              <w:left w:val="nil"/>
              <w:bottom w:val="single" w:sz="6" w:space="0" w:color="auto"/>
              <w:right w:val="single" w:sz="6" w:space="0" w:color="auto"/>
            </w:tcBorders>
          </w:tcPr>
          <w:p w14:paraId="5F495D1C"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67" w:type="dxa"/>
            <w:tcBorders>
              <w:top w:val="single" w:sz="6" w:space="0" w:color="auto"/>
              <w:left w:val="single" w:sz="6" w:space="0" w:color="auto"/>
              <w:bottom w:val="single" w:sz="6" w:space="0" w:color="auto"/>
              <w:right w:val="nil"/>
            </w:tcBorders>
          </w:tcPr>
          <w:p w14:paraId="1C85D1CB"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49" w:type="dxa"/>
            <w:tcBorders>
              <w:top w:val="single" w:sz="6" w:space="0" w:color="auto"/>
              <w:left w:val="nil"/>
              <w:bottom w:val="single" w:sz="6" w:space="0" w:color="auto"/>
              <w:right w:val="single" w:sz="6" w:space="0" w:color="auto"/>
            </w:tcBorders>
            <w:hideMark/>
          </w:tcPr>
          <w:p w14:paraId="54CE0B52" w14:textId="77777777" w:rsidR="00F801E1" w:rsidRPr="00114D5B" w:rsidRDefault="00F801E1" w:rsidP="00F801E1">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855</w:t>
            </w:r>
          </w:p>
        </w:tc>
      </w:tr>
      <w:tr w:rsidR="00F801E1" w:rsidRPr="00114D5B" w14:paraId="57138A7F" w14:textId="77777777" w:rsidTr="00386233">
        <w:trPr>
          <w:trHeight w:val="53"/>
        </w:trPr>
        <w:tc>
          <w:tcPr>
            <w:tcW w:w="1800" w:type="dxa"/>
            <w:tcBorders>
              <w:top w:val="single" w:sz="6" w:space="0" w:color="auto"/>
              <w:left w:val="single" w:sz="6" w:space="0" w:color="auto"/>
              <w:bottom w:val="single" w:sz="6" w:space="0" w:color="auto"/>
              <w:right w:val="single" w:sz="6" w:space="0" w:color="auto"/>
            </w:tcBorders>
            <w:hideMark/>
          </w:tcPr>
          <w:p w14:paraId="1ADC43F1"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3</w:t>
            </w:r>
          </w:p>
        </w:tc>
        <w:tc>
          <w:tcPr>
            <w:tcW w:w="989" w:type="dxa"/>
            <w:tcBorders>
              <w:top w:val="single" w:sz="6" w:space="0" w:color="auto"/>
              <w:left w:val="single" w:sz="6" w:space="0" w:color="auto"/>
              <w:bottom w:val="single" w:sz="6" w:space="0" w:color="auto"/>
              <w:right w:val="nil"/>
            </w:tcBorders>
          </w:tcPr>
          <w:p w14:paraId="0F273E5C"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14" w:type="dxa"/>
            <w:tcBorders>
              <w:top w:val="single" w:sz="6" w:space="0" w:color="auto"/>
              <w:left w:val="nil"/>
              <w:bottom w:val="single" w:sz="6" w:space="0" w:color="auto"/>
              <w:right w:val="nil"/>
            </w:tcBorders>
            <w:hideMark/>
          </w:tcPr>
          <w:p w14:paraId="6F8FFFAC"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TSS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840" w:type="dxa"/>
            <w:tcBorders>
              <w:top w:val="single" w:sz="6" w:space="0" w:color="auto"/>
              <w:left w:val="nil"/>
              <w:bottom w:val="single" w:sz="6" w:space="0" w:color="auto"/>
              <w:right w:val="single" w:sz="6" w:space="0" w:color="auto"/>
            </w:tcBorders>
          </w:tcPr>
          <w:p w14:paraId="025068CB"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67" w:type="dxa"/>
            <w:tcBorders>
              <w:top w:val="single" w:sz="6" w:space="0" w:color="auto"/>
              <w:left w:val="single" w:sz="6" w:space="0" w:color="auto"/>
              <w:bottom w:val="single" w:sz="6" w:space="0" w:color="auto"/>
              <w:right w:val="nil"/>
            </w:tcBorders>
          </w:tcPr>
          <w:p w14:paraId="61D0D83C"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49" w:type="dxa"/>
            <w:tcBorders>
              <w:top w:val="single" w:sz="6" w:space="0" w:color="auto"/>
              <w:left w:val="nil"/>
              <w:bottom w:val="single" w:sz="6" w:space="0" w:color="auto"/>
              <w:right w:val="single" w:sz="6" w:space="0" w:color="auto"/>
            </w:tcBorders>
            <w:hideMark/>
          </w:tcPr>
          <w:p w14:paraId="24046140" w14:textId="77777777" w:rsidR="00F801E1" w:rsidRPr="00114D5B" w:rsidRDefault="00F801E1" w:rsidP="00F801E1">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408</w:t>
            </w:r>
          </w:p>
        </w:tc>
      </w:tr>
      <w:tr w:rsidR="00F801E1" w:rsidRPr="00114D5B" w14:paraId="08FD0406" w14:textId="77777777" w:rsidTr="00386233">
        <w:trPr>
          <w:trHeight w:val="302"/>
        </w:trPr>
        <w:tc>
          <w:tcPr>
            <w:tcW w:w="1800" w:type="dxa"/>
            <w:tcBorders>
              <w:top w:val="single" w:sz="6" w:space="0" w:color="auto"/>
              <w:left w:val="single" w:sz="6" w:space="0" w:color="auto"/>
              <w:bottom w:val="single" w:sz="6" w:space="0" w:color="auto"/>
              <w:right w:val="single" w:sz="6" w:space="0" w:color="auto"/>
            </w:tcBorders>
            <w:hideMark/>
          </w:tcPr>
          <w:p w14:paraId="23B51776"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4</w:t>
            </w:r>
          </w:p>
        </w:tc>
        <w:tc>
          <w:tcPr>
            <w:tcW w:w="989" w:type="dxa"/>
            <w:tcBorders>
              <w:top w:val="single" w:sz="6" w:space="0" w:color="auto"/>
              <w:left w:val="single" w:sz="6" w:space="0" w:color="auto"/>
              <w:bottom w:val="single" w:sz="6" w:space="0" w:color="auto"/>
              <w:right w:val="nil"/>
            </w:tcBorders>
          </w:tcPr>
          <w:p w14:paraId="7551BDDD"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14" w:type="dxa"/>
            <w:tcBorders>
              <w:top w:val="single" w:sz="6" w:space="0" w:color="auto"/>
              <w:left w:val="nil"/>
              <w:bottom w:val="single" w:sz="6" w:space="0" w:color="auto"/>
              <w:right w:val="nil"/>
            </w:tcBorders>
            <w:hideMark/>
          </w:tcPr>
          <w:p w14:paraId="5BEDC9BC"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NH</w:t>
            </w:r>
            <w:r w:rsidRPr="00114D5B">
              <w:rPr>
                <w:rFonts w:ascii="Times New Roman" w:eastAsia="Times New Roman" w:hAnsi="Times New Roman" w:cs="Times New Roman"/>
                <w:color w:val="000000"/>
                <w:sz w:val="24"/>
                <w:szCs w:val="24"/>
                <w:vertAlign w:val="subscript"/>
                <w:lang w:val="en-US"/>
              </w:rPr>
              <w:t>3</w:t>
            </w:r>
            <w:r w:rsidRPr="00114D5B">
              <w:rPr>
                <w:rFonts w:ascii="Times New Roman" w:eastAsia="Times New Roman" w:hAnsi="Times New Roman" w:cs="Times New Roman"/>
                <w:color w:val="000000"/>
                <w:sz w:val="24"/>
                <w:szCs w:val="24"/>
                <w:lang w:val="en-US"/>
              </w:rPr>
              <w:t xml:space="preserve"> -N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840" w:type="dxa"/>
            <w:tcBorders>
              <w:top w:val="single" w:sz="6" w:space="0" w:color="auto"/>
              <w:left w:val="nil"/>
              <w:bottom w:val="single" w:sz="6" w:space="0" w:color="auto"/>
              <w:right w:val="single" w:sz="6" w:space="0" w:color="auto"/>
            </w:tcBorders>
          </w:tcPr>
          <w:p w14:paraId="4C611447"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67" w:type="dxa"/>
            <w:tcBorders>
              <w:top w:val="single" w:sz="6" w:space="0" w:color="auto"/>
              <w:left w:val="single" w:sz="6" w:space="0" w:color="auto"/>
              <w:bottom w:val="single" w:sz="6" w:space="0" w:color="auto"/>
              <w:right w:val="nil"/>
            </w:tcBorders>
          </w:tcPr>
          <w:p w14:paraId="4353BF9C"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49" w:type="dxa"/>
            <w:tcBorders>
              <w:top w:val="single" w:sz="6" w:space="0" w:color="auto"/>
              <w:left w:val="nil"/>
              <w:bottom w:val="single" w:sz="6" w:space="0" w:color="auto"/>
              <w:right w:val="single" w:sz="6" w:space="0" w:color="auto"/>
            </w:tcBorders>
            <w:hideMark/>
          </w:tcPr>
          <w:p w14:paraId="7EEA9903" w14:textId="77777777" w:rsidR="00F801E1" w:rsidRPr="00114D5B" w:rsidRDefault="00F801E1" w:rsidP="00F801E1">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365</w:t>
            </w:r>
          </w:p>
        </w:tc>
      </w:tr>
      <w:tr w:rsidR="00F801E1" w:rsidRPr="00114D5B" w14:paraId="21AEAEFE" w14:textId="77777777" w:rsidTr="00386233">
        <w:trPr>
          <w:trHeight w:val="53"/>
        </w:trPr>
        <w:tc>
          <w:tcPr>
            <w:tcW w:w="1800" w:type="dxa"/>
            <w:tcBorders>
              <w:top w:val="single" w:sz="6" w:space="0" w:color="auto"/>
              <w:left w:val="single" w:sz="6" w:space="0" w:color="auto"/>
              <w:bottom w:val="single" w:sz="6" w:space="0" w:color="auto"/>
              <w:right w:val="single" w:sz="6" w:space="0" w:color="auto"/>
            </w:tcBorders>
            <w:hideMark/>
          </w:tcPr>
          <w:p w14:paraId="6D901E70"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5</w:t>
            </w:r>
          </w:p>
        </w:tc>
        <w:tc>
          <w:tcPr>
            <w:tcW w:w="989" w:type="dxa"/>
            <w:tcBorders>
              <w:top w:val="single" w:sz="6" w:space="0" w:color="auto"/>
              <w:left w:val="single" w:sz="6" w:space="0" w:color="auto"/>
              <w:bottom w:val="single" w:sz="6" w:space="0" w:color="auto"/>
              <w:right w:val="nil"/>
            </w:tcBorders>
          </w:tcPr>
          <w:p w14:paraId="4CEC9ABC"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14" w:type="dxa"/>
            <w:tcBorders>
              <w:top w:val="single" w:sz="6" w:space="0" w:color="auto"/>
              <w:left w:val="nil"/>
              <w:bottom w:val="single" w:sz="6" w:space="0" w:color="auto"/>
              <w:right w:val="nil"/>
            </w:tcBorders>
            <w:hideMark/>
          </w:tcPr>
          <w:p w14:paraId="2BF8F571"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COD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840" w:type="dxa"/>
            <w:tcBorders>
              <w:top w:val="single" w:sz="6" w:space="0" w:color="auto"/>
              <w:left w:val="nil"/>
              <w:bottom w:val="single" w:sz="6" w:space="0" w:color="auto"/>
              <w:right w:val="single" w:sz="6" w:space="0" w:color="auto"/>
            </w:tcBorders>
          </w:tcPr>
          <w:p w14:paraId="08ECAD0C"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67" w:type="dxa"/>
            <w:tcBorders>
              <w:top w:val="single" w:sz="6" w:space="0" w:color="auto"/>
              <w:left w:val="single" w:sz="6" w:space="0" w:color="auto"/>
              <w:bottom w:val="single" w:sz="6" w:space="0" w:color="auto"/>
              <w:right w:val="nil"/>
            </w:tcBorders>
          </w:tcPr>
          <w:p w14:paraId="7AB7534A"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49" w:type="dxa"/>
            <w:tcBorders>
              <w:top w:val="single" w:sz="6" w:space="0" w:color="auto"/>
              <w:left w:val="nil"/>
              <w:bottom w:val="single" w:sz="6" w:space="0" w:color="auto"/>
              <w:right w:val="single" w:sz="6" w:space="0" w:color="auto"/>
            </w:tcBorders>
            <w:hideMark/>
          </w:tcPr>
          <w:p w14:paraId="660324FB" w14:textId="77777777" w:rsidR="00F801E1" w:rsidRPr="00114D5B" w:rsidRDefault="00F801E1" w:rsidP="00F801E1">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1,390</w:t>
            </w:r>
          </w:p>
        </w:tc>
      </w:tr>
      <w:tr w:rsidR="00F801E1" w:rsidRPr="00114D5B" w14:paraId="308CAA10" w14:textId="77777777" w:rsidTr="00386233">
        <w:trPr>
          <w:trHeight w:val="302"/>
        </w:trPr>
        <w:tc>
          <w:tcPr>
            <w:tcW w:w="1800" w:type="dxa"/>
            <w:tcBorders>
              <w:top w:val="single" w:sz="6" w:space="0" w:color="auto"/>
              <w:left w:val="single" w:sz="6" w:space="0" w:color="auto"/>
              <w:bottom w:val="single" w:sz="6" w:space="0" w:color="auto"/>
              <w:right w:val="single" w:sz="6" w:space="0" w:color="auto"/>
            </w:tcBorders>
            <w:hideMark/>
          </w:tcPr>
          <w:p w14:paraId="457BF8C6"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6</w:t>
            </w:r>
          </w:p>
        </w:tc>
        <w:tc>
          <w:tcPr>
            <w:tcW w:w="989" w:type="dxa"/>
            <w:tcBorders>
              <w:top w:val="single" w:sz="6" w:space="0" w:color="auto"/>
              <w:left w:val="single" w:sz="6" w:space="0" w:color="auto"/>
              <w:bottom w:val="single" w:sz="6" w:space="0" w:color="auto"/>
              <w:right w:val="nil"/>
            </w:tcBorders>
          </w:tcPr>
          <w:p w14:paraId="4003AE1A"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14" w:type="dxa"/>
            <w:tcBorders>
              <w:top w:val="single" w:sz="6" w:space="0" w:color="auto"/>
              <w:left w:val="nil"/>
              <w:bottom w:val="single" w:sz="6" w:space="0" w:color="auto"/>
              <w:right w:val="nil"/>
            </w:tcBorders>
            <w:hideMark/>
          </w:tcPr>
          <w:p w14:paraId="683B040B"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BOD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840" w:type="dxa"/>
            <w:tcBorders>
              <w:top w:val="single" w:sz="6" w:space="0" w:color="auto"/>
              <w:left w:val="nil"/>
              <w:bottom w:val="single" w:sz="6" w:space="0" w:color="auto"/>
              <w:right w:val="single" w:sz="6" w:space="0" w:color="auto"/>
            </w:tcBorders>
          </w:tcPr>
          <w:p w14:paraId="3B1709B7"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67" w:type="dxa"/>
            <w:tcBorders>
              <w:top w:val="single" w:sz="6" w:space="0" w:color="auto"/>
              <w:left w:val="single" w:sz="6" w:space="0" w:color="auto"/>
              <w:bottom w:val="single" w:sz="6" w:space="0" w:color="auto"/>
              <w:right w:val="nil"/>
            </w:tcBorders>
          </w:tcPr>
          <w:p w14:paraId="7DDC84A6"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49" w:type="dxa"/>
            <w:tcBorders>
              <w:top w:val="single" w:sz="6" w:space="0" w:color="auto"/>
              <w:left w:val="nil"/>
              <w:bottom w:val="single" w:sz="6" w:space="0" w:color="auto"/>
              <w:right w:val="single" w:sz="6" w:space="0" w:color="auto"/>
            </w:tcBorders>
            <w:hideMark/>
          </w:tcPr>
          <w:p w14:paraId="0FD9C5F9" w14:textId="77777777" w:rsidR="00F801E1" w:rsidRPr="00114D5B" w:rsidRDefault="00F801E1" w:rsidP="00F801E1">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390</w:t>
            </w:r>
          </w:p>
        </w:tc>
      </w:tr>
      <w:tr w:rsidR="00F801E1" w:rsidRPr="00114D5B" w14:paraId="446B2095" w14:textId="77777777" w:rsidTr="00386233">
        <w:trPr>
          <w:trHeight w:val="307"/>
        </w:trPr>
        <w:tc>
          <w:tcPr>
            <w:tcW w:w="1800" w:type="dxa"/>
            <w:tcBorders>
              <w:top w:val="single" w:sz="6" w:space="0" w:color="auto"/>
              <w:left w:val="single" w:sz="6" w:space="0" w:color="auto"/>
              <w:bottom w:val="single" w:sz="6" w:space="0" w:color="auto"/>
              <w:right w:val="single" w:sz="6" w:space="0" w:color="auto"/>
            </w:tcBorders>
            <w:hideMark/>
          </w:tcPr>
          <w:p w14:paraId="1F650207"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7</w:t>
            </w:r>
          </w:p>
        </w:tc>
        <w:tc>
          <w:tcPr>
            <w:tcW w:w="989" w:type="dxa"/>
            <w:tcBorders>
              <w:top w:val="single" w:sz="6" w:space="0" w:color="auto"/>
              <w:left w:val="single" w:sz="6" w:space="0" w:color="auto"/>
              <w:bottom w:val="single" w:sz="6" w:space="0" w:color="auto"/>
              <w:right w:val="nil"/>
            </w:tcBorders>
          </w:tcPr>
          <w:p w14:paraId="010B94B3"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914" w:type="dxa"/>
            <w:tcBorders>
              <w:top w:val="single" w:sz="6" w:space="0" w:color="auto"/>
              <w:left w:val="nil"/>
              <w:bottom w:val="single" w:sz="6" w:space="0" w:color="auto"/>
              <w:right w:val="nil"/>
            </w:tcBorders>
            <w:hideMark/>
          </w:tcPr>
          <w:p w14:paraId="34543573"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proofErr w:type="spellStart"/>
            <w:r w:rsidRPr="00114D5B">
              <w:rPr>
                <w:rFonts w:ascii="Times New Roman" w:eastAsia="Times New Roman" w:hAnsi="Times New Roman" w:cs="Times New Roman"/>
                <w:color w:val="000000"/>
                <w:sz w:val="24"/>
                <w:szCs w:val="24"/>
                <w:lang w:val="en-US"/>
              </w:rPr>
              <w:t>Щелочность</w:t>
            </w:r>
            <w:proofErr w:type="spellEnd"/>
            <w:r w:rsidRPr="00114D5B">
              <w:rPr>
                <w:rFonts w:ascii="Times New Roman" w:eastAsia="Times New Roman" w:hAnsi="Times New Roman" w:cs="Times New Roman"/>
                <w:color w:val="000000"/>
                <w:sz w:val="24"/>
                <w:szCs w:val="24"/>
                <w:lang w:val="en-US"/>
              </w:rPr>
              <w:t xml:space="preserve">, </w:t>
            </w:r>
            <w:proofErr w:type="spellStart"/>
            <w:r w:rsidRPr="00114D5B">
              <w:rPr>
                <w:rFonts w:ascii="Times New Roman" w:eastAsia="Times New Roman" w:hAnsi="Times New Roman" w:cs="Times New Roman"/>
                <w:color w:val="000000"/>
                <w:sz w:val="24"/>
                <w:szCs w:val="24"/>
                <w:lang w:val="en-US"/>
              </w:rPr>
              <w:t>общая</w:t>
            </w:r>
            <w:proofErr w:type="spellEnd"/>
            <w:r w:rsidRPr="00114D5B">
              <w:rPr>
                <w:rFonts w:ascii="Times New Roman" w:eastAsia="Times New Roman" w:hAnsi="Times New Roman" w:cs="Times New Roman"/>
                <w:color w:val="000000"/>
                <w:sz w:val="24"/>
                <w:szCs w:val="24"/>
                <w:lang w:val="en-US"/>
              </w:rPr>
              <w:t xml:space="preserve">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840" w:type="dxa"/>
            <w:tcBorders>
              <w:top w:val="single" w:sz="6" w:space="0" w:color="auto"/>
              <w:left w:val="nil"/>
              <w:bottom w:val="single" w:sz="6" w:space="0" w:color="auto"/>
              <w:right w:val="single" w:sz="6" w:space="0" w:color="auto"/>
            </w:tcBorders>
          </w:tcPr>
          <w:p w14:paraId="1D934CE1"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67" w:type="dxa"/>
            <w:tcBorders>
              <w:top w:val="single" w:sz="6" w:space="0" w:color="auto"/>
              <w:left w:val="single" w:sz="6" w:space="0" w:color="auto"/>
              <w:bottom w:val="single" w:sz="6" w:space="0" w:color="auto"/>
              <w:right w:val="nil"/>
            </w:tcBorders>
          </w:tcPr>
          <w:p w14:paraId="36F91963"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49" w:type="dxa"/>
            <w:tcBorders>
              <w:top w:val="single" w:sz="6" w:space="0" w:color="auto"/>
              <w:left w:val="nil"/>
              <w:bottom w:val="single" w:sz="6" w:space="0" w:color="auto"/>
              <w:right w:val="single" w:sz="6" w:space="0" w:color="auto"/>
            </w:tcBorders>
            <w:hideMark/>
          </w:tcPr>
          <w:p w14:paraId="0D4FAB4B" w14:textId="77777777" w:rsidR="00F801E1" w:rsidRPr="00114D5B" w:rsidRDefault="00F801E1" w:rsidP="00F801E1">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9,69</w:t>
            </w:r>
          </w:p>
        </w:tc>
      </w:tr>
      <w:tr w:rsidR="00F801E1" w:rsidRPr="00114D5B" w14:paraId="0E0CDDC3" w14:textId="77777777" w:rsidTr="00386233">
        <w:trPr>
          <w:trHeight w:val="53"/>
        </w:trPr>
        <w:tc>
          <w:tcPr>
            <w:tcW w:w="1800" w:type="dxa"/>
            <w:tcBorders>
              <w:top w:val="single" w:sz="6" w:space="0" w:color="auto"/>
              <w:left w:val="single" w:sz="6" w:space="0" w:color="auto"/>
              <w:bottom w:val="single" w:sz="6" w:space="0" w:color="auto"/>
              <w:right w:val="single" w:sz="6" w:space="0" w:color="auto"/>
            </w:tcBorders>
            <w:hideMark/>
          </w:tcPr>
          <w:p w14:paraId="5CCDC0C7"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8</w:t>
            </w:r>
          </w:p>
        </w:tc>
        <w:tc>
          <w:tcPr>
            <w:tcW w:w="4743" w:type="dxa"/>
            <w:gridSpan w:val="3"/>
            <w:tcBorders>
              <w:top w:val="single" w:sz="6" w:space="0" w:color="auto"/>
              <w:left w:val="single" w:sz="6" w:space="0" w:color="auto"/>
              <w:bottom w:val="single" w:sz="6" w:space="0" w:color="auto"/>
              <w:right w:val="single" w:sz="6" w:space="0" w:color="auto"/>
            </w:tcBorders>
            <w:hideMark/>
          </w:tcPr>
          <w:p w14:paraId="5C698B87"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TDS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3216" w:type="dxa"/>
            <w:gridSpan w:val="2"/>
            <w:tcBorders>
              <w:top w:val="single" w:sz="6" w:space="0" w:color="auto"/>
              <w:left w:val="single" w:sz="6" w:space="0" w:color="auto"/>
              <w:bottom w:val="single" w:sz="6" w:space="0" w:color="auto"/>
              <w:right w:val="single" w:sz="6" w:space="0" w:color="auto"/>
            </w:tcBorders>
            <w:hideMark/>
          </w:tcPr>
          <w:p w14:paraId="581A8FD6" w14:textId="6245B59A" w:rsidR="00F801E1" w:rsidRPr="00114D5B" w:rsidRDefault="00F801E1" w:rsidP="00F801E1">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           </w:t>
            </w:r>
            <w:r w:rsidRPr="00114D5B">
              <w:rPr>
                <w:rFonts w:ascii="Times New Roman" w:eastAsia="Times New Roman" w:hAnsi="Times New Roman" w:cs="Times New Roman"/>
                <w:color w:val="000000"/>
                <w:sz w:val="24"/>
                <w:szCs w:val="24"/>
                <w:lang w:val="en-US"/>
              </w:rPr>
              <w:t>3,140</w:t>
            </w:r>
          </w:p>
        </w:tc>
      </w:tr>
    </w:tbl>
    <w:p w14:paraId="33B8AC70" w14:textId="77777777" w:rsidR="00BC1109" w:rsidRDefault="00BC1109" w:rsidP="00F801E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4DB46105" w14:textId="05E4C07A" w:rsidR="00F801E1" w:rsidRDefault="00F801E1" w:rsidP="00F801E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F801E1">
        <w:rPr>
          <w:rFonts w:ascii="Times New Roman" w:eastAsia="Times New Roman" w:hAnsi="Times New Roman" w:cs="Times New Roman"/>
          <w:color w:val="000000"/>
          <w:sz w:val="24"/>
          <w:szCs w:val="24"/>
        </w:rPr>
        <w:lastRenderedPageBreak/>
        <w:t xml:space="preserve">Смешанные сточные воды направляются на установку очистки </w:t>
      </w:r>
      <w:proofErr w:type="spellStart"/>
      <w:r w:rsidRPr="00F801E1">
        <w:rPr>
          <w:rFonts w:ascii="Times New Roman" w:eastAsia="Times New Roman" w:hAnsi="Times New Roman" w:cs="Times New Roman"/>
          <w:color w:val="000000"/>
          <w:sz w:val="24"/>
          <w:szCs w:val="24"/>
        </w:rPr>
        <w:t>смолосодержащих</w:t>
      </w:r>
      <w:proofErr w:type="spellEnd"/>
      <w:r w:rsidRPr="00F801E1">
        <w:rPr>
          <w:rFonts w:ascii="Times New Roman" w:eastAsia="Times New Roman" w:hAnsi="Times New Roman" w:cs="Times New Roman"/>
          <w:color w:val="000000"/>
          <w:sz w:val="24"/>
          <w:szCs w:val="24"/>
        </w:rPr>
        <w:t xml:space="preserve"> сточных вод и сточных вод </w:t>
      </w:r>
      <w:r w:rsidRPr="00F801E1">
        <w:rPr>
          <w:rFonts w:ascii="Times New Roman" w:eastAsia="Times New Roman" w:hAnsi="Times New Roman" w:cs="Times New Roman"/>
          <w:color w:val="000000"/>
          <w:sz w:val="24"/>
          <w:szCs w:val="24"/>
          <w:lang w:val="en-US"/>
        </w:rPr>
        <w:t>FGD</w:t>
      </w:r>
      <w:r w:rsidRPr="00F801E1">
        <w:rPr>
          <w:rFonts w:ascii="Times New Roman" w:eastAsia="Times New Roman" w:hAnsi="Times New Roman" w:cs="Times New Roman"/>
          <w:color w:val="000000"/>
          <w:sz w:val="24"/>
          <w:szCs w:val="24"/>
        </w:rPr>
        <w:t xml:space="preserve">. </w:t>
      </w:r>
      <w:r w:rsidRPr="00F801E1">
        <w:rPr>
          <w:rFonts w:ascii="Times New Roman" w:eastAsia="Times New Roman" w:hAnsi="Times New Roman" w:cs="Times New Roman"/>
          <w:color w:val="000000"/>
          <w:sz w:val="24"/>
          <w:szCs w:val="24"/>
          <w:lang w:val="en-US"/>
        </w:rPr>
        <w:t>COD</w:t>
      </w:r>
      <w:r w:rsidRPr="00F801E1">
        <w:rPr>
          <w:rFonts w:ascii="Times New Roman" w:eastAsia="Times New Roman" w:hAnsi="Times New Roman" w:cs="Times New Roman"/>
          <w:color w:val="000000"/>
          <w:sz w:val="24"/>
          <w:szCs w:val="24"/>
        </w:rPr>
        <w:t xml:space="preserve"> и </w:t>
      </w:r>
      <w:r w:rsidRPr="00F801E1">
        <w:rPr>
          <w:rFonts w:ascii="Times New Roman" w:eastAsia="Times New Roman" w:hAnsi="Times New Roman" w:cs="Times New Roman"/>
          <w:color w:val="000000"/>
          <w:sz w:val="24"/>
          <w:szCs w:val="24"/>
          <w:lang w:val="en-US"/>
        </w:rPr>
        <w:t>TSS</w:t>
      </w:r>
      <w:r w:rsidRPr="00F801E1">
        <w:rPr>
          <w:rFonts w:ascii="Times New Roman" w:eastAsia="Times New Roman" w:hAnsi="Times New Roman" w:cs="Times New Roman"/>
          <w:color w:val="000000"/>
          <w:sz w:val="24"/>
          <w:szCs w:val="24"/>
        </w:rPr>
        <w:t xml:space="preserve"> в смешанных сточных водах удаляются с помощью процесса </w:t>
      </w:r>
      <w:r w:rsidRPr="00F801E1">
        <w:rPr>
          <w:rFonts w:ascii="Times New Roman" w:eastAsia="Times New Roman" w:hAnsi="Times New Roman" w:cs="Times New Roman"/>
          <w:color w:val="000000"/>
          <w:sz w:val="24"/>
          <w:szCs w:val="24"/>
          <w:lang w:val="en-US"/>
        </w:rPr>
        <w:t>A</w:t>
      </w:r>
      <w:r w:rsidRPr="00F801E1">
        <w:rPr>
          <w:rFonts w:ascii="Times New Roman" w:eastAsia="Times New Roman" w:hAnsi="Times New Roman" w:cs="Times New Roman"/>
          <w:color w:val="000000"/>
          <w:sz w:val="24"/>
          <w:szCs w:val="24"/>
        </w:rPr>
        <w:t>/</w:t>
      </w:r>
      <w:r w:rsidRPr="00F801E1">
        <w:rPr>
          <w:rFonts w:ascii="Times New Roman" w:eastAsia="Times New Roman" w:hAnsi="Times New Roman" w:cs="Times New Roman"/>
          <w:color w:val="000000"/>
          <w:sz w:val="24"/>
          <w:szCs w:val="24"/>
          <w:lang w:val="en-US"/>
        </w:rPr>
        <w:t>O</w:t>
      </w:r>
      <w:r w:rsidRPr="00F801E1">
        <w:rPr>
          <w:rFonts w:ascii="Times New Roman" w:eastAsia="Times New Roman" w:hAnsi="Times New Roman" w:cs="Times New Roman"/>
          <w:color w:val="000000"/>
          <w:sz w:val="24"/>
          <w:szCs w:val="24"/>
        </w:rPr>
        <w:t xml:space="preserve"> + коагуляция осаждение + фильтрация + озоновое окисление. Затем сточные воды обрабатываются с помощью технологии аэрированной биологической жидкости для разложения аммонийного азота. После обработки песчаной фильтрацией </w:t>
      </w:r>
      <w:r>
        <w:rPr>
          <w:rFonts w:ascii="Times New Roman" w:eastAsia="Times New Roman" w:hAnsi="Times New Roman" w:cs="Times New Roman"/>
          <w:color w:val="000000"/>
          <w:sz w:val="24"/>
          <w:szCs w:val="24"/>
        </w:rPr>
        <w:t xml:space="preserve">    </w:t>
      </w:r>
      <w:r w:rsidRPr="00F801E1">
        <w:rPr>
          <w:rFonts w:ascii="Times New Roman" w:eastAsia="Times New Roman" w:hAnsi="Times New Roman" w:cs="Times New Roman"/>
          <w:color w:val="000000"/>
          <w:sz w:val="24"/>
          <w:szCs w:val="24"/>
        </w:rPr>
        <w:t xml:space="preserve">+ </w:t>
      </w:r>
      <w:r w:rsidRPr="00F801E1">
        <w:rPr>
          <w:rFonts w:ascii="Times New Roman" w:eastAsia="Times New Roman" w:hAnsi="Times New Roman" w:cs="Times New Roman"/>
          <w:color w:val="000000"/>
          <w:sz w:val="24"/>
          <w:szCs w:val="24"/>
          <w:lang w:val="en-US"/>
        </w:rPr>
        <w:t>UF</w:t>
      </w:r>
      <w:r w:rsidRPr="00F801E1">
        <w:rPr>
          <w:rFonts w:ascii="Times New Roman" w:eastAsia="Times New Roman" w:hAnsi="Times New Roman" w:cs="Times New Roman"/>
          <w:color w:val="000000"/>
          <w:sz w:val="24"/>
          <w:szCs w:val="24"/>
        </w:rPr>
        <w:t xml:space="preserve"> +</w:t>
      </w:r>
      <w:r w:rsidRPr="00F801E1">
        <w:rPr>
          <w:rFonts w:ascii="Times New Roman" w:eastAsia="Times New Roman" w:hAnsi="Times New Roman" w:cs="Times New Roman"/>
          <w:color w:val="000000"/>
          <w:sz w:val="24"/>
          <w:szCs w:val="24"/>
          <w:lang w:val="en-US"/>
        </w:rPr>
        <w:t>RO</w:t>
      </w:r>
      <w:r w:rsidRPr="00F801E1">
        <w:rPr>
          <w:rFonts w:ascii="Times New Roman" w:eastAsia="Times New Roman" w:hAnsi="Times New Roman" w:cs="Times New Roman"/>
          <w:color w:val="000000"/>
          <w:sz w:val="24"/>
          <w:szCs w:val="24"/>
        </w:rPr>
        <w:t xml:space="preserve"> стоки повторно используются в башне </w:t>
      </w:r>
      <w:r w:rsidRPr="00F801E1">
        <w:rPr>
          <w:rFonts w:ascii="Times New Roman" w:eastAsia="Times New Roman" w:hAnsi="Times New Roman" w:cs="Times New Roman"/>
          <w:color w:val="000000"/>
          <w:sz w:val="24"/>
          <w:szCs w:val="24"/>
          <w:lang w:val="en-US"/>
        </w:rPr>
        <w:t>IG</w:t>
      </w:r>
      <w:r w:rsidRPr="00F801E1">
        <w:rPr>
          <w:rFonts w:ascii="Times New Roman" w:eastAsia="Times New Roman" w:hAnsi="Times New Roman" w:cs="Times New Roman"/>
          <w:color w:val="000000"/>
          <w:sz w:val="24"/>
          <w:szCs w:val="24"/>
        </w:rPr>
        <w:t xml:space="preserve"> (количество регенерированной </w:t>
      </w:r>
      <w:proofErr w:type="gramStart"/>
      <w:r w:rsidRPr="00F801E1">
        <w:rPr>
          <w:rFonts w:ascii="Times New Roman" w:eastAsia="Times New Roman" w:hAnsi="Times New Roman" w:cs="Times New Roman"/>
          <w:color w:val="000000"/>
          <w:sz w:val="24"/>
          <w:szCs w:val="24"/>
        </w:rPr>
        <w:t xml:space="preserve">воды: </w:t>
      </w:r>
      <w:r>
        <w:rPr>
          <w:rFonts w:ascii="Times New Roman" w:eastAsia="Times New Roman" w:hAnsi="Times New Roman" w:cs="Times New Roman"/>
          <w:color w:val="000000"/>
          <w:sz w:val="24"/>
          <w:szCs w:val="24"/>
        </w:rPr>
        <w:t xml:space="preserve"> </w:t>
      </w:r>
      <w:r w:rsidRPr="00F801E1">
        <w:rPr>
          <w:rFonts w:ascii="Times New Roman" w:eastAsia="Times New Roman" w:hAnsi="Times New Roman" w:cs="Times New Roman"/>
          <w:color w:val="000000"/>
          <w:sz w:val="24"/>
          <w:szCs w:val="24"/>
        </w:rPr>
        <w:t>20</w:t>
      </w:r>
      <w:proofErr w:type="gramEnd"/>
      <w:r w:rsidRPr="00F801E1">
        <w:rPr>
          <w:rFonts w:ascii="Times New Roman" w:eastAsia="Times New Roman" w:hAnsi="Times New Roman" w:cs="Times New Roman"/>
          <w:color w:val="000000"/>
          <w:sz w:val="24"/>
          <w:szCs w:val="24"/>
        </w:rPr>
        <w:t xml:space="preserve"> м</w:t>
      </w:r>
      <w:r w:rsidRPr="00F801E1">
        <w:rPr>
          <w:rFonts w:ascii="Times New Roman" w:eastAsia="Times New Roman" w:hAnsi="Times New Roman" w:cs="Times New Roman"/>
          <w:color w:val="000000"/>
          <w:sz w:val="24"/>
          <w:szCs w:val="24"/>
          <w:vertAlign w:val="superscript"/>
        </w:rPr>
        <w:t>3</w:t>
      </w:r>
      <w:r w:rsidRPr="00F801E1">
        <w:rPr>
          <w:rFonts w:ascii="Times New Roman" w:eastAsia="Times New Roman" w:hAnsi="Times New Roman" w:cs="Times New Roman"/>
          <w:color w:val="000000"/>
          <w:sz w:val="24"/>
          <w:szCs w:val="24"/>
        </w:rPr>
        <w:t xml:space="preserve"> /ч), а концентрированная вода направляется на установку испарительной кристаллизации сточных вод терминала (количество регенерированной воды: 10 м</w:t>
      </w:r>
      <w:r w:rsidRPr="00F801E1">
        <w:rPr>
          <w:rFonts w:ascii="Times New Roman" w:eastAsia="Times New Roman" w:hAnsi="Times New Roman" w:cs="Times New Roman"/>
          <w:color w:val="000000"/>
          <w:sz w:val="24"/>
          <w:szCs w:val="24"/>
          <w:vertAlign w:val="superscript"/>
        </w:rPr>
        <w:t>3</w:t>
      </w:r>
      <w:r w:rsidRPr="00F801E1">
        <w:rPr>
          <w:rFonts w:ascii="Times New Roman" w:eastAsia="Times New Roman" w:hAnsi="Times New Roman" w:cs="Times New Roman"/>
          <w:color w:val="000000"/>
          <w:sz w:val="24"/>
          <w:szCs w:val="24"/>
        </w:rPr>
        <w:t xml:space="preserve"> /ч). Технология </w:t>
      </w:r>
      <w:r w:rsidRPr="00F801E1">
        <w:rPr>
          <w:rFonts w:ascii="Times New Roman" w:eastAsia="Times New Roman" w:hAnsi="Times New Roman" w:cs="Times New Roman"/>
          <w:color w:val="000000"/>
          <w:sz w:val="24"/>
          <w:szCs w:val="24"/>
          <w:lang w:val="en-US"/>
        </w:rPr>
        <w:t>MVR</w:t>
      </w:r>
      <w:r w:rsidRPr="00F801E1">
        <w:rPr>
          <w:rFonts w:ascii="Times New Roman" w:eastAsia="Times New Roman" w:hAnsi="Times New Roman" w:cs="Times New Roman"/>
          <w:color w:val="000000"/>
          <w:sz w:val="24"/>
          <w:szCs w:val="24"/>
        </w:rPr>
        <w:t xml:space="preserve"> используется для отделения солей от сточных вод в выпарной кристаллизационной установке терминала. Стоки повторно используются в башне </w:t>
      </w:r>
      <w:r w:rsidRPr="00F801E1">
        <w:rPr>
          <w:rFonts w:ascii="Times New Roman" w:eastAsia="Times New Roman" w:hAnsi="Times New Roman" w:cs="Times New Roman"/>
          <w:color w:val="000000"/>
          <w:sz w:val="24"/>
          <w:szCs w:val="24"/>
          <w:lang w:val="en-US"/>
        </w:rPr>
        <w:t>IG</w:t>
      </w:r>
      <w:r w:rsidRPr="00F801E1">
        <w:rPr>
          <w:rFonts w:ascii="Times New Roman" w:eastAsia="Times New Roman" w:hAnsi="Times New Roman" w:cs="Times New Roman"/>
          <w:color w:val="000000"/>
          <w:sz w:val="24"/>
          <w:szCs w:val="24"/>
        </w:rPr>
        <w:t xml:space="preserve"> (количество регенерированной воды: 14 м</w:t>
      </w:r>
      <w:r w:rsidRPr="00F801E1">
        <w:rPr>
          <w:rFonts w:ascii="Times New Roman" w:eastAsia="Times New Roman" w:hAnsi="Times New Roman" w:cs="Times New Roman"/>
          <w:color w:val="000000"/>
          <w:sz w:val="24"/>
          <w:szCs w:val="24"/>
          <w:vertAlign w:val="superscript"/>
        </w:rPr>
        <w:t>3</w:t>
      </w:r>
      <w:r w:rsidRPr="00F801E1">
        <w:rPr>
          <w:rFonts w:ascii="Times New Roman" w:eastAsia="Times New Roman" w:hAnsi="Times New Roman" w:cs="Times New Roman"/>
          <w:color w:val="000000"/>
          <w:sz w:val="24"/>
          <w:szCs w:val="24"/>
        </w:rPr>
        <w:t xml:space="preserve"> /ч), а полученная соль вывозится за пределы электростанции.</w:t>
      </w:r>
    </w:p>
    <w:p w14:paraId="349693A8" w14:textId="77777777" w:rsidR="00F801E1" w:rsidRPr="00F801E1" w:rsidRDefault="00F801E1" w:rsidP="00F801E1">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F801E1">
        <w:rPr>
          <w:rFonts w:ascii="Times New Roman" w:eastAsia="Times New Roman" w:hAnsi="Times New Roman" w:cs="Times New Roman"/>
          <w:b/>
          <w:bCs/>
          <w:color w:val="000000"/>
          <w:sz w:val="24"/>
          <w:szCs w:val="24"/>
        </w:rPr>
        <w:t>A.2.3 Сточные воды промывки мембраны и концентрированная вода обратного осмоса</w:t>
      </w:r>
    </w:p>
    <w:p w14:paraId="106EB533" w14:textId="3C803154" w:rsidR="00F801E1" w:rsidRDefault="00F801E1" w:rsidP="00F801E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F801E1">
        <w:rPr>
          <w:rFonts w:ascii="Times New Roman" w:eastAsia="Times New Roman" w:hAnsi="Times New Roman" w:cs="Times New Roman"/>
          <w:color w:val="000000"/>
          <w:sz w:val="24"/>
          <w:szCs w:val="24"/>
        </w:rPr>
        <w:t>Сточные воды промывки мембраны и концентрированная вода обратного осмоса -типы дренажных вод, образующихся в системе химической водоподготовки при подготовке обессоленной воды. Эти два типа сточных вод собираются, обрабатываются и повторно используются отдельно. Качество воды концентрированной воды обратного осмоса представлено в таблице A.7.</w:t>
      </w:r>
    </w:p>
    <w:p w14:paraId="556C1DC4" w14:textId="77777777" w:rsidR="00F801E1" w:rsidRPr="00F801E1" w:rsidRDefault="00F801E1" w:rsidP="00F801E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58AF1711" w14:textId="41F41A2F" w:rsidR="00F801E1" w:rsidRDefault="00F801E1" w:rsidP="00F801E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F801E1">
        <w:rPr>
          <w:rFonts w:ascii="Times New Roman" w:eastAsia="Times New Roman" w:hAnsi="Times New Roman" w:cs="Times New Roman"/>
          <w:b/>
          <w:color w:val="000000"/>
          <w:sz w:val="24"/>
          <w:szCs w:val="24"/>
          <w:lang w:eastAsia="ru-RU"/>
        </w:rPr>
        <w:t>Таблица A.7 - Качество концентрированной воды обратного осмоса</w:t>
      </w:r>
    </w:p>
    <w:tbl>
      <w:tblPr>
        <w:tblW w:w="9711" w:type="dxa"/>
        <w:tblInd w:w="40" w:type="dxa"/>
        <w:tblLayout w:type="fixed"/>
        <w:tblCellMar>
          <w:left w:w="40" w:type="dxa"/>
          <w:right w:w="40" w:type="dxa"/>
        </w:tblCellMar>
        <w:tblLook w:val="04A0" w:firstRow="1" w:lastRow="0" w:firstColumn="1" w:lastColumn="0" w:noHBand="0" w:noVBand="1"/>
      </w:tblPr>
      <w:tblGrid>
        <w:gridCol w:w="1416"/>
        <w:gridCol w:w="4349"/>
        <w:gridCol w:w="3946"/>
      </w:tblGrid>
      <w:tr w:rsidR="00F801E1" w:rsidRPr="00114D5B" w14:paraId="597226FB" w14:textId="77777777" w:rsidTr="00BC1109">
        <w:trPr>
          <w:trHeight w:val="307"/>
        </w:trPr>
        <w:tc>
          <w:tcPr>
            <w:tcW w:w="1416" w:type="dxa"/>
            <w:tcBorders>
              <w:top w:val="single" w:sz="6" w:space="0" w:color="auto"/>
              <w:left w:val="single" w:sz="6" w:space="0" w:color="auto"/>
              <w:bottom w:val="single" w:sz="6" w:space="0" w:color="auto"/>
              <w:right w:val="single" w:sz="6" w:space="0" w:color="auto"/>
            </w:tcBorders>
            <w:hideMark/>
          </w:tcPr>
          <w:p w14:paraId="34E4172A"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114D5B">
              <w:rPr>
                <w:rFonts w:ascii="Times New Roman" w:eastAsia="Times New Roman" w:hAnsi="Times New Roman" w:cs="Times New Roman"/>
                <w:b/>
                <w:bCs/>
                <w:color w:val="000000"/>
                <w:sz w:val="24"/>
                <w:szCs w:val="24"/>
              </w:rPr>
              <w:t>№</w:t>
            </w:r>
          </w:p>
        </w:tc>
        <w:tc>
          <w:tcPr>
            <w:tcW w:w="4349" w:type="dxa"/>
            <w:tcBorders>
              <w:top w:val="single" w:sz="6" w:space="0" w:color="auto"/>
              <w:left w:val="single" w:sz="6" w:space="0" w:color="auto"/>
              <w:bottom w:val="single" w:sz="6" w:space="0" w:color="auto"/>
              <w:right w:val="single" w:sz="6" w:space="0" w:color="auto"/>
            </w:tcBorders>
            <w:hideMark/>
          </w:tcPr>
          <w:p w14:paraId="2D59783B"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rPr>
            </w:pPr>
            <w:proofErr w:type="spellStart"/>
            <w:r w:rsidRPr="00114D5B">
              <w:rPr>
                <w:rFonts w:ascii="Times New Roman" w:eastAsia="Times New Roman" w:hAnsi="Times New Roman" w:cs="Times New Roman"/>
                <w:b/>
                <w:bCs/>
                <w:color w:val="000000"/>
                <w:sz w:val="24"/>
                <w:szCs w:val="24"/>
                <w:lang w:val="en-US"/>
              </w:rPr>
              <w:t>Параметр</w:t>
            </w:r>
            <w:proofErr w:type="spellEnd"/>
          </w:p>
        </w:tc>
        <w:tc>
          <w:tcPr>
            <w:tcW w:w="3946" w:type="dxa"/>
            <w:tcBorders>
              <w:top w:val="single" w:sz="6" w:space="0" w:color="auto"/>
              <w:left w:val="single" w:sz="6" w:space="0" w:color="auto"/>
              <w:bottom w:val="single" w:sz="6" w:space="0" w:color="auto"/>
              <w:right w:val="single" w:sz="6" w:space="0" w:color="auto"/>
            </w:tcBorders>
            <w:hideMark/>
          </w:tcPr>
          <w:p w14:paraId="5C663E55"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en-US"/>
              </w:rPr>
            </w:pPr>
            <w:proofErr w:type="spellStart"/>
            <w:r w:rsidRPr="00114D5B">
              <w:rPr>
                <w:rFonts w:ascii="Times New Roman" w:eastAsia="Times New Roman" w:hAnsi="Times New Roman" w:cs="Times New Roman"/>
                <w:b/>
                <w:bCs/>
                <w:color w:val="000000"/>
                <w:sz w:val="24"/>
                <w:szCs w:val="24"/>
                <w:lang w:val="en-US"/>
              </w:rPr>
              <w:t>Значение</w:t>
            </w:r>
            <w:proofErr w:type="spellEnd"/>
          </w:p>
        </w:tc>
      </w:tr>
      <w:tr w:rsidR="00F801E1" w:rsidRPr="00114D5B" w14:paraId="4F1F0A78" w14:textId="77777777" w:rsidTr="00BC1109">
        <w:trPr>
          <w:trHeight w:val="298"/>
        </w:trPr>
        <w:tc>
          <w:tcPr>
            <w:tcW w:w="1416" w:type="dxa"/>
            <w:tcBorders>
              <w:top w:val="single" w:sz="6" w:space="0" w:color="auto"/>
              <w:left w:val="single" w:sz="6" w:space="0" w:color="auto"/>
              <w:bottom w:val="single" w:sz="6" w:space="0" w:color="auto"/>
              <w:right w:val="single" w:sz="6" w:space="0" w:color="auto"/>
            </w:tcBorders>
            <w:hideMark/>
          </w:tcPr>
          <w:p w14:paraId="0B4E5ECD"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1</w:t>
            </w:r>
          </w:p>
        </w:tc>
        <w:tc>
          <w:tcPr>
            <w:tcW w:w="4349" w:type="dxa"/>
            <w:tcBorders>
              <w:top w:val="single" w:sz="6" w:space="0" w:color="auto"/>
              <w:left w:val="single" w:sz="6" w:space="0" w:color="auto"/>
              <w:bottom w:val="single" w:sz="6" w:space="0" w:color="auto"/>
              <w:right w:val="single" w:sz="6" w:space="0" w:color="auto"/>
            </w:tcBorders>
            <w:hideMark/>
          </w:tcPr>
          <w:p w14:paraId="58979C5D"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PH</w:t>
            </w:r>
          </w:p>
        </w:tc>
        <w:tc>
          <w:tcPr>
            <w:tcW w:w="3946" w:type="dxa"/>
            <w:tcBorders>
              <w:top w:val="single" w:sz="6" w:space="0" w:color="auto"/>
              <w:left w:val="single" w:sz="6" w:space="0" w:color="auto"/>
              <w:bottom w:val="single" w:sz="6" w:space="0" w:color="auto"/>
              <w:right w:val="single" w:sz="6" w:space="0" w:color="auto"/>
            </w:tcBorders>
            <w:hideMark/>
          </w:tcPr>
          <w:p w14:paraId="4B5676F9"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7-8</w:t>
            </w:r>
          </w:p>
        </w:tc>
      </w:tr>
      <w:tr w:rsidR="00F801E1" w:rsidRPr="00114D5B" w14:paraId="44BECE30" w14:textId="77777777" w:rsidTr="00BC1109">
        <w:trPr>
          <w:trHeight w:val="307"/>
        </w:trPr>
        <w:tc>
          <w:tcPr>
            <w:tcW w:w="1416" w:type="dxa"/>
            <w:tcBorders>
              <w:top w:val="single" w:sz="6" w:space="0" w:color="auto"/>
              <w:left w:val="single" w:sz="6" w:space="0" w:color="auto"/>
              <w:bottom w:val="single" w:sz="6" w:space="0" w:color="auto"/>
              <w:right w:val="single" w:sz="6" w:space="0" w:color="auto"/>
            </w:tcBorders>
            <w:hideMark/>
          </w:tcPr>
          <w:p w14:paraId="74E17987"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2</w:t>
            </w:r>
          </w:p>
        </w:tc>
        <w:tc>
          <w:tcPr>
            <w:tcW w:w="4349" w:type="dxa"/>
            <w:tcBorders>
              <w:top w:val="single" w:sz="6" w:space="0" w:color="auto"/>
              <w:left w:val="single" w:sz="6" w:space="0" w:color="auto"/>
              <w:bottom w:val="single" w:sz="6" w:space="0" w:color="auto"/>
              <w:right w:val="single" w:sz="6" w:space="0" w:color="auto"/>
            </w:tcBorders>
            <w:hideMark/>
          </w:tcPr>
          <w:p w14:paraId="09002B61"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Cl</w:t>
            </w:r>
            <w:r w:rsidRPr="00114D5B">
              <w:rPr>
                <w:rFonts w:ascii="Times New Roman" w:eastAsia="Times New Roman" w:hAnsi="Times New Roman" w:cs="Times New Roman"/>
                <w:color w:val="000000"/>
                <w:sz w:val="24"/>
                <w:szCs w:val="24"/>
                <w:vertAlign w:val="superscript"/>
                <w:lang w:val="en-US"/>
              </w:rPr>
              <w:t>-</w:t>
            </w:r>
            <w:r w:rsidRPr="00114D5B">
              <w:rPr>
                <w:rFonts w:ascii="Times New Roman" w:eastAsia="Times New Roman" w:hAnsi="Times New Roman" w:cs="Times New Roman"/>
                <w:color w:val="000000"/>
                <w:sz w:val="24"/>
                <w:szCs w:val="24"/>
                <w:lang w:val="en-US"/>
              </w:rPr>
              <w:t xml:space="preserve">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3946" w:type="dxa"/>
            <w:tcBorders>
              <w:top w:val="single" w:sz="6" w:space="0" w:color="auto"/>
              <w:left w:val="single" w:sz="6" w:space="0" w:color="auto"/>
              <w:bottom w:val="single" w:sz="6" w:space="0" w:color="auto"/>
              <w:right w:val="single" w:sz="6" w:space="0" w:color="auto"/>
            </w:tcBorders>
            <w:hideMark/>
          </w:tcPr>
          <w:p w14:paraId="668CDB1D"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150 - 250</w:t>
            </w:r>
          </w:p>
        </w:tc>
      </w:tr>
      <w:tr w:rsidR="00F801E1" w:rsidRPr="00114D5B" w14:paraId="494DAA3F" w14:textId="77777777" w:rsidTr="00BC1109">
        <w:trPr>
          <w:trHeight w:val="427"/>
        </w:trPr>
        <w:tc>
          <w:tcPr>
            <w:tcW w:w="1416" w:type="dxa"/>
            <w:tcBorders>
              <w:top w:val="single" w:sz="6" w:space="0" w:color="auto"/>
              <w:left w:val="single" w:sz="6" w:space="0" w:color="auto"/>
              <w:bottom w:val="single" w:sz="6" w:space="0" w:color="auto"/>
              <w:right w:val="single" w:sz="6" w:space="0" w:color="auto"/>
            </w:tcBorders>
            <w:vAlign w:val="bottom"/>
            <w:hideMark/>
          </w:tcPr>
          <w:p w14:paraId="66F8DB6E"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3</w:t>
            </w:r>
          </w:p>
        </w:tc>
        <w:tc>
          <w:tcPr>
            <w:tcW w:w="4349" w:type="dxa"/>
            <w:tcBorders>
              <w:top w:val="single" w:sz="6" w:space="0" w:color="auto"/>
              <w:left w:val="single" w:sz="6" w:space="0" w:color="auto"/>
              <w:bottom w:val="single" w:sz="6" w:space="0" w:color="auto"/>
              <w:right w:val="single" w:sz="6" w:space="0" w:color="auto"/>
            </w:tcBorders>
            <w:vAlign w:val="bottom"/>
            <w:hideMark/>
          </w:tcPr>
          <w:p w14:paraId="7406FC8D"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S04"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3946" w:type="dxa"/>
            <w:tcBorders>
              <w:top w:val="single" w:sz="6" w:space="0" w:color="auto"/>
              <w:left w:val="single" w:sz="6" w:space="0" w:color="auto"/>
              <w:bottom w:val="single" w:sz="6" w:space="0" w:color="auto"/>
              <w:right w:val="single" w:sz="6" w:space="0" w:color="auto"/>
            </w:tcBorders>
            <w:vAlign w:val="bottom"/>
            <w:hideMark/>
          </w:tcPr>
          <w:p w14:paraId="4B139526"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19,200 - 28,800</w:t>
            </w:r>
          </w:p>
        </w:tc>
      </w:tr>
      <w:tr w:rsidR="00F801E1" w:rsidRPr="00114D5B" w14:paraId="4439B899" w14:textId="77777777" w:rsidTr="00BC1109">
        <w:trPr>
          <w:trHeight w:val="302"/>
        </w:trPr>
        <w:tc>
          <w:tcPr>
            <w:tcW w:w="1416" w:type="dxa"/>
            <w:tcBorders>
              <w:top w:val="single" w:sz="6" w:space="0" w:color="auto"/>
              <w:left w:val="single" w:sz="6" w:space="0" w:color="auto"/>
              <w:bottom w:val="single" w:sz="6" w:space="0" w:color="auto"/>
              <w:right w:val="single" w:sz="6" w:space="0" w:color="auto"/>
            </w:tcBorders>
            <w:hideMark/>
          </w:tcPr>
          <w:p w14:paraId="43890BC0"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4</w:t>
            </w:r>
          </w:p>
        </w:tc>
        <w:tc>
          <w:tcPr>
            <w:tcW w:w="4349" w:type="dxa"/>
            <w:tcBorders>
              <w:top w:val="single" w:sz="6" w:space="0" w:color="auto"/>
              <w:left w:val="single" w:sz="6" w:space="0" w:color="auto"/>
              <w:bottom w:val="single" w:sz="6" w:space="0" w:color="auto"/>
              <w:right w:val="single" w:sz="6" w:space="0" w:color="auto"/>
            </w:tcBorders>
            <w:hideMark/>
          </w:tcPr>
          <w:p w14:paraId="7B94AEEC"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NH</w:t>
            </w:r>
            <w:r w:rsidRPr="00114D5B">
              <w:rPr>
                <w:rFonts w:ascii="Times New Roman" w:eastAsia="Times New Roman" w:hAnsi="Times New Roman" w:cs="Times New Roman"/>
                <w:color w:val="000000"/>
                <w:sz w:val="24"/>
                <w:szCs w:val="24"/>
                <w:vertAlign w:val="subscript"/>
                <w:lang w:val="en-US"/>
              </w:rPr>
              <w:t>3</w:t>
            </w:r>
            <w:r w:rsidRPr="00114D5B">
              <w:rPr>
                <w:rFonts w:ascii="Times New Roman" w:eastAsia="Times New Roman" w:hAnsi="Times New Roman" w:cs="Times New Roman"/>
                <w:color w:val="000000"/>
                <w:sz w:val="24"/>
                <w:szCs w:val="24"/>
                <w:lang w:val="en-US"/>
              </w:rPr>
              <w:t xml:space="preserve"> -N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3946" w:type="dxa"/>
            <w:tcBorders>
              <w:top w:val="single" w:sz="6" w:space="0" w:color="auto"/>
              <w:left w:val="single" w:sz="6" w:space="0" w:color="auto"/>
              <w:bottom w:val="single" w:sz="6" w:space="0" w:color="auto"/>
              <w:right w:val="single" w:sz="6" w:space="0" w:color="auto"/>
            </w:tcBorders>
            <w:hideMark/>
          </w:tcPr>
          <w:p w14:paraId="12077C56" w14:textId="4B48253A"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w:t>
            </w:r>
            <w:r w:rsidR="00374020">
              <w:rPr>
                <w:rFonts w:ascii="Times New Roman" w:eastAsia="Times New Roman" w:hAnsi="Times New Roman" w:cs="Times New Roman"/>
                <w:color w:val="000000"/>
                <w:sz w:val="24"/>
                <w:szCs w:val="24"/>
              </w:rPr>
              <w:t xml:space="preserve"> </w:t>
            </w:r>
            <w:r w:rsidRPr="00114D5B">
              <w:rPr>
                <w:rFonts w:ascii="Times New Roman" w:eastAsia="Times New Roman" w:hAnsi="Times New Roman" w:cs="Times New Roman"/>
                <w:color w:val="000000"/>
                <w:sz w:val="24"/>
                <w:szCs w:val="24"/>
                <w:lang w:val="en-US"/>
              </w:rPr>
              <w:t>2</w:t>
            </w:r>
          </w:p>
        </w:tc>
      </w:tr>
      <w:tr w:rsidR="00F801E1" w:rsidRPr="00114D5B" w14:paraId="0652B68A" w14:textId="77777777" w:rsidTr="00BC1109">
        <w:trPr>
          <w:trHeight w:val="307"/>
        </w:trPr>
        <w:tc>
          <w:tcPr>
            <w:tcW w:w="1416" w:type="dxa"/>
            <w:tcBorders>
              <w:top w:val="single" w:sz="6" w:space="0" w:color="auto"/>
              <w:left w:val="single" w:sz="6" w:space="0" w:color="auto"/>
              <w:bottom w:val="single" w:sz="6" w:space="0" w:color="auto"/>
              <w:right w:val="single" w:sz="6" w:space="0" w:color="auto"/>
            </w:tcBorders>
            <w:hideMark/>
          </w:tcPr>
          <w:p w14:paraId="756B98C0"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5</w:t>
            </w:r>
          </w:p>
        </w:tc>
        <w:tc>
          <w:tcPr>
            <w:tcW w:w="4349" w:type="dxa"/>
            <w:tcBorders>
              <w:top w:val="single" w:sz="6" w:space="0" w:color="auto"/>
              <w:left w:val="single" w:sz="6" w:space="0" w:color="auto"/>
              <w:bottom w:val="single" w:sz="6" w:space="0" w:color="auto"/>
              <w:right w:val="single" w:sz="6" w:space="0" w:color="auto"/>
            </w:tcBorders>
            <w:hideMark/>
          </w:tcPr>
          <w:p w14:paraId="3BCFEF6B"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COD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3946" w:type="dxa"/>
            <w:tcBorders>
              <w:top w:val="single" w:sz="6" w:space="0" w:color="auto"/>
              <w:left w:val="single" w:sz="6" w:space="0" w:color="auto"/>
              <w:bottom w:val="single" w:sz="6" w:space="0" w:color="auto"/>
              <w:right w:val="single" w:sz="6" w:space="0" w:color="auto"/>
            </w:tcBorders>
            <w:hideMark/>
          </w:tcPr>
          <w:p w14:paraId="3320A47A"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20-30</w:t>
            </w:r>
          </w:p>
        </w:tc>
      </w:tr>
      <w:tr w:rsidR="00F801E1" w:rsidRPr="00114D5B" w14:paraId="63E9BA03" w14:textId="77777777" w:rsidTr="00BC1109">
        <w:trPr>
          <w:trHeight w:val="302"/>
        </w:trPr>
        <w:tc>
          <w:tcPr>
            <w:tcW w:w="1416" w:type="dxa"/>
            <w:tcBorders>
              <w:top w:val="single" w:sz="6" w:space="0" w:color="auto"/>
              <w:left w:val="single" w:sz="6" w:space="0" w:color="auto"/>
              <w:bottom w:val="single" w:sz="6" w:space="0" w:color="auto"/>
              <w:right w:val="single" w:sz="6" w:space="0" w:color="auto"/>
            </w:tcBorders>
            <w:hideMark/>
          </w:tcPr>
          <w:p w14:paraId="2E3173EC"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6</w:t>
            </w:r>
          </w:p>
        </w:tc>
        <w:tc>
          <w:tcPr>
            <w:tcW w:w="4349" w:type="dxa"/>
            <w:tcBorders>
              <w:top w:val="single" w:sz="6" w:space="0" w:color="auto"/>
              <w:left w:val="single" w:sz="6" w:space="0" w:color="auto"/>
              <w:bottom w:val="single" w:sz="6" w:space="0" w:color="auto"/>
              <w:right w:val="single" w:sz="6" w:space="0" w:color="auto"/>
            </w:tcBorders>
            <w:hideMark/>
          </w:tcPr>
          <w:p w14:paraId="3A38E985"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proofErr w:type="spellStart"/>
            <w:r w:rsidRPr="00114D5B">
              <w:rPr>
                <w:rFonts w:ascii="Times New Roman" w:eastAsia="Times New Roman" w:hAnsi="Times New Roman" w:cs="Times New Roman"/>
                <w:color w:val="000000"/>
                <w:sz w:val="24"/>
                <w:szCs w:val="24"/>
                <w:lang w:val="en-US"/>
              </w:rPr>
              <w:t>Жесткость</w:t>
            </w:r>
            <w:proofErr w:type="spellEnd"/>
            <w:r w:rsidRPr="00114D5B">
              <w:rPr>
                <w:rFonts w:ascii="Times New Roman" w:eastAsia="Times New Roman" w:hAnsi="Times New Roman" w:cs="Times New Roman"/>
                <w:color w:val="000000"/>
                <w:sz w:val="24"/>
                <w:szCs w:val="24"/>
                <w:lang w:val="en-US"/>
              </w:rPr>
              <w:t xml:space="preserve">, </w:t>
            </w:r>
            <w:proofErr w:type="spellStart"/>
            <w:r w:rsidRPr="00114D5B">
              <w:rPr>
                <w:rFonts w:ascii="Times New Roman" w:eastAsia="Times New Roman" w:hAnsi="Times New Roman" w:cs="Times New Roman"/>
                <w:color w:val="000000"/>
                <w:sz w:val="24"/>
                <w:szCs w:val="24"/>
                <w:lang w:val="en-US"/>
              </w:rPr>
              <w:t>общая</w:t>
            </w:r>
            <w:proofErr w:type="spellEnd"/>
            <w:r w:rsidRPr="00114D5B">
              <w:rPr>
                <w:rFonts w:ascii="Times New Roman" w:eastAsia="Times New Roman" w:hAnsi="Times New Roman" w:cs="Times New Roman"/>
                <w:color w:val="000000"/>
                <w:sz w:val="24"/>
                <w:szCs w:val="24"/>
                <w:lang w:val="en-US"/>
              </w:rPr>
              <w:t xml:space="preserve">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3946" w:type="dxa"/>
            <w:tcBorders>
              <w:top w:val="single" w:sz="6" w:space="0" w:color="auto"/>
              <w:left w:val="single" w:sz="6" w:space="0" w:color="auto"/>
              <w:bottom w:val="single" w:sz="6" w:space="0" w:color="auto"/>
              <w:right w:val="single" w:sz="6" w:space="0" w:color="auto"/>
            </w:tcBorders>
            <w:hideMark/>
          </w:tcPr>
          <w:p w14:paraId="3463636A"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600 - 700</w:t>
            </w:r>
          </w:p>
        </w:tc>
      </w:tr>
      <w:tr w:rsidR="00F801E1" w:rsidRPr="00114D5B" w14:paraId="76D36932" w14:textId="77777777" w:rsidTr="00BC1109">
        <w:trPr>
          <w:trHeight w:val="302"/>
        </w:trPr>
        <w:tc>
          <w:tcPr>
            <w:tcW w:w="1416" w:type="dxa"/>
            <w:tcBorders>
              <w:top w:val="single" w:sz="6" w:space="0" w:color="auto"/>
              <w:left w:val="single" w:sz="6" w:space="0" w:color="auto"/>
              <w:bottom w:val="single" w:sz="6" w:space="0" w:color="auto"/>
              <w:right w:val="single" w:sz="6" w:space="0" w:color="auto"/>
            </w:tcBorders>
            <w:hideMark/>
          </w:tcPr>
          <w:p w14:paraId="1892037F"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7</w:t>
            </w:r>
          </w:p>
        </w:tc>
        <w:tc>
          <w:tcPr>
            <w:tcW w:w="4349" w:type="dxa"/>
            <w:tcBorders>
              <w:top w:val="single" w:sz="6" w:space="0" w:color="auto"/>
              <w:left w:val="single" w:sz="6" w:space="0" w:color="auto"/>
              <w:bottom w:val="single" w:sz="6" w:space="0" w:color="auto"/>
              <w:right w:val="single" w:sz="6" w:space="0" w:color="auto"/>
            </w:tcBorders>
            <w:hideMark/>
          </w:tcPr>
          <w:p w14:paraId="349CE306"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TDS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3946" w:type="dxa"/>
            <w:tcBorders>
              <w:top w:val="single" w:sz="6" w:space="0" w:color="auto"/>
              <w:left w:val="single" w:sz="6" w:space="0" w:color="auto"/>
              <w:bottom w:val="single" w:sz="6" w:space="0" w:color="auto"/>
              <w:right w:val="single" w:sz="6" w:space="0" w:color="auto"/>
            </w:tcBorders>
            <w:hideMark/>
          </w:tcPr>
          <w:p w14:paraId="01BE2664" w14:textId="77777777" w:rsidR="00F801E1" w:rsidRPr="00114D5B" w:rsidRDefault="00F801E1" w:rsidP="00386233">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1,000 - 1,200</w:t>
            </w:r>
          </w:p>
        </w:tc>
      </w:tr>
      <w:tr w:rsidR="00F801E1" w:rsidRPr="00114D5B" w14:paraId="32D1C0B0" w14:textId="77777777" w:rsidTr="00BC1109">
        <w:trPr>
          <w:trHeight w:val="307"/>
        </w:trPr>
        <w:tc>
          <w:tcPr>
            <w:tcW w:w="9711" w:type="dxa"/>
            <w:gridSpan w:val="3"/>
            <w:tcBorders>
              <w:top w:val="single" w:sz="6" w:space="0" w:color="auto"/>
              <w:left w:val="single" w:sz="6" w:space="0" w:color="auto"/>
              <w:bottom w:val="single" w:sz="6" w:space="0" w:color="auto"/>
              <w:right w:val="single" w:sz="6" w:space="0" w:color="auto"/>
            </w:tcBorders>
            <w:hideMark/>
          </w:tcPr>
          <w:p w14:paraId="27779D14" w14:textId="78A4D3A5" w:rsidR="00F801E1" w:rsidRPr="00374020" w:rsidRDefault="00F801E1" w:rsidP="00386233">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374020">
              <w:rPr>
                <w:rFonts w:ascii="Times New Roman" w:eastAsia="Times New Roman" w:hAnsi="Times New Roman" w:cs="Times New Roman"/>
                <w:color w:val="000000"/>
                <w:sz w:val="20"/>
                <w:szCs w:val="20"/>
              </w:rPr>
              <w:t xml:space="preserve">Примечание: Твердость и щелочность рассчитываются в виде </w:t>
            </w:r>
            <w:proofErr w:type="spellStart"/>
            <w:r w:rsidRPr="00374020">
              <w:rPr>
                <w:rFonts w:ascii="Times New Roman" w:eastAsia="Times New Roman" w:hAnsi="Times New Roman" w:cs="Times New Roman"/>
                <w:color w:val="000000"/>
                <w:sz w:val="20"/>
                <w:szCs w:val="20"/>
                <w:lang w:val="en-US"/>
              </w:rPr>
              <w:t>CaCO</w:t>
            </w:r>
            <w:proofErr w:type="spellEnd"/>
            <w:r w:rsidRPr="00374020">
              <w:rPr>
                <w:rFonts w:ascii="Times New Roman" w:eastAsia="Times New Roman" w:hAnsi="Times New Roman" w:cs="Times New Roman"/>
                <w:color w:val="000000"/>
                <w:sz w:val="20"/>
                <w:szCs w:val="20"/>
                <w:vertAlign w:val="subscript"/>
              </w:rPr>
              <w:t>3</w:t>
            </w:r>
          </w:p>
        </w:tc>
      </w:tr>
    </w:tbl>
    <w:p w14:paraId="4A5124B0" w14:textId="77777777" w:rsidR="00F801E1" w:rsidRDefault="00F801E1" w:rsidP="00F801E1">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14:paraId="159CA080" w14:textId="34EFEA42" w:rsidR="00374020" w:rsidRPr="00374020" w:rsidRDefault="00374020" w:rsidP="00374020">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374020">
        <w:rPr>
          <w:rFonts w:ascii="Times New Roman" w:eastAsia="Times New Roman" w:hAnsi="Times New Roman" w:cs="Times New Roman"/>
          <w:bCs/>
          <w:color w:val="000000"/>
          <w:sz w:val="24"/>
          <w:szCs w:val="24"/>
          <w:lang w:eastAsia="ru-RU"/>
        </w:rPr>
        <w:t>Мембранные промывочные сточные воды имеют низкое содержание солей и высокое содержание TSS. Она может быть повторно использована в башне IG после обработки коагуляцией, седиментацией и фильтрацией, а количество регенерированной воды составляет 19,6 м /ч</w:t>
      </w:r>
      <w:r w:rsidRPr="00374020">
        <w:rPr>
          <w:rFonts w:ascii="Times New Roman" w:eastAsia="Times New Roman" w:hAnsi="Times New Roman" w:cs="Times New Roman"/>
          <w:bCs/>
          <w:color w:val="000000"/>
          <w:sz w:val="24"/>
          <w:szCs w:val="24"/>
          <w:vertAlign w:val="superscript"/>
          <w:lang w:eastAsia="ru-RU"/>
        </w:rPr>
        <w:t>3</w:t>
      </w:r>
      <w:r>
        <w:rPr>
          <w:rFonts w:ascii="Times New Roman" w:eastAsia="Times New Roman" w:hAnsi="Times New Roman" w:cs="Times New Roman"/>
          <w:bCs/>
          <w:color w:val="000000"/>
          <w:sz w:val="24"/>
          <w:szCs w:val="24"/>
          <w:lang w:eastAsia="ru-RU"/>
        </w:rPr>
        <w:t>.</w:t>
      </w:r>
    </w:p>
    <w:p w14:paraId="6B59F83C" w14:textId="0898F70F" w:rsidR="00F801E1" w:rsidRDefault="00374020" w:rsidP="00374020">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374020">
        <w:rPr>
          <w:rFonts w:ascii="Times New Roman" w:eastAsia="Times New Roman" w:hAnsi="Times New Roman" w:cs="Times New Roman"/>
          <w:bCs/>
          <w:color w:val="000000"/>
          <w:sz w:val="24"/>
          <w:szCs w:val="24"/>
          <w:lang w:eastAsia="ru-RU"/>
        </w:rPr>
        <w:t>Концентрированная вода RO имеет высокое содержание солей и жесткости и низкое COD. После обработки в процессе химического умягчения + фильтрации + UF + RO, стоки повторно используются в башне IG (количество регенерированной воды: 47,1 м</w:t>
      </w:r>
      <w:r w:rsidRPr="00374020">
        <w:rPr>
          <w:rFonts w:ascii="Times New Roman" w:eastAsia="Times New Roman" w:hAnsi="Times New Roman" w:cs="Times New Roman"/>
          <w:bCs/>
          <w:color w:val="000000"/>
          <w:sz w:val="24"/>
          <w:szCs w:val="24"/>
          <w:vertAlign w:val="superscript"/>
          <w:lang w:eastAsia="ru-RU"/>
        </w:rPr>
        <w:t>3</w:t>
      </w:r>
      <w:r w:rsidRPr="00374020">
        <w:rPr>
          <w:rFonts w:ascii="Times New Roman" w:eastAsia="Times New Roman" w:hAnsi="Times New Roman" w:cs="Times New Roman"/>
          <w:bCs/>
          <w:color w:val="000000"/>
          <w:sz w:val="24"/>
          <w:szCs w:val="24"/>
          <w:lang w:eastAsia="ru-RU"/>
        </w:rPr>
        <w:t xml:space="preserve"> /ч), а концентрированная вода направляется в установку испарительной кристаллизации сточных вод терминала (количество регенерированной воды: 5,2 м</w:t>
      </w:r>
      <w:r w:rsidRPr="00374020">
        <w:rPr>
          <w:rFonts w:ascii="Times New Roman" w:eastAsia="Times New Roman" w:hAnsi="Times New Roman" w:cs="Times New Roman"/>
          <w:bCs/>
          <w:color w:val="000000"/>
          <w:sz w:val="24"/>
          <w:szCs w:val="24"/>
          <w:vertAlign w:val="superscript"/>
          <w:lang w:eastAsia="ru-RU"/>
        </w:rPr>
        <w:t>3</w:t>
      </w:r>
      <w:r w:rsidRPr="00374020">
        <w:rPr>
          <w:rFonts w:ascii="Times New Roman" w:eastAsia="Times New Roman" w:hAnsi="Times New Roman" w:cs="Times New Roman"/>
          <w:bCs/>
          <w:color w:val="000000"/>
          <w:sz w:val="24"/>
          <w:szCs w:val="24"/>
          <w:lang w:eastAsia="ru-RU"/>
        </w:rPr>
        <w:t xml:space="preserve"> /ч). Технология MVR используется для отделения соли от сточных вод в установке кристаллизации сточных вод терминала. Пресная вода повторно используется в башне IG</w:t>
      </w:r>
      <w:r>
        <w:rPr>
          <w:rFonts w:ascii="Times New Roman" w:eastAsia="Times New Roman" w:hAnsi="Times New Roman" w:cs="Times New Roman"/>
          <w:bCs/>
          <w:color w:val="000000"/>
          <w:sz w:val="24"/>
          <w:szCs w:val="24"/>
          <w:lang w:eastAsia="ru-RU"/>
        </w:rPr>
        <w:t xml:space="preserve"> </w:t>
      </w:r>
      <w:r w:rsidRPr="00374020">
        <w:rPr>
          <w:rFonts w:ascii="Times New Roman" w:eastAsia="Times New Roman" w:hAnsi="Times New Roman" w:cs="Times New Roman"/>
          <w:bCs/>
          <w:color w:val="000000"/>
          <w:sz w:val="24"/>
          <w:szCs w:val="24"/>
          <w:lang w:eastAsia="ru-RU"/>
        </w:rPr>
        <w:t>(количество регенерированной воды: 14 м</w:t>
      </w:r>
      <w:r w:rsidRPr="00374020">
        <w:rPr>
          <w:rFonts w:ascii="Times New Roman" w:eastAsia="Times New Roman" w:hAnsi="Times New Roman" w:cs="Times New Roman"/>
          <w:bCs/>
          <w:color w:val="000000"/>
          <w:sz w:val="24"/>
          <w:szCs w:val="24"/>
          <w:vertAlign w:val="superscript"/>
          <w:lang w:eastAsia="ru-RU"/>
        </w:rPr>
        <w:t>3</w:t>
      </w:r>
      <w:r w:rsidRPr="00374020">
        <w:rPr>
          <w:rFonts w:ascii="Times New Roman" w:eastAsia="Times New Roman" w:hAnsi="Times New Roman" w:cs="Times New Roman"/>
          <w:bCs/>
          <w:color w:val="000000"/>
          <w:sz w:val="24"/>
          <w:szCs w:val="24"/>
          <w:lang w:eastAsia="ru-RU"/>
        </w:rPr>
        <w:t xml:space="preserve"> /ч), а полученная соль вывозится за пределы электростанции.</w:t>
      </w:r>
    </w:p>
    <w:p w14:paraId="3C5904D1" w14:textId="06C41A59" w:rsidR="00374020" w:rsidRPr="00374020" w:rsidRDefault="00374020" w:rsidP="00374020">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eastAsia="ru-RU"/>
        </w:rPr>
      </w:pPr>
      <w:r w:rsidRPr="00374020">
        <w:rPr>
          <w:rFonts w:ascii="Times New Roman" w:eastAsia="Times New Roman" w:hAnsi="Times New Roman" w:cs="Times New Roman"/>
          <w:b/>
          <w:color w:val="000000"/>
          <w:sz w:val="24"/>
          <w:szCs w:val="24"/>
          <w:lang w:eastAsia="ru-RU"/>
        </w:rPr>
        <w:t>A.2.4 Продувка котла</w:t>
      </w:r>
    </w:p>
    <w:p w14:paraId="3E1A9354" w14:textId="77777777" w:rsidR="00374020" w:rsidRPr="00374020" w:rsidRDefault="00374020" w:rsidP="00374020">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374020">
        <w:rPr>
          <w:rFonts w:ascii="Times New Roman" w:eastAsia="Times New Roman" w:hAnsi="Times New Roman" w:cs="Times New Roman"/>
          <w:bCs/>
          <w:color w:val="000000"/>
          <w:sz w:val="24"/>
          <w:szCs w:val="24"/>
          <w:lang w:eastAsia="ru-RU"/>
        </w:rPr>
        <w:t>Продувка котлов на электростанции IGCC имеет лучшее качество воды. Она повторно используется в градирне IG после охлаждения (количество регенерированной воды: 5,5 м</w:t>
      </w:r>
      <w:r w:rsidRPr="00374020">
        <w:rPr>
          <w:rFonts w:ascii="Times New Roman" w:eastAsia="Times New Roman" w:hAnsi="Times New Roman" w:cs="Times New Roman"/>
          <w:bCs/>
          <w:color w:val="000000"/>
          <w:sz w:val="24"/>
          <w:szCs w:val="24"/>
          <w:vertAlign w:val="superscript"/>
          <w:lang w:eastAsia="ru-RU"/>
        </w:rPr>
        <w:t>3</w:t>
      </w:r>
      <w:r w:rsidRPr="00374020">
        <w:rPr>
          <w:rFonts w:ascii="Times New Roman" w:eastAsia="Times New Roman" w:hAnsi="Times New Roman" w:cs="Times New Roman"/>
          <w:bCs/>
          <w:color w:val="000000"/>
          <w:sz w:val="24"/>
          <w:szCs w:val="24"/>
          <w:lang w:eastAsia="ru-RU"/>
        </w:rPr>
        <w:t xml:space="preserve"> /ч). Конденсат пара из котла повторно используется непосредственно в </w:t>
      </w:r>
      <w:r w:rsidRPr="00374020">
        <w:rPr>
          <w:rFonts w:ascii="Times New Roman" w:eastAsia="Times New Roman" w:hAnsi="Times New Roman" w:cs="Times New Roman"/>
          <w:bCs/>
          <w:color w:val="000000"/>
          <w:sz w:val="24"/>
          <w:szCs w:val="24"/>
          <w:lang w:eastAsia="ru-RU"/>
        </w:rPr>
        <w:lastRenderedPageBreak/>
        <w:t>градирне IG (количество повторно используемой воды: 38,5 м</w:t>
      </w:r>
      <w:r w:rsidRPr="00374020">
        <w:rPr>
          <w:rFonts w:ascii="Times New Roman" w:eastAsia="Times New Roman" w:hAnsi="Times New Roman" w:cs="Times New Roman"/>
          <w:bCs/>
          <w:color w:val="000000"/>
          <w:sz w:val="24"/>
          <w:szCs w:val="24"/>
          <w:vertAlign w:val="superscript"/>
          <w:lang w:eastAsia="ru-RU"/>
        </w:rPr>
        <w:t>3</w:t>
      </w:r>
      <w:r w:rsidRPr="00374020">
        <w:rPr>
          <w:rFonts w:ascii="Times New Roman" w:eastAsia="Times New Roman" w:hAnsi="Times New Roman" w:cs="Times New Roman"/>
          <w:bCs/>
          <w:color w:val="000000"/>
          <w:sz w:val="24"/>
          <w:szCs w:val="24"/>
          <w:lang w:eastAsia="ru-RU"/>
        </w:rPr>
        <w:t xml:space="preserve"> /ч).</w:t>
      </w:r>
    </w:p>
    <w:p w14:paraId="02C5B591" w14:textId="1C92C958" w:rsidR="00F801E1" w:rsidRDefault="00374020" w:rsidP="00374020">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374020">
        <w:rPr>
          <w:rFonts w:ascii="Times New Roman" w:eastAsia="Times New Roman" w:hAnsi="Times New Roman" w:cs="Times New Roman"/>
          <w:bCs/>
          <w:color w:val="000000"/>
          <w:sz w:val="24"/>
          <w:szCs w:val="24"/>
          <w:lang w:eastAsia="ru-RU"/>
        </w:rPr>
        <w:t>Общее количество повторно используемой воды на XX IGCC-электростанции составляет 161,2 м</w:t>
      </w:r>
      <w:r w:rsidRPr="00374020">
        <w:rPr>
          <w:rFonts w:ascii="Times New Roman" w:eastAsia="Times New Roman" w:hAnsi="Times New Roman" w:cs="Times New Roman"/>
          <w:bCs/>
          <w:color w:val="000000"/>
          <w:sz w:val="24"/>
          <w:szCs w:val="24"/>
          <w:vertAlign w:val="superscript"/>
          <w:lang w:eastAsia="ru-RU"/>
        </w:rPr>
        <w:t>3</w:t>
      </w:r>
      <w:r w:rsidRPr="00374020">
        <w:rPr>
          <w:rFonts w:ascii="Times New Roman" w:eastAsia="Times New Roman" w:hAnsi="Times New Roman" w:cs="Times New Roman"/>
          <w:bCs/>
          <w:color w:val="000000"/>
          <w:sz w:val="24"/>
          <w:szCs w:val="24"/>
          <w:lang w:eastAsia="ru-RU"/>
        </w:rPr>
        <w:t xml:space="preserve"> /ч. За исключением испарения, вся вода на электростанции была использована повторно, а сточные воды достигли нулевого сброса жидкости.</w:t>
      </w:r>
    </w:p>
    <w:p w14:paraId="32D6B702" w14:textId="77777777" w:rsidR="00374020" w:rsidRDefault="00374020" w:rsidP="00374020">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eastAsia="ru-RU"/>
        </w:rPr>
      </w:pPr>
    </w:p>
    <w:p w14:paraId="24008722" w14:textId="187A9C9B" w:rsidR="00374020" w:rsidRPr="00374020" w:rsidRDefault="00374020" w:rsidP="00374020">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eastAsia="ru-RU"/>
        </w:rPr>
      </w:pPr>
      <w:r w:rsidRPr="00374020">
        <w:rPr>
          <w:rFonts w:ascii="Times New Roman" w:eastAsia="Times New Roman" w:hAnsi="Times New Roman" w:cs="Times New Roman"/>
          <w:b/>
          <w:color w:val="000000"/>
          <w:sz w:val="24"/>
          <w:szCs w:val="24"/>
          <w:lang w:eastAsia="ru-RU"/>
        </w:rPr>
        <w:t xml:space="preserve">A.3 Завод по сжиганию отходов </w:t>
      </w:r>
    </w:p>
    <w:p w14:paraId="434CD93A" w14:textId="77777777" w:rsidR="00374020" w:rsidRPr="00374020" w:rsidRDefault="00374020" w:rsidP="00374020">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374020">
        <w:rPr>
          <w:rFonts w:ascii="Times New Roman" w:eastAsia="Times New Roman" w:hAnsi="Times New Roman" w:cs="Times New Roman"/>
          <w:bCs/>
          <w:color w:val="000000"/>
          <w:sz w:val="24"/>
          <w:szCs w:val="24"/>
          <w:lang w:eastAsia="ru-RU"/>
        </w:rPr>
        <w:t>A.3.1 Общие сведения</w:t>
      </w:r>
    </w:p>
    <w:p w14:paraId="400FD080" w14:textId="3C515D71" w:rsidR="00F801E1" w:rsidRDefault="00374020" w:rsidP="00374020">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374020">
        <w:rPr>
          <w:rFonts w:ascii="Times New Roman" w:eastAsia="Times New Roman" w:hAnsi="Times New Roman" w:cs="Times New Roman"/>
          <w:bCs/>
          <w:color w:val="000000"/>
          <w:sz w:val="24"/>
          <w:szCs w:val="24"/>
          <w:lang w:eastAsia="ru-RU"/>
        </w:rPr>
        <w:t>На рисунке A.3 показана система водного баланса электростанции по сжиганию мусора в Китае. Установленная мощность электростанции составляет 12 МВт, а ежедневная производительность по утилизации мусора - 600 тонн.</w:t>
      </w:r>
    </w:p>
    <w:p w14:paraId="5F6E58B5" w14:textId="77777777" w:rsidR="00F801E1" w:rsidRDefault="00F801E1"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771A04C8" w14:textId="4287AEB8" w:rsidR="00F801E1" w:rsidRDefault="00374020"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4"/>
          <w:szCs w:val="24"/>
          <w:lang w:eastAsia="ru-RU"/>
        </w:rPr>
        <w:drawing>
          <wp:inline distT="0" distB="0" distL="0" distR="0" wp14:anchorId="3EE0BE37" wp14:editId="39065214">
            <wp:extent cx="6115050" cy="4676140"/>
            <wp:effectExtent l="0" t="0" r="0" b="0"/>
            <wp:docPr id="18045144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4676140"/>
                    </a:xfrm>
                    <a:prstGeom prst="rect">
                      <a:avLst/>
                    </a:prstGeom>
                    <a:noFill/>
                  </pic:spPr>
                </pic:pic>
              </a:graphicData>
            </a:graphic>
          </wp:inline>
        </w:drawing>
      </w:r>
    </w:p>
    <w:p w14:paraId="3E9469D4" w14:textId="77777777" w:rsidR="00BC1109" w:rsidRDefault="00BC1109" w:rsidP="00BC1109">
      <w:pPr>
        <w:spacing w:after="0" w:line="240" w:lineRule="auto"/>
        <w:jc w:val="center"/>
        <w:rPr>
          <w:rFonts w:ascii="Times New Roman" w:eastAsia="Times New Roman" w:hAnsi="Times New Roman" w:cs="Times New Roman"/>
          <w:b/>
          <w:color w:val="000000"/>
          <w:sz w:val="24"/>
          <w:szCs w:val="24"/>
          <w:lang w:eastAsia="ru-RU"/>
        </w:rPr>
      </w:pPr>
    </w:p>
    <w:p w14:paraId="76E43284" w14:textId="4F34FB2A" w:rsidR="00374020" w:rsidRPr="00374020" w:rsidRDefault="00374020" w:rsidP="00BC1109">
      <w:pPr>
        <w:spacing w:after="0" w:line="240" w:lineRule="auto"/>
        <w:jc w:val="center"/>
        <w:rPr>
          <w:rFonts w:ascii="Times New Roman" w:eastAsia="Times New Roman" w:hAnsi="Times New Roman" w:cs="Times New Roman"/>
          <w:b/>
          <w:color w:val="000000"/>
          <w:sz w:val="24"/>
          <w:szCs w:val="24"/>
          <w:lang w:eastAsia="ru-RU"/>
        </w:rPr>
      </w:pPr>
      <w:r w:rsidRPr="00374020">
        <w:rPr>
          <w:rFonts w:ascii="Times New Roman" w:eastAsia="Times New Roman" w:hAnsi="Times New Roman" w:cs="Times New Roman"/>
          <w:b/>
          <w:color w:val="000000"/>
          <w:sz w:val="24"/>
          <w:szCs w:val="24"/>
          <w:lang w:eastAsia="ru-RU"/>
        </w:rPr>
        <w:t>Рисунок A.3 - Диаграмма водного баланса электростанции по сжиганию отходов</w:t>
      </w:r>
    </w:p>
    <w:p w14:paraId="00FF1DD3" w14:textId="77777777" w:rsidR="00BA7615" w:rsidRDefault="00BA7615" w:rsidP="00374020">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14:paraId="04657B4F" w14:textId="2BDDD8BF" w:rsidR="00374020" w:rsidRDefault="00374020" w:rsidP="00374020">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374020">
        <w:rPr>
          <w:rFonts w:ascii="Times New Roman" w:eastAsia="Times New Roman" w:hAnsi="Times New Roman" w:cs="Times New Roman"/>
          <w:bCs/>
          <w:color w:val="000000"/>
          <w:sz w:val="24"/>
          <w:szCs w:val="24"/>
          <w:lang w:eastAsia="ru-RU"/>
        </w:rPr>
        <w:t xml:space="preserve">Суточный забор воды электростанцией из озера </w:t>
      </w:r>
      <w:proofErr w:type="spellStart"/>
      <w:r w:rsidRPr="00374020">
        <w:rPr>
          <w:rFonts w:ascii="Times New Roman" w:eastAsia="Times New Roman" w:hAnsi="Times New Roman" w:cs="Times New Roman"/>
          <w:bCs/>
          <w:color w:val="000000"/>
          <w:sz w:val="24"/>
          <w:szCs w:val="24"/>
          <w:lang w:eastAsia="ru-RU"/>
        </w:rPr>
        <w:t>Эрхай</w:t>
      </w:r>
      <w:proofErr w:type="spellEnd"/>
      <w:r w:rsidRPr="00374020">
        <w:rPr>
          <w:rFonts w:ascii="Times New Roman" w:eastAsia="Times New Roman" w:hAnsi="Times New Roman" w:cs="Times New Roman"/>
          <w:bCs/>
          <w:color w:val="000000"/>
          <w:sz w:val="24"/>
          <w:szCs w:val="24"/>
          <w:lang w:eastAsia="ru-RU"/>
        </w:rPr>
        <w:t xml:space="preserve"> составляет 1 716,8 м</w:t>
      </w:r>
      <w:r w:rsidRPr="00374020">
        <w:rPr>
          <w:rFonts w:ascii="Times New Roman" w:eastAsia="Times New Roman" w:hAnsi="Times New Roman" w:cs="Times New Roman"/>
          <w:bCs/>
          <w:color w:val="000000"/>
          <w:sz w:val="24"/>
          <w:szCs w:val="24"/>
          <w:vertAlign w:val="superscript"/>
          <w:lang w:eastAsia="ru-RU"/>
        </w:rPr>
        <w:t>3</w:t>
      </w:r>
      <w:r w:rsidR="007759DF">
        <w:rPr>
          <w:rFonts w:ascii="Times New Roman" w:eastAsia="Times New Roman" w:hAnsi="Times New Roman" w:cs="Times New Roman"/>
          <w:bCs/>
          <w:color w:val="000000"/>
          <w:sz w:val="24"/>
          <w:szCs w:val="24"/>
          <w:lang w:eastAsia="ru-RU"/>
        </w:rPr>
        <w:t>.</w:t>
      </w:r>
      <w:r w:rsidRPr="00374020">
        <w:rPr>
          <w:rFonts w:ascii="Times New Roman" w:eastAsia="Times New Roman" w:hAnsi="Times New Roman" w:cs="Times New Roman"/>
          <w:bCs/>
          <w:color w:val="000000"/>
          <w:sz w:val="24"/>
          <w:szCs w:val="24"/>
          <w:lang w:eastAsia="ru-RU"/>
        </w:rPr>
        <w:t xml:space="preserve"> Количество воды, потребляемой в процессе эксплуатации, составляет 79,2 м</w:t>
      </w:r>
      <w:r w:rsidRPr="00374020">
        <w:rPr>
          <w:rFonts w:ascii="Times New Roman" w:eastAsia="Times New Roman" w:hAnsi="Times New Roman" w:cs="Times New Roman"/>
          <w:bCs/>
          <w:color w:val="000000"/>
          <w:sz w:val="24"/>
          <w:szCs w:val="24"/>
          <w:vertAlign w:val="superscript"/>
          <w:lang w:eastAsia="ru-RU"/>
        </w:rPr>
        <w:t>3</w:t>
      </w:r>
      <w:r w:rsidRPr="00374020">
        <w:rPr>
          <w:rFonts w:ascii="Times New Roman" w:eastAsia="Times New Roman" w:hAnsi="Times New Roman" w:cs="Times New Roman"/>
          <w:bCs/>
          <w:color w:val="000000"/>
          <w:sz w:val="24"/>
          <w:szCs w:val="24"/>
          <w:lang w:eastAsia="ru-RU"/>
        </w:rPr>
        <w:t xml:space="preserve"> /д, а общий объем воды, испаряемой в градирне и сбрасываемой с осадком, - 1 504,6 м /д. </w:t>
      </w:r>
    </w:p>
    <w:p w14:paraId="667B5F5A" w14:textId="1BAB0926" w:rsidR="00C5694A" w:rsidRDefault="00374020" w:rsidP="00374020">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374020">
        <w:rPr>
          <w:rFonts w:ascii="Times New Roman" w:eastAsia="Times New Roman" w:hAnsi="Times New Roman" w:cs="Times New Roman"/>
          <w:bCs/>
          <w:color w:val="000000"/>
          <w:sz w:val="24"/>
          <w:szCs w:val="24"/>
          <w:lang w:eastAsia="ru-RU"/>
        </w:rPr>
        <w:t xml:space="preserve">В </w:t>
      </w:r>
      <w:r w:rsidRPr="00374020">
        <w:rPr>
          <w:rFonts w:ascii="Times New Roman" w:eastAsia="Times New Roman" w:hAnsi="Times New Roman" w:cs="Times New Roman"/>
          <w:bCs/>
          <w:color w:val="000000"/>
          <w:sz w:val="24"/>
          <w:szCs w:val="24"/>
          <w:vertAlign w:val="superscript"/>
          <w:lang w:eastAsia="ru-RU"/>
        </w:rPr>
        <w:t>3</w:t>
      </w:r>
      <w:r w:rsidRPr="00374020">
        <w:rPr>
          <w:rFonts w:ascii="Times New Roman" w:eastAsia="Times New Roman" w:hAnsi="Times New Roman" w:cs="Times New Roman"/>
          <w:bCs/>
          <w:color w:val="000000"/>
          <w:sz w:val="24"/>
          <w:szCs w:val="24"/>
          <w:lang w:eastAsia="ru-RU"/>
        </w:rPr>
        <w:t>таблице А.8 приведены ограничения по содержанию загрязняющих веществ в повторно используемой воде в системе водоснабжения электростанции по сжиганию отходов. Количество загрязняющих веществ в повторно используемой воде не должно превышать указанное в таблице А.8.</w:t>
      </w:r>
    </w:p>
    <w:p w14:paraId="0B8AC5B5" w14:textId="77777777" w:rsidR="00C5694A" w:rsidRDefault="00C5694A">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br w:type="page"/>
      </w:r>
    </w:p>
    <w:p w14:paraId="06DD4612" w14:textId="77777777" w:rsidR="00F24032" w:rsidRPr="00F24032" w:rsidRDefault="00F24032" w:rsidP="00F24032">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F24032">
        <w:rPr>
          <w:rFonts w:ascii="Times New Roman" w:eastAsia="Times New Roman" w:hAnsi="Times New Roman" w:cs="Times New Roman"/>
          <w:b/>
          <w:bCs/>
          <w:color w:val="000000"/>
          <w:sz w:val="24"/>
          <w:szCs w:val="24"/>
        </w:rPr>
        <w:lastRenderedPageBreak/>
        <w:t xml:space="preserve">Таблица </w:t>
      </w:r>
      <w:r w:rsidRPr="00F24032">
        <w:rPr>
          <w:rFonts w:ascii="Times New Roman" w:eastAsia="Times New Roman" w:hAnsi="Times New Roman" w:cs="Times New Roman"/>
          <w:b/>
          <w:bCs/>
          <w:color w:val="000000"/>
          <w:sz w:val="24"/>
          <w:szCs w:val="24"/>
          <w:lang w:val="en-US"/>
        </w:rPr>
        <w:t>A</w:t>
      </w:r>
      <w:r w:rsidRPr="00F24032">
        <w:rPr>
          <w:rFonts w:ascii="Times New Roman" w:eastAsia="Times New Roman" w:hAnsi="Times New Roman" w:cs="Times New Roman"/>
          <w:b/>
          <w:bCs/>
          <w:color w:val="000000"/>
          <w:sz w:val="24"/>
          <w:szCs w:val="24"/>
        </w:rPr>
        <w:t>.8 - Требования к качеству воды для повторного использования на электростанции по сжиганию отходов</w:t>
      </w:r>
    </w:p>
    <w:tbl>
      <w:tblPr>
        <w:tblW w:w="9639" w:type="dxa"/>
        <w:tblInd w:w="40" w:type="dxa"/>
        <w:tblLayout w:type="fixed"/>
        <w:tblCellMar>
          <w:left w:w="40" w:type="dxa"/>
          <w:right w:w="40" w:type="dxa"/>
        </w:tblCellMar>
        <w:tblLook w:val="04A0" w:firstRow="1" w:lastRow="0" w:firstColumn="1" w:lastColumn="0" w:noHBand="0" w:noVBand="1"/>
      </w:tblPr>
      <w:tblGrid>
        <w:gridCol w:w="567"/>
        <w:gridCol w:w="1701"/>
        <w:gridCol w:w="1269"/>
        <w:gridCol w:w="30"/>
        <w:gridCol w:w="1473"/>
        <w:gridCol w:w="1737"/>
        <w:gridCol w:w="30"/>
        <w:gridCol w:w="1544"/>
        <w:gridCol w:w="30"/>
        <w:gridCol w:w="1258"/>
      </w:tblGrid>
      <w:tr w:rsidR="00F24032" w:rsidRPr="00C5694A" w14:paraId="2B67E3CB" w14:textId="77777777" w:rsidTr="00C5694A">
        <w:trPr>
          <w:trHeight w:val="1162"/>
        </w:trPr>
        <w:tc>
          <w:tcPr>
            <w:tcW w:w="567" w:type="dxa"/>
            <w:tcBorders>
              <w:top w:val="single" w:sz="6" w:space="0" w:color="auto"/>
              <w:left w:val="single" w:sz="6" w:space="0" w:color="auto"/>
              <w:bottom w:val="single" w:sz="6" w:space="0" w:color="auto"/>
              <w:right w:val="single" w:sz="6" w:space="0" w:color="auto"/>
            </w:tcBorders>
            <w:vAlign w:val="center"/>
            <w:hideMark/>
          </w:tcPr>
          <w:p w14:paraId="1AA67083" w14:textId="77777777" w:rsidR="00F24032" w:rsidRPr="00C5694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5694A">
              <w:rPr>
                <w:rFonts w:ascii="Times New Roman" w:eastAsia="Times New Roman" w:hAnsi="Times New Roman" w:cs="Times New Roman"/>
                <w:color w:val="000000"/>
                <w:sz w:val="24"/>
                <w:szCs w:val="24"/>
              </w:rPr>
              <w: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E3710AD" w14:textId="77777777" w:rsidR="00F24032" w:rsidRPr="00C5694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proofErr w:type="spellStart"/>
            <w:r w:rsidRPr="00C5694A">
              <w:rPr>
                <w:rFonts w:ascii="Times New Roman" w:eastAsia="Times New Roman" w:hAnsi="Times New Roman" w:cs="Times New Roman"/>
                <w:color w:val="000000"/>
                <w:sz w:val="24"/>
                <w:szCs w:val="24"/>
                <w:lang w:val="en-US"/>
              </w:rPr>
              <w:t>Параметр</w:t>
            </w:r>
            <w:proofErr w:type="spellEnd"/>
          </w:p>
        </w:tc>
        <w:tc>
          <w:tcPr>
            <w:tcW w:w="1299" w:type="dxa"/>
            <w:gridSpan w:val="2"/>
            <w:tcBorders>
              <w:top w:val="single" w:sz="6" w:space="0" w:color="auto"/>
              <w:left w:val="single" w:sz="6" w:space="0" w:color="auto"/>
              <w:bottom w:val="single" w:sz="6" w:space="0" w:color="auto"/>
              <w:right w:val="single" w:sz="6" w:space="0" w:color="auto"/>
            </w:tcBorders>
            <w:vAlign w:val="center"/>
            <w:hideMark/>
          </w:tcPr>
          <w:p w14:paraId="2187BACE" w14:textId="77777777" w:rsidR="00F24032" w:rsidRPr="00C5694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5694A">
              <w:rPr>
                <w:rFonts w:ascii="Times New Roman" w:eastAsia="Times New Roman" w:hAnsi="Times New Roman" w:cs="Times New Roman"/>
                <w:color w:val="000000"/>
                <w:sz w:val="24"/>
                <w:szCs w:val="24"/>
              </w:rPr>
              <w:t>Система подачи топлива - Промывочная вода</w:t>
            </w:r>
          </w:p>
        </w:tc>
        <w:tc>
          <w:tcPr>
            <w:tcW w:w="1473" w:type="dxa"/>
            <w:tcBorders>
              <w:top w:val="single" w:sz="6" w:space="0" w:color="auto"/>
              <w:left w:val="single" w:sz="6" w:space="0" w:color="auto"/>
              <w:bottom w:val="single" w:sz="6" w:space="0" w:color="auto"/>
              <w:right w:val="single" w:sz="6" w:space="0" w:color="auto"/>
            </w:tcBorders>
            <w:vAlign w:val="center"/>
            <w:hideMark/>
          </w:tcPr>
          <w:p w14:paraId="6F163159" w14:textId="77777777" w:rsidR="00F24032" w:rsidRPr="00C5694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5694A">
              <w:rPr>
                <w:rFonts w:ascii="Times New Roman" w:eastAsia="Times New Roman" w:hAnsi="Times New Roman" w:cs="Times New Roman"/>
                <w:color w:val="000000"/>
                <w:sz w:val="24"/>
                <w:szCs w:val="24"/>
              </w:rPr>
              <w:t>Котел и вспомогательная система - Подпиточная вода котла</w:t>
            </w:r>
          </w:p>
        </w:tc>
        <w:tc>
          <w:tcPr>
            <w:tcW w:w="1767" w:type="dxa"/>
            <w:gridSpan w:val="2"/>
            <w:tcBorders>
              <w:top w:val="single" w:sz="6" w:space="0" w:color="auto"/>
              <w:left w:val="single" w:sz="6" w:space="0" w:color="auto"/>
              <w:bottom w:val="single" w:sz="6" w:space="0" w:color="auto"/>
              <w:right w:val="single" w:sz="6" w:space="0" w:color="auto"/>
            </w:tcBorders>
            <w:vAlign w:val="center"/>
            <w:hideMark/>
          </w:tcPr>
          <w:p w14:paraId="41700C3B" w14:textId="77777777" w:rsidR="00F24032" w:rsidRPr="00C5694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5694A">
              <w:rPr>
                <w:rFonts w:ascii="Times New Roman" w:eastAsia="Times New Roman" w:hAnsi="Times New Roman" w:cs="Times New Roman"/>
                <w:color w:val="000000"/>
                <w:sz w:val="24"/>
                <w:szCs w:val="24"/>
              </w:rPr>
              <w:t>Рециркуляционная система охлаждения.</w:t>
            </w:r>
          </w:p>
          <w:p w14:paraId="029218AA" w14:textId="77777777" w:rsidR="00F24032" w:rsidRPr="00C5694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5694A">
              <w:rPr>
                <w:rFonts w:ascii="Times New Roman" w:eastAsia="Times New Roman" w:hAnsi="Times New Roman" w:cs="Times New Roman"/>
                <w:color w:val="000000"/>
                <w:sz w:val="24"/>
                <w:szCs w:val="24"/>
              </w:rPr>
              <w:t>Рециркуляция охлаждающей воды</w:t>
            </w:r>
          </w:p>
        </w:tc>
        <w:tc>
          <w:tcPr>
            <w:tcW w:w="1574" w:type="dxa"/>
            <w:gridSpan w:val="2"/>
            <w:tcBorders>
              <w:top w:val="single" w:sz="6" w:space="0" w:color="auto"/>
              <w:left w:val="single" w:sz="6" w:space="0" w:color="auto"/>
              <w:bottom w:val="single" w:sz="6" w:space="0" w:color="auto"/>
              <w:right w:val="single" w:sz="6" w:space="0" w:color="auto"/>
            </w:tcBorders>
            <w:vAlign w:val="center"/>
            <w:hideMark/>
          </w:tcPr>
          <w:p w14:paraId="39C8F472" w14:textId="77777777" w:rsidR="00F24032" w:rsidRPr="00C5694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5694A">
              <w:rPr>
                <w:rFonts w:ascii="Times New Roman" w:eastAsia="Times New Roman" w:hAnsi="Times New Roman" w:cs="Times New Roman"/>
                <w:color w:val="000000"/>
                <w:sz w:val="24"/>
                <w:szCs w:val="24"/>
              </w:rPr>
              <w:t>Система обработки дымовых газов - Технологическая вода</w:t>
            </w:r>
          </w:p>
        </w:tc>
        <w:tc>
          <w:tcPr>
            <w:tcW w:w="1258" w:type="dxa"/>
            <w:tcBorders>
              <w:top w:val="single" w:sz="6" w:space="0" w:color="auto"/>
              <w:left w:val="single" w:sz="6" w:space="0" w:color="auto"/>
              <w:bottom w:val="single" w:sz="6" w:space="0" w:color="auto"/>
              <w:right w:val="single" w:sz="6" w:space="0" w:color="auto"/>
            </w:tcBorders>
            <w:vAlign w:val="center"/>
            <w:hideMark/>
          </w:tcPr>
          <w:p w14:paraId="6D568637" w14:textId="77777777" w:rsidR="00F24032" w:rsidRPr="00C5694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5694A">
              <w:rPr>
                <w:rFonts w:ascii="Times New Roman" w:eastAsia="Times New Roman" w:hAnsi="Times New Roman" w:cs="Times New Roman"/>
                <w:color w:val="000000"/>
                <w:sz w:val="24"/>
                <w:szCs w:val="24"/>
              </w:rPr>
              <w:t>Устройство для озеленения - вода для озеленения</w:t>
            </w:r>
          </w:p>
        </w:tc>
      </w:tr>
      <w:tr w:rsidR="00F24032" w:rsidRPr="00114D5B" w14:paraId="5CE291D8" w14:textId="77777777" w:rsidTr="00C5694A">
        <w:trPr>
          <w:trHeight w:val="307"/>
        </w:trPr>
        <w:tc>
          <w:tcPr>
            <w:tcW w:w="567" w:type="dxa"/>
            <w:tcBorders>
              <w:top w:val="single" w:sz="6" w:space="0" w:color="auto"/>
              <w:left w:val="single" w:sz="6" w:space="0" w:color="auto"/>
              <w:bottom w:val="single" w:sz="6" w:space="0" w:color="auto"/>
              <w:right w:val="single" w:sz="6" w:space="0" w:color="auto"/>
            </w:tcBorders>
            <w:hideMark/>
          </w:tcPr>
          <w:p w14:paraId="4B9AA74E"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1</w:t>
            </w:r>
          </w:p>
        </w:tc>
        <w:tc>
          <w:tcPr>
            <w:tcW w:w="1701" w:type="dxa"/>
            <w:tcBorders>
              <w:top w:val="single" w:sz="6" w:space="0" w:color="auto"/>
              <w:left w:val="single" w:sz="6" w:space="0" w:color="auto"/>
              <w:bottom w:val="single" w:sz="6" w:space="0" w:color="auto"/>
              <w:right w:val="single" w:sz="6" w:space="0" w:color="auto"/>
            </w:tcBorders>
            <w:hideMark/>
          </w:tcPr>
          <w:p w14:paraId="07113CE5"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pH</w:t>
            </w:r>
          </w:p>
        </w:tc>
        <w:tc>
          <w:tcPr>
            <w:tcW w:w="1299" w:type="dxa"/>
            <w:gridSpan w:val="2"/>
            <w:tcBorders>
              <w:top w:val="single" w:sz="6" w:space="0" w:color="auto"/>
              <w:left w:val="single" w:sz="6" w:space="0" w:color="auto"/>
              <w:bottom w:val="single" w:sz="6" w:space="0" w:color="auto"/>
              <w:right w:val="single" w:sz="6" w:space="0" w:color="auto"/>
            </w:tcBorders>
            <w:hideMark/>
          </w:tcPr>
          <w:p w14:paraId="3B59E3B3"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6,5 - 9,0</w:t>
            </w:r>
          </w:p>
        </w:tc>
        <w:tc>
          <w:tcPr>
            <w:tcW w:w="1473" w:type="dxa"/>
            <w:tcBorders>
              <w:top w:val="single" w:sz="6" w:space="0" w:color="auto"/>
              <w:left w:val="single" w:sz="6" w:space="0" w:color="auto"/>
              <w:bottom w:val="single" w:sz="6" w:space="0" w:color="auto"/>
              <w:right w:val="single" w:sz="6" w:space="0" w:color="auto"/>
            </w:tcBorders>
            <w:hideMark/>
          </w:tcPr>
          <w:p w14:paraId="028120F3"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8,8 - 9,3</w:t>
            </w:r>
          </w:p>
        </w:tc>
        <w:tc>
          <w:tcPr>
            <w:tcW w:w="1767" w:type="dxa"/>
            <w:gridSpan w:val="2"/>
            <w:tcBorders>
              <w:top w:val="single" w:sz="6" w:space="0" w:color="auto"/>
              <w:left w:val="single" w:sz="6" w:space="0" w:color="auto"/>
              <w:bottom w:val="single" w:sz="6" w:space="0" w:color="auto"/>
              <w:right w:val="single" w:sz="6" w:space="0" w:color="auto"/>
            </w:tcBorders>
            <w:hideMark/>
          </w:tcPr>
          <w:p w14:paraId="2ED9B25E"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6,5 - 8,0</w:t>
            </w:r>
          </w:p>
        </w:tc>
        <w:tc>
          <w:tcPr>
            <w:tcW w:w="1574" w:type="dxa"/>
            <w:gridSpan w:val="2"/>
            <w:tcBorders>
              <w:top w:val="single" w:sz="6" w:space="0" w:color="auto"/>
              <w:left w:val="single" w:sz="6" w:space="0" w:color="auto"/>
              <w:bottom w:val="single" w:sz="6" w:space="0" w:color="auto"/>
              <w:right w:val="single" w:sz="6" w:space="0" w:color="auto"/>
            </w:tcBorders>
            <w:hideMark/>
          </w:tcPr>
          <w:p w14:paraId="709C7A71"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6,5 - 8,5</w:t>
            </w:r>
          </w:p>
        </w:tc>
        <w:tc>
          <w:tcPr>
            <w:tcW w:w="1258" w:type="dxa"/>
            <w:tcBorders>
              <w:top w:val="single" w:sz="6" w:space="0" w:color="auto"/>
              <w:left w:val="single" w:sz="6" w:space="0" w:color="auto"/>
              <w:bottom w:val="single" w:sz="6" w:space="0" w:color="auto"/>
              <w:right w:val="single" w:sz="6" w:space="0" w:color="auto"/>
            </w:tcBorders>
            <w:hideMark/>
          </w:tcPr>
          <w:p w14:paraId="3E123E08"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6,5 - 9,0</w:t>
            </w:r>
          </w:p>
        </w:tc>
      </w:tr>
      <w:tr w:rsidR="00F24032" w:rsidRPr="00114D5B" w14:paraId="3C131DC5" w14:textId="77777777" w:rsidTr="00C5694A">
        <w:trPr>
          <w:trHeight w:val="302"/>
        </w:trPr>
        <w:tc>
          <w:tcPr>
            <w:tcW w:w="567" w:type="dxa"/>
            <w:tcBorders>
              <w:top w:val="single" w:sz="6" w:space="0" w:color="auto"/>
              <w:left w:val="single" w:sz="6" w:space="0" w:color="auto"/>
              <w:bottom w:val="single" w:sz="6" w:space="0" w:color="auto"/>
              <w:right w:val="single" w:sz="6" w:space="0" w:color="auto"/>
            </w:tcBorders>
            <w:hideMark/>
          </w:tcPr>
          <w:p w14:paraId="7B01FC9B"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2</w:t>
            </w:r>
          </w:p>
        </w:tc>
        <w:tc>
          <w:tcPr>
            <w:tcW w:w="1701" w:type="dxa"/>
            <w:tcBorders>
              <w:top w:val="single" w:sz="6" w:space="0" w:color="auto"/>
              <w:left w:val="single" w:sz="6" w:space="0" w:color="auto"/>
              <w:bottom w:val="single" w:sz="6" w:space="0" w:color="auto"/>
              <w:right w:val="single" w:sz="6" w:space="0" w:color="auto"/>
            </w:tcBorders>
            <w:hideMark/>
          </w:tcPr>
          <w:p w14:paraId="1644D127"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TSS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1299" w:type="dxa"/>
            <w:gridSpan w:val="2"/>
            <w:tcBorders>
              <w:top w:val="single" w:sz="6" w:space="0" w:color="auto"/>
              <w:left w:val="single" w:sz="6" w:space="0" w:color="auto"/>
              <w:bottom w:val="single" w:sz="6" w:space="0" w:color="auto"/>
              <w:right w:val="single" w:sz="6" w:space="0" w:color="auto"/>
            </w:tcBorders>
            <w:hideMark/>
          </w:tcPr>
          <w:p w14:paraId="69188EF8"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30</w:t>
            </w:r>
          </w:p>
        </w:tc>
        <w:tc>
          <w:tcPr>
            <w:tcW w:w="1473" w:type="dxa"/>
            <w:tcBorders>
              <w:top w:val="single" w:sz="6" w:space="0" w:color="auto"/>
              <w:left w:val="single" w:sz="6" w:space="0" w:color="auto"/>
              <w:bottom w:val="single" w:sz="6" w:space="0" w:color="auto"/>
              <w:right w:val="single" w:sz="6" w:space="0" w:color="auto"/>
            </w:tcBorders>
            <w:hideMark/>
          </w:tcPr>
          <w:p w14:paraId="6E31BD12"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c>
          <w:tcPr>
            <w:tcW w:w="1767" w:type="dxa"/>
            <w:gridSpan w:val="2"/>
            <w:tcBorders>
              <w:top w:val="single" w:sz="6" w:space="0" w:color="auto"/>
              <w:left w:val="single" w:sz="6" w:space="0" w:color="auto"/>
              <w:bottom w:val="single" w:sz="6" w:space="0" w:color="auto"/>
              <w:right w:val="single" w:sz="6" w:space="0" w:color="auto"/>
            </w:tcBorders>
            <w:hideMark/>
          </w:tcPr>
          <w:p w14:paraId="052F5AD9"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30</w:t>
            </w:r>
          </w:p>
        </w:tc>
        <w:tc>
          <w:tcPr>
            <w:tcW w:w="1574" w:type="dxa"/>
            <w:gridSpan w:val="2"/>
            <w:tcBorders>
              <w:top w:val="single" w:sz="6" w:space="0" w:color="auto"/>
              <w:left w:val="single" w:sz="6" w:space="0" w:color="auto"/>
              <w:bottom w:val="single" w:sz="6" w:space="0" w:color="auto"/>
              <w:right w:val="single" w:sz="6" w:space="0" w:color="auto"/>
            </w:tcBorders>
            <w:hideMark/>
          </w:tcPr>
          <w:p w14:paraId="04BCDB53"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50</w:t>
            </w:r>
          </w:p>
        </w:tc>
        <w:tc>
          <w:tcPr>
            <w:tcW w:w="1258" w:type="dxa"/>
            <w:tcBorders>
              <w:top w:val="single" w:sz="6" w:space="0" w:color="auto"/>
              <w:left w:val="single" w:sz="6" w:space="0" w:color="auto"/>
              <w:bottom w:val="single" w:sz="6" w:space="0" w:color="auto"/>
              <w:right w:val="single" w:sz="6" w:space="0" w:color="auto"/>
            </w:tcBorders>
            <w:hideMark/>
          </w:tcPr>
          <w:p w14:paraId="5C36C43C"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r>
      <w:tr w:rsidR="00F24032" w:rsidRPr="00114D5B" w14:paraId="1852D903" w14:textId="77777777" w:rsidTr="00C5694A">
        <w:trPr>
          <w:trHeight w:val="302"/>
        </w:trPr>
        <w:tc>
          <w:tcPr>
            <w:tcW w:w="567" w:type="dxa"/>
            <w:tcBorders>
              <w:top w:val="single" w:sz="6" w:space="0" w:color="auto"/>
              <w:left w:val="single" w:sz="6" w:space="0" w:color="auto"/>
              <w:bottom w:val="single" w:sz="6" w:space="0" w:color="auto"/>
              <w:right w:val="single" w:sz="6" w:space="0" w:color="auto"/>
            </w:tcBorders>
            <w:hideMark/>
          </w:tcPr>
          <w:p w14:paraId="4469DE97"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3</w:t>
            </w:r>
          </w:p>
        </w:tc>
        <w:tc>
          <w:tcPr>
            <w:tcW w:w="1701" w:type="dxa"/>
            <w:tcBorders>
              <w:top w:val="single" w:sz="6" w:space="0" w:color="auto"/>
              <w:left w:val="single" w:sz="6" w:space="0" w:color="auto"/>
              <w:bottom w:val="single" w:sz="6" w:space="0" w:color="auto"/>
              <w:right w:val="single" w:sz="6" w:space="0" w:color="auto"/>
            </w:tcBorders>
            <w:hideMark/>
          </w:tcPr>
          <w:p w14:paraId="2C8D2065"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proofErr w:type="spellStart"/>
            <w:r w:rsidRPr="00114D5B">
              <w:rPr>
                <w:rFonts w:ascii="Times New Roman" w:eastAsia="Times New Roman" w:hAnsi="Times New Roman" w:cs="Times New Roman"/>
                <w:color w:val="000000"/>
                <w:sz w:val="24"/>
                <w:szCs w:val="24"/>
                <w:lang w:val="en-US"/>
              </w:rPr>
              <w:t>Мутность</w:t>
            </w:r>
            <w:proofErr w:type="spellEnd"/>
            <w:r w:rsidRPr="00114D5B">
              <w:rPr>
                <w:rFonts w:ascii="Times New Roman" w:eastAsia="Times New Roman" w:hAnsi="Times New Roman" w:cs="Times New Roman"/>
                <w:color w:val="000000"/>
                <w:sz w:val="24"/>
                <w:szCs w:val="24"/>
                <w:lang w:val="en-US"/>
              </w:rPr>
              <w:t xml:space="preserve"> (NTU)</w:t>
            </w:r>
          </w:p>
        </w:tc>
        <w:tc>
          <w:tcPr>
            <w:tcW w:w="1299" w:type="dxa"/>
            <w:gridSpan w:val="2"/>
            <w:tcBorders>
              <w:top w:val="single" w:sz="6" w:space="0" w:color="auto"/>
              <w:left w:val="single" w:sz="6" w:space="0" w:color="auto"/>
              <w:bottom w:val="single" w:sz="6" w:space="0" w:color="auto"/>
              <w:right w:val="single" w:sz="6" w:space="0" w:color="auto"/>
            </w:tcBorders>
            <w:hideMark/>
          </w:tcPr>
          <w:p w14:paraId="3D209EDB"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c>
          <w:tcPr>
            <w:tcW w:w="1473" w:type="dxa"/>
            <w:tcBorders>
              <w:top w:val="single" w:sz="6" w:space="0" w:color="auto"/>
              <w:left w:val="single" w:sz="6" w:space="0" w:color="auto"/>
              <w:bottom w:val="single" w:sz="6" w:space="0" w:color="auto"/>
              <w:right w:val="single" w:sz="6" w:space="0" w:color="auto"/>
            </w:tcBorders>
            <w:hideMark/>
          </w:tcPr>
          <w:p w14:paraId="277AFB12"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c>
          <w:tcPr>
            <w:tcW w:w="1767" w:type="dxa"/>
            <w:gridSpan w:val="2"/>
            <w:tcBorders>
              <w:top w:val="single" w:sz="6" w:space="0" w:color="auto"/>
              <w:left w:val="single" w:sz="6" w:space="0" w:color="auto"/>
              <w:bottom w:val="single" w:sz="6" w:space="0" w:color="auto"/>
              <w:right w:val="single" w:sz="6" w:space="0" w:color="auto"/>
            </w:tcBorders>
            <w:hideMark/>
          </w:tcPr>
          <w:p w14:paraId="33FEAE44"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5</w:t>
            </w:r>
          </w:p>
        </w:tc>
        <w:tc>
          <w:tcPr>
            <w:tcW w:w="1574" w:type="dxa"/>
            <w:gridSpan w:val="2"/>
            <w:tcBorders>
              <w:top w:val="single" w:sz="6" w:space="0" w:color="auto"/>
              <w:left w:val="single" w:sz="6" w:space="0" w:color="auto"/>
              <w:bottom w:val="single" w:sz="6" w:space="0" w:color="auto"/>
              <w:right w:val="single" w:sz="6" w:space="0" w:color="auto"/>
            </w:tcBorders>
            <w:hideMark/>
          </w:tcPr>
          <w:p w14:paraId="4C70408B"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5</w:t>
            </w:r>
          </w:p>
        </w:tc>
        <w:tc>
          <w:tcPr>
            <w:tcW w:w="1258" w:type="dxa"/>
            <w:tcBorders>
              <w:top w:val="single" w:sz="6" w:space="0" w:color="auto"/>
              <w:left w:val="single" w:sz="6" w:space="0" w:color="auto"/>
              <w:bottom w:val="single" w:sz="6" w:space="0" w:color="auto"/>
              <w:right w:val="single" w:sz="6" w:space="0" w:color="auto"/>
            </w:tcBorders>
            <w:hideMark/>
          </w:tcPr>
          <w:p w14:paraId="0968E62C"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5</w:t>
            </w:r>
          </w:p>
        </w:tc>
      </w:tr>
      <w:tr w:rsidR="00F24032" w:rsidRPr="00114D5B" w14:paraId="7379B4FF" w14:textId="77777777" w:rsidTr="00C5694A">
        <w:trPr>
          <w:trHeight w:val="302"/>
        </w:trPr>
        <w:tc>
          <w:tcPr>
            <w:tcW w:w="567" w:type="dxa"/>
            <w:tcBorders>
              <w:top w:val="single" w:sz="6" w:space="0" w:color="auto"/>
              <w:left w:val="single" w:sz="6" w:space="0" w:color="auto"/>
              <w:bottom w:val="single" w:sz="6" w:space="0" w:color="auto"/>
              <w:right w:val="single" w:sz="6" w:space="0" w:color="auto"/>
            </w:tcBorders>
            <w:hideMark/>
          </w:tcPr>
          <w:p w14:paraId="3D5C1651"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4</w:t>
            </w:r>
          </w:p>
        </w:tc>
        <w:tc>
          <w:tcPr>
            <w:tcW w:w="1701" w:type="dxa"/>
            <w:tcBorders>
              <w:top w:val="single" w:sz="6" w:space="0" w:color="auto"/>
              <w:left w:val="single" w:sz="6" w:space="0" w:color="auto"/>
              <w:bottom w:val="single" w:sz="6" w:space="0" w:color="auto"/>
              <w:right w:val="single" w:sz="6" w:space="0" w:color="auto"/>
            </w:tcBorders>
            <w:hideMark/>
          </w:tcPr>
          <w:p w14:paraId="10D0ED2E"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Chroma</w:t>
            </w:r>
          </w:p>
        </w:tc>
        <w:tc>
          <w:tcPr>
            <w:tcW w:w="1299" w:type="dxa"/>
            <w:gridSpan w:val="2"/>
            <w:tcBorders>
              <w:top w:val="single" w:sz="6" w:space="0" w:color="auto"/>
              <w:left w:val="single" w:sz="6" w:space="0" w:color="auto"/>
              <w:bottom w:val="single" w:sz="6" w:space="0" w:color="auto"/>
              <w:right w:val="single" w:sz="6" w:space="0" w:color="auto"/>
            </w:tcBorders>
            <w:hideMark/>
          </w:tcPr>
          <w:p w14:paraId="3A27C9B0"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30</w:t>
            </w:r>
          </w:p>
        </w:tc>
        <w:tc>
          <w:tcPr>
            <w:tcW w:w="1473" w:type="dxa"/>
            <w:tcBorders>
              <w:top w:val="single" w:sz="6" w:space="0" w:color="auto"/>
              <w:left w:val="single" w:sz="6" w:space="0" w:color="auto"/>
              <w:bottom w:val="single" w:sz="6" w:space="0" w:color="auto"/>
              <w:right w:val="single" w:sz="6" w:space="0" w:color="auto"/>
            </w:tcBorders>
            <w:hideMark/>
          </w:tcPr>
          <w:p w14:paraId="237145D2"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c>
          <w:tcPr>
            <w:tcW w:w="1767" w:type="dxa"/>
            <w:gridSpan w:val="2"/>
            <w:tcBorders>
              <w:top w:val="single" w:sz="6" w:space="0" w:color="auto"/>
              <w:left w:val="single" w:sz="6" w:space="0" w:color="auto"/>
              <w:bottom w:val="single" w:sz="6" w:space="0" w:color="auto"/>
              <w:right w:val="single" w:sz="6" w:space="0" w:color="auto"/>
            </w:tcBorders>
            <w:hideMark/>
          </w:tcPr>
          <w:p w14:paraId="4B905DCF"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30</w:t>
            </w:r>
          </w:p>
        </w:tc>
        <w:tc>
          <w:tcPr>
            <w:tcW w:w="1574" w:type="dxa"/>
            <w:gridSpan w:val="2"/>
            <w:tcBorders>
              <w:top w:val="single" w:sz="6" w:space="0" w:color="auto"/>
              <w:left w:val="single" w:sz="6" w:space="0" w:color="auto"/>
              <w:bottom w:val="single" w:sz="6" w:space="0" w:color="auto"/>
              <w:right w:val="single" w:sz="6" w:space="0" w:color="auto"/>
            </w:tcBorders>
            <w:hideMark/>
          </w:tcPr>
          <w:p w14:paraId="7C6BA3D7"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30</w:t>
            </w:r>
          </w:p>
        </w:tc>
        <w:tc>
          <w:tcPr>
            <w:tcW w:w="1258" w:type="dxa"/>
            <w:tcBorders>
              <w:top w:val="single" w:sz="6" w:space="0" w:color="auto"/>
              <w:left w:val="single" w:sz="6" w:space="0" w:color="auto"/>
              <w:bottom w:val="single" w:sz="6" w:space="0" w:color="auto"/>
              <w:right w:val="single" w:sz="6" w:space="0" w:color="auto"/>
            </w:tcBorders>
            <w:hideMark/>
          </w:tcPr>
          <w:p w14:paraId="4879608C"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30</w:t>
            </w:r>
          </w:p>
        </w:tc>
      </w:tr>
      <w:tr w:rsidR="00F24032" w:rsidRPr="00114D5B" w14:paraId="14E48880" w14:textId="77777777" w:rsidTr="00C5694A">
        <w:trPr>
          <w:trHeight w:val="302"/>
        </w:trPr>
        <w:tc>
          <w:tcPr>
            <w:tcW w:w="567" w:type="dxa"/>
            <w:tcBorders>
              <w:top w:val="single" w:sz="6" w:space="0" w:color="auto"/>
              <w:left w:val="single" w:sz="6" w:space="0" w:color="auto"/>
              <w:bottom w:val="single" w:sz="6" w:space="0" w:color="auto"/>
              <w:right w:val="single" w:sz="6" w:space="0" w:color="auto"/>
            </w:tcBorders>
            <w:hideMark/>
          </w:tcPr>
          <w:p w14:paraId="1F21882F"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5</w:t>
            </w:r>
          </w:p>
        </w:tc>
        <w:tc>
          <w:tcPr>
            <w:tcW w:w="1701" w:type="dxa"/>
            <w:tcBorders>
              <w:top w:val="single" w:sz="6" w:space="0" w:color="auto"/>
              <w:left w:val="single" w:sz="6" w:space="0" w:color="auto"/>
              <w:bottom w:val="single" w:sz="6" w:space="0" w:color="auto"/>
              <w:right w:val="single" w:sz="6" w:space="0" w:color="auto"/>
            </w:tcBorders>
            <w:hideMark/>
          </w:tcPr>
          <w:p w14:paraId="64723C21"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BOD5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1299" w:type="dxa"/>
            <w:gridSpan w:val="2"/>
            <w:tcBorders>
              <w:top w:val="single" w:sz="6" w:space="0" w:color="auto"/>
              <w:left w:val="single" w:sz="6" w:space="0" w:color="auto"/>
              <w:bottom w:val="single" w:sz="6" w:space="0" w:color="auto"/>
              <w:right w:val="single" w:sz="6" w:space="0" w:color="auto"/>
            </w:tcBorders>
            <w:hideMark/>
          </w:tcPr>
          <w:p w14:paraId="0D799BA7"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30</w:t>
            </w:r>
          </w:p>
        </w:tc>
        <w:tc>
          <w:tcPr>
            <w:tcW w:w="1473" w:type="dxa"/>
            <w:tcBorders>
              <w:top w:val="single" w:sz="6" w:space="0" w:color="auto"/>
              <w:left w:val="single" w:sz="6" w:space="0" w:color="auto"/>
              <w:bottom w:val="single" w:sz="6" w:space="0" w:color="auto"/>
              <w:right w:val="single" w:sz="6" w:space="0" w:color="auto"/>
            </w:tcBorders>
            <w:hideMark/>
          </w:tcPr>
          <w:p w14:paraId="0D550B18"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c>
          <w:tcPr>
            <w:tcW w:w="1767" w:type="dxa"/>
            <w:gridSpan w:val="2"/>
            <w:tcBorders>
              <w:top w:val="single" w:sz="6" w:space="0" w:color="auto"/>
              <w:left w:val="single" w:sz="6" w:space="0" w:color="auto"/>
              <w:bottom w:val="single" w:sz="6" w:space="0" w:color="auto"/>
              <w:right w:val="single" w:sz="6" w:space="0" w:color="auto"/>
            </w:tcBorders>
            <w:hideMark/>
          </w:tcPr>
          <w:p w14:paraId="12975EC1"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10</w:t>
            </w:r>
          </w:p>
        </w:tc>
        <w:tc>
          <w:tcPr>
            <w:tcW w:w="1574" w:type="dxa"/>
            <w:gridSpan w:val="2"/>
            <w:tcBorders>
              <w:top w:val="single" w:sz="6" w:space="0" w:color="auto"/>
              <w:left w:val="single" w:sz="6" w:space="0" w:color="auto"/>
              <w:bottom w:val="single" w:sz="6" w:space="0" w:color="auto"/>
              <w:right w:val="single" w:sz="6" w:space="0" w:color="auto"/>
            </w:tcBorders>
            <w:hideMark/>
          </w:tcPr>
          <w:p w14:paraId="541ACD15"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10</w:t>
            </w:r>
          </w:p>
        </w:tc>
        <w:tc>
          <w:tcPr>
            <w:tcW w:w="1258" w:type="dxa"/>
            <w:tcBorders>
              <w:top w:val="single" w:sz="6" w:space="0" w:color="auto"/>
              <w:left w:val="single" w:sz="6" w:space="0" w:color="auto"/>
              <w:bottom w:val="single" w:sz="6" w:space="0" w:color="auto"/>
              <w:right w:val="single" w:sz="6" w:space="0" w:color="auto"/>
            </w:tcBorders>
            <w:hideMark/>
          </w:tcPr>
          <w:p w14:paraId="233A7699"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20</w:t>
            </w:r>
          </w:p>
        </w:tc>
      </w:tr>
      <w:tr w:rsidR="00F24032" w:rsidRPr="00114D5B" w14:paraId="57E36F62" w14:textId="77777777" w:rsidTr="00C5694A">
        <w:trPr>
          <w:trHeight w:val="307"/>
        </w:trPr>
        <w:tc>
          <w:tcPr>
            <w:tcW w:w="567" w:type="dxa"/>
            <w:tcBorders>
              <w:top w:val="single" w:sz="6" w:space="0" w:color="auto"/>
              <w:left w:val="single" w:sz="6" w:space="0" w:color="auto"/>
              <w:bottom w:val="single" w:sz="6" w:space="0" w:color="auto"/>
              <w:right w:val="single" w:sz="6" w:space="0" w:color="auto"/>
            </w:tcBorders>
            <w:hideMark/>
          </w:tcPr>
          <w:p w14:paraId="1E5563D4"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6</w:t>
            </w:r>
          </w:p>
        </w:tc>
        <w:tc>
          <w:tcPr>
            <w:tcW w:w="1701" w:type="dxa"/>
            <w:tcBorders>
              <w:top w:val="single" w:sz="6" w:space="0" w:color="auto"/>
              <w:left w:val="single" w:sz="6" w:space="0" w:color="auto"/>
              <w:bottom w:val="single" w:sz="6" w:space="0" w:color="auto"/>
              <w:right w:val="single" w:sz="6" w:space="0" w:color="auto"/>
            </w:tcBorders>
            <w:hideMark/>
          </w:tcPr>
          <w:p w14:paraId="4CE380E0"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COD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1299" w:type="dxa"/>
            <w:gridSpan w:val="2"/>
            <w:tcBorders>
              <w:top w:val="single" w:sz="6" w:space="0" w:color="auto"/>
              <w:left w:val="single" w:sz="6" w:space="0" w:color="auto"/>
              <w:bottom w:val="single" w:sz="6" w:space="0" w:color="auto"/>
              <w:right w:val="single" w:sz="6" w:space="0" w:color="auto"/>
            </w:tcBorders>
            <w:hideMark/>
          </w:tcPr>
          <w:p w14:paraId="4ED3E871"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c>
          <w:tcPr>
            <w:tcW w:w="1473" w:type="dxa"/>
            <w:tcBorders>
              <w:top w:val="single" w:sz="6" w:space="0" w:color="auto"/>
              <w:left w:val="single" w:sz="6" w:space="0" w:color="auto"/>
              <w:bottom w:val="single" w:sz="6" w:space="0" w:color="auto"/>
              <w:right w:val="single" w:sz="6" w:space="0" w:color="auto"/>
            </w:tcBorders>
          </w:tcPr>
          <w:p w14:paraId="32891370"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67" w:type="dxa"/>
            <w:gridSpan w:val="2"/>
            <w:tcBorders>
              <w:top w:val="single" w:sz="6" w:space="0" w:color="auto"/>
              <w:left w:val="single" w:sz="6" w:space="0" w:color="auto"/>
              <w:bottom w:val="single" w:sz="6" w:space="0" w:color="auto"/>
              <w:right w:val="single" w:sz="6" w:space="0" w:color="auto"/>
            </w:tcBorders>
            <w:hideMark/>
          </w:tcPr>
          <w:p w14:paraId="4FBB881A"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60</w:t>
            </w:r>
          </w:p>
        </w:tc>
        <w:tc>
          <w:tcPr>
            <w:tcW w:w="1574" w:type="dxa"/>
            <w:gridSpan w:val="2"/>
            <w:tcBorders>
              <w:top w:val="single" w:sz="6" w:space="0" w:color="auto"/>
              <w:left w:val="single" w:sz="6" w:space="0" w:color="auto"/>
              <w:bottom w:val="single" w:sz="6" w:space="0" w:color="auto"/>
              <w:right w:val="single" w:sz="6" w:space="0" w:color="auto"/>
            </w:tcBorders>
            <w:hideMark/>
          </w:tcPr>
          <w:p w14:paraId="6861342B"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60</w:t>
            </w:r>
          </w:p>
        </w:tc>
        <w:tc>
          <w:tcPr>
            <w:tcW w:w="1258" w:type="dxa"/>
            <w:tcBorders>
              <w:top w:val="single" w:sz="6" w:space="0" w:color="auto"/>
              <w:left w:val="single" w:sz="6" w:space="0" w:color="auto"/>
              <w:bottom w:val="single" w:sz="6" w:space="0" w:color="auto"/>
              <w:right w:val="single" w:sz="6" w:space="0" w:color="auto"/>
            </w:tcBorders>
            <w:hideMark/>
          </w:tcPr>
          <w:p w14:paraId="741B56F2"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r>
      <w:tr w:rsidR="00F24032" w:rsidRPr="00114D5B" w14:paraId="08AE2CC3" w14:textId="77777777" w:rsidTr="00C5694A">
        <w:trPr>
          <w:trHeight w:val="307"/>
        </w:trPr>
        <w:tc>
          <w:tcPr>
            <w:tcW w:w="567" w:type="dxa"/>
            <w:tcBorders>
              <w:top w:val="single" w:sz="6" w:space="0" w:color="auto"/>
              <w:left w:val="single" w:sz="6" w:space="0" w:color="auto"/>
              <w:bottom w:val="single" w:sz="6" w:space="0" w:color="auto"/>
              <w:right w:val="single" w:sz="6" w:space="0" w:color="auto"/>
            </w:tcBorders>
            <w:hideMark/>
          </w:tcPr>
          <w:p w14:paraId="4B34EAFA"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7</w:t>
            </w:r>
          </w:p>
        </w:tc>
        <w:tc>
          <w:tcPr>
            <w:tcW w:w="1701" w:type="dxa"/>
            <w:tcBorders>
              <w:top w:val="single" w:sz="6" w:space="0" w:color="auto"/>
              <w:left w:val="single" w:sz="6" w:space="0" w:color="auto"/>
              <w:bottom w:val="single" w:sz="6" w:space="0" w:color="auto"/>
              <w:right w:val="single" w:sz="6" w:space="0" w:color="auto"/>
            </w:tcBorders>
            <w:hideMark/>
          </w:tcPr>
          <w:p w14:paraId="482753A2"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Fe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1299" w:type="dxa"/>
            <w:gridSpan w:val="2"/>
            <w:tcBorders>
              <w:top w:val="single" w:sz="6" w:space="0" w:color="auto"/>
              <w:left w:val="single" w:sz="6" w:space="0" w:color="auto"/>
              <w:bottom w:val="single" w:sz="6" w:space="0" w:color="auto"/>
              <w:right w:val="single" w:sz="6" w:space="0" w:color="auto"/>
            </w:tcBorders>
            <w:hideMark/>
          </w:tcPr>
          <w:p w14:paraId="27C04D63"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0,3</w:t>
            </w:r>
          </w:p>
        </w:tc>
        <w:tc>
          <w:tcPr>
            <w:tcW w:w="1473" w:type="dxa"/>
            <w:tcBorders>
              <w:top w:val="single" w:sz="6" w:space="0" w:color="auto"/>
              <w:left w:val="single" w:sz="6" w:space="0" w:color="auto"/>
              <w:bottom w:val="single" w:sz="6" w:space="0" w:color="auto"/>
              <w:right w:val="single" w:sz="6" w:space="0" w:color="auto"/>
            </w:tcBorders>
          </w:tcPr>
          <w:p w14:paraId="17659926"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67" w:type="dxa"/>
            <w:gridSpan w:val="2"/>
            <w:tcBorders>
              <w:top w:val="single" w:sz="6" w:space="0" w:color="auto"/>
              <w:left w:val="single" w:sz="6" w:space="0" w:color="auto"/>
              <w:bottom w:val="single" w:sz="6" w:space="0" w:color="auto"/>
              <w:right w:val="single" w:sz="6" w:space="0" w:color="auto"/>
            </w:tcBorders>
            <w:hideMark/>
          </w:tcPr>
          <w:p w14:paraId="2FB0F38A"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0,3</w:t>
            </w:r>
          </w:p>
        </w:tc>
        <w:tc>
          <w:tcPr>
            <w:tcW w:w="1574" w:type="dxa"/>
            <w:gridSpan w:val="2"/>
            <w:tcBorders>
              <w:top w:val="single" w:sz="6" w:space="0" w:color="auto"/>
              <w:left w:val="single" w:sz="6" w:space="0" w:color="auto"/>
              <w:bottom w:val="single" w:sz="6" w:space="0" w:color="auto"/>
              <w:right w:val="single" w:sz="6" w:space="0" w:color="auto"/>
            </w:tcBorders>
            <w:hideMark/>
          </w:tcPr>
          <w:p w14:paraId="327BB978"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0,3</w:t>
            </w:r>
          </w:p>
        </w:tc>
        <w:tc>
          <w:tcPr>
            <w:tcW w:w="1258" w:type="dxa"/>
            <w:tcBorders>
              <w:top w:val="single" w:sz="6" w:space="0" w:color="auto"/>
              <w:left w:val="single" w:sz="6" w:space="0" w:color="auto"/>
              <w:bottom w:val="single" w:sz="6" w:space="0" w:color="auto"/>
              <w:right w:val="single" w:sz="6" w:space="0" w:color="auto"/>
            </w:tcBorders>
            <w:hideMark/>
          </w:tcPr>
          <w:p w14:paraId="4F86FD3F"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1,5</w:t>
            </w:r>
          </w:p>
        </w:tc>
      </w:tr>
      <w:tr w:rsidR="00F24032" w:rsidRPr="00114D5B" w14:paraId="169FA8B1" w14:textId="77777777" w:rsidTr="00C5694A">
        <w:trPr>
          <w:trHeight w:val="307"/>
        </w:trPr>
        <w:tc>
          <w:tcPr>
            <w:tcW w:w="567" w:type="dxa"/>
            <w:tcBorders>
              <w:top w:val="single" w:sz="6" w:space="0" w:color="auto"/>
              <w:left w:val="single" w:sz="6" w:space="0" w:color="auto"/>
              <w:bottom w:val="single" w:sz="6" w:space="0" w:color="auto"/>
              <w:right w:val="single" w:sz="6" w:space="0" w:color="auto"/>
            </w:tcBorders>
            <w:hideMark/>
          </w:tcPr>
          <w:p w14:paraId="6233119B"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8</w:t>
            </w:r>
          </w:p>
        </w:tc>
        <w:tc>
          <w:tcPr>
            <w:tcW w:w="1701" w:type="dxa"/>
            <w:tcBorders>
              <w:top w:val="single" w:sz="6" w:space="0" w:color="auto"/>
              <w:left w:val="single" w:sz="6" w:space="0" w:color="auto"/>
              <w:bottom w:val="single" w:sz="6" w:space="0" w:color="auto"/>
              <w:right w:val="single" w:sz="6" w:space="0" w:color="auto"/>
            </w:tcBorders>
            <w:hideMark/>
          </w:tcPr>
          <w:p w14:paraId="5C37542E"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Mn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1269" w:type="dxa"/>
            <w:tcBorders>
              <w:top w:val="single" w:sz="6" w:space="0" w:color="auto"/>
              <w:left w:val="single" w:sz="6" w:space="0" w:color="auto"/>
              <w:bottom w:val="single" w:sz="6" w:space="0" w:color="auto"/>
              <w:right w:val="single" w:sz="6" w:space="0" w:color="auto"/>
            </w:tcBorders>
            <w:hideMark/>
          </w:tcPr>
          <w:p w14:paraId="51A54B17"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0,1</w:t>
            </w:r>
          </w:p>
        </w:tc>
        <w:tc>
          <w:tcPr>
            <w:tcW w:w="1503" w:type="dxa"/>
            <w:gridSpan w:val="2"/>
            <w:tcBorders>
              <w:top w:val="single" w:sz="6" w:space="0" w:color="auto"/>
              <w:left w:val="single" w:sz="6" w:space="0" w:color="auto"/>
              <w:bottom w:val="single" w:sz="6" w:space="0" w:color="auto"/>
              <w:right w:val="single" w:sz="6" w:space="0" w:color="auto"/>
            </w:tcBorders>
            <w:hideMark/>
          </w:tcPr>
          <w:p w14:paraId="4D3E9E27"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c>
          <w:tcPr>
            <w:tcW w:w="1737" w:type="dxa"/>
            <w:tcBorders>
              <w:top w:val="single" w:sz="6" w:space="0" w:color="auto"/>
              <w:left w:val="single" w:sz="6" w:space="0" w:color="auto"/>
              <w:bottom w:val="single" w:sz="6" w:space="0" w:color="auto"/>
              <w:right w:val="single" w:sz="6" w:space="0" w:color="auto"/>
            </w:tcBorders>
            <w:hideMark/>
          </w:tcPr>
          <w:p w14:paraId="76460E1D"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0,1</w:t>
            </w:r>
          </w:p>
        </w:tc>
        <w:tc>
          <w:tcPr>
            <w:tcW w:w="1574" w:type="dxa"/>
            <w:gridSpan w:val="2"/>
            <w:tcBorders>
              <w:top w:val="single" w:sz="6" w:space="0" w:color="auto"/>
              <w:left w:val="single" w:sz="6" w:space="0" w:color="auto"/>
              <w:bottom w:val="single" w:sz="6" w:space="0" w:color="auto"/>
              <w:right w:val="single" w:sz="6" w:space="0" w:color="auto"/>
            </w:tcBorders>
            <w:hideMark/>
          </w:tcPr>
          <w:p w14:paraId="78986777"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0,1</w:t>
            </w:r>
          </w:p>
        </w:tc>
        <w:tc>
          <w:tcPr>
            <w:tcW w:w="1288" w:type="dxa"/>
            <w:gridSpan w:val="2"/>
            <w:tcBorders>
              <w:top w:val="single" w:sz="6" w:space="0" w:color="auto"/>
              <w:left w:val="single" w:sz="6" w:space="0" w:color="auto"/>
              <w:bottom w:val="single" w:sz="6" w:space="0" w:color="auto"/>
              <w:right w:val="single" w:sz="6" w:space="0" w:color="auto"/>
            </w:tcBorders>
            <w:hideMark/>
          </w:tcPr>
          <w:p w14:paraId="09C64708"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0,3</w:t>
            </w:r>
          </w:p>
        </w:tc>
      </w:tr>
      <w:tr w:rsidR="00F24032" w:rsidRPr="00114D5B" w14:paraId="651DE282" w14:textId="77777777" w:rsidTr="00C5694A">
        <w:trPr>
          <w:trHeight w:val="307"/>
        </w:trPr>
        <w:tc>
          <w:tcPr>
            <w:tcW w:w="567" w:type="dxa"/>
            <w:tcBorders>
              <w:top w:val="single" w:sz="6" w:space="0" w:color="auto"/>
              <w:left w:val="single" w:sz="6" w:space="0" w:color="auto"/>
              <w:bottom w:val="single" w:sz="6" w:space="0" w:color="auto"/>
              <w:right w:val="single" w:sz="6" w:space="0" w:color="auto"/>
            </w:tcBorders>
            <w:hideMark/>
          </w:tcPr>
          <w:p w14:paraId="06175D47"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9</w:t>
            </w:r>
          </w:p>
        </w:tc>
        <w:tc>
          <w:tcPr>
            <w:tcW w:w="1701" w:type="dxa"/>
            <w:tcBorders>
              <w:top w:val="single" w:sz="6" w:space="0" w:color="auto"/>
              <w:left w:val="single" w:sz="6" w:space="0" w:color="auto"/>
              <w:bottom w:val="single" w:sz="6" w:space="0" w:color="auto"/>
              <w:right w:val="single" w:sz="6" w:space="0" w:color="auto"/>
            </w:tcBorders>
            <w:hideMark/>
          </w:tcPr>
          <w:p w14:paraId="49623181"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Cl</w:t>
            </w:r>
            <w:r w:rsidRPr="00114D5B">
              <w:rPr>
                <w:rFonts w:ascii="Times New Roman" w:eastAsia="Times New Roman" w:hAnsi="Times New Roman" w:cs="Times New Roman"/>
                <w:color w:val="000000"/>
                <w:sz w:val="24"/>
                <w:szCs w:val="24"/>
                <w:vertAlign w:val="superscript"/>
                <w:lang w:val="en-US"/>
              </w:rPr>
              <w:t>-</w:t>
            </w:r>
            <w:r w:rsidRPr="00114D5B">
              <w:rPr>
                <w:rFonts w:ascii="Times New Roman" w:eastAsia="Times New Roman" w:hAnsi="Times New Roman" w:cs="Times New Roman"/>
                <w:color w:val="000000"/>
                <w:sz w:val="24"/>
                <w:szCs w:val="24"/>
                <w:lang w:val="en-US"/>
              </w:rPr>
              <w:t xml:space="preserve">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1269" w:type="dxa"/>
            <w:tcBorders>
              <w:top w:val="single" w:sz="6" w:space="0" w:color="auto"/>
              <w:left w:val="single" w:sz="6" w:space="0" w:color="auto"/>
              <w:bottom w:val="single" w:sz="6" w:space="0" w:color="auto"/>
              <w:right w:val="single" w:sz="6" w:space="0" w:color="auto"/>
            </w:tcBorders>
            <w:hideMark/>
          </w:tcPr>
          <w:p w14:paraId="5711EAFE"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250</w:t>
            </w:r>
          </w:p>
        </w:tc>
        <w:tc>
          <w:tcPr>
            <w:tcW w:w="1503" w:type="dxa"/>
            <w:gridSpan w:val="2"/>
            <w:tcBorders>
              <w:top w:val="single" w:sz="6" w:space="0" w:color="auto"/>
              <w:left w:val="single" w:sz="6" w:space="0" w:color="auto"/>
              <w:bottom w:val="single" w:sz="6" w:space="0" w:color="auto"/>
              <w:right w:val="single" w:sz="6" w:space="0" w:color="auto"/>
            </w:tcBorders>
            <w:hideMark/>
          </w:tcPr>
          <w:p w14:paraId="6570F6E6"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c>
          <w:tcPr>
            <w:tcW w:w="1737" w:type="dxa"/>
            <w:tcBorders>
              <w:top w:val="single" w:sz="6" w:space="0" w:color="auto"/>
              <w:left w:val="single" w:sz="6" w:space="0" w:color="auto"/>
              <w:bottom w:val="single" w:sz="6" w:space="0" w:color="auto"/>
              <w:right w:val="single" w:sz="6" w:space="0" w:color="auto"/>
            </w:tcBorders>
            <w:hideMark/>
          </w:tcPr>
          <w:p w14:paraId="39BCD396"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250</w:t>
            </w:r>
          </w:p>
        </w:tc>
        <w:tc>
          <w:tcPr>
            <w:tcW w:w="1574" w:type="dxa"/>
            <w:gridSpan w:val="2"/>
            <w:tcBorders>
              <w:top w:val="single" w:sz="6" w:space="0" w:color="auto"/>
              <w:left w:val="single" w:sz="6" w:space="0" w:color="auto"/>
              <w:bottom w:val="single" w:sz="6" w:space="0" w:color="auto"/>
              <w:right w:val="single" w:sz="6" w:space="0" w:color="auto"/>
            </w:tcBorders>
            <w:hideMark/>
          </w:tcPr>
          <w:p w14:paraId="1C0DE8E7"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250</w:t>
            </w:r>
          </w:p>
        </w:tc>
        <w:tc>
          <w:tcPr>
            <w:tcW w:w="1288" w:type="dxa"/>
            <w:gridSpan w:val="2"/>
            <w:tcBorders>
              <w:top w:val="single" w:sz="6" w:space="0" w:color="auto"/>
              <w:left w:val="single" w:sz="6" w:space="0" w:color="auto"/>
              <w:bottom w:val="single" w:sz="6" w:space="0" w:color="auto"/>
              <w:right w:val="single" w:sz="6" w:space="0" w:color="auto"/>
            </w:tcBorders>
            <w:hideMark/>
          </w:tcPr>
          <w:p w14:paraId="5CAC9D5D"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r>
      <w:tr w:rsidR="00F24032" w:rsidRPr="00114D5B" w14:paraId="795DD863" w14:textId="77777777" w:rsidTr="00C5694A">
        <w:trPr>
          <w:trHeight w:val="302"/>
        </w:trPr>
        <w:tc>
          <w:tcPr>
            <w:tcW w:w="567" w:type="dxa"/>
            <w:tcBorders>
              <w:top w:val="single" w:sz="6" w:space="0" w:color="auto"/>
              <w:left w:val="single" w:sz="6" w:space="0" w:color="auto"/>
              <w:bottom w:val="single" w:sz="6" w:space="0" w:color="auto"/>
              <w:right w:val="single" w:sz="6" w:space="0" w:color="auto"/>
            </w:tcBorders>
            <w:hideMark/>
          </w:tcPr>
          <w:p w14:paraId="46877A61"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10</w:t>
            </w:r>
          </w:p>
        </w:tc>
        <w:tc>
          <w:tcPr>
            <w:tcW w:w="1701" w:type="dxa"/>
            <w:tcBorders>
              <w:top w:val="single" w:sz="6" w:space="0" w:color="auto"/>
              <w:left w:val="single" w:sz="6" w:space="0" w:color="auto"/>
              <w:bottom w:val="single" w:sz="6" w:space="0" w:color="auto"/>
              <w:right w:val="single" w:sz="6" w:space="0" w:color="auto"/>
            </w:tcBorders>
            <w:hideMark/>
          </w:tcPr>
          <w:p w14:paraId="566EBD52"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SiO</w:t>
            </w:r>
            <w:r w:rsidRPr="00114D5B">
              <w:rPr>
                <w:rFonts w:ascii="Times New Roman" w:eastAsia="Times New Roman" w:hAnsi="Times New Roman" w:cs="Times New Roman"/>
                <w:color w:val="000000"/>
                <w:sz w:val="24"/>
                <w:szCs w:val="24"/>
                <w:vertAlign w:val="subscript"/>
                <w:lang w:val="en-US"/>
              </w:rPr>
              <w:t>2</w:t>
            </w:r>
            <w:r w:rsidRPr="00114D5B">
              <w:rPr>
                <w:rFonts w:ascii="Times New Roman" w:eastAsia="Times New Roman" w:hAnsi="Times New Roman" w:cs="Times New Roman"/>
                <w:color w:val="000000"/>
                <w:sz w:val="24"/>
                <w:szCs w:val="24"/>
                <w:lang w:val="en-US"/>
              </w:rPr>
              <w:t xml:space="preserve">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1269" w:type="dxa"/>
            <w:tcBorders>
              <w:top w:val="single" w:sz="6" w:space="0" w:color="auto"/>
              <w:left w:val="single" w:sz="6" w:space="0" w:color="auto"/>
              <w:bottom w:val="single" w:sz="6" w:space="0" w:color="auto"/>
              <w:right w:val="single" w:sz="6" w:space="0" w:color="auto"/>
            </w:tcBorders>
            <w:hideMark/>
          </w:tcPr>
          <w:p w14:paraId="7161C3B5"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c>
          <w:tcPr>
            <w:tcW w:w="1503" w:type="dxa"/>
            <w:gridSpan w:val="2"/>
            <w:tcBorders>
              <w:top w:val="single" w:sz="6" w:space="0" w:color="auto"/>
              <w:left w:val="single" w:sz="6" w:space="0" w:color="auto"/>
              <w:bottom w:val="single" w:sz="6" w:space="0" w:color="auto"/>
              <w:right w:val="single" w:sz="6" w:space="0" w:color="auto"/>
            </w:tcBorders>
            <w:hideMark/>
          </w:tcPr>
          <w:p w14:paraId="4E9DFD8D"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0,02</w:t>
            </w:r>
          </w:p>
        </w:tc>
        <w:tc>
          <w:tcPr>
            <w:tcW w:w="1737" w:type="dxa"/>
            <w:tcBorders>
              <w:top w:val="single" w:sz="6" w:space="0" w:color="auto"/>
              <w:left w:val="single" w:sz="6" w:space="0" w:color="auto"/>
              <w:bottom w:val="single" w:sz="6" w:space="0" w:color="auto"/>
              <w:right w:val="single" w:sz="6" w:space="0" w:color="auto"/>
            </w:tcBorders>
            <w:hideMark/>
          </w:tcPr>
          <w:p w14:paraId="1E14DB5F"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50</w:t>
            </w:r>
          </w:p>
        </w:tc>
        <w:tc>
          <w:tcPr>
            <w:tcW w:w="1574" w:type="dxa"/>
            <w:gridSpan w:val="2"/>
            <w:tcBorders>
              <w:top w:val="single" w:sz="6" w:space="0" w:color="auto"/>
              <w:left w:val="single" w:sz="6" w:space="0" w:color="auto"/>
              <w:bottom w:val="single" w:sz="6" w:space="0" w:color="auto"/>
              <w:right w:val="single" w:sz="6" w:space="0" w:color="auto"/>
            </w:tcBorders>
            <w:hideMark/>
          </w:tcPr>
          <w:p w14:paraId="21309A7D"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30</w:t>
            </w:r>
          </w:p>
        </w:tc>
        <w:tc>
          <w:tcPr>
            <w:tcW w:w="1288" w:type="dxa"/>
            <w:gridSpan w:val="2"/>
            <w:tcBorders>
              <w:top w:val="single" w:sz="6" w:space="0" w:color="auto"/>
              <w:left w:val="single" w:sz="6" w:space="0" w:color="auto"/>
              <w:bottom w:val="single" w:sz="6" w:space="0" w:color="auto"/>
              <w:right w:val="single" w:sz="6" w:space="0" w:color="auto"/>
            </w:tcBorders>
            <w:hideMark/>
          </w:tcPr>
          <w:p w14:paraId="60A3721E"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r>
      <w:tr w:rsidR="00F24032" w:rsidRPr="00114D5B" w14:paraId="70FAE129" w14:textId="77777777" w:rsidTr="00C5694A">
        <w:trPr>
          <w:trHeight w:val="523"/>
        </w:trPr>
        <w:tc>
          <w:tcPr>
            <w:tcW w:w="567" w:type="dxa"/>
            <w:tcBorders>
              <w:top w:val="single" w:sz="6" w:space="0" w:color="auto"/>
              <w:left w:val="single" w:sz="6" w:space="0" w:color="auto"/>
              <w:bottom w:val="single" w:sz="6" w:space="0" w:color="auto"/>
              <w:right w:val="single" w:sz="6" w:space="0" w:color="auto"/>
            </w:tcBorders>
            <w:hideMark/>
          </w:tcPr>
          <w:p w14:paraId="204358F6"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11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2B886BE"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proofErr w:type="spellStart"/>
            <w:r w:rsidRPr="00114D5B">
              <w:rPr>
                <w:rFonts w:ascii="Times New Roman" w:eastAsia="Times New Roman" w:hAnsi="Times New Roman" w:cs="Times New Roman"/>
                <w:color w:val="000000"/>
                <w:sz w:val="24"/>
                <w:szCs w:val="24"/>
                <w:lang w:val="en-US"/>
              </w:rPr>
              <w:t>Жесткость</w:t>
            </w:r>
            <w:proofErr w:type="spellEnd"/>
            <w:r w:rsidRPr="00114D5B">
              <w:rPr>
                <w:rFonts w:ascii="Times New Roman" w:eastAsia="Times New Roman" w:hAnsi="Times New Roman" w:cs="Times New Roman"/>
                <w:color w:val="000000"/>
                <w:sz w:val="24"/>
                <w:szCs w:val="24"/>
                <w:lang w:val="en-US"/>
              </w:rPr>
              <w:t xml:space="preserve">, </w:t>
            </w:r>
            <w:proofErr w:type="spellStart"/>
            <w:r w:rsidRPr="00114D5B">
              <w:rPr>
                <w:rFonts w:ascii="Times New Roman" w:eastAsia="Times New Roman" w:hAnsi="Times New Roman" w:cs="Times New Roman"/>
                <w:color w:val="000000"/>
                <w:sz w:val="24"/>
                <w:szCs w:val="24"/>
                <w:lang w:val="en-US"/>
              </w:rPr>
              <w:t>общая</w:t>
            </w:r>
            <w:proofErr w:type="spellEnd"/>
            <w:r w:rsidRPr="00114D5B">
              <w:rPr>
                <w:rFonts w:ascii="Times New Roman" w:eastAsia="Times New Roman" w:hAnsi="Times New Roman" w:cs="Times New Roman"/>
                <w:color w:val="000000"/>
                <w:sz w:val="24"/>
                <w:szCs w:val="24"/>
                <w:lang w:val="en-US"/>
              </w:rPr>
              <w:t xml:space="preserve">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1269" w:type="dxa"/>
            <w:tcBorders>
              <w:top w:val="single" w:sz="6" w:space="0" w:color="auto"/>
              <w:left w:val="single" w:sz="6" w:space="0" w:color="auto"/>
              <w:bottom w:val="single" w:sz="6" w:space="0" w:color="auto"/>
              <w:right w:val="single" w:sz="6" w:space="0" w:color="auto"/>
            </w:tcBorders>
            <w:hideMark/>
          </w:tcPr>
          <w:p w14:paraId="0C161BC4"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450</w:t>
            </w:r>
          </w:p>
        </w:tc>
        <w:tc>
          <w:tcPr>
            <w:tcW w:w="1503" w:type="dxa"/>
            <w:gridSpan w:val="2"/>
            <w:tcBorders>
              <w:top w:val="single" w:sz="6" w:space="0" w:color="auto"/>
              <w:left w:val="single" w:sz="6" w:space="0" w:color="auto"/>
              <w:bottom w:val="single" w:sz="6" w:space="0" w:color="auto"/>
              <w:right w:val="single" w:sz="6" w:space="0" w:color="auto"/>
            </w:tcBorders>
            <w:hideMark/>
          </w:tcPr>
          <w:p w14:paraId="4733E187"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0,002</w:t>
            </w:r>
          </w:p>
        </w:tc>
        <w:tc>
          <w:tcPr>
            <w:tcW w:w="1737" w:type="dxa"/>
            <w:tcBorders>
              <w:top w:val="single" w:sz="6" w:space="0" w:color="auto"/>
              <w:left w:val="single" w:sz="6" w:space="0" w:color="auto"/>
              <w:bottom w:val="single" w:sz="6" w:space="0" w:color="auto"/>
              <w:right w:val="single" w:sz="6" w:space="0" w:color="auto"/>
            </w:tcBorders>
            <w:hideMark/>
          </w:tcPr>
          <w:p w14:paraId="2C5FE225"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450</w:t>
            </w:r>
          </w:p>
        </w:tc>
        <w:tc>
          <w:tcPr>
            <w:tcW w:w="1574" w:type="dxa"/>
            <w:gridSpan w:val="2"/>
            <w:tcBorders>
              <w:top w:val="single" w:sz="6" w:space="0" w:color="auto"/>
              <w:left w:val="single" w:sz="6" w:space="0" w:color="auto"/>
              <w:bottom w:val="single" w:sz="6" w:space="0" w:color="auto"/>
              <w:right w:val="single" w:sz="6" w:space="0" w:color="auto"/>
            </w:tcBorders>
            <w:hideMark/>
          </w:tcPr>
          <w:p w14:paraId="757360B5"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450</w:t>
            </w:r>
          </w:p>
        </w:tc>
        <w:tc>
          <w:tcPr>
            <w:tcW w:w="1288" w:type="dxa"/>
            <w:gridSpan w:val="2"/>
            <w:tcBorders>
              <w:top w:val="single" w:sz="6" w:space="0" w:color="auto"/>
              <w:left w:val="single" w:sz="6" w:space="0" w:color="auto"/>
              <w:bottom w:val="single" w:sz="6" w:space="0" w:color="auto"/>
              <w:right w:val="single" w:sz="6" w:space="0" w:color="auto"/>
            </w:tcBorders>
            <w:hideMark/>
          </w:tcPr>
          <w:p w14:paraId="6651F397"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r>
      <w:tr w:rsidR="00F24032" w:rsidRPr="00114D5B" w14:paraId="62A148C4" w14:textId="77777777" w:rsidTr="00C5694A">
        <w:trPr>
          <w:trHeight w:val="523"/>
        </w:trPr>
        <w:tc>
          <w:tcPr>
            <w:tcW w:w="567" w:type="dxa"/>
            <w:tcBorders>
              <w:top w:val="single" w:sz="6" w:space="0" w:color="auto"/>
              <w:left w:val="single" w:sz="6" w:space="0" w:color="auto"/>
              <w:bottom w:val="single" w:sz="6" w:space="0" w:color="auto"/>
              <w:right w:val="single" w:sz="6" w:space="0" w:color="auto"/>
            </w:tcBorders>
            <w:hideMark/>
          </w:tcPr>
          <w:p w14:paraId="639CE504"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12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50AC5DD"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proofErr w:type="spellStart"/>
            <w:r w:rsidRPr="00114D5B">
              <w:rPr>
                <w:rFonts w:ascii="Times New Roman" w:eastAsia="Times New Roman" w:hAnsi="Times New Roman" w:cs="Times New Roman"/>
                <w:color w:val="000000"/>
                <w:sz w:val="24"/>
                <w:szCs w:val="24"/>
                <w:lang w:val="en-US"/>
              </w:rPr>
              <w:t>Щелочность</w:t>
            </w:r>
            <w:proofErr w:type="spellEnd"/>
            <w:r w:rsidRPr="00114D5B">
              <w:rPr>
                <w:rFonts w:ascii="Times New Roman" w:eastAsia="Times New Roman" w:hAnsi="Times New Roman" w:cs="Times New Roman"/>
                <w:color w:val="000000"/>
                <w:sz w:val="24"/>
                <w:szCs w:val="24"/>
                <w:lang w:val="en-US"/>
              </w:rPr>
              <w:t xml:space="preserve">, </w:t>
            </w:r>
            <w:proofErr w:type="spellStart"/>
            <w:r w:rsidRPr="00114D5B">
              <w:rPr>
                <w:rFonts w:ascii="Times New Roman" w:eastAsia="Times New Roman" w:hAnsi="Times New Roman" w:cs="Times New Roman"/>
                <w:color w:val="000000"/>
                <w:sz w:val="24"/>
                <w:szCs w:val="24"/>
                <w:lang w:val="en-US"/>
              </w:rPr>
              <w:t>общая</w:t>
            </w:r>
            <w:proofErr w:type="spellEnd"/>
            <w:r w:rsidRPr="00114D5B">
              <w:rPr>
                <w:rFonts w:ascii="Times New Roman" w:eastAsia="Times New Roman" w:hAnsi="Times New Roman" w:cs="Times New Roman"/>
                <w:color w:val="000000"/>
                <w:sz w:val="24"/>
                <w:szCs w:val="24"/>
                <w:lang w:val="en-US"/>
              </w:rPr>
              <w:t xml:space="preserve">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1269" w:type="dxa"/>
            <w:tcBorders>
              <w:top w:val="single" w:sz="6" w:space="0" w:color="auto"/>
              <w:left w:val="single" w:sz="6" w:space="0" w:color="auto"/>
              <w:bottom w:val="single" w:sz="6" w:space="0" w:color="auto"/>
              <w:right w:val="single" w:sz="6" w:space="0" w:color="auto"/>
            </w:tcBorders>
            <w:hideMark/>
          </w:tcPr>
          <w:p w14:paraId="595568FB"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350</w:t>
            </w:r>
          </w:p>
        </w:tc>
        <w:tc>
          <w:tcPr>
            <w:tcW w:w="1503" w:type="dxa"/>
            <w:gridSpan w:val="2"/>
            <w:tcBorders>
              <w:top w:val="single" w:sz="6" w:space="0" w:color="auto"/>
              <w:left w:val="single" w:sz="6" w:space="0" w:color="auto"/>
              <w:bottom w:val="single" w:sz="6" w:space="0" w:color="auto"/>
              <w:right w:val="single" w:sz="6" w:space="0" w:color="auto"/>
            </w:tcBorders>
            <w:hideMark/>
          </w:tcPr>
          <w:p w14:paraId="3CA939C7"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c>
          <w:tcPr>
            <w:tcW w:w="1737" w:type="dxa"/>
            <w:tcBorders>
              <w:top w:val="single" w:sz="6" w:space="0" w:color="auto"/>
              <w:left w:val="single" w:sz="6" w:space="0" w:color="auto"/>
              <w:bottom w:val="single" w:sz="6" w:space="0" w:color="auto"/>
              <w:right w:val="single" w:sz="6" w:space="0" w:color="auto"/>
            </w:tcBorders>
            <w:hideMark/>
          </w:tcPr>
          <w:p w14:paraId="431A63E8"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350</w:t>
            </w:r>
          </w:p>
        </w:tc>
        <w:tc>
          <w:tcPr>
            <w:tcW w:w="1574" w:type="dxa"/>
            <w:gridSpan w:val="2"/>
            <w:tcBorders>
              <w:top w:val="single" w:sz="6" w:space="0" w:color="auto"/>
              <w:left w:val="single" w:sz="6" w:space="0" w:color="auto"/>
              <w:bottom w:val="single" w:sz="6" w:space="0" w:color="auto"/>
              <w:right w:val="single" w:sz="6" w:space="0" w:color="auto"/>
            </w:tcBorders>
            <w:hideMark/>
          </w:tcPr>
          <w:p w14:paraId="6677823C"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350</w:t>
            </w:r>
          </w:p>
        </w:tc>
        <w:tc>
          <w:tcPr>
            <w:tcW w:w="1288" w:type="dxa"/>
            <w:gridSpan w:val="2"/>
            <w:tcBorders>
              <w:top w:val="single" w:sz="6" w:space="0" w:color="auto"/>
              <w:left w:val="single" w:sz="6" w:space="0" w:color="auto"/>
              <w:bottom w:val="single" w:sz="6" w:space="0" w:color="auto"/>
              <w:right w:val="single" w:sz="6" w:space="0" w:color="auto"/>
            </w:tcBorders>
            <w:hideMark/>
          </w:tcPr>
          <w:p w14:paraId="11CC3887"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r>
      <w:tr w:rsidR="00F24032" w:rsidRPr="00114D5B" w14:paraId="786F3C03" w14:textId="77777777" w:rsidTr="00C5694A">
        <w:trPr>
          <w:trHeight w:val="302"/>
        </w:trPr>
        <w:tc>
          <w:tcPr>
            <w:tcW w:w="567" w:type="dxa"/>
            <w:tcBorders>
              <w:top w:val="single" w:sz="6" w:space="0" w:color="auto"/>
              <w:left w:val="single" w:sz="6" w:space="0" w:color="auto"/>
              <w:bottom w:val="single" w:sz="6" w:space="0" w:color="auto"/>
              <w:right w:val="single" w:sz="6" w:space="0" w:color="auto"/>
            </w:tcBorders>
            <w:hideMark/>
          </w:tcPr>
          <w:p w14:paraId="60716A1B"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13</w:t>
            </w:r>
          </w:p>
        </w:tc>
        <w:tc>
          <w:tcPr>
            <w:tcW w:w="1701" w:type="dxa"/>
            <w:tcBorders>
              <w:top w:val="single" w:sz="6" w:space="0" w:color="auto"/>
              <w:left w:val="single" w:sz="6" w:space="0" w:color="auto"/>
              <w:bottom w:val="single" w:sz="6" w:space="0" w:color="auto"/>
              <w:right w:val="single" w:sz="6" w:space="0" w:color="auto"/>
            </w:tcBorders>
            <w:hideMark/>
          </w:tcPr>
          <w:p w14:paraId="7A008504"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proofErr w:type="spellStart"/>
            <w:r w:rsidRPr="00114D5B">
              <w:rPr>
                <w:rFonts w:ascii="Times New Roman" w:eastAsia="Times New Roman" w:hAnsi="Times New Roman" w:cs="Times New Roman"/>
                <w:color w:val="000000"/>
                <w:sz w:val="24"/>
                <w:szCs w:val="24"/>
                <w:lang w:val="en-US"/>
              </w:rPr>
              <w:t>Сульфат</w:t>
            </w:r>
            <w:proofErr w:type="spellEnd"/>
            <w:r w:rsidRPr="00114D5B">
              <w:rPr>
                <w:rFonts w:ascii="Times New Roman" w:eastAsia="Times New Roman" w:hAnsi="Times New Roman" w:cs="Times New Roman"/>
                <w:color w:val="000000"/>
                <w:sz w:val="24"/>
                <w:szCs w:val="24"/>
                <w:lang w:val="en-US"/>
              </w:rPr>
              <w:t xml:space="preserve">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1269" w:type="dxa"/>
            <w:tcBorders>
              <w:top w:val="single" w:sz="6" w:space="0" w:color="auto"/>
              <w:left w:val="single" w:sz="6" w:space="0" w:color="auto"/>
              <w:bottom w:val="single" w:sz="6" w:space="0" w:color="auto"/>
              <w:right w:val="single" w:sz="6" w:space="0" w:color="auto"/>
            </w:tcBorders>
            <w:hideMark/>
          </w:tcPr>
          <w:p w14:paraId="00FBEA49"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250</w:t>
            </w:r>
          </w:p>
        </w:tc>
        <w:tc>
          <w:tcPr>
            <w:tcW w:w="1503" w:type="dxa"/>
            <w:gridSpan w:val="2"/>
            <w:tcBorders>
              <w:top w:val="single" w:sz="6" w:space="0" w:color="auto"/>
              <w:left w:val="single" w:sz="6" w:space="0" w:color="auto"/>
              <w:bottom w:val="single" w:sz="6" w:space="0" w:color="auto"/>
              <w:right w:val="single" w:sz="6" w:space="0" w:color="auto"/>
            </w:tcBorders>
            <w:hideMark/>
          </w:tcPr>
          <w:p w14:paraId="5B57A180"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c>
          <w:tcPr>
            <w:tcW w:w="1737" w:type="dxa"/>
            <w:tcBorders>
              <w:top w:val="single" w:sz="6" w:space="0" w:color="auto"/>
              <w:left w:val="single" w:sz="6" w:space="0" w:color="auto"/>
              <w:bottom w:val="single" w:sz="6" w:space="0" w:color="auto"/>
              <w:right w:val="single" w:sz="6" w:space="0" w:color="auto"/>
            </w:tcBorders>
            <w:hideMark/>
          </w:tcPr>
          <w:p w14:paraId="4BDB8112"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250</w:t>
            </w:r>
          </w:p>
        </w:tc>
        <w:tc>
          <w:tcPr>
            <w:tcW w:w="1574" w:type="dxa"/>
            <w:gridSpan w:val="2"/>
            <w:tcBorders>
              <w:top w:val="single" w:sz="6" w:space="0" w:color="auto"/>
              <w:left w:val="single" w:sz="6" w:space="0" w:color="auto"/>
              <w:bottom w:val="single" w:sz="6" w:space="0" w:color="auto"/>
              <w:right w:val="single" w:sz="6" w:space="0" w:color="auto"/>
            </w:tcBorders>
            <w:hideMark/>
          </w:tcPr>
          <w:p w14:paraId="3EF35F1D"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250</w:t>
            </w:r>
          </w:p>
        </w:tc>
        <w:tc>
          <w:tcPr>
            <w:tcW w:w="1288" w:type="dxa"/>
            <w:gridSpan w:val="2"/>
            <w:tcBorders>
              <w:top w:val="single" w:sz="6" w:space="0" w:color="auto"/>
              <w:left w:val="single" w:sz="6" w:space="0" w:color="auto"/>
              <w:bottom w:val="single" w:sz="6" w:space="0" w:color="auto"/>
              <w:right w:val="single" w:sz="6" w:space="0" w:color="auto"/>
            </w:tcBorders>
            <w:hideMark/>
          </w:tcPr>
          <w:p w14:paraId="1994B1A1"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r>
      <w:tr w:rsidR="00F24032" w:rsidRPr="00114D5B" w14:paraId="24B2B4F0" w14:textId="77777777" w:rsidTr="00C5694A">
        <w:trPr>
          <w:trHeight w:val="302"/>
        </w:trPr>
        <w:tc>
          <w:tcPr>
            <w:tcW w:w="567" w:type="dxa"/>
            <w:tcBorders>
              <w:top w:val="single" w:sz="6" w:space="0" w:color="auto"/>
              <w:left w:val="single" w:sz="6" w:space="0" w:color="auto"/>
              <w:bottom w:val="single" w:sz="6" w:space="0" w:color="auto"/>
              <w:right w:val="single" w:sz="6" w:space="0" w:color="auto"/>
            </w:tcBorders>
            <w:hideMark/>
          </w:tcPr>
          <w:p w14:paraId="5E5E26B7"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14</w:t>
            </w:r>
          </w:p>
        </w:tc>
        <w:tc>
          <w:tcPr>
            <w:tcW w:w="1701" w:type="dxa"/>
            <w:tcBorders>
              <w:top w:val="single" w:sz="6" w:space="0" w:color="auto"/>
              <w:left w:val="single" w:sz="6" w:space="0" w:color="auto"/>
              <w:bottom w:val="single" w:sz="6" w:space="0" w:color="auto"/>
              <w:right w:val="single" w:sz="6" w:space="0" w:color="auto"/>
            </w:tcBorders>
            <w:hideMark/>
          </w:tcPr>
          <w:p w14:paraId="5D001C69"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NH</w:t>
            </w:r>
            <w:r w:rsidRPr="00114D5B">
              <w:rPr>
                <w:rFonts w:ascii="Times New Roman" w:eastAsia="Times New Roman" w:hAnsi="Times New Roman" w:cs="Times New Roman"/>
                <w:color w:val="000000"/>
                <w:sz w:val="24"/>
                <w:szCs w:val="24"/>
                <w:vertAlign w:val="subscript"/>
                <w:lang w:val="en-US"/>
              </w:rPr>
              <w:t>3</w:t>
            </w:r>
            <w:r w:rsidRPr="00114D5B">
              <w:rPr>
                <w:rFonts w:ascii="Times New Roman" w:eastAsia="Times New Roman" w:hAnsi="Times New Roman" w:cs="Times New Roman"/>
                <w:color w:val="000000"/>
                <w:sz w:val="24"/>
                <w:szCs w:val="24"/>
                <w:lang w:val="en-US"/>
              </w:rPr>
              <w:t xml:space="preserve"> -N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1269" w:type="dxa"/>
            <w:tcBorders>
              <w:top w:val="single" w:sz="6" w:space="0" w:color="auto"/>
              <w:left w:val="single" w:sz="6" w:space="0" w:color="auto"/>
              <w:bottom w:val="single" w:sz="6" w:space="0" w:color="auto"/>
              <w:right w:val="single" w:sz="6" w:space="0" w:color="auto"/>
            </w:tcBorders>
            <w:hideMark/>
          </w:tcPr>
          <w:p w14:paraId="684ED17E"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c>
          <w:tcPr>
            <w:tcW w:w="1503" w:type="dxa"/>
            <w:gridSpan w:val="2"/>
            <w:tcBorders>
              <w:top w:val="single" w:sz="6" w:space="0" w:color="auto"/>
              <w:left w:val="single" w:sz="6" w:space="0" w:color="auto"/>
              <w:bottom w:val="single" w:sz="6" w:space="0" w:color="auto"/>
              <w:right w:val="single" w:sz="6" w:space="0" w:color="auto"/>
            </w:tcBorders>
            <w:hideMark/>
          </w:tcPr>
          <w:p w14:paraId="32C7B773"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c>
          <w:tcPr>
            <w:tcW w:w="1737" w:type="dxa"/>
            <w:tcBorders>
              <w:top w:val="single" w:sz="6" w:space="0" w:color="auto"/>
              <w:left w:val="single" w:sz="6" w:space="0" w:color="auto"/>
              <w:bottom w:val="single" w:sz="6" w:space="0" w:color="auto"/>
              <w:right w:val="single" w:sz="6" w:space="0" w:color="auto"/>
            </w:tcBorders>
            <w:hideMark/>
          </w:tcPr>
          <w:p w14:paraId="32D5871A"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10</w:t>
            </w:r>
          </w:p>
        </w:tc>
        <w:tc>
          <w:tcPr>
            <w:tcW w:w="1574" w:type="dxa"/>
            <w:gridSpan w:val="2"/>
            <w:tcBorders>
              <w:top w:val="single" w:sz="6" w:space="0" w:color="auto"/>
              <w:left w:val="single" w:sz="6" w:space="0" w:color="auto"/>
              <w:bottom w:val="single" w:sz="6" w:space="0" w:color="auto"/>
              <w:right w:val="single" w:sz="6" w:space="0" w:color="auto"/>
            </w:tcBorders>
            <w:hideMark/>
          </w:tcPr>
          <w:p w14:paraId="44ACBF7F"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10</w:t>
            </w:r>
          </w:p>
        </w:tc>
        <w:tc>
          <w:tcPr>
            <w:tcW w:w="1288" w:type="dxa"/>
            <w:gridSpan w:val="2"/>
            <w:tcBorders>
              <w:top w:val="single" w:sz="6" w:space="0" w:color="auto"/>
              <w:left w:val="single" w:sz="6" w:space="0" w:color="auto"/>
              <w:bottom w:val="single" w:sz="6" w:space="0" w:color="auto"/>
              <w:right w:val="single" w:sz="6" w:space="0" w:color="auto"/>
            </w:tcBorders>
            <w:hideMark/>
          </w:tcPr>
          <w:p w14:paraId="323B36D1"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20</w:t>
            </w:r>
          </w:p>
        </w:tc>
      </w:tr>
      <w:tr w:rsidR="00F24032" w:rsidRPr="00114D5B" w14:paraId="1161BFCE" w14:textId="77777777" w:rsidTr="00C5694A">
        <w:trPr>
          <w:trHeight w:val="302"/>
        </w:trPr>
        <w:tc>
          <w:tcPr>
            <w:tcW w:w="567" w:type="dxa"/>
            <w:tcBorders>
              <w:top w:val="single" w:sz="6" w:space="0" w:color="auto"/>
              <w:left w:val="single" w:sz="6" w:space="0" w:color="auto"/>
              <w:bottom w:val="single" w:sz="6" w:space="0" w:color="auto"/>
              <w:right w:val="single" w:sz="6" w:space="0" w:color="auto"/>
            </w:tcBorders>
            <w:hideMark/>
          </w:tcPr>
          <w:p w14:paraId="76D419D3"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15</w:t>
            </w:r>
          </w:p>
        </w:tc>
        <w:tc>
          <w:tcPr>
            <w:tcW w:w="1701" w:type="dxa"/>
            <w:tcBorders>
              <w:top w:val="single" w:sz="6" w:space="0" w:color="auto"/>
              <w:left w:val="single" w:sz="6" w:space="0" w:color="auto"/>
              <w:bottom w:val="single" w:sz="6" w:space="0" w:color="auto"/>
              <w:right w:val="single" w:sz="6" w:space="0" w:color="auto"/>
            </w:tcBorders>
            <w:hideMark/>
          </w:tcPr>
          <w:p w14:paraId="41EFAE29"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TP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1269" w:type="dxa"/>
            <w:tcBorders>
              <w:top w:val="single" w:sz="6" w:space="0" w:color="auto"/>
              <w:left w:val="single" w:sz="6" w:space="0" w:color="auto"/>
              <w:bottom w:val="single" w:sz="6" w:space="0" w:color="auto"/>
              <w:right w:val="single" w:sz="6" w:space="0" w:color="auto"/>
            </w:tcBorders>
            <w:hideMark/>
          </w:tcPr>
          <w:p w14:paraId="22F93423"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c>
          <w:tcPr>
            <w:tcW w:w="1503" w:type="dxa"/>
            <w:gridSpan w:val="2"/>
            <w:tcBorders>
              <w:top w:val="single" w:sz="6" w:space="0" w:color="auto"/>
              <w:left w:val="single" w:sz="6" w:space="0" w:color="auto"/>
              <w:bottom w:val="single" w:sz="6" w:space="0" w:color="auto"/>
              <w:right w:val="single" w:sz="6" w:space="0" w:color="auto"/>
            </w:tcBorders>
            <w:hideMark/>
          </w:tcPr>
          <w:p w14:paraId="4D51E301"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c>
          <w:tcPr>
            <w:tcW w:w="1737" w:type="dxa"/>
            <w:tcBorders>
              <w:top w:val="single" w:sz="6" w:space="0" w:color="auto"/>
              <w:left w:val="single" w:sz="6" w:space="0" w:color="auto"/>
              <w:bottom w:val="single" w:sz="6" w:space="0" w:color="auto"/>
              <w:right w:val="single" w:sz="6" w:space="0" w:color="auto"/>
            </w:tcBorders>
            <w:hideMark/>
          </w:tcPr>
          <w:p w14:paraId="597E715B"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1</w:t>
            </w:r>
          </w:p>
        </w:tc>
        <w:tc>
          <w:tcPr>
            <w:tcW w:w="1574" w:type="dxa"/>
            <w:gridSpan w:val="2"/>
            <w:tcBorders>
              <w:top w:val="single" w:sz="6" w:space="0" w:color="auto"/>
              <w:left w:val="single" w:sz="6" w:space="0" w:color="auto"/>
              <w:bottom w:val="single" w:sz="6" w:space="0" w:color="auto"/>
              <w:right w:val="single" w:sz="6" w:space="0" w:color="auto"/>
            </w:tcBorders>
            <w:hideMark/>
          </w:tcPr>
          <w:p w14:paraId="62CFA1A6"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1</w:t>
            </w:r>
          </w:p>
        </w:tc>
        <w:tc>
          <w:tcPr>
            <w:tcW w:w="1288" w:type="dxa"/>
            <w:gridSpan w:val="2"/>
            <w:tcBorders>
              <w:top w:val="single" w:sz="6" w:space="0" w:color="auto"/>
              <w:left w:val="single" w:sz="6" w:space="0" w:color="auto"/>
              <w:bottom w:val="single" w:sz="6" w:space="0" w:color="auto"/>
              <w:right w:val="single" w:sz="6" w:space="0" w:color="auto"/>
            </w:tcBorders>
            <w:hideMark/>
          </w:tcPr>
          <w:p w14:paraId="5279453B"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r>
      <w:tr w:rsidR="00F24032" w:rsidRPr="00114D5B" w14:paraId="38CD631F" w14:textId="77777777" w:rsidTr="00C5694A">
        <w:trPr>
          <w:trHeight w:val="307"/>
        </w:trPr>
        <w:tc>
          <w:tcPr>
            <w:tcW w:w="567" w:type="dxa"/>
            <w:tcBorders>
              <w:top w:val="single" w:sz="6" w:space="0" w:color="auto"/>
              <w:left w:val="single" w:sz="6" w:space="0" w:color="auto"/>
              <w:bottom w:val="single" w:sz="6" w:space="0" w:color="auto"/>
              <w:right w:val="single" w:sz="6" w:space="0" w:color="auto"/>
            </w:tcBorders>
            <w:hideMark/>
          </w:tcPr>
          <w:p w14:paraId="6E07ED5E"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16</w:t>
            </w:r>
          </w:p>
        </w:tc>
        <w:tc>
          <w:tcPr>
            <w:tcW w:w="1701" w:type="dxa"/>
            <w:tcBorders>
              <w:top w:val="single" w:sz="6" w:space="0" w:color="auto"/>
              <w:left w:val="single" w:sz="6" w:space="0" w:color="auto"/>
              <w:bottom w:val="single" w:sz="6" w:space="0" w:color="auto"/>
              <w:right w:val="single" w:sz="6" w:space="0" w:color="auto"/>
            </w:tcBorders>
            <w:hideMark/>
          </w:tcPr>
          <w:p w14:paraId="412A1D71"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TDS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1269" w:type="dxa"/>
            <w:tcBorders>
              <w:top w:val="single" w:sz="6" w:space="0" w:color="auto"/>
              <w:left w:val="single" w:sz="6" w:space="0" w:color="auto"/>
              <w:bottom w:val="single" w:sz="6" w:space="0" w:color="auto"/>
              <w:right w:val="single" w:sz="6" w:space="0" w:color="auto"/>
            </w:tcBorders>
            <w:hideMark/>
          </w:tcPr>
          <w:p w14:paraId="07B86048"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1,000</w:t>
            </w:r>
          </w:p>
        </w:tc>
        <w:tc>
          <w:tcPr>
            <w:tcW w:w="1503" w:type="dxa"/>
            <w:gridSpan w:val="2"/>
            <w:tcBorders>
              <w:top w:val="single" w:sz="6" w:space="0" w:color="auto"/>
              <w:left w:val="single" w:sz="6" w:space="0" w:color="auto"/>
              <w:bottom w:val="single" w:sz="6" w:space="0" w:color="auto"/>
              <w:right w:val="single" w:sz="6" w:space="0" w:color="auto"/>
            </w:tcBorders>
            <w:hideMark/>
          </w:tcPr>
          <w:p w14:paraId="475250AB"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0,1</w:t>
            </w:r>
          </w:p>
        </w:tc>
        <w:tc>
          <w:tcPr>
            <w:tcW w:w="1737" w:type="dxa"/>
            <w:tcBorders>
              <w:top w:val="single" w:sz="6" w:space="0" w:color="auto"/>
              <w:left w:val="single" w:sz="6" w:space="0" w:color="auto"/>
              <w:bottom w:val="single" w:sz="6" w:space="0" w:color="auto"/>
              <w:right w:val="single" w:sz="6" w:space="0" w:color="auto"/>
            </w:tcBorders>
            <w:hideMark/>
          </w:tcPr>
          <w:p w14:paraId="3BED97E6"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1,000</w:t>
            </w:r>
          </w:p>
        </w:tc>
        <w:tc>
          <w:tcPr>
            <w:tcW w:w="1574" w:type="dxa"/>
            <w:gridSpan w:val="2"/>
            <w:tcBorders>
              <w:top w:val="single" w:sz="6" w:space="0" w:color="auto"/>
              <w:left w:val="single" w:sz="6" w:space="0" w:color="auto"/>
              <w:bottom w:val="single" w:sz="6" w:space="0" w:color="auto"/>
              <w:right w:val="single" w:sz="6" w:space="0" w:color="auto"/>
            </w:tcBorders>
            <w:hideMark/>
          </w:tcPr>
          <w:p w14:paraId="24E91BFD"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1,000</w:t>
            </w:r>
          </w:p>
        </w:tc>
        <w:tc>
          <w:tcPr>
            <w:tcW w:w="1288" w:type="dxa"/>
            <w:gridSpan w:val="2"/>
            <w:tcBorders>
              <w:top w:val="single" w:sz="6" w:space="0" w:color="auto"/>
              <w:left w:val="single" w:sz="6" w:space="0" w:color="auto"/>
              <w:bottom w:val="single" w:sz="6" w:space="0" w:color="auto"/>
              <w:right w:val="single" w:sz="6" w:space="0" w:color="auto"/>
            </w:tcBorders>
            <w:hideMark/>
          </w:tcPr>
          <w:p w14:paraId="1DE36CB0"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1,000</w:t>
            </w:r>
          </w:p>
        </w:tc>
      </w:tr>
      <w:tr w:rsidR="00F24032" w:rsidRPr="00114D5B" w14:paraId="49BE84AE" w14:textId="77777777" w:rsidTr="00C5694A">
        <w:trPr>
          <w:trHeight w:val="302"/>
        </w:trPr>
        <w:tc>
          <w:tcPr>
            <w:tcW w:w="567" w:type="dxa"/>
            <w:tcBorders>
              <w:top w:val="single" w:sz="6" w:space="0" w:color="auto"/>
              <w:left w:val="single" w:sz="6" w:space="0" w:color="auto"/>
              <w:bottom w:val="single" w:sz="6" w:space="0" w:color="auto"/>
              <w:right w:val="single" w:sz="6" w:space="0" w:color="auto"/>
            </w:tcBorders>
            <w:hideMark/>
          </w:tcPr>
          <w:p w14:paraId="3A60652B"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17</w:t>
            </w:r>
          </w:p>
        </w:tc>
        <w:tc>
          <w:tcPr>
            <w:tcW w:w="1701" w:type="dxa"/>
            <w:tcBorders>
              <w:top w:val="single" w:sz="6" w:space="0" w:color="auto"/>
              <w:left w:val="single" w:sz="6" w:space="0" w:color="auto"/>
              <w:bottom w:val="single" w:sz="6" w:space="0" w:color="auto"/>
              <w:right w:val="single" w:sz="6" w:space="0" w:color="auto"/>
            </w:tcBorders>
            <w:hideMark/>
          </w:tcPr>
          <w:p w14:paraId="1F15F259"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proofErr w:type="spellStart"/>
            <w:r w:rsidRPr="00114D5B">
              <w:rPr>
                <w:rFonts w:ascii="Times New Roman" w:eastAsia="Times New Roman" w:hAnsi="Times New Roman" w:cs="Times New Roman"/>
                <w:color w:val="000000"/>
                <w:sz w:val="24"/>
                <w:szCs w:val="24"/>
                <w:lang w:val="en-US"/>
              </w:rPr>
              <w:t>Нефть</w:t>
            </w:r>
            <w:proofErr w:type="spellEnd"/>
            <w:r w:rsidRPr="00114D5B">
              <w:rPr>
                <w:rFonts w:ascii="Times New Roman" w:eastAsia="Times New Roman" w:hAnsi="Times New Roman" w:cs="Times New Roman"/>
                <w:color w:val="000000"/>
                <w:sz w:val="24"/>
                <w:szCs w:val="24"/>
                <w:lang w:val="en-US"/>
              </w:rPr>
              <w:t xml:space="preserve"> (</w:t>
            </w:r>
            <w:proofErr w:type="spellStart"/>
            <w:r w:rsidRPr="00114D5B">
              <w:rPr>
                <w:rFonts w:ascii="Times New Roman" w:eastAsia="Times New Roman" w:hAnsi="Times New Roman" w:cs="Times New Roman"/>
                <w:color w:val="000000"/>
                <w:sz w:val="24"/>
                <w:szCs w:val="24"/>
                <w:lang w:val="en-US"/>
              </w:rPr>
              <w:t>мг</w:t>
            </w:r>
            <w:proofErr w:type="spellEnd"/>
            <w:r w:rsidRPr="00114D5B">
              <w:rPr>
                <w:rFonts w:ascii="Times New Roman" w:eastAsia="Times New Roman" w:hAnsi="Times New Roman" w:cs="Times New Roman"/>
                <w:color w:val="000000"/>
                <w:sz w:val="24"/>
                <w:szCs w:val="24"/>
                <w:lang w:val="en-US"/>
              </w:rPr>
              <w:t>/л)</w:t>
            </w:r>
          </w:p>
        </w:tc>
        <w:tc>
          <w:tcPr>
            <w:tcW w:w="1269" w:type="dxa"/>
            <w:tcBorders>
              <w:top w:val="single" w:sz="6" w:space="0" w:color="auto"/>
              <w:left w:val="single" w:sz="6" w:space="0" w:color="auto"/>
              <w:bottom w:val="single" w:sz="6" w:space="0" w:color="auto"/>
              <w:right w:val="single" w:sz="6" w:space="0" w:color="auto"/>
            </w:tcBorders>
            <w:hideMark/>
          </w:tcPr>
          <w:p w14:paraId="27FEFE00"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c>
          <w:tcPr>
            <w:tcW w:w="1503" w:type="dxa"/>
            <w:gridSpan w:val="2"/>
            <w:tcBorders>
              <w:top w:val="single" w:sz="6" w:space="0" w:color="auto"/>
              <w:left w:val="single" w:sz="6" w:space="0" w:color="auto"/>
              <w:bottom w:val="single" w:sz="6" w:space="0" w:color="auto"/>
              <w:right w:val="single" w:sz="6" w:space="0" w:color="auto"/>
            </w:tcBorders>
            <w:hideMark/>
          </w:tcPr>
          <w:p w14:paraId="7C630C48"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0</w:t>
            </w:r>
          </w:p>
        </w:tc>
        <w:tc>
          <w:tcPr>
            <w:tcW w:w="1737" w:type="dxa"/>
            <w:tcBorders>
              <w:top w:val="single" w:sz="6" w:space="0" w:color="auto"/>
              <w:left w:val="single" w:sz="6" w:space="0" w:color="auto"/>
              <w:bottom w:val="single" w:sz="6" w:space="0" w:color="auto"/>
              <w:right w:val="single" w:sz="6" w:space="0" w:color="auto"/>
            </w:tcBorders>
            <w:hideMark/>
          </w:tcPr>
          <w:p w14:paraId="7EDB0E87"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&lt; 5</w:t>
            </w:r>
          </w:p>
        </w:tc>
        <w:tc>
          <w:tcPr>
            <w:tcW w:w="1574" w:type="dxa"/>
            <w:gridSpan w:val="2"/>
            <w:tcBorders>
              <w:top w:val="single" w:sz="6" w:space="0" w:color="auto"/>
              <w:left w:val="single" w:sz="6" w:space="0" w:color="auto"/>
              <w:bottom w:val="single" w:sz="6" w:space="0" w:color="auto"/>
              <w:right w:val="single" w:sz="6" w:space="0" w:color="auto"/>
            </w:tcBorders>
            <w:hideMark/>
          </w:tcPr>
          <w:p w14:paraId="34C9524C"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0</w:t>
            </w:r>
          </w:p>
        </w:tc>
        <w:tc>
          <w:tcPr>
            <w:tcW w:w="1288" w:type="dxa"/>
            <w:gridSpan w:val="2"/>
            <w:tcBorders>
              <w:top w:val="single" w:sz="6" w:space="0" w:color="auto"/>
              <w:left w:val="single" w:sz="6" w:space="0" w:color="auto"/>
              <w:bottom w:val="single" w:sz="6" w:space="0" w:color="auto"/>
              <w:right w:val="single" w:sz="6" w:space="0" w:color="auto"/>
            </w:tcBorders>
            <w:hideMark/>
          </w:tcPr>
          <w:p w14:paraId="2A66EDD3" w14:textId="77777777" w:rsidR="00F24032" w:rsidRPr="00114D5B"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114D5B">
              <w:rPr>
                <w:rFonts w:ascii="Times New Roman" w:eastAsia="Times New Roman" w:hAnsi="Times New Roman" w:cs="Times New Roman"/>
                <w:color w:val="000000"/>
                <w:sz w:val="24"/>
                <w:szCs w:val="24"/>
                <w:lang w:val="en-US"/>
              </w:rPr>
              <w:t>-</w:t>
            </w:r>
          </w:p>
        </w:tc>
      </w:tr>
      <w:tr w:rsidR="00F24032" w:rsidRPr="00114D5B" w14:paraId="4770F063" w14:textId="77777777" w:rsidTr="00F24032">
        <w:trPr>
          <w:trHeight w:val="293"/>
        </w:trPr>
        <w:tc>
          <w:tcPr>
            <w:tcW w:w="8381" w:type="dxa"/>
            <w:gridSpan w:val="9"/>
            <w:tcBorders>
              <w:top w:val="single" w:sz="6" w:space="0" w:color="auto"/>
              <w:left w:val="single" w:sz="6" w:space="0" w:color="auto"/>
              <w:bottom w:val="single" w:sz="6" w:space="0" w:color="auto"/>
              <w:right w:val="nil"/>
            </w:tcBorders>
            <w:hideMark/>
          </w:tcPr>
          <w:p w14:paraId="2CF4D690" w14:textId="0EEDF804" w:rsidR="00F24032" w:rsidRPr="00F24032" w:rsidRDefault="00F24032" w:rsidP="004C50F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4032">
              <w:rPr>
                <w:rFonts w:ascii="Times New Roman" w:eastAsia="Times New Roman" w:hAnsi="Times New Roman" w:cs="Times New Roman"/>
                <w:color w:val="000000"/>
                <w:sz w:val="20"/>
                <w:szCs w:val="20"/>
              </w:rPr>
              <w:t xml:space="preserve">Примечание: Твердость и щелочность рассчитываются в виде </w:t>
            </w:r>
            <w:proofErr w:type="spellStart"/>
            <w:r w:rsidRPr="00F24032">
              <w:rPr>
                <w:rFonts w:ascii="Times New Roman" w:eastAsia="Times New Roman" w:hAnsi="Times New Roman" w:cs="Times New Roman"/>
                <w:color w:val="000000"/>
                <w:sz w:val="20"/>
                <w:szCs w:val="20"/>
                <w:lang w:val="en-US"/>
              </w:rPr>
              <w:t>CaCO</w:t>
            </w:r>
            <w:proofErr w:type="spellEnd"/>
            <w:r w:rsidRPr="00F24032">
              <w:rPr>
                <w:rFonts w:ascii="Times New Roman" w:eastAsia="Times New Roman" w:hAnsi="Times New Roman" w:cs="Times New Roman"/>
                <w:color w:val="000000"/>
                <w:sz w:val="20"/>
                <w:szCs w:val="20"/>
                <w:vertAlign w:val="subscript"/>
              </w:rPr>
              <w:t>3</w:t>
            </w:r>
            <w:r w:rsidRPr="00F24032">
              <w:rPr>
                <w:rFonts w:ascii="Times New Roman" w:eastAsia="Times New Roman" w:hAnsi="Times New Roman" w:cs="Times New Roman"/>
                <w:color w:val="000000"/>
                <w:sz w:val="20"/>
                <w:szCs w:val="20"/>
              </w:rPr>
              <w:t>.</w:t>
            </w:r>
          </w:p>
        </w:tc>
        <w:tc>
          <w:tcPr>
            <w:tcW w:w="1258" w:type="dxa"/>
            <w:tcBorders>
              <w:top w:val="single" w:sz="6" w:space="0" w:color="auto"/>
              <w:left w:val="nil"/>
              <w:bottom w:val="single" w:sz="6" w:space="0" w:color="auto"/>
              <w:right w:val="single" w:sz="6" w:space="0" w:color="auto"/>
            </w:tcBorders>
          </w:tcPr>
          <w:p w14:paraId="47D81380" w14:textId="77777777" w:rsidR="00F24032" w:rsidRPr="00114D5B" w:rsidRDefault="00F24032" w:rsidP="004C50F4">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14:paraId="61CECB63" w14:textId="77777777" w:rsidR="00C5694A" w:rsidRDefault="00C5694A" w:rsidP="00F24032">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14:paraId="38AF45E3" w14:textId="65CF6E7E" w:rsidR="004F35CB" w:rsidRDefault="00F24032" w:rsidP="00F24032">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F24032">
        <w:rPr>
          <w:rFonts w:ascii="Times New Roman" w:eastAsia="Times New Roman" w:hAnsi="Times New Roman" w:cs="Times New Roman"/>
          <w:bCs/>
          <w:color w:val="000000"/>
          <w:sz w:val="24"/>
          <w:szCs w:val="24"/>
          <w:lang w:eastAsia="ru-RU"/>
        </w:rPr>
        <w:t>Типы и качество сточных вод электростанции по сжиганию отходов приведены в таблице A.9. Очистка и повторное использование различных типов сточных вод описаны в следующих подразделах.</w:t>
      </w:r>
    </w:p>
    <w:p w14:paraId="7E003487" w14:textId="77777777" w:rsidR="00C5694A" w:rsidRDefault="00C5694A" w:rsidP="00F24032">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14:paraId="5350AD1E" w14:textId="053311D6" w:rsidR="004F35CB" w:rsidRPr="00F24032" w:rsidRDefault="00F24032" w:rsidP="00F24032">
      <w:pPr>
        <w:widowControl w:val="0"/>
        <w:autoSpaceDE w:val="0"/>
        <w:autoSpaceDN w:val="0"/>
        <w:adjustRightInd w:val="0"/>
        <w:spacing w:after="0" w:line="240" w:lineRule="auto"/>
        <w:ind w:firstLine="567"/>
        <w:jc w:val="center"/>
        <w:rPr>
          <w:rFonts w:ascii="Times New Roman" w:eastAsia="Times New Roman" w:hAnsi="Times New Roman" w:cs="Times New Roman"/>
          <w:bCs/>
          <w:color w:val="000000"/>
          <w:sz w:val="24"/>
          <w:szCs w:val="24"/>
          <w:lang w:eastAsia="ru-RU"/>
        </w:rPr>
      </w:pPr>
      <w:r w:rsidRPr="00F24032">
        <w:rPr>
          <w:rFonts w:ascii="Times New Roman" w:eastAsia="Times New Roman" w:hAnsi="Times New Roman" w:cs="Times New Roman"/>
          <w:b/>
          <w:bCs/>
          <w:color w:val="000000"/>
          <w:sz w:val="24"/>
          <w:szCs w:val="24"/>
        </w:rPr>
        <w:t xml:space="preserve">Таблица </w:t>
      </w:r>
      <w:r w:rsidRPr="00F24032">
        <w:rPr>
          <w:rFonts w:ascii="Times New Roman" w:eastAsia="Times New Roman" w:hAnsi="Times New Roman" w:cs="Times New Roman"/>
          <w:b/>
          <w:bCs/>
          <w:color w:val="000000"/>
          <w:sz w:val="24"/>
          <w:szCs w:val="24"/>
          <w:lang w:val="en-US"/>
        </w:rPr>
        <w:t>A</w:t>
      </w:r>
      <w:r w:rsidRPr="00F24032">
        <w:rPr>
          <w:rFonts w:ascii="Times New Roman" w:eastAsia="Times New Roman" w:hAnsi="Times New Roman" w:cs="Times New Roman"/>
          <w:b/>
          <w:bCs/>
          <w:color w:val="000000"/>
          <w:sz w:val="24"/>
          <w:szCs w:val="24"/>
        </w:rPr>
        <w:t>.9 - Типы и качество сточных вод</w:t>
      </w:r>
    </w:p>
    <w:tbl>
      <w:tblPr>
        <w:tblW w:w="974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26"/>
        <w:gridCol w:w="2994"/>
        <w:gridCol w:w="1350"/>
        <w:gridCol w:w="1350"/>
        <w:gridCol w:w="1350"/>
        <w:gridCol w:w="1440"/>
        <w:gridCol w:w="839"/>
      </w:tblGrid>
      <w:tr w:rsidR="00F24032" w:rsidRPr="00FE320A" w14:paraId="37FEC556" w14:textId="77777777" w:rsidTr="00B45F17">
        <w:trPr>
          <w:trHeight w:val="302"/>
        </w:trPr>
        <w:tc>
          <w:tcPr>
            <w:tcW w:w="426" w:type="dxa"/>
            <w:hideMark/>
          </w:tcPr>
          <w:p w14:paraId="6622B14C"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FE320A">
              <w:rPr>
                <w:rFonts w:ascii="Times New Roman" w:eastAsia="Times New Roman" w:hAnsi="Times New Roman" w:cs="Times New Roman"/>
                <w:color w:val="000000"/>
                <w:sz w:val="24"/>
                <w:szCs w:val="24"/>
              </w:rPr>
              <w:t>№</w:t>
            </w:r>
          </w:p>
        </w:tc>
        <w:tc>
          <w:tcPr>
            <w:tcW w:w="2994" w:type="dxa"/>
            <w:hideMark/>
          </w:tcPr>
          <w:p w14:paraId="5BF8A592"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proofErr w:type="spellStart"/>
            <w:r w:rsidRPr="00FE320A">
              <w:rPr>
                <w:rFonts w:ascii="Times New Roman" w:eastAsia="Times New Roman" w:hAnsi="Times New Roman" w:cs="Times New Roman"/>
                <w:color w:val="000000"/>
                <w:sz w:val="24"/>
                <w:szCs w:val="24"/>
                <w:lang w:val="en-US"/>
              </w:rPr>
              <w:t>Тип</w:t>
            </w:r>
            <w:proofErr w:type="spellEnd"/>
          </w:p>
        </w:tc>
        <w:tc>
          <w:tcPr>
            <w:tcW w:w="1350" w:type="dxa"/>
            <w:hideMark/>
          </w:tcPr>
          <w:p w14:paraId="6CF4C0A1"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COD (</w:t>
            </w:r>
            <w:proofErr w:type="spellStart"/>
            <w:r w:rsidRPr="00FE320A">
              <w:rPr>
                <w:rFonts w:ascii="Times New Roman" w:eastAsia="Times New Roman" w:hAnsi="Times New Roman" w:cs="Times New Roman"/>
                <w:color w:val="000000"/>
                <w:sz w:val="24"/>
                <w:szCs w:val="24"/>
                <w:lang w:val="en-US"/>
              </w:rPr>
              <w:t>мг</w:t>
            </w:r>
            <w:proofErr w:type="spellEnd"/>
            <w:r w:rsidRPr="00FE320A">
              <w:rPr>
                <w:rFonts w:ascii="Times New Roman" w:eastAsia="Times New Roman" w:hAnsi="Times New Roman" w:cs="Times New Roman"/>
                <w:color w:val="000000"/>
                <w:sz w:val="24"/>
                <w:szCs w:val="24"/>
                <w:lang w:val="en-US"/>
              </w:rPr>
              <w:t>/л)</w:t>
            </w:r>
          </w:p>
        </w:tc>
        <w:tc>
          <w:tcPr>
            <w:tcW w:w="1350" w:type="dxa"/>
            <w:hideMark/>
          </w:tcPr>
          <w:p w14:paraId="048EE497"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BOD</w:t>
            </w:r>
            <w:r w:rsidRPr="00FE320A">
              <w:rPr>
                <w:rFonts w:ascii="Times New Roman" w:eastAsia="Times New Roman" w:hAnsi="Times New Roman" w:cs="Times New Roman"/>
                <w:color w:val="000000"/>
                <w:sz w:val="24"/>
                <w:szCs w:val="24"/>
                <w:vertAlign w:val="subscript"/>
                <w:lang w:val="en-US"/>
              </w:rPr>
              <w:t>5</w:t>
            </w:r>
            <w:r w:rsidRPr="00FE320A">
              <w:rPr>
                <w:rFonts w:ascii="Times New Roman" w:eastAsia="Times New Roman" w:hAnsi="Times New Roman" w:cs="Times New Roman"/>
                <w:color w:val="000000"/>
                <w:sz w:val="24"/>
                <w:szCs w:val="24"/>
                <w:lang w:val="en-US"/>
              </w:rPr>
              <w:t xml:space="preserve"> (</w:t>
            </w:r>
            <w:proofErr w:type="spellStart"/>
            <w:r w:rsidRPr="00FE320A">
              <w:rPr>
                <w:rFonts w:ascii="Times New Roman" w:eastAsia="Times New Roman" w:hAnsi="Times New Roman" w:cs="Times New Roman"/>
                <w:color w:val="000000"/>
                <w:sz w:val="24"/>
                <w:szCs w:val="24"/>
                <w:lang w:val="en-US"/>
              </w:rPr>
              <w:t>мг</w:t>
            </w:r>
            <w:proofErr w:type="spellEnd"/>
            <w:r w:rsidRPr="00FE320A">
              <w:rPr>
                <w:rFonts w:ascii="Times New Roman" w:eastAsia="Times New Roman" w:hAnsi="Times New Roman" w:cs="Times New Roman"/>
                <w:color w:val="000000"/>
                <w:sz w:val="24"/>
                <w:szCs w:val="24"/>
                <w:lang w:val="en-US"/>
              </w:rPr>
              <w:t>/л)</w:t>
            </w:r>
          </w:p>
        </w:tc>
        <w:tc>
          <w:tcPr>
            <w:tcW w:w="1350" w:type="dxa"/>
            <w:hideMark/>
          </w:tcPr>
          <w:p w14:paraId="78E43152"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TSS (</w:t>
            </w:r>
            <w:proofErr w:type="spellStart"/>
            <w:r w:rsidRPr="00FE320A">
              <w:rPr>
                <w:rFonts w:ascii="Times New Roman" w:eastAsia="Times New Roman" w:hAnsi="Times New Roman" w:cs="Times New Roman"/>
                <w:color w:val="000000"/>
                <w:sz w:val="24"/>
                <w:szCs w:val="24"/>
                <w:lang w:val="en-US"/>
              </w:rPr>
              <w:t>мг</w:t>
            </w:r>
            <w:proofErr w:type="spellEnd"/>
            <w:r w:rsidRPr="00FE320A">
              <w:rPr>
                <w:rFonts w:ascii="Times New Roman" w:eastAsia="Times New Roman" w:hAnsi="Times New Roman" w:cs="Times New Roman"/>
                <w:color w:val="000000"/>
                <w:sz w:val="24"/>
                <w:szCs w:val="24"/>
                <w:lang w:val="en-US"/>
              </w:rPr>
              <w:t>/л)</w:t>
            </w:r>
          </w:p>
        </w:tc>
        <w:tc>
          <w:tcPr>
            <w:tcW w:w="1440" w:type="dxa"/>
            <w:hideMark/>
          </w:tcPr>
          <w:p w14:paraId="65450708"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NH</w:t>
            </w:r>
            <w:r w:rsidRPr="00FE320A">
              <w:rPr>
                <w:rFonts w:ascii="Times New Roman" w:eastAsia="Times New Roman" w:hAnsi="Times New Roman" w:cs="Times New Roman"/>
                <w:color w:val="000000"/>
                <w:sz w:val="24"/>
                <w:szCs w:val="24"/>
                <w:vertAlign w:val="subscript"/>
                <w:lang w:val="en-US"/>
              </w:rPr>
              <w:t>3</w:t>
            </w:r>
            <w:r w:rsidRPr="00FE320A">
              <w:rPr>
                <w:rFonts w:ascii="Times New Roman" w:eastAsia="Times New Roman" w:hAnsi="Times New Roman" w:cs="Times New Roman"/>
                <w:color w:val="000000"/>
                <w:sz w:val="24"/>
                <w:szCs w:val="24"/>
                <w:lang w:val="en-US"/>
              </w:rPr>
              <w:t>-N (</w:t>
            </w:r>
            <w:proofErr w:type="spellStart"/>
            <w:r w:rsidRPr="00FE320A">
              <w:rPr>
                <w:rFonts w:ascii="Times New Roman" w:eastAsia="Times New Roman" w:hAnsi="Times New Roman" w:cs="Times New Roman"/>
                <w:color w:val="000000"/>
                <w:sz w:val="24"/>
                <w:szCs w:val="24"/>
                <w:lang w:val="en-US"/>
              </w:rPr>
              <w:t>мг</w:t>
            </w:r>
            <w:proofErr w:type="spellEnd"/>
            <w:r w:rsidRPr="00FE320A">
              <w:rPr>
                <w:rFonts w:ascii="Times New Roman" w:eastAsia="Times New Roman" w:hAnsi="Times New Roman" w:cs="Times New Roman"/>
                <w:color w:val="000000"/>
                <w:sz w:val="24"/>
                <w:szCs w:val="24"/>
                <w:lang w:val="en-US"/>
              </w:rPr>
              <w:t>/л)</w:t>
            </w:r>
          </w:p>
        </w:tc>
        <w:tc>
          <w:tcPr>
            <w:tcW w:w="839" w:type="dxa"/>
            <w:hideMark/>
          </w:tcPr>
          <w:p w14:paraId="242B9BA5"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pH</w:t>
            </w:r>
          </w:p>
        </w:tc>
      </w:tr>
      <w:tr w:rsidR="00F24032" w:rsidRPr="00FE320A" w14:paraId="5D9B5DBB" w14:textId="77777777" w:rsidTr="00B45F17">
        <w:trPr>
          <w:trHeight w:val="302"/>
        </w:trPr>
        <w:tc>
          <w:tcPr>
            <w:tcW w:w="426" w:type="dxa"/>
            <w:hideMark/>
          </w:tcPr>
          <w:p w14:paraId="43E53727"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1</w:t>
            </w:r>
          </w:p>
        </w:tc>
        <w:tc>
          <w:tcPr>
            <w:tcW w:w="2994" w:type="dxa"/>
            <w:hideMark/>
          </w:tcPr>
          <w:p w14:paraId="4B81B4E0" w14:textId="77777777" w:rsidR="00F24032" w:rsidRPr="00FE320A" w:rsidRDefault="00F24032" w:rsidP="00F24032">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roofErr w:type="spellStart"/>
            <w:r w:rsidRPr="00FE320A">
              <w:rPr>
                <w:rFonts w:ascii="Times New Roman" w:eastAsia="Times New Roman" w:hAnsi="Times New Roman" w:cs="Times New Roman"/>
                <w:color w:val="000000"/>
                <w:sz w:val="24"/>
                <w:szCs w:val="24"/>
                <w:lang w:val="en-US"/>
              </w:rPr>
              <w:t>Фильтрат</w:t>
            </w:r>
            <w:proofErr w:type="spellEnd"/>
          </w:p>
        </w:tc>
        <w:tc>
          <w:tcPr>
            <w:tcW w:w="1350" w:type="dxa"/>
            <w:hideMark/>
          </w:tcPr>
          <w:p w14:paraId="4A04C9D2"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60,000</w:t>
            </w:r>
          </w:p>
        </w:tc>
        <w:tc>
          <w:tcPr>
            <w:tcW w:w="1350" w:type="dxa"/>
            <w:hideMark/>
          </w:tcPr>
          <w:p w14:paraId="34BF4BF7"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30,000</w:t>
            </w:r>
          </w:p>
        </w:tc>
        <w:tc>
          <w:tcPr>
            <w:tcW w:w="1350" w:type="dxa"/>
            <w:hideMark/>
          </w:tcPr>
          <w:p w14:paraId="29D211EE"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4,000</w:t>
            </w:r>
          </w:p>
        </w:tc>
        <w:tc>
          <w:tcPr>
            <w:tcW w:w="1440" w:type="dxa"/>
            <w:hideMark/>
          </w:tcPr>
          <w:p w14:paraId="7B06B112"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1,500</w:t>
            </w:r>
          </w:p>
        </w:tc>
        <w:tc>
          <w:tcPr>
            <w:tcW w:w="839" w:type="dxa"/>
            <w:hideMark/>
          </w:tcPr>
          <w:p w14:paraId="4AC40908"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5 - 7</w:t>
            </w:r>
          </w:p>
        </w:tc>
      </w:tr>
      <w:tr w:rsidR="00F24032" w:rsidRPr="00FE320A" w14:paraId="2028F533" w14:textId="77777777" w:rsidTr="00B45F17">
        <w:trPr>
          <w:trHeight w:val="523"/>
        </w:trPr>
        <w:tc>
          <w:tcPr>
            <w:tcW w:w="426" w:type="dxa"/>
            <w:vAlign w:val="center"/>
            <w:hideMark/>
          </w:tcPr>
          <w:p w14:paraId="2C67C95E"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2</w:t>
            </w:r>
          </w:p>
        </w:tc>
        <w:tc>
          <w:tcPr>
            <w:tcW w:w="2994" w:type="dxa"/>
            <w:vAlign w:val="center"/>
            <w:hideMark/>
          </w:tcPr>
          <w:p w14:paraId="24A4ED59" w14:textId="77777777" w:rsidR="00F24032" w:rsidRPr="00FE320A" w:rsidRDefault="00F24032" w:rsidP="00FE320A">
            <w:pPr>
              <w:autoSpaceDE w:val="0"/>
              <w:autoSpaceDN w:val="0"/>
              <w:adjustRightInd w:val="0"/>
              <w:spacing w:after="0" w:line="240" w:lineRule="auto"/>
              <w:rPr>
                <w:rFonts w:ascii="Times New Roman" w:eastAsia="Times New Roman" w:hAnsi="Times New Roman" w:cs="Times New Roman"/>
                <w:color w:val="000000"/>
                <w:sz w:val="24"/>
                <w:szCs w:val="24"/>
                <w:lang w:val="en-US"/>
              </w:rPr>
            </w:pPr>
            <w:proofErr w:type="spellStart"/>
            <w:r w:rsidRPr="00FE320A">
              <w:rPr>
                <w:rFonts w:ascii="Times New Roman" w:eastAsia="Times New Roman" w:hAnsi="Times New Roman" w:cs="Times New Roman"/>
                <w:color w:val="000000"/>
                <w:sz w:val="24"/>
                <w:szCs w:val="24"/>
                <w:lang w:val="en-US"/>
              </w:rPr>
              <w:t>Концентрированная</w:t>
            </w:r>
            <w:proofErr w:type="spellEnd"/>
            <w:r w:rsidRPr="00FE320A">
              <w:rPr>
                <w:rFonts w:ascii="Times New Roman" w:eastAsia="Times New Roman" w:hAnsi="Times New Roman" w:cs="Times New Roman"/>
                <w:color w:val="000000"/>
                <w:sz w:val="24"/>
                <w:szCs w:val="24"/>
                <w:lang w:val="en-US"/>
              </w:rPr>
              <w:t xml:space="preserve"> </w:t>
            </w:r>
            <w:proofErr w:type="spellStart"/>
            <w:r w:rsidRPr="00FE320A">
              <w:rPr>
                <w:rFonts w:ascii="Times New Roman" w:eastAsia="Times New Roman" w:hAnsi="Times New Roman" w:cs="Times New Roman"/>
                <w:color w:val="000000"/>
                <w:sz w:val="24"/>
                <w:szCs w:val="24"/>
                <w:lang w:val="en-US"/>
              </w:rPr>
              <w:t>вода</w:t>
            </w:r>
            <w:proofErr w:type="spellEnd"/>
            <w:r w:rsidRPr="00FE320A">
              <w:rPr>
                <w:rFonts w:ascii="Times New Roman" w:eastAsia="Times New Roman" w:hAnsi="Times New Roman" w:cs="Times New Roman"/>
                <w:color w:val="000000"/>
                <w:sz w:val="24"/>
                <w:szCs w:val="24"/>
                <w:lang w:val="en-US"/>
              </w:rPr>
              <w:t xml:space="preserve"> </w:t>
            </w:r>
            <w:proofErr w:type="spellStart"/>
            <w:r w:rsidRPr="00FE320A">
              <w:rPr>
                <w:rFonts w:ascii="Times New Roman" w:eastAsia="Times New Roman" w:hAnsi="Times New Roman" w:cs="Times New Roman"/>
                <w:color w:val="000000"/>
                <w:sz w:val="24"/>
                <w:szCs w:val="24"/>
                <w:lang w:val="en-US"/>
              </w:rPr>
              <w:t>обратного</w:t>
            </w:r>
            <w:proofErr w:type="spellEnd"/>
            <w:r w:rsidRPr="00FE320A">
              <w:rPr>
                <w:rFonts w:ascii="Times New Roman" w:eastAsia="Times New Roman" w:hAnsi="Times New Roman" w:cs="Times New Roman"/>
                <w:color w:val="000000"/>
                <w:sz w:val="24"/>
                <w:szCs w:val="24"/>
                <w:lang w:val="en-US"/>
              </w:rPr>
              <w:t xml:space="preserve"> </w:t>
            </w:r>
            <w:proofErr w:type="spellStart"/>
            <w:r w:rsidRPr="00FE320A">
              <w:rPr>
                <w:rFonts w:ascii="Times New Roman" w:eastAsia="Times New Roman" w:hAnsi="Times New Roman" w:cs="Times New Roman"/>
                <w:color w:val="000000"/>
                <w:sz w:val="24"/>
                <w:szCs w:val="24"/>
                <w:lang w:val="en-US"/>
              </w:rPr>
              <w:t>осмоса</w:t>
            </w:r>
            <w:proofErr w:type="spellEnd"/>
          </w:p>
        </w:tc>
        <w:tc>
          <w:tcPr>
            <w:tcW w:w="1350" w:type="dxa"/>
            <w:vAlign w:val="center"/>
            <w:hideMark/>
          </w:tcPr>
          <w:p w14:paraId="66322CC5"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80</w:t>
            </w:r>
          </w:p>
        </w:tc>
        <w:tc>
          <w:tcPr>
            <w:tcW w:w="1350" w:type="dxa"/>
            <w:vAlign w:val="center"/>
            <w:hideMark/>
          </w:tcPr>
          <w:p w14:paraId="2DEC7FAC"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w:t>
            </w:r>
          </w:p>
        </w:tc>
        <w:tc>
          <w:tcPr>
            <w:tcW w:w="1350" w:type="dxa"/>
            <w:vAlign w:val="center"/>
            <w:hideMark/>
          </w:tcPr>
          <w:p w14:paraId="64EAB7DC"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8,5</w:t>
            </w:r>
          </w:p>
        </w:tc>
        <w:tc>
          <w:tcPr>
            <w:tcW w:w="1440" w:type="dxa"/>
            <w:hideMark/>
          </w:tcPr>
          <w:p w14:paraId="1B9C4C9D"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w:t>
            </w:r>
          </w:p>
        </w:tc>
        <w:tc>
          <w:tcPr>
            <w:tcW w:w="839" w:type="dxa"/>
            <w:vAlign w:val="center"/>
            <w:hideMark/>
          </w:tcPr>
          <w:p w14:paraId="5633E6C5"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8 - 9</w:t>
            </w:r>
          </w:p>
        </w:tc>
      </w:tr>
      <w:tr w:rsidR="00F24032" w:rsidRPr="00FE320A" w14:paraId="36FD2DCE" w14:textId="77777777" w:rsidTr="00B45F17">
        <w:trPr>
          <w:trHeight w:val="274"/>
        </w:trPr>
        <w:tc>
          <w:tcPr>
            <w:tcW w:w="426" w:type="dxa"/>
            <w:vAlign w:val="bottom"/>
            <w:hideMark/>
          </w:tcPr>
          <w:p w14:paraId="5E537300"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3</w:t>
            </w:r>
          </w:p>
        </w:tc>
        <w:tc>
          <w:tcPr>
            <w:tcW w:w="2994" w:type="dxa"/>
            <w:vAlign w:val="bottom"/>
            <w:hideMark/>
          </w:tcPr>
          <w:p w14:paraId="426FC029" w14:textId="77777777" w:rsidR="00F24032" w:rsidRPr="00FE320A" w:rsidRDefault="00F24032" w:rsidP="00F24032">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roofErr w:type="spellStart"/>
            <w:r w:rsidRPr="00FE320A">
              <w:rPr>
                <w:rFonts w:ascii="Times New Roman" w:eastAsia="Times New Roman" w:hAnsi="Times New Roman" w:cs="Times New Roman"/>
                <w:color w:val="000000"/>
                <w:sz w:val="24"/>
                <w:szCs w:val="24"/>
                <w:lang w:val="en-US"/>
              </w:rPr>
              <w:t>Продувка</w:t>
            </w:r>
            <w:proofErr w:type="spellEnd"/>
            <w:r w:rsidRPr="00FE320A">
              <w:rPr>
                <w:rFonts w:ascii="Times New Roman" w:eastAsia="Times New Roman" w:hAnsi="Times New Roman" w:cs="Times New Roman"/>
                <w:color w:val="000000"/>
                <w:sz w:val="24"/>
                <w:szCs w:val="24"/>
                <w:lang w:val="en-US"/>
              </w:rPr>
              <w:t xml:space="preserve"> </w:t>
            </w:r>
            <w:proofErr w:type="spellStart"/>
            <w:r w:rsidRPr="00FE320A">
              <w:rPr>
                <w:rFonts w:ascii="Times New Roman" w:eastAsia="Times New Roman" w:hAnsi="Times New Roman" w:cs="Times New Roman"/>
                <w:color w:val="000000"/>
                <w:sz w:val="24"/>
                <w:szCs w:val="24"/>
                <w:lang w:val="en-US"/>
              </w:rPr>
              <w:t>градирен</w:t>
            </w:r>
            <w:proofErr w:type="spellEnd"/>
            <w:r w:rsidRPr="00FE320A">
              <w:rPr>
                <w:rFonts w:ascii="Times New Roman" w:eastAsia="Times New Roman" w:hAnsi="Times New Roman" w:cs="Times New Roman"/>
                <w:color w:val="000000"/>
                <w:sz w:val="24"/>
                <w:szCs w:val="24"/>
                <w:lang w:val="en-US"/>
              </w:rPr>
              <w:t>.</w:t>
            </w:r>
          </w:p>
        </w:tc>
        <w:tc>
          <w:tcPr>
            <w:tcW w:w="1350" w:type="dxa"/>
            <w:vAlign w:val="bottom"/>
            <w:hideMark/>
          </w:tcPr>
          <w:p w14:paraId="542BB3B8"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30</w:t>
            </w:r>
          </w:p>
        </w:tc>
        <w:tc>
          <w:tcPr>
            <w:tcW w:w="1350" w:type="dxa"/>
            <w:vAlign w:val="bottom"/>
            <w:hideMark/>
          </w:tcPr>
          <w:p w14:paraId="2B9A76FB"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w:t>
            </w:r>
          </w:p>
        </w:tc>
        <w:tc>
          <w:tcPr>
            <w:tcW w:w="1350" w:type="dxa"/>
            <w:vAlign w:val="bottom"/>
            <w:hideMark/>
          </w:tcPr>
          <w:p w14:paraId="5FD34C8E"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10</w:t>
            </w:r>
          </w:p>
        </w:tc>
        <w:tc>
          <w:tcPr>
            <w:tcW w:w="1440" w:type="dxa"/>
            <w:vAlign w:val="bottom"/>
            <w:hideMark/>
          </w:tcPr>
          <w:p w14:paraId="482CC777"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w:t>
            </w:r>
          </w:p>
        </w:tc>
        <w:tc>
          <w:tcPr>
            <w:tcW w:w="839" w:type="dxa"/>
            <w:vAlign w:val="bottom"/>
            <w:hideMark/>
          </w:tcPr>
          <w:p w14:paraId="78ECFEF0"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8 - 9</w:t>
            </w:r>
          </w:p>
        </w:tc>
      </w:tr>
      <w:tr w:rsidR="00F24032" w:rsidRPr="00FE320A" w14:paraId="2273B74B" w14:textId="77777777" w:rsidTr="00B45F17">
        <w:trPr>
          <w:trHeight w:val="63"/>
        </w:trPr>
        <w:tc>
          <w:tcPr>
            <w:tcW w:w="426" w:type="dxa"/>
            <w:vAlign w:val="bottom"/>
            <w:hideMark/>
          </w:tcPr>
          <w:p w14:paraId="29D311FA"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4</w:t>
            </w:r>
          </w:p>
        </w:tc>
        <w:tc>
          <w:tcPr>
            <w:tcW w:w="2994" w:type="dxa"/>
            <w:vAlign w:val="bottom"/>
            <w:hideMark/>
          </w:tcPr>
          <w:p w14:paraId="21656B01" w14:textId="77777777" w:rsidR="00F24032" w:rsidRPr="00FE320A" w:rsidRDefault="00F24032" w:rsidP="00FE320A">
            <w:pPr>
              <w:rPr>
                <w:rFonts w:ascii="Times New Roman" w:eastAsia="Times New Roman" w:hAnsi="Times New Roman" w:cs="Times New Roman"/>
                <w:color w:val="000000"/>
                <w:sz w:val="24"/>
                <w:szCs w:val="24"/>
                <w:lang w:val="en-US"/>
              </w:rPr>
            </w:pPr>
            <w:proofErr w:type="spellStart"/>
            <w:r w:rsidRPr="00FE320A">
              <w:rPr>
                <w:rFonts w:ascii="Times New Roman" w:eastAsia="Times New Roman" w:hAnsi="Times New Roman" w:cs="Times New Roman"/>
                <w:color w:val="000000"/>
                <w:sz w:val="24"/>
                <w:szCs w:val="24"/>
                <w:lang w:val="en-US"/>
              </w:rPr>
              <w:t>Смола</w:t>
            </w:r>
            <w:proofErr w:type="spellEnd"/>
            <w:r w:rsidRPr="00FE320A">
              <w:rPr>
                <w:rFonts w:ascii="Times New Roman" w:eastAsia="Times New Roman" w:hAnsi="Times New Roman" w:cs="Times New Roman"/>
                <w:color w:val="000000"/>
                <w:sz w:val="24"/>
                <w:szCs w:val="24"/>
                <w:lang w:val="en-US"/>
              </w:rPr>
              <w:t xml:space="preserve"> </w:t>
            </w:r>
            <w:proofErr w:type="spellStart"/>
            <w:r w:rsidRPr="00FE320A">
              <w:rPr>
                <w:rFonts w:ascii="Times New Roman" w:eastAsia="Times New Roman" w:hAnsi="Times New Roman" w:cs="Times New Roman"/>
                <w:color w:val="000000"/>
                <w:sz w:val="24"/>
                <w:szCs w:val="24"/>
                <w:lang w:val="en-US"/>
              </w:rPr>
              <w:t>регенерированных</w:t>
            </w:r>
            <w:proofErr w:type="spellEnd"/>
            <w:r w:rsidRPr="00FE320A">
              <w:rPr>
                <w:rFonts w:ascii="Times New Roman" w:eastAsia="Times New Roman" w:hAnsi="Times New Roman" w:cs="Times New Roman"/>
                <w:color w:val="000000"/>
                <w:sz w:val="24"/>
                <w:szCs w:val="24"/>
                <w:lang w:val="en-US"/>
              </w:rPr>
              <w:t xml:space="preserve"> </w:t>
            </w:r>
            <w:proofErr w:type="spellStart"/>
            <w:r w:rsidRPr="00FE320A">
              <w:rPr>
                <w:rFonts w:ascii="Times New Roman" w:eastAsia="Times New Roman" w:hAnsi="Times New Roman" w:cs="Times New Roman"/>
                <w:color w:val="000000"/>
                <w:sz w:val="24"/>
                <w:szCs w:val="24"/>
                <w:lang w:val="en-US"/>
              </w:rPr>
              <w:t>сточных</w:t>
            </w:r>
            <w:proofErr w:type="spellEnd"/>
            <w:r w:rsidRPr="00FE320A">
              <w:rPr>
                <w:rFonts w:ascii="Times New Roman" w:eastAsia="Times New Roman" w:hAnsi="Times New Roman" w:cs="Times New Roman"/>
                <w:color w:val="000000"/>
                <w:sz w:val="24"/>
                <w:szCs w:val="24"/>
                <w:lang w:val="en-US"/>
              </w:rPr>
              <w:t xml:space="preserve"> </w:t>
            </w:r>
            <w:proofErr w:type="spellStart"/>
            <w:r w:rsidRPr="00FE320A">
              <w:rPr>
                <w:rFonts w:ascii="Times New Roman" w:eastAsia="Times New Roman" w:hAnsi="Times New Roman" w:cs="Times New Roman"/>
                <w:color w:val="000000"/>
                <w:sz w:val="24"/>
                <w:szCs w:val="24"/>
                <w:lang w:val="en-US"/>
              </w:rPr>
              <w:t>вод</w:t>
            </w:r>
            <w:proofErr w:type="spellEnd"/>
          </w:p>
        </w:tc>
        <w:tc>
          <w:tcPr>
            <w:tcW w:w="1350" w:type="dxa"/>
            <w:vAlign w:val="center"/>
            <w:hideMark/>
          </w:tcPr>
          <w:p w14:paraId="4AC6CE45"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20</w:t>
            </w:r>
          </w:p>
        </w:tc>
        <w:tc>
          <w:tcPr>
            <w:tcW w:w="1350" w:type="dxa"/>
            <w:vAlign w:val="bottom"/>
            <w:hideMark/>
          </w:tcPr>
          <w:p w14:paraId="47E3FCCA"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w:t>
            </w:r>
          </w:p>
        </w:tc>
        <w:tc>
          <w:tcPr>
            <w:tcW w:w="1350" w:type="dxa"/>
            <w:vAlign w:val="bottom"/>
            <w:hideMark/>
          </w:tcPr>
          <w:p w14:paraId="1065B56A"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w:t>
            </w:r>
          </w:p>
        </w:tc>
        <w:tc>
          <w:tcPr>
            <w:tcW w:w="1440" w:type="dxa"/>
            <w:vAlign w:val="bottom"/>
            <w:hideMark/>
          </w:tcPr>
          <w:p w14:paraId="28ED69CB"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w:t>
            </w:r>
          </w:p>
        </w:tc>
        <w:tc>
          <w:tcPr>
            <w:tcW w:w="839" w:type="dxa"/>
            <w:vAlign w:val="center"/>
            <w:hideMark/>
          </w:tcPr>
          <w:p w14:paraId="370052C2"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6 - 9</w:t>
            </w:r>
          </w:p>
        </w:tc>
      </w:tr>
      <w:tr w:rsidR="00F24032" w:rsidRPr="00FE320A" w14:paraId="288570BD" w14:textId="77777777" w:rsidTr="00B45F17">
        <w:trPr>
          <w:trHeight w:val="307"/>
        </w:trPr>
        <w:tc>
          <w:tcPr>
            <w:tcW w:w="426" w:type="dxa"/>
            <w:hideMark/>
          </w:tcPr>
          <w:p w14:paraId="4C4B716A"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5</w:t>
            </w:r>
          </w:p>
        </w:tc>
        <w:tc>
          <w:tcPr>
            <w:tcW w:w="2994" w:type="dxa"/>
            <w:hideMark/>
          </w:tcPr>
          <w:p w14:paraId="054AE00E" w14:textId="77777777" w:rsidR="00F24032" w:rsidRPr="00FE320A" w:rsidRDefault="00F24032" w:rsidP="00F24032">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roofErr w:type="spellStart"/>
            <w:r w:rsidRPr="00FE320A">
              <w:rPr>
                <w:rFonts w:ascii="Times New Roman" w:eastAsia="Times New Roman" w:hAnsi="Times New Roman" w:cs="Times New Roman"/>
                <w:color w:val="000000"/>
                <w:sz w:val="24"/>
                <w:szCs w:val="24"/>
                <w:lang w:val="en-US"/>
              </w:rPr>
              <w:t>Продувка</w:t>
            </w:r>
            <w:proofErr w:type="spellEnd"/>
            <w:r w:rsidRPr="00FE320A">
              <w:rPr>
                <w:rFonts w:ascii="Times New Roman" w:eastAsia="Times New Roman" w:hAnsi="Times New Roman" w:cs="Times New Roman"/>
                <w:color w:val="000000"/>
                <w:sz w:val="24"/>
                <w:szCs w:val="24"/>
                <w:lang w:val="en-US"/>
              </w:rPr>
              <w:t xml:space="preserve"> </w:t>
            </w:r>
            <w:proofErr w:type="spellStart"/>
            <w:r w:rsidRPr="00FE320A">
              <w:rPr>
                <w:rFonts w:ascii="Times New Roman" w:eastAsia="Times New Roman" w:hAnsi="Times New Roman" w:cs="Times New Roman"/>
                <w:color w:val="000000"/>
                <w:sz w:val="24"/>
                <w:szCs w:val="24"/>
                <w:lang w:val="en-US"/>
              </w:rPr>
              <w:t>котла</w:t>
            </w:r>
            <w:proofErr w:type="spellEnd"/>
          </w:p>
        </w:tc>
        <w:tc>
          <w:tcPr>
            <w:tcW w:w="1350" w:type="dxa"/>
            <w:hideMark/>
          </w:tcPr>
          <w:p w14:paraId="248225D2"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10</w:t>
            </w:r>
          </w:p>
        </w:tc>
        <w:tc>
          <w:tcPr>
            <w:tcW w:w="1350" w:type="dxa"/>
            <w:hideMark/>
          </w:tcPr>
          <w:p w14:paraId="2FF1ADA0"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w:t>
            </w:r>
          </w:p>
        </w:tc>
        <w:tc>
          <w:tcPr>
            <w:tcW w:w="1350" w:type="dxa"/>
          </w:tcPr>
          <w:p w14:paraId="659E9FC6"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40" w:type="dxa"/>
            <w:hideMark/>
          </w:tcPr>
          <w:p w14:paraId="1164682B"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w:t>
            </w:r>
          </w:p>
        </w:tc>
        <w:tc>
          <w:tcPr>
            <w:tcW w:w="839" w:type="dxa"/>
            <w:hideMark/>
          </w:tcPr>
          <w:p w14:paraId="53FCE90D" w14:textId="77777777" w:rsidR="00F24032" w:rsidRPr="00FE320A" w:rsidRDefault="00F24032"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7-9</w:t>
            </w:r>
          </w:p>
        </w:tc>
      </w:tr>
      <w:tr w:rsidR="00FE320A" w:rsidRPr="00FE320A" w14:paraId="677BA7BA" w14:textId="77777777" w:rsidTr="00B45F17">
        <w:trPr>
          <w:trHeight w:val="115"/>
        </w:trPr>
        <w:tc>
          <w:tcPr>
            <w:tcW w:w="426" w:type="dxa"/>
          </w:tcPr>
          <w:p w14:paraId="2242D469" w14:textId="052F0B37" w:rsidR="00FE320A" w:rsidRPr="00FE320A" w:rsidRDefault="00FE320A" w:rsidP="004C50F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20A">
              <w:rPr>
                <w:rFonts w:ascii="Times New Roman" w:eastAsia="Times New Roman" w:hAnsi="Times New Roman" w:cs="Times New Roman"/>
                <w:color w:val="000000"/>
                <w:sz w:val="24"/>
                <w:szCs w:val="24"/>
                <w:lang w:val="en-US"/>
              </w:rPr>
              <w:t>8</w:t>
            </w:r>
          </w:p>
        </w:tc>
        <w:tc>
          <w:tcPr>
            <w:tcW w:w="2994" w:type="dxa"/>
            <w:hideMark/>
          </w:tcPr>
          <w:p w14:paraId="78DB7A23" w14:textId="77777777" w:rsidR="00FE320A" w:rsidRPr="00FE320A" w:rsidRDefault="00FE320A" w:rsidP="00FE320A">
            <w:pPr>
              <w:autoSpaceDE w:val="0"/>
              <w:autoSpaceDN w:val="0"/>
              <w:adjustRightInd w:val="0"/>
              <w:spacing w:after="0" w:line="240" w:lineRule="auto"/>
              <w:rPr>
                <w:rFonts w:ascii="Times New Roman" w:eastAsia="Times New Roman" w:hAnsi="Times New Roman" w:cs="Times New Roman"/>
                <w:color w:val="000000"/>
                <w:sz w:val="24"/>
                <w:szCs w:val="24"/>
              </w:rPr>
            </w:pPr>
            <w:r w:rsidRPr="00FE320A">
              <w:rPr>
                <w:rFonts w:ascii="Times New Roman" w:eastAsia="Times New Roman" w:hAnsi="Times New Roman" w:cs="Times New Roman"/>
                <w:color w:val="000000"/>
                <w:sz w:val="24"/>
                <w:szCs w:val="24"/>
              </w:rPr>
              <w:t>Сточные воды блока подготовки бытовой воды</w:t>
            </w:r>
          </w:p>
        </w:tc>
        <w:tc>
          <w:tcPr>
            <w:tcW w:w="1350" w:type="dxa"/>
          </w:tcPr>
          <w:p w14:paraId="16E9812F" w14:textId="44C8132E" w:rsidR="00FE320A" w:rsidRPr="00FE320A" w:rsidRDefault="00FE320A" w:rsidP="004C50F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20A">
              <w:rPr>
                <w:rFonts w:ascii="Times New Roman" w:eastAsia="Times New Roman" w:hAnsi="Times New Roman" w:cs="Times New Roman"/>
                <w:color w:val="000000"/>
                <w:sz w:val="24"/>
                <w:szCs w:val="24"/>
                <w:lang w:val="en-US"/>
              </w:rPr>
              <w:t>30</w:t>
            </w:r>
          </w:p>
        </w:tc>
        <w:tc>
          <w:tcPr>
            <w:tcW w:w="1350" w:type="dxa"/>
            <w:hideMark/>
          </w:tcPr>
          <w:p w14:paraId="170DB447" w14:textId="77777777" w:rsidR="00FE320A" w:rsidRPr="00FE320A" w:rsidRDefault="00FE320A"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w:t>
            </w:r>
          </w:p>
        </w:tc>
        <w:tc>
          <w:tcPr>
            <w:tcW w:w="1350" w:type="dxa"/>
          </w:tcPr>
          <w:p w14:paraId="03C9D739" w14:textId="7FA813CA" w:rsidR="00FE320A" w:rsidRPr="00FE320A" w:rsidRDefault="00FE320A" w:rsidP="004C50F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20A">
              <w:rPr>
                <w:rFonts w:ascii="Times New Roman" w:eastAsia="Times New Roman" w:hAnsi="Times New Roman" w:cs="Times New Roman"/>
                <w:color w:val="000000"/>
                <w:sz w:val="24"/>
                <w:szCs w:val="24"/>
                <w:lang w:val="en-US"/>
              </w:rPr>
              <w:t>10</w:t>
            </w:r>
          </w:p>
        </w:tc>
        <w:tc>
          <w:tcPr>
            <w:tcW w:w="1440" w:type="dxa"/>
            <w:hideMark/>
          </w:tcPr>
          <w:p w14:paraId="7152477F" w14:textId="77777777" w:rsidR="00FE320A" w:rsidRPr="00FE320A" w:rsidRDefault="00FE320A" w:rsidP="004C50F4">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FE320A">
              <w:rPr>
                <w:rFonts w:ascii="Times New Roman" w:eastAsia="Times New Roman" w:hAnsi="Times New Roman" w:cs="Times New Roman"/>
                <w:color w:val="000000"/>
                <w:sz w:val="24"/>
                <w:szCs w:val="24"/>
                <w:lang w:val="en-US"/>
              </w:rPr>
              <w:t>-</w:t>
            </w:r>
          </w:p>
        </w:tc>
        <w:tc>
          <w:tcPr>
            <w:tcW w:w="839" w:type="dxa"/>
          </w:tcPr>
          <w:p w14:paraId="7C8DD043" w14:textId="5B57C106" w:rsidR="00FE320A" w:rsidRPr="00FE320A" w:rsidRDefault="00FE320A" w:rsidP="004C50F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E320A">
              <w:rPr>
                <w:rFonts w:ascii="Times New Roman" w:eastAsia="Times New Roman" w:hAnsi="Times New Roman" w:cs="Times New Roman"/>
                <w:color w:val="000000"/>
                <w:sz w:val="24"/>
                <w:szCs w:val="24"/>
                <w:lang w:val="en-US"/>
              </w:rPr>
              <w:t>6 - 8</w:t>
            </w:r>
          </w:p>
        </w:tc>
      </w:tr>
    </w:tbl>
    <w:p w14:paraId="3DE1C7BC" w14:textId="7FCF51A6" w:rsidR="00F24032" w:rsidRPr="00F24032" w:rsidRDefault="00F24032" w:rsidP="00F24032">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val="en-US"/>
        </w:rPr>
      </w:pPr>
      <w:r w:rsidRPr="00F24032">
        <w:rPr>
          <w:rFonts w:ascii="Times New Roman" w:eastAsia="Times New Roman" w:hAnsi="Times New Roman" w:cs="Times New Roman"/>
          <w:b/>
          <w:bCs/>
          <w:color w:val="000000"/>
          <w:sz w:val="24"/>
          <w:szCs w:val="24"/>
          <w:lang w:val="en-US"/>
        </w:rPr>
        <w:lastRenderedPageBreak/>
        <w:t xml:space="preserve">A.3.2 </w:t>
      </w:r>
      <w:r w:rsidRPr="00F24032">
        <w:rPr>
          <w:rFonts w:ascii="Times New Roman" w:eastAsia="Times New Roman" w:hAnsi="Times New Roman" w:cs="Times New Roman"/>
          <w:b/>
          <w:bCs/>
          <w:color w:val="000000"/>
          <w:sz w:val="24"/>
          <w:szCs w:val="24"/>
        </w:rPr>
        <w:t>Ф</w:t>
      </w:r>
      <w:proofErr w:type="spellStart"/>
      <w:r w:rsidRPr="00F24032">
        <w:rPr>
          <w:rFonts w:ascii="Times New Roman" w:eastAsia="Times New Roman" w:hAnsi="Times New Roman" w:cs="Times New Roman"/>
          <w:b/>
          <w:bCs/>
          <w:color w:val="000000"/>
          <w:sz w:val="24"/>
          <w:szCs w:val="24"/>
          <w:lang w:val="en-US"/>
        </w:rPr>
        <w:t>ильтрат</w:t>
      </w:r>
      <w:proofErr w:type="spellEnd"/>
    </w:p>
    <w:p w14:paraId="19B844C7" w14:textId="77777777" w:rsidR="00F24032" w:rsidRPr="00F24032" w:rsidRDefault="00F24032" w:rsidP="00F24032">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F24032">
        <w:rPr>
          <w:rFonts w:ascii="Times New Roman" w:eastAsia="Times New Roman" w:hAnsi="Times New Roman" w:cs="Times New Roman"/>
          <w:color w:val="000000"/>
          <w:sz w:val="24"/>
          <w:szCs w:val="24"/>
        </w:rPr>
        <w:t xml:space="preserve">На этой электростанции фильтрат включает в себя фильтрат свалки и сточные воды для промывки грунта. Фильтрат направляется в отстойник в блоке очистки фильтрата с первичным дождеванием для удаления крупных твердых частиц и </w:t>
      </w:r>
      <w:r w:rsidRPr="00F24032">
        <w:rPr>
          <w:rFonts w:ascii="Times New Roman" w:eastAsia="Times New Roman" w:hAnsi="Times New Roman" w:cs="Times New Roman"/>
          <w:color w:val="000000"/>
          <w:sz w:val="24"/>
          <w:szCs w:val="24"/>
          <w:lang w:val="en-US"/>
        </w:rPr>
        <w:t>TSS</w:t>
      </w:r>
      <w:r w:rsidRPr="00F24032">
        <w:rPr>
          <w:rFonts w:ascii="Times New Roman" w:eastAsia="Times New Roman" w:hAnsi="Times New Roman" w:cs="Times New Roman"/>
          <w:color w:val="000000"/>
          <w:sz w:val="24"/>
          <w:szCs w:val="24"/>
        </w:rPr>
        <w:t xml:space="preserve">. Затем органические загрязнители и мелкие частицы разлагаются путем </w:t>
      </w:r>
      <w:proofErr w:type="spellStart"/>
      <w:r w:rsidRPr="00F24032">
        <w:rPr>
          <w:rFonts w:ascii="Times New Roman" w:eastAsia="Times New Roman" w:hAnsi="Times New Roman" w:cs="Times New Roman"/>
          <w:color w:val="000000"/>
          <w:sz w:val="24"/>
          <w:szCs w:val="24"/>
        </w:rPr>
        <w:t>биоразложения</w:t>
      </w:r>
      <w:proofErr w:type="spellEnd"/>
      <w:r w:rsidRPr="00F24032">
        <w:rPr>
          <w:rFonts w:ascii="Times New Roman" w:eastAsia="Times New Roman" w:hAnsi="Times New Roman" w:cs="Times New Roman"/>
          <w:color w:val="000000"/>
          <w:sz w:val="24"/>
          <w:szCs w:val="24"/>
        </w:rPr>
        <w:t xml:space="preserve"> и мембранного разделения (</w:t>
      </w:r>
      <w:r w:rsidRPr="00F24032">
        <w:rPr>
          <w:rFonts w:ascii="Times New Roman" w:eastAsia="Times New Roman" w:hAnsi="Times New Roman" w:cs="Times New Roman"/>
          <w:color w:val="000000"/>
          <w:sz w:val="24"/>
          <w:szCs w:val="24"/>
          <w:lang w:val="en-US"/>
        </w:rPr>
        <w:t>UASB</w:t>
      </w:r>
      <w:r w:rsidRPr="00F24032">
        <w:rPr>
          <w:rFonts w:ascii="Times New Roman" w:eastAsia="Times New Roman" w:hAnsi="Times New Roman" w:cs="Times New Roman"/>
          <w:color w:val="000000"/>
          <w:sz w:val="24"/>
          <w:szCs w:val="24"/>
        </w:rPr>
        <w:t>+</w:t>
      </w:r>
      <w:r w:rsidRPr="00F24032">
        <w:rPr>
          <w:rFonts w:ascii="Times New Roman" w:eastAsia="Times New Roman" w:hAnsi="Times New Roman" w:cs="Times New Roman"/>
          <w:color w:val="000000"/>
          <w:sz w:val="24"/>
          <w:szCs w:val="24"/>
          <w:lang w:val="en-US"/>
        </w:rPr>
        <w:t>MBR</w:t>
      </w:r>
      <w:r w:rsidRPr="00F24032">
        <w:rPr>
          <w:rFonts w:ascii="Times New Roman" w:eastAsia="Times New Roman" w:hAnsi="Times New Roman" w:cs="Times New Roman"/>
          <w:color w:val="000000"/>
          <w:sz w:val="24"/>
          <w:szCs w:val="24"/>
        </w:rPr>
        <w:t xml:space="preserve">). Сточные воды после очистки данным методом направляются в блок глубокой очистки вместе со сточными водами, сбрасываемыми с производства и из блока очистки бытовых стоков. Смешанные сточные воды очищаются методом </w:t>
      </w:r>
      <w:r w:rsidRPr="00F24032">
        <w:rPr>
          <w:rFonts w:ascii="Times New Roman" w:eastAsia="Times New Roman" w:hAnsi="Times New Roman" w:cs="Times New Roman"/>
          <w:color w:val="000000"/>
          <w:sz w:val="24"/>
          <w:szCs w:val="24"/>
          <w:lang w:val="en-US"/>
        </w:rPr>
        <w:t>UF</w:t>
      </w:r>
      <w:r w:rsidRPr="00F24032">
        <w:rPr>
          <w:rFonts w:ascii="Times New Roman" w:eastAsia="Times New Roman" w:hAnsi="Times New Roman" w:cs="Times New Roman"/>
          <w:color w:val="000000"/>
          <w:sz w:val="24"/>
          <w:szCs w:val="24"/>
        </w:rPr>
        <w:t xml:space="preserve"> + </w:t>
      </w:r>
      <w:r w:rsidRPr="00F24032">
        <w:rPr>
          <w:rFonts w:ascii="Times New Roman" w:eastAsia="Times New Roman" w:hAnsi="Times New Roman" w:cs="Times New Roman"/>
          <w:color w:val="000000"/>
          <w:sz w:val="24"/>
          <w:szCs w:val="24"/>
          <w:lang w:val="en-US"/>
        </w:rPr>
        <w:t>RO</w:t>
      </w:r>
      <w:r w:rsidRPr="00F24032">
        <w:rPr>
          <w:rFonts w:ascii="Times New Roman" w:eastAsia="Times New Roman" w:hAnsi="Times New Roman" w:cs="Times New Roman"/>
          <w:color w:val="000000"/>
          <w:sz w:val="24"/>
          <w:szCs w:val="24"/>
        </w:rPr>
        <w:t xml:space="preserve"> в блоке доочистки. Вода после глубокой очистки повторно используется для приготовления известкового раствора (установка приготовления известкового раствора), удаления золы (система обработки золы) и промывки грунта. Количество регенерируемой воды составляет 202,2 м</w:t>
      </w:r>
      <w:r w:rsidRPr="00F24032">
        <w:rPr>
          <w:rFonts w:ascii="Times New Roman" w:eastAsia="Times New Roman" w:hAnsi="Times New Roman" w:cs="Times New Roman"/>
          <w:color w:val="000000"/>
          <w:sz w:val="24"/>
          <w:szCs w:val="24"/>
          <w:vertAlign w:val="superscript"/>
        </w:rPr>
        <w:t>3</w:t>
      </w:r>
      <w:r w:rsidRPr="00F24032">
        <w:rPr>
          <w:rFonts w:ascii="Times New Roman" w:eastAsia="Times New Roman" w:hAnsi="Times New Roman" w:cs="Times New Roman"/>
          <w:color w:val="000000"/>
          <w:sz w:val="24"/>
          <w:szCs w:val="24"/>
        </w:rPr>
        <w:t xml:space="preserve"> /</w:t>
      </w:r>
      <w:proofErr w:type="spellStart"/>
      <w:r w:rsidRPr="00F24032">
        <w:rPr>
          <w:rFonts w:ascii="Times New Roman" w:eastAsia="Times New Roman" w:hAnsi="Times New Roman" w:cs="Times New Roman"/>
          <w:color w:val="000000"/>
          <w:sz w:val="24"/>
          <w:szCs w:val="24"/>
        </w:rPr>
        <w:t>сут</w:t>
      </w:r>
      <w:proofErr w:type="spellEnd"/>
      <w:r w:rsidRPr="00F24032">
        <w:rPr>
          <w:rFonts w:ascii="Times New Roman" w:eastAsia="Times New Roman" w:hAnsi="Times New Roman" w:cs="Times New Roman"/>
          <w:color w:val="000000"/>
          <w:sz w:val="24"/>
          <w:szCs w:val="24"/>
        </w:rPr>
        <w:t>.</w:t>
      </w:r>
    </w:p>
    <w:p w14:paraId="4D3332BA" w14:textId="77777777" w:rsidR="00F24032" w:rsidRPr="00F24032" w:rsidRDefault="00F24032" w:rsidP="00F24032">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F24032">
        <w:rPr>
          <w:rFonts w:ascii="Times New Roman" w:eastAsia="Times New Roman" w:hAnsi="Times New Roman" w:cs="Times New Roman"/>
          <w:b/>
          <w:bCs/>
          <w:color w:val="000000"/>
          <w:sz w:val="24"/>
          <w:szCs w:val="24"/>
          <w:lang w:val="en-US"/>
        </w:rPr>
        <w:t>A</w:t>
      </w:r>
      <w:r w:rsidRPr="00F24032">
        <w:rPr>
          <w:rFonts w:ascii="Times New Roman" w:eastAsia="Times New Roman" w:hAnsi="Times New Roman" w:cs="Times New Roman"/>
          <w:b/>
          <w:bCs/>
          <w:color w:val="000000"/>
          <w:sz w:val="24"/>
          <w:szCs w:val="24"/>
        </w:rPr>
        <w:t>.3.3 Концентрированная вода обратного осмоса</w:t>
      </w:r>
    </w:p>
    <w:p w14:paraId="402DD865" w14:textId="77777777" w:rsidR="00F24032" w:rsidRPr="00F24032" w:rsidRDefault="00F24032" w:rsidP="00F24032">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F24032">
        <w:rPr>
          <w:rFonts w:ascii="Times New Roman" w:eastAsia="Times New Roman" w:hAnsi="Times New Roman" w:cs="Times New Roman"/>
          <w:color w:val="000000"/>
          <w:sz w:val="24"/>
          <w:szCs w:val="24"/>
        </w:rPr>
        <w:t xml:space="preserve">Концентрированная вода обратного осмоса из системы химической водоподготовки направляется на производство и в блок очистки бытовых сточных вод и обрабатывается вместе с бытовыми сточными водами путем обезжиривания и процесса коагуляционного отстаивания. Сточные воды, сбрасываемые после очистки этими методами, направляются в блок глубокой очистки вместе со сточными водами, сбрасываемыми из системы очистки фильтрата. Смешанные сточные воды очищаются с помощью процесса </w:t>
      </w:r>
      <w:r w:rsidRPr="00F24032">
        <w:rPr>
          <w:rFonts w:ascii="Times New Roman" w:eastAsia="Times New Roman" w:hAnsi="Times New Roman" w:cs="Times New Roman"/>
          <w:color w:val="000000"/>
          <w:sz w:val="24"/>
          <w:szCs w:val="24"/>
          <w:lang w:val="en-US"/>
        </w:rPr>
        <w:t>UF</w:t>
      </w:r>
      <w:r w:rsidRPr="00F24032">
        <w:rPr>
          <w:rFonts w:ascii="Times New Roman" w:eastAsia="Times New Roman" w:hAnsi="Times New Roman" w:cs="Times New Roman"/>
          <w:color w:val="000000"/>
          <w:sz w:val="24"/>
          <w:szCs w:val="24"/>
        </w:rPr>
        <w:t xml:space="preserve"> + </w:t>
      </w:r>
      <w:r w:rsidRPr="00F24032">
        <w:rPr>
          <w:rFonts w:ascii="Times New Roman" w:eastAsia="Times New Roman" w:hAnsi="Times New Roman" w:cs="Times New Roman"/>
          <w:color w:val="000000"/>
          <w:sz w:val="24"/>
          <w:szCs w:val="24"/>
          <w:lang w:val="en-US"/>
        </w:rPr>
        <w:t>RO</w:t>
      </w:r>
      <w:r w:rsidRPr="00F24032">
        <w:rPr>
          <w:rFonts w:ascii="Times New Roman" w:eastAsia="Times New Roman" w:hAnsi="Times New Roman" w:cs="Times New Roman"/>
          <w:color w:val="000000"/>
          <w:sz w:val="24"/>
          <w:szCs w:val="24"/>
        </w:rPr>
        <w:t xml:space="preserve"> в системе глубокой очистки. Вода после блока доочистки повторно используется для приготовления известкового раствора (блок приготовления известкового раствора), удаления золы (система обработки золы) и промывки грунта. Количество регенерируемой воды составляет 202,2 м</w:t>
      </w:r>
      <w:r w:rsidRPr="00F24032">
        <w:rPr>
          <w:rFonts w:ascii="Times New Roman" w:eastAsia="Times New Roman" w:hAnsi="Times New Roman" w:cs="Times New Roman"/>
          <w:color w:val="000000"/>
          <w:sz w:val="24"/>
          <w:szCs w:val="24"/>
          <w:vertAlign w:val="superscript"/>
        </w:rPr>
        <w:t>3</w:t>
      </w:r>
      <w:r w:rsidRPr="00F24032">
        <w:rPr>
          <w:rFonts w:ascii="Times New Roman" w:eastAsia="Times New Roman" w:hAnsi="Times New Roman" w:cs="Times New Roman"/>
          <w:color w:val="000000"/>
          <w:sz w:val="24"/>
          <w:szCs w:val="24"/>
        </w:rPr>
        <w:t xml:space="preserve"> /</w:t>
      </w:r>
      <w:proofErr w:type="spellStart"/>
      <w:r w:rsidRPr="00F24032">
        <w:rPr>
          <w:rFonts w:ascii="Times New Roman" w:eastAsia="Times New Roman" w:hAnsi="Times New Roman" w:cs="Times New Roman"/>
          <w:color w:val="000000"/>
          <w:sz w:val="24"/>
          <w:szCs w:val="24"/>
        </w:rPr>
        <w:t>сут</w:t>
      </w:r>
      <w:proofErr w:type="spellEnd"/>
      <w:r w:rsidRPr="00F24032">
        <w:rPr>
          <w:rFonts w:ascii="Times New Roman" w:eastAsia="Times New Roman" w:hAnsi="Times New Roman" w:cs="Times New Roman"/>
          <w:color w:val="000000"/>
          <w:sz w:val="24"/>
          <w:szCs w:val="24"/>
        </w:rPr>
        <w:t>.</w:t>
      </w:r>
    </w:p>
    <w:p w14:paraId="39D377D4" w14:textId="77777777" w:rsidR="00F24032" w:rsidRPr="00F24032" w:rsidRDefault="00F24032" w:rsidP="00F24032">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F24032">
        <w:rPr>
          <w:rFonts w:ascii="Times New Roman" w:eastAsia="Times New Roman" w:hAnsi="Times New Roman" w:cs="Times New Roman"/>
          <w:b/>
          <w:bCs/>
          <w:color w:val="000000"/>
          <w:sz w:val="24"/>
          <w:szCs w:val="24"/>
          <w:lang w:val="en-US"/>
        </w:rPr>
        <w:t>A</w:t>
      </w:r>
      <w:r w:rsidRPr="00F24032">
        <w:rPr>
          <w:rFonts w:ascii="Times New Roman" w:eastAsia="Times New Roman" w:hAnsi="Times New Roman" w:cs="Times New Roman"/>
          <w:b/>
          <w:bCs/>
          <w:color w:val="000000"/>
          <w:sz w:val="24"/>
          <w:szCs w:val="24"/>
        </w:rPr>
        <w:t>.3.4 Продувка градирен</w:t>
      </w:r>
    </w:p>
    <w:p w14:paraId="00A8D164" w14:textId="77777777" w:rsidR="00F24032" w:rsidRPr="00F24032" w:rsidRDefault="00F24032" w:rsidP="00F24032">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F24032">
        <w:rPr>
          <w:rFonts w:ascii="Times New Roman" w:eastAsia="Times New Roman" w:hAnsi="Times New Roman" w:cs="Times New Roman"/>
          <w:color w:val="000000"/>
          <w:sz w:val="24"/>
          <w:szCs w:val="24"/>
        </w:rPr>
        <w:t xml:space="preserve">Количество сброса градирен выше, чем у других, а основными загрязняющими веществами являются </w:t>
      </w:r>
      <w:r w:rsidRPr="00F24032">
        <w:rPr>
          <w:rFonts w:ascii="Times New Roman" w:eastAsia="Times New Roman" w:hAnsi="Times New Roman" w:cs="Times New Roman"/>
          <w:color w:val="000000"/>
          <w:sz w:val="24"/>
          <w:szCs w:val="24"/>
          <w:lang w:val="en-US"/>
        </w:rPr>
        <w:t>COD</w:t>
      </w:r>
      <w:r w:rsidRPr="00F24032">
        <w:rPr>
          <w:rFonts w:ascii="Times New Roman" w:eastAsia="Times New Roman" w:hAnsi="Times New Roman" w:cs="Times New Roman"/>
          <w:color w:val="000000"/>
          <w:sz w:val="24"/>
          <w:szCs w:val="24"/>
        </w:rPr>
        <w:t xml:space="preserve"> и </w:t>
      </w:r>
      <w:r w:rsidRPr="00F24032">
        <w:rPr>
          <w:rFonts w:ascii="Times New Roman" w:eastAsia="Times New Roman" w:hAnsi="Times New Roman" w:cs="Times New Roman"/>
          <w:color w:val="000000"/>
          <w:sz w:val="24"/>
          <w:szCs w:val="24"/>
          <w:lang w:val="en-US"/>
        </w:rPr>
        <w:t>TSS</w:t>
      </w:r>
      <w:r w:rsidRPr="00F24032">
        <w:rPr>
          <w:rFonts w:ascii="Times New Roman" w:eastAsia="Times New Roman" w:hAnsi="Times New Roman" w:cs="Times New Roman"/>
          <w:color w:val="000000"/>
          <w:sz w:val="24"/>
          <w:szCs w:val="24"/>
        </w:rPr>
        <w:t>. После химического осаждения она сбрасывается в канализационный бассейн и повторно используется в озеленительной установке. Количество регенерированной воды составляет 56 м</w:t>
      </w:r>
      <w:r w:rsidRPr="00F24032">
        <w:rPr>
          <w:rFonts w:ascii="Times New Roman" w:eastAsia="Times New Roman" w:hAnsi="Times New Roman" w:cs="Times New Roman"/>
          <w:color w:val="000000"/>
          <w:sz w:val="24"/>
          <w:szCs w:val="24"/>
          <w:vertAlign w:val="superscript"/>
        </w:rPr>
        <w:t>3</w:t>
      </w:r>
      <w:r w:rsidRPr="00F24032">
        <w:rPr>
          <w:rFonts w:ascii="Times New Roman" w:eastAsia="Times New Roman" w:hAnsi="Times New Roman" w:cs="Times New Roman"/>
          <w:color w:val="000000"/>
          <w:sz w:val="24"/>
          <w:szCs w:val="24"/>
        </w:rPr>
        <w:t xml:space="preserve"> /</w:t>
      </w:r>
      <w:proofErr w:type="spellStart"/>
      <w:r w:rsidRPr="00F24032">
        <w:rPr>
          <w:rFonts w:ascii="Times New Roman" w:eastAsia="Times New Roman" w:hAnsi="Times New Roman" w:cs="Times New Roman"/>
          <w:color w:val="000000"/>
          <w:sz w:val="24"/>
          <w:szCs w:val="24"/>
        </w:rPr>
        <w:t>сут</w:t>
      </w:r>
      <w:proofErr w:type="spellEnd"/>
      <w:r w:rsidRPr="00F24032">
        <w:rPr>
          <w:rFonts w:ascii="Times New Roman" w:eastAsia="Times New Roman" w:hAnsi="Times New Roman" w:cs="Times New Roman"/>
          <w:color w:val="000000"/>
          <w:sz w:val="24"/>
          <w:szCs w:val="24"/>
        </w:rPr>
        <w:t>.</w:t>
      </w:r>
    </w:p>
    <w:p w14:paraId="6775A6D8" w14:textId="77777777" w:rsidR="00F24032" w:rsidRPr="00F24032" w:rsidRDefault="00F24032" w:rsidP="00F24032">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F24032">
        <w:rPr>
          <w:rFonts w:ascii="Times New Roman" w:eastAsia="Times New Roman" w:hAnsi="Times New Roman" w:cs="Times New Roman"/>
          <w:b/>
          <w:bCs/>
          <w:color w:val="000000"/>
          <w:sz w:val="24"/>
          <w:szCs w:val="24"/>
          <w:lang w:val="en-US"/>
        </w:rPr>
        <w:t>A</w:t>
      </w:r>
      <w:r w:rsidRPr="00F24032">
        <w:rPr>
          <w:rFonts w:ascii="Times New Roman" w:eastAsia="Times New Roman" w:hAnsi="Times New Roman" w:cs="Times New Roman"/>
          <w:b/>
          <w:bCs/>
          <w:color w:val="000000"/>
          <w:sz w:val="24"/>
          <w:szCs w:val="24"/>
        </w:rPr>
        <w:t>.3.5 Регенерированные смолой сточные воды</w:t>
      </w:r>
    </w:p>
    <w:p w14:paraId="278E8B2E" w14:textId="77777777" w:rsidR="00F24032" w:rsidRPr="00F24032" w:rsidRDefault="00F24032" w:rsidP="00F24032">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F24032">
        <w:rPr>
          <w:rFonts w:ascii="Times New Roman" w:eastAsia="Times New Roman" w:hAnsi="Times New Roman" w:cs="Times New Roman"/>
          <w:color w:val="000000"/>
          <w:sz w:val="24"/>
          <w:szCs w:val="24"/>
        </w:rPr>
        <w:t xml:space="preserve">Регенерированные смолой сточные воды используются в качестве подпиточной воды для обратной промывки оборудования после регулировки </w:t>
      </w:r>
      <w:r w:rsidRPr="00F24032">
        <w:rPr>
          <w:rFonts w:ascii="Times New Roman" w:eastAsia="Times New Roman" w:hAnsi="Times New Roman" w:cs="Times New Roman"/>
          <w:color w:val="000000"/>
          <w:sz w:val="24"/>
          <w:szCs w:val="24"/>
          <w:lang w:val="en-US"/>
        </w:rPr>
        <w:t>pH</w:t>
      </w:r>
      <w:r w:rsidRPr="00F24032">
        <w:rPr>
          <w:rFonts w:ascii="Times New Roman" w:eastAsia="Times New Roman" w:hAnsi="Times New Roman" w:cs="Times New Roman"/>
          <w:color w:val="000000"/>
          <w:sz w:val="24"/>
          <w:szCs w:val="24"/>
        </w:rPr>
        <w:t xml:space="preserve">. Основными загрязнителями воды для обратной промывки оборудования являются </w:t>
      </w:r>
      <w:r w:rsidRPr="00F24032">
        <w:rPr>
          <w:rFonts w:ascii="Times New Roman" w:eastAsia="Times New Roman" w:hAnsi="Times New Roman" w:cs="Times New Roman"/>
          <w:color w:val="000000"/>
          <w:sz w:val="24"/>
          <w:szCs w:val="24"/>
          <w:lang w:val="en-US"/>
        </w:rPr>
        <w:t>COD</w:t>
      </w:r>
      <w:r w:rsidRPr="00F24032">
        <w:rPr>
          <w:rFonts w:ascii="Times New Roman" w:eastAsia="Times New Roman" w:hAnsi="Times New Roman" w:cs="Times New Roman"/>
          <w:color w:val="000000"/>
          <w:sz w:val="24"/>
          <w:szCs w:val="24"/>
        </w:rPr>
        <w:t xml:space="preserve">, </w:t>
      </w:r>
      <w:r w:rsidRPr="00F24032">
        <w:rPr>
          <w:rFonts w:ascii="Times New Roman" w:eastAsia="Times New Roman" w:hAnsi="Times New Roman" w:cs="Times New Roman"/>
          <w:color w:val="000000"/>
          <w:sz w:val="24"/>
          <w:szCs w:val="24"/>
          <w:lang w:val="en-US"/>
        </w:rPr>
        <w:t>TSS</w:t>
      </w:r>
      <w:r w:rsidRPr="00F24032">
        <w:rPr>
          <w:rFonts w:ascii="Times New Roman" w:eastAsia="Times New Roman" w:hAnsi="Times New Roman" w:cs="Times New Roman"/>
          <w:color w:val="000000"/>
          <w:sz w:val="24"/>
          <w:szCs w:val="24"/>
        </w:rPr>
        <w:t xml:space="preserve"> и высокое значение рН. Она сбрасывается в канализационный бассейн и повторно используется в озеленительной установке. Количество регенерируемой воды составляет 21 м</w:t>
      </w:r>
      <w:r w:rsidRPr="00F24032">
        <w:rPr>
          <w:rFonts w:ascii="Times New Roman" w:eastAsia="Times New Roman" w:hAnsi="Times New Roman" w:cs="Times New Roman"/>
          <w:color w:val="000000"/>
          <w:sz w:val="24"/>
          <w:szCs w:val="24"/>
          <w:vertAlign w:val="superscript"/>
        </w:rPr>
        <w:t>3</w:t>
      </w:r>
      <w:r w:rsidRPr="00F24032">
        <w:rPr>
          <w:rFonts w:ascii="Times New Roman" w:eastAsia="Times New Roman" w:hAnsi="Times New Roman" w:cs="Times New Roman"/>
          <w:color w:val="000000"/>
          <w:sz w:val="24"/>
          <w:szCs w:val="24"/>
        </w:rPr>
        <w:t xml:space="preserve"> /</w:t>
      </w:r>
      <w:proofErr w:type="spellStart"/>
      <w:r w:rsidRPr="00F24032">
        <w:rPr>
          <w:rFonts w:ascii="Times New Roman" w:eastAsia="Times New Roman" w:hAnsi="Times New Roman" w:cs="Times New Roman"/>
          <w:color w:val="000000"/>
          <w:sz w:val="24"/>
          <w:szCs w:val="24"/>
        </w:rPr>
        <w:t>сут</w:t>
      </w:r>
      <w:proofErr w:type="spellEnd"/>
      <w:r w:rsidRPr="00F24032">
        <w:rPr>
          <w:rFonts w:ascii="Times New Roman" w:eastAsia="Times New Roman" w:hAnsi="Times New Roman" w:cs="Times New Roman"/>
          <w:color w:val="000000"/>
          <w:sz w:val="24"/>
          <w:szCs w:val="24"/>
        </w:rPr>
        <w:t>.</w:t>
      </w:r>
    </w:p>
    <w:p w14:paraId="227E396E" w14:textId="77777777" w:rsidR="00F24032" w:rsidRPr="00F24032" w:rsidRDefault="00F24032" w:rsidP="00F24032">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F24032">
        <w:rPr>
          <w:rFonts w:ascii="Times New Roman" w:eastAsia="Times New Roman" w:hAnsi="Times New Roman" w:cs="Times New Roman"/>
          <w:b/>
          <w:bCs/>
          <w:color w:val="000000"/>
          <w:sz w:val="24"/>
          <w:szCs w:val="24"/>
          <w:lang w:val="en-US"/>
        </w:rPr>
        <w:t>A</w:t>
      </w:r>
      <w:r w:rsidRPr="00F24032">
        <w:rPr>
          <w:rFonts w:ascii="Times New Roman" w:eastAsia="Times New Roman" w:hAnsi="Times New Roman" w:cs="Times New Roman"/>
          <w:b/>
          <w:bCs/>
          <w:color w:val="000000"/>
          <w:sz w:val="24"/>
          <w:szCs w:val="24"/>
        </w:rPr>
        <w:t>.3.6 Продувка котла</w:t>
      </w:r>
    </w:p>
    <w:p w14:paraId="5F6E0301" w14:textId="77777777" w:rsidR="00F24032" w:rsidRPr="00F24032" w:rsidRDefault="00F24032" w:rsidP="00F24032">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F24032">
        <w:rPr>
          <w:rFonts w:ascii="Times New Roman" w:eastAsia="Times New Roman" w:hAnsi="Times New Roman" w:cs="Times New Roman"/>
          <w:color w:val="000000"/>
          <w:sz w:val="24"/>
          <w:szCs w:val="24"/>
        </w:rPr>
        <w:t>Продувка котла на электростанции по сжиганию отходов имеет лучшее качество воды. Она сбрасывается в канализационный бассейн и повторно используется в озеленительной установке. Количество регенерируемой воды составляет 24 м</w:t>
      </w:r>
      <w:r w:rsidRPr="00F24032">
        <w:rPr>
          <w:rFonts w:ascii="Times New Roman" w:eastAsia="Times New Roman" w:hAnsi="Times New Roman" w:cs="Times New Roman"/>
          <w:color w:val="000000"/>
          <w:sz w:val="24"/>
          <w:szCs w:val="24"/>
          <w:vertAlign w:val="superscript"/>
        </w:rPr>
        <w:t>3</w:t>
      </w:r>
      <w:r w:rsidRPr="00F24032">
        <w:rPr>
          <w:rFonts w:ascii="Times New Roman" w:eastAsia="Times New Roman" w:hAnsi="Times New Roman" w:cs="Times New Roman"/>
          <w:color w:val="000000"/>
          <w:sz w:val="24"/>
          <w:szCs w:val="24"/>
        </w:rPr>
        <w:t xml:space="preserve"> /</w:t>
      </w:r>
      <w:proofErr w:type="spellStart"/>
      <w:r w:rsidRPr="00F24032">
        <w:rPr>
          <w:rFonts w:ascii="Times New Roman" w:eastAsia="Times New Roman" w:hAnsi="Times New Roman" w:cs="Times New Roman"/>
          <w:color w:val="000000"/>
          <w:sz w:val="24"/>
          <w:szCs w:val="24"/>
        </w:rPr>
        <w:t>сут</w:t>
      </w:r>
      <w:proofErr w:type="spellEnd"/>
      <w:r w:rsidRPr="00F24032">
        <w:rPr>
          <w:rFonts w:ascii="Times New Roman" w:eastAsia="Times New Roman" w:hAnsi="Times New Roman" w:cs="Times New Roman"/>
          <w:color w:val="000000"/>
          <w:sz w:val="24"/>
          <w:szCs w:val="24"/>
        </w:rPr>
        <w:t>.</w:t>
      </w:r>
    </w:p>
    <w:p w14:paraId="1A763999" w14:textId="77777777" w:rsidR="00F24032" w:rsidRPr="00F24032" w:rsidRDefault="00F24032" w:rsidP="00F24032">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F24032">
        <w:rPr>
          <w:rFonts w:ascii="Times New Roman" w:eastAsia="Times New Roman" w:hAnsi="Times New Roman" w:cs="Times New Roman"/>
          <w:b/>
          <w:bCs/>
          <w:color w:val="000000"/>
          <w:sz w:val="24"/>
          <w:szCs w:val="24"/>
          <w:lang w:val="en-US"/>
        </w:rPr>
        <w:t>A</w:t>
      </w:r>
      <w:r w:rsidRPr="00F24032">
        <w:rPr>
          <w:rFonts w:ascii="Times New Roman" w:eastAsia="Times New Roman" w:hAnsi="Times New Roman" w:cs="Times New Roman"/>
          <w:b/>
          <w:bCs/>
          <w:color w:val="000000"/>
          <w:sz w:val="24"/>
          <w:szCs w:val="24"/>
        </w:rPr>
        <w:t>.3.7 Другие</w:t>
      </w:r>
    </w:p>
    <w:p w14:paraId="448C5C34" w14:textId="77777777" w:rsidR="00F24032" w:rsidRPr="00F24032" w:rsidRDefault="00F24032" w:rsidP="00F24032">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F24032">
        <w:rPr>
          <w:rFonts w:ascii="Times New Roman" w:eastAsia="Times New Roman" w:hAnsi="Times New Roman" w:cs="Times New Roman"/>
          <w:color w:val="000000"/>
          <w:sz w:val="24"/>
          <w:szCs w:val="24"/>
        </w:rPr>
        <w:t xml:space="preserve">Основными загрязняющими веществами сточных вод системы подготовки бытовой воды являются </w:t>
      </w:r>
      <w:r w:rsidRPr="00F24032">
        <w:rPr>
          <w:rFonts w:ascii="Times New Roman" w:eastAsia="Times New Roman" w:hAnsi="Times New Roman" w:cs="Times New Roman"/>
          <w:color w:val="000000"/>
          <w:sz w:val="24"/>
          <w:szCs w:val="24"/>
          <w:lang w:val="en-US"/>
        </w:rPr>
        <w:t>COD</w:t>
      </w:r>
      <w:r w:rsidRPr="00F24032">
        <w:rPr>
          <w:rFonts w:ascii="Times New Roman" w:eastAsia="Times New Roman" w:hAnsi="Times New Roman" w:cs="Times New Roman"/>
          <w:color w:val="000000"/>
          <w:sz w:val="24"/>
          <w:szCs w:val="24"/>
        </w:rPr>
        <w:t xml:space="preserve"> и </w:t>
      </w:r>
      <w:r w:rsidRPr="00F24032">
        <w:rPr>
          <w:rFonts w:ascii="Times New Roman" w:eastAsia="Times New Roman" w:hAnsi="Times New Roman" w:cs="Times New Roman"/>
          <w:color w:val="000000"/>
          <w:sz w:val="24"/>
          <w:szCs w:val="24"/>
          <w:lang w:val="en-US"/>
        </w:rPr>
        <w:t>TSS</w:t>
      </w:r>
      <w:r w:rsidRPr="00F24032">
        <w:rPr>
          <w:rFonts w:ascii="Times New Roman" w:eastAsia="Times New Roman" w:hAnsi="Times New Roman" w:cs="Times New Roman"/>
          <w:color w:val="000000"/>
          <w:sz w:val="24"/>
          <w:szCs w:val="24"/>
        </w:rPr>
        <w:t>. Они сбрасываются в канализационный бассейн и повторно используются в озеленительной установке. Количество регенерируемой воды составляет 3 м</w:t>
      </w:r>
      <w:r w:rsidRPr="00F24032">
        <w:rPr>
          <w:rFonts w:ascii="Times New Roman" w:eastAsia="Times New Roman" w:hAnsi="Times New Roman" w:cs="Times New Roman"/>
          <w:color w:val="000000"/>
          <w:sz w:val="24"/>
          <w:szCs w:val="24"/>
          <w:vertAlign w:val="superscript"/>
        </w:rPr>
        <w:t>3</w:t>
      </w:r>
      <w:r w:rsidRPr="00F24032">
        <w:rPr>
          <w:rFonts w:ascii="Times New Roman" w:eastAsia="Times New Roman" w:hAnsi="Times New Roman" w:cs="Times New Roman"/>
          <w:color w:val="000000"/>
          <w:sz w:val="24"/>
          <w:szCs w:val="24"/>
        </w:rPr>
        <w:t xml:space="preserve"> /</w:t>
      </w:r>
      <w:proofErr w:type="spellStart"/>
      <w:r w:rsidRPr="00F24032">
        <w:rPr>
          <w:rFonts w:ascii="Times New Roman" w:eastAsia="Times New Roman" w:hAnsi="Times New Roman" w:cs="Times New Roman"/>
          <w:color w:val="000000"/>
          <w:sz w:val="24"/>
          <w:szCs w:val="24"/>
        </w:rPr>
        <w:t>сут</w:t>
      </w:r>
      <w:proofErr w:type="spellEnd"/>
      <w:r w:rsidRPr="00F24032">
        <w:rPr>
          <w:rFonts w:ascii="Times New Roman" w:eastAsia="Times New Roman" w:hAnsi="Times New Roman" w:cs="Times New Roman"/>
          <w:color w:val="000000"/>
          <w:sz w:val="24"/>
          <w:szCs w:val="24"/>
        </w:rPr>
        <w:t>.</w:t>
      </w:r>
    </w:p>
    <w:p w14:paraId="57BA0484" w14:textId="77777777" w:rsidR="00F24032" w:rsidRPr="00F24032" w:rsidRDefault="00F24032" w:rsidP="00F24032">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F24032">
        <w:rPr>
          <w:rFonts w:ascii="Times New Roman" w:eastAsia="Times New Roman" w:hAnsi="Times New Roman" w:cs="Times New Roman"/>
          <w:color w:val="000000"/>
          <w:sz w:val="24"/>
          <w:szCs w:val="24"/>
        </w:rPr>
        <w:t>Общее количество воды, повторно используемой в установке озеленения из продувки градирен, сточных вод регенерации смолы, продувки котлов, сточных вод блока подготовки бытовой воды и сточных вод фильтра бокового потока циркулирующей охлаждающей воды, составляет 104 м /сут.</w:t>
      </w:r>
      <w:r w:rsidRPr="00F24032">
        <w:rPr>
          <w:rFonts w:ascii="Times New Roman" w:eastAsia="Times New Roman" w:hAnsi="Times New Roman" w:cs="Times New Roman"/>
          <w:color w:val="000000"/>
          <w:sz w:val="24"/>
          <w:szCs w:val="24"/>
          <w:vertAlign w:val="superscript"/>
        </w:rPr>
        <w:t>3</w:t>
      </w:r>
    </w:p>
    <w:p w14:paraId="164C1CB0" w14:textId="3055A0B0" w:rsidR="00DE4002" w:rsidRDefault="00F24032" w:rsidP="00F24032">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F24032">
        <w:rPr>
          <w:rFonts w:ascii="Times New Roman" w:eastAsia="Times New Roman" w:hAnsi="Times New Roman" w:cs="Times New Roman"/>
          <w:color w:val="000000"/>
          <w:sz w:val="24"/>
          <w:szCs w:val="24"/>
        </w:rPr>
        <w:lastRenderedPageBreak/>
        <w:t>Общее количество регенерированной воды на электростанции по сжиганию отходов составляет 306,2 м</w:t>
      </w:r>
      <w:r w:rsidRPr="00F24032">
        <w:rPr>
          <w:rFonts w:ascii="Times New Roman" w:eastAsia="Times New Roman" w:hAnsi="Times New Roman" w:cs="Times New Roman"/>
          <w:color w:val="000000"/>
          <w:sz w:val="24"/>
          <w:szCs w:val="24"/>
          <w:vertAlign w:val="superscript"/>
        </w:rPr>
        <w:t>3</w:t>
      </w:r>
      <w:r w:rsidRPr="00F24032">
        <w:rPr>
          <w:rFonts w:ascii="Times New Roman" w:eastAsia="Times New Roman" w:hAnsi="Times New Roman" w:cs="Times New Roman"/>
          <w:color w:val="000000"/>
          <w:sz w:val="24"/>
          <w:szCs w:val="24"/>
        </w:rPr>
        <w:t>/</w:t>
      </w:r>
      <w:proofErr w:type="spellStart"/>
      <w:r w:rsidRPr="00F24032">
        <w:rPr>
          <w:rFonts w:ascii="Times New Roman" w:eastAsia="Times New Roman" w:hAnsi="Times New Roman" w:cs="Times New Roman"/>
          <w:color w:val="000000"/>
          <w:sz w:val="24"/>
          <w:szCs w:val="24"/>
        </w:rPr>
        <w:t>сут</w:t>
      </w:r>
      <w:proofErr w:type="spellEnd"/>
      <w:r w:rsidRPr="00F24032">
        <w:rPr>
          <w:rFonts w:ascii="Times New Roman" w:eastAsia="Times New Roman" w:hAnsi="Times New Roman" w:cs="Times New Roman"/>
          <w:color w:val="000000"/>
          <w:sz w:val="24"/>
          <w:szCs w:val="24"/>
        </w:rPr>
        <w:t>. За исключением испарения, вся вода на электростанции была использована повторно, и сточные воды достигли нулевого сброса.</w:t>
      </w:r>
    </w:p>
    <w:p w14:paraId="600244F2" w14:textId="77777777" w:rsidR="00DE4002" w:rsidRDefault="00DE400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38A2A440" w14:textId="77777777" w:rsidR="00F24032" w:rsidRPr="00F24032" w:rsidRDefault="00F24032" w:rsidP="00F24032">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F24032">
        <w:rPr>
          <w:rFonts w:ascii="Times New Roman" w:eastAsia="Times New Roman" w:hAnsi="Times New Roman" w:cs="Times New Roman"/>
          <w:b/>
          <w:bCs/>
          <w:color w:val="000000"/>
          <w:sz w:val="24"/>
          <w:szCs w:val="24"/>
        </w:rPr>
        <w:lastRenderedPageBreak/>
        <w:t xml:space="preserve">Приложение </w:t>
      </w:r>
      <w:r w:rsidRPr="00F24032">
        <w:rPr>
          <w:rFonts w:ascii="Times New Roman" w:eastAsia="Times New Roman" w:hAnsi="Times New Roman" w:cs="Times New Roman"/>
          <w:b/>
          <w:bCs/>
          <w:color w:val="000000"/>
          <w:sz w:val="24"/>
          <w:szCs w:val="24"/>
          <w:lang w:val="en-US"/>
        </w:rPr>
        <w:t>B</w:t>
      </w:r>
    </w:p>
    <w:p w14:paraId="5283ECBD" w14:textId="1DBD54EE" w:rsidR="00F24032" w:rsidRPr="00DE4002" w:rsidRDefault="00F24032" w:rsidP="00F24032">
      <w:pPr>
        <w:autoSpaceDE w:val="0"/>
        <w:autoSpaceDN w:val="0"/>
        <w:adjustRightInd w:val="0"/>
        <w:spacing w:after="0" w:line="240" w:lineRule="auto"/>
        <w:jc w:val="center"/>
        <w:rPr>
          <w:rFonts w:ascii="Times New Roman" w:eastAsia="Times New Roman" w:hAnsi="Times New Roman" w:cs="Times New Roman"/>
          <w:i/>
          <w:iCs/>
          <w:color w:val="000000"/>
          <w:sz w:val="24"/>
          <w:szCs w:val="24"/>
        </w:rPr>
      </w:pPr>
      <w:r w:rsidRPr="00DE4002">
        <w:rPr>
          <w:rFonts w:ascii="Times New Roman" w:eastAsia="Times New Roman" w:hAnsi="Times New Roman" w:cs="Times New Roman"/>
          <w:i/>
          <w:iCs/>
          <w:color w:val="000000"/>
          <w:sz w:val="24"/>
          <w:szCs w:val="24"/>
        </w:rPr>
        <w:t>(информационное)</w:t>
      </w:r>
    </w:p>
    <w:p w14:paraId="2A1DDF0F" w14:textId="77777777" w:rsidR="00F24032" w:rsidRPr="00F24032" w:rsidRDefault="00F24032" w:rsidP="00F24032">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bookmarkStart w:id="9" w:name="bookmark47"/>
    </w:p>
    <w:bookmarkEnd w:id="9"/>
    <w:p w14:paraId="57031877" w14:textId="77777777" w:rsidR="00F24032" w:rsidRPr="00F24032" w:rsidRDefault="00F24032" w:rsidP="00F24032">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F24032">
        <w:rPr>
          <w:rFonts w:ascii="Times New Roman" w:eastAsia="Times New Roman" w:hAnsi="Times New Roman" w:cs="Times New Roman"/>
          <w:b/>
          <w:bCs/>
          <w:color w:val="000000"/>
          <w:sz w:val="24"/>
          <w:szCs w:val="24"/>
        </w:rPr>
        <w:t>Исследования повторного использования сточных вод на тепловых электростанциях</w:t>
      </w:r>
    </w:p>
    <w:p w14:paraId="2CCE7B27" w14:textId="77777777" w:rsidR="00F24032" w:rsidRPr="00114D5B" w:rsidRDefault="00F24032" w:rsidP="00F24032">
      <w:pPr>
        <w:autoSpaceDE w:val="0"/>
        <w:autoSpaceDN w:val="0"/>
        <w:adjustRightInd w:val="0"/>
        <w:spacing w:after="0" w:line="240" w:lineRule="auto"/>
        <w:jc w:val="both"/>
        <w:rPr>
          <w:rFonts w:ascii="Times New Roman" w:eastAsia="Times New Roman" w:hAnsi="Times New Roman" w:cs="Times New Roman"/>
          <w:b/>
          <w:bCs/>
          <w:color w:val="000000"/>
          <w:sz w:val="28"/>
          <w:szCs w:val="28"/>
        </w:rPr>
      </w:pPr>
    </w:p>
    <w:p w14:paraId="08574C8E" w14:textId="77777777" w:rsidR="00F24032" w:rsidRPr="00F24032" w:rsidRDefault="00F24032" w:rsidP="00F24032">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F24032">
        <w:rPr>
          <w:rFonts w:ascii="Times New Roman" w:eastAsia="Times New Roman" w:hAnsi="Times New Roman" w:cs="Times New Roman"/>
          <w:b/>
          <w:bCs/>
          <w:color w:val="000000"/>
          <w:sz w:val="24"/>
          <w:szCs w:val="24"/>
          <w:lang w:val="en-US"/>
        </w:rPr>
        <w:t>B</w:t>
      </w:r>
      <w:r w:rsidRPr="00F24032">
        <w:rPr>
          <w:rFonts w:ascii="Times New Roman" w:eastAsia="Times New Roman" w:hAnsi="Times New Roman" w:cs="Times New Roman"/>
          <w:b/>
          <w:bCs/>
          <w:color w:val="000000"/>
          <w:sz w:val="24"/>
          <w:szCs w:val="24"/>
        </w:rPr>
        <w:t xml:space="preserve">.1 Газовая электростанция </w:t>
      </w:r>
    </w:p>
    <w:p w14:paraId="717C94B1" w14:textId="77777777" w:rsidR="00F24032" w:rsidRDefault="00F24032" w:rsidP="00F24032">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F24032">
        <w:rPr>
          <w:rFonts w:ascii="Times New Roman" w:eastAsia="Times New Roman" w:hAnsi="Times New Roman" w:cs="Times New Roman"/>
          <w:b/>
          <w:bCs/>
          <w:color w:val="000000"/>
          <w:sz w:val="24"/>
          <w:szCs w:val="24"/>
          <w:lang w:val="en-US"/>
        </w:rPr>
        <w:t>B</w:t>
      </w:r>
      <w:r w:rsidRPr="00F24032">
        <w:rPr>
          <w:rFonts w:ascii="Times New Roman" w:eastAsia="Times New Roman" w:hAnsi="Times New Roman" w:cs="Times New Roman"/>
          <w:b/>
          <w:bCs/>
          <w:color w:val="000000"/>
          <w:sz w:val="24"/>
          <w:szCs w:val="24"/>
        </w:rPr>
        <w:t>.1.1 Общие сведения</w:t>
      </w:r>
    </w:p>
    <w:p w14:paraId="3675454B" w14:textId="346C602F" w:rsidR="00F24032" w:rsidRPr="00F24032" w:rsidRDefault="00F24032" w:rsidP="00F24032">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F24032">
        <w:rPr>
          <w:rFonts w:ascii="Times New Roman" w:eastAsia="Times New Roman" w:hAnsi="Times New Roman" w:cs="Times New Roman"/>
          <w:color w:val="000000"/>
          <w:sz w:val="24"/>
          <w:szCs w:val="24"/>
        </w:rPr>
        <w:t>На рисунке В.1</w:t>
      </w:r>
      <w:r>
        <w:rPr>
          <w:rFonts w:ascii="Times New Roman" w:eastAsia="Times New Roman" w:hAnsi="Times New Roman" w:cs="Times New Roman"/>
          <w:b/>
          <w:bCs/>
          <w:color w:val="000000"/>
          <w:sz w:val="24"/>
          <w:szCs w:val="24"/>
        </w:rPr>
        <w:t xml:space="preserve"> </w:t>
      </w:r>
      <w:r w:rsidRPr="00F24032">
        <w:rPr>
          <w:rFonts w:ascii="Times New Roman" w:eastAsia="Times New Roman" w:hAnsi="Times New Roman" w:cs="Times New Roman"/>
          <w:color w:val="000000"/>
          <w:sz w:val="24"/>
          <w:szCs w:val="24"/>
        </w:rPr>
        <w:t>показана система водопользования газовой электростанции в США.</w:t>
      </w:r>
    </w:p>
    <w:p w14:paraId="0F9C8DA8" w14:textId="77777777" w:rsidR="00F24032" w:rsidRPr="00F24032" w:rsidRDefault="00F24032" w:rsidP="00F24032">
      <w:pPr>
        <w:autoSpaceDE w:val="0"/>
        <w:autoSpaceDN w:val="0"/>
        <w:adjustRightInd w:val="0"/>
        <w:spacing w:after="0" w:line="240" w:lineRule="auto"/>
        <w:ind w:firstLine="567"/>
        <w:jc w:val="center"/>
        <w:rPr>
          <w:rFonts w:ascii="Times New Roman" w:eastAsia="Times New Roman" w:hAnsi="Times New Roman" w:cs="Times New Roman"/>
          <w:bCs/>
          <w:color w:val="000000"/>
          <w:sz w:val="24"/>
          <w:szCs w:val="24"/>
          <w:lang w:eastAsia="ru-RU"/>
        </w:rPr>
      </w:pPr>
    </w:p>
    <w:p w14:paraId="23A179CF" w14:textId="36622F3C" w:rsidR="00F24032" w:rsidRPr="00F24032" w:rsidRDefault="00C823AD" w:rsidP="00F24032">
      <w:pPr>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4"/>
          <w:szCs w:val="24"/>
          <w:lang w:eastAsia="ru-RU"/>
        </w:rPr>
        <w:drawing>
          <wp:inline distT="0" distB="0" distL="0" distR="0" wp14:anchorId="6D5078C3" wp14:editId="03DC52D4">
            <wp:extent cx="6115050" cy="4694555"/>
            <wp:effectExtent l="0" t="0" r="0" b="0"/>
            <wp:docPr id="1249676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4694555"/>
                    </a:xfrm>
                    <a:prstGeom prst="rect">
                      <a:avLst/>
                    </a:prstGeom>
                    <a:noFill/>
                  </pic:spPr>
                </pic:pic>
              </a:graphicData>
            </a:graphic>
          </wp:inline>
        </w:drawing>
      </w:r>
    </w:p>
    <w:p w14:paraId="726969FE" w14:textId="77777777" w:rsidR="00F24032" w:rsidRDefault="00F24032" w:rsidP="00F24032">
      <w:pPr>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14:paraId="469513CF" w14:textId="77777777" w:rsidR="00C823AD" w:rsidRPr="00C823AD" w:rsidRDefault="00C823AD" w:rsidP="00C823AD">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C823AD">
        <w:rPr>
          <w:rFonts w:ascii="Times New Roman" w:eastAsia="Times New Roman" w:hAnsi="Times New Roman" w:cs="Times New Roman"/>
          <w:b/>
          <w:bCs/>
          <w:color w:val="000000"/>
          <w:sz w:val="24"/>
          <w:szCs w:val="24"/>
        </w:rPr>
        <w:t xml:space="preserve">Рисунок </w:t>
      </w:r>
      <w:r w:rsidRPr="00C823AD">
        <w:rPr>
          <w:rFonts w:ascii="Times New Roman" w:eastAsia="Times New Roman" w:hAnsi="Times New Roman" w:cs="Times New Roman"/>
          <w:b/>
          <w:bCs/>
          <w:color w:val="000000"/>
          <w:sz w:val="24"/>
          <w:szCs w:val="24"/>
          <w:lang w:val="en-US"/>
        </w:rPr>
        <w:t>B</w:t>
      </w:r>
      <w:r w:rsidRPr="00C823AD">
        <w:rPr>
          <w:rFonts w:ascii="Times New Roman" w:eastAsia="Times New Roman" w:hAnsi="Times New Roman" w:cs="Times New Roman"/>
          <w:b/>
          <w:bCs/>
          <w:color w:val="000000"/>
          <w:sz w:val="24"/>
          <w:szCs w:val="24"/>
        </w:rPr>
        <w:t>.1 - Схема водопользования газовой электростанции</w:t>
      </w:r>
    </w:p>
    <w:p w14:paraId="10570F6E" w14:textId="77777777" w:rsidR="00F24032" w:rsidRPr="00C823AD" w:rsidRDefault="00F24032" w:rsidP="00C823AD">
      <w:pPr>
        <w:autoSpaceDE w:val="0"/>
        <w:autoSpaceDN w:val="0"/>
        <w:adjustRightInd w:val="0"/>
        <w:spacing w:after="0" w:line="240" w:lineRule="auto"/>
        <w:ind w:firstLine="567"/>
        <w:jc w:val="center"/>
        <w:rPr>
          <w:rFonts w:ascii="Times New Roman" w:eastAsia="Times New Roman" w:hAnsi="Times New Roman" w:cs="Times New Roman"/>
          <w:bCs/>
          <w:color w:val="000000"/>
          <w:sz w:val="24"/>
          <w:szCs w:val="24"/>
          <w:lang w:eastAsia="ru-RU"/>
        </w:rPr>
      </w:pPr>
    </w:p>
    <w:p w14:paraId="2EC548FF" w14:textId="77777777" w:rsidR="00C823AD" w:rsidRPr="00C823AD" w:rsidRDefault="00C823AD" w:rsidP="00C823A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823AD">
        <w:rPr>
          <w:rFonts w:ascii="Times New Roman" w:eastAsia="Times New Roman" w:hAnsi="Times New Roman" w:cs="Times New Roman"/>
          <w:color w:val="000000"/>
          <w:sz w:val="24"/>
          <w:szCs w:val="24"/>
        </w:rPr>
        <w:t>Забор воды для электростанции осуществляется из подземных вод. Сырая вода очищается системой химической водоподготовки и используется для градирен, а дренаж используется для пополнения грунтовых вод.</w:t>
      </w:r>
    </w:p>
    <w:p w14:paraId="618E1FF9" w14:textId="4F140054" w:rsidR="00C823AD" w:rsidRPr="00C823AD" w:rsidRDefault="00C823AD" w:rsidP="00C823AD">
      <w:pPr>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r w:rsidRPr="00C823AD">
        <w:rPr>
          <w:rFonts w:ascii="Times New Roman" w:eastAsia="Times New Roman" w:hAnsi="Times New Roman" w:cs="Times New Roman"/>
          <w:b/>
          <w:bCs/>
          <w:color w:val="000000"/>
          <w:sz w:val="24"/>
          <w:szCs w:val="24"/>
          <w:lang w:val="en-US"/>
        </w:rPr>
        <w:t>B</w:t>
      </w:r>
      <w:r w:rsidRPr="00C823AD">
        <w:rPr>
          <w:rFonts w:ascii="Times New Roman" w:eastAsia="Times New Roman" w:hAnsi="Times New Roman" w:cs="Times New Roman"/>
          <w:b/>
          <w:bCs/>
          <w:color w:val="000000"/>
          <w:sz w:val="24"/>
          <w:szCs w:val="24"/>
        </w:rPr>
        <w:t>.1.2 Продувка градирен</w:t>
      </w:r>
    </w:p>
    <w:p w14:paraId="11DA4BC6" w14:textId="3A3E03AB" w:rsidR="00F24032" w:rsidRPr="00C823AD" w:rsidRDefault="00C823AD" w:rsidP="00C823AD">
      <w:pPr>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C823AD">
        <w:rPr>
          <w:rFonts w:ascii="Times New Roman" w:eastAsia="Times New Roman" w:hAnsi="Times New Roman" w:cs="Times New Roman"/>
          <w:color w:val="000000"/>
          <w:sz w:val="24"/>
          <w:szCs w:val="24"/>
        </w:rPr>
        <w:t xml:space="preserve">Продувка градирни - сточная вода с самым большим объемом сброса на электростанции. Продувочная вода градирни направляется в блок предварительной очистки для снижения жесткости, большого количества </w:t>
      </w:r>
      <w:r w:rsidRPr="00C823AD">
        <w:rPr>
          <w:rFonts w:ascii="Times New Roman" w:eastAsia="Times New Roman" w:hAnsi="Times New Roman" w:cs="Times New Roman"/>
          <w:color w:val="000000"/>
          <w:sz w:val="24"/>
          <w:szCs w:val="24"/>
          <w:lang w:val="en-US"/>
        </w:rPr>
        <w:t>TSS</w:t>
      </w:r>
      <w:r w:rsidRPr="00C823AD">
        <w:rPr>
          <w:rFonts w:ascii="Times New Roman" w:eastAsia="Times New Roman" w:hAnsi="Times New Roman" w:cs="Times New Roman"/>
          <w:color w:val="000000"/>
          <w:sz w:val="24"/>
          <w:szCs w:val="24"/>
        </w:rPr>
        <w:t xml:space="preserve"> и твердых частиц. Количество очищенной воды составляет примерно 126,5 м</w:t>
      </w:r>
      <w:r w:rsidRPr="00C823AD">
        <w:rPr>
          <w:rFonts w:ascii="Times New Roman" w:eastAsia="Times New Roman" w:hAnsi="Times New Roman" w:cs="Times New Roman"/>
          <w:color w:val="000000"/>
          <w:sz w:val="24"/>
          <w:szCs w:val="24"/>
          <w:vertAlign w:val="superscript"/>
        </w:rPr>
        <w:t>3</w:t>
      </w:r>
      <w:r w:rsidRPr="00C823AD">
        <w:rPr>
          <w:rFonts w:ascii="Times New Roman" w:eastAsia="Times New Roman" w:hAnsi="Times New Roman" w:cs="Times New Roman"/>
          <w:color w:val="000000"/>
          <w:sz w:val="24"/>
          <w:szCs w:val="24"/>
        </w:rPr>
        <w:t xml:space="preserve"> /ч.</w:t>
      </w:r>
    </w:p>
    <w:p w14:paraId="3231221C" w14:textId="2F4B5166" w:rsidR="00F24032" w:rsidRPr="00C823AD" w:rsidRDefault="00C823AD" w:rsidP="00C823AD">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r w:rsidRPr="00C823AD">
        <w:rPr>
          <w:rFonts w:ascii="Times New Roman" w:eastAsia="Times New Roman" w:hAnsi="Times New Roman" w:cs="Times New Roman"/>
          <w:bCs/>
          <w:color w:val="000000"/>
          <w:sz w:val="24"/>
          <w:szCs w:val="24"/>
          <w:lang w:eastAsia="ru-RU"/>
        </w:rPr>
        <w:t>Затем мелкие частицы и соли удаляются с помощью микрофильтрации и двухступенчатого обратного осмоса в последовательности. Очищенная вода повторно используется в градирне (количество регенерированной воды: 104,9 м</w:t>
      </w:r>
      <w:r w:rsidRPr="00C823AD">
        <w:rPr>
          <w:rFonts w:ascii="Times New Roman" w:eastAsia="Times New Roman" w:hAnsi="Times New Roman" w:cs="Times New Roman"/>
          <w:bCs/>
          <w:color w:val="000000"/>
          <w:sz w:val="24"/>
          <w:szCs w:val="24"/>
          <w:vertAlign w:val="superscript"/>
          <w:lang w:eastAsia="ru-RU"/>
        </w:rPr>
        <w:t>3</w:t>
      </w:r>
      <w:r w:rsidRPr="00C823AD">
        <w:rPr>
          <w:rFonts w:ascii="Times New Roman" w:eastAsia="Times New Roman" w:hAnsi="Times New Roman" w:cs="Times New Roman"/>
          <w:bCs/>
          <w:color w:val="000000"/>
          <w:sz w:val="24"/>
          <w:szCs w:val="24"/>
          <w:lang w:eastAsia="ru-RU"/>
        </w:rPr>
        <w:t xml:space="preserve">/ч), а </w:t>
      </w:r>
      <w:r w:rsidRPr="00C823AD">
        <w:rPr>
          <w:rFonts w:ascii="Times New Roman" w:eastAsia="Times New Roman" w:hAnsi="Times New Roman" w:cs="Times New Roman"/>
          <w:bCs/>
          <w:color w:val="000000"/>
          <w:sz w:val="24"/>
          <w:szCs w:val="24"/>
          <w:lang w:eastAsia="ru-RU"/>
        </w:rPr>
        <w:lastRenderedPageBreak/>
        <w:t xml:space="preserve">концентрированная вода направляется в испарительную кристаллизационную установку. Затем очищенная вода повторно используется в градирне и подпиточной воде котла (после обработки процессом </w:t>
      </w:r>
      <w:proofErr w:type="spellStart"/>
      <w:r w:rsidRPr="00C823AD">
        <w:rPr>
          <w:rFonts w:ascii="Times New Roman" w:eastAsia="Times New Roman" w:hAnsi="Times New Roman" w:cs="Times New Roman"/>
          <w:bCs/>
          <w:color w:val="000000"/>
          <w:sz w:val="24"/>
          <w:szCs w:val="24"/>
          <w:lang w:eastAsia="ru-RU"/>
        </w:rPr>
        <w:t>электродеионизации</w:t>
      </w:r>
      <w:proofErr w:type="spellEnd"/>
      <w:r w:rsidRPr="00C823AD">
        <w:rPr>
          <w:rFonts w:ascii="Times New Roman" w:eastAsia="Times New Roman" w:hAnsi="Times New Roman" w:cs="Times New Roman"/>
          <w:bCs/>
          <w:color w:val="000000"/>
          <w:sz w:val="24"/>
          <w:szCs w:val="24"/>
          <w:lang w:eastAsia="ru-RU"/>
        </w:rPr>
        <w:t>).</w:t>
      </w:r>
    </w:p>
    <w:p w14:paraId="58BDA21C" w14:textId="77777777" w:rsidR="00C823AD" w:rsidRPr="00B45F17" w:rsidRDefault="00C823AD" w:rsidP="00C823A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14:paraId="61232AF5" w14:textId="6E554825" w:rsidR="00C823AD" w:rsidRPr="00C823AD" w:rsidRDefault="00C823AD" w:rsidP="00C823AD">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C823AD">
        <w:rPr>
          <w:rFonts w:ascii="Times New Roman" w:eastAsia="Times New Roman" w:hAnsi="Times New Roman" w:cs="Times New Roman"/>
          <w:b/>
          <w:bCs/>
          <w:color w:val="000000"/>
          <w:sz w:val="24"/>
          <w:szCs w:val="24"/>
          <w:lang w:val="en-US"/>
        </w:rPr>
        <w:t>B</w:t>
      </w:r>
      <w:r w:rsidRPr="00C823AD">
        <w:rPr>
          <w:rFonts w:ascii="Times New Roman" w:eastAsia="Times New Roman" w:hAnsi="Times New Roman" w:cs="Times New Roman"/>
          <w:b/>
          <w:bCs/>
          <w:color w:val="000000"/>
          <w:sz w:val="24"/>
          <w:szCs w:val="24"/>
        </w:rPr>
        <w:t xml:space="preserve">.2 Угольная электростанция </w:t>
      </w:r>
    </w:p>
    <w:p w14:paraId="7E2A235F" w14:textId="77777777" w:rsidR="00C823AD" w:rsidRDefault="00C823AD" w:rsidP="00C823AD">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C823AD">
        <w:rPr>
          <w:rFonts w:ascii="Times New Roman" w:eastAsia="Times New Roman" w:hAnsi="Times New Roman" w:cs="Times New Roman"/>
          <w:b/>
          <w:bCs/>
          <w:color w:val="000000"/>
          <w:sz w:val="24"/>
          <w:szCs w:val="24"/>
          <w:lang w:val="en-US"/>
        </w:rPr>
        <w:t>B</w:t>
      </w:r>
      <w:r w:rsidRPr="00C823AD">
        <w:rPr>
          <w:rFonts w:ascii="Times New Roman" w:eastAsia="Times New Roman" w:hAnsi="Times New Roman" w:cs="Times New Roman"/>
          <w:b/>
          <w:bCs/>
          <w:color w:val="000000"/>
          <w:sz w:val="24"/>
          <w:szCs w:val="24"/>
        </w:rPr>
        <w:t>.2.1 Общие сведения</w:t>
      </w:r>
    </w:p>
    <w:p w14:paraId="019536B8" w14:textId="16D2F6AA" w:rsidR="00F24032" w:rsidRDefault="00C823AD" w:rsidP="00C823A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823AD">
        <w:rPr>
          <w:rFonts w:ascii="Times New Roman" w:eastAsia="Times New Roman" w:hAnsi="Times New Roman" w:cs="Times New Roman"/>
          <w:color w:val="000000"/>
          <w:sz w:val="24"/>
          <w:szCs w:val="24"/>
        </w:rPr>
        <w:t>На рисунке В 2.</w:t>
      </w:r>
      <w:r>
        <w:rPr>
          <w:rFonts w:ascii="Times New Roman" w:eastAsia="Times New Roman" w:hAnsi="Times New Roman" w:cs="Times New Roman"/>
          <w:b/>
          <w:bCs/>
          <w:color w:val="000000"/>
          <w:sz w:val="24"/>
          <w:szCs w:val="24"/>
        </w:rPr>
        <w:t xml:space="preserve"> </w:t>
      </w:r>
      <w:r w:rsidRPr="00C823AD">
        <w:rPr>
          <w:rFonts w:ascii="Times New Roman" w:eastAsia="Times New Roman" w:hAnsi="Times New Roman" w:cs="Times New Roman"/>
          <w:color w:val="000000"/>
          <w:sz w:val="24"/>
          <w:szCs w:val="24"/>
        </w:rPr>
        <w:t>показана система водопользования на угольной электростанции в Канаде</w:t>
      </w:r>
      <w:r>
        <w:rPr>
          <w:rFonts w:ascii="Times New Roman" w:eastAsia="Times New Roman" w:hAnsi="Times New Roman" w:cs="Times New Roman"/>
          <w:color w:val="000000"/>
          <w:sz w:val="24"/>
          <w:szCs w:val="24"/>
        </w:rPr>
        <w:t>.</w:t>
      </w:r>
    </w:p>
    <w:p w14:paraId="58F7420D" w14:textId="77777777" w:rsidR="00C823AD" w:rsidRPr="00C823AD" w:rsidRDefault="00C823AD" w:rsidP="00C823AD">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p>
    <w:p w14:paraId="2349794B" w14:textId="6E0FBE89" w:rsidR="00F24032" w:rsidRPr="00C823AD" w:rsidRDefault="00C823AD"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14D5B">
        <w:rPr>
          <w:rFonts w:ascii="Times New Roman" w:eastAsia="Times New Roman" w:hAnsi="Times New Roman" w:cs="Times New Roman"/>
          <w:noProof/>
          <w:color w:val="000000"/>
          <w:sz w:val="20"/>
          <w:szCs w:val="20"/>
          <w:lang w:eastAsia="ru-RU"/>
        </w:rPr>
        <w:drawing>
          <wp:inline distT="0" distB="0" distL="0" distR="0" wp14:anchorId="6D0D7AA3" wp14:editId="3926BC92">
            <wp:extent cx="5514975" cy="48768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4975" cy="4876800"/>
                    </a:xfrm>
                    <a:prstGeom prst="rect">
                      <a:avLst/>
                    </a:prstGeom>
                    <a:noFill/>
                    <a:ln>
                      <a:noFill/>
                    </a:ln>
                  </pic:spPr>
                </pic:pic>
              </a:graphicData>
            </a:graphic>
          </wp:inline>
        </w:drawing>
      </w:r>
    </w:p>
    <w:p w14:paraId="1EB79F0E" w14:textId="77777777" w:rsidR="00F24032" w:rsidRPr="00C823AD" w:rsidRDefault="00F24032"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7B33BE60" w14:textId="77777777" w:rsidR="00C823AD" w:rsidRPr="00C823AD" w:rsidRDefault="00C823AD" w:rsidP="00C823AD">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C823AD">
        <w:rPr>
          <w:rFonts w:ascii="Times New Roman" w:eastAsia="Times New Roman" w:hAnsi="Times New Roman" w:cs="Times New Roman"/>
          <w:b/>
          <w:bCs/>
          <w:color w:val="000000"/>
          <w:sz w:val="24"/>
          <w:szCs w:val="24"/>
        </w:rPr>
        <w:t xml:space="preserve">Рисунок </w:t>
      </w:r>
      <w:r w:rsidRPr="00C823AD">
        <w:rPr>
          <w:rFonts w:ascii="Times New Roman" w:eastAsia="Times New Roman" w:hAnsi="Times New Roman" w:cs="Times New Roman"/>
          <w:b/>
          <w:bCs/>
          <w:color w:val="000000"/>
          <w:sz w:val="24"/>
          <w:szCs w:val="24"/>
          <w:lang w:val="en-US"/>
        </w:rPr>
        <w:t>B</w:t>
      </w:r>
      <w:r w:rsidRPr="00C823AD">
        <w:rPr>
          <w:rFonts w:ascii="Times New Roman" w:eastAsia="Times New Roman" w:hAnsi="Times New Roman" w:cs="Times New Roman"/>
          <w:b/>
          <w:bCs/>
          <w:color w:val="000000"/>
          <w:sz w:val="24"/>
          <w:szCs w:val="24"/>
        </w:rPr>
        <w:t>.2 - Схема водопользования угольной электростанции</w:t>
      </w:r>
    </w:p>
    <w:p w14:paraId="73CEDCA9" w14:textId="77777777" w:rsidR="00F24032" w:rsidRPr="00C823AD" w:rsidRDefault="00F24032" w:rsidP="00E561A9">
      <w:pPr>
        <w:widowControl w:val="0"/>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14:paraId="1C8965A3" w14:textId="63F2A07B" w:rsidR="00C823AD" w:rsidRPr="00C823AD" w:rsidRDefault="00C823AD" w:rsidP="00C823A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823AD">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z w:val="24"/>
          <w:szCs w:val="24"/>
        </w:rPr>
        <w:t xml:space="preserve"> рисунке В.2 </w:t>
      </w:r>
      <w:r w:rsidRPr="00C823AD">
        <w:rPr>
          <w:rFonts w:ascii="Times New Roman" w:eastAsia="Times New Roman" w:hAnsi="Times New Roman" w:cs="Times New Roman"/>
          <w:color w:val="000000"/>
          <w:sz w:val="24"/>
          <w:szCs w:val="24"/>
        </w:rPr>
        <w:t>сплошной линией обозначен путь водоснабжения, пунктирной линией - путь повторного использования воды, а пунктирной линией - путь водопотребления.</w:t>
      </w:r>
    </w:p>
    <w:p w14:paraId="5D5026D4" w14:textId="7D37F9C9" w:rsidR="00B45F17" w:rsidRDefault="00C823AD" w:rsidP="00C823A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823AD">
        <w:rPr>
          <w:rFonts w:ascii="Times New Roman" w:eastAsia="Times New Roman" w:hAnsi="Times New Roman" w:cs="Times New Roman"/>
          <w:color w:val="000000"/>
          <w:sz w:val="24"/>
          <w:szCs w:val="24"/>
        </w:rPr>
        <w:t xml:space="preserve">Забор воды для электростанции осуществляется из водохранилища и вторично очищенных сточных вод. Очистка сточных вод осуществляется с помощью искусственных водно-болотных угодий. Исходная вода для подпитки охлаждающей воды из водохранилища и вторично очищенных сточных вод проходит предварительную очистку с помощью </w:t>
      </w:r>
      <w:proofErr w:type="spellStart"/>
      <w:r w:rsidRPr="00C823AD">
        <w:rPr>
          <w:rFonts w:ascii="Times New Roman" w:eastAsia="Times New Roman" w:hAnsi="Times New Roman" w:cs="Times New Roman"/>
          <w:color w:val="000000"/>
          <w:sz w:val="24"/>
          <w:szCs w:val="24"/>
        </w:rPr>
        <w:t>прехлорирования</w:t>
      </w:r>
      <w:proofErr w:type="spellEnd"/>
      <w:r w:rsidRPr="00C823AD">
        <w:rPr>
          <w:rFonts w:ascii="Times New Roman" w:eastAsia="Times New Roman" w:hAnsi="Times New Roman" w:cs="Times New Roman"/>
          <w:color w:val="000000"/>
          <w:sz w:val="24"/>
          <w:szCs w:val="24"/>
        </w:rPr>
        <w:t>.</w:t>
      </w:r>
    </w:p>
    <w:p w14:paraId="67769C76" w14:textId="77777777" w:rsidR="00B45F17" w:rsidRDefault="00B45F1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66EE7D7D" w14:textId="006D7E4A" w:rsidR="00C823AD" w:rsidRPr="00C823AD" w:rsidRDefault="00C823AD" w:rsidP="00C823AD">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rPr>
      </w:pPr>
      <w:r w:rsidRPr="00C823AD">
        <w:rPr>
          <w:rFonts w:ascii="Times New Roman" w:eastAsia="Times New Roman" w:hAnsi="Times New Roman" w:cs="Times New Roman"/>
          <w:b/>
          <w:bCs/>
          <w:color w:val="000000"/>
          <w:sz w:val="24"/>
          <w:szCs w:val="24"/>
          <w:lang w:val="en-US"/>
        </w:rPr>
        <w:lastRenderedPageBreak/>
        <w:t>B</w:t>
      </w:r>
      <w:r w:rsidRPr="00C823AD">
        <w:rPr>
          <w:rFonts w:ascii="Times New Roman" w:eastAsia="Times New Roman" w:hAnsi="Times New Roman" w:cs="Times New Roman"/>
          <w:b/>
          <w:bCs/>
          <w:color w:val="000000"/>
          <w:sz w:val="24"/>
          <w:szCs w:val="24"/>
        </w:rPr>
        <w:t>.2.2 Продувка градирен</w:t>
      </w:r>
    </w:p>
    <w:p w14:paraId="66510285" w14:textId="095441D0" w:rsidR="00C823AD" w:rsidRPr="00C823AD" w:rsidRDefault="00C823AD" w:rsidP="00C823A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823AD">
        <w:rPr>
          <w:rFonts w:ascii="Times New Roman" w:eastAsia="Times New Roman" w:hAnsi="Times New Roman" w:cs="Times New Roman"/>
          <w:color w:val="000000"/>
          <w:sz w:val="24"/>
          <w:szCs w:val="24"/>
        </w:rPr>
        <w:t>Продувка градирни -</w:t>
      </w:r>
      <w:r w:rsidR="00173265">
        <w:rPr>
          <w:rFonts w:ascii="Times New Roman" w:eastAsia="Times New Roman" w:hAnsi="Times New Roman" w:cs="Times New Roman"/>
          <w:color w:val="000000"/>
          <w:sz w:val="24"/>
          <w:szCs w:val="24"/>
        </w:rPr>
        <w:t xml:space="preserve"> </w:t>
      </w:r>
      <w:r w:rsidRPr="00C823AD">
        <w:rPr>
          <w:rFonts w:ascii="Times New Roman" w:eastAsia="Times New Roman" w:hAnsi="Times New Roman" w:cs="Times New Roman"/>
          <w:color w:val="000000"/>
          <w:sz w:val="24"/>
          <w:szCs w:val="24"/>
        </w:rPr>
        <w:t xml:space="preserve">сточная вода с самым большим объемом сброса на электростанции. Продувочная вода градирни направляется в блок предварительной очистки для снижения жесткости, большого количества </w:t>
      </w:r>
      <w:r w:rsidRPr="00C823AD">
        <w:rPr>
          <w:rFonts w:ascii="Times New Roman" w:eastAsia="Times New Roman" w:hAnsi="Times New Roman" w:cs="Times New Roman"/>
          <w:color w:val="000000"/>
          <w:sz w:val="24"/>
          <w:szCs w:val="24"/>
          <w:lang w:val="en-US"/>
        </w:rPr>
        <w:t>TSS</w:t>
      </w:r>
      <w:r w:rsidRPr="00C823AD">
        <w:rPr>
          <w:rFonts w:ascii="Times New Roman" w:eastAsia="Times New Roman" w:hAnsi="Times New Roman" w:cs="Times New Roman"/>
          <w:color w:val="000000"/>
          <w:sz w:val="24"/>
          <w:szCs w:val="24"/>
        </w:rPr>
        <w:t xml:space="preserve"> и твердых частиц. Очистка продувочной воды градирни осуществляется через </w:t>
      </w:r>
      <w:proofErr w:type="spellStart"/>
      <w:r w:rsidRPr="00C823AD">
        <w:rPr>
          <w:rFonts w:ascii="Times New Roman" w:eastAsia="Times New Roman" w:hAnsi="Times New Roman" w:cs="Times New Roman"/>
          <w:color w:val="000000"/>
          <w:sz w:val="24"/>
          <w:szCs w:val="24"/>
        </w:rPr>
        <w:t>парокомпрессорный</w:t>
      </w:r>
      <w:proofErr w:type="spellEnd"/>
      <w:r w:rsidRPr="00C823AD">
        <w:rPr>
          <w:rFonts w:ascii="Times New Roman" w:eastAsia="Times New Roman" w:hAnsi="Times New Roman" w:cs="Times New Roman"/>
          <w:color w:val="000000"/>
          <w:sz w:val="24"/>
          <w:szCs w:val="24"/>
        </w:rPr>
        <w:t xml:space="preserve"> испаритель (</w:t>
      </w:r>
      <w:r w:rsidRPr="00C823AD">
        <w:rPr>
          <w:rFonts w:ascii="Times New Roman" w:eastAsia="Times New Roman" w:hAnsi="Times New Roman" w:cs="Times New Roman"/>
          <w:color w:val="000000"/>
          <w:sz w:val="24"/>
          <w:szCs w:val="24"/>
          <w:lang w:val="en-US"/>
        </w:rPr>
        <w:t>VCE</w:t>
      </w:r>
      <w:r w:rsidRPr="00C823AD">
        <w:rPr>
          <w:rFonts w:ascii="Times New Roman" w:eastAsia="Times New Roman" w:hAnsi="Times New Roman" w:cs="Times New Roman"/>
          <w:color w:val="000000"/>
          <w:sz w:val="24"/>
          <w:szCs w:val="24"/>
        </w:rPr>
        <w:t xml:space="preserve">). Продувочная охлаждающая вода также обрабатывается путем пропускания через умягчитель (обработка кальцинированной содой и каустиком) по мере необходимости и после обработки возвращается в контур охлаждающей воды. </w:t>
      </w:r>
      <w:proofErr w:type="spellStart"/>
      <w:r w:rsidRPr="00C823AD">
        <w:rPr>
          <w:rFonts w:ascii="Times New Roman" w:eastAsia="Times New Roman" w:hAnsi="Times New Roman" w:cs="Times New Roman"/>
          <w:color w:val="000000"/>
          <w:sz w:val="24"/>
          <w:szCs w:val="24"/>
        </w:rPr>
        <w:t>Дистиллятная</w:t>
      </w:r>
      <w:proofErr w:type="spellEnd"/>
      <w:r w:rsidRPr="00C823AD">
        <w:rPr>
          <w:rFonts w:ascii="Times New Roman" w:eastAsia="Times New Roman" w:hAnsi="Times New Roman" w:cs="Times New Roman"/>
          <w:color w:val="000000"/>
          <w:sz w:val="24"/>
          <w:szCs w:val="24"/>
        </w:rPr>
        <w:t xml:space="preserve"> вода </w:t>
      </w:r>
      <w:r w:rsidRPr="00C823AD">
        <w:rPr>
          <w:rFonts w:ascii="Times New Roman" w:eastAsia="Times New Roman" w:hAnsi="Times New Roman" w:cs="Times New Roman"/>
          <w:color w:val="000000"/>
          <w:sz w:val="24"/>
          <w:szCs w:val="24"/>
          <w:lang w:val="en-US"/>
        </w:rPr>
        <w:t>VCE</w:t>
      </w:r>
      <w:r w:rsidRPr="00C823AD">
        <w:rPr>
          <w:rFonts w:ascii="Times New Roman" w:eastAsia="Times New Roman" w:hAnsi="Times New Roman" w:cs="Times New Roman"/>
          <w:color w:val="000000"/>
          <w:sz w:val="24"/>
          <w:szCs w:val="24"/>
        </w:rPr>
        <w:t>, очищенная с помощью обратного осмоса, слоя активированного угля и ловушки органических смол, в конечном итоге поступает в смешанный слой для обессоливания. Электростанция использует вторично очищенные сточные воды и обрабатывает их для использования в циркуляционной системе охлаждения с экономической выгодой.</w:t>
      </w:r>
    </w:p>
    <w:p w14:paraId="4CDA878D" w14:textId="2F5688E9" w:rsidR="00B45F17" w:rsidRDefault="00C823AD" w:rsidP="00C823AD">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823AD">
        <w:rPr>
          <w:rFonts w:ascii="Times New Roman" w:eastAsia="Times New Roman" w:hAnsi="Times New Roman" w:cs="Times New Roman"/>
          <w:color w:val="000000"/>
          <w:sz w:val="24"/>
          <w:szCs w:val="24"/>
        </w:rPr>
        <w:t xml:space="preserve">Система водоподготовки электростанции предназначена для контроля накопления растворенных веществ и </w:t>
      </w:r>
      <w:r w:rsidRPr="00C823AD">
        <w:rPr>
          <w:rFonts w:ascii="Times New Roman" w:eastAsia="Times New Roman" w:hAnsi="Times New Roman" w:cs="Times New Roman"/>
          <w:color w:val="000000"/>
          <w:sz w:val="24"/>
          <w:szCs w:val="24"/>
          <w:lang w:val="en-US"/>
        </w:rPr>
        <w:t>TSS</w:t>
      </w:r>
      <w:r w:rsidRPr="00C823AD">
        <w:rPr>
          <w:rFonts w:ascii="Times New Roman" w:eastAsia="Times New Roman" w:hAnsi="Times New Roman" w:cs="Times New Roman"/>
          <w:color w:val="000000"/>
          <w:sz w:val="24"/>
          <w:szCs w:val="24"/>
        </w:rPr>
        <w:t xml:space="preserve"> в системе охлаждающей воды и подачи подпиточной воды для котла, охлаждения статора, системы охлаждения конденсатора (градирни) и замкнутого контура (системы охлаждения оборудования). Кроме того, она поставляет деминерализованную воду для различных внутренних нужд (включая ионообменную регенерацию).</w:t>
      </w:r>
    </w:p>
    <w:p w14:paraId="25CF1B07" w14:textId="77777777" w:rsidR="00B45F17" w:rsidRDefault="00B45F1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266FBB5B" w14:textId="7ACE4F4D" w:rsidR="00240B45" w:rsidRPr="00240B45" w:rsidRDefault="00240B45" w:rsidP="00240B45">
      <w:pPr>
        <w:spacing w:after="0" w:line="240" w:lineRule="auto"/>
        <w:jc w:val="center"/>
        <w:rPr>
          <w:rFonts w:ascii="Times New Roman" w:eastAsia="Times New Roman" w:hAnsi="Times New Roman" w:cs="Times New Roman"/>
          <w:b/>
          <w:sz w:val="24"/>
          <w:szCs w:val="24"/>
          <w:lang w:eastAsia="ru-RU"/>
        </w:rPr>
      </w:pPr>
      <w:bookmarkStart w:id="10" w:name="bookmark50"/>
      <w:r w:rsidRPr="00240B45">
        <w:rPr>
          <w:rFonts w:ascii="Times New Roman" w:eastAsia="Times New Roman" w:hAnsi="Times New Roman" w:cs="Times New Roman"/>
          <w:b/>
          <w:sz w:val="24"/>
          <w:szCs w:val="24"/>
          <w:lang w:eastAsia="ru-RU"/>
        </w:rPr>
        <w:lastRenderedPageBreak/>
        <w:t xml:space="preserve">Приложение </w:t>
      </w:r>
      <w:r w:rsidR="006662C6">
        <w:rPr>
          <w:rFonts w:ascii="Times New Roman" w:eastAsia="Times New Roman" w:hAnsi="Times New Roman" w:cs="Times New Roman"/>
          <w:b/>
          <w:sz w:val="24"/>
          <w:szCs w:val="24"/>
          <w:lang w:eastAsia="ru-RU"/>
        </w:rPr>
        <w:t>В</w:t>
      </w:r>
      <w:r w:rsidRPr="00240B45">
        <w:rPr>
          <w:rFonts w:ascii="Times New Roman" w:eastAsia="Times New Roman" w:hAnsi="Times New Roman" w:cs="Times New Roman"/>
          <w:b/>
          <w:sz w:val="24"/>
          <w:szCs w:val="24"/>
          <w:lang w:eastAsia="ru-RU"/>
        </w:rPr>
        <w:t>.А</w:t>
      </w:r>
    </w:p>
    <w:p w14:paraId="277357D2" w14:textId="77777777" w:rsidR="00240B45" w:rsidRPr="00240B45" w:rsidRDefault="00240B45" w:rsidP="00240B45">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240B45">
        <w:rPr>
          <w:rFonts w:ascii="Times New Roman" w:eastAsia="Times New Roman" w:hAnsi="Times New Roman" w:cs="Times New Roman"/>
          <w:i/>
          <w:sz w:val="24"/>
          <w:szCs w:val="24"/>
          <w:lang w:eastAsia="ru-RU"/>
        </w:rPr>
        <w:t>(информационное)</w:t>
      </w:r>
    </w:p>
    <w:p w14:paraId="0EFCCAE4" w14:textId="77777777" w:rsidR="00240B45" w:rsidRPr="00240B45" w:rsidRDefault="00240B45" w:rsidP="00240B45">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p>
    <w:p w14:paraId="130037C4" w14:textId="77777777" w:rsidR="00240B45" w:rsidRPr="00240B45" w:rsidRDefault="00240B45" w:rsidP="00240B45">
      <w:pPr>
        <w:autoSpaceDE w:val="0"/>
        <w:autoSpaceDN w:val="0"/>
        <w:adjustRightInd w:val="0"/>
        <w:spacing w:after="0" w:line="240" w:lineRule="auto"/>
        <w:jc w:val="center"/>
        <w:rPr>
          <w:rFonts w:ascii="Times New Roman" w:eastAsia="Times New Roman" w:hAnsi="Times New Roman" w:cs="Times New Roman"/>
          <w:color w:val="000000"/>
          <w:sz w:val="24"/>
          <w:szCs w:val="23"/>
          <w:lang w:eastAsia="ru-RU"/>
        </w:rPr>
      </w:pPr>
      <w:r w:rsidRPr="00240B45">
        <w:rPr>
          <w:rFonts w:ascii="Times New Roman" w:eastAsia="Times New Roman" w:hAnsi="Times New Roman" w:cs="Times New Roman"/>
          <w:b/>
          <w:bCs/>
          <w:color w:val="000000"/>
          <w:sz w:val="24"/>
          <w:szCs w:val="23"/>
          <w:lang w:eastAsia="ru-RU"/>
        </w:rPr>
        <w:t>Таблица В. 1 – Сведения о соответствии стандартов ссылочным международным,</w:t>
      </w:r>
    </w:p>
    <w:p w14:paraId="0A6810C1" w14:textId="77777777" w:rsidR="00240B45" w:rsidRPr="00240B45" w:rsidRDefault="00240B45" w:rsidP="00240B45">
      <w:pPr>
        <w:autoSpaceDE w:val="0"/>
        <w:autoSpaceDN w:val="0"/>
        <w:adjustRightInd w:val="0"/>
        <w:spacing w:after="0" w:line="240" w:lineRule="auto"/>
        <w:jc w:val="center"/>
        <w:rPr>
          <w:rFonts w:ascii="Times New Roman" w:eastAsia="Times New Roman" w:hAnsi="Times New Roman" w:cs="Times New Roman"/>
          <w:bCs/>
          <w:color w:val="000000"/>
          <w:sz w:val="28"/>
          <w:szCs w:val="26"/>
        </w:rPr>
      </w:pPr>
      <w:r w:rsidRPr="00240B45">
        <w:rPr>
          <w:rFonts w:ascii="Times New Roman" w:eastAsia="Times New Roman" w:hAnsi="Times New Roman" w:cs="Times New Roman"/>
          <w:b/>
          <w:bCs/>
          <w:sz w:val="24"/>
          <w:szCs w:val="23"/>
          <w:lang w:eastAsia="ru-RU"/>
        </w:rPr>
        <w:t>региональным стандартам, стандартам иностранных государств</w:t>
      </w:r>
    </w:p>
    <w:p w14:paraId="55577894" w14:textId="77777777" w:rsidR="00240B45" w:rsidRPr="00240B45" w:rsidRDefault="00240B45" w:rsidP="00240B45">
      <w:pPr>
        <w:autoSpaceDE w:val="0"/>
        <w:autoSpaceDN w:val="0"/>
        <w:adjustRightInd w:val="0"/>
        <w:spacing w:after="0" w:line="240" w:lineRule="auto"/>
        <w:ind w:firstLine="567"/>
        <w:jc w:val="both"/>
        <w:rPr>
          <w:rFonts w:ascii="Times New Roman" w:eastAsia="Times New Roman" w:hAnsi="Times New Roman" w:cs="Times New Roman"/>
          <w:bCs/>
          <w:color w:val="000000"/>
          <w:sz w:val="26"/>
          <w:szCs w:val="26"/>
        </w:rPr>
      </w:pPr>
    </w:p>
    <w:tbl>
      <w:tblPr>
        <w:tblStyle w:val="31"/>
        <w:tblW w:w="0" w:type="auto"/>
        <w:tblLook w:val="04A0" w:firstRow="1" w:lastRow="0" w:firstColumn="1" w:lastColumn="0" w:noHBand="0" w:noVBand="1"/>
      </w:tblPr>
      <w:tblGrid>
        <w:gridCol w:w="3190"/>
        <w:gridCol w:w="3190"/>
        <w:gridCol w:w="3190"/>
      </w:tblGrid>
      <w:tr w:rsidR="00240B45" w:rsidRPr="00240B45" w14:paraId="2359C6F4" w14:textId="77777777" w:rsidTr="00F41B57">
        <w:tc>
          <w:tcPr>
            <w:tcW w:w="3190" w:type="dxa"/>
            <w:tcBorders>
              <w:bottom w:val="double" w:sz="4" w:space="0" w:color="auto"/>
            </w:tcBorders>
          </w:tcPr>
          <w:p w14:paraId="17B9B603" w14:textId="77777777" w:rsidR="00240B45" w:rsidRPr="00240B45" w:rsidRDefault="00240B45" w:rsidP="00240B45">
            <w:pPr>
              <w:jc w:val="center"/>
              <w:rPr>
                <w:rFonts w:ascii="Times New Roman" w:hAnsi="Times New Roman"/>
                <w:color w:val="000000"/>
                <w:szCs w:val="23"/>
              </w:rPr>
            </w:pPr>
            <w:r w:rsidRPr="00240B45">
              <w:rPr>
                <w:rFonts w:ascii="Times New Roman" w:hAnsi="Times New Roman"/>
                <w:color w:val="000000"/>
                <w:szCs w:val="23"/>
              </w:rPr>
              <w:t>Обозначение и наименование</w:t>
            </w:r>
          </w:p>
          <w:p w14:paraId="4A884850" w14:textId="77777777" w:rsidR="00240B45" w:rsidRPr="00240B45" w:rsidRDefault="00240B45" w:rsidP="00240B45">
            <w:pPr>
              <w:jc w:val="center"/>
              <w:rPr>
                <w:rFonts w:ascii="Times New Roman" w:hAnsi="Times New Roman"/>
                <w:color w:val="000000"/>
                <w:szCs w:val="23"/>
              </w:rPr>
            </w:pPr>
            <w:r w:rsidRPr="00240B45">
              <w:rPr>
                <w:rFonts w:ascii="Times New Roman" w:hAnsi="Times New Roman"/>
                <w:color w:val="000000"/>
                <w:szCs w:val="23"/>
              </w:rPr>
              <w:t>международного, регионального</w:t>
            </w:r>
          </w:p>
          <w:p w14:paraId="694AF9E1" w14:textId="77777777" w:rsidR="00240B45" w:rsidRPr="00240B45" w:rsidRDefault="00240B45" w:rsidP="00240B45">
            <w:pPr>
              <w:jc w:val="center"/>
              <w:rPr>
                <w:rFonts w:ascii="Times New Roman" w:hAnsi="Times New Roman"/>
                <w:color w:val="000000"/>
                <w:szCs w:val="23"/>
              </w:rPr>
            </w:pPr>
            <w:r w:rsidRPr="00240B45">
              <w:rPr>
                <w:rFonts w:ascii="Times New Roman" w:hAnsi="Times New Roman"/>
                <w:color w:val="000000"/>
                <w:szCs w:val="23"/>
              </w:rPr>
              <w:t>стандартов, стандарта иностранного</w:t>
            </w:r>
          </w:p>
          <w:p w14:paraId="7C611E40" w14:textId="77777777" w:rsidR="00240B45" w:rsidRPr="00240B45" w:rsidRDefault="00240B45" w:rsidP="00240B45">
            <w:pPr>
              <w:jc w:val="center"/>
              <w:rPr>
                <w:rFonts w:ascii="Times New Roman" w:hAnsi="Times New Roman"/>
                <w:color w:val="000000"/>
                <w:szCs w:val="23"/>
              </w:rPr>
            </w:pPr>
            <w:r w:rsidRPr="00240B45">
              <w:rPr>
                <w:rFonts w:ascii="Times New Roman" w:hAnsi="Times New Roman"/>
                <w:color w:val="000000"/>
                <w:szCs w:val="23"/>
              </w:rPr>
              <w:t>государства</w:t>
            </w:r>
          </w:p>
        </w:tc>
        <w:tc>
          <w:tcPr>
            <w:tcW w:w="3190" w:type="dxa"/>
            <w:tcBorders>
              <w:bottom w:val="double" w:sz="4" w:space="0" w:color="auto"/>
            </w:tcBorders>
          </w:tcPr>
          <w:p w14:paraId="34D28492" w14:textId="77777777" w:rsidR="00240B45" w:rsidRPr="00240B45" w:rsidRDefault="00240B45" w:rsidP="00240B45">
            <w:pPr>
              <w:jc w:val="center"/>
              <w:rPr>
                <w:rFonts w:ascii="Times New Roman" w:hAnsi="Times New Roman"/>
                <w:color w:val="000000"/>
                <w:szCs w:val="23"/>
              </w:rPr>
            </w:pPr>
            <w:r w:rsidRPr="00240B45">
              <w:rPr>
                <w:rFonts w:ascii="Times New Roman" w:hAnsi="Times New Roman"/>
                <w:color w:val="000000"/>
                <w:szCs w:val="23"/>
              </w:rPr>
              <w:t>Степень</w:t>
            </w:r>
          </w:p>
          <w:p w14:paraId="0B34B0AE" w14:textId="77777777" w:rsidR="00240B45" w:rsidRPr="00240B45" w:rsidRDefault="00240B45" w:rsidP="00240B45">
            <w:pPr>
              <w:jc w:val="center"/>
              <w:rPr>
                <w:rFonts w:ascii="Times New Roman" w:hAnsi="Times New Roman"/>
                <w:color w:val="000000"/>
                <w:szCs w:val="23"/>
              </w:rPr>
            </w:pPr>
            <w:r w:rsidRPr="00240B45">
              <w:rPr>
                <w:rFonts w:ascii="Times New Roman" w:hAnsi="Times New Roman"/>
                <w:color w:val="000000"/>
                <w:szCs w:val="23"/>
              </w:rPr>
              <w:t>соответствия</w:t>
            </w:r>
          </w:p>
        </w:tc>
        <w:tc>
          <w:tcPr>
            <w:tcW w:w="3190" w:type="dxa"/>
            <w:tcBorders>
              <w:bottom w:val="double" w:sz="4" w:space="0" w:color="auto"/>
            </w:tcBorders>
          </w:tcPr>
          <w:p w14:paraId="7F6ABC4E" w14:textId="77777777" w:rsidR="00240B45" w:rsidRPr="00240B45" w:rsidRDefault="00240B45" w:rsidP="00240B45">
            <w:pPr>
              <w:jc w:val="center"/>
              <w:rPr>
                <w:rFonts w:ascii="Times New Roman" w:hAnsi="Times New Roman"/>
                <w:color w:val="000000"/>
                <w:szCs w:val="23"/>
              </w:rPr>
            </w:pPr>
            <w:r w:rsidRPr="00240B45">
              <w:rPr>
                <w:rFonts w:ascii="Times New Roman" w:hAnsi="Times New Roman"/>
                <w:color w:val="000000"/>
                <w:szCs w:val="23"/>
              </w:rPr>
              <w:t>Обозначение и наименование</w:t>
            </w:r>
          </w:p>
          <w:p w14:paraId="3CC6E5E9" w14:textId="77777777" w:rsidR="00240B45" w:rsidRPr="00240B45" w:rsidRDefault="00240B45" w:rsidP="00240B45">
            <w:pPr>
              <w:jc w:val="center"/>
              <w:rPr>
                <w:rFonts w:ascii="Times New Roman" w:hAnsi="Times New Roman"/>
                <w:color w:val="000000"/>
                <w:szCs w:val="23"/>
              </w:rPr>
            </w:pPr>
            <w:r w:rsidRPr="00240B45">
              <w:rPr>
                <w:rFonts w:ascii="Times New Roman" w:hAnsi="Times New Roman"/>
                <w:color w:val="000000"/>
                <w:szCs w:val="23"/>
              </w:rPr>
              <w:t>национального стандарта,</w:t>
            </w:r>
          </w:p>
          <w:p w14:paraId="356EF2F0" w14:textId="77777777" w:rsidR="00240B45" w:rsidRPr="00240B45" w:rsidRDefault="00240B45" w:rsidP="00240B45">
            <w:pPr>
              <w:jc w:val="center"/>
              <w:rPr>
                <w:rFonts w:ascii="Times New Roman" w:hAnsi="Times New Roman"/>
                <w:color w:val="000000"/>
                <w:szCs w:val="23"/>
              </w:rPr>
            </w:pPr>
            <w:r w:rsidRPr="00240B45">
              <w:rPr>
                <w:rFonts w:ascii="Times New Roman" w:hAnsi="Times New Roman"/>
                <w:color w:val="000000"/>
                <w:szCs w:val="23"/>
              </w:rPr>
              <w:t>межгосударственного</w:t>
            </w:r>
          </w:p>
          <w:p w14:paraId="7C6AAC1D" w14:textId="77777777" w:rsidR="00240B45" w:rsidRPr="00240B45" w:rsidRDefault="00240B45" w:rsidP="00240B45">
            <w:pPr>
              <w:jc w:val="center"/>
              <w:rPr>
                <w:rFonts w:ascii="Times New Roman" w:hAnsi="Times New Roman"/>
                <w:color w:val="000000"/>
                <w:szCs w:val="23"/>
              </w:rPr>
            </w:pPr>
            <w:r w:rsidRPr="00240B45">
              <w:rPr>
                <w:rFonts w:ascii="Times New Roman" w:hAnsi="Times New Roman"/>
                <w:color w:val="000000"/>
                <w:szCs w:val="23"/>
              </w:rPr>
              <w:t>стандарта</w:t>
            </w:r>
          </w:p>
        </w:tc>
      </w:tr>
      <w:tr w:rsidR="00240B45" w:rsidRPr="00240B45" w14:paraId="0F148C4F" w14:textId="77777777" w:rsidTr="00F41B57">
        <w:tc>
          <w:tcPr>
            <w:tcW w:w="3190" w:type="dxa"/>
            <w:tcBorders>
              <w:top w:val="double" w:sz="4" w:space="0" w:color="auto"/>
            </w:tcBorders>
          </w:tcPr>
          <w:p w14:paraId="46324034" w14:textId="26BED56C" w:rsidR="00240B45" w:rsidRPr="00240B45" w:rsidRDefault="003E6DE4" w:rsidP="00240B45">
            <w:pPr>
              <w:jc w:val="both"/>
              <w:rPr>
                <w:rFonts w:ascii="Times New Roman" w:hAnsi="Times New Roman"/>
                <w:bCs/>
                <w:color w:val="000000"/>
              </w:rPr>
            </w:pPr>
            <w:r w:rsidRPr="00160B4E">
              <w:rPr>
                <w:rFonts w:ascii="Times New Roman" w:eastAsia="Times New Roman" w:hAnsi="Times New Roman"/>
                <w:color w:val="000000"/>
                <w:sz w:val="24"/>
                <w:szCs w:val="24"/>
              </w:rPr>
              <w:t>ISO 20670</w:t>
            </w:r>
          </w:p>
        </w:tc>
        <w:tc>
          <w:tcPr>
            <w:tcW w:w="3190" w:type="dxa"/>
            <w:tcBorders>
              <w:top w:val="double" w:sz="4" w:space="0" w:color="auto"/>
            </w:tcBorders>
          </w:tcPr>
          <w:p w14:paraId="10D5E243" w14:textId="4411B4F4" w:rsidR="00240B45" w:rsidRPr="00240B45" w:rsidRDefault="003E6DE4" w:rsidP="00240B45">
            <w:pPr>
              <w:jc w:val="center"/>
              <w:rPr>
                <w:rFonts w:ascii="Times New Roman" w:hAnsi="Times New Roman"/>
                <w:bCs/>
                <w:color w:val="000000"/>
              </w:rPr>
            </w:pPr>
            <w:r>
              <w:rPr>
                <w:rFonts w:ascii="Times New Roman" w:hAnsi="Times New Roman"/>
                <w:bCs/>
                <w:color w:val="000000"/>
              </w:rPr>
              <w:t>-</w:t>
            </w:r>
          </w:p>
        </w:tc>
        <w:tc>
          <w:tcPr>
            <w:tcW w:w="3190" w:type="dxa"/>
            <w:tcBorders>
              <w:top w:val="double" w:sz="4" w:space="0" w:color="auto"/>
            </w:tcBorders>
          </w:tcPr>
          <w:p w14:paraId="7855CFDF" w14:textId="019D49AD" w:rsidR="00240B45" w:rsidRPr="00240B45" w:rsidRDefault="003E6DE4" w:rsidP="003E6DE4">
            <w:pPr>
              <w:jc w:val="center"/>
              <w:rPr>
                <w:rFonts w:ascii="Times New Roman" w:hAnsi="Times New Roman"/>
                <w:bCs/>
                <w:color w:val="000000" w:themeColor="text1"/>
              </w:rPr>
            </w:pPr>
            <w:r>
              <w:rPr>
                <w:rFonts w:ascii="Times New Roman" w:hAnsi="Times New Roman"/>
                <w:bCs/>
                <w:color w:val="000000" w:themeColor="text1"/>
              </w:rPr>
              <w:t>-</w:t>
            </w:r>
          </w:p>
        </w:tc>
      </w:tr>
      <w:tr w:rsidR="00240B45" w:rsidRPr="00240B45" w14:paraId="101F8531" w14:textId="77777777" w:rsidTr="00F41B57">
        <w:tc>
          <w:tcPr>
            <w:tcW w:w="9570" w:type="dxa"/>
            <w:gridSpan w:val="3"/>
          </w:tcPr>
          <w:p w14:paraId="22577490" w14:textId="77777777" w:rsidR="00240B45" w:rsidRPr="00240B45" w:rsidRDefault="00240B45" w:rsidP="007759DF">
            <w:pPr>
              <w:ind w:firstLine="567"/>
              <w:jc w:val="both"/>
              <w:rPr>
                <w:rFonts w:ascii="Times New Roman" w:hAnsi="Times New Roman"/>
                <w:color w:val="000000"/>
                <w:sz w:val="20"/>
                <w:szCs w:val="20"/>
              </w:rPr>
            </w:pPr>
            <w:r w:rsidRPr="00240B45">
              <w:rPr>
                <w:rFonts w:ascii="Times New Roman" w:hAnsi="Times New Roman"/>
                <w:color w:val="000000"/>
                <w:sz w:val="20"/>
                <w:szCs w:val="20"/>
              </w:rPr>
              <w:t>Примечание – В таблице приводят международные, региональные стандарты, стандарты иностранных государств, на которые даны ссылки, а также международные, региональные стандарты, стандарты иностранных государств другого года издания, по отношению к которым национальные, и межгосударственные стандарты являются идентичными или модифицированными.</w:t>
            </w:r>
          </w:p>
        </w:tc>
      </w:tr>
    </w:tbl>
    <w:p w14:paraId="4B2B134A" w14:textId="77777777" w:rsidR="00240B45" w:rsidRDefault="00240B45" w:rsidP="007759DF">
      <w:pPr>
        <w:autoSpaceDE w:val="0"/>
        <w:autoSpaceDN w:val="0"/>
        <w:adjustRightInd w:val="0"/>
        <w:spacing w:after="0" w:line="240" w:lineRule="auto"/>
        <w:ind w:firstLine="567"/>
        <w:jc w:val="center"/>
        <w:rPr>
          <w:rFonts w:ascii="Times New Roman" w:eastAsiaTheme="minorEastAsia" w:hAnsi="Times New Roman" w:cs="Times New Roman"/>
          <w:b/>
          <w:bCs/>
          <w:color w:val="000000"/>
          <w:sz w:val="24"/>
          <w:szCs w:val="24"/>
        </w:rPr>
      </w:pPr>
    </w:p>
    <w:p w14:paraId="7EDDCB2D"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31C721E7"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3B4FD01C"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274C44BC"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74F2A262"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623E365B"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419B654C"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24AA16A6"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5374CB6C"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79188762"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78B4077E"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73145AB0"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56A2911E"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41478684"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1A2453D0"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42A516A4"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238F0741"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059CB733"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1CBE46FC"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3F2B6856"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7FCAA586"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047B504C" w14:textId="77777777" w:rsidR="003E6DE4" w:rsidRDefault="003E6DE4"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4472B04B" w14:textId="77777777" w:rsidR="003E6DE4" w:rsidRDefault="003E6DE4"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4216B311" w14:textId="77777777" w:rsidR="003E6DE4" w:rsidRDefault="003E6DE4"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6C0DC0C3" w14:textId="77777777" w:rsidR="003E6DE4" w:rsidRDefault="003E6DE4"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6D9E6F42"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300DEEA2"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0D4C7588"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0EB90396"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134FADB3"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673A176D"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67C37D3F"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534552BD" w14:textId="77777777" w:rsidR="00240B45" w:rsidRDefault="00240B4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rPr>
      </w:pPr>
    </w:p>
    <w:p w14:paraId="0F7B6972" w14:textId="51A8C974" w:rsidR="00173265" w:rsidRPr="00B45F17" w:rsidRDefault="00173265" w:rsidP="00173265">
      <w:pPr>
        <w:autoSpaceDE w:val="0"/>
        <w:autoSpaceDN w:val="0"/>
        <w:adjustRightInd w:val="0"/>
        <w:spacing w:after="0" w:line="240" w:lineRule="auto"/>
        <w:ind w:firstLine="709"/>
        <w:jc w:val="center"/>
        <w:rPr>
          <w:rFonts w:ascii="Times New Roman" w:eastAsiaTheme="minorEastAsia" w:hAnsi="Times New Roman" w:cs="Times New Roman"/>
          <w:b/>
          <w:bCs/>
          <w:color w:val="000000"/>
          <w:sz w:val="24"/>
          <w:szCs w:val="24"/>
          <w:lang w:val="en-US"/>
        </w:rPr>
      </w:pPr>
      <w:r w:rsidRPr="00B45F17">
        <w:rPr>
          <w:rFonts w:ascii="Times New Roman" w:eastAsiaTheme="minorEastAsia" w:hAnsi="Times New Roman" w:cs="Times New Roman"/>
          <w:b/>
          <w:bCs/>
          <w:color w:val="000000"/>
          <w:sz w:val="24"/>
          <w:szCs w:val="24"/>
        </w:rPr>
        <w:lastRenderedPageBreak/>
        <w:t>Библиография</w:t>
      </w:r>
    </w:p>
    <w:p w14:paraId="7E8AD96F" w14:textId="77777777" w:rsidR="00173265" w:rsidRPr="00B45F17"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val="en-US"/>
        </w:rPr>
      </w:pPr>
    </w:p>
    <w:p w14:paraId="5A31DD78" w14:textId="0C88FE2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val="en-US"/>
        </w:rPr>
      </w:pPr>
      <w:r w:rsidRPr="00173265">
        <w:rPr>
          <w:rFonts w:ascii="Times New Roman" w:eastAsiaTheme="minorEastAsia" w:hAnsi="Times New Roman" w:cs="Times New Roman"/>
          <w:color w:val="000000"/>
          <w:sz w:val="24"/>
          <w:szCs w:val="24"/>
          <w:lang w:val="en-US"/>
        </w:rPr>
        <w:t>[</w:t>
      </w:r>
      <w:bookmarkEnd w:id="10"/>
      <w:r w:rsidRPr="00173265">
        <w:rPr>
          <w:rFonts w:ascii="Times New Roman" w:eastAsiaTheme="minorEastAsia" w:hAnsi="Times New Roman" w:cs="Times New Roman"/>
          <w:color w:val="000000"/>
          <w:sz w:val="24"/>
          <w:szCs w:val="24"/>
          <w:lang w:val="en-US"/>
        </w:rPr>
        <w:t xml:space="preserve">1] </w:t>
      </w:r>
      <w:r w:rsidRPr="00173265">
        <w:rPr>
          <w:rFonts w:ascii="Times New Roman" w:eastAsiaTheme="minorEastAsia" w:hAnsi="Times New Roman" w:cs="Times New Roman"/>
          <w:smallCaps/>
          <w:color w:val="000000"/>
          <w:sz w:val="24"/>
          <w:szCs w:val="24"/>
          <w:lang w:val="en-US"/>
        </w:rPr>
        <w:t xml:space="preserve">Davies </w:t>
      </w:r>
      <w:r w:rsidRPr="00173265">
        <w:rPr>
          <w:rFonts w:ascii="Times New Roman" w:eastAsiaTheme="minorEastAsia" w:hAnsi="Times New Roman" w:cs="Times New Roman"/>
          <w:color w:val="000000"/>
          <w:sz w:val="24"/>
          <w:szCs w:val="24"/>
          <w:lang w:val="en-US"/>
        </w:rPr>
        <w:t xml:space="preserve">E.G.R., </w:t>
      </w:r>
      <w:r w:rsidRPr="00173265">
        <w:rPr>
          <w:rFonts w:ascii="Times New Roman" w:eastAsiaTheme="minorEastAsia" w:hAnsi="Times New Roman" w:cs="Times New Roman"/>
          <w:smallCaps/>
          <w:color w:val="000000"/>
          <w:sz w:val="24"/>
          <w:szCs w:val="24"/>
          <w:lang w:val="en-US"/>
        </w:rPr>
        <w:t xml:space="preserve">Kyle </w:t>
      </w:r>
      <w:r w:rsidRPr="00173265">
        <w:rPr>
          <w:rFonts w:ascii="Times New Roman" w:eastAsiaTheme="minorEastAsia" w:hAnsi="Times New Roman" w:cs="Times New Roman"/>
          <w:color w:val="000000"/>
          <w:sz w:val="24"/>
          <w:szCs w:val="24"/>
          <w:lang w:val="en-US"/>
        </w:rPr>
        <w:t xml:space="preserve">P., </w:t>
      </w:r>
      <w:r w:rsidRPr="00173265">
        <w:rPr>
          <w:rFonts w:ascii="Times New Roman" w:eastAsiaTheme="minorEastAsia" w:hAnsi="Times New Roman" w:cs="Times New Roman"/>
          <w:smallCaps/>
          <w:color w:val="000000"/>
          <w:sz w:val="24"/>
          <w:szCs w:val="24"/>
          <w:lang w:val="en-US"/>
        </w:rPr>
        <w:t xml:space="preserve">Edmonds </w:t>
      </w:r>
      <w:r w:rsidRPr="00173265">
        <w:rPr>
          <w:rFonts w:ascii="Times New Roman" w:eastAsiaTheme="minorEastAsia" w:hAnsi="Times New Roman" w:cs="Times New Roman"/>
          <w:color w:val="000000"/>
          <w:sz w:val="24"/>
          <w:szCs w:val="24"/>
          <w:lang w:val="en-US"/>
        </w:rPr>
        <w:t xml:space="preserve">J.A., </w:t>
      </w:r>
      <w:proofErr w:type="gramStart"/>
      <w:r w:rsidRPr="00173265">
        <w:rPr>
          <w:rFonts w:ascii="Times New Roman" w:eastAsiaTheme="minorEastAsia" w:hAnsi="Times New Roman" w:cs="Times New Roman"/>
          <w:color w:val="000000"/>
          <w:sz w:val="24"/>
          <w:szCs w:val="24"/>
          <w:lang w:val="en-US"/>
        </w:rPr>
        <w:t>An</w:t>
      </w:r>
      <w:proofErr w:type="gramEnd"/>
      <w:r w:rsidRPr="00173265">
        <w:rPr>
          <w:rFonts w:ascii="Times New Roman" w:eastAsiaTheme="minorEastAsia" w:hAnsi="Times New Roman" w:cs="Times New Roman"/>
          <w:color w:val="000000"/>
          <w:sz w:val="24"/>
          <w:szCs w:val="24"/>
          <w:lang w:val="en-US"/>
        </w:rPr>
        <w:t xml:space="preserve"> integrated assessment of global and regional water demands for electricity generation to 2095. Adv. Water </w:t>
      </w:r>
      <w:proofErr w:type="spellStart"/>
      <w:r w:rsidRPr="00173265">
        <w:rPr>
          <w:rFonts w:ascii="Times New Roman" w:eastAsiaTheme="minorEastAsia" w:hAnsi="Times New Roman" w:cs="Times New Roman"/>
          <w:color w:val="000000"/>
          <w:sz w:val="24"/>
          <w:szCs w:val="24"/>
          <w:lang w:val="en-US"/>
        </w:rPr>
        <w:t>Resour</w:t>
      </w:r>
      <w:proofErr w:type="spellEnd"/>
      <w:r w:rsidRPr="00173265">
        <w:rPr>
          <w:rFonts w:ascii="Times New Roman" w:eastAsiaTheme="minorEastAsia" w:hAnsi="Times New Roman" w:cs="Times New Roman"/>
          <w:color w:val="000000"/>
          <w:sz w:val="24"/>
          <w:szCs w:val="24"/>
          <w:lang w:val="en-US"/>
        </w:rPr>
        <w:t xml:space="preserve">. 2013, </w:t>
      </w:r>
      <w:r w:rsidRPr="00173265">
        <w:rPr>
          <w:rFonts w:ascii="Times New Roman" w:eastAsiaTheme="minorEastAsia" w:hAnsi="Times New Roman" w:cs="Times New Roman"/>
          <w:b/>
          <w:bCs/>
          <w:color w:val="000000"/>
          <w:sz w:val="24"/>
          <w:szCs w:val="24"/>
          <w:lang w:val="en-US"/>
        </w:rPr>
        <w:t xml:space="preserve">52, </w:t>
      </w:r>
      <w:r w:rsidRPr="00173265">
        <w:rPr>
          <w:rFonts w:ascii="Times New Roman" w:eastAsiaTheme="minorEastAsia" w:hAnsi="Times New Roman" w:cs="Times New Roman"/>
          <w:color w:val="000000"/>
          <w:sz w:val="24"/>
          <w:szCs w:val="24"/>
          <w:lang w:val="en-US"/>
        </w:rPr>
        <w:t xml:space="preserve">296-313. </w:t>
      </w:r>
      <w:proofErr w:type="gramStart"/>
      <w:r w:rsidRPr="00173265">
        <w:rPr>
          <w:rFonts w:ascii="Times New Roman" w:eastAsiaTheme="minorEastAsia" w:hAnsi="Times New Roman" w:cs="Times New Roman"/>
          <w:color w:val="000000"/>
          <w:sz w:val="24"/>
          <w:szCs w:val="24"/>
          <w:lang w:val="en-US"/>
        </w:rPr>
        <w:t>doi:</w:t>
      </w:r>
      <w:bookmarkStart w:id="11" w:name="bookmark52"/>
      <w:r w:rsidRPr="00173265">
        <w:rPr>
          <w:rFonts w:ascii="Times New Roman" w:eastAsiaTheme="minorEastAsia" w:hAnsi="Times New Roman" w:cs="Times New Roman"/>
          <w:color w:val="000000"/>
          <w:sz w:val="24"/>
          <w:szCs w:val="24"/>
          <w:lang w:val="en-US"/>
        </w:rPr>
        <w:t>1</w:t>
      </w:r>
      <w:bookmarkEnd w:id="11"/>
      <w:r w:rsidRPr="00173265">
        <w:rPr>
          <w:rFonts w:ascii="Times New Roman" w:eastAsiaTheme="minorEastAsia" w:hAnsi="Times New Roman" w:cs="Times New Roman"/>
          <w:color w:val="000000"/>
          <w:sz w:val="24"/>
          <w:szCs w:val="24"/>
          <w:lang w:val="en-US"/>
        </w:rPr>
        <w:t>0.1016/j.advwatres</w:t>
      </w:r>
      <w:proofErr w:type="gramEnd"/>
      <w:r w:rsidRPr="00173265">
        <w:rPr>
          <w:rFonts w:ascii="Times New Roman" w:eastAsiaTheme="minorEastAsia" w:hAnsi="Times New Roman" w:cs="Times New Roman"/>
          <w:color w:val="000000"/>
          <w:sz w:val="24"/>
          <w:szCs w:val="24"/>
          <w:lang w:val="en-US"/>
        </w:rPr>
        <w:t xml:space="preserve">.2012.11.020 </w:t>
      </w:r>
    </w:p>
    <w:p w14:paraId="460A2088" w14:textId="216CB487" w:rsidR="00173265" w:rsidRPr="00CF3C87"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val="en-US"/>
        </w:rPr>
      </w:pPr>
      <w:r w:rsidRPr="00173265">
        <w:rPr>
          <w:rFonts w:ascii="Times New Roman" w:eastAsiaTheme="minorEastAsia" w:hAnsi="Times New Roman" w:cs="Times New Roman"/>
          <w:color w:val="000000"/>
          <w:sz w:val="24"/>
          <w:szCs w:val="24"/>
          <w:lang w:val="en-US"/>
        </w:rPr>
        <w:t xml:space="preserve">[2] IEA, World Energy Outlook 2021. Paris, France, October 2021 [viewed 31 October 2022]. </w:t>
      </w:r>
    </w:p>
    <w:p w14:paraId="0D8ED661" w14:textId="7777777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val="en-US"/>
        </w:rPr>
      </w:pPr>
      <w:bookmarkStart w:id="12" w:name="bookmark53"/>
      <w:r w:rsidRPr="00173265">
        <w:rPr>
          <w:rFonts w:ascii="Times New Roman" w:eastAsiaTheme="minorEastAsia" w:hAnsi="Times New Roman" w:cs="Times New Roman"/>
          <w:color w:val="000000"/>
          <w:sz w:val="24"/>
          <w:szCs w:val="24"/>
          <w:lang w:val="en-US"/>
        </w:rPr>
        <w:t>[</w:t>
      </w:r>
      <w:bookmarkEnd w:id="12"/>
      <w:r w:rsidRPr="00173265">
        <w:rPr>
          <w:rFonts w:ascii="Times New Roman" w:eastAsiaTheme="minorEastAsia" w:hAnsi="Times New Roman" w:cs="Times New Roman"/>
          <w:color w:val="000000"/>
          <w:sz w:val="24"/>
          <w:szCs w:val="24"/>
          <w:lang w:val="en-US"/>
        </w:rPr>
        <w:t xml:space="preserve">3] </w:t>
      </w:r>
      <w:r w:rsidRPr="00173265">
        <w:rPr>
          <w:rFonts w:ascii="Times New Roman" w:eastAsiaTheme="minorEastAsia" w:hAnsi="Times New Roman" w:cs="Times New Roman"/>
          <w:smallCaps/>
          <w:color w:val="000000"/>
          <w:sz w:val="24"/>
          <w:szCs w:val="24"/>
          <w:lang w:val="en-US"/>
        </w:rPr>
        <w:t xml:space="preserve">Gingerich </w:t>
      </w:r>
      <w:r w:rsidRPr="00173265">
        <w:rPr>
          <w:rFonts w:ascii="Times New Roman" w:eastAsiaTheme="minorEastAsia" w:hAnsi="Times New Roman" w:cs="Times New Roman"/>
          <w:color w:val="000000"/>
          <w:sz w:val="24"/>
          <w:szCs w:val="24"/>
          <w:lang w:val="en-US"/>
        </w:rPr>
        <w:t xml:space="preserve">D.B., </w:t>
      </w:r>
      <w:r w:rsidRPr="00173265">
        <w:rPr>
          <w:rFonts w:ascii="Times New Roman" w:eastAsiaTheme="minorEastAsia" w:hAnsi="Times New Roman" w:cs="Times New Roman"/>
          <w:smallCaps/>
          <w:color w:val="000000"/>
          <w:sz w:val="24"/>
          <w:szCs w:val="24"/>
          <w:lang w:val="en-US"/>
        </w:rPr>
        <w:t xml:space="preserve">Mauter </w:t>
      </w:r>
      <w:r w:rsidRPr="00173265">
        <w:rPr>
          <w:rFonts w:ascii="Times New Roman" w:eastAsiaTheme="minorEastAsia" w:hAnsi="Times New Roman" w:cs="Times New Roman"/>
          <w:color w:val="000000"/>
          <w:sz w:val="24"/>
          <w:szCs w:val="24"/>
          <w:lang w:val="en-US"/>
        </w:rPr>
        <w:t xml:space="preserve">M.S., Retrofitting the regulated power plant: optimizing energy allocation to electricity generation, water treatment, and carbon capture processes at coal-fired generating facilities. ACS Sustainable Chemistry &amp; Engineering. 2018, </w:t>
      </w:r>
      <w:r w:rsidRPr="00173265">
        <w:rPr>
          <w:rFonts w:ascii="Times New Roman" w:eastAsiaTheme="minorEastAsia" w:hAnsi="Times New Roman" w:cs="Times New Roman"/>
          <w:b/>
          <w:bCs/>
          <w:color w:val="000000"/>
          <w:sz w:val="24"/>
          <w:szCs w:val="24"/>
          <w:lang w:val="en-US"/>
        </w:rPr>
        <w:t xml:space="preserve">6 </w:t>
      </w:r>
      <w:r w:rsidRPr="00173265">
        <w:rPr>
          <w:rFonts w:ascii="Times New Roman" w:eastAsiaTheme="minorEastAsia" w:hAnsi="Times New Roman" w:cs="Times New Roman"/>
          <w:color w:val="000000"/>
          <w:sz w:val="24"/>
          <w:szCs w:val="24"/>
          <w:lang w:val="en-US"/>
        </w:rPr>
        <w:t xml:space="preserve">(2), 2694-2703. </w:t>
      </w:r>
      <w:proofErr w:type="spellStart"/>
      <w:r w:rsidRPr="00173265">
        <w:rPr>
          <w:rFonts w:ascii="Times New Roman" w:eastAsiaTheme="minorEastAsia" w:hAnsi="Times New Roman" w:cs="Times New Roman"/>
          <w:color w:val="000000"/>
          <w:sz w:val="24"/>
          <w:szCs w:val="24"/>
          <w:lang w:val="en-US"/>
        </w:rPr>
        <w:t>doi</w:t>
      </w:r>
      <w:proofErr w:type="spellEnd"/>
      <w:r w:rsidRPr="00173265">
        <w:rPr>
          <w:rFonts w:ascii="Times New Roman" w:eastAsiaTheme="minorEastAsia" w:hAnsi="Times New Roman" w:cs="Times New Roman"/>
          <w:color w:val="000000"/>
          <w:sz w:val="24"/>
          <w:szCs w:val="24"/>
          <w:lang w:val="en-US"/>
        </w:rPr>
        <w:t>: 10.1021/acssuschemeng.7b04316</w:t>
      </w:r>
    </w:p>
    <w:p w14:paraId="3BC2F9F7" w14:textId="175F6986"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val="en-US"/>
        </w:rPr>
      </w:pPr>
      <w:bookmarkStart w:id="13" w:name="bookmark54"/>
      <w:r w:rsidRPr="00173265">
        <w:rPr>
          <w:rFonts w:ascii="Times New Roman" w:eastAsiaTheme="minorEastAsia" w:hAnsi="Times New Roman" w:cs="Times New Roman"/>
          <w:color w:val="000000"/>
          <w:sz w:val="24"/>
          <w:szCs w:val="24"/>
          <w:lang w:val="en-US"/>
        </w:rPr>
        <w:t>[</w:t>
      </w:r>
      <w:bookmarkEnd w:id="13"/>
      <w:r w:rsidRPr="00173265">
        <w:rPr>
          <w:rFonts w:ascii="Times New Roman" w:eastAsiaTheme="minorEastAsia" w:hAnsi="Times New Roman" w:cs="Times New Roman"/>
          <w:color w:val="000000"/>
          <w:sz w:val="24"/>
          <w:szCs w:val="24"/>
          <w:lang w:val="en-US"/>
        </w:rPr>
        <w:t>4] F</w:t>
      </w:r>
      <w:r w:rsidRPr="00173265">
        <w:rPr>
          <w:rFonts w:ascii="Times New Roman" w:eastAsiaTheme="minorEastAsia" w:hAnsi="Times New Roman" w:cs="Times New Roman"/>
          <w:smallCaps/>
          <w:color w:val="000000"/>
          <w:sz w:val="24"/>
          <w:szCs w:val="24"/>
          <w:lang w:val="en-US"/>
        </w:rPr>
        <w:t xml:space="preserve">inal Effluent Limitations Guidelines </w:t>
      </w:r>
      <w:r w:rsidRPr="00173265">
        <w:rPr>
          <w:rFonts w:ascii="Times New Roman" w:eastAsiaTheme="minorEastAsia" w:hAnsi="Times New Roman" w:cs="Times New Roman"/>
          <w:color w:val="000000"/>
          <w:sz w:val="24"/>
          <w:szCs w:val="24"/>
          <w:lang w:val="en-US"/>
        </w:rPr>
        <w:t>EPA., and Standards for the Steam Electric Power Generating Point Source Category, 2015</w:t>
      </w:r>
    </w:p>
    <w:p w14:paraId="41FC5172" w14:textId="4E4C6B59"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53CF5"/>
          <w:sz w:val="24"/>
          <w:szCs w:val="24"/>
          <w:u w:val="single"/>
          <w:lang w:val="en-US"/>
        </w:rPr>
      </w:pPr>
      <w:hyperlink r:id="rId35" w:history="1">
        <w:bookmarkStart w:id="14" w:name="bookmark55"/>
        <w:r w:rsidRPr="00173265">
          <w:rPr>
            <w:rFonts w:ascii="Times New Roman" w:eastAsiaTheme="minorEastAsia" w:hAnsi="Times New Roman" w:cs="Times New Roman"/>
            <w:sz w:val="24"/>
            <w:szCs w:val="24"/>
            <w:lang w:val="en-US"/>
          </w:rPr>
          <w:t>[</w:t>
        </w:r>
        <w:bookmarkEnd w:id="14"/>
      </w:hyperlink>
      <w:r w:rsidRPr="00173265">
        <w:rPr>
          <w:rFonts w:ascii="Times New Roman" w:eastAsiaTheme="minorEastAsia" w:hAnsi="Times New Roman" w:cs="Times New Roman"/>
          <w:color w:val="000000"/>
          <w:sz w:val="24"/>
          <w:szCs w:val="24"/>
          <w:lang w:val="en-US"/>
        </w:rPr>
        <w:t xml:space="preserve">5] </w:t>
      </w:r>
      <w:r w:rsidRPr="00173265">
        <w:rPr>
          <w:rFonts w:ascii="Times New Roman" w:eastAsiaTheme="minorEastAsia" w:hAnsi="Times New Roman" w:cs="Times New Roman"/>
          <w:smallCaps/>
          <w:color w:val="000000"/>
          <w:sz w:val="24"/>
          <w:szCs w:val="24"/>
          <w:lang w:val="en-US"/>
        </w:rPr>
        <w:t xml:space="preserve">Ministry of Ecology and Environment of the People's Republic of China, </w:t>
      </w:r>
      <w:r w:rsidRPr="00173265">
        <w:rPr>
          <w:rFonts w:ascii="Times New Roman" w:eastAsiaTheme="minorEastAsia" w:hAnsi="Times New Roman" w:cs="Times New Roman"/>
          <w:color w:val="000000"/>
          <w:sz w:val="24"/>
          <w:szCs w:val="24"/>
          <w:lang w:val="en-US"/>
        </w:rPr>
        <w:t xml:space="preserve">Technical policies on prevention and control of pollution from thermal power plants, Beijing, China, 11 January 2017 [viewed 31 October 2022]. </w:t>
      </w:r>
    </w:p>
    <w:p w14:paraId="07CD5EA8" w14:textId="130BCD39"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53CF5"/>
          <w:sz w:val="24"/>
          <w:szCs w:val="24"/>
          <w:u w:val="single"/>
          <w:lang w:val="en-US"/>
        </w:rPr>
      </w:pPr>
      <w:hyperlink r:id="rId36" w:history="1">
        <w:bookmarkStart w:id="15" w:name="bookmark56"/>
        <w:r w:rsidRPr="00173265">
          <w:rPr>
            <w:rFonts w:ascii="Times New Roman" w:eastAsiaTheme="minorEastAsia" w:hAnsi="Times New Roman" w:cs="Times New Roman"/>
            <w:sz w:val="24"/>
            <w:szCs w:val="24"/>
            <w:lang w:val="en-US"/>
          </w:rPr>
          <w:t>[</w:t>
        </w:r>
        <w:bookmarkEnd w:id="15"/>
      </w:hyperlink>
      <w:r w:rsidRPr="00173265">
        <w:rPr>
          <w:rFonts w:ascii="Times New Roman" w:eastAsiaTheme="minorEastAsia" w:hAnsi="Times New Roman" w:cs="Times New Roman"/>
          <w:color w:val="000000"/>
          <w:sz w:val="24"/>
          <w:szCs w:val="24"/>
          <w:lang w:val="en-US"/>
        </w:rPr>
        <w:t xml:space="preserve">6] Japan. Act on the Promotion of Effective Utilization of Resources. Tokyo, Japan, 26 April 1991 [viewed 31 October 2022]. </w:t>
      </w:r>
    </w:p>
    <w:p w14:paraId="6CB4F725" w14:textId="391D5AE8"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53CF5"/>
          <w:sz w:val="24"/>
          <w:szCs w:val="24"/>
          <w:u w:val="single"/>
          <w:lang w:val="en-US"/>
        </w:rPr>
      </w:pPr>
      <w:hyperlink r:id="rId37" w:history="1">
        <w:bookmarkStart w:id="16" w:name="bookmark57"/>
        <w:r w:rsidRPr="00173265">
          <w:rPr>
            <w:rFonts w:ascii="Times New Roman" w:eastAsiaTheme="minorEastAsia" w:hAnsi="Times New Roman" w:cs="Times New Roman"/>
            <w:sz w:val="24"/>
            <w:szCs w:val="24"/>
            <w:lang w:val="en-US"/>
          </w:rPr>
          <w:t>[</w:t>
        </w:r>
        <w:bookmarkEnd w:id="16"/>
      </w:hyperlink>
      <w:r w:rsidRPr="00173265">
        <w:rPr>
          <w:rFonts w:ascii="Times New Roman" w:eastAsiaTheme="minorEastAsia" w:hAnsi="Times New Roman" w:cs="Times New Roman"/>
          <w:color w:val="000000"/>
          <w:sz w:val="24"/>
          <w:szCs w:val="24"/>
          <w:lang w:val="en-US"/>
        </w:rPr>
        <w:t xml:space="preserve">7] </w:t>
      </w:r>
      <w:r w:rsidRPr="00173265">
        <w:rPr>
          <w:rFonts w:ascii="Times New Roman" w:eastAsiaTheme="minorEastAsia" w:hAnsi="Times New Roman" w:cs="Times New Roman"/>
          <w:smallCaps/>
          <w:color w:val="000000"/>
          <w:sz w:val="24"/>
          <w:szCs w:val="24"/>
          <w:lang w:val="en-US"/>
        </w:rPr>
        <w:t xml:space="preserve">Carpenter </w:t>
      </w:r>
      <w:r w:rsidRPr="00173265">
        <w:rPr>
          <w:rFonts w:ascii="Times New Roman" w:eastAsiaTheme="minorEastAsia" w:hAnsi="Times New Roman" w:cs="Times New Roman"/>
          <w:color w:val="000000"/>
          <w:sz w:val="24"/>
          <w:szCs w:val="24"/>
          <w:lang w:val="en-US"/>
        </w:rPr>
        <w:t xml:space="preserve">A.M., Water conservation in coal-fired power plants. London, United Kingdom, February 2017 [viewed 31 October 2022]. </w:t>
      </w:r>
    </w:p>
    <w:p w14:paraId="757A3568" w14:textId="7777777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val="en-US"/>
        </w:rPr>
      </w:pPr>
      <w:bookmarkStart w:id="17" w:name="bookmark58"/>
      <w:r w:rsidRPr="00173265">
        <w:rPr>
          <w:rFonts w:ascii="Times New Roman" w:eastAsiaTheme="minorEastAsia" w:hAnsi="Times New Roman" w:cs="Times New Roman"/>
          <w:color w:val="000000"/>
          <w:sz w:val="24"/>
          <w:szCs w:val="24"/>
          <w:lang w:val="en-US"/>
        </w:rPr>
        <w:t>[</w:t>
      </w:r>
      <w:bookmarkEnd w:id="17"/>
      <w:r w:rsidRPr="00173265">
        <w:rPr>
          <w:rFonts w:ascii="Times New Roman" w:eastAsiaTheme="minorEastAsia" w:hAnsi="Times New Roman" w:cs="Times New Roman"/>
          <w:color w:val="000000"/>
          <w:sz w:val="24"/>
          <w:szCs w:val="24"/>
          <w:lang w:val="en-US"/>
        </w:rPr>
        <w:t>8] DL/T 5046-</w:t>
      </w:r>
      <w:proofErr w:type="gramStart"/>
      <w:r w:rsidRPr="00173265">
        <w:rPr>
          <w:rFonts w:ascii="Times New Roman" w:eastAsiaTheme="minorEastAsia" w:hAnsi="Times New Roman" w:cs="Times New Roman"/>
          <w:color w:val="000000"/>
          <w:sz w:val="24"/>
          <w:szCs w:val="24"/>
          <w:lang w:val="en-US"/>
        </w:rPr>
        <w:t>2018,,</w:t>
      </w:r>
      <w:proofErr w:type="gramEnd"/>
      <w:r w:rsidRPr="00173265">
        <w:rPr>
          <w:rFonts w:ascii="Times New Roman" w:eastAsiaTheme="minorEastAsia" w:hAnsi="Times New Roman" w:cs="Times New Roman"/>
          <w:color w:val="000000"/>
          <w:sz w:val="24"/>
          <w:szCs w:val="24"/>
          <w:lang w:val="en-US"/>
        </w:rPr>
        <w:t xml:space="preserve"> Code for design of wastewater treatment of power plant.</w:t>
      </w:r>
    </w:p>
    <w:p w14:paraId="6C5FD76E" w14:textId="7777777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val="en-US"/>
        </w:rPr>
      </w:pPr>
      <w:bookmarkStart w:id="18" w:name="bookmark59"/>
      <w:r w:rsidRPr="00173265">
        <w:rPr>
          <w:rFonts w:ascii="Times New Roman" w:eastAsiaTheme="minorEastAsia" w:hAnsi="Times New Roman" w:cs="Times New Roman"/>
          <w:color w:val="000000"/>
          <w:sz w:val="24"/>
          <w:szCs w:val="24"/>
          <w:lang w:val="en-US"/>
        </w:rPr>
        <w:t>[</w:t>
      </w:r>
      <w:bookmarkEnd w:id="18"/>
      <w:r w:rsidRPr="00173265">
        <w:rPr>
          <w:rFonts w:ascii="Times New Roman" w:eastAsiaTheme="minorEastAsia" w:hAnsi="Times New Roman" w:cs="Times New Roman"/>
          <w:color w:val="000000"/>
          <w:sz w:val="24"/>
          <w:szCs w:val="24"/>
          <w:lang w:val="en-US"/>
        </w:rPr>
        <w:t xml:space="preserve">9] </w:t>
      </w:r>
      <w:r w:rsidRPr="00173265">
        <w:rPr>
          <w:rFonts w:ascii="Times New Roman" w:eastAsiaTheme="minorEastAsia" w:hAnsi="Times New Roman" w:cs="Times New Roman"/>
          <w:smallCaps/>
          <w:color w:val="000000"/>
          <w:sz w:val="24"/>
          <w:szCs w:val="24"/>
          <w:lang w:val="en-US"/>
        </w:rPr>
        <w:t xml:space="preserve">Abadi </w:t>
      </w:r>
      <w:proofErr w:type="gramStart"/>
      <w:r w:rsidRPr="00173265">
        <w:rPr>
          <w:rFonts w:ascii="Times New Roman" w:eastAsiaTheme="minorEastAsia" w:hAnsi="Times New Roman" w:cs="Times New Roman"/>
          <w:color w:val="000000"/>
          <w:sz w:val="24"/>
          <w:szCs w:val="24"/>
          <w:lang w:val="en-US"/>
        </w:rPr>
        <w:t>S.R.H.,,</w:t>
      </w:r>
      <w:proofErr w:type="gramEnd"/>
      <w:r w:rsidRPr="00173265">
        <w:rPr>
          <w:rFonts w:ascii="Times New Roman" w:eastAsiaTheme="minorEastAsia" w:hAnsi="Times New Roman" w:cs="Times New Roman"/>
          <w:color w:val="000000"/>
          <w:sz w:val="24"/>
          <w:szCs w:val="24"/>
          <w:lang w:val="en-US"/>
        </w:rPr>
        <w:t xml:space="preserve"> </w:t>
      </w:r>
      <w:proofErr w:type="spellStart"/>
      <w:r w:rsidRPr="00173265">
        <w:rPr>
          <w:rFonts w:ascii="Times New Roman" w:eastAsiaTheme="minorEastAsia" w:hAnsi="Times New Roman" w:cs="Times New Roman"/>
          <w:smallCaps/>
          <w:color w:val="000000"/>
          <w:sz w:val="24"/>
          <w:szCs w:val="24"/>
          <w:lang w:val="en-US"/>
        </w:rPr>
        <w:t>Sebzari</w:t>
      </w:r>
      <w:proofErr w:type="spellEnd"/>
      <w:r w:rsidRPr="00173265">
        <w:rPr>
          <w:rFonts w:ascii="Times New Roman" w:eastAsiaTheme="minorEastAsia" w:hAnsi="Times New Roman" w:cs="Times New Roman"/>
          <w:smallCaps/>
          <w:color w:val="000000"/>
          <w:sz w:val="24"/>
          <w:szCs w:val="24"/>
          <w:lang w:val="en-US"/>
        </w:rPr>
        <w:t xml:space="preserve"> </w:t>
      </w:r>
      <w:r w:rsidRPr="00173265">
        <w:rPr>
          <w:rFonts w:ascii="Times New Roman" w:eastAsiaTheme="minorEastAsia" w:hAnsi="Times New Roman" w:cs="Times New Roman"/>
          <w:color w:val="000000"/>
          <w:sz w:val="24"/>
          <w:szCs w:val="24"/>
          <w:lang w:val="en-US"/>
        </w:rPr>
        <w:t xml:space="preserve">M.R, </w:t>
      </w:r>
      <w:r w:rsidRPr="00173265">
        <w:rPr>
          <w:rFonts w:ascii="Times New Roman" w:eastAsiaTheme="minorEastAsia" w:hAnsi="Times New Roman" w:cs="Times New Roman"/>
          <w:smallCaps/>
          <w:color w:val="000000"/>
          <w:sz w:val="24"/>
          <w:szCs w:val="24"/>
          <w:lang w:val="en-US"/>
        </w:rPr>
        <w:t xml:space="preserve">Hemati </w:t>
      </w:r>
      <w:r w:rsidRPr="00173265">
        <w:rPr>
          <w:rFonts w:ascii="Times New Roman" w:eastAsiaTheme="minorEastAsia" w:hAnsi="Times New Roman" w:cs="Times New Roman"/>
          <w:color w:val="000000"/>
          <w:sz w:val="24"/>
          <w:szCs w:val="24"/>
          <w:lang w:val="en-US"/>
        </w:rPr>
        <w:t xml:space="preserve">M., </w:t>
      </w:r>
      <w:proofErr w:type="spellStart"/>
      <w:r w:rsidRPr="00173265">
        <w:rPr>
          <w:rFonts w:ascii="Times New Roman" w:eastAsiaTheme="minorEastAsia" w:hAnsi="Times New Roman" w:cs="Times New Roman"/>
          <w:smallCaps/>
          <w:color w:val="000000"/>
          <w:sz w:val="24"/>
          <w:szCs w:val="24"/>
          <w:lang w:val="en-US"/>
        </w:rPr>
        <w:t>Rekabdar</w:t>
      </w:r>
      <w:proofErr w:type="spellEnd"/>
      <w:r w:rsidRPr="00173265">
        <w:rPr>
          <w:rFonts w:ascii="Times New Roman" w:eastAsiaTheme="minorEastAsia" w:hAnsi="Times New Roman" w:cs="Times New Roman"/>
          <w:smallCaps/>
          <w:color w:val="000000"/>
          <w:sz w:val="24"/>
          <w:szCs w:val="24"/>
          <w:lang w:val="en-US"/>
        </w:rPr>
        <w:t xml:space="preserve"> </w:t>
      </w:r>
      <w:r w:rsidRPr="00173265">
        <w:rPr>
          <w:rFonts w:ascii="Times New Roman" w:eastAsiaTheme="minorEastAsia" w:hAnsi="Times New Roman" w:cs="Times New Roman"/>
          <w:color w:val="000000"/>
          <w:sz w:val="24"/>
          <w:szCs w:val="24"/>
          <w:lang w:val="en-US"/>
        </w:rPr>
        <w:t xml:space="preserve">F., </w:t>
      </w:r>
      <w:r w:rsidRPr="00173265">
        <w:rPr>
          <w:rFonts w:ascii="Times New Roman" w:eastAsiaTheme="minorEastAsia" w:hAnsi="Times New Roman" w:cs="Times New Roman"/>
          <w:smallCaps/>
          <w:color w:val="000000"/>
          <w:sz w:val="24"/>
          <w:szCs w:val="24"/>
          <w:lang w:val="en-US"/>
        </w:rPr>
        <w:t xml:space="preserve">Mohammadi </w:t>
      </w:r>
      <w:r w:rsidRPr="00173265">
        <w:rPr>
          <w:rFonts w:ascii="Times New Roman" w:eastAsiaTheme="minorEastAsia" w:hAnsi="Times New Roman" w:cs="Times New Roman"/>
          <w:color w:val="000000"/>
          <w:sz w:val="24"/>
          <w:szCs w:val="24"/>
          <w:lang w:val="en-US"/>
        </w:rPr>
        <w:t>T, Ceramic membrane performance in microfiltration of oily wastewater. Desalination. 2011, 265</w:t>
      </w:r>
      <w:r w:rsidRPr="00173265">
        <w:rPr>
          <w:rFonts w:ascii="Times New Roman" w:eastAsiaTheme="minorEastAsia" w:hAnsi="Times New Roman" w:cs="Times New Roman"/>
          <w:b/>
          <w:bCs/>
          <w:color w:val="000000"/>
          <w:sz w:val="24"/>
          <w:szCs w:val="24"/>
          <w:lang w:val="en-US"/>
        </w:rPr>
        <w:t xml:space="preserve"> </w:t>
      </w:r>
      <w:r w:rsidRPr="00173265">
        <w:rPr>
          <w:rFonts w:ascii="Times New Roman" w:eastAsiaTheme="minorEastAsia" w:hAnsi="Times New Roman" w:cs="Times New Roman"/>
          <w:color w:val="000000"/>
          <w:sz w:val="24"/>
          <w:szCs w:val="24"/>
          <w:lang w:val="en-US"/>
        </w:rPr>
        <w:t xml:space="preserve">(1-3), 222-228. </w:t>
      </w:r>
      <w:proofErr w:type="spellStart"/>
      <w:r w:rsidRPr="00173265">
        <w:rPr>
          <w:rFonts w:ascii="Times New Roman" w:eastAsiaTheme="minorEastAsia" w:hAnsi="Times New Roman" w:cs="Times New Roman"/>
          <w:color w:val="000000"/>
          <w:sz w:val="24"/>
          <w:szCs w:val="24"/>
          <w:lang w:val="en-US"/>
        </w:rPr>
        <w:t>doi</w:t>
      </w:r>
      <w:proofErr w:type="spellEnd"/>
      <w:r w:rsidRPr="00173265">
        <w:rPr>
          <w:rFonts w:ascii="Times New Roman" w:eastAsiaTheme="minorEastAsia" w:hAnsi="Times New Roman" w:cs="Times New Roman"/>
          <w:color w:val="000000"/>
          <w:sz w:val="24"/>
          <w:szCs w:val="24"/>
          <w:lang w:val="en-US"/>
        </w:rPr>
        <w:t>: 10.1016/j.desal.2010.07.055</w:t>
      </w:r>
    </w:p>
    <w:p w14:paraId="33D89285" w14:textId="7777777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val="en-US"/>
        </w:rPr>
      </w:pPr>
      <w:bookmarkStart w:id="19" w:name="bookmark60"/>
      <w:r w:rsidRPr="00173265">
        <w:rPr>
          <w:rFonts w:ascii="Times New Roman" w:eastAsiaTheme="minorEastAsia" w:hAnsi="Times New Roman" w:cs="Times New Roman"/>
          <w:color w:val="000000"/>
          <w:sz w:val="24"/>
          <w:szCs w:val="24"/>
          <w:lang w:val="en-US"/>
        </w:rPr>
        <w:t>[</w:t>
      </w:r>
      <w:bookmarkEnd w:id="19"/>
      <w:r w:rsidRPr="00173265">
        <w:rPr>
          <w:rFonts w:ascii="Times New Roman" w:eastAsiaTheme="minorEastAsia" w:hAnsi="Times New Roman" w:cs="Times New Roman"/>
          <w:color w:val="000000"/>
          <w:sz w:val="24"/>
          <w:szCs w:val="24"/>
          <w:lang w:val="en-US"/>
        </w:rPr>
        <w:t xml:space="preserve">10] </w:t>
      </w:r>
      <w:r w:rsidRPr="00173265">
        <w:rPr>
          <w:rFonts w:ascii="Times New Roman" w:eastAsiaTheme="minorEastAsia" w:hAnsi="Times New Roman" w:cs="Times New Roman"/>
          <w:smallCaps/>
          <w:color w:val="000000"/>
          <w:sz w:val="24"/>
          <w:szCs w:val="24"/>
          <w:lang w:val="en-US"/>
        </w:rPr>
        <w:t xml:space="preserve">Zhang </w:t>
      </w:r>
      <w:r w:rsidRPr="00173265">
        <w:rPr>
          <w:rFonts w:ascii="Times New Roman" w:eastAsiaTheme="minorEastAsia" w:hAnsi="Times New Roman" w:cs="Times New Roman"/>
          <w:color w:val="000000"/>
          <w:sz w:val="24"/>
          <w:szCs w:val="24"/>
          <w:lang w:val="en-US"/>
        </w:rPr>
        <w:t xml:space="preserve">Q.Q., </w:t>
      </w:r>
      <w:r w:rsidRPr="00173265">
        <w:rPr>
          <w:rFonts w:ascii="Times New Roman" w:eastAsiaTheme="minorEastAsia" w:hAnsi="Times New Roman" w:cs="Times New Roman"/>
          <w:smallCaps/>
          <w:color w:val="000000"/>
          <w:sz w:val="24"/>
          <w:szCs w:val="24"/>
          <w:lang w:val="en-US"/>
        </w:rPr>
        <w:t xml:space="preserve">Tian </w:t>
      </w:r>
      <w:r w:rsidRPr="00173265">
        <w:rPr>
          <w:rFonts w:ascii="Times New Roman" w:eastAsiaTheme="minorEastAsia" w:hAnsi="Times New Roman" w:cs="Times New Roman"/>
          <w:color w:val="000000"/>
          <w:sz w:val="24"/>
          <w:szCs w:val="24"/>
          <w:lang w:val="en-US"/>
        </w:rPr>
        <w:t xml:space="preserve">B.H., </w:t>
      </w:r>
      <w:r w:rsidRPr="00173265">
        <w:rPr>
          <w:rFonts w:ascii="Times New Roman" w:eastAsiaTheme="minorEastAsia" w:hAnsi="Times New Roman" w:cs="Times New Roman"/>
          <w:smallCaps/>
          <w:color w:val="000000"/>
          <w:sz w:val="24"/>
          <w:szCs w:val="24"/>
          <w:lang w:val="en-US"/>
        </w:rPr>
        <w:t xml:space="preserve">Zhang </w:t>
      </w:r>
      <w:r w:rsidRPr="00173265">
        <w:rPr>
          <w:rFonts w:ascii="Times New Roman" w:eastAsiaTheme="minorEastAsia" w:hAnsi="Times New Roman" w:cs="Times New Roman"/>
          <w:color w:val="000000"/>
          <w:sz w:val="24"/>
          <w:szCs w:val="24"/>
          <w:lang w:val="en-US"/>
        </w:rPr>
        <w:t xml:space="preserve">X., </w:t>
      </w:r>
      <w:r w:rsidRPr="00173265">
        <w:rPr>
          <w:rFonts w:ascii="Times New Roman" w:eastAsiaTheme="minorEastAsia" w:hAnsi="Times New Roman" w:cs="Times New Roman"/>
          <w:smallCaps/>
          <w:color w:val="000000"/>
          <w:sz w:val="24"/>
          <w:szCs w:val="24"/>
          <w:lang w:val="en-US"/>
        </w:rPr>
        <w:t xml:space="preserve">Ghulam </w:t>
      </w:r>
      <w:r w:rsidRPr="00173265">
        <w:rPr>
          <w:rFonts w:ascii="Times New Roman" w:eastAsiaTheme="minorEastAsia" w:hAnsi="Times New Roman" w:cs="Times New Roman"/>
          <w:color w:val="000000"/>
          <w:sz w:val="24"/>
          <w:szCs w:val="24"/>
          <w:lang w:val="en-US"/>
        </w:rPr>
        <w:t xml:space="preserve">A., </w:t>
      </w:r>
      <w:r w:rsidRPr="00173265">
        <w:rPr>
          <w:rFonts w:ascii="Times New Roman" w:eastAsiaTheme="minorEastAsia" w:hAnsi="Times New Roman" w:cs="Times New Roman"/>
          <w:smallCaps/>
          <w:color w:val="000000"/>
          <w:sz w:val="24"/>
          <w:szCs w:val="24"/>
          <w:lang w:val="en-US"/>
        </w:rPr>
        <w:t xml:space="preserve">Fang </w:t>
      </w:r>
      <w:r w:rsidRPr="00173265">
        <w:rPr>
          <w:rFonts w:ascii="Times New Roman" w:eastAsiaTheme="minorEastAsia" w:hAnsi="Times New Roman" w:cs="Times New Roman"/>
          <w:color w:val="000000"/>
          <w:sz w:val="24"/>
          <w:szCs w:val="24"/>
          <w:lang w:val="en-US"/>
        </w:rPr>
        <w:t xml:space="preserve">C.R., </w:t>
      </w:r>
      <w:r w:rsidRPr="00173265">
        <w:rPr>
          <w:rFonts w:ascii="Times New Roman" w:eastAsiaTheme="minorEastAsia" w:hAnsi="Times New Roman" w:cs="Times New Roman"/>
          <w:smallCaps/>
          <w:color w:val="000000"/>
          <w:sz w:val="24"/>
          <w:szCs w:val="24"/>
          <w:lang w:val="en-US"/>
        </w:rPr>
        <w:t xml:space="preserve">He </w:t>
      </w:r>
      <w:r w:rsidRPr="00173265">
        <w:rPr>
          <w:rFonts w:ascii="Times New Roman" w:eastAsiaTheme="minorEastAsia" w:hAnsi="Times New Roman" w:cs="Times New Roman"/>
          <w:color w:val="000000"/>
          <w:sz w:val="24"/>
          <w:szCs w:val="24"/>
          <w:lang w:val="en-US"/>
        </w:rPr>
        <w:t>R., Investigation on characteristics of leachate and concentrated leachate in three landfill leachate treatment plants. Waste Management. 2013, 33</w:t>
      </w:r>
      <w:r w:rsidRPr="00173265">
        <w:rPr>
          <w:rFonts w:ascii="Times New Roman" w:eastAsiaTheme="minorEastAsia" w:hAnsi="Times New Roman" w:cs="Times New Roman"/>
          <w:b/>
          <w:bCs/>
          <w:color w:val="000000"/>
          <w:sz w:val="24"/>
          <w:szCs w:val="24"/>
          <w:lang w:val="en-US"/>
        </w:rPr>
        <w:t xml:space="preserve"> </w:t>
      </w:r>
      <w:r w:rsidRPr="00173265">
        <w:rPr>
          <w:rFonts w:ascii="Times New Roman" w:eastAsiaTheme="minorEastAsia" w:hAnsi="Times New Roman" w:cs="Times New Roman"/>
          <w:color w:val="000000"/>
          <w:sz w:val="24"/>
          <w:szCs w:val="24"/>
          <w:lang w:val="en-US"/>
        </w:rPr>
        <w:t xml:space="preserve">(11), 2277-2286. </w:t>
      </w:r>
      <w:proofErr w:type="spellStart"/>
      <w:r w:rsidRPr="00173265">
        <w:rPr>
          <w:rFonts w:ascii="Times New Roman" w:eastAsiaTheme="minorEastAsia" w:hAnsi="Times New Roman" w:cs="Times New Roman"/>
          <w:color w:val="000000"/>
          <w:sz w:val="24"/>
          <w:szCs w:val="24"/>
          <w:lang w:val="en-US"/>
        </w:rPr>
        <w:t>doi</w:t>
      </w:r>
      <w:proofErr w:type="spellEnd"/>
      <w:r w:rsidRPr="00173265">
        <w:rPr>
          <w:rFonts w:ascii="Times New Roman" w:eastAsiaTheme="minorEastAsia" w:hAnsi="Times New Roman" w:cs="Times New Roman"/>
          <w:color w:val="000000"/>
          <w:sz w:val="24"/>
          <w:szCs w:val="24"/>
          <w:lang w:val="en-US"/>
        </w:rPr>
        <w:t>: 10.1016/j.wasman.2013.07.021</w:t>
      </w:r>
    </w:p>
    <w:p w14:paraId="1679C007" w14:textId="7777777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val="en-US"/>
        </w:rPr>
      </w:pPr>
      <w:bookmarkStart w:id="20" w:name="bookmark61"/>
      <w:r w:rsidRPr="00173265">
        <w:rPr>
          <w:rFonts w:ascii="Times New Roman" w:eastAsiaTheme="minorEastAsia" w:hAnsi="Times New Roman" w:cs="Times New Roman"/>
          <w:color w:val="000000"/>
          <w:sz w:val="24"/>
          <w:szCs w:val="24"/>
          <w:lang w:val="en-US"/>
        </w:rPr>
        <w:t>[</w:t>
      </w:r>
      <w:bookmarkEnd w:id="20"/>
      <w:r w:rsidRPr="00173265">
        <w:rPr>
          <w:rFonts w:ascii="Times New Roman" w:eastAsiaTheme="minorEastAsia" w:hAnsi="Times New Roman" w:cs="Times New Roman"/>
          <w:color w:val="000000"/>
          <w:sz w:val="24"/>
          <w:szCs w:val="24"/>
          <w:lang w:val="en-US"/>
        </w:rPr>
        <w:t xml:space="preserve">11] </w:t>
      </w:r>
      <w:r w:rsidRPr="00173265">
        <w:rPr>
          <w:rFonts w:ascii="Times New Roman" w:eastAsiaTheme="minorEastAsia" w:hAnsi="Times New Roman" w:cs="Times New Roman"/>
          <w:smallCaps/>
          <w:color w:val="000000"/>
          <w:sz w:val="24"/>
          <w:szCs w:val="24"/>
          <w:lang w:val="en-US"/>
        </w:rPr>
        <w:t xml:space="preserve">Jiang </w:t>
      </w:r>
      <w:r w:rsidRPr="00173265">
        <w:rPr>
          <w:rFonts w:ascii="Times New Roman" w:eastAsiaTheme="minorEastAsia" w:hAnsi="Times New Roman" w:cs="Times New Roman"/>
          <w:color w:val="000000"/>
          <w:sz w:val="24"/>
          <w:szCs w:val="24"/>
          <w:lang w:val="en-US"/>
        </w:rPr>
        <w:t xml:space="preserve">C.X., </w:t>
      </w:r>
      <w:r w:rsidRPr="00173265">
        <w:rPr>
          <w:rFonts w:ascii="Times New Roman" w:eastAsiaTheme="minorEastAsia" w:hAnsi="Times New Roman" w:cs="Times New Roman"/>
          <w:smallCaps/>
          <w:color w:val="000000"/>
          <w:sz w:val="24"/>
          <w:szCs w:val="24"/>
          <w:lang w:val="en-US"/>
        </w:rPr>
        <w:t xml:space="preserve">Wang </w:t>
      </w:r>
      <w:r w:rsidRPr="00173265">
        <w:rPr>
          <w:rFonts w:ascii="Times New Roman" w:eastAsiaTheme="minorEastAsia" w:hAnsi="Times New Roman" w:cs="Times New Roman"/>
          <w:color w:val="000000"/>
          <w:sz w:val="24"/>
          <w:szCs w:val="24"/>
          <w:lang w:val="en-US"/>
        </w:rPr>
        <w:t xml:space="preserve">Y.M.Z., </w:t>
      </w:r>
      <w:r w:rsidRPr="00173265">
        <w:rPr>
          <w:rFonts w:ascii="Times New Roman" w:eastAsiaTheme="minorEastAsia" w:hAnsi="Times New Roman" w:cs="Times New Roman"/>
          <w:smallCaps/>
          <w:color w:val="000000"/>
          <w:sz w:val="24"/>
          <w:szCs w:val="24"/>
          <w:lang w:val="en-US"/>
        </w:rPr>
        <w:t xml:space="preserve">Zhang </w:t>
      </w:r>
      <w:r w:rsidRPr="00173265">
        <w:rPr>
          <w:rFonts w:ascii="Times New Roman" w:eastAsiaTheme="minorEastAsia" w:hAnsi="Times New Roman" w:cs="Times New Roman"/>
          <w:color w:val="000000"/>
          <w:sz w:val="24"/>
          <w:szCs w:val="24"/>
          <w:lang w:val="en-US"/>
        </w:rPr>
        <w:t xml:space="preserve">Z.H., </w:t>
      </w:r>
      <w:r w:rsidRPr="00173265">
        <w:rPr>
          <w:rFonts w:ascii="Times New Roman" w:eastAsiaTheme="minorEastAsia" w:hAnsi="Times New Roman" w:cs="Times New Roman"/>
          <w:smallCaps/>
          <w:color w:val="000000"/>
          <w:sz w:val="24"/>
          <w:szCs w:val="24"/>
          <w:lang w:val="en-US"/>
        </w:rPr>
        <w:t xml:space="preserve">Xu </w:t>
      </w:r>
      <w:r w:rsidRPr="00173265">
        <w:rPr>
          <w:rFonts w:ascii="Times New Roman" w:eastAsiaTheme="minorEastAsia" w:hAnsi="Times New Roman" w:cs="Times New Roman"/>
          <w:color w:val="000000"/>
          <w:sz w:val="24"/>
          <w:szCs w:val="24"/>
          <w:lang w:val="en-US"/>
        </w:rPr>
        <w:t>T.W., Electrodialysis of concentrated brine from RO plant to produce coarse salt and freshwater. Journal of Membrane Science. 2014, 450,</w:t>
      </w:r>
      <w:r w:rsidRPr="00173265">
        <w:rPr>
          <w:rFonts w:ascii="Times New Roman" w:eastAsiaTheme="minorEastAsia" w:hAnsi="Times New Roman" w:cs="Times New Roman"/>
          <w:b/>
          <w:bCs/>
          <w:color w:val="000000"/>
          <w:sz w:val="24"/>
          <w:szCs w:val="24"/>
          <w:lang w:val="en-US"/>
        </w:rPr>
        <w:t xml:space="preserve"> </w:t>
      </w:r>
      <w:r w:rsidRPr="00173265">
        <w:rPr>
          <w:rFonts w:ascii="Times New Roman" w:eastAsiaTheme="minorEastAsia" w:hAnsi="Times New Roman" w:cs="Times New Roman"/>
          <w:color w:val="000000"/>
          <w:sz w:val="24"/>
          <w:szCs w:val="24"/>
          <w:lang w:val="en-US"/>
        </w:rPr>
        <w:t xml:space="preserve">323-330. </w:t>
      </w:r>
      <w:proofErr w:type="spellStart"/>
      <w:r w:rsidRPr="00173265">
        <w:rPr>
          <w:rFonts w:ascii="Times New Roman" w:eastAsiaTheme="minorEastAsia" w:hAnsi="Times New Roman" w:cs="Times New Roman"/>
          <w:color w:val="000000"/>
          <w:sz w:val="24"/>
          <w:szCs w:val="24"/>
          <w:lang w:val="en-US"/>
        </w:rPr>
        <w:t>doi</w:t>
      </w:r>
      <w:proofErr w:type="spellEnd"/>
      <w:r w:rsidRPr="00173265">
        <w:rPr>
          <w:rFonts w:ascii="Times New Roman" w:eastAsiaTheme="minorEastAsia" w:hAnsi="Times New Roman" w:cs="Times New Roman"/>
          <w:color w:val="000000"/>
          <w:sz w:val="24"/>
          <w:szCs w:val="24"/>
          <w:lang w:val="en-US"/>
        </w:rPr>
        <w:t>: 10.1016/j.memsci.2013.09.020</w:t>
      </w:r>
    </w:p>
    <w:p w14:paraId="57C87980" w14:textId="7777777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val="en-US"/>
        </w:rPr>
      </w:pPr>
      <w:bookmarkStart w:id="21" w:name="bookmark62"/>
      <w:r w:rsidRPr="00173265">
        <w:rPr>
          <w:rFonts w:ascii="Times New Roman" w:eastAsiaTheme="minorEastAsia" w:hAnsi="Times New Roman" w:cs="Times New Roman"/>
          <w:color w:val="000000"/>
          <w:sz w:val="24"/>
          <w:szCs w:val="24"/>
          <w:lang w:val="en-US"/>
        </w:rPr>
        <w:t>[</w:t>
      </w:r>
      <w:bookmarkEnd w:id="21"/>
      <w:r w:rsidRPr="00173265">
        <w:rPr>
          <w:rFonts w:ascii="Times New Roman" w:eastAsiaTheme="minorEastAsia" w:hAnsi="Times New Roman" w:cs="Times New Roman"/>
          <w:color w:val="000000"/>
          <w:sz w:val="24"/>
          <w:szCs w:val="24"/>
          <w:lang w:val="en-US"/>
        </w:rPr>
        <w:t xml:space="preserve">12] </w:t>
      </w:r>
      <w:r w:rsidRPr="00173265">
        <w:rPr>
          <w:rFonts w:ascii="Times New Roman" w:eastAsiaTheme="minorEastAsia" w:hAnsi="Times New Roman" w:cs="Times New Roman"/>
          <w:smallCaps/>
          <w:color w:val="000000"/>
          <w:sz w:val="24"/>
          <w:szCs w:val="24"/>
          <w:lang w:val="en-US"/>
        </w:rPr>
        <w:t xml:space="preserve">Vandani </w:t>
      </w:r>
      <w:r w:rsidRPr="00173265">
        <w:rPr>
          <w:rFonts w:ascii="Times New Roman" w:eastAsiaTheme="minorEastAsia" w:hAnsi="Times New Roman" w:cs="Times New Roman"/>
          <w:color w:val="000000"/>
          <w:sz w:val="24"/>
          <w:szCs w:val="24"/>
          <w:lang w:val="en-US"/>
        </w:rPr>
        <w:t xml:space="preserve">A.M.K., </w:t>
      </w:r>
      <w:r w:rsidRPr="00173265">
        <w:rPr>
          <w:rFonts w:ascii="Times New Roman" w:eastAsiaTheme="minorEastAsia" w:hAnsi="Times New Roman" w:cs="Times New Roman"/>
          <w:smallCaps/>
          <w:color w:val="000000"/>
          <w:sz w:val="24"/>
          <w:szCs w:val="24"/>
          <w:lang w:val="en-US"/>
        </w:rPr>
        <w:t xml:space="preserve">Bidi </w:t>
      </w:r>
      <w:r w:rsidRPr="00173265">
        <w:rPr>
          <w:rFonts w:ascii="Times New Roman" w:eastAsiaTheme="minorEastAsia" w:hAnsi="Times New Roman" w:cs="Times New Roman"/>
          <w:color w:val="000000"/>
          <w:sz w:val="24"/>
          <w:szCs w:val="24"/>
          <w:lang w:val="en-US"/>
        </w:rPr>
        <w:t xml:space="preserve">M., </w:t>
      </w:r>
      <w:r w:rsidRPr="00173265">
        <w:rPr>
          <w:rFonts w:ascii="Times New Roman" w:eastAsiaTheme="minorEastAsia" w:hAnsi="Times New Roman" w:cs="Times New Roman"/>
          <w:smallCaps/>
          <w:color w:val="000000"/>
          <w:sz w:val="24"/>
          <w:szCs w:val="24"/>
          <w:lang w:val="en-US"/>
        </w:rPr>
        <w:t xml:space="preserve">Ahmadi </w:t>
      </w:r>
      <w:r w:rsidRPr="00173265">
        <w:rPr>
          <w:rFonts w:ascii="Times New Roman" w:eastAsiaTheme="minorEastAsia" w:hAnsi="Times New Roman" w:cs="Times New Roman"/>
          <w:color w:val="000000"/>
          <w:sz w:val="24"/>
          <w:szCs w:val="24"/>
          <w:lang w:val="en-US"/>
        </w:rPr>
        <w:t>F., Exergy analysis and evolutionary optimization of boiler blowdown heat recovery in steam power plants. Energy Conversion and Management. 2015,</w:t>
      </w:r>
    </w:p>
    <w:p w14:paraId="40E9FCBD" w14:textId="7777777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val="en-US"/>
        </w:rPr>
      </w:pPr>
      <w:r w:rsidRPr="00173265">
        <w:rPr>
          <w:rFonts w:ascii="Times New Roman" w:eastAsiaTheme="minorEastAsia" w:hAnsi="Times New Roman" w:cs="Times New Roman"/>
          <w:color w:val="000000"/>
          <w:sz w:val="24"/>
          <w:szCs w:val="24"/>
          <w:lang w:val="en-US"/>
        </w:rPr>
        <w:t xml:space="preserve">106, 1-9. </w:t>
      </w:r>
      <w:proofErr w:type="spellStart"/>
      <w:r w:rsidRPr="00173265">
        <w:rPr>
          <w:rFonts w:ascii="Times New Roman" w:eastAsiaTheme="minorEastAsia" w:hAnsi="Times New Roman" w:cs="Times New Roman"/>
          <w:color w:val="000000"/>
          <w:sz w:val="24"/>
          <w:szCs w:val="24"/>
          <w:lang w:val="en-US"/>
        </w:rPr>
        <w:t>doi</w:t>
      </w:r>
      <w:proofErr w:type="spellEnd"/>
      <w:r w:rsidRPr="00173265">
        <w:rPr>
          <w:rFonts w:ascii="Times New Roman" w:eastAsiaTheme="minorEastAsia" w:hAnsi="Times New Roman" w:cs="Times New Roman"/>
          <w:color w:val="000000"/>
          <w:sz w:val="24"/>
          <w:szCs w:val="24"/>
          <w:lang w:val="en-US"/>
        </w:rPr>
        <w:t>: 10.1016/j.enconman.2015.09.018</w:t>
      </w:r>
    </w:p>
    <w:p w14:paraId="6B91C54F" w14:textId="368064BC" w:rsidR="00173265" w:rsidRPr="00CF3C87"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53CF5"/>
          <w:sz w:val="24"/>
          <w:szCs w:val="24"/>
          <w:u w:val="single"/>
        </w:rPr>
      </w:pPr>
      <w:r w:rsidRPr="00173265">
        <w:rPr>
          <w:rFonts w:ascii="Times New Roman" w:eastAsiaTheme="minorEastAsia" w:hAnsi="Times New Roman" w:cs="Times New Roman"/>
          <w:color w:val="000000"/>
          <w:sz w:val="24"/>
          <w:szCs w:val="24"/>
          <w:lang w:val="en-US"/>
        </w:rPr>
        <w:t xml:space="preserve">[13] </w:t>
      </w:r>
      <w:r w:rsidRPr="00173265">
        <w:rPr>
          <w:rFonts w:ascii="Times New Roman" w:eastAsiaTheme="minorEastAsia" w:hAnsi="Times New Roman" w:cs="Times New Roman"/>
          <w:smallCaps/>
          <w:color w:val="000000"/>
          <w:sz w:val="24"/>
          <w:szCs w:val="24"/>
          <w:lang w:val="en-US"/>
        </w:rPr>
        <w:t xml:space="preserve">Mehta </w:t>
      </w:r>
      <w:r w:rsidRPr="00173265">
        <w:rPr>
          <w:rFonts w:ascii="Times New Roman" w:eastAsiaTheme="minorEastAsia" w:hAnsi="Times New Roman" w:cs="Times New Roman"/>
          <w:color w:val="000000"/>
          <w:sz w:val="24"/>
          <w:szCs w:val="24"/>
          <w:lang w:val="en-US"/>
        </w:rPr>
        <w:t xml:space="preserve">V., </w:t>
      </w:r>
      <w:r w:rsidRPr="00173265">
        <w:rPr>
          <w:rFonts w:ascii="Times New Roman" w:eastAsiaTheme="minorEastAsia" w:hAnsi="Times New Roman" w:cs="Times New Roman"/>
          <w:smallCaps/>
          <w:color w:val="000000"/>
          <w:sz w:val="24"/>
          <w:szCs w:val="24"/>
          <w:lang w:val="en-US"/>
        </w:rPr>
        <w:t xml:space="preserve">Chavan </w:t>
      </w:r>
      <w:r w:rsidRPr="00173265">
        <w:rPr>
          <w:rFonts w:ascii="Times New Roman" w:eastAsiaTheme="minorEastAsia" w:hAnsi="Times New Roman" w:cs="Times New Roman"/>
          <w:color w:val="000000"/>
          <w:sz w:val="24"/>
          <w:szCs w:val="24"/>
          <w:lang w:val="en-US"/>
        </w:rPr>
        <w:t>A., Physico-chemical treatment of tar-containing wastewater generated from biomass gasification plants. International</w:t>
      </w:r>
      <w:r w:rsidRPr="00CF3C87">
        <w:rPr>
          <w:rFonts w:ascii="Times New Roman" w:eastAsiaTheme="minorEastAsia" w:hAnsi="Times New Roman" w:cs="Times New Roman"/>
          <w:color w:val="000000"/>
          <w:sz w:val="24"/>
          <w:szCs w:val="24"/>
        </w:rPr>
        <w:t xml:space="preserve"> </w:t>
      </w:r>
      <w:proofErr w:type="spellStart"/>
      <w:r w:rsidRPr="00173265">
        <w:rPr>
          <w:rFonts w:ascii="Times New Roman" w:eastAsiaTheme="minorEastAsia" w:hAnsi="Times New Roman" w:cs="Times New Roman"/>
          <w:color w:val="000000"/>
          <w:sz w:val="24"/>
          <w:szCs w:val="24"/>
          <w:lang w:val="en-US"/>
        </w:rPr>
        <w:t>Scholary</w:t>
      </w:r>
      <w:proofErr w:type="spellEnd"/>
      <w:r w:rsidRPr="00CF3C87">
        <w:rPr>
          <w:rFonts w:ascii="Times New Roman" w:eastAsiaTheme="minorEastAsia" w:hAnsi="Times New Roman" w:cs="Times New Roman"/>
          <w:color w:val="000000"/>
          <w:sz w:val="24"/>
          <w:szCs w:val="24"/>
        </w:rPr>
        <w:t xml:space="preserve"> </w:t>
      </w:r>
      <w:r w:rsidRPr="00173265">
        <w:rPr>
          <w:rFonts w:ascii="Times New Roman" w:eastAsiaTheme="minorEastAsia" w:hAnsi="Times New Roman" w:cs="Times New Roman"/>
          <w:color w:val="000000"/>
          <w:sz w:val="24"/>
          <w:szCs w:val="24"/>
          <w:lang w:val="en-US"/>
        </w:rPr>
        <w:t>and</w:t>
      </w:r>
      <w:r w:rsidRPr="00CF3C87">
        <w:rPr>
          <w:rFonts w:ascii="Times New Roman" w:eastAsiaTheme="minorEastAsia" w:hAnsi="Times New Roman" w:cs="Times New Roman"/>
          <w:color w:val="000000"/>
          <w:sz w:val="24"/>
          <w:szCs w:val="24"/>
        </w:rPr>
        <w:t xml:space="preserve"> </w:t>
      </w:r>
      <w:r w:rsidRPr="00173265">
        <w:rPr>
          <w:rFonts w:ascii="Times New Roman" w:eastAsiaTheme="minorEastAsia" w:hAnsi="Times New Roman" w:cs="Times New Roman"/>
          <w:color w:val="000000"/>
          <w:sz w:val="24"/>
          <w:szCs w:val="24"/>
          <w:lang w:val="en-US"/>
        </w:rPr>
        <w:t>Scientific</w:t>
      </w:r>
      <w:r w:rsidRPr="00CF3C87">
        <w:rPr>
          <w:rFonts w:ascii="Times New Roman" w:eastAsiaTheme="minorEastAsia" w:hAnsi="Times New Roman" w:cs="Times New Roman"/>
          <w:color w:val="000000"/>
          <w:sz w:val="24"/>
          <w:szCs w:val="24"/>
        </w:rPr>
        <w:t xml:space="preserve"> </w:t>
      </w:r>
      <w:r w:rsidRPr="00173265">
        <w:rPr>
          <w:rFonts w:ascii="Times New Roman" w:eastAsiaTheme="minorEastAsia" w:hAnsi="Times New Roman" w:cs="Times New Roman"/>
          <w:color w:val="000000"/>
          <w:sz w:val="24"/>
          <w:szCs w:val="24"/>
          <w:lang w:val="en-US"/>
        </w:rPr>
        <w:t>Research</w:t>
      </w:r>
      <w:r w:rsidRPr="00CF3C87">
        <w:rPr>
          <w:rFonts w:ascii="Times New Roman" w:eastAsiaTheme="minorEastAsia" w:hAnsi="Times New Roman" w:cs="Times New Roman"/>
          <w:color w:val="000000"/>
          <w:sz w:val="24"/>
          <w:szCs w:val="24"/>
        </w:rPr>
        <w:t xml:space="preserve"> &amp; </w:t>
      </w:r>
      <w:r w:rsidRPr="00173265">
        <w:rPr>
          <w:rFonts w:ascii="Times New Roman" w:eastAsiaTheme="minorEastAsia" w:hAnsi="Times New Roman" w:cs="Times New Roman"/>
          <w:color w:val="000000"/>
          <w:sz w:val="24"/>
          <w:szCs w:val="24"/>
          <w:lang w:val="en-US"/>
        </w:rPr>
        <w:t>Innovation</w:t>
      </w:r>
      <w:r w:rsidRPr="00CF3C87">
        <w:rPr>
          <w:rFonts w:ascii="Times New Roman" w:eastAsiaTheme="minorEastAsia" w:hAnsi="Times New Roman" w:cs="Times New Roman"/>
          <w:color w:val="000000"/>
          <w:sz w:val="24"/>
          <w:szCs w:val="24"/>
        </w:rPr>
        <w:t xml:space="preserve">. 2009, 3 (9), 458-465. </w:t>
      </w:r>
    </w:p>
    <w:p w14:paraId="524B620E" w14:textId="7777777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rPr>
      </w:pPr>
      <w:r w:rsidRPr="00173265">
        <w:rPr>
          <w:rFonts w:ascii="Times New Roman" w:eastAsiaTheme="minorEastAsia" w:hAnsi="Times New Roman" w:cs="Times New Roman"/>
          <w:color w:val="000000"/>
          <w:sz w:val="24"/>
          <w:szCs w:val="24"/>
        </w:rPr>
        <w:t xml:space="preserve">[14] </w:t>
      </w:r>
      <w:r w:rsidRPr="00173265">
        <w:rPr>
          <w:rFonts w:ascii="Times New Roman" w:eastAsiaTheme="minorEastAsia" w:hAnsi="Times New Roman" w:cs="Times New Roman"/>
          <w:color w:val="000000"/>
          <w:sz w:val="24"/>
          <w:szCs w:val="24"/>
          <w:lang w:val="en-US"/>
        </w:rPr>
        <w:t>GB</w:t>
      </w:r>
      <w:r w:rsidRPr="00173265">
        <w:rPr>
          <w:rFonts w:ascii="Times New Roman" w:eastAsiaTheme="minorEastAsia" w:hAnsi="Times New Roman" w:cs="Times New Roman"/>
          <w:color w:val="000000"/>
          <w:sz w:val="24"/>
          <w:szCs w:val="24"/>
        </w:rPr>
        <w:t>/</w:t>
      </w:r>
      <w:r w:rsidRPr="00173265">
        <w:rPr>
          <w:rFonts w:ascii="Times New Roman" w:eastAsiaTheme="minorEastAsia" w:hAnsi="Times New Roman" w:cs="Times New Roman"/>
          <w:color w:val="000000"/>
          <w:sz w:val="24"/>
          <w:szCs w:val="24"/>
          <w:lang w:val="en-US"/>
        </w:rPr>
        <w:t>T</w:t>
      </w:r>
      <w:r w:rsidRPr="00173265">
        <w:rPr>
          <w:rFonts w:ascii="Times New Roman" w:eastAsiaTheme="minorEastAsia" w:hAnsi="Times New Roman" w:cs="Times New Roman"/>
          <w:color w:val="000000"/>
          <w:sz w:val="24"/>
          <w:szCs w:val="24"/>
        </w:rPr>
        <w:t xml:space="preserve"> 19923-2005, Повторное использование городских оборотных вод - стандарт качества воды для промышленного использования.</w:t>
      </w:r>
    </w:p>
    <w:p w14:paraId="30FDA4C1" w14:textId="7777777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rPr>
      </w:pPr>
      <w:r w:rsidRPr="00173265">
        <w:rPr>
          <w:rFonts w:ascii="Times New Roman" w:eastAsiaTheme="minorEastAsia" w:hAnsi="Times New Roman" w:cs="Times New Roman"/>
          <w:color w:val="000000"/>
          <w:sz w:val="24"/>
          <w:szCs w:val="24"/>
        </w:rPr>
        <w:t xml:space="preserve">[15] </w:t>
      </w:r>
      <w:r w:rsidRPr="00173265">
        <w:rPr>
          <w:rFonts w:ascii="Times New Roman" w:eastAsiaTheme="minorEastAsia" w:hAnsi="Times New Roman" w:cs="Times New Roman"/>
          <w:color w:val="000000"/>
          <w:sz w:val="24"/>
          <w:szCs w:val="24"/>
          <w:lang w:val="en-US"/>
        </w:rPr>
        <w:t>GB</w:t>
      </w:r>
      <w:r w:rsidRPr="00173265">
        <w:rPr>
          <w:rFonts w:ascii="Times New Roman" w:eastAsiaTheme="minorEastAsia" w:hAnsi="Times New Roman" w:cs="Times New Roman"/>
          <w:color w:val="000000"/>
          <w:sz w:val="24"/>
          <w:szCs w:val="24"/>
        </w:rPr>
        <w:t>/</w:t>
      </w:r>
      <w:r w:rsidRPr="00173265">
        <w:rPr>
          <w:rFonts w:ascii="Times New Roman" w:eastAsiaTheme="minorEastAsia" w:hAnsi="Times New Roman" w:cs="Times New Roman"/>
          <w:color w:val="000000"/>
          <w:sz w:val="24"/>
          <w:szCs w:val="24"/>
          <w:lang w:val="en-US"/>
        </w:rPr>
        <w:t>T</w:t>
      </w:r>
      <w:r w:rsidRPr="00173265">
        <w:rPr>
          <w:rFonts w:ascii="Times New Roman" w:eastAsiaTheme="minorEastAsia" w:hAnsi="Times New Roman" w:cs="Times New Roman"/>
          <w:color w:val="000000"/>
          <w:sz w:val="24"/>
          <w:szCs w:val="24"/>
        </w:rPr>
        <w:t xml:space="preserve"> 12145-2016, Критерий качества воды и пара для электростанции и </w:t>
      </w:r>
      <w:proofErr w:type="spellStart"/>
      <w:r w:rsidRPr="00173265">
        <w:rPr>
          <w:rFonts w:ascii="Times New Roman" w:eastAsiaTheme="minorEastAsia" w:hAnsi="Times New Roman" w:cs="Times New Roman"/>
          <w:color w:val="000000"/>
          <w:sz w:val="24"/>
          <w:szCs w:val="24"/>
        </w:rPr>
        <w:t>парогенерирующего</w:t>
      </w:r>
      <w:proofErr w:type="spellEnd"/>
      <w:r w:rsidRPr="00173265">
        <w:rPr>
          <w:rFonts w:ascii="Times New Roman" w:eastAsiaTheme="minorEastAsia" w:hAnsi="Times New Roman" w:cs="Times New Roman"/>
          <w:color w:val="000000"/>
          <w:sz w:val="24"/>
          <w:szCs w:val="24"/>
        </w:rPr>
        <w:t xml:space="preserve"> оборудования.</w:t>
      </w:r>
    </w:p>
    <w:p w14:paraId="0DA648A6" w14:textId="7777777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rPr>
      </w:pPr>
      <w:r w:rsidRPr="00173265">
        <w:rPr>
          <w:rFonts w:ascii="Times New Roman" w:eastAsiaTheme="minorEastAsia" w:hAnsi="Times New Roman" w:cs="Times New Roman"/>
          <w:color w:val="000000"/>
          <w:sz w:val="24"/>
          <w:szCs w:val="24"/>
        </w:rPr>
        <w:t xml:space="preserve">[16] </w:t>
      </w:r>
      <w:r w:rsidRPr="00173265">
        <w:rPr>
          <w:rFonts w:ascii="Times New Roman" w:eastAsiaTheme="minorEastAsia" w:hAnsi="Times New Roman" w:cs="Times New Roman"/>
          <w:color w:val="000000"/>
          <w:sz w:val="24"/>
          <w:szCs w:val="24"/>
          <w:lang w:val="en-US"/>
        </w:rPr>
        <w:t>JIS</w:t>
      </w:r>
      <w:r w:rsidRPr="00173265">
        <w:rPr>
          <w:rFonts w:ascii="Times New Roman" w:eastAsiaTheme="minorEastAsia" w:hAnsi="Times New Roman" w:cs="Times New Roman"/>
          <w:color w:val="000000"/>
          <w:sz w:val="24"/>
          <w:szCs w:val="24"/>
        </w:rPr>
        <w:t xml:space="preserve"> </w:t>
      </w:r>
      <w:r w:rsidRPr="00173265">
        <w:rPr>
          <w:rFonts w:ascii="Times New Roman" w:eastAsiaTheme="minorEastAsia" w:hAnsi="Times New Roman" w:cs="Times New Roman"/>
          <w:color w:val="000000"/>
          <w:sz w:val="24"/>
          <w:szCs w:val="24"/>
          <w:lang w:val="en-US"/>
        </w:rPr>
        <w:t>B</w:t>
      </w:r>
      <w:r w:rsidRPr="00173265">
        <w:rPr>
          <w:rFonts w:ascii="Times New Roman" w:eastAsiaTheme="minorEastAsia" w:hAnsi="Times New Roman" w:cs="Times New Roman"/>
          <w:color w:val="000000"/>
          <w:sz w:val="24"/>
          <w:szCs w:val="24"/>
        </w:rPr>
        <w:t xml:space="preserve"> 8223:2021, Питательная вода для котлов, качество котловой воды и пара</w:t>
      </w:r>
    </w:p>
    <w:p w14:paraId="3F3DB530" w14:textId="7777777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rPr>
      </w:pPr>
      <w:r w:rsidRPr="00173265">
        <w:rPr>
          <w:rFonts w:ascii="Times New Roman" w:eastAsiaTheme="minorEastAsia" w:hAnsi="Times New Roman" w:cs="Times New Roman"/>
          <w:color w:val="000000"/>
          <w:sz w:val="24"/>
          <w:szCs w:val="24"/>
        </w:rPr>
        <w:t xml:space="preserve">[17] </w:t>
      </w:r>
      <w:r w:rsidRPr="00173265">
        <w:rPr>
          <w:rFonts w:ascii="Times New Roman" w:eastAsiaTheme="minorEastAsia" w:hAnsi="Times New Roman" w:cs="Times New Roman"/>
          <w:color w:val="000000"/>
          <w:sz w:val="24"/>
          <w:szCs w:val="24"/>
          <w:lang w:val="en-US"/>
        </w:rPr>
        <w:t>BS</w:t>
      </w:r>
      <w:r w:rsidRPr="00173265">
        <w:rPr>
          <w:rFonts w:ascii="Times New Roman" w:eastAsiaTheme="minorEastAsia" w:hAnsi="Times New Roman" w:cs="Times New Roman"/>
          <w:color w:val="000000"/>
          <w:sz w:val="24"/>
          <w:szCs w:val="24"/>
        </w:rPr>
        <w:t xml:space="preserve"> </w:t>
      </w:r>
      <w:r w:rsidRPr="00173265">
        <w:rPr>
          <w:rFonts w:ascii="Times New Roman" w:eastAsiaTheme="minorEastAsia" w:hAnsi="Times New Roman" w:cs="Times New Roman"/>
          <w:color w:val="000000"/>
          <w:sz w:val="24"/>
          <w:szCs w:val="24"/>
          <w:lang w:val="en-US"/>
        </w:rPr>
        <w:t>EN</w:t>
      </w:r>
      <w:r w:rsidRPr="00173265">
        <w:rPr>
          <w:rFonts w:ascii="Times New Roman" w:eastAsiaTheme="minorEastAsia" w:hAnsi="Times New Roman" w:cs="Times New Roman"/>
          <w:color w:val="000000"/>
          <w:sz w:val="24"/>
          <w:szCs w:val="24"/>
        </w:rPr>
        <w:t xml:space="preserve"> 12952-12:2003, Водотрубные котлы и вспомогательные установки - Часть 12: Требования к питательной воде котла и качеству котловой воды</w:t>
      </w:r>
    </w:p>
    <w:p w14:paraId="3D5CC4B6" w14:textId="7777777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rPr>
      </w:pPr>
      <w:r w:rsidRPr="00173265">
        <w:rPr>
          <w:rFonts w:ascii="Times New Roman" w:eastAsiaTheme="minorEastAsia" w:hAnsi="Times New Roman" w:cs="Times New Roman"/>
          <w:color w:val="000000"/>
          <w:sz w:val="24"/>
          <w:szCs w:val="24"/>
        </w:rPr>
        <w:t xml:space="preserve">[18] </w:t>
      </w:r>
      <w:r w:rsidRPr="00173265">
        <w:rPr>
          <w:rFonts w:ascii="Times New Roman" w:eastAsiaTheme="minorEastAsia" w:hAnsi="Times New Roman" w:cs="Times New Roman"/>
          <w:color w:val="000000"/>
          <w:sz w:val="24"/>
          <w:szCs w:val="24"/>
          <w:lang w:val="en-US"/>
        </w:rPr>
        <w:t>DL</w:t>
      </w:r>
      <w:r w:rsidRPr="00173265">
        <w:rPr>
          <w:rFonts w:ascii="Times New Roman" w:eastAsiaTheme="minorEastAsia" w:hAnsi="Times New Roman" w:cs="Times New Roman"/>
          <w:color w:val="000000"/>
          <w:sz w:val="24"/>
          <w:szCs w:val="24"/>
        </w:rPr>
        <w:t>/</w:t>
      </w:r>
      <w:r w:rsidRPr="00173265">
        <w:rPr>
          <w:rFonts w:ascii="Times New Roman" w:eastAsiaTheme="minorEastAsia" w:hAnsi="Times New Roman" w:cs="Times New Roman"/>
          <w:color w:val="000000"/>
          <w:sz w:val="24"/>
          <w:szCs w:val="24"/>
          <w:lang w:val="en-US"/>
        </w:rPr>
        <w:t>T</w:t>
      </w:r>
      <w:r w:rsidRPr="00173265">
        <w:rPr>
          <w:rFonts w:ascii="Times New Roman" w:eastAsiaTheme="minorEastAsia" w:hAnsi="Times New Roman" w:cs="Times New Roman"/>
          <w:color w:val="000000"/>
          <w:sz w:val="24"/>
          <w:szCs w:val="24"/>
        </w:rPr>
        <w:t xml:space="preserve"> 801-2010, Требования к качеству внутренней охлаждающей воды и ее системе в крупных генераторах.</w:t>
      </w:r>
    </w:p>
    <w:p w14:paraId="2AF33E87" w14:textId="7777777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rPr>
      </w:pPr>
      <w:r w:rsidRPr="00173265">
        <w:rPr>
          <w:rFonts w:ascii="Times New Roman" w:eastAsiaTheme="minorEastAsia" w:hAnsi="Times New Roman" w:cs="Times New Roman"/>
          <w:color w:val="000000"/>
          <w:sz w:val="24"/>
          <w:szCs w:val="24"/>
        </w:rPr>
        <w:t xml:space="preserve">[19] </w:t>
      </w:r>
      <w:r w:rsidRPr="00173265">
        <w:rPr>
          <w:rFonts w:ascii="Times New Roman" w:eastAsiaTheme="minorEastAsia" w:hAnsi="Times New Roman" w:cs="Times New Roman"/>
          <w:color w:val="000000"/>
          <w:sz w:val="24"/>
          <w:szCs w:val="24"/>
          <w:lang w:val="en-US"/>
        </w:rPr>
        <w:t>GB</w:t>
      </w:r>
      <w:r w:rsidRPr="00173265">
        <w:rPr>
          <w:rFonts w:ascii="Times New Roman" w:eastAsiaTheme="minorEastAsia" w:hAnsi="Times New Roman" w:cs="Times New Roman"/>
          <w:color w:val="000000"/>
          <w:sz w:val="24"/>
          <w:szCs w:val="24"/>
        </w:rPr>
        <w:t>/</w:t>
      </w:r>
      <w:r w:rsidRPr="00173265">
        <w:rPr>
          <w:rFonts w:ascii="Times New Roman" w:eastAsiaTheme="minorEastAsia" w:hAnsi="Times New Roman" w:cs="Times New Roman"/>
          <w:color w:val="000000"/>
          <w:sz w:val="24"/>
          <w:szCs w:val="24"/>
          <w:lang w:val="en-US"/>
        </w:rPr>
        <w:t>T</w:t>
      </w:r>
      <w:r w:rsidRPr="00173265">
        <w:rPr>
          <w:rFonts w:ascii="Times New Roman" w:eastAsiaTheme="minorEastAsia" w:hAnsi="Times New Roman" w:cs="Times New Roman"/>
          <w:color w:val="000000"/>
          <w:sz w:val="24"/>
          <w:szCs w:val="24"/>
        </w:rPr>
        <w:t xml:space="preserve"> 50050-2017, Код для проектирования промышленных рециркуляционных систем очистки охлаждающей воды. </w:t>
      </w:r>
    </w:p>
    <w:p w14:paraId="50B294AA" w14:textId="7777777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rPr>
      </w:pPr>
      <w:r w:rsidRPr="00173265">
        <w:rPr>
          <w:rFonts w:ascii="Times New Roman" w:eastAsiaTheme="minorEastAsia" w:hAnsi="Times New Roman" w:cs="Times New Roman"/>
          <w:color w:val="000000"/>
          <w:sz w:val="24"/>
          <w:szCs w:val="24"/>
        </w:rPr>
        <w:t xml:space="preserve">[20] </w:t>
      </w:r>
      <w:r w:rsidRPr="00173265">
        <w:rPr>
          <w:rFonts w:ascii="Times New Roman" w:eastAsiaTheme="minorEastAsia" w:hAnsi="Times New Roman" w:cs="Times New Roman"/>
          <w:color w:val="000000"/>
          <w:sz w:val="24"/>
          <w:szCs w:val="24"/>
          <w:lang w:val="en-US"/>
        </w:rPr>
        <w:t>JB</w:t>
      </w:r>
      <w:r w:rsidRPr="00173265">
        <w:rPr>
          <w:rFonts w:ascii="Times New Roman" w:eastAsiaTheme="minorEastAsia" w:hAnsi="Times New Roman" w:cs="Times New Roman"/>
          <w:color w:val="000000"/>
          <w:sz w:val="24"/>
          <w:szCs w:val="24"/>
        </w:rPr>
        <w:t>/</w:t>
      </w:r>
      <w:r w:rsidRPr="00173265">
        <w:rPr>
          <w:rFonts w:ascii="Times New Roman" w:eastAsiaTheme="minorEastAsia" w:hAnsi="Times New Roman" w:cs="Times New Roman"/>
          <w:color w:val="000000"/>
          <w:sz w:val="24"/>
          <w:szCs w:val="24"/>
          <w:lang w:val="en-US"/>
        </w:rPr>
        <w:t>T</w:t>
      </w:r>
      <w:r w:rsidRPr="00173265">
        <w:rPr>
          <w:rFonts w:ascii="Times New Roman" w:eastAsiaTheme="minorEastAsia" w:hAnsi="Times New Roman" w:cs="Times New Roman"/>
          <w:color w:val="000000"/>
          <w:sz w:val="24"/>
          <w:szCs w:val="24"/>
        </w:rPr>
        <w:t xml:space="preserve"> 10989-2020, Оборудование мокрой системы </w:t>
      </w:r>
      <w:proofErr w:type="spellStart"/>
      <w:r w:rsidRPr="00173265">
        <w:rPr>
          <w:rFonts w:ascii="Times New Roman" w:eastAsiaTheme="minorEastAsia" w:hAnsi="Times New Roman" w:cs="Times New Roman"/>
          <w:color w:val="000000"/>
          <w:sz w:val="24"/>
          <w:szCs w:val="24"/>
        </w:rPr>
        <w:t>десульфуризации</w:t>
      </w:r>
      <w:proofErr w:type="spellEnd"/>
      <w:r w:rsidRPr="00173265">
        <w:rPr>
          <w:rFonts w:ascii="Times New Roman" w:eastAsiaTheme="minorEastAsia" w:hAnsi="Times New Roman" w:cs="Times New Roman"/>
          <w:color w:val="000000"/>
          <w:sz w:val="24"/>
          <w:szCs w:val="24"/>
        </w:rPr>
        <w:t xml:space="preserve"> дымовых газов - туманоуловитель. </w:t>
      </w:r>
    </w:p>
    <w:p w14:paraId="6DFE0C81" w14:textId="7777777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rPr>
      </w:pPr>
      <w:r w:rsidRPr="00173265">
        <w:rPr>
          <w:rFonts w:ascii="Times New Roman" w:eastAsiaTheme="minorEastAsia" w:hAnsi="Times New Roman" w:cs="Times New Roman"/>
          <w:color w:val="000000"/>
          <w:sz w:val="24"/>
          <w:szCs w:val="24"/>
        </w:rPr>
        <w:lastRenderedPageBreak/>
        <w:t xml:space="preserve">[21] </w:t>
      </w:r>
      <w:r w:rsidRPr="00173265">
        <w:rPr>
          <w:rFonts w:ascii="Times New Roman" w:eastAsiaTheme="minorEastAsia" w:hAnsi="Times New Roman" w:cs="Times New Roman"/>
          <w:color w:val="000000"/>
          <w:sz w:val="24"/>
          <w:szCs w:val="24"/>
          <w:lang w:val="en-US"/>
        </w:rPr>
        <w:t>JB</w:t>
      </w:r>
      <w:r w:rsidRPr="00173265">
        <w:rPr>
          <w:rFonts w:ascii="Times New Roman" w:eastAsiaTheme="minorEastAsia" w:hAnsi="Times New Roman" w:cs="Times New Roman"/>
          <w:color w:val="000000"/>
          <w:sz w:val="24"/>
          <w:szCs w:val="24"/>
        </w:rPr>
        <w:t>/</w:t>
      </w:r>
      <w:r w:rsidRPr="00173265">
        <w:rPr>
          <w:rFonts w:ascii="Times New Roman" w:eastAsiaTheme="minorEastAsia" w:hAnsi="Times New Roman" w:cs="Times New Roman"/>
          <w:color w:val="000000"/>
          <w:sz w:val="24"/>
          <w:szCs w:val="24"/>
          <w:lang w:val="en-US"/>
        </w:rPr>
        <w:t>T</w:t>
      </w:r>
      <w:r w:rsidRPr="00173265">
        <w:rPr>
          <w:rFonts w:ascii="Times New Roman" w:eastAsiaTheme="minorEastAsia" w:hAnsi="Times New Roman" w:cs="Times New Roman"/>
          <w:color w:val="000000"/>
          <w:sz w:val="24"/>
          <w:szCs w:val="24"/>
        </w:rPr>
        <w:t xml:space="preserve"> 11638-2013, Мокрый электростатический </w:t>
      </w:r>
      <w:proofErr w:type="spellStart"/>
      <w:r w:rsidRPr="00173265">
        <w:rPr>
          <w:rFonts w:ascii="Times New Roman" w:eastAsiaTheme="minorEastAsia" w:hAnsi="Times New Roman" w:cs="Times New Roman"/>
          <w:color w:val="000000"/>
          <w:sz w:val="24"/>
          <w:szCs w:val="24"/>
        </w:rPr>
        <w:t>осадитель</w:t>
      </w:r>
      <w:proofErr w:type="spellEnd"/>
      <w:r w:rsidRPr="00173265">
        <w:rPr>
          <w:rFonts w:ascii="Times New Roman" w:eastAsiaTheme="minorEastAsia" w:hAnsi="Times New Roman" w:cs="Times New Roman"/>
          <w:color w:val="000000"/>
          <w:sz w:val="24"/>
          <w:szCs w:val="24"/>
        </w:rPr>
        <w:t>.</w:t>
      </w:r>
    </w:p>
    <w:p w14:paraId="4632AD65" w14:textId="7777777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rPr>
      </w:pPr>
      <w:r w:rsidRPr="00173265">
        <w:rPr>
          <w:rFonts w:ascii="Times New Roman" w:eastAsiaTheme="minorEastAsia" w:hAnsi="Times New Roman" w:cs="Times New Roman"/>
          <w:color w:val="000000"/>
          <w:sz w:val="24"/>
          <w:szCs w:val="24"/>
        </w:rPr>
        <w:t xml:space="preserve">[22] </w:t>
      </w:r>
      <w:r w:rsidRPr="00173265">
        <w:rPr>
          <w:rFonts w:ascii="Times New Roman" w:eastAsiaTheme="minorEastAsia" w:hAnsi="Times New Roman" w:cs="Times New Roman"/>
          <w:color w:val="000000"/>
          <w:sz w:val="24"/>
          <w:szCs w:val="24"/>
          <w:lang w:val="en-US"/>
        </w:rPr>
        <w:t>ISO</w:t>
      </w:r>
      <w:r w:rsidRPr="00173265">
        <w:rPr>
          <w:rFonts w:ascii="Times New Roman" w:eastAsiaTheme="minorEastAsia" w:hAnsi="Times New Roman" w:cs="Times New Roman"/>
          <w:color w:val="000000"/>
          <w:sz w:val="24"/>
          <w:szCs w:val="24"/>
        </w:rPr>
        <w:t xml:space="preserve"> 24297, Руководство по обработке и повторному использованию фильтрата с установок по сжиганию твердых бытовых отходов (ТБО).</w:t>
      </w:r>
    </w:p>
    <w:p w14:paraId="2132D156" w14:textId="7777777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val="en-US"/>
        </w:rPr>
      </w:pPr>
      <w:bookmarkStart w:id="22" w:name="bookmark66"/>
      <w:r w:rsidRPr="00173265">
        <w:rPr>
          <w:rFonts w:ascii="Times New Roman" w:eastAsiaTheme="minorEastAsia" w:hAnsi="Times New Roman" w:cs="Times New Roman"/>
          <w:color w:val="000000"/>
          <w:sz w:val="24"/>
          <w:szCs w:val="24"/>
          <w:lang w:val="en-US"/>
        </w:rPr>
        <w:t>[</w:t>
      </w:r>
      <w:bookmarkEnd w:id="22"/>
      <w:r w:rsidRPr="00173265">
        <w:rPr>
          <w:rFonts w:ascii="Times New Roman" w:eastAsiaTheme="minorEastAsia" w:hAnsi="Times New Roman" w:cs="Times New Roman"/>
          <w:color w:val="000000"/>
          <w:sz w:val="24"/>
          <w:szCs w:val="24"/>
          <w:lang w:val="en-US"/>
        </w:rPr>
        <w:t xml:space="preserve">23] </w:t>
      </w:r>
      <w:r w:rsidRPr="00173265">
        <w:rPr>
          <w:rFonts w:ascii="Times New Roman" w:eastAsiaTheme="minorEastAsia" w:hAnsi="Times New Roman" w:cs="Times New Roman"/>
          <w:smallCaps/>
          <w:color w:val="000000"/>
          <w:sz w:val="24"/>
          <w:szCs w:val="24"/>
          <w:lang w:val="en-US"/>
        </w:rPr>
        <w:t xml:space="preserve">Zammit </w:t>
      </w:r>
      <w:r w:rsidRPr="00173265">
        <w:rPr>
          <w:rFonts w:ascii="Times New Roman" w:eastAsiaTheme="minorEastAsia" w:hAnsi="Times New Roman" w:cs="Times New Roman"/>
          <w:color w:val="000000"/>
          <w:sz w:val="24"/>
          <w:szCs w:val="24"/>
          <w:lang w:val="en-US"/>
        </w:rPr>
        <w:t>K.D., Water conservation options for power generation facilities. Power: The magazine of power generation and plant energy systems. 2012, 156 (9), 54-58</w:t>
      </w:r>
    </w:p>
    <w:p w14:paraId="35959B52" w14:textId="7777777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val="en-US"/>
        </w:rPr>
      </w:pPr>
      <w:bookmarkStart w:id="23" w:name="bookmark67"/>
      <w:r w:rsidRPr="00173265">
        <w:rPr>
          <w:rFonts w:ascii="Times New Roman" w:eastAsiaTheme="minorEastAsia" w:hAnsi="Times New Roman" w:cs="Times New Roman"/>
          <w:color w:val="000000"/>
          <w:sz w:val="24"/>
          <w:szCs w:val="24"/>
          <w:lang w:val="en-US"/>
        </w:rPr>
        <w:t>[</w:t>
      </w:r>
      <w:bookmarkEnd w:id="23"/>
      <w:r w:rsidRPr="00173265">
        <w:rPr>
          <w:rFonts w:ascii="Times New Roman" w:eastAsiaTheme="minorEastAsia" w:hAnsi="Times New Roman" w:cs="Times New Roman"/>
          <w:color w:val="000000"/>
          <w:sz w:val="24"/>
          <w:szCs w:val="24"/>
          <w:lang w:val="en-US"/>
        </w:rPr>
        <w:t xml:space="preserve">24] M </w:t>
      </w:r>
      <w:r w:rsidRPr="00173265">
        <w:rPr>
          <w:rFonts w:ascii="Times New Roman" w:eastAsiaTheme="minorEastAsia" w:hAnsi="Times New Roman" w:cs="Times New Roman"/>
          <w:smallCaps/>
          <w:color w:val="000000"/>
          <w:sz w:val="24"/>
          <w:szCs w:val="24"/>
          <w:lang w:val="en-US"/>
        </w:rPr>
        <w:t xml:space="preserve">a </w:t>
      </w:r>
      <w:r w:rsidRPr="00173265">
        <w:rPr>
          <w:rFonts w:ascii="Times New Roman" w:eastAsiaTheme="minorEastAsia" w:hAnsi="Times New Roman" w:cs="Times New Roman"/>
          <w:color w:val="000000"/>
          <w:sz w:val="24"/>
          <w:szCs w:val="24"/>
          <w:lang w:val="en-US"/>
        </w:rPr>
        <w:t xml:space="preserve">S.C., </w:t>
      </w:r>
      <w:r w:rsidRPr="00173265">
        <w:rPr>
          <w:rFonts w:ascii="Times New Roman" w:eastAsiaTheme="minorEastAsia" w:hAnsi="Times New Roman" w:cs="Times New Roman"/>
          <w:smallCaps/>
          <w:color w:val="000000"/>
          <w:sz w:val="24"/>
          <w:szCs w:val="24"/>
          <w:lang w:val="en-US"/>
        </w:rPr>
        <w:t xml:space="preserve">Chai </w:t>
      </w:r>
      <w:r w:rsidRPr="00173265">
        <w:rPr>
          <w:rFonts w:ascii="Times New Roman" w:eastAsiaTheme="minorEastAsia" w:hAnsi="Times New Roman" w:cs="Times New Roman"/>
          <w:color w:val="000000"/>
          <w:sz w:val="24"/>
          <w:szCs w:val="24"/>
          <w:lang w:val="en-US"/>
        </w:rPr>
        <w:t xml:space="preserve">J., </w:t>
      </w:r>
      <w:r w:rsidRPr="00173265">
        <w:rPr>
          <w:rFonts w:ascii="Times New Roman" w:eastAsiaTheme="minorEastAsia" w:hAnsi="Times New Roman" w:cs="Times New Roman"/>
          <w:smallCaps/>
          <w:color w:val="000000"/>
          <w:sz w:val="24"/>
          <w:szCs w:val="24"/>
          <w:lang w:val="en-US"/>
        </w:rPr>
        <w:t xml:space="preserve">Chen </w:t>
      </w:r>
      <w:r w:rsidRPr="00173265">
        <w:rPr>
          <w:rFonts w:ascii="Times New Roman" w:eastAsiaTheme="minorEastAsia" w:hAnsi="Times New Roman" w:cs="Times New Roman"/>
          <w:color w:val="000000"/>
          <w:sz w:val="24"/>
          <w:szCs w:val="24"/>
          <w:lang w:val="en-US"/>
        </w:rPr>
        <w:t xml:space="preserve">G.D., </w:t>
      </w:r>
      <w:r w:rsidRPr="00173265">
        <w:rPr>
          <w:rFonts w:ascii="Times New Roman" w:eastAsiaTheme="minorEastAsia" w:hAnsi="Times New Roman" w:cs="Times New Roman"/>
          <w:smallCaps/>
          <w:color w:val="000000"/>
          <w:sz w:val="24"/>
          <w:szCs w:val="24"/>
          <w:lang w:val="en-US"/>
        </w:rPr>
        <w:t xml:space="preserve">Yu </w:t>
      </w:r>
      <w:r w:rsidRPr="00173265">
        <w:rPr>
          <w:rFonts w:ascii="Times New Roman" w:eastAsiaTheme="minorEastAsia" w:hAnsi="Times New Roman" w:cs="Times New Roman"/>
          <w:color w:val="000000"/>
          <w:sz w:val="24"/>
          <w:szCs w:val="24"/>
          <w:lang w:val="en-US"/>
        </w:rPr>
        <w:t xml:space="preserve">W., </w:t>
      </w:r>
      <w:r w:rsidRPr="00173265">
        <w:rPr>
          <w:rFonts w:ascii="Times New Roman" w:eastAsiaTheme="minorEastAsia" w:hAnsi="Times New Roman" w:cs="Times New Roman"/>
          <w:smallCaps/>
          <w:color w:val="000000"/>
          <w:sz w:val="24"/>
          <w:szCs w:val="24"/>
          <w:lang w:val="en-US"/>
        </w:rPr>
        <w:t xml:space="preserve">Zhu </w:t>
      </w:r>
      <w:r w:rsidRPr="00173265">
        <w:rPr>
          <w:rFonts w:ascii="Times New Roman" w:eastAsiaTheme="minorEastAsia" w:hAnsi="Times New Roman" w:cs="Times New Roman"/>
          <w:color w:val="000000"/>
          <w:sz w:val="24"/>
          <w:szCs w:val="24"/>
          <w:lang w:val="en-US"/>
        </w:rPr>
        <w:t>S.J., Research on desulfurization wastewater evaporation: Present and future perspectives. Renewable and Sustainable Energy Reviews. 2016, 58,</w:t>
      </w:r>
      <w:r w:rsidRPr="00173265">
        <w:rPr>
          <w:rFonts w:ascii="Times New Roman" w:eastAsiaTheme="minorEastAsia" w:hAnsi="Times New Roman" w:cs="Times New Roman"/>
          <w:b/>
          <w:bCs/>
          <w:color w:val="000000"/>
          <w:sz w:val="24"/>
          <w:szCs w:val="24"/>
          <w:lang w:val="en-US"/>
        </w:rPr>
        <w:t xml:space="preserve"> </w:t>
      </w:r>
      <w:r w:rsidRPr="00173265">
        <w:rPr>
          <w:rFonts w:ascii="Times New Roman" w:eastAsiaTheme="minorEastAsia" w:hAnsi="Times New Roman" w:cs="Times New Roman"/>
          <w:color w:val="000000"/>
          <w:sz w:val="24"/>
          <w:szCs w:val="24"/>
          <w:lang w:val="en-US"/>
        </w:rPr>
        <w:t>1143</w:t>
      </w:r>
      <w:r w:rsidRPr="00173265">
        <w:rPr>
          <w:rFonts w:ascii="Times New Roman" w:eastAsiaTheme="minorEastAsia" w:hAnsi="Times New Roman" w:cs="Times New Roman"/>
          <w:color w:val="000000"/>
          <w:sz w:val="24"/>
          <w:szCs w:val="24"/>
          <w:lang w:val="en-US"/>
        </w:rPr>
        <w:softHyphen/>
        <w:t xml:space="preserve">1151. </w:t>
      </w:r>
      <w:proofErr w:type="spellStart"/>
      <w:r w:rsidRPr="00173265">
        <w:rPr>
          <w:rFonts w:ascii="Times New Roman" w:eastAsiaTheme="minorEastAsia" w:hAnsi="Times New Roman" w:cs="Times New Roman"/>
          <w:color w:val="000000"/>
          <w:sz w:val="24"/>
          <w:szCs w:val="24"/>
          <w:lang w:val="en-US"/>
        </w:rPr>
        <w:t>doi</w:t>
      </w:r>
      <w:proofErr w:type="spellEnd"/>
      <w:r w:rsidRPr="00173265">
        <w:rPr>
          <w:rFonts w:ascii="Times New Roman" w:eastAsiaTheme="minorEastAsia" w:hAnsi="Times New Roman" w:cs="Times New Roman"/>
          <w:color w:val="000000"/>
          <w:sz w:val="24"/>
          <w:szCs w:val="24"/>
          <w:lang w:val="en-US"/>
        </w:rPr>
        <w:t>: 10.1016/j.rser.2015.12.252</w:t>
      </w:r>
    </w:p>
    <w:p w14:paraId="477472C7" w14:textId="7777777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val="en-US"/>
        </w:rPr>
      </w:pPr>
      <w:bookmarkStart w:id="24" w:name="bookmark68"/>
      <w:r w:rsidRPr="00173265">
        <w:rPr>
          <w:rFonts w:ascii="Times New Roman" w:eastAsiaTheme="minorEastAsia" w:hAnsi="Times New Roman" w:cs="Times New Roman"/>
          <w:color w:val="000000"/>
          <w:sz w:val="24"/>
          <w:szCs w:val="24"/>
          <w:lang w:val="en-US"/>
        </w:rPr>
        <w:t>[</w:t>
      </w:r>
      <w:bookmarkEnd w:id="24"/>
      <w:r w:rsidRPr="00173265">
        <w:rPr>
          <w:rFonts w:ascii="Times New Roman" w:eastAsiaTheme="minorEastAsia" w:hAnsi="Times New Roman" w:cs="Times New Roman"/>
          <w:color w:val="000000"/>
          <w:sz w:val="24"/>
          <w:szCs w:val="24"/>
          <w:lang w:val="en-US"/>
        </w:rPr>
        <w:t xml:space="preserve">25] </w:t>
      </w:r>
      <w:r w:rsidRPr="00173265">
        <w:rPr>
          <w:rFonts w:ascii="Times New Roman" w:eastAsiaTheme="minorEastAsia" w:hAnsi="Times New Roman" w:cs="Times New Roman"/>
          <w:smallCaps/>
          <w:color w:val="000000"/>
          <w:sz w:val="24"/>
          <w:szCs w:val="24"/>
          <w:lang w:val="en-US"/>
        </w:rPr>
        <w:t xml:space="preserve">Wu </w:t>
      </w:r>
      <w:r w:rsidRPr="00173265">
        <w:rPr>
          <w:rFonts w:ascii="Times New Roman" w:eastAsiaTheme="minorEastAsia" w:hAnsi="Times New Roman" w:cs="Times New Roman"/>
          <w:color w:val="000000"/>
          <w:sz w:val="24"/>
          <w:szCs w:val="24"/>
          <w:lang w:val="en-US"/>
        </w:rPr>
        <w:t xml:space="preserve">H.Q., </w:t>
      </w:r>
      <w:r w:rsidRPr="00173265">
        <w:rPr>
          <w:rFonts w:ascii="Times New Roman" w:eastAsiaTheme="minorEastAsia" w:hAnsi="Times New Roman" w:cs="Times New Roman"/>
          <w:smallCaps/>
          <w:color w:val="000000"/>
          <w:sz w:val="24"/>
          <w:szCs w:val="24"/>
          <w:lang w:val="en-US"/>
        </w:rPr>
        <w:t xml:space="preserve">Yuan </w:t>
      </w:r>
      <w:r w:rsidRPr="00173265">
        <w:rPr>
          <w:rFonts w:ascii="Times New Roman" w:eastAsiaTheme="minorEastAsia" w:hAnsi="Times New Roman" w:cs="Times New Roman"/>
          <w:color w:val="000000"/>
          <w:sz w:val="24"/>
          <w:szCs w:val="24"/>
          <w:lang w:val="en-US"/>
        </w:rPr>
        <w:t xml:space="preserve">G.Q., </w:t>
      </w:r>
      <w:r w:rsidRPr="00173265">
        <w:rPr>
          <w:rFonts w:ascii="Times New Roman" w:eastAsiaTheme="minorEastAsia" w:hAnsi="Times New Roman" w:cs="Times New Roman"/>
          <w:smallCaps/>
          <w:color w:val="000000"/>
          <w:sz w:val="24"/>
          <w:szCs w:val="24"/>
          <w:lang w:val="en-US"/>
        </w:rPr>
        <w:t xml:space="preserve">Liu </w:t>
      </w:r>
      <w:r w:rsidRPr="00173265">
        <w:rPr>
          <w:rFonts w:ascii="Times New Roman" w:eastAsiaTheme="minorEastAsia" w:hAnsi="Times New Roman" w:cs="Times New Roman"/>
          <w:color w:val="000000"/>
          <w:sz w:val="24"/>
          <w:szCs w:val="24"/>
          <w:lang w:val="en-US"/>
        </w:rPr>
        <w:t xml:space="preserve">Y.P., </w:t>
      </w:r>
      <w:r w:rsidRPr="00173265">
        <w:rPr>
          <w:rFonts w:ascii="Times New Roman" w:eastAsiaTheme="minorEastAsia" w:hAnsi="Times New Roman" w:cs="Times New Roman"/>
          <w:smallCaps/>
          <w:color w:val="000000"/>
          <w:sz w:val="24"/>
          <w:szCs w:val="24"/>
          <w:lang w:val="en-US"/>
        </w:rPr>
        <w:t xml:space="preserve">Wang </w:t>
      </w:r>
      <w:r w:rsidRPr="00173265">
        <w:rPr>
          <w:rFonts w:ascii="Times New Roman" w:eastAsiaTheme="minorEastAsia" w:hAnsi="Times New Roman" w:cs="Times New Roman"/>
          <w:color w:val="000000"/>
          <w:sz w:val="24"/>
          <w:szCs w:val="24"/>
          <w:lang w:val="en-US"/>
        </w:rPr>
        <w:t xml:space="preserve">X.P., </w:t>
      </w:r>
      <w:r w:rsidRPr="00173265">
        <w:rPr>
          <w:rFonts w:ascii="Times New Roman" w:eastAsiaTheme="minorEastAsia" w:hAnsi="Times New Roman" w:cs="Times New Roman"/>
          <w:smallCaps/>
          <w:color w:val="000000"/>
          <w:sz w:val="24"/>
          <w:szCs w:val="24"/>
          <w:lang w:val="en-US"/>
        </w:rPr>
        <w:t xml:space="preserve">Wang </w:t>
      </w:r>
      <w:r w:rsidRPr="00173265">
        <w:rPr>
          <w:rFonts w:ascii="Times New Roman" w:eastAsiaTheme="minorEastAsia" w:hAnsi="Times New Roman" w:cs="Times New Roman"/>
          <w:color w:val="000000"/>
          <w:sz w:val="24"/>
          <w:szCs w:val="24"/>
          <w:lang w:val="en-US"/>
        </w:rPr>
        <w:t xml:space="preserve">J., </w:t>
      </w:r>
      <w:r w:rsidRPr="00173265">
        <w:rPr>
          <w:rFonts w:ascii="Times New Roman" w:eastAsiaTheme="minorEastAsia" w:hAnsi="Times New Roman" w:cs="Times New Roman"/>
          <w:smallCaps/>
          <w:color w:val="000000"/>
          <w:sz w:val="24"/>
          <w:szCs w:val="24"/>
          <w:lang w:val="en-US"/>
        </w:rPr>
        <w:t xml:space="preserve">Li </w:t>
      </w:r>
      <w:r w:rsidRPr="00173265">
        <w:rPr>
          <w:rFonts w:ascii="Times New Roman" w:eastAsiaTheme="minorEastAsia" w:hAnsi="Times New Roman" w:cs="Times New Roman"/>
          <w:color w:val="000000"/>
          <w:sz w:val="24"/>
          <w:szCs w:val="24"/>
          <w:lang w:val="en-US"/>
        </w:rPr>
        <w:t xml:space="preserve">X.J., </w:t>
      </w:r>
      <w:r w:rsidRPr="00173265">
        <w:rPr>
          <w:rFonts w:ascii="Times New Roman" w:eastAsiaTheme="minorEastAsia" w:hAnsi="Times New Roman" w:cs="Times New Roman"/>
          <w:smallCaps/>
          <w:color w:val="000000"/>
          <w:sz w:val="24"/>
          <w:szCs w:val="24"/>
          <w:lang w:val="en-US"/>
        </w:rPr>
        <w:t xml:space="preserve">Wu </w:t>
      </w:r>
      <w:r w:rsidRPr="00173265">
        <w:rPr>
          <w:rFonts w:ascii="Times New Roman" w:eastAsiaTheme="minorEastAsia" w:hAnsi="Times New Roman" w:cs="Times New Roman"/>
          <w:color w:val="000000"/>
          <w:sz w:val="24"/>
          <w:szCs w:val="24"/>
          <w:lang w:val="en-US"/>
        </w:rPr>
        <w:t>Z.H., Study on water gradient utilization and zero emission technology in IGCC power plant. Electric Power. 2019, 52(2), 26</w:t>
      </w:r>
      <w:r w:rsidRPr="00173265">
        <w:rPr>
          <w:rFonts w:ascii="Times New Roman" w:eastAsiaTheme="minorEastAsia" w:hAnsi="Times New Roman" w:cs="Times New Roman"/>
          <w:color w:val="000000"/>
          <w:sz w:val="24"/>
          <w:szCs w:val="24"/>
          <w:lang w:val="en-US"/>
        </w:rPr>
        <w:softHyphen/>
        <w:t xml:space="preserve">33. </w:t>
      </w:r>
      <w:proofErr w:type="spellStart"/>
      <w:r w:rsidRPr="00173265">
        <w:rPr>
          <w:rFonts w:ascii="Times New Roman" w:eastAsiaTheme="minorEastAsia" w:hAnsi="Times New Roman" w:cs="Times New Roman"/>
          <w:color w:val="000000"/>
          <w:sz w:val="24"/>
          <w:szCs w:val="24"/>
          <w:lang w:val="en-US"/>
        </w:rPr>
        <w:t>doi</w:t>
      </w:r>
      <w:proofErr w:type="spellEnd"/>
      <w:r w:rsidRPr="00173265">
        <w:rPr>
          <w:rFonts w:ascii="Times New Roman" w:eastAsiaTheme="minorEastAsia" w:hAnsi="Times New Roman" w:cs="Times New Roman"/>
          <w:color w:val="000000"/>
          <w:sz w:val="24"/>
          <w:szCs w:val="24"/>
          <w:lang w:val="en-US"/>
        </w:rPr>
        <w:t>: 10.11930/j.issn.1004-9649.201802048</w:t>
      </w:r>
    </w:p>
    <w:p w14:paraId="59641BE6" w14:textId="7777777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val="en-US"/>
        </w:rPr>
      </w:pPr>
      <w:bookmarkStart w:id="25" w:name="bookmark69"/>
      <w:r w:rsidRPr="00173265">
        <w:rPr>
          <w:rFonts w:ascii="Times New Roman" w:eastAsiaTheme="minorEastAsia" w:hAnsi="Times New Roman" w:cs="Times New Roman"/>
          <w:color w:val="000000"/>
          <w:sz w:val="24"/>
          <w:szCs w:val="24"/>
          <w:lang w:val="en-US"/>
        </w:rPr>
        <w:t>[</w:t>
      </w:r>
      <w:bookmarkEnd w:id="25"/>
      <w:r w:rsidRPr="00173265">
        <w:rPr>
          <w:rFonts w:ascii="Times New Roman" w:eastAsiaTheme="minorEastAsia" w:hAnsi="Times New Roman" w:cs="Times New Roman"/>
          <w:color w:val="000000"/>
          <w:sz w:val="24"/>
          <w:szCs w:val="24"/>
          <w:lang w:val="en-US"/>
        </w:rPr>
        <w:t xml:space="preserve">26] </w:t>
      </w:r>
      <w:r w:rsidRPr="00173265">
        <w:rPr>
          <w:rFonts w:ascii="Times New Roman" w:eastAsiaTheme="minorEastAsia" w:hAnsi="Times New Roman" w:cs="Times New Roman"/>
          <w:smallCaps/>
          <w:color w:val="000000"/>
          <w:sz w:val="24"/>
          <w:szCs w:val="24"/>
          <w:lang w:val="en-US"/>
        </w:rPr>
        <w:t xml:space="preserve">Huang </w:t>
      </w:r>
      <w:r w:rsidRPr="00173265">
        <w:rPr>
          <w:rFonts w:ascii="Times New Roman" w:eastAsiaTheme="minorEastAsia" w:hAnsi="Times New Roman" w:cs="Times New Roman"/>
          <w:color w:val="000000"/>
          <w:sz w:val="24"/>
          <w:szCs w:val="24"/>
          <w:lang w:val="en-US"/>
        </w:rPr>
        <w:t>M., Wastewater treat system and information management system of WTE plant zero discharge. Chongqing University, Chongqing, China, 2014</w:t>
      </w:r>
    </w:p>
    <w:p w14:paraId="708F3E10" w14:textId="7777777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val="en-US"/>
        </w:rPr>
      </w:pPr>
      <w:bookmarkStart w:id="26" w:name="bookmark70"/>
      <w:r w:rsidRPr="00173265">
        <w:rPr>
          <w:rFonts w:ascii="Times New Roman" w:eastAsiaTheme="minorEastAsia" w:hAnsi="Times New Roman" w:cs="Times New Roman"/>
          <w:color w:val="000000"/>
          <w:sz w:val="24"/>
          <w:szCs w:val="24"/>
          <w:lang w:val="en-US"/>
        </w:rPr>
        <w:t>[</w:t>
      </w:r>
      <w:bookmarkEnd w:id="26"/>
      <w:r w:rsidRPr="00173265">
        <w:rPr>
          <w:rFonts w:ascii="Times New Roman" w:eastAsiaTheme="minorEastAsia" w:hAnsi="Times New Roman" w:cs="Times New Roman"/>
          <w:color w:val="000000"/>
          <w:sz w:val="24"/>
          <w:szCs w:val="24"/>
          <w:lang w:val="en-US"/>
        </w:rPr>
        <w:t xml:space="preserve">27] </w:t>
      </w:r>
      <w:r w:rsidRPr="00173265">
        <w:rPr>
          <w:rFonts w:ascii="Times New Roman" w:eastAsiaTheme="minorEastAsia" w:hAnsi="Times New Roman" w:cs="Times New Roman"/>
          <w:smallCaps/>
          <w:color w:val="000000"/>
          <w:sz w:val="24"/>
          <w:szCs w:val="24"/>
          <w:lang w:val="en-US"/>
        </w:rPr>
        <w:t xml:space="preserve">Walker </w:t>
      </w:r>
      <w:r w:rsidRPr="00173265">
        <w:rPr>
          <w:rFonts w:ascii="Times New Roman" w:eastAsiaTheme="minorEastAsia" w:hAnsi="Times New Roman" w:cs="Times New Roman"/>
          <w:color w:val="000000"/>
          <w:sz w:val="24"/>
          <w:szCs w:val="24"/>
          <w:lang w:val="en-US"/>
        </w:rPr>
        <w:t xml:space="preserve">M.E., </w:t>
      </w:r>
      <w:proofErr w:type="spellStart"/>
      <w:r w:rsidRPr="00173265">
        <w:rPr>
          <w:rFonts w:ascii="Times New Roman" w:eastAsiaTheme="minorEastAsia" w:hAnsi="Times New Roman" w:cs="Times New Roman"/>
          <w:smallCaps/>
          <w:color w:val="000000"/>
          <w:sz w:val="24"/>
          <w:szCs w:val="24"/>
          <w:lang w:val="en-US"/>
        </w:rPr>
        <w:t>Theregowda</w:t>
      </w:r>
      <w:proofErr w:type="spellEnd"/>
      <w:r w:rsidRPr="00173265">
        <w:rPr>
          <w:rFonts w:ascii="Times New Roman" w:eastAsiaTheme="minorEastAsia" w:hAnsi="Times New Roman" w:cs="Times New Roman"/>
          <w:smallCaps/>
          <w:color w:val="000000"/>
          <w:sz w:val="24"/>
          <w:szCs w:val="24"/>
          <w:lang w:val="en-US"/>
        </w:rPr>
        <w:t xml:space="preserve"> </w:t>
      </w:r>
      <w:r w:rsidRPr="00173265">
        <w:rPr>
          <w:rFonts w:ascii="Times New Roman" w:eastAsiaTheme="minorEastAsia" w:hAnsi="Times New Roman" w:cs="Times New Roman"/>
          <w:color w:val="000000"/>
          <w:sz w:val="24"/>
          <w:szCs w:val="24"/>
          <w:lang w:val="en-US"/>
        </w:rPr>
        <w:t xml:space="preserve">R.B., </w:t>
      </w:r>
      <w:r w:rsidRPr="00173265">
        <w:rPr>
          <w:rFonts w:ascii="Times New Roman" w:eastAsiaTheme="minorEastAsia" w:hAnsi="Times New Roman" w:cs="Times New Roman"/>
          <w:smallCaps/>
          <w:color w:val="000000"/>
          <w:sz w:val="24"/>
          <w:szCs w:val="24"/>
          <w:lang w:val="en-US"/>
        </w:rPr>
        <w:t xml:space="preserve">Safari </w:t>
      </w:r>
      <w:r w:rsidRPr="00173265">
        <w:rPr>
          <w:rFonts w:ascii="Times New Roman" w:eastAsiaTheme="minorEastAsia" w:hAnsi="Times New Roman" w:cs="Times New Roman"/>
          <w:color w:val="000000"/>
          <w:sz w:val="24"/>
          <w:szCs w:val="24"/>
          <w:lang w:val="en-US"/>
        </w:rPr>
        <w:t xml:space="preserve">I., </w:t>
      </w:r>
      <w:r w:rsidRPr="00173265">
        <w:rPr>
          <w:rFonts w:ascii="Times New Roman" w:eastAsiaTheme="minorEastAsia" w:hAnsi="Times New Roman" w:cs="Times New Roman"/>
          <w:smallCaps/>
          <w:color w:val="000000"/>
          <w:sz w:val="24"/>
          <w:szCs w:val="24"/>
          <w:lang w:val="en-US"/>
        </w:rPr>
        <w:t xml:space="preserve">Abbasian </w:t>
      </w:r>
      <w:r w:rsidRPr="00173265">
        <w:rPr>
          <w:rFonts w:ascii="Times New Roman" w:eastAsiaTheme="minorEastAsia" w:hAnsi="Times New Roman" w:cs="Times New Roman"/>
          <w:color w:val="000000"/>
          <w:sz w:val="24"/>
          <w:szCs w:val="24"/>
          <w:lang w:val="en-US"/>
        </w:rPr>
        <w:t xml:space="preserve">J., </w:t>
      </w:r>
      <w:proofErr w:type="spellStart"/>
      <w:r w:rsidRPr="00173265">
        <w:rPr>
          <w:rFonts w:ascii="Times New Roman" w:eastAsiaTheme="minorEastAsia" w:hAnsi="Times New Roman" w:cs="Times New Roman"/>
          <w:smallCaps/>
          <w:color w:val="000000"/>
          <w:sz w:val="24"/>
          <w:szCs w:val="24"/>
          <w:lang w:val="en-US"/>
        </w:rPr>
        <w:t>Arastoopour</w:t>
      </w:r>
      <w:proofErr w:type="spellEnd"/>
      <w:r w:rsidRPr="00173265">
        <w:rPr>
          <w:rFonts w:ascii="Times New Roman" w:eastAsiaTheme="minorEastAsia" w:hAnsi="Times New Roman" w:cs="Times New Roman"/>
          <w:smallCaps/>
          <w:color w:val="000000"/>
          <w:sz w:val="24"/>
          <w:szCs w:val="24"/>
          <w:lang w:val="en-US"/>
        </w:rPr>
        <w:t xml:space="preserve"> </w:t>
      </w:r>
      <w:r w:rsidRPr="00173265">
        <w:rPr>
          <w:rFonts w:ascii="Times New Roman" w:eastAsiaTheme="minorEastAsia" w:hAnsi="Times New Roman" w:cs="Times New Roman"/>
          <w:color w:val="000000"/>
          <w:sz w:val="24"/>
          <w:szCs w:val="24"/>
          <w:lang w:val="en-US"/>
        </w:rPr>
        <w:t xml:space="preserve">H., </w:t>
      </w:r>
      <w:proofErr w:type="spellStart"/>
      <w:r w:rsidRPr="00173265">
        <w:rPr>
          <w:rFonts w:ascii="Times New Roman" w:eastAsiaTheme="minorEastAsia" w:hAnsi="Times New Roman" w:cs="Times New Roman"/>
          <w:smallCaps/>
          <w:color w:val="000000"/>
          <w:sz w:val="24"/>
          <w:szCs w:val="24"/>
          <w:lang w:val="en-US"/>
        </w:rPr>
        <w:t>Dzombak</w:t>
      </w:r>
      <w:proofErr w:type="spellEnd"/>
      <w:r w:rsidRPr="00173265">
        <w:rPr>
          <w:rFonts w:ascii="Times New Roman" w:eastAsiaTheme="minorEastAsia" w:hAnsi="Times New Roman" w:cs="Times New Roman"/>
          <w:smallCaps/>
          <w:color w:val="000000"/>
          <w:sz w:val="24"/>
          <w:szCs w:val="24"/>
          <w:lang w:val="en-US"/>
        </w:rPr>
        <w:t xml:space="preserve"> </w:t>
      </w:r>
      <w:r w:rsidRPr="00173265">
        <w:rPr>
          <w:rFonts w:ascii="Times New Roman" w:eastAsiaTheme="minorEastAsia" w:hAnsi="Times New Roman" w:cs="Times New Roman"/>
          <w:color w:val="000000"/>
          <w:sz w:val="24"/>
          <w:szCs w:val="24"/>
          <w:lang w:val="en-US"/>
        </w:rPr>
        <w:t xml:space="preserve">D.A., </w:t>
      </w:r>
      <w:r w:rsidRPr="00173265">
        <w:rPr>
          <w:rFonts w:ascii="Times New Roman" w:eastAsiaTheme="minorEastAsia" w:hAnsi="Times New Roman" w:cs="Times New Roman"/>
          <w:smallCaps/>
          <w:color w:val="000000"/>
          <w:sz w:val="24"/>
          <w:szCs w:val="24"/>
          <w:lang w:val="en-US"/>
        </w:rPr>
        <w:t xml:space="preserve">Hsieh </w:t>
      </w:r>
      <w:r w:rsidRPr="00173265">
        <w:rPr>
          <w:rFonts w:ascii="Times New Roman" w:eastAsiaTheme="minorEastAsia" w:hAnsi="Times New Roman" w:cs="Times New Roman"/>
          <w:color w:val="000000"/>
          <w:sz w:val="24"/>
          <w:szCs w:val="24"/>
          <w:lang w:val="en-US"/>
        </w:rPr>
        <w:t xml:space="preserve">M.-K., </w:t>
      </w:r>
      <w:r w:rsidRPr="00173265">
        <w:rPr>
          <w:rFonts w:ascii="Times New Roman" w:eastAsiaTheme="minorEastAsia" w:hAnsi="Times New Roman" w:cs="Times New Roman"/>
          <w:smallCaps/>
          <w:color w:val="000000"/>
          <w:sz w:val="24"/>
          <w:szCs w:val="24"/>
          <w:lang w:val="en-US"/>
        </w:rPr>
        <w:t xml:space="preserve">Miller </w:t>
      </w:r>
      <w:r w:rsidRPr="00173265">
        <w:rPr>
          <w:rFonts w:ascii="Times New Roman" w:eastAsiaTheme="minorEastAsia" w:hAnsi="Times New Roman" w:cs="Times New Roman"/>
          <w:color w:val="000000"/>
          <w:sz w:val="24"/>
          <w:szCs w:val="24"/>
          <w:lang w:val="en-US"/>
        </w:rPr>
        <w:t>D. C., Utilization of municipal wastewater for cooling in thermoelectric power plants: Evaluation of the combined cost of makeup water treatment and increased condenser fouling. Energy. 2013, 60,</w:t>
      </w:r>
      <w:r w:rsidRPr="00173265">
        <w:rPr>
          <w:rFonts w:ascii="Times New Roman" w:eastAsiaTheme="minorEastAsia" w:hAnsi="Times New Roman" w:cs="Times New Roman"/>
          <w:b/>
          <w:bCs/>
          <w:color w:val="000000"/>
          <w:sz w:val="24"/>
          <w:szCs w:val="24"/>
          <w:lang w:val="en-US"/>
        </w:rPr>
        <w:t xml:space="preserve"> </w:t>
      </w:r>
      <w:r w:rsidRPr="00173265">
        <w:rPr>
          <w:rFonts w:ascii="Times New Roman" w:eastAsiaTheme="minorEastAsia" w:hAnsi="Times New Roman" w:cs="Times New Roman"/>
          <w:color w:val="000000"/>
          <w:sz w:val="24"/>
          <w:szCs w:val="24"/>
          <w:lang w:val="en-US"/>
        </w:rPr>
        <w:t xml:space="preserve">139-147. </w:t>
      </w:r>
      <w:proofErr w:type="spellStart"/>
      <w:r w:rsidRPr="00173265">
        <w:rPr>
          <w:rFonts w:ascii="Times New Roman" w:eastAsiaTheme="minorEastAsia" w:hAnsi="Times New Roman" w:cs="Times New Roman"/>
          <w:color w:val="000000"/>
          <w:sz w:val="24"/>
          <w:szCs w:val="24"/>
          <w:lang w:val="en-US"/>
        </w:rPr>
        <w:t>doi</w:t>
      </w:r>
      <w:proofErr w:type="spellEnd"/>
      <w:r w:rsidRPr="00173265">
        <w:rPr>
          <w:rFonts w:ascii="Times New Roman" w:eastAsiaTheme="minorEastAsia" w:hAnsi="Times New Roman" w:cs="Times New Roman"/>
          <w:color w:val="000000"/>
          <w:sz w:val="24"/>
          <w:szCs w:val="24"/>
          <w:lang w:val="en-US"/>
        </w:rPr>
        <w:t>: 10.1016/j.energy.2013.07.066</w:t>
      </w:r>
    </w:p>
    <w:p w14:paraId="424CE127" w14:textId="416E57A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53CF5"/>
          <w:sz w:val="24"/>
          <w:szCs w:val="24"/>
          <w:u w:val="single"/>
          <w:lang w:val="en-US"/>
        </w:rPr>
      </w:pPr>
      <w:hyperlink r:id="rId38" w:history="1">
        <w:bookmarkStart w:id="27" w:name="bookmark71"/>
        <w:r w:rsidRPr="00173265">
          <w:rPr>
            <w:rFonts w:ascii="Times New Roman" w:eastAsiaTheme="minorEastAsia" w:hAnsi="Times New Roman" w:cs="Times New Roman"/>
            <w:sz w:val="24"/>
            <w:szCs w:val="24"/>
            <w:lang w:val="en-US"/>
          </w:rPr>
          <w:t>[</w:t>
        </w:r>
        <w:bookmarkEnd w:id="27"/>
      </w:hyperlink>
      <w:r w:rsidRPr="00173265">
        <w:rPr>
          <w:rFonts w:ascii="Times New Roman" w:eastAsiaTheme="minorEastAsia" w:hAnsi="Times New Roman" w:cs="Times New Roman"/>
          <w:color w:val="000000"/>
          <w:sz w:val="24"/>
          <w:szCs w:val="24"/>
          <w:lang w:val="en-US"/>
        </w:rPr>
        <w:t xml:space="preserve">28] </w:t>
      </w:r>
      <w:r w:rsidRPr="00173265">
        <w:rPr>
          <w:rFonts w:ascii="Times New Roman" w:eastAsiaTheme="minorEastAsia" w:hAnsi="Times New Roman" w:cs="Times New Roman"/>
          <w:smallCaps/>
          <w:color w:val="000000"/>
          <w:sz w:val="24"/>
          <w:szCs w:val="24"/>
          <w:lang w:val="en-US"/>
        </w:rPr>
        <w:t xml:space="preserve">Asia-Pacific Economic Cooperation Energy Working Group, </w:t>
      </w:r>
      <w:r w:rsidRPr="00173265">
        <w:rPr>
          <w:rFonts w:ascii="Times New Roman" w:eastAsiaTheme="minorEastAsia" w:hAnsi="Times New Roman" w:cs="Times New Roman"/>
          <w:color w:val="000000"/>
          <w:sz w:val="24"/>
          <w:szCs w:val="24"/>
          <w:lang w:val="en-US"/>
        </w:rPr>
        <w:t xml:space="preserve">Water energy nexus: Coal- based power generation and conversion - saving water. Singapore, February 2017 [viewed 31 October 2022]. </w:t>
      </w:r>
    </w:p>
    <w:p w14:paraId="1A665A08" w14:textId="7777777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val="en-US"/>
        </w:rPr>
      </w:pPr>
      <w:bookmarkStart w:id="28" w:name="bookmark72"/>
      <w:r w:rsidRPr="00173265">
        <w:rPr>
          <w:rFonts w:ascii="Times New Roman" w:eastAsiaTheme="minorEastAsia" w:hAnsi="Times New Roman" w:cs="Times New Roman"/>
          <w:color w:val="000000"/>
          <w:sz w:val="24"/>
          <w:szCs w:val="24"/>
          <w:lang w:val="en-US"/>
        </w:rPr>
        <w:t>[</w:t>
      </w:r>
      <w:bookmarkEnd w:id="28"/>
      <w:r w:rsidRPr="00173265">
        <w:rPr>
          <w:rFonts w:ascii="Times New Roman" w:eastAsiaTheme="minorEastAsia" w:hAnsi="Times New Roman" w:cs="Times New Roman"/>
          <w:color w:val="000000"/>
          <w:sz w:val="24"/>
          <w:szCs w:val="24"/>
          <w:lang w:val="en-US"/>
        </w:rPr>
        <w:t xml:space="preserve">29] </w:t>
      </w:r>
      <w:proofErr w:type="spellStart"/>
      <w:r w:rsidRPr="00173265">
        <w:rPr>
          <w:rFonts w:ascii="Times New Roman" w:eastAsiaTheme="minorEastAsia" w:hAnsi="Times New Roman" w:cs="Times New Roman"/>
          <w:smallCaps/>
          <w:color w:val="000000"/>
          <w:sz w:val="24"/>
          <w:szCs w:val="24"/>
          <w:lang w:val="en-US"/>
        </w:rPr>
        <w:t>Quagraine</w:t>
      </w:r>
      <w:proofErr w:type="spellEnd"/>
      <w:r w:rsidRPr="00173265">
        <w:rPr>
          <w:rFonts w:ascii="Times New Roman" w:eastAsiaTheme="minorEastAsia" w:hAnsi="Times New Roman" w:cs="Times New Roman"/>
          <w:smallCaps/>
          <w:color w:val="000000"/>
          <w:sz w:val="24"/>
          <w:szCs w:val="24"/>
          <w:lang w:val="en-US"/>
        </w:rPr>
        <w:t xml:space="preserve"> </w:t>
      </w:r>
      <w:r w:rsidRPr="00173265">
        <w:rPr>
          <w:rFonts w:ascii="Times New Roman" w:eastAsiaTheme="minorEastAsia" w:hAnsi="Times New Roman" w:cs="Times New Roman"/>
          <w:color w:val="000000"/>
          <w:sz w:val="24"/>
          <w:szCs w:val="24"/>
          <w:lang w:val="en-US"/>
        </w:rPr>
        <w:t xml:space="preserve">E.K., </w:t>
      </w:r>
      <w:r w:rsidRPr="00173265">
        <w:rPr>
          <w:rFonts w:ascii="Times New Roman" w:eastAsiaTheme="minorEastAsia" w:hAnsi="Times New Roman" w:cs="Times New Roman"/>
          <w:smallCaps/>
          <w:color w:val="000000"/>
          <w:sz w:val="24"/>
          <w:szCs w:val="24"/>
          <w:lang w:val="en-US"/>
        </w:rPr>
        <w:t xml:space="preserve">Hill </w:t>
      </w:r>
      <w:r w:rsidRPr="00173265">
        <w:rPr>
          <w:rFonts w:ascii="Times New Roman" w:eastAsiaTheme="minorEastAsia" w:hAnsi="Times New Roman" w:cs="Times New Roman"/>
          <w:color w:val="000000"/>
          <w:sz w:val="24"/>
          <w:szCs w:val="24"/>
          <w:lang w:val="en-US"/>
        </w:rPr>
        <w:t xml:space="preserve">K.D., </w:t>
      </w:r>
      <w:proofErr w:type="spellStart"/>
      <w:r w:rsidRPr="00173265">
        <w:rPr>
          <w:rFonts w:ascii="Times New Roman" w:eastAsiaTheme="minorEastAsia" w:hAnsi="Times New Roman" w:cs="Times New Roman"/>
          <w:smallCaps/>
          <w:color w:val="000000"/>
          <w:sz w:val="24"/>
          <w:szCs w:val="24"/>
          <w:lang w:val="en-US"/>
        </w:rPr>
        <w:t>Omorogbe</w:t>
      </w:r>
      <w:proofErr w:type="spellEnd"/>
      <w:r w:rsidRPr="00173265">
        <w:rPr>
          <w:rFonts w:ascii="Times New Roman" w:eastAsiaTheme="minorEastAsia" w:hAnsi="Times New Roman" w:cs="Times New Roman"/>
          <w:smallCaps/>
          <w:color w:val="000000"/>
          <w:sz w:val="24"/>
          <w:szCs w:val="24"/>
          <w:lang w:val="en-US"/>
        </w:rPr>
        <w:t xml:space="preserve"> </w:t>
      </w:r>
      <w:r w:rsidRPr="00173265">
        <w:rPr>
          <w:rFonts w:ascii="Times New Roman" w:eastAsiaTheme="minorEastAsia" w:hAnsi="Times New Roman" w:cs="Times New Roman"/>
          <w:color w:val="000000"/>
          <w:sz w:val="24"/>
          <w:szCs w:val="24"/>
          <w:lang w:val="en-US"/>
        </w:rPr>
        <w:t>F., Evaluation of organics removal options: A case study from a zero liquid discharge power plant. Powerplant Chemistry. 2010, 12</w:t>
      </w:r>
      <w:r w:rsidRPr="00173265">
        <w:rPr>
          <w:rFonts w:ascii="Times New Roman" w:eastAsiaTheme="minorEastAsia" w:hAnsi="Times New Roman" w:cs="Times New Roman"/>
          <w:b/>
          <w:bCs/>
          <w:color w:val="000000"/>
          <w:sz w:val="24"/>
          <w:szCs w:val="24"/>
          <w:lang w:val="en-US"/>
        </w:rPr>
        <w:t xml:space="preserve"> </w:t>
      </w:r>
      <w:r w:rsidRPr="00173265">
        <w:rPr>
          <w:rFonts w:ascii="Times New Roman" w:eastAsiaTheme="minorEastAsia" w:hAnsi="Times New Roman" w:cs="Times New Roman"/>
          <w:color w:val="000000"/>
          <w:sz w:val="24"/>
          <w:szCs w:val="24"/>
          <w:lang w:val="en-US"/>
        </w:rPr>
        <w:t>(1), 22-40</w:t>
      </w:r>
    </w:p>
    <w:p w14:paraId="6398959C" w14:textId="7777777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rPr>
      </w:pPr>
      <w:bookmarkStart w:id="29" w:name="bookmark73"/>
      <w:r w:rsidRPr="00173265">
        <w:rPr>
          <w:rFonts w:ascii="Times New Roman" w:eastAsiaTheme="minorEastAsia" w:hAnsi="Times New Roman" w:cs="Times New Roman"/>
          <w:color w:val="000000"/>
          <w:sz w:val="24"/>
          <w:szCs w:val="24"/>
          <w:lang w:val="en-US"/>
        </w:rPr>
        <w:t>[</w:t>
      </w:r>
      <w:bookmarkEnd w:id="29"/>
      <w:r w:rsidRPr="00173265">
        <w:rPr>
          <w:rFonts w:ascii="Times New Roman" w:eastAsiaTheme="minorEastAsia" w:hAnsi="Times New Roman" w:cs="Times New Roman"/>
          <w:color w:val="000000"/>
          <w:sz w:val="24"/>
          <w:szCs w:val="24"/>
          <w:lang w:val="en-US"/>
        </w:rPr>
        <w:t xml:space="preserve">30] </w:t>
      </w:r>
      <w:r w:rsidRPr="00173265">
        <w:rPr>
          <w:rFonts w:ascii="Times New Roman" w:eastAsiaTheme="minorEastAsia" w:hAnsi="Times New Roman" w:cs="Times New Roman"/>
          <w:smallCaps/>
          <w:color w:val="000000"/>
          <w:sz w:val="24"/>
          <w:szCs w:val="24"/>
          <w:lang w:val="en-US"/>
        </w:rPr>
        <w:t xml:space="preserve">Liu </w:t>
      </w:r>
      <w:r w:rsidRPr="00173265">
        <w:rPr>
          <w:rFonts w:ascii="Times New Roman" w:eastAsiaTheme="minorEastAsia" w:hAnsi="Times New Roman" w:cs="Times New Roman"/>
          <w:color w:val="000000"/>
          <w:sz w:val="24"/>
          <w:szCs w:val="24"/>
          <w:lang w:val="en-US"/>
        </w:rPr>
        <w:t>G.P., Overview of domestic and overseas current situation on zero discharge technology of waste water from thermal power plant// Proceedings of the Fourth National Thermal Power Technology Academic Conference. Sanya</w:t>
      </w:r>
      <w:r w:rsidRPr="00173265">
        <w:rPr>
          <w:rFonts w:ascii="Times New Roman" w:eastAsiaTheme="minorEastAsia" w:hAnsi="Times New Roman" w:cs="Times New Roman"/>
          <w:color w:val="000000"/>
          <w:sz w:val="24"/>
          <w:szCs w:val="24"/>
        </w:rPr>
        <w:t xml:space="preserve">, </w:t>
      </w:r>
      <w:r w:rsidRPr="00173265">
        <w:rPr>
          <w:rFonts w:ascii="Times New Roman" w:eastAsiaTheme="minorEastAsia" w:hAnsi="Times New Roman" w:cs="Times New Roman"/>
          <w:color w:val="000000"/>
          <w:sz w:val="24"/>
          <w:szCs w:val="24"/>
          <w:lang w:val="en-US"/>
        </w:rPr>
        <w:t>China</w:t>
      </w:r>
      <w:r w:rsidRPr="00173265">
        <w:rPr>
          <w:rFonts w:ascii="Times New Roman" w:eastAsiaTheme="minorEastAsia" w:hAnsi="Times New Roman" w:cs="Times New Roman"/>
          <w:color w:val="000000"/>
          <w:sz w:val="24"/>
          <w:szCs w:val="24"/>
        </w:rPr>
        <w:t>, 2003, 1131-1136.</w:t>
      </w:r>
    </w:p>
    <w:p w14:paraId="6FB05E0E" w14:textId="77777777" w:rsidR="00173265" w:rsidRPr="00173265"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rPr>
      </w:pPr>
    </w:p>
    <w:p w14:paraId="5C153DDD" w14:textId="77777777" w:rsidR="00173265" w:rsidRPr="00B45F17" w:rsidRDefault="00173265" w:rsidP="00173265">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rPr>
      </w:pPr>
    </w:p>
    <w:p w14:paraId="35F32E03" w14:textId="77777777" w:rsidR="00173265" w:rsidRPr="00B45F17" w:rsidRDefault="00173265" w:rsidP="00B45F17">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rPr>
      </w:pPr>
    </w:p>
    <w:p w14:paraId="6E5A9805" w14:textId="77777777" w:rsidR="00DD120C" w:rsidRPr="00B45F17" w:rsidRDefault="00DD120C" w:rsidP="00B45F17">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rPr>
      </w:pPr>
    </w:p>
    <w:p w14:paraId="2486FA7E" w14:textId="77777777" w:rsidR="00DD120C" w:rsidRPr="00B45F17" w:rsidRDefault="00DD120C" w:rsidP="00B45F17">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rPr>
      </w:pPr>
    </w:p>
    <w:p w14:paraId="69448538" w14:textId="77777777" w:rsidR="00DD120C" w:rsidRPr="00B45F17" w:rsidRDefault="00DD120C" w:rsidP="00B45F17">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rPr>
      </w:pPr>
    </w:p>
    <w:p w14:paraId="04B7A032" w14:textId="77777777" w:rsidR="00DD120C" w:rsidRPr="00B45F17" w:rsidRDefault="00DD120C" w:rsidP="00B45F17">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rPr>
      </w:pPr>
    </w:p>
    <w:p w14:paraId="5EC3A045" w14:textId="77777777" w:rsidR="00173265" w:rsidRPr="00B45F17" w:rsidRDefault="00173265" w:rsidP="00B45F17">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rPr>
      </w:pPr>
    </w:p>
    <w:p w14:paraId="1D376F1F" w14:textId="77777777" w:rsidR="00173265" w:rsidRPr="00B45F17" w:rsidRDefault="00173265" w:rsidP="00B45F17">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rPr>
      </w:pPr>
    </w:p>
    <w:p w14:paraId="162A90F6" w14:textId="77777777" w:rsidR="00DD120C" w:rsidRDefault="00DD120C" w:rsidP="00B45F17">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rPr>
      </w:pPr>
    </w:p>
    <w:p w14:paraId="10BFF63F" w14:textId="77777777" w:rsidR="003E6DE4" w:rsidRDefault="003E6DE4" w:rsidP="00B45F17">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rPr>
      </w:pPr>
    </w:p>
    <w:p w14:paraId="245E99CC" w14:textId="77777777" w:rsidR="00F13CC1" w:rsidRPr="00833331" w:rsidRDefault="00F13CC1" w:rsidP="00B45F17">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rPr>
      </w:pPr>
    </w:p>
    <w:p w14:paraId="77C3BF91" w14:textId="77777777" w:rsidR="00F13CC1" w:rsidRPr="00833331" w:rsidRDefault="00F13CC1" w:rsidP="00B45F17">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rPr>
      </w:pPr>
    </w:p>
    <w:p w14:paraId="1B1A0B98" w14:textId="77777777" w:rsidR="00240B45" w:rsidRDefault="00240B45" w:rsidP="00B45F17">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rPr>
      </w:pPr>
    </w:p>
    <w:p w14:paraId="7A07DD8B" w14:textId="77777777" w:rsidR="00DD120C" w:rsidRPr="00CF3C87" w:rsidRDefault="00DD120C" w:rsidP="00DD120C">
      <w:pPr>
        <w:pBdr>
          <w:bottom w:val="single" w:sz="12" w:space="1" w:color="auto"/>
        </w:pBdr>
        <w:jc w:val="both"/>
        <w:rPr>
          <w:rFonts w:ascii="Times New Roman" w:hAnsi="Times New Roman" w:cs="Times New Roman"/>
          <w:sz w:val="24"/>
          <w:szCs w:val="24"/>
        </w:rPr>
      </w:pPr>
    </w:p>
    <w:p w14:paraId="35D7D360" w14:textId="02B13320" w:rsidR="00F13CC1" w:rsidRPr="00BC6E0F" w:rsidRDefault="00DD120C" w:rsidP="00F13CC1">
      <w:pPr>
        <w:jc w:val="both"/>
        <w:rPr>
          <w:rFonts w:ascii="Times New Roman" w:hAnsi="Times New Roman" w:cs="Times New Roman"/>
          <w:b/>
          <w:sz w:val="24"/>
          <w:szCs w:val="24"/>
        </w:rPr>
      </w:pPr>
      <w:bookmarkStart w:id="30" w:name="_Hlk196493822"/>
      <w:r w:rsidRPr="00BC6E0F">
        <w:rPr>
          <w:rFonts w:ascii="Times New Roman" w:hAnsi="Times New Roman" w:cs="Times New Roman"/>
          <w:b/>
          <w:sz w:val="24"/>
          <w:szCs w:val="24"/>
        </w:rPr>
        <w:t xml:space="preserve">                                                                                                     </w:t>
      </w:r>
      <w:r w:rsidR="00DE090D" w:rsidRPr="00BC6E0F">
        <w:rPr>
          <w:rFonts w:ascii="Times New Roman" w:hAnsi="Times New Roman" w:cs="Times New Roman"/>
          <w:b/>
          <w:sz w:val="24"/>
          <w:szCs w:val="24"/>
        </w:rPr>
        <w:t xml:space="preserve">                </w:t>
      </w:r>
      <w:r w:rsidRPr="00BC6E0F">
        <w:rPr>
          <w:rFonts w:ascii="Times New Roman" w:hAnsi="Times New Roman" w:cs="Times New Roman"/>
          <w:b/>
          <w:sz w:val="24"/>
          <w:szCs w:val="24"/>
        </w:rPr>
        <w:t>МКС</w:t>
      </w:r>
      <w:r w:rsidR="003524DE" w:rsidRPr="00BC6E0F">
        <w:rPr>
          <w:rFonts w:ascii="Times New Roman" w:hAnsi="Times New Roman" w:cs="Times New Roman"/>
          <w:color w:val="333333"/>
          <w:sz w:val="24"/>
          <w:szCs w:val="24"/>
          <w:shd w:val="clear" w:color="auto" w:fill="FFFFFF"/>
        </w:rPr>
        <w:t xml:space="preserve"> </w:t>
      </w:r>
      <w:r w:rsidR="003524DE" w:rsidRPr="00BC6E0F">
        <w:rPr>
          <w:rFonts w:ascii="Times New Roman" w:hAnsi="Times New Roman" w:cs="Times New Roman"/>
          <w:b/>
          <w:bCs/>
          <w:color w:val="333333"/>
          <w:sz w:val="24"/>
          <w:szCs w:val="24"/>
          <w:shd w:val="clear" w:color="auto" w:fill="FFFFFF"/>
        </w:rPr>
        <w:t>13.0</w:t>
      </w:r>
      <w:r w:rsidR="00106A6E">
        <w:rPr>
          <w:rFonts w:ascii="Times New Roman" w:hAnsi="Times New Roman" w:cs="Times New Roman"/>
          <w:b/>
          <w:bCs/>
          <w:color w:val="333333"/>
          <w:sz w:val="24"/>
          <w:szCs w:val="24"/>
          <w:shd w:val="clear" w:color="auto" w:fill="FFFFFF"/>
        </w:rPr>
        <w:t>6</w:t>
      </w:r>
      <w:r w:rsidR="003524DE" w:rsidRPr="00BC6E0F">
        <w:rPr>
          <w:rFonts w:ascii="Times New Roman" w:hAnsi="Times New Roman" w:cs="Times New Roman"/>
          <w:b/>
          <w:bCs/>
          <w:color w:val="333333"/>
          <w:sz w:val="24"/>
          <w:szCs w:val="24"/>
          <w:shd w:val="clear" w:color="auto" w:fill="FFFFFF"/>
        </w:rPr>
        <w:t>0.</w:t>
      </w:r>
      <w:r w:rsidR="00106A6E">
        <w:rPr>
          <w:rFonts w:ascii="Times New Roman" w:hAnsi="Times New Roman" w:cs="Times New Roman"/>
          <w:b/>
          <w:bCs/>
          <w:color w:val="333333"/>
          <w:sz w:val="24"/>
          <w:szCs w:val="24"/>
          <w:shd w:val="clear" w:color="auto" w:fill="FFFFFF"/>
        </w:rPr>
        <w:t>5</w:t>
      </w:r>
      <w:r w:rsidR="003524DE" w:rsidRPr="00BC6E0F">
        <w:rPr>
          <w:rFonts w:ascii="Times New Roman" w:hAnsi="Times New Roman" w:cs="Times New Roman"/>
          <w:b/>
          <w:bCs/>
          <w:color w:val="333333"/>
          <w:sz w:val="24"/>
          <w:szCs w:val="24"/>
          <w:shd w:val="clear" w:color="auto" w:fill="FFFFFF"/>
        </w:rPr>
        <w:t>0</w:t>
      </w:r>
      <w:r w:rsidRPr="00BC6E0F">
        <w:rPr>
          <w:rFonts w:ascii="Times New Roman" w:hAnsi="Times New Roman" w:cs="Times New Roman"/>
          <w:b/>
          <w:sz w:val="24"/>
          <w:szCs w:val="24"/>
        </w:rPr>
        <w:t xml:space="preserve"> </w:t>
      </w:r>
      <w:r w:rsidR="00F13CC1" w:rsidRPr="00BC6E0F">
        <w:rPr>
          <w:rFonts w:ascii="Times New Roman" w:hAnsi="Times New Roman" w:cs="Times New Roman"/>
          <w:b/>
          <w:sz w:val="24"/>
          <w:szCs w:val="24"/>
        </w:rPr>
        <w:t>(</w:t>
      </w:r>
      <w:r w:rsidR="00F13CC1" w:rsidRPr="00BC6E0F">
        <w:rPr>
          <w:rFonts w:ascii="Times New Roman" w:hAnsi="Times New Roman" w:cs="Times New Roman"/>
          <w:b/>
          <w:sz w:val="24"/>
          <w:szCs w:val="24"/>
          <w:lang w:val="en-US"/>
        </w:rPr>
        <w:t>IDT</w:t>
      </w:r>
      <w:r w:rsidR="00F13CC1" w:rsidRPr="00BC6E0F">
        <w:rPr>
          <w:rFonts w:ascii="Times New Roman" w:hAnsi="Times New Roman" w:cs="Times New Roman"/>
          <w:b/>
          <w:sz w:val="24"/>
          <w:szCs w:val="24"/>
        </w:rPr>
        <w:t>)</w:t>
      </w:r>
    </w:p>
    <w:bookmarkEnd w:id="30"/>
    <w:p w14:paraId="43041477" w14:textId="3B5D1648" w:rsidR="00192D6D" w:rsidRPr="00192D6D" w:rsidRDefault="00DD120C" w:rsidP="00192D6D">
      <w:pPr>
        <w:pBdr>
          <w:bottom w:val="single" w:sz="12" w:space="1" w:color="auto"/>
        </w:pBdr>
        <w:ind w:firstLine="567"/>
        <w:jc w:val="both"/>
        <w:rPr>
          <w:rFonts w:ascii="Times New Roman" w:eastAsia="Times New Roman" w:hAnsi="Times New Roman" w:cs="Times New Roman"/>
          <w:bCs/>
          <w:color w:val="000000"/>
          <w:sz w:val="24"/>
          <w:szCs w:val="24"/>
          <w:lang w:eastAsia="ru-RU"/>
        </w:rPr>
      </w:pPr>
      <w:r w:rsidRPr="00DD120C">
        <w:rPr>
          <w:rFonts w:ascii="Times New Roman" w:hAnsi="Times New Roman" w:cs="Times New Roman"/>
          <w:b/>
          <w:sz w:val="24"/>
          <w:szCs w:val="24"/>
        </w:rPr>
        <w:t>Ключевые слова:</w:t>
      </w:r>
      <w:r w:rsidR="00192D6D" w:rsidRPr="00192D6D">
        <w:rPr>
          <w:rFonts w:ascii="Times New Roman" w:eastAsia="Times New Roman" w:hAnsi="Times New Roman" w:cs="Times New Roman"/>
          <w:b/>
          <w:bCs/>
          <w:color w:val="000000"/>
          <w:sz w:val="24"/>
          <w:szCs w:val="24"/>
        </w:rPr>
        <w:t xml:space="preserve"> </w:t>
      </w:r>
      <w:r w:rsidR="00192D6D" w:rsidRPr="00192D6D">
        <w:rPr>
          <w:rFonts w:ascii="Times New Roman" w:eastAsia="Times New Roman" w:hAnsi="Times New Roman" w:cs="Times New Roman"/>
          <w:color w:val="000000"/>
          <w:sz w:val="24"/>
          <w:szCs w:val="24"/>
        </w:rPr>
        <w:t>глубокая доочистка</w:t>
      </w:r>
      <w:r w:rsidR="00192D6D">
        <w:rPr>
          <w:rFonts w:ascii="Times New Roman" w:eastAsia="Times New Roman" w:hAnsi="Times New Roman" w:cs="Times New Roman"/>
          <w:color w:val="000000"/>
          <w:sz w:val="24"/>
          <w:szCs w:val="24"/>
        </w:rPr>
        <w:t>,</w:t>
      </w:r>
      <w:r w:rsidR="00192D6D">
        <w:rPr>
          <w:rFonts w:ascii="Times New Roman" w:eastAsia="Times New Roman" w:hAnsi="Times New Roman" w:cs="Times New Roman"/>
          <w:b/>
          <w:color w:val="000000"/>
          <w:sz w:val="24"/>
          <w:szCs w:val="24"/>
          <w:lang w:eastAsia="ru-RU"/>
        </w:rPr>
        <w:t xml:space="preserve"> </w:t>
      </w:r>
      <w:r w:rsidR="00192D6D" w:rsidRPr="00192D6D">
        <w:rPr>
          <w:rFonts w:ascii="Times New Roman" w:eastAsia="Times New Roman" w:hAnsi="Times New Roman" w:cs="Times New Roman"/>
          <w:bCs/>
          <w:color w:val="000000"/>
          <w:sz w:val="24"/>
          <w:szCs w:val="24"/>
          <w:lang w:eastAsia="ru-RU"/>
        </w:rPr>
        <w:t>система обработки золы</w:t>
      </w:r>
      <w:r w:rsidR="00192D6D">
        <w:rPr>
          <w:rFonts w:ascii="Times New Roman" w:eastAsia="Times New Roman" w:hAnsi="Times New Roman" w:cs="Times New Roman"/>
          <w:bCs/>
          <w:color w:val="000000"/>
          <w:sz w:val="24"/>
          <w:szCs w:val="24"/>
          <w:lang w:eastAsia="ru-RU"/>
        </w:rPr>
        <w:t>,</w:t>
      </w:r>
      <w:r w:rsidR="00192D6D" w:rsidRPr="00192D6D">
        <w:rPr>
          <w:rFonts w:ascii="Times New Roman" w:eastAsia="Times New Roman" w:hAnsi="Times New Roman" w:cs="Times New Roman"/>
          <w:bCs/>
          <w:color w:val="000000"/>
          <w:sz w:val="24"/>
          <w:szCs w:val="24"/>
          <w:lang w:eastAsia="ru-RU"/>
        </w:rPr>
        <w:t xml:space="preserve"> система химической очистки воды</w:t>
      </w:r>
      <w:r w:rsidR="003524DE" w:rsidRPr="003524DE">
        <w:rPr>
          <w:rFonts w:ascii="Times New Roman" w:eastAsia="Times New Roman" w:hAnsi="Times New Roman" w:cs="Times New Roman"/>
          <w:bCs/>
          <w:color w:val="000000"/>
          <w:sz w:val="24"/>
          <w:szCs w:val="24"/>
          <w:lang w:eastAsia="ru-RU"/>
        </w:rPr>
        <w:t>, система переработки дымовых газов</w:t>
      </w:r>
    </w:p>
    <w:p w14:paraId="7C115B6D" w14:textId="0E91ED27" w:rsidR="00DD120C" w:rsidRDefault="00DD120C" w:rsidP="00422177">
      <w:pPr>
        <w:widowControl w:val="0"/>
        <w:shd w:val="clear" w:color="auto" w:fill="FFFFFF"/>
        <w:tabs>
          <w:tab w:val="left" w:pos="1460"/>
          <w:tab w:val="center" w:pos="4960"/>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lang w:eastAsia="ru-RU"/>
        </w:rPr>
      </w:pPr>
    </w:p>
    <w:p w14:paraId="40ED56A4" w14:textId="77777777" w:rsidR="008420AA" w:rsidRPr="00A90B4A" w:rsidRDefault="008420AA" w:rsidP="00F00A72">
      <w:pPr>
        <w:widowControl w:val="0"/>
        <w:shd w:val="clear" w:color="auto" w:fill="FFFFFF"/>
        <w:tabs>
          <w:tab w:val="left" w:pos="1460"/>
          <w:tab w:val="center" w:pos="4960"/>
        </w:tabs>
        <w:autoSpaceDE w:val="0"/>
        <w:autoSpaceDN w:val="0"/>
        <w:adjustRightInd w:val="0"/>
        <w:spacing w:after="0" w:line="240" w:lineRule="auto"/>
        <w:ind w:firstLine="567"/>
        <w:rPr>
          <w:rFonts w:ascii="Times New Roman" w:hAnsi="Times New Roman" w:cs="Times New Roman"/>
          <w:sz w:val="24"/>
          <w:szCs w:val="24"/>
        </w:rPr>
      </w:pPr>
    </w:p>
    <w:p w14:paraId="6C2196BC" w14:textId="1221FBC5" w:rsidR="00DD120C" w:rsidRPr="00DD120C" w:rsidRDefault="00DD120C" w:rsidP="00DD120C">
      <w:pPr>
        <w:jc w:val="both"/>
        <w:rPr>
          <w:rFonts w:ascii="Times New Roman" w:hAnsi="Times New Roman" w:cs="Times New Roman"/>
          <w:sz w:val="24"/>
          <w:szCs w:val="24"/>
        </w:rPr>
      </w:pPr>
    </w:p>
    <w:p w14:paraId="5FA09D3C" w14:textId="77777777" w:rsidR="00411B9C" w:rsidRPr="00DD120C" w:rsidRDefault="00411B9C" w:rsidP="00DD120C">
      <w:pPr>
        <w:pBdr>
          <w:bottom w:val="single" w:sz="12" w:space="1" w:color="auto"/>
        </w:pBdr>
        <w:jc w:val="both"/>
        <w:rPr>
          <w:rFonts w:ascii="Times New Roman" w:hAnsi="Times New Roman" w:cs="Times New Roman"/>
          <w:sz w:val="24"/>
          <w:szCs w:val="24"/>
        </w:rPr>
      </w:pPr>
    </w:p>
    <w:p w14:paraId="2FBCF937" w14:textId="495718E0" w:rsidR="00DD120C" w:rsidRPr="00BC6E0F" w:rsidRDefault="00DD120C" w:rsidP="00BC6E0F">
      <w:pPr>
        <w:ind w:firstLine="7088"/>
        <w:jc w:val="both"/>
        <w:rPr>
          <w:rFonts w:ascii="Times New Roman" w:hAnsi="Times New Roman" w:cs="Times New Roman"/>
          <w:b/>
          <w:sz w:val="24"/>
          <w:szCs w:val="24"/>
        </w:rPr>
      </w:pPr>
      <w:r w:rsidRPr="00DD120C">
        <w:rPr>
          <w:rFonts w:ascii="Times New Roman" w:hAnsi="Times New Roman" w:cs="Times New Roman"/>
          <w:b/>
          <w:sz w:val="24"/>
          <w:szCs w:val="24"/>
        </w:rPr>
        <w:t>МКС</w:t>
      </w:r>
      <w:r w:rsidR="00BC6E0F" w:rsidRPr="00BC6E0F">
        <w:rPr>
          <w:rFonts w:ascii="Times New Roman" w:hAnsi="Times New Roman" w:cs="Times New Roman"/>
          <w:b/>
          <w:sz w:val="24"/>
          <w:szCs w:val="24"/>
        </w:rPr>
        <w:t xml:space="preserve"> </w:t>
      </w:r>
      <w:r w:rsidR="00BC6E0F" w:rsidRPr="00BC6E0F">
        <w:rPr>
          <w:rFonts w:ascii="Times New Roman" w:hAnsi="Times New Roman" w:cs="Times New Roman"/>
          <w:b/>
          <w:bCs/>
          <w:color w:val="333333"/>
          <w:sz w:val="24"/>
          <w:szCs w:val="24"/>
          <w:shd w:val="clear" w:color="auto" w:fill="FFFFFF"/>
        </w:rPr>
        <w:t>13.0</w:t>
      </w:r>
      <w:r w:rsidR="00106A6E">
        <w:rPr>
          <w:rFonts w:ascii="Times New Roman" w:hAnsi="Times New Roman" w:cs="Times New Roman"/>
          <w:b/>
          <w:bCs/>
          <w:color w:val="333333"/>
          <w:sz w:val="24"/>
          <w:szCs w:val="24"/>
          <w:shd w:val="clear" w:color="auto" w:fill="FFFFFF"/>
        </w:rPr>
        <w:t>6</w:t>
      </w:r>
      <w:r w:rsidR="00BC6E0F" w:rsidRPr="00BC6E0F">
        <w:rPr>
          <w:rFonts w:ascii="Times New Roman" w:hAnsi="Times New Roman" w:cs="Times New Roman"/>
          <w:b/>
          <w:bCs/>
          <w:color w:val="333333"/>
          <w:sz w:val="24"/>
          <w:szCs w:val="24"/>
          <w:shd w:val="clear" w:color="auto" w:fill="FFFFFF"/>
        </w:rPr>
        <w:t>0.</w:t>
      </w:r>
      <w:r w:rsidR="00106A6E">
        <w:rPr>
          <w:rFonts w:ascii="Times New Roman" w:hAnsi="Times New Roman" w:cs="Times New Roman"/>
          <w:b/>
          <w:bCs/>
          <w:color w:val="333333"/>
          <w:sz w:val="24"/>
          <w:szCs w:val="24"/>
          <w:shd w:val="clear" w:color="auto" w:fill="FFFFFF"/>
        </w:rPr>
        <w:t>5</w:t>
      </w:r>
      <w:r w:rsidR="00BC6E0F" w:rsidRPr="00BC6E0F">
        <w:rPr>
          <w:rFonts w:ascii="Times New Roman" w:hAnsi="Times New Roman" w:cs="Times New Roman"/>
          <w:b/>
          <w:bCs/>
          <w:color w:val="333333"/>
          <w:sz w:val="24"/>
          <w:szCs w:val="24"/>
          <w:shd w:val="clear" w:color="auto" w:fill="FFFFFF"/>
        </w:rPr>
        <w:t>0</w:t>
      </w:r>
      <w:r w:rsidR="00BC6E0F" w:rsidRPr="00BC6E0F">
        <w:rPr>
          <w:rFonts w:ascii="Times New Roman" w:hAnsi="Times New Roman" w:cs="Times New Roman"/>
          <w:b/>
          <w:sz w:val="24"/>
          <w:szCs w:val="24"/>
        </w:rPr>
        <w:t xml:space="preserve"> (</w:t>
      </w:r>
      <w:r w:rsidR="00BC6E0F" w:rsidRPr="00BC6E0F">
        <w:rPr>
          <w:rFonts w:ascii="Times New Roman" w:hAnsi="Times New Roman" w:cs="Times New Roman"/>
          <w:b/>
          <w:sz w:val="24"/>
          <w:szCs w:val="24"/>
          <w:lang w:val="en-US"/>
        </w:rPr>
        <w:t>IDT</w:t>
      </w:r>
      <w:r w:rsidR="00BC6E0F">
        <w:rPr>
          <w:rFonts w:ascii="Times New Roman" w:hAnsi="Times New Roman" w:cs="Times New Roman"/>
          <w:b/>
          <w:sz w:val="24"/>
          <w:szCs w:val="24"/>
        </w:rPr>
        <w:t>)</w:t>
      </w:r>
    </w:p>
    <w:p w14:paraId="7FB17477" w14:textId="6B10DE19" w:rsidR="00DD120C" w:rsidRPr="00192D6D" w:rsidRDefault="00DD120C" w:rsidP="00173265">
      <w:pPr>
        <w:pBdr>
          <w:bottom w:val="single" w:sz="12" w:space="1" w:color="auto"/>
        </w:pBdr>
        <w:ind w:firstLine="567"/>
        <w:jc w:val="both"/>
        <w:rPr>
          <w:rFonts w:ascii="Times New Roman" w:eastAsia="Times New Roman" w:hAnsi="Times New Roman" w:cs="Times New Roman"/>
          <w:bCs/>
          <w:color w:val="000000"/>
          <w:sz w:val="24"/>
          <w:szCs w:val="24"/>
          <w:lang w:eastAsia="ru-RU"/>
        </w:rPr>
      </w:pPr>
      <w:r w:rsidRPr="00DD120C">
        <w:rPr>
          <w:rFonts w:ascii="Times New Roman" w:hAnsi="Times New Roman" w:cs="Times New Roman"/>
          <w:b/>
          <w:sz w:val="24"/>
          <w:szCs w:val="24"/>
        </w:rPr>
        <w:t xml:space="preserve">Ключевые слова: </w:t>
      </w:r>
      <w:r w:rsidR="00192D6D" w:rsidRPr="00192D6D">
        <w:rPr>
          <w:rFonts w:ascii="Times New Roman" w:eastAsia="Times New Roman" w:hAnsi="Times New Roman" w:cs="Times New Roman"/>
          <w:color w:val="000000"/>
          <w:sz w:val="24"/>
          <w:szCs w:val="24"/>
        </w:rPr>
        <w:t>глубокая доочистка</w:t>
      </w:r>
      <w:r w:rsidR="00192D6D">
        <w:rPr>
          <w:rFonts w:ascii="Times New Roman" w:eastAsia="Times New Roman" w:hAnsi="Times New Roman" w:cs="Times New Roman"/>
          <w:color w:val="000000"/>
          <w:sz w:val="24"/>
          <w:szCs w:val="24"/>
        </w:rPr>
        <w:t>,</w:t>
      </w:r>
      <w:r w:rsidR="00192D6D">
        <w:rPr>
          <w:rFonts w:ascii="Times New Roman" w:eastAsia="Times New Roman" w:hAnsi="Times New Roman" w:cs="Times New Roman"/>
          <w:b/>
          <w:color w:val="000000"/>
          <w:sz w:val="24"/>
          <w:szCs w:val="24"/>
          <w:lang w:eastAsia="ru-RU"/>
        </w:rPr>
        <w:t xml:space="preserve"> </w:t>
      </w:r>
      <w:r w:rsidR="00192D6D">
        <w:rPr>
          <w:rFonts w:ascii="Times New Roman" w:eastAsia="Times New Roman" w:hAnsi="Times New Roman" w:cs="Times New Roman"/>
          <w:bCs/>
          <w:color w:val="000000"/>
          <w:sz w:val="24"/>
          <w:szCs w:val="24"/>
          <w:lang w:eastAsia="ru-RU"/>
        </w:rPr>
        <w:t>с</w:t>
      </w:r>
      <w:r w:rsidR="00192D6D" w:rsidRPr="00192D6D">
        <w:rPr>
          <w:rFonts w:ascii="Times New Roman" w:eastAsia="Times New Roman" w:hAnsi="Times New Roman" w:cs="Times New Roman"/>
          <w:bCs/>
          <w:color w:val="000000"/>
          <w:sz w:val="24"/>
          <w:szCs w:val="24"/>
          <w:lang w:eastAsia="ru-RU"/>
        </w:rPr>
        <w:t>истема обработки золы</w:t>
      </w:r>
      <w:r w:rsidR="00192D6D">
        <w:rPr>
          <w:rFonts w:ascii="Times New Roman" w:eastAsia="Times New Roman" w:hAnsi="Times New Roman" w:cs="Times New Roman"/>
          <w:bCs/>
          <w:color w:val="000000"/>
          <w:sz w:val="24"/>
          <w:szCs w:val="24"/>
          <w:lang w:eastAsia="ru-RU"/>
        </w:rPr>
        <w:t>,</w:t>
      </w:r>
      <w:r w:rsidR="00192D6D" w:rsidRPr="00192D6D">
        <w:rPr>
          <w:rFonts w:ascii="Times New Roman" w:eastAsia="Times New Roman" w:hAnsi="Times New Roman" w:cs="Times New Roman"/>
          <w:b/>
          <w:color w:val="000000"/>
          <w:sz w:val="24"/>
          <w:szCs w:val="24"/>
          <w:lang w:eastAsia="ru-RU"/>
        </w:rPr>
        <w:t xml:space="preserve"> </w:t>
      </w:r>
      <w:r w:rsidR="00192D6D" w:rsidRPr="00192D6D">
        <w:rPr>
          <w:rFonts w:ascii="Times New Roman" w:eastAsia="Times New Roman" w:hAnsi="Times New Roman" w:cs="Times New Roman"/>
          <w:bCs/>
          <w:color w:val="000000"/>
          <w:sz w:val="24"/>
          <w:szCs w:val="24"/>
          <w:lang w:eastAsia="ru-RU"/>
        </w:rPr>
        <w:t>система химической очистки воды</w:t>
      </w:r>
      <w:r w:rsidR="003524DE">
        <w:rPr>
          <w:rFonts w:ascii="Times New Roman" w:eastAsia="Times New Roman" w:hAnsi="Times New Roman" w:cs="Times New Roman"/>
          <w:bCs/>
          <w:color w:val="000000"/>
          <w:sz w:val="24"/>
          <w:szCs w:val="24"/>
          <w:lang w:eastAsia="ru-RU"/>
        </w:rPr>
        <w:t>,</w:t>
      </w:r>
      <w:r w:rsidR="003524DE" w:rsidRPr="003524DE">
        <w:rPr>
          <w:rFonts w:ascii="Times New Roman" w:eastAsia="Times New Roman" w:hAnsi="Times New Roman" w:cs="Times New Roman"/>
          <w:b/>
          <w:bCs/>
          <w:color w:val="000000"/>
          <w:sz w:val="24"/>
          <w:szCs w:val="24"/>
          <w:lang w:eastAsia="ru-RU"/>
        </w:rPr>
        <w:t xml:space="preserve"> </w:t>
      </w:r>
      <w:r w:rsidR="003524DE" w:rsidRPr="003524DE">
        <w:rPr>
          <w:rFonts w:ascii="Times New Roman" w:eastAsia="Times New Roman" w:hAnsi="Times New Roman" w:cs="Times New Roman"/>
          <w:color w:val="000000"/>
          <w:sz w:val="24"/>
          <w:szCs w:val="24"/>
          <w:lang w:eastAsia="ru-RU"/>
        </w:rPr>
        <w:t>система переработки дымовых газов</w:t>
      </w:r>
    </w:p>
    <w:p w14:paraId="587CB95D" w14:textId="77777777" w:rsidR="00411B9C" w:rsidRPr="00411B9C" w:rsidRDefault="00411B9C" w:rsidP="00DD120C">
      <w:pPr>
        <w:jc w:val="both"/>
        <w:rPr>
          <w:rFonts w:ascii="Times New Roman" w:hAnsi="Times New Roman" w:cs="Times New Roman"/>
          <w:sz w:val="24"/>
          <w:szCs w:val="24"/>
        </w:rPr>
      </w:pPr>
    </w:p>
    <w:p w14:paraId="43E019AC" w14:textId="429A50AD" w:rsidR="00DD120C" w:rsidRPr="00DD120C" w:rsidRDefault="00173265" w:rsidP="00DD120C">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DD120C" w:rsidRPr="00DD120C">
        <w:rPr>
          <w:rFonts w:ascii="Times New Roman" w:hAnsi="Times New Roman" w:cs="Times New Roman"/>
          <w:b/>
          <w:sz w:val="24"/>
          <w:szCs w:val="24"/>
        </w:rPr>
        <w:t>РАЗРАБОТЧИК</w:t>
      </w:r>
    </w:p>
    <w:p w14:paraId="0745C31D" w14:textId="77777777" w:rsidR="00DD120C" w:rsidRPr="00DD120C" w:rsidRDefault="00DD120C" w:rsidP="00DD120C">
      <w:pPr>
        <w:jc w:val="both"/>
        <w:rPr>
          <w:rFonts w:ascii="Times New Roman" w:hAnsi="Times New Roman" w:cs="Times New Roman"/>
          <w:sz w:val="24"/>
          <w:szCs w:val="24"/>
          <w:lang w:val="kk-KZ" w:eastAsia="ar-SA"/>
        </w:rPr>
      </w:pPr>
      <w:r w:rsidRPr="00DD120C">
        <w:rPr>
          <w:rFonts w:ascii="Times New Roman" w:hAnsi="Times New Roman" w:cs="Times New Roman"/>
          <w:sz w:val="24"/>
          <w:szCs w:val="24"/>
          <w:lang w:val="kk-KZ" w:eastAsia="ar-SA"/>
        </w:rPr>
        <w:t xml:space="preserve">        Республиканское государственное предприятие «Казахстанский институт стандартизации и метрологии» Комитета технического регулирования и метрологии Министерства торговли и интеграции Республики Казахстан</w:t>
      </w:r>
    </w:p>
    <w:tbl>
      <w:tblPr>
        <w:tblW w:w="0" w:type="auto"/>
        <w:tblInd w:w="675" w:type="dxa"/>
        <w:tblLook w:val="04A0" w:firstRow="1" w:lastRow="0" w:firstColumn="1" w:lastColumn="0" w:noHBand="0" w:noVBand="1"/>
      </w:tblPr>
      <w:tblGrid>
        <w:gridCol w:w="4248"/>
        <w:gridCol w:w="2267"/>
        <w:gridCol w:w="2164"/>
      </w:tblGrid>
      <w:tr w:rsidR="00DD120C" w:rsidRPr="00356531" w14:paraId="3021E90B" w14:textId="77777777" w:rsidTr="00831F52">
        <w:tc>
          <w:tcPr>
            <w:tcW w:w="4248" w:type="dxa"/>
          </w:tcPr>
          <w:p w14:paraId="63D1563F" w14:textId="77777777" w:rsidR="007759DF" w:rsidRDefault="007759DF" w:rsidP="007759DF">
            <w:pPr>
              <w:pStyle w:val="ab"/>
              <w:jc w:val="left"/>
              <w:rPr>
                <w:rFonts w:eastAsia="Batang"/>
                <w:b w:val="0"/>
              </w:rPr>
            </w:pPr>
            <w:r>
              <w:rPr>
                <w:rFonts w:eastAsia="Batang"/>
                <w:b w:val="0"/>
              </w:rPr>
              <w:t xml:space="preserve">Заместитель Генерального </w:t>
            </w:r>
          </w:p>
          <w:p w14:paraId="7BAC885A" w14:textId="1C2827BD" w:rsidR="00DD120C" w:rsidRPr="00356531" w:rsidRDefault="007759DF" w:rsidP="007759DF">
            <w:pPr>
              <w:pStyle w:val="ab"/>
              <w:ind w:left="-108" w:firstLine="142"/>
              <w:jc w:val="left"/>
              <w:rPr>
                <w:rFonts w:eastAsia="Batang"/>
                <w:b w:val="0"/>
              </w:rPr>
            </w:pPr>
            <w:r>
              <w:rPr>
                <w:rFonts w:eastAsia="Batang"/>
                <w:b w:val="0"/>
              </w:rPr>
              <w:t>директора                                                                                                   А. Р</w:t>
            </w:r>
            <w:proofErr w:type="spellStart"/>
            <w:r>
              <w:rPr>
                <w:rFonts w:eastAsia="Batang"/>
                <w:b w:val="0"/>
              </w:rPr>
              <w:t>аззарёнов</w:t>
            </w:r>
            <w:proofErr w:type="spellEnd"/>
            <w:r>
              <w:rPr>
                <w:rFonts w:eastAsia="Batang"/>
                <w:b w:val="0"/>
              </w:rPr>
              <w:t xml:space="preserve">                                                              </w:t>
            </w:r>
          </w:p>
        </w:tc>
        <w:tc>
          <w:tcPr>
            <w:tcW w:w="2267" w:type="dxa"/>
          </w:tcPr>
          <w:p w14:paraId="480CD435" w14:textId="7DBD5AFA" w:rsidR="00DD120C" w:rsidRPr="00356531" w:rsidRDefault="00DD120C" w:rsidP="00356531">
            <w:pPr>
              <w:pStyle w:val="ab"/>
              <w:rPr>
                <w:rFonts w:eastAsia="Batang"/>
                <w:b w:val="0"/>
                <w:i/>
                <w:iCs/>
                <w:lang w:val="kk-KZ"/>
              </w:rPr>
            </w:pPr>
          </w:p>
        </w:tc>
        <w:tc>
          <w:tcPr>
            <w:tcW w:w="2164" w:type="dxa"/>
          </w:tcPr>
          <w:p w14:paraId="2F35BE16" w14:textId="77777777" w:rsidR="00DD120C" w:rsidRPr="00356531" w:rsidRDefault="00DD120C" w:rsidP="00356531">
            <w:pPr>
              <w:pStyle w:val="ab"/>
              <w:rPr>
                <w:rFonts w:eastAsia="Batang"/>
                <w:b w:val="0"/>
              </w:rPr>
            </w:pPr>
          </w:p>
          <w:p w14:paraId="3BCA1AC0" w14:textId="77777777" w:rsidR="00DD120C" w:rsidRPr="00356531" w:rsidRDefault="00DD120C" w:rsidP="00356531">
            <w:pPr>
              <w:pStyle w:val="ab"/>
              <w:rPr>
                <w:rFonts w:eastAsia="Batang"/>
                <w:b w:val="0"/>
              </w:rPr>
            </w:pPr>
          </w:p>
          <w:p w14:paraId="5370F989" w14:textId="1D01A5FC" w:rsidR="00DD120C" w:rsidRPr="00356531" w:rsidRDefault="00DD120C" w:rsidP="00356531">
            <w:pPr>
              <w:pStyle w:val="ab"/>
              <w:rPr>
                <w:rFonts w:eastAsia="Batang"/>
                <w:b w:val="0"/>
              </w:rPr>
            </w:pPr>
          </w:p>
        </w:tc>
      </w:tr>
      <w:tr w:rsidR="00DD120C" w:rsidRPr="00356531" w14:paraId="5B728F46" w14:textId="77777777" w:rsidTr="00831F52">
        <w:tc>
          <w:tcPr>
            <w:tcW w:w="4248" w:type="dxa"/>
          </w:tcPr>
          <w:p w14:paraId="1FF61088" w14:textId="77777777" w:rsidR="00DD120C" w:rsidRPr="00356531" w:rsidRDefault="00DD120C" w:rsidP="00356531">
            <w:pPr>
              <w:pStyle w:val="ab"/>
              <w:rPr>
                <w:rFonts w:eastAsia="Batang"/>
                <w:b w:val="0"/>
              </w:rPr>
            </w:pPr>
          </w:p>
          <w:p w14:paraId="3DE4FA76" w14:textId="77777777" w:rsidR="00DD120C" w:rsidRPr="00356531" w:rsidRDefault="00DD120C" w:rsidP="00356531">
            <w:pPr>
              <w:pStyle w:val="ab"/>
              <w:jc w:val="left"/>
              <w:rPr>
                <w:rFonts w:eastAsia="Batang"/>
                <w:b w:val="0"/>
              </w:rPr>
            </w:pPr>
            <w:r w:rsidRPr="00356531">
              <w:rPr>
                <w:rFonts w:eastAsia="Batang"/>
                <w:b w:val="0"/>
              </w:rPr>
              <w:t xml:space="preserve">Руководитель </w:t>
            </w:r>
          </w:p>
          <w:p w14:paraId="14695E88" w14:textId="6F0532A3" w:rsidR="00DD120C" w:rsidRPr="00356531" w:rsidRDefault="00DD120C" w:rsidP="00356531">
            <w:pPr>
              <w:pStyle w:val="ab"/>
              <w:jc w:val="left"/>
              <w:rPr>
                <w:rFonts w:eastAsia="Batang"/>
                <w:b w:val="0"/>
              </w:rPr>
            </w:pPr>
            <w:r w:rsidRPr="00356531">
              <w:rPr>
                <w:rFonts w:eastAsia="Batang"/>
                <w:b w:val="0"/>
              </w:rPr>
              <w:t>Департамента разработки</w:t>
            </w:r>
            <w:r w:rsidR="00173265">
              <w:rPr>
                <w:rFonts w:eastAsia="Batang"/>
                <w:b w:val="0"/>
              </w:rPr>
              <w:t xml:space="preserve"> стандартов</w:t>
            </w:r>
            <w:r w:rsidR="00106A6E">
              <w:rPr>
                <w:rFonts w:eastAsia="Batang"/>
                <w:b w:val="0"/>
              </w:rPr>
              <w:t xml:space="preserve"> и фонда НТД</w:t>
            </w:r>
            <w:r w:rsidRPr="00356531">
              <w:rPr>
                <w:rFonts w:eastAsia="Batang"/>
                <w:b w:val="0"/>
              </w:rPr>
              <w:t xml:space="preserve"> </w:t>
            </w:r>
          </w:p>
          <w:p w14:paraId="295C3CD5" w14:textId="77777777" w:rsidR="00DD120C" w:rsidRPr="00356531" w:rsidRDefault="00DD120C" w:rsidP="00356531">
            <w:pPr>
              <w:pStyle w:val="ab"/>
              <w:rPr>
                <w:rFonts w:eastAsia="Batang"/>
                <w:b w:val="0"/>
              </w:rPr>
            </w:pPr>
          </w:p>
        </w:tc>
        <w:tc>
          <w:tcPr>
            <w:tcW w:w="2267" w:type="dxa"/>
          </w:tcPr>
          <w:p w14:paraId="52967E69" w14:textId="77777777" w:rsidR="00DD120C" w:rsidRPr="00356531" w:rsidRDefault="00DD120C" w:rsidP="00356531">
            <w:pPr>
              <w:pStyle w:val="ab"/>
              <w:rPr>
                <w:rFonts w:eastAsia="Batang"/>
                <w:b w:val="0"/>
              </w:rPr>
            </w:pPr>
          </w:p>
          <w:p w14:paraId="727C6379" w14:textId="77777777" w:rsidR="00DD120C" w:rsidRPr="00356531" w:rsidRDefault="00DD120C" w:rsidP="00356531">
            <w:pPr>
              <w:pStyle w:val="ab"/>
              <w:rPr>
                <w:rFonts w:eastAsia="Batang"/>
                <w:b w:val="0"/>
              </w:rPr>
            </w:pPr>
          </w:p>
          <w:p w14:paraId="2901174A" w14:textId="77777777" w:rsidR="00DD120C" w:rsidRPr="00356531" w:rsidRDefault="00DD120C" w:rsidP="00356531">
            <w:pPr>
              <w:pStyle w:val="ab"/>
              <w:rPr>
                <w:rFonts w:eastAsia="Batang"/>
                <w:b w:val="0"/>
              </w:rPr>
            </w:pPr>
            <w:r w:rsidRPr="00356531">
              <w:rPr>
                <w:rFonts w:eastAsia="Batang"/>
                <w:b w:val="0"/>
              </w:rPr>
              <w:t>_____________</w:t>
            </w:r>
          </w:p>
          <w:p w14:paraId="29E72EF3" w14:textId="77777777" w:rsidR="00DD120C" w:rsidRPr="00356531" w:rsidRDefault="00DD120C" w:rsidP="00356531">
            <w:pPr>
              <w:pStyle w:val="ab"/>
              <w:rPr>
                <w:rFonts w:eastAsia="Batang"/>
                <w:b w:val="0"/>
                <w:i/>
                <w:iCs/>
              </w:rPr>
            </w:pPr>
            <w:r w:rsidRPr="00356531">
              <w:rPr>
                <w:rFonts w:eastAsia="Batang"/>
                <w:b w:val="0"/>
                <w:i/>
                <w:iCs/>
              </w:rPr>
              <w:t>(подпись)</w:t>
            </w:r>
          </w:p>
        </w:tc>
        <w:tc>
          <w:tcPr>
            <w:tcW w:w="2164" w:type="dxa"/>
          </w:tcPr>
          <w:p w14:paraId="2500FB8B" w14:textId="77777777" w:rsidR="00DD120C" w:rsidRPr="00356531" w:rsidRDefault="00DD120C" w:rsidP="00356531">
            <w:pPr>
              <w:pStyle w:val="ab"/>
              <w:rPr>
                <w:rFonts w:eastAsia="Batang"/>
                <w:b w:val="0"/>
              </w:rPr>
            </w:pPr>
          </w:p>
          <w:p w14:paraId="31BEC01D" w14:textId="77777777" w:rsidR="00DD120C" w:rsidRPr="00356531" w:rsidRDefault="00DD120C" w:rsidP="00356531">
            <w:pPr>
              <w:pStyle w:val="ab"/>
              <w:rPr>
                <w:rFonts w:eastAsia="Batang"/>
                <w:b w:val="0"/>
              </w:rPr>
            </w:pPr>
          </w:p>
          <w:p w14:paraId="7DDCF059" w14:textId="77777777" w:rsidR="00DD120C" w:rsidRPr="00356531" w:rsidRDefault="00DD120C" w:rsidP="00356531">
            <w:pPr>
              <w:pStyle w:val="ab"/>
              <w:rPr>
                <w:rFonts w:eastAsia="Batang"/>
                <w:b w:val="0"/>
              </w:rPr>
            </w:pPr>
            <w:r w:rsidRPr="00356531">
              <w:rPr>
                <w:rFonts w:eastAsia="Batang"/>
                <w:b w:val="0"/>
              </w:rPr>
              <w:t xml:space="preserve">А. </w:t>
            </w:r>
            <w:proofErr w:type="spellStart"/>
            <w:r w:rsidRPr="00356531">
              <w:rPr>
                <w:rFonts w:eastAsia="Batang"/>
                <w:b w:val="0"/>
              </w:rPr>
              <w:t>Сопбеков</w:t>
            </w:r>
            <w:proofErr w:type="spellEnd"/>
            <w:r w:rsidRPr="00356531">
              <w:rPr>
                <w:rFonts w:eastAsia="Batang"/>
                <w:b w:val="0"/>
              </w:rPr>
              <w:t xml:space="preserve"> </w:t>
            </w:r>
          </w:p>
          <w:p w14:paraId="1FFD820A" w14:textId="77777777" w:rsidR="00DD120C" w:rsidRPr="00356531" w:rsidRDefault="00DD120C" w:rsidP="00356531">
            <w:pPr>
              <w:pStyle w:val="ab"/>
              <w:rPr>
                <w:rFonts w:eastAsia="Batang"/>
                <w:b w:val="0"/>
              </w:rPr>
            </w:pPr>
          </w:p>
        </w:tc>
      </w:tr>
      <w:tr w:rsidR="00DD120C" w:rsidRPr="00356531" w14:paraId="70B78D71" w14:textId="77777777" w:rsidTr="00831F52">
        <w:tc>
          <w:tcPr>
            <w:tcW w:w="4248" w:type="dxa"/>
          </w:tcPr>
          <w:p w14:paraId="54EF61DF" w14:textId="77777777" w:rsidR="00DD120C" w:rsidRPr="00356531" w:rsidRDefault="00DD120C" w:rsidP="00356531">
            <w:pPr>
              <w:pStyle w:val="ab"/>
              <w:rPr>
                <w:rFonts w:eastAsia="Batang"/>
                <w:b w:val="0"/>
              </w:rPr>
            </w:pPr>
          </w:p>
          <w:p w14:paraId="7E8A81FF" w14:textId="77777777" w:rsidR="00DD120C" w:rsidRPr="00356531" w:rsidRDefault="00411B9C" w:rsidP="00356531">
            <w:pPr>
              <w:pStyle w:val="ab"/>
              <w:jc w:val="left"/>
              <w:rPr>
                <w:rFonts w:eastAsia="Batang"/>
                <w:b w:val="0"/>
              </w:rPr>
            </w:pPr>
            <w:r w:rsidRPr="00356531">
              <w:rPr>
                <w:rFonts w:eastAsia="Batang"/>
                <w:b w:val="0"/>
              </w:rPr>
              <w:t>Главный</w:t>
            </w:r>
            <w:r w:rsidR="00DD120C" w:rsidRPr="00356531">
              <w:rPr>
                <w:rFonts w:eastAsia="Batang"/>
                <w:b w:val="0"/>
              </w:rPr>
              <w:t xml:space="preserve"> специалист </w:t>
            </w:r>
          </w:p>
          <w:p w14:paraId="22AA199C" w14:textId="58B9218D" w:rsidR="00DD120C" w:rsidRPr="00356531" w:rsidRDefault="00173265" w:rsidP="00356531">
            <w:pPr>
              <w:pStyle w:val="ab"/>
              <w:jc w:val="left"/>
              <w:rPr>
                <w:rFonts w:eastAsia="Batang"/>
                <w:b w:val="0"/>
              </w:rPr>
            </w:pPr>
            <w:r>
              <w:rPr>
                <w:rFonts w:eastAsia="Batang"/>
                <w:b w:val="0"/>
              </w:rPr>
              <w:t>Департамента разработки стандартов</w:t>
            </w:r>
            <w:r w:rsidR="00106A6E">
              <w:rPr>
                <w:rFonts w:eastAsia="Batang"/>
                <w:b w:val="0"/>
              </w:rPr>
              <w:t xml:space="preserve"> и фонда НТД </w:t>
            </w:r>
            <w:r w:rsidR="00DD120C" w:rsidRPr="00356531">
              <w:rPr>
                <w:rFonts w:eastAsia="Batang"/>
                <w:b w:val="0"/>
              </w:rPr>
              <w:t xml:space="preserve"> </w:t>
            </w:r>
          </w:p>
        </w:tc>
        <w:tc>
          <w:tcPr>
            <w:tcW w:w="2267" w:type="dxa"/>
          </w:tcPr>
          <w:p w14:paraId="72A546D1" w14:textId="77777777" w:rsidR="00DD120C" w:rsidRPr="00356531" w:rsidRDefault="00DD120C" w:rsidP="00356531">
            <w:pPr>
              <w:pStyle w:val="ab"/>
              <w:rPr>
                <w:rFonts w:eastAsia="Batang"/>
                <w:b w:val="0"/>
              </w:rPr>
            </w:pPr>
          </w:p>
          <w:p w14:paraId="499AB543" w14:textId="77777777" w:rsidR="00DD120C" w:rsidRPr="00356531" w:rsidRDefault="00DD120C" w:rsidP="00356531">
            <w:pPr>
              <w:pStyle w:val="ab"/>
              <w:rPr>
                <w:rFonts w:eastAsia="Batang"/>
                <w:b w:val="0"/>
              </w:rPr>
            </w:pPr>
          </w:p>
          <w:p w14:paraId="4F28B690" w14:textId="77777777" w:rsidR="00DD120C" w:rsidRPr="00356531" w:rsidRDefault="00DD120C" w:rsidP="00356531">
            <w:pPr>
              <w:pStyle w:val="ab"/>
              <w:rPr>
                <w:rFonts w:eastAsia="Batang"/>
                <w:b w:val="0"/>
              </w:rPr>
            </w:pPr>
            <w:r w:rsidRPr="00356531">
              <w:rPr>
                <w:rFonts w:eastAsia="Batang"/>
                <w:b w:val="0"/>
              </w:rPr>
              <w:t>_____________</w:t>
            </w:r>
          </w:p>
          <w:p w14:paraId="67F08961" w14:textId="77777777" w:rsidR="00DD120C" w:rsidRPr="00356531" w:rsidRDefault="00DD120C" w:rsidP="00356531">
            <w:pPr>
              <w:pStyle w:val="ab"/>
              <w:rPr>
                <w:rFonts w:eastAsia="Batang"/>
                <w:b w:val="0"/>
                <w:i/>
                <w:iCs/>
              </w:rPr>
            </w:pPr>
            <w:r w:rsidRPr="00356531">
              <w:rPr>
                <w:rFonts w:eastAsia="Batang"/>
                <w:b w:val="0"/>
                <w:i/>
                <w:iCs/>
              </w:rPr>
              <w:t>(подпись)</w:t>
            </w:r>
          </w:p>
        </w:tc>
        <w:tc>
          <w:tcPr>
            <w:tcW w:w="2164" w:type="dxa"/>
          </w:tcPr>
          <w:p w14:paraId="11D32AA1" w14:textId="77777777" w:rsidR="00DD120C" w:rsidRPr="00356531" w:rsidRDefault="00DD120C" w:rsidP="00356531">
            <w:pPr>
              <w:pStyle w:val="ab"/>
              <w:rPr>
                <w:rFonts w:eastAsia="Batang"/>
                <w:b w:val="0"/>
              </w:rPr>
            </w:pPr>
          </w:p>
          <w:p w14:paraId="6D17148A" w14:textId="77777777" w:rsidR="00DD120C" w:rsidRPr="00356531" w:rsidRDefault="00DD120C" w:rsidP="00356531">
            <w:pPr>
              <w:pStyle w:val="ab"/>
              <w:rPr>
                <w:rFonts w:eastAsia="Batang"/>
                <w:b w:val="0"/>
              </w:rPr>
            </w:pPr>
          </w:p>
          <w:p w14:paraId="297BD8DC" w14:textId="1A1DD9E4" w:rsidR="00DD120C" w:rsidRPr="00356531" w:rsidRDefault="00173265" w:rsidP="00356531">
            <w:pPr>
              <w:pStyle w:val="ab"/>
              <w:rPr>
                <w:rFonts w:eastAsia="Batang"/>
                <w:b w:val="0"/>
              </w:rPr>
            </w:pPr>
            <w:r>
              <w:rPr>
                <w:rFonts w:eastAsia="Batang"/>
                <w:b w:val="0"/>
              </w:rPr>
              <w:t>Е. Кулешова</w:t>
            </w:r>
          </w:p>
          <w:p w14:paraId="0F3B4AF7" w14:textId="77777777" w:rsidR="00DD120C" w:rsidRPr="00356531" w:rsidRDefault="00DD120C" w:rsidP="00356531">
            <w:pPr>
              <w:pStyle w:val="ab"/>
              <w:rPr>
                <w:rFonts w:eastAsia="Batang"/>
                <w:b w:val="0"/>
              </w:rPr>
            </w:pPr>
          </w:p>
        </w:tc>
      </w:tr>
    </w:tbl>
    <w:p w14:paraId="4CBA0C3B" w14:textId="11E60AF6" w:rsidR="00DD120C" w:rsidRPr="00356531" w:rsidRDefault="00DD120C" w:rsidP="00E561A9">
      <w:pPr>
        <w:widowControl w:val="0"/>
        <w:autoSpaceDE w:val="0"/>
        <w:autoSpaceDN w:val="0"/>
        <w:adjustRightInd w:val="0"/>
        <w:spacing w:after="0" w:line="240" w:lineRule="auto"/>
        <w:ind w:firstLine="720"/>
        <w:jc w:val="both"/>
        <w:rPr>
          <w:rFonts w:ascii="Times New Roman" w:eastAsia="Times New Roman" w:hAnsi="Times New Roman" w:cs="Times New Roman"/>
          <w:bCs/>
          <w:color w:val="000000"/>
          <w:sz w:val="24"/>
          <w:szCs w:val="24"/>
          <w:lang w:eastAsia="ru-RU"/>
        </w:rPr>
      </w:pPr>
    </w:p>
    <w:sectPr w:rsidR="00DD120C" w:rsidRPr="00356531" w:rsidSect="00CF3C87">
      <w:headerReference w:type="even" r:id="rId39"/>
      <w:headerReference w:type="default" r:id="rId40"/>
      <w:footerReference w:type="even" r:id="rId41"/>
      <w:footerReference w:type="default" r:id="rId42"/>
      <w:headerReference w:type="first" r:id="rId43"/>
      <w:footerReference w:type="first" r:id="rId44"/>
      <w:pgSz w:w="11906" w:h="16838"/>
      <w:pgMar w:top="1418" w:right="1418" w:bottom="1418" w:left="1134" w:header="1020" w:footer="10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864E0" w14:textId="77777777" w:rsidR="00CC39E4" w:rsidRDefault="00CC39E4" w:rsidP="00A24007">
      <w:pPr>
        <w:spacing w:after="0" w:line="240" w:lineRule="auto"/>
      </w:pPr>
      <w:r>
        <w:separator/>
      </w:r>
    </w:p>
  </w:endnote>
  <w:endnote w:type="continuationSeparator" w:id="0">
    <w:p w14:paraId="4B073DC6" w14:textId="77777777" w:rsidR="00CC39E4" w:rsidRDefault="00CC39E4" w:rsidP="00A24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Bold">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MT">
    <w:panose1 w:val="00000000000000000000"/>
    <w:charset w:val="CC"/>
    <w:family w:val="auto"/>
    <w:notTrueType/>
    <w:pitch w:val="default"/>
    <w:sig w:usb0="00000201" w:usb1="00000000" w:usb2="00000000" w:usb3="00000000" w:csb0="00000004" w:csb1="00000000"/>
  </w:font>
  <w:font w:name="TimesNewRoman">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853259339"/>
      <w:docPartObj>
        <w:docPartGallery w:val="Page Numbers (Bottom of Page)"/>
        <w:docPartUnique/>
      </w:docPartObj>
    </w:sdtPr>
    <w:sdtContent>
      <w:p w14:paraId="09104B00" w14:textId="3DC8507E" w:rsidR="00966AB0" w:rsidRPr="00966AB0" w:rsidRDefault="00966AB0" w:rsidP="00966AB0">
        <w:pPr>
          <w:pStyle w:val="a8"/>
          <w:rPr>
            <w:rFonts w:ascii="Times New Roman" w:hAnsi="Times New Roman" w:cs="Times New Roman"/>
            <w:sz w:val="24"/>
            <w:szCs w:val="24"/>
          </w:rPr>
        </w:pPr>
        <w:r w:rsidRPr="00966AB0">
          <w:rPr>
            <w:rFonts w:ascii="Times New Roman" w:hAnsi="Times New Roman" w:cs="Times New Roman"/>
            <w:sz w:val="24"/>
            <w:szCs w:val="24"/>
          </w:rPr>
          <w:fldChar w:fldCharType="begin"/>
        </w:r>
        <w:r w:rsidRPr="00966AB0">
          <w:rPr>
            <w:rFonts w:ascii="Times New Roman" w:hAnsi="Times New Roman" w:cs="Times New Roman"/>
            <w:sz w:val="24"/>
            <w:szCs w:val="24"/>
          </w:rPr>
          <w:instrText>PAGE   \* MERGEFORMAT</w:instrText>
        </w:r>
        <w:r w:rsidRPr="00966AB0">
          <w:rPr>
            <w:rFonts w:ascii="Times New Roman" w:hAnsi="Times New Roman" w:cs="Times New Roman"/>
            <w:sz w:val="24"/>
            <w:szCs w:val="24"/>
          </w:rPr>
          <w:fldChar w:fldCharType="separate"/>
        </w:r>
        <w:r w:rsidRPr="00966AB0">
          <w:rPr>
            <w:rFonts w:ascii="Times New Roman" w:hAnsi="Times New Roman" w:cs="Times New Roman"/>
            <w:sz w:val="24"/>
            <w:szCs w:val="24"/>
          </w:rPr>
          <w:t>2</w:t>
        </w:r>
        <w:r w:rsidRPr="00966AB0">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937359854"/>
      <w:docPartObj>
        <w:docPartGallery w:val="Page Numbers (Bottom of Page)"/>
        <w:docPartUnique/>
      </w:docPartObj>
    </w:sdtPr>
    <w:sdtContent>
      <w:p w14:paraId="5054D1DF" w14:textId="4E8BE227" w:rsidR="00336B97" w:rsidRPr="00966AB0" w:rsidRDefault="00966AB0" w:rsidP="00966AB0">
        <w:pPr>
          <w:pStyle w:val="a8"/>
          <w:jc w:val="right"/>
          <w:rPr>
            <w:rFonts w:ascii="Times New Roman" w:hAnsi="Times New Roman" w:cs="Times New Roman"/>
            <w:sz w:val="24"/>
            <w:szCs w:val="24"/>
          </w:rPr>
        </w:pPr>
        <w:r w:rsidRPr="00966AB0">
          <w:rPr>
            <w:rFonts w:ascii="Times New Roman" w:hAnsi="Times New Roman" w:cs="Times New Roman"/>
            <w:sz w:val="24"/>
            <w:szCs w:val="24"/>
          </w:rPr>
          <w:fldChar w:fldCharType="begin"/>
        </w:r>
        <w:r w:rsidRPr="00966AB0">
          <w:rPr>
            <w:rFonts w:ascii="Times New Roman" w:hAnsi="Times New Roman" w:cs="Times New Roman"/>
            <w:sz w:val="24"/>
            <w:szCs w:val="24"/>
          </w:rPr>
          <w:instrText>PAGE   \* MERGEFORMAT</w:instrText>
        </w:r>
        <w:r w:rsidRPr="00966AB0">
          <w:rPr>
            <w:rFonts w:ascii="Times New Roman" w:hAnsi="Times New Roman" w:cs="Times New Roman"/>
            <w:sz w:val="24"/>
            <w:szCs w:val="24"/>
          </w:rPr>
          <w:fldChar w:fldCharType="separate"/>
        </w:r>
        <w:r>
          <w:rPr>
            <w:rFonts w:ascii="Times New Roman" w:hAnsi="Times New Roman" w:cs="Times New Roman"/>
            <w:sz w:val="24"/>
            <w:szCs w:val="24"/>
          </w:rPr>
          <w:t>II</w:t>
        </w:r>
        <w:r w:rsidRPr="00966AB0">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2032097019"/>
      <w:docPartObj>
        <w:docPartGallery w:val="Page Numbers (Bottom of Page)"/>
        <w:docPartUnique/>
      </w:docPartObj>
    </w:sdtPr>
    <w:sdtContent>
      <w:p w14:paraId="2E564B95" w14:textId="195EE345" w:rsidR="00CF3C87" w:rsidRPr="00CF3C87" w:rsidRDefault="00CF3C87" w:rsidP="00CF3C87">
        <w:pPr>
          <w:pStyle w:val="a8"/>
          <w:rPr>
            <w:rFonts w:ascii="Times New Roman" w:hAnsi="Times New Roman" w:cs="Times New Roman"/>
            <w:sz w:val="24"/>
            <w:szCs w:val="24"/>
          </w:rPr>
        </w:pPr>
        <w:r w:rsidRPr="00CF3C87">
          <w:rPr>
            <w:rFonts w:ascii="Times New Roman" w:hAnsi="Times New Roman" w:cs="Times New Roman"/>
            <w:sz w:val="24"/>
            <w:szCs w:val="24"/>
          </w:rPr>
          <w:fldChar w:fldCharType="begin"/>
        </w:r>
        <w:r w:rsidRPr="00CF3C87">
          <w:rPr>
            <w:rFonts w:ascii="Times New Roman" w:hAnsi="Times New Roman" w:cs="Times New Roman"/>
            <w:sz w:val="24"/>
            <w:szCs w:val="24"/>
          </w:rPr>
          <w:instrText>PAGE   \* MERGEFORMAT</w:instrText>
        </w:r>
        <w:r w:rsidRPr="00CF3C87">
          <w:rPr>
            <w:rFonts w:ascii="Times New Roman" w:hAnsi="Times New Roman" w:cs="Times New Roman"/>
            <w:sz w:val="24"/>
            <w:szCs w:val="24"/>
          </w:rPr>
          <w:fldChar w:fldCharType="separate"/>
        </w:r>
        <w:r>
          <w:rPr>
            <w:rFonts w:ascii="Times New Roman" w:hAnsi="Times New Roman" w:cs="Times New Roman"/>
            <w:sz w:val="24"/>
            <w:szCs w:val="24"/>
          </w:rPr>
          <w:t>1</w:t>
        </w:r>
        <w:r w:rsidRPr="00CF3C87">
          <w:rPr>
            <w:rFonts w:ascii="Times New Roman" w:hAnsi="Times New Roman" w:cs="Times New Roman"/>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30158229"/>
      <w:docPartObj>
        <w:docPartGallery w:val="Page Numbers (Bottom of Page)"/>
        <w:docPartUnique/>
      </w:docPartObj>
    </w:sdtPr>
    <w:sdtContent>
      <w:p w14:paraId="1D1E3842" w14:textId="376EF7B0" w:rsidR="00CF3C87" w:rsidRPr="00CF3C87" w:rsidRDefault="00CF3C87" w:rsidP="00CF3C87">
        <w:pPr>
          <w:pStyle w:val="a8"/>
          <w:jc w:val="right"/>
          <w:rPr>
            <w:rFonts w:ascii="Times New Roman" w:hAnsi="Times New Roman" w:cs="Times New Roman"/>
            <w:sz w:val="24"/>
            <w:szCs w:val="24"/>
          </w:rPr>
        </w:pPr>
        <w:r w:rsidRPr="00CF3C87">
          <w:rPr>
            <w:rFonts w:ascii="Times New Roman" w:hAnsi="Times New Roman" w:cs="Times New Roman"/>
            <w:sz w:val="24"/>
            <w:szCs w:val="24"/>
          </w:rPr>
          <w:fldChar w:fldCharType="begin"/>
        </w:r>
        <w:r w:rsidRPr="00CF3C87">
          <w:rPr>
            <w:rFonts w:ascii="Times New Roman" w:hAnsi="Times New Roman" w:cs="Times New Roman"/>
            <w:sz w:val="24"/>
            <w:szCs w:val="24"/>
          </w:rPr>
          <w:instrText>PAGE   \* MERGEFORMAT</w:instrText>
        </w:r>
        <w:r w:rsidRPr="00CF3C87">
          <w:rPr>
            <w:rFonts w:ascii="Times New Roman" w:hAnsi="Times New Roman" w:cs="Times New Roman"/>
            <w:sz w:val="24"/>
            <w:szCs w:val="24"/>
          </w:rPr>
          <w:fldChar w:fldCharType="separate"/>
        </w:r>
        <w:r>
          <w:rPr>
            <w:rFonts w:ascii="Times New Roman" w:hAnsi="Times New Roman" w:cs="Times New Roman"/>
            <w:sz w:val="24"/>
            <w:szCs w:val="24"/>
          </w:rPr>
          <w:t>1</w:t>
        </w:r>
        <w:r w:rsidRPr="00CF3C87">
          <w:rPr>
            <w:rFonts w:ascii="Times New Roman" w:hAnsi="Times New Roman" w:cs="Times New Roman"/>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754559247"/>
      <w:docPartObj>
        <w:docPartGallery w:val="Page Numbers (Bottom of Page)"/>
        <w:docPartUnique/>
      </w:docPartObj>
    </w:sdtPr>
    <w:sdtContent>
      <w:p w14:paraId="2D83F1E1" w14:textId="4353865F" w:rsidR="00966AB0" w:rsidRPr="00966AB0" w:rsidRDefault="00966AB0" w:rsidP="00966AB0">
        <w:pPr>
          <w:pStyle w:val="a8"/>
          <w:jc w:val="right"/>
          <w:rPr>
            <w:rFonts w:ascii="Times New Roman" w:hAnsi="Times New Roman" w:cs="Times New Roman"/>
            <w:sz w:val="24"/>
            <w:szCs w:val="24"/>
          </w:rPr>
        </w:pPr>
        <w:r w:rsidRPr="00966AB0">
          <w:rPr>
            <w:rFonts w:ascii="Times New Roman" w:hAnsi="Times New Roman" w:cs="Times New Roman"/>
            <w:sz w:val="24"/>
            <w:szCs w:val="24"/>
          </w:rPr>
          <w:t>_____________________________________________________________________________</w:t>
        </w:r>
        <w:r w:rsidRPr="002F7C19">
          <w:rPr>
            <w:rFonts w:ascii="Times New Roman" w:hAnsi="Times New Roman" w:cs="Times New Roman"/>
            <w:i/>
            <w:iCs/>
            <w:sz w:val="24"/>
            <w:szCs w:val="24"/>
          </w:rPr>
          <w:t>Проект, редакция 1</w:t>
        </w:r>
        <w:r w:rsidRPr="00966AB0">
          <w:rPr>
            <w:rFonts w:ascii="Times New Roman" w:hAnsi="Times New Roman" w:cs="Times New Roman"/>
            <w:sz w:val="24"/>
            <w:szCs w:val="24"/>
          </w:rPr>
          <w:tab/>
        </w:r>
        <w:r w:rsidR="002F7C19">
          <w:rPr>
            <w:rFonts w:ascii="Times New Roman" w:hAnsi="Times New Roman" w:cs="Times New Roman"/>
            <w:sz w:val="24"/>
            <w:szCs w:val="24"/>
          </w:rPr>
          <w:tab/>
        </w:r>
        <w:r w:rsidRPr="00966AB0">
          <w:rPr>
            <w:rFonts w:ascii="Times New Roman" w:hAnsi="Times New Roman" w:cs="Times New Roman"/>
            <w:sz w:val="24"/>
            <w:szCs w:val="24"/>
          </w:rPr>
          <w:fldChar w:fldCharType="begin"/>
        </w:r>
        <w:r w:rsidRPr="00966AB0">
          <w:rPr>
            <w:rFonts w:ascii="Times New Roman" w:hAnsi="Times New Roman" w:cs="Times New Roman"/>
            <w:sz w:val="24"/>
            <w:szCs w:val="24"/>
          </w:rPr>
          <w:instrText>PAGE   \* MERGEFORMAT</w:instrText>
        </w:r>
        <w:r w:rsidRPr="00966AB0">
          <w:rPr>
            <w:rFonts w:ascii="Times New Roman" w:hAnsi="Times New Roman" w:cs="Times New Roman"/>
            <w:sz w:val="24"/>
            <w:szCs w:val="24"/>
          </w:rPr>
          <w:fldChar w:fldCharType="separate"/>
        </w:r>
        <w:r w:rsidRPr="00966AB0">
          <w:rPr>
            <w:rFonts w:ascii="Times New Roman" w:hAnsi="Times New Roman" w:cs="Times New Roman"/>
            <w:sz w:val="24"/>
            <w:szCs w:val="24"/>
          </w:rPr>
          <w:t>2</w:t>
        </w:r>
        <w:r w:rsidRPr="00966AB0">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59FD0" w14:textId="77777777" w:rsidR="00CC39E4" w:rsidRDefault="00CC39E4" w:rsidP="00A24007">
      <w:pPr>
        <w:spacing w:after="0" w:line="240" w:lineRule="auto"/>
      </w:pPr>
      <w:r>
        <w:separator/>
      </w:r>
    </w:p>
  </w:footnote>
  <w:footnote w:type="continuationSeparator" w:id="0">
    <w:p w14:paraId="3D3638DE" w14:textId="77777777" w:rsidR="00CC39E4" w:rsidRDefault="00CC39E4" w:rsidP="00A240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35253" w14:textId="406CC7F7" w:rsidR="00336B97" w:rsidRPr="003952A4" w:rsidRDefault="00336B97" w:rsidP="00CF3C87">
    <w:pPr>
      <w:spacing w:after="0" w:line="240" w:lineRule="auto"/>
      <w:rPr>
        <w:rFonts w:ascii="Times New Roman" w:hAnsi="Times New Roman" w:cs="Times New Roman"/>
        <w:b/>
        <w:sz w:val="24"/>
        <w:szCs w:val="24"/>
      </w:rPr>
    </w:pPr>
    <w:r w:rsidRPr="00BB0431">
      <w:rPr>
        <w:rFonts w:ascii="Times New Roman" w:hAnsi="Times New Roman" w:cs="Times New Roman"/>
        <w:b/>
        <w:sz w:val="24"/>
        <w:szCs w:val="24"/>
      </w:rPr>
      <w:t xml:space="preserve">СТ РК </w:t>
    </w:r>
    <w:r>
      <w:rPr>
        <w:rFonts w:ascii="Times New Roman" w:hAnsi="Times New Roman" w:cs="Times New Roman"/>
        <w:b/>
        <w:sz w:val="24"/>
        <w:szCs w:val="24"/>
      </w:rPr>
      <w:t xml:space="preserve">ISO </w:t>
    </w:r>
    <w:r w:rsidR="00070C77" w:rsidRPr="00070C77">
      <w:rPr>
        <w:rFonts w:ascii="Times New Roman" w:hAnsi="Times New Roman" w:cs="Times New Roman"/>
        <w:b/>
        <w:sz w:val="24"/>
        <w:szCs w:val="24"/>
      </w:rPr>
      <w:t>4789</w:t>
    </w:r>
    <w:r w:rsidR="00070C77">
      <w:rPr>
        <w:rFonts w:ascii="Times New Roman" w:hAnsi="Times New Roman" w:cs="Times New Roman"/>
        <w:b/>
        <w:sz w:val="24"/>
        <w:szCs w:val="24"/>
      </w:rPr>
      <w:t>-</w:t>
    </w:r>
  </w:p>
  <w:p w14:paraId="20BA0169" w14:textId="27BAB2DE" w:rsidR="00336B97" w:rsidRPr="00000AA9" w:rsidRDefault="00336B97" w:rsidP="00CF3C87">
    <w:pPr>
      <w:pStyle w:val="a6"/>
      <w:rPr>
        <w:i/>
        <w:sz w:val="24"/>
        <w:szCs w:val="24"/>
      </w:rPr>
    </w:pPr>
    <w:r w:rsidRPr="003D18E6">
      <w:rPr>
        <w:rFonts w:ascii="Times New Roman" w:hAnsi="Times New Roman" w:cs="Times New Roman"/>
        <w:i/>
        <w:sz w:val="24"/>
        <w:szCs w:val="24"/>
      </w:rPr>
      <w:t>(</w:t>
    </w:r>
    <w:r>
      <w:rPr>
        <w:rFonts w:ascii="Times New Roman" w:hAnsi="Times New Roman" w:cs="Times New Roman"/>
        <w:i/>
        <w:sz w:val="24"/>
        <w:szCs w:val="24"/>
      </w:rPr>
      <w:t>п</w:t>
    </w:r>
    <w:r w:rsidRPr="003D18E6">
      <w:rPr>
        <w:rFonts w:ascii="Times New Roman" w:hAnsi="Times New Roman" w:cs="Times New Roman"/>
        <w:i/>
        <w:sz w:val="24"/>
        <w:szCs w:val="24"/>
      </w:rPr>
      <w:t xml:space="preserve">роект, редакция </w:t>
    </w:r>
    <w:r w:rsidR="00070C77">
      <w:rPr>
        <w:rFonts w:ascii="Times New Roman" w:hAnsi="Times New Roman" w:cs="Times New Roman"/>
        <w:i/>
        <w:sz w:val="24"/>
        <w:szCs w:val="24"/>
      </w:rPr>
      <w:t>1</w:t>
    </w:r>
    <w:r w:rsidRPr="00000AA9">
      <w:rPr>
        <w:rFonts w:ascii="Times New Roman" w:hAnsi="Times New Roman" w:cs="Times New Roman"/>
        <w:i/>
        <w:sz w:val="24"/>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9D186" w14:textId="77777777" w:rsidR="00CF3C87" w:rsidRPr="00702313" w:rsidRDefault="00CF3C87" w:rsidP="00CF3C87">
    <w:pPr>
      <w:spacing w:after="0" w:line="240" w:lineRule="auto"/>
      <w:jc w:val="right"/>
      <w:rPr>
        <w:rFonts w:ascii="Times New Roman" w:hAnsi="Times New Roman" w:cs="Times New Roman"/>
        <w:b/>
        <w:i/>
        <w:sz w:val="24"/>
        <w:szCs w:val="24"/>
      </w:rPr>
    </w:pPr>
    <w:r w:rsidRPr="00BB0431">
      <w:rPr>
        <w:rFonts w:ascii="Times New Roman" w:hAnsi="Times New Roman" w:cs="Times New Roman"/>
        <w:b/>
        <w:sz w:val="24"/>
        <w:szCs w:val="24"/>
      </w:rPr>
      <w:t xml:space="preserve">СТ РК </w:t>
    </w:r>
    <w:r>
      <w:rPr>
        <w:rFonts w:ascii="Times New Roman" w:hAnsi="Times New Roman" w:cs="Times New Roman"/>
        <w:b/>
        <w:sz w:val="24"/>
        <w:szCs w:val="24"/>
      </w:rPr>
      <w:t>ISO 4789-</w:t>
    </w:r>
  </w:p>
  <w:p w14:paraId="41E22E5B" w14:textId="3D98BDEB" w:rsidR="00336B97" w:rsidRPr="00CF3C87" w:rsidRDefault="00CF3C87" w:rsidP="00CF3C87">
    <w:pPr>
      <w:spacing w:after="0" w:line="240" w:lineRule="auto"/>
      <w:jc w:val="right"/>
      <w:rPr>
        <w:rFonts w:ascii="Times New Roman" w:hAnsi="Times New Roman" w:cs="Times New Roman"/>
        <w:i/>
        <w:sz w:val="24"/>
        <w:szCs w:val="24"/>
      </w:rPr>
    </w:pPr>
    <w:r w:rsidRPr="003D18E6">
      <w:rPr>
        <w:rFonts w:ascii="Times New Roman" w:hAnsi="Times New Roman" w:cs="Times New Roman"/>
        <w:i/>
        <w:sz w:val="24"/>
        <w:szCs w:val="24"/>
      </w:rPr>
      <w:t>(</w:t>
    </w:r>
    <w:r>
      <w:rPr>
        <w:rFonts w:ascii="Times New Roman" w:hAnsi="Times New Roman" w:cs="Times New Roman"/>
        <w:i/>
        <w:sz w:val="24"/>
        <w:szCs w:val="24"/>
      </w:rPr>
      <w:t>п</w:t>
    </w:r>
    <w:r w:rsidRPr="003D18E6">
      <w:rPr>
        <w:rFonts w:ascii="Times New Roman" w:hAnsi="Times New Roman" w:cs="Times New Roman"/>
        <w:i/>
        <w:sz w:val="24"/>
        <w:szCs w:val="24"/>
      </w:rPr>
      <w:t>роект, редакция</w:t>
    </w:r>
    <w:r>
      <w:rPr>
        <w:rFonts w:ascii="Times New Roman" w:hAnsi="Times New Roman" w:cs="Times New Roman"/>
        <w:i/>
        <w:sz w:val="24"/>
        <w:szCs w:val="24"/>
      </w:rPr>
      <w:t xml:space="preserve"> 1</w:t>
    </w:r>
    <w:r w:rsidRPr="00000AA9">
      <w:rPr>
        <w:rFonts w:ascii="Times New Roman" w:hAnsi="Times New Roman" w:cs="Times New Roman"/>
        <w:i/>
        <w:sz w:val="24"/>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95444" w14:textId="77777777" w:rsidR="00336B97" w:rsidRPr="00977724" w:rsidRDefault="00336B97" w:rsidP="00977724">
    <w:pPr>
      <w:pStyle w:val="a6"/>
      <w:jc w:val="right"/>
      <w:rPr>
        <w:rFonts w:ascii="Times New Roman" w:hAnsi="Times New Roman" w:cs="Times New Roman"/>
        <w:i/>
        <w:sz w:val="24"/>
      </w:rPr>
    </w:pPr>
    <w:r w:rsidRPr="00977724">
      <w:rPr>
        <w:rFonts w:ascii="Times New Roman" w:hAnsi="Times New Roman" w:cs="Times New Roman"/>
        <w:i/>
        <w:sz w:val="24"/>
      </w:rPr>
      <w:t>Проект</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3AC6E" w14:textId="00CFEC70" w:rsidR="00CF3C87" w:rsidRPr="003952A4" w:rsidRDefault="00CF3C87" w:rsidP="00977724">
    <w:pPr>
      <w:spacing w:after="0"/>
      <w:rPr>
        <w:rFonts w:ascii="Times New Roman" w:hAnsi="Times New Roman" w:cs="Times New Roman"/>
        <w:b/>
        <w:sz w:val="24"/>
        <w:szCs w:val="24"/>
      </w:rPr>
    </w:pPr>
    <w:r w:rsidRPr="00BB0431">
      <w:rPr>
        <w:rFonts w:ascii="Times New Roman" w:hAnsi="Times New Roman" w:cs="Times New Roman"/>
        <w:b/>
        <w:sz w:val="24"/>
        <w:szCs w:val="24"/>
      </w:rPr>
      <w:t xml:space="preserve">СТ РК </w:t>
    </w:r>
    <w:r>
      <w:rPr>
        <w:rFonts w:ascii="Times New Roman" w:hAnsi="Times New Roman" w:cs="Times New Roman"/>
        <w:b/>
        <w:sz w:val="24"/>
        <w:szCs w:val="24"/>
      </w:rPr>
      <w:t xml:space="preserve">ISO </w:t>
    </w:r>
    <w:r w:rsidRPr="00070C77">
      <w:rPr>
        <w:rFonts w:ascii="Times New Roman" w:hAnsi="Times New Roman" w:cs="Times New Roman"/>
        <w:b/>
        <w:sz w:val="24"/>
        <w:szCs w:val="24"/>
      </w:rPr>
      <w:t>4789</w:t>
    </w:r>
    <w:r>
      <w:rPr>
        <w:rFonts w:ascii="Times New Roman" w:hAnsi="Times New Roman" w:cs="Times New Roman"/>
        <w:b/>
        <w:sz w:val="24"/>
        <w:szCs w:val="24"/>
      </w:rPr>
      <w:t>-</w:t>
    </w:r>
  </w:p>
  <w:p w14:paraId="66CABD91" w14:textId="5985E5DB" w:rsidR="00CF3C87" w:rsidRPr="00000AA9" w:rsidRDefault="00CF3C87" w:rsidP="00977724">
    <w:pPr>
      <w:pStyle w:val="a6"/>
      <w:rPr>
        <w:i/>
        <w:sz w:val="24"/>
        <w:szCs w:val="24"/>
      </w:rPr>
    </w:pPr>
    <w:r w:rsidRPr="003D18E6">
      <w:rPr>
        <w:rFonts w:ascii="Times New Roman" w:hAnsi="Times New Roman" w:cs="Times New Roman"/>
        <w:i/>
        <w:sz w:val="24"/>
        <w:szCs w:val="24"/>
      </w:rPr>
      <w:t>(</w:t>
    </w:r>
    <w:r>
      <w:rPr>
        <w:rFonts w:ascii="Times New Roman" w:hAnsi="Times New Roman" w:cs="Times New Roman"/>
        <w:i/>
        <w:sz w:val="24"/>
        <w:szCs w:val="24"/>
      </w:rPr>
      <w:t>п</w:t>
    </w:r>
    <w:r w:rsidRPr="003D18E6">
      <w:rPr>
        <w:rFonts w:ascii="Times New Roman" w:hAnsi="Times New Roman" w:cs="Times New Roman"/>
        <w:i/>
        <w:sz w:val="24"/>
        <w:szCs w:val="24"/>
      </w:rPr>
      <w:t xml:space="preserve">роект, редакция </w:t>
    </w:r>
    <w:r>
      <w:rPr>
        <w:rFonts w:ascii="Times New Roman" w:hAnsi="Times New Roman" w:cs="Times New Roman"/>
        <w:i/>
        <w:sz w:val="24"/>
        <w:szCs w:val="24"/>
      </w:rPr>
      <w:t>1</w:t>
    </w:r>
    <w:r w:rsidRPr="00000AA9">
      <w:rPr>
        <w:rFonts w:ascii="Times New Roman" w:hAnsi="Times New Roman" w:cs="Times New Roman"/>
        <w:i/>
        <w:sz w:val="24"/>
        <w:szCs w:val="24"/>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4D7BE" w14:textId="77777777" w:rsidR="00CF3C87" w:rsidRPr="00702313" w:rsidRDefault="00CF3C87" w:rsidP="00902E9C">
    <w:pPr>
      <w:spacing w:after="0" w:line="240" w:lineRule="auto"/>
      <w:jc w:val="right"/>
      <w:rPr>
        <w:rFonts w:ascii="Times New Roman" w:hAnsi="Times New Roman" w:cs="Times New Roman"/>
        <w:b/>
        <w:i/>
        <w:sz w:val="24"/>
        <w:szCs w:val="24"/>
      </w:rPr>
    </w:pPr>
    <w:r w:rsidRPr="00BB0431">
      <w:rPr>
        <w:rFonts w:ascii="Times New Roman" w:hAnsi="Times New Roman" w:cs="Times New Roman"/>
        <w:b/>
        <w:sz w:val="24"/>
        <w:szCs w:val="24"/>
      </w:rPr>
      <w:t xml:space="preserve">СТ РК </w:t>
    </w:r>
    <w:r>
      <w:rPr>
        <w:rFonts w:ascii="Times New Roman" w:hAnsi="Times New Roman" w:cs="Times New Roman"/>
        <w:b/>
        <w:sz w:val="24"/>
        <w:szCs w:val="24"/>
      </w:rPr>
      <w:t>ISO 4789-</w:t>
    </w:r>
  </w:p>
  <w:p w14:paraId="59DE7232" w14:textId="2EBA4CE2" w:rsidR="00CF3C87" w:rsidRPr="00CF3C87" w:rsidRDefault="00CF3C87" w:rsidP="00CF3C87">
    <w:pPr>
      <w:spacing w:after="0" w:line="240" w:lineRule="auto"/>
      <w:jc w:val="right"/>
      <w:rPr>
        <w:rFonts w:ascii="Times New Roman" w:hAnsi="Times New Roman" w:cs="Times New Roman"/>
        <w:i/>
        <w:sz w:val="24"/>
        <w:szCs w:val="24"/>
      </w:rPr>
    </w:pPr>
    <w:r w:rsidRPr="003D18E6">
      <w:rPr>
        <w:rFonts w:ascii="Times New Roman" w:hAnsi="Times New Roman" w:cs="Times New Roman"/>
        <w:i/>
        <w:sz w:val="24"/>
        <w:szCs w:val="24"/>
      </w:rPr>
      <w:t>(</w:t>
    </w:r>
    <w:r>
      <w:rPr>
        <w:rFonts w:ascii="Times New Roman" w:hAnsi="Times New Roman" w:cs="Times New Roman"/>
        <w:i/>
        <w:sz w:val="24"/>
        <w:szCs w:val="24"/>
      </w:rPr>
      <w:t>п</w:t>
    </w:r>
    <w:r w:rsidRPr="003D18E6">
      <w:rPr>
        <w:rFonts w:ascii="Times New Roman" w:hAnsi="Times New Roman" w:cs="Times New Roman"/>
        <w:i/>
        <w:sz w:val="24"/>
        <w:szCs w:val="24"/>
      </w:rPr>
      <w:t>роект, редакция</w:t>
    </w:r>
    <w:r>
      <w:rPr>
        <w:rFonts w:ascii="Times New Roman" w:hAnsi="Times New Roman" w:cs="Times New Roman"/>
        <w:i/>
        <w:sz w:val="24"/>
        <w:szCs w:val="24"/>
      </w:rPr>
      <w:t xml:space="preserve"> 1</w:t>
    </w:r>
    <w:r w:rsidRPr="00000AA9">
      <w:rPr>
        <w:rFonts w:ascii="Times New Roman" w:hAnsi="Times New Roman" w:cs="Times New Roman"/>
        <w:i/>
        <w:sz w:val="24"/>
        <w:szCs w:val="24"/>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1D8FC" w14:textId="77777777" w:rsidR="00CF3C87" w:rsidRPr="00702313" w:rsidRDefault="00CF3C87" w:rsidP="00CF3C87">
    <w:pPr>
      <w:spacing w:after="0" w:line="240" w:lineRule="auto"/>
      <w:jc w:val="right"/>
      <w:rPr>
        <w:rFonts w:ascii="Times New Roman" w:hAnsi="Times New Roman" w:cs="Times New Roman"/>
        <w:b/>
        <w:i/>
        <w:sz w:val="24"/>
        <w:szCs w:val="24"/>
      </w:rPr>
    </w:pPr>
    <w:r w:rsidRPr="00BB0431">
      <w:rPr>
        <w:rFonts w:ascii="Times New Roman" w:hAnsi="Times New Roman" w:cs="Times New Roman"/>
        <w:b/>
        <w:sz w:val="24"/>
        <w:szCs w:val="24"/>
      </w:rPr>
      <w:t xml:space="preserve">СТ РК </w:t>
    </w:r>
    <w:r>
      <w:rPr>
        <w:rFonts w:ascii="Times New Roman" w:hAnsi="Times New Roman" w:cs="Times New Roman"/>
        <w:b/>
        <w:sz w:val="24"/>
        <w:szCs w:val="24"/>
      </w:rPr>
      <w:t>ISO 4789-</w:t>
    </w:r>
  </w:p>
  <w:p w14:paraId="6C219209" w14:textId="1925EE76" w:rsidR="00CF3C87" w:rsidRPr="00CF3C87" w:rsidRDefault="00CF3C87" w:rsidP="00CF3C87">
    <w:pPr>
      <w:spacing w:after="0" w:line="240" w:lineRule="auto"/>
      <w:jc w:val="right"/>
      <w:rPr>
        <w:rFonts w:ascii="Times New Roman" w:hAnsi="Times New Roman" w:cs="Times New Roman"/>
        <w:i/>
        <w:sz w:val="24"/>
        <w:szCs w:val="24"/>
      </w:rPr>
    </w:pPr>
    <w:r w:rsidRPr="003D18E6">
      <w:rPr>
        <w:rFonts w:ascii="Times New Roman" w:hAnsi="Times New Roman" w:cs="Times New Roman"/>
        <w:i/>
        <w:sz w:val="24"/>
        <w:szCs w:val="24"/>
      </w:rPr>
      <w:t>(</w:t>
    </w:r>
    <w:r>
      <w:rPr>
        <w:rFonts w:ascii="Times New Roman" w:hAnsi="Times New Roman" w:cs="Times New Roman"/>
        <w:i/>
        <w:sz w:val="24"/>
        <w:szCs w:val="24"/>
      </w:rPr>
      <w:t>п</w:t>
    </w:r>
    <w:r w:rsidRPr="003D18E6">
      <w:rPr>
        <w:rFonts w:ascii="Times New Roman" w:hAnsi="Times New Roman" w:cs="Times New Roman"/>
        <w:i/>
        <w:sz w:val="24"/>
        <w:szCs w:val="24"/>
      </w:rPr>
      <w:t>роект, редакция</w:t>
    </w:r>
    <w:r>
      <w:rPr>
        <w:rFonts w:ascii="Times New Roman" w:hAnsi="Times New Roman" w:cs="Times New Roman"/>
        <w:i/>
        <w:sz w:val="24"/>
        <w:szCs w:val="24"/>
      </w:rPr>
      <w:t xml:space="preserve"> 1</w:t>
    </w:r>
    <w:r w:rsidRPr="00000AA9">
      <w:rPr>
        <w:rFonts w:ascii="Times New Roman" w:hAnsi="Times New Roman" w:cs="Times New Roman"/>
        <w:i/>
        <w:sz w:val="24"/>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2.5pt;height:22.5pt;visibility:visible;mso-wrap-style:square" o:bullet="t">
        <v:imagedata r:id="rId1" o:title=""/>
      </v:shape>
    </w:pict>
  </w:numPicBullet>
  <w:abstractNum w:abstractNumId="0" w15:restartNumberingAfterBreak="0">
    <w:nsid w:val="FFFFFF1D"/>
    <w:multiLevelType w:val="multilevel"/>
    <w:tmpl w:val="0C128230"/>
    <w:lvl w:ilvl="0">
      <w:start w:val="1"/>
      <w:numFmt w:val="bullet"/>
      <w:lvlText w:val=""/>
      <w:lvlJc w:val="left"/>
      <w:pPr>
        <w:tabs>
          <w:tab w:val="num" w:pos="-152"/>
        </w:tabs>
        <w:ind w:left="-152" w:firstLine="0"/>
      </w:pPr>
      <w:rPr>
        <w:rFonts w:ascii="Symbol" w:hAnsi="Symbol" w:hint="default"/>
      </w:rPr>
    </w:lvl>
    <w:lvl w:ilvl="1">
      <w:start w:val="1"/>
      <w:numFmt w:val="bullet"/>
      <w:lvlText w:val=""/>
      <w:lvlJc w:val="left"/>
      <w:pPr>
        <w:tabs>
          <w:tab w:val="num" w:pos="568"/>
        </w:tabs>
        <w:ind w:left="928" w:hanging="360"/>
      </w:pPr>
      <w:rPr>
        <w:rFonts w:ascii="Symbol" w:hAnsi="Symbol" w:hint="default"/>
      </w:rPr>
    </w:lvl>
    <w:lvl w:ilvl="2">
      <w:start w:val="1"/>
      <w:numFmt w:val="bullet"/>
      <w:lvlText w:val="o"/>
      <w:lvlJc w:val="left"/>
      <w:pPr>
        <w:tabs>
          <w:tab w:val="num" w:pos="1288"/>
        </w:tabs>
        <w:ind w:left="1648" w:hanging="360"/>
      </w:pPr>
      <w:rPr>
        <w:rFonts w:ascii="Courier New" w:hAnsi="Courier New" w:cs="Courier New" w:hint="default"/>
      </w:rPr>
    </w:lvl>
    <w:lvl w:ilvl="3">
      <w:start w:val="1"/>
      <w:numFmt w:val="bullet"/>
      <w:lvlText w:val=""/>
      <w:lvlJc w:val="left"/>
      <w:pPr>
        <w:tabs>
          <w:tab w:val="num" w:pos="2008"/>
        </w:tabs>
        <w:ind w:left="2368" w:hanging="360"/>
      </w:pPr>
      <w:rPr>
        <w:rFonts w:ascii="Wingdings" w:hAnsi="Wingdings" w:hint="default"/>
      </w:rPr>
    </w:lvl>
    <w:lvl w:ilvl="4">
      <w:start w:val="1"/>
      <w:numFmt w:val="bullet"/>
      <w:lvlText w:val=""/>
      <w:lvlJc w:val="left"/>
      <w:pPr>
        <w:tabs>
          <w:tab w:val="num" w:pos="2728"/>
        </w:tabs>
        <w:ind w:left="3088" w:hanging="360"/>
      </w:pPr>
      <w:rPr>
        <w:rFonts w:ascii="Wingdings" w:hAnsi="Wingdings" w:hint="default"/>
      </w:rPr>
    </w:lvl>
    <w:lvl w:ilvl="5">
      <w:start w:val="1"/>
      <w:numFmt w:val="bullet"/>
      <w:lvlText w:val=""/>
      <w:lvlJc w:val="left"/>
      <w:pPr>
        <w:tabs>
          <w:tab w:val="num" w:pos="3448"/>
        </w:tabs>
        <w:ind w:left="3808" w:hanging="360"/>
      </w:pPr>
      <w:rPr>
        <w:rFonts w:ascii="Symbol" w:hAnsi="Symbol" w:hint="default"/>
      </w:rPr>
    </w:lvl>
    <w:lvl w:ilvl="6">
      <w:start w:val="1"/>
      <w:numFmt w:val="bullet"/>
      <w:lvlText w:val="o"/>
      <w:lvlJc w:val="left"/>
      <w:pPr>
        <w:tabs>
          <w:tab w:val="num" w:pos="4168"/>
        </w:tabs>
        <w:ind w:left="4528" w:hanging="360"/>
      </w:pPr>
      <w:rPr>
        <w:rFonts w:ascii="Courier New" w:hAnsi="Courier New" w:cs="Courier New" w:hint="default"/>
      </w:rPr>
    </w:lvl>
    <w:lvl w:ilvl="7">
      <w:start w:val="1"/>
      <w:numFmt w:val="bullet"/>
      <w:lvlText w:val=""/>
      <w:lvlJc w:val="left"/>
      <w:pPr>
        <w:tabs>
          <w:tab w:val="num" w:pos="4888"/>
        </w:tabs>
        <w:ind w:left="5248" w:hanging="360"/>
      </w:pPr>
      <w:rPr>
        <w:rFonts w:ascii="Wingdings" w:hAnsi="Wingdings" w:hint="default"/>
      </w:rPr>
    </w:lvl>
    <w:lvl w:ilvl="8">
      <w:start w:val="1"/>
      <w:numFmt w:val="bullet"/>
      <w:lvlText w:val=""/>
      <w:lvlJc w:val="left"/>
      <w:pPr>
        <w:tabs>
          <w:tab w:val="num" w:pos="5608"/>
        </w:tabs>
        <w:ind w:left="5968" w:hanging="360"/>
      </w:pPr>
      <w:rPr>
        <w:rFonts w:ascii="Wingdings" w:hAnsi="Wingdings" w:hint="default"/>
      </w:rPr>
    </w:lvl>
  </w:abstractNum>
  <w:abstractNum w:abstractNumId="1" w15:restartNumberingAfterBreak="0">
    <w:nsid w:val="00000005"/>
    <w:multiLevelType w:val="multilevel"/>
    <w:tmpl w:val="00000004"/>
    <w:lvl w:ilvl="0">
      <w:start w:val="1"/>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1.%2"/>
      <w:lvlJc w:val="left"/>
      <w:rPr>
        <w:rFonts w:ascii="Arial" w:hAnsi="Arial" w:cs="Arial"/>
        <w:b w:val="0"/>
        <w:bCs w:val="0"/>
        <w:i w:val="0"/>
        <w:iCs w:val="0"/>
        <w:smallCaps w:val="0"/>
        <w:strike w:val="0"/>
        <w:color w:val="000000"/>
        <w:spacing w:val="0"/>
        <w:w w:val="100"/>
        <w:position w:val="0"/>
        <w:sz w:val="16"/>
        <w:szCs w:val="16"/>
        <w:u w:val="none"/>
      </w:rPr>
    </w:lvl>
    <w:lvl w:ilvl="2">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3">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4">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5">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6">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7">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8">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abstractNum>
  <w:abstractNum w:abstractNumId="2" w15:restartNumberingAfterBreak="0">
    <w:nsid w:val="0000000F"/>
    <w:multiLevelType w:val="multilevel"/>
    <w:tmpl w:val="0000000E"/>
    <w:lvl w:ilvl="0">
      <w:start w:val="1"/>
      <w:numFmt w:val="bullet"/>
      <w:lvlText w:val="-"/>
      <w:lvlJc w:val="left"/>
      <w:rPr>
        <w:rFonts w:ascii="Arial" w:hAnsi="Arial"/>
        <w:b w:val="0"/>
        <w:i w:val="0"/>
        <w:smallCaps w:val="0"/>
        <w:strike w:val="0"/>
        <w:color w:val="000000"/>
        <w:spacing w:val="0"/>
        <w:w w:val="100"/>
        <w:position w:val="0"/>
        <w:sz w:val="16"/>
        <w:u w:val="none"/>
      </w:rPr>
    </w:lvl>
    <w:lvl w:ilvl="1">
      <w:start w:val="1"/>
      <w:numFmt w:val="bullet"/>
      <w:lvlText w:val="-"/>
      <w:lvlJc w:val="left"/>
      <w:rPr>
        <w:rFonts w:ascii="Arial" w:hAnsi="Arial"/>
        <w:b w:val="0"/>
        <w:i w:val="0"/>
        <w:smallCaps w:val="0"/>
        <w:strike w:val="0"/>
        <w:color w:val="000000"/>
        <w:spacing w:val="0"/>
        <w:w w:val="100"/>
        <w:position w:val="0"/>
        <w:sz w:val="16"/>
        <w:u w:val="none"/>
      </w:rPr>
    </w:lvl>
    <w:lvl w:ilvl="2">
      <w:start w:val="1"/>
      <w:numFmt w:val="bullet"/>
      <w:lvlText w:val="-"/>
      <w:lvlJc w:val="left"/>
      <w:rPr>
        <w:rFonts w:ascii="Arial" w:hAnsi="Arial"/>
        <w:b w:val="0"/>
        <w:i w:val="0"/>
        <w:smallCaps w:val="0"/>
        <w:strike w:val="0"/>
        <w:color w:val="000000"/>
        <w:spacing w:val="0"/>
        <w:w w:val="100"/>
        <w:position w:val="0"/>
        <w:sz w:val="16"/>
        <w:u w:val="none"/>
      </w:rPr>
    </w:lvl>
    <w:lvl w:ilvl="3">
      <w:start w:val="1"/>
      <w:numFmt w:val="bullet"/>
      <w:lvlText w:val="-"/>
      <w:lvlJc w:val="left"/>
      <w:rPr>
        <w:rFonts w:ascii="Arial" w:hAnsi="Arial"/>
        <w:b w:val="0"/>
        <w:i w:val="0"/>
        <w:smallCaps w:val="0"/>
        <w:strike w:val="0"/>
        <w:color w:val="000000"/>
        <w:spacing w:val="0"/>
        <w:w w:val="100"/>
        <w:position w:val="0"/>
        <w:sz w:val="16"/>
        <w:u w:val="none"/>
      </w:rPr>
    </w:lvl>
    <w:lvl w:ilvl="4">
      <w:start w:val="1"/>
      <w:numFmt w:val="bullet"/>
      <w:lvlText w:val="-"/>
      <w:lvlJc w:val="left"/>
      <w:rPr>
        <w:rFonts w:ascii="Arial" w:hAnsi="Arial"/>
        <w:b w:val="0"/>
        <w:i w:val="0"/>
        <w:smallCaps w:val="0"/>
        <w:strike w:val="0"/>
        <w:color w:val="000000"/>
        <w:spacing w:val="0"/>
        <w:w w:val="100"/>
        <w:position w:val="0"/>
        <w:sz w:val="16"/>
        <w:u w:val="none"/>
      </w:rPr>
    </w:lvl>
    <w:lvl w:ilvl="5">
      <w:start w:val="1"/>
      <w:numFmt w:val="bullet"/>
      <w:lvlText w:val="-"/>
      <w:lvlJc w:val="left"/>
      <w:rPr>
        <w:rFonts w:ascii="Arial" w:hAnsi="Arial"/>
        <w:b w:val="0"/>
        <w:i w:val="0"/>
        <w:smallCaps w:val="0"/>
        <w:strike w:val="0"/>
        <w:color w:val="000000"/>
        <w:spacing w:val="0"/>
        <w:w w:val="100"/>
        <w:position w:val="0"/>
        <w:sz w:val="16"/>
        <w:u w:val="none"/>
      </w:rPr>
    </w:lvl>
    <w:lvl w:ilvl="6">
      <w:start w:val="1"/>
      <w:numFmt w:val="bullet"/>
      <w:lvlText w:val="-"/>
      <w:lvlJc w:val="left"/>
      <w:rPr>
        <w:rFonts w:ascii="Arial" w:hAnsi="Arial"/>
        <w:b w:val="0"/>
        <w:i w:val="0"/>
        <w:smallCaps w:val="0"/>
        <w:strike w:val="0"/>
        <w:color w:val="000000"/>
        <w:spacing w:val="0"/>
        <w:w w:val="100"/>
        <w:position w:val="0"/>
        <w:sz w:val="16"/>
        <w:u w:val="none"/>
      </w:rPr>
    </w:lvl>
    <w:lvl w:ilvl="7">
      <w:start w:val="1"/>
      <w:numFmt w:val="bullet"/>
      <w:lvlText w:val="-"/>
      <w:lvlJc w:val="left"/>
      <w:rPr>
        <w:rFonts w:ascii="Arial" w:hAnsi="Arial"/>
        <w:b w:val="0"/>
        <w:i w:val="0"/>
        <w:smallCaps w:val="0"/>
        <w:strike w:val="0"/>
        <w:color w:val="000000"/>
        <w:spacing w:val="0"/>
        <w:w w:val="100"/>
        <w:position w:val="0"/>
        <w:sz w:val="16"/>
        <w:u w:val="none"/>
      </w:rPr>
    </w:lvl>
    <w:lvl w:ilvl="8">
      <w:start w:val="1"/>
      <w:numFmt w:val="bullet"/>
      <w:lvlText w:val="-"/>
      <w:lvlJc w:val="left"/>
      <w:rPr>
        <w:rFonts w:ascii="Arial" w:hAnsi="Arial"/>
        <w:b w:val="0"/>
        <w:i w:val="0"/>
        <w:smallCaps w:val="0"/>
        <w:strike w:val="0"/>
        <w:color w:val="000000"/>
        <w:spacing w:val="0"/>
        <w:w w:val="100"/>
        <w:position w:val="0"/>
        <w:sz w:val="16"/>
        <w:u w:val="none"/>
      </w:rPr>
    </w:lvl>
  </w:abstractNum>
  <w:abstractNum w:abstractNumId="3" w15:restartNumberingAfterBreak="0">
    <w:nsid w:val="00000011"/>
    <w:multiLevelType w:val="multilevel"/>
    <w:tmpl w:val="00000010"/>
    <w:lvl w:ilvl="0">
      <w:start w:val="1"/>
      <w:numFmt w:val="bullet"/>
      <w:lvlText w:val="•"/>
      <w:lvlJc w:val="left"/>
      <w:rPr>
        <w:rFonts w:ascii="Arial" w:hAnsi="Arial"/>
        <w:b w:val="0"/>
        <w:i w:val="0"/>
        <w:smallCaps w:val="0"/>
        <w:strike w:val="0"/>
        <w:color w:val="000000"/>
        <w:spacing w:val="0"/>
        <w:w w:val="100"/>
        <w:position w:val="0"/>
        <w:sz w:val="16"/>
        <w:u w:val="none"/>
      </w:rPr>
    </w:lvl>
    <w:lvl w:ilvl="1">
      <w:start w:val="1"/>
      <w:numFmt w:val="bullet"/>
      <w:lvlText w:val="•"/>
      <w:lvlJc w:val="left"/>
      <w:rPr>
        <w:rFonts w:ascii="Arial" w:hAnsi="Arial"/>
        <w:b w:val="0"/>
        <w:i w:val="0"/>
        <w:smallCaps w:val="0"/>
        <w:strike w:val="0"/>
        <w:color w:val="000000"/>
        <w:spacing w:val="0"/>
        <w:w w:val="100"/>
        <w:position w:val="0"/>
        <w:sz w:val="16"/>
        <w:u w:val="none"/>
      </w:rPr>
    </w:lvl>
    <w:lvl w:ilvl="2">
      <w:start w:val="1"/>
      <w:numFmt w:val="bullet"/>
      <w:lvlText w:val="•"/>
      <w:lvlJc w:val="left"/>
      <w:rPr>
        <w:rFonts w:ascii="Arial" w:hAnsi="Arial"/>
        <w:b w:val="0"/>
        <w:i w:val="0"/>
        <w:smallCaps w:val="0"/>
        <w:strike w:val="0"/>
        <w:color w:val="000000"/>
        <w:spacing w:val="0"/>
        <w:w w:val="100"/>
        <w:position w:val="0"/>
        <w:sz w:val="16"/>
        <w:u w:val="none"/>
      </w:rPr>
    </w:lvl>
    <w:lvl w:ilvl="3">
      <w:start w:val="1"/>
      <w:numFmt w:val="bullet"/>
      <w:lvlText w:val="•"/>
      <w:lvlJc w:val="left"/>
      <w:rPr>
        <w:rFonts w:ascii="Arial" w:hAnsi="Arial"/>
        <w:b w:val="0"/>
        <w:i w:val="0"/>
        <w:smallCaps w:val="0"/>
        <w:strike w:val="0"/>
        <w:color w:val="000000"/>
        <w:spacing w:val="0"/>
        <w:w w:val="100"/>
        <w:position w:val="0"/>
        <w:sz w:val="16"/>
        <w:u w:val="none"/>
      </w:rPr>
    </w:lvl>
    <w:lvl w:ilvl="4">
      <w:start w:val="1"/>
      <w:numFmt w:val="bullet"/>
      <w:lvlText w:val="•"/>
      <w:lvlJc w:val="left"/>
      <w:rPr>
        <w:rFonts w:ascii="Arial" w:hAnsi="Arial"/>
        <w:b w:val="0"/>
        <w:i w:val="0"/>
        <w:smallCaps w:val="0"/>
        <w:strike w:val="0"/>
        <w:color w:val="000000"/>
        <w:spacing w:val="0"/>
        <w:w w:val="100"/>
        <w:position w:val="0"/>
        <w:sz w:val="16"/>
        <w:u w:val="none"/>
      </w:rPr>
    </w:lvl>
    <w:lvl w:ilvl="5">
      <w:start w:val="1"/>
      <w:numFmt w:val="bullet"/>
      <w:lvlText w:val="•"/>
      <w:lvlJc w:val="left"/>
      <w:rPr>
        <w:rFonts w:ascii="Arial" w:hAnsi="Arial"/>
        <w:b w:val="0"/>
        <w:i w:val="0"/>
        <w:smallCaps w:val="0"/>
        <w:strike w:val="0"/>
        <w:color w:val="000000"/>
        <w:spacing w:val="0"/>
        <w:w w:val="100"/>
        <w:position w:val="0"/>
        <w:sz w:val="16"/>
        <w:u w:val="none"/>
      </w:rPr>
    </w:lvl>
    <w:lvl w:ilvl="6">
      <w:start w:val="1"/>
      <w:numFmt w:val="bullet"/>
      <w:lvlText w:val="•"/>
      <w:lvlJc w:val="left"/>
      <w:rPr>
        <w:rFonts w:ascii="Arial" w:hAnsi="Arial"/>
        <w:b w:val="0"/>
        <w:i w:val="0"/>
        <w:smallCaps w:val="0"/>
        <w:strike w:val="0"/>
        <w:color w:val="000000"/>
        <w:spacing w:val="0"/>
        <w:w w:val="100"/>
        <w:position w:val="0"/>
        <w:sz w:val="16"/>
        <w:u w:val="none"/>
      </w:rPr>
    </w:lvl>
    <w:lvl w:ilvl="7">
      <w:start w:val="1"/>
      <w:numFmt w:val="bullet"/>
      <w:lvlText w:val="•"/>
      <w:lvlJc w:val="left"/>
      <w:rPr>
        <w:rFonts w:ascii="Arial" w:hAnsi="Arial"/>
        <w:b w:val="0"/>
        <w:i w:val="0"/>
        <w:smallCaps w:val="0"/>
        <w:strike w:val="0"/>
        <w:color w:val="000000"/>
        <w:spacing w:val="0"/>
        <w:w w:val="100"/>
        <w:position w:val="0"/>
        <w:sz w:val="16"/>
        <w:u w:val="none"/>
      </w:rPr>
    </w:lvl>
    <w:lvl w:ilvl="8">
      <w:start w:val="1"/>
      <w:numFmt w:val="bullet"/>
      <w:lvlText w:val="•"/>
      <w:lvlJc w:val="left"/>
      <w:rPr>
        <w:rFonts w:ascii="Arial" w:hAnsi="Arial"/>
        <w:b w:val="0"/>
        <w:i w:val="0"/>
        <w:smallCaps w:val="0"/>
        <w:strike w:val="0"/>
        <w:color w:val="000000"/>
        <w:spacing w:val="0"/>
        <w:w w:val="100"/>
        <w:position w:val="0"/>
        <w:sz w:val="16"/>
        <w:u w:val="none"/>
      </w:rPr>
    </w:lvl>
  </w:abstractNum>
  <w:abstractNum w:abstractNumId="4" w15:restartNumberingAfterBreak="0">
    <w:nsid w:val="00000013"/>
    <w:multiLevelType w:val="multilevel"/>
    <w:tmpl w:val="00000012"/>
    <w:lvl w:ilvl="0">
      <w:start w:val="1"/>
      <w:numFmt w:val="decimal"/>
      <w:lvlText w:val="5.9.%1"/>
      <w:lvlJc w:val="left"/>
      <w:rPr>
        <w:rFonts w:ascii="Arial" w:hAnsi="Arial" w:cs="Arial"/>
        <w:b w:val="0"/>
        <w:bCs w:val="0"/>
        <w:i w:val="0"/>
        <w:iCs w:val="0"/>
        <w:smallCaps w:val="0"/>
        <w:strike w:val="0"/>
        <w:color w:val="000000"/>
        <w:spacing w:val="0"/>
        <w:w w:val="100"/>
        <w:position w:val="0"/>
        <w:sz w:val="16"/>
        <w:szCs w:val="16"/>
        <w:u w:val="none"/>
      </w:rPr>
    </w:lvl>
    <w:lvl w:ilvl="1">
      <w:start w:val="1"/>
      <w:numFmt w:val="decimal"/>
      <w:lvlText w:val="5.9.%1"/>
      <w:lvlJc w:val="left"/>
      <w:rPr>
        <w:rFonts w:ascii="Arial" w:hAnsi="Arial" w:cs="Arial"/>
        <w:b w:val="0"/>
        <w:bCs w:val="0"/>
        <w:i w:val="0"/>
        <w:iCs w:val="0"/>
        <w:smallCaps w:val="0"/>
        <w:strike w:val="0"/>
        <w:color w:val="000000"/>
        <w:spacing w:val="0"/>
        <w:w w:val="100"/>
        <w:position w:val="0"/>
        <w:sz w:val="16"/>
        <w:szCs w:val="16"/>
        <w:u w:val="none"/>
      </w:rPr>
    </w:lvl>
    <w:lvl w:ilvl="2">
      <w:start w:val="1"/>
      <w:numFmt w:val="decimal"/>
      <w:lvlText w:val="5.9.%1"/>
      <w:lvlJc w:val="left"/>
      <w:rPr>
        <w:rFonts w:ascii="Arial" w:hAnsi="Arial" w:cs="Arial"/>
        <w:b w:val="0"/>
        <w:bCs w:val="0"/>
        <w:i w:val="0"/>
        <w:iCs w:val="0"/>
        <w:smallCaps w:val="0"/>
        <w:strike w:val="0"/>
        <w:color w:val="000000"/>
        <w:spacing w:val="0"/>
        <w:w w:val="100"/>
        <w:position w:val="0"/>
        <w:sz w:val="16"/>
        <w:szCs w:val="16"/>
        <w:u w:val="none"/>
      </w:rPr>
    </w:lvl>
    <w:lvl w:ilvl="3">
      <w:start w:val="1"/>
      <w:numFmt w:val="decimal"/>
      <w:lvlText w:val="5.9.%1"/>
      <w:lvlJc w:val="left"/>
      <w:rPr>
        <w:rFonts w:ascii="Arial" w:hAnsi="Arial" w:cs="Arial"/>
        <w:b w:val="0"/>
        <w:bCs w:val="0"/>
        <w:i w:val="0"/>
        <w:iCs w:val="0"/>
        <w:smallCaps w:val="0"/>
        <w:strike w:val="0"/>
        <w:color w:val="000000"/>
        <w:spacing w:val="0"/>
        <w:w w:val="100"/>
        <w:position w:val="0"/>
        <w:sz w:val="16"/>
        <w:szCs w:val="16"/>
        <w:u w:val="none"/>
      </w:rPr>
    </w:lvl>
    <w:lvl w:ilvl="4">
      <w:start w:val="1"/>
      <w:numFmt w:val="decimal"/>
      <w:lvlText w:val="5.9.%1"/>
      <w:lvlJc w:val="left"/>
      <w:rPr>
        <w:rFonts w:ascii="Arial" w:hAnsi="Arial" w:cs="Arial"/>
        <w:b w:val="0"/>
        <w:bCs w:val="0"/>
        <w:i w:val="0"/>
        <w:iCs w:val="0"/>
        <w:smallCaps w:val="0"/>
        <w:strike w:val="0"/>
        <w:color w:val="000000"/>
        <w:spacing w:val="0"/>
        <w:w w:val="100"/>
        <w:position w:val="0"/>
        <w:sz w:val="16"/>
        <w:szCs w:val="16"/>
        <w:u w:val="none"/>
      </w:rPr>
    </w:lvl>
    <w:lvl w:ilvl="5">
      <w:start w:val="1"/>
      <w:numFmt w:val="decimal"/>
      <w:lvlText w:val="5.9.%1"/>
      <w:lvlJc w:val="left"/>
      <w:rPr>
        <w:rFonts w:ascii="Arial" w:hAnsi="Arial" w:cs="Arial"/>
        <w:b w:val="0"/>
        <w:bCs w:val="0"/>
        <w:i w:val="0"/>
        <w:iCs w:val="0"/>
        <w:smallCaps w:val="0"/>
        <w:strike w:val="0"/>
        <w:color w:val="000000"/>
        <w:spacing w:val="0"/>
        <w:w w:val="100"/>
        <w:position w:val="0"/>
        <w:sz w:val="16"/>
        <w:szCs w:val="16"/>
        <w:u w:val="none"/>
      </w:rPr>
    </w:lvl>
    <w:lvl w:ilvl="6">
      <w:start w:val="1"/>
      <w:numFmt w:val="decimal"/>
      <w:lvlText w:val="5.9.%1"/>
      <w:lvlJc w:val="left"/>
      <w:rPr>
        <w:rFonts w:ascii="Arial" w:hAnsi="Arial" w:cs="Arial"/>
        <w:b w:val="0"/>
        <w:bCs w:val="0"/>
        <w:i w:val="0"/>
        <w:iCs w:val="0"/>
        <w:smallCaps w:val="0"/>
        <w:strike w:val="0"/>
        <w:color w:val="000000"/>
        <w:spacing w:val="0"/>
        <w:w w:val="100"/>
        <w:position w:val="0"/>
        <w:sz w:val="16"/>
        <w:szCs w:val="16"/>
        <w:u w:val="none"/>
      </w:rPr>
    </w:lvl>
    <w:lvl w:ilvl="7">
      <w:start w:val="1"/>
      <w:numFmt w:val="decimal"/>
      <w:lvlText w:val="5.9.%1"/>
      <w:lvlJc w:val="left"/>
      <w:rPr>
        <w:rFonts w:ascii="Arial" w:hAnsi="Arial" w:cs="Arial"/>
        <w:b w:val="0"/>
        <w:bCs w:val="0"/>
        <w:i w:val="0"/>
        <w:iCs w:val="0"/>
        <w:smallCaps w:val="0"/>
        <w:strike w:val="0"/>
        <w:color w:val="000000"/>
        <w:spacing w:val="0"/>
        <w:w w:val="100"/>
        <w:position w:val="0"/>
        <w:sz w:val="16"/>
        <w:szCs w:val="16"/>
        <w:u w:val="none"/>
      </w:rPr>
    </w:lvl>
    <w:lvl w:ilvl="8">
      <w:start w:val="1"/>
      <w:numFmt w:val="decimal"/>
      <w:lvlText w:val="5.9.%1"/>
      <w:lvlJc w:val="left"/>
      <w:rPr>
        <w:rFonts w:ascii="Arial" w:hAnsi="Arial" w:cs="Arial"/>
        <w:b w:val="0"/>
        <w:bCs w:val="0"/>
        <w:i w:val="0"/>
        <w:iCs w:val="0"/>
        <w:smallCaps w:val="0"/>
        <w:strike w:val="0"/>
        <w:color w:val="000000"/>
        <w:spacing w:val="0"/>
        <w:w w:val="100"/>
        <w:position w:val="0"/>
        <w:sz w:val="16"/>
        <w:szCs w:val="16"/>
        <w:u w:val="none"/>
      </w:rPr>
    </w:lvl>
  </w:abstractNum>
  <w:abstractNum w:abstractNumId="5" w15:restartNumberingAfterBreak="0">
    <w:nsid w:val="00000015"/>
    <w:multiLevelType w:val="multilevel"/>
    <w:tmpl w:val="00000014"/>
    <w:lvl w:ilvl="0">
      <w:start w:val="10"/>
      <w:numFmt w:val="decimal"/>
      <w:lvlText w:val="5.%1"/>
      <w:lvlJc w:val="left"/>
      <w:rPr>
        <w:rFonts w:ascii="Arial" w:hAnsi="Arial" w:cs="Arial"/>
        <w:b w:val="0"/>
        <w:bCs w:val="0"/>
        <w:i w:val="0"/>
        <w:iCs w:val="0"/>
        <w:smallCaps w:val="0"/>
        <w:strike w:val="0"/>
        <w:color w:val="000000"/>
        <w:spacing w:val="0"/>
        <w:w w:val="100"/>
        <w:position w:val="0"/>
        <w:sz w:val="16"/>
        <w:szCs w:val="16"/>
        <w:u w:val="none"/>
      </w:rPr>
    </w:lvl>
    <w:lvl w:ilvl="1">
      <w:start w:val="10"/>
      <w:numFmt w:val="decimal"/>
      <w:lvlText w:val="5.%1"/>
      <w:lvlJc w:val="left"/>
      <w:rPr>
        <w:rFonts w:ascii="Arial" w:hAnsi="Arial" w:cs="Arial"/>
        <w:b w:val="0"/>
        <w:bCs w:val="0"/>
        <w:i w:val="0"/>
        <w:iCs w:val="0"/>
        <w:smallCaps w:val="0"/>
        <w:strike w:val="0"/>
        <w:color w:val="000000"/>
        <w:spacing w:val="0"/>
        <w:w w:val="100"/>
        <w:position w:val="0"/>
        <w:sz w:val="16"/>
        <w:szCs w:val="16"/>
        <w:u w:val="none"/>
      </w:rPr>
    </w:lvl>
    <w:lvl w:ilvl="2">
      <w:start w:val="10"/>
      <w:numFmt w:val="decimal"/>
      <w:lvlText w:val="5.%1"/>
      <w:lvlJc w:val="left"/>
      <w:rPr>
        <w:rFonts w:ascii="Arial" w:hAnsi="Arial" w:cs="Arial"/>
        <w:b w:val="0"/>
        <w:bCs w:val="0"/>
        <w:i w:val="0"/>
        <w:iCs w:val="0"/>
        <w:smallCaps w:val="0"/>
        <w:strike w:val="0"/>
        <w:color w:val="000000"/>
        <w:spacing w:val="0"/>
        <w:w w:val="100"/>
        <w:position w:val="0"/>
        <w:sz w:val="16"/>
        <w:szCs w:val="16"/>
        <w:u w:val="none"/>
      </w:rPr>
    </w:lvl>
    <w:lvl w:ilvl="3">
      <w:start w:val="10"/>
      <w:numFmt w:val="decimal"/>
      <w:lvlText w:val="5.%1"/>
      <w:lvlJc w:val="left"/>
      <w:rPr>
        <w:rFonts w:ascii="Arial" w:hAnsi="Arial" w:cs="Arial"/>
        <w:b w:val="0"/>
        <w:bCs w:val="0"/>
        <w:i w:val="0"/>
        <w:iCs w:val="0"/>
        <w:smallCaps w:val="0"/>
        <w:strike w:val="0"/>
        <w:color w:val="000000"/>
        <w:spacing w:val="0"/>
        <w:w w:val="100"/>
        <w:position w:val="0"/>
        <w:sz w:val="16"/>
        <w:szCs w:val="16"/>
        <w:u w:val="none"/>
      </w:rPr>
    </w:lvl>
    <w:lvl w:ilvl="4">
      <w:start w:val="10"/>
      <w:numFmt w:val="decimal"/>
      <w:lvlText w:val="5.%1"/>
      <w:lvlJc w:val="left"/>
      <w:rPr>
        <w:rFonts w:ascii="Arial" w:hAnsi="Arial" w:cs="Arial"/>
        <w:b w:val="0"/>
        <w:bCs w:val="0"/>
        <w:i w:val="0"/>
        <w:iCs w:val="0"/>
        <w:smallCaps w:val="0"/>
        <w:strike w:val="0"/>
        <w:color w:val="000000"/>
        <w:spacing w:val="0"/>
        <w:w w:val="100"/>
        <w:position w:val="0"/>
        <w:sz w:val="16"/>
        <w:szCs w:val="16"/>
        <w:u w:val="none"/>
      </w:rPr>
    </w:lvl>
    <w:lvl w:ilvl="5">
      <w:start w:val="10"/>
      <w:numFmt w:val="decimal"/>
      <w:lvlText w:val="5.%1"/>
      <w:lvlJc w:val="left"/>
      <w:rPr>
        <w:rFonts w:ascii="Arial" w:hAnsi="Arial" w:cs="Arial"/>
        <w:b w:val="0"/>
        <w:bCs w:val="0"/>
        <w:i w:val="0"/>
        <w:iCs w:val="0"/>
        <w:smallCaps w:val="0"/>
        <w:strike w:val="0"/>
        <w:color w:val="000000"/>
        <w:spacing w:val="0"/>
        <w:w w:val="100"/>
        <w:position w:val="0"/>
        <w:sz w:val="16"/>
        <w:szCs w:val="16"/>
        <w:u w:val="none"/>
      </w:rPr>
    </w:lvl>
    <w:lvl w:ilvl="6">
      <w:start w:val="10"/>
      <w:numFmt w:val="decimal"/>
      <w:lvlText w:val="5.%1"/>
      <w:lvlJc w:val="left"/>
      <w:rPr>
        <w:rFonts w:ascii="Arial" w:hAnsi="Arial" w:cs="Arial"/>
        <w:b w:val="0"/>
        <w:bCs w:val="0"/>
        <w:i w:val="0"/>
        <w:iCs w:val="0"/>
        <w:smallCaps w:val="0"/>
        <w:strike w:val="0"/>
        <w:color w:val="000000"/>
        <w:spacing w:val="0"/>
        <w:w w:val="100"/>
        <w:position w:val="0"/>
        <w:sz w:val="16"/>
        <w:szCs w:val="16"/>
        <w:u w:val="none"/>
      </w:rPr>
    </w:lvl>
    <w:lvl w:ilvl="7">
      <w:start w:val="10"/>
      <w:numFmt w:val="decimal"/>
      <w:lvlText w:val="5.%1"/>
      <w:lvlJc w:val="left"/>
      <w:rPr>
        <w:rFonts w:ascii="Arial" w:hAnsi="Arial" w:cs="Arial"/>
        <w:b w:val="0"/>
        <w:bCs w:val="0"/>
        <w:i w:val="0"/>
        <w:iCs w:val="0"/>
        <w:smallCaps w:val="0"/>
        <w:strike w:val="0"/>
        <w:color w:val="000000"/>
        <w:spacing w:val="0"/>
        <w:w w:val="100"/>
        <w:position w:val="0"/>
        <w:sz w:val="16"/>
        <w:szCs w:val="16"/>
        <w:u w:val="none"/>
      </w:rPr>
    </w:lvl>
    <w:lvl w:ilvl="8">
      <w:start w:val="10"/>
      <w:numFmt w:val="decimal"/>
      <w:lvlText w:val="5.%1"/>
      <w:lvlJc w:val="left"/>
      <w:rPr>
        <w:rFonts w:ascii="Arial" w:hAnsi="Arial" w:cs="Arial"/>
        <w:b w:val="0"/>
        <w:bCs w:val="0"/>
        <w:i w:val="0"/>
        <w:iCs w:val="0"/>
        <w:smallCaps w:val="0"/>
        <w:strike w:val="0"/>
        <w:color w:val="000000"/>
        <w:spacing w:val="0"/>
        <w:w w:val="100"/>
        <w:position w:val="0"/>
        <w:sz w:val="16"/>
        <w:szCs w:val="16"/>
        <w:u w:val="none"/>
      </w:rPr>
    </w:lvl>
  </w:abstractNum>
  <w:abstractNum w:abstractNumId="6" w15:restartNumberingAfterBreak="0">
    <w:nsid w:val="00000017"/>
    <w:multiLevelType w:val="multilevel"/>
    <w:tmpl w:val="00000016"/>
    <w:lvl w:ilvl="0">
      <w:start w:val="1"/>
      <w:numFmt w:val="decimal"/>
      <w:lvlText w:val="5.10.%1"/>
      <w:lvlJc w:val="left"/>
      <w:rPr>
        <w:rFonts w:ascii="Arial" w:hAnsi="Arial" w:cs="Arial"/>
        <w:b w:val="0"/>
        <w:bCs w:val="0"/>
        <w:i w:val="0"/>
        <w:iCs w:val="0"/>
        <w:smallCaps w:val="0"/>
        <w:strike w:val="0"/>
        <w:color w:val="000000"/>
        <w:spacing w:val="0"/>
        <w:w w:val="100"/>
        <w:position w:val="0"/>
        <w:sz w:val="16"/>
        <w:szCs w:val="16"/>
        <w:u w:val="none"/>
      </w:rPr>
    </w:lvl>
    <w:lvl w:ilvl="1">
      <w:start w:val="1"/>
      <w:numFmt w:val="decimal"/>
      <w:lvlText w:val="5.10.%1"/>
      <w:lvlJc w:val="left"/>
      <w:rPr>
        <w:rFonts w:ascii="Arial" w:hAnsi="Arial" w:cs="Arial"/>
        <w:b w:val="0"/>
        <w:bCs w:val="0"/>
        <w:i w:val="0"/>
        <w:iCs w:val="0"/>
        <w:smallCaps w:val="0"/>
        <w:strike w:val="0"/>
        <w:color w:val="000000"/>
        <w:spacing w:val="0"/>
        <w:w w:val="100"/>
        <w:position w:val="0"/>
        <w:sz w:val="16"/>
        <w:szCs w:val="16"/>
        <w:u w:val="none"/>
      </w:rPr>
    </w:lvl>
    <w:lvl w:ilvl="2">
      <w:start w:val="1"/>
      <w:numFmt w:val="decimal"/>
      <w:lvlText w:val="5.10.%1"/>
      <w:lvlJc w:val="left"/>
      <w:rPr>
        <w:rFonts w:ascii="Arial" w:hAnsi="Arial" w:cs="Arial"/>
        <w:b w:val="0"/>
        <w:bCs w:val="0"/>
        <w:i w:val="0"/>
        <w:iCs w:val="0"/>
        <w:smallCaps w:val="0"/>
        <w:strike w:val="0"/>
        <w:color w:val="000000"/>
        <w:spacing w:val="0"/>
        <w:w w:val="100"/>
        <w:position w:val="0"/>
        <w:sz w:val="16"/>
        <w:szCs w:val="16"/>
        <w:u w:val="none"/>
      </w:rPr>
    </w:lvl>
    <w:lvl w:ilvl="3">
      <w:start w:val="1"/>
      <w:numFmt w:val="decimal"/>
      <w:lvlText w:val="5.10.%1"/>
      <w:lvlJc w:val="left"/>
      <w:rPr>
        <w:rFonts w:ascii="Arial" w:hAnsi="Arial" w:cs="Arial"/>
        <w:b w:val="0"/>
        <w:bCs w:val="0"/>
        <w:i w:val="0"/>
        <w:iCs w:val="0"/>
        <w:smallCaps w:val="0"/>
        <w:strike w:val="0"/>
        <w:color w:val="000000"/>
        <w:spacing w:val="0"/>
        <w:w w:val="100"/>
        <w:position w:val="0"/>
        <w:sz w:val="16"/>
        <w:szCs w:val="16"/>
        <w:u w:val="none"/>
      </w:rPr>
    </w:lvl>
    <w:lvl w:ilvl="4">
      <w:start w:val="1"/>
      <w:numFmt w:val="decimal"/>
      <w:lvlText w:val="5.10.%1"/>
      <w:lvlJc w:val="left"/>
      <w:rPr>
        <w:rFonts w:ascii="Arial" w:hAnsi="Arial" w:cs="Arial"/>
        <w:b w:val="0"/>
        <w:bCs w:val="0"/>
        <w:i w:val="0"/>
        <w:iCs w:val="0"/>
        <w:smallCaps w:val="0"/>
        <w:strike w:val="0"/>
        <w:color w:val="000000"/>
        <w:spacing w:val="0"/>
        <w:w w:val="100"/>
        <w:position w:val="0"/>
        <w:sz w:val="16"/>
        <w:szCs w:val="16"/>
        <w:u w:val="none"/>
      </w:rPr>
    </w:lvl>
    <w:lvl w:ilvl="5">
      <w:start w:val="1"/>
      <w:numFmt w:val="decimal"/>
      <w:lvlText w:val="5.10.%1"/>
      <w:lvlJc w:val="left"/>
      <w:rPr>
        <w:rFonts w:ascii="Arial" w:hAnsi="Arial" w:cs="Arial"/>
        <w:b w:val="0"/>
        <w:bCs w:val="0"/>
        <w:i w:val="0"/>
        <w:iCs w:val="0"/>
        <w:smallCaps w:val="0"/>
        <w:strike w:val="0"/>
        <w:color w:val="000000"/>
        <w:spacing w:val="0"/>
        <w:w w:val="100"/>
        <w:position w:val="0"/>
        <w:sz w:val="16"/>
        <w:szCs w:val="16"/>
        <w:u w:val="none"/>
      </w:rPr>
    </w:lvl>
    <w:lvl w:ilvl="6">
      <w:start w:val="1"/>
      <w:numFmt w:val="decimal"/>
      <w:lvlText w:val="5.10.%1"/>
      <w:lvlJc w:val="left"/>
      <w:rPr>
        <w:rFonts w:ascii="Arial" w:hAnsi="Arial" w:cs="Arial"/>
        <w:b w:val="0"/>
        <w:bCs w:val="0"/>
        <w:i w:val="0"/>
        <w:iCs w:val="0"/>
        <w:smallCaps w:val="0"/>
        <w:strike w:val="0"/>
        <w:color w:val="000000"/>
        <w:spacing w:val="0"/>
        <w:w w:val="100"/>
        <w:position w:val="0"/>
        <w:sz w:val="16"/>
        <w:szCs w:val="16"/>
        <w:u w:val="none"/>
      </w:rPr>
    </w:lvl>
    <w:lvl w:ilvl="7">
      <w:start w:val="1"/>
      <w:numFmt w:val="decimal"/>
      <w:lvlText w:val="5.10.%1"/>
      <w:lvlJc w:val="left"/>
      <w:rPr>
        <w:rFonts w:ascii="Arial" w:hAnsi="Arial" w:cs="Arial"/>
        <w:b w:val="0"/>
        <w:bCs w:val="0"/>
        <w:i w:val="0"/>
        <w:iCs w:val="0"/>
        <w:smallCaps w:val="0"/>
        <w:strike w:val="0"/>
        <w:color w:val="000000"/>
        <w:spacing w:val="0"/>
        <w:w w:val="100"/>
        <w:position w:val="0"/>
        <w:sz w:val="16"/>
        <w:szCs w:val="16"/>
        <w:u w:val="none"/>
      </w:rPr>
    </w:lvl>
    <w:lvl w:ilvl="8">
      <w:start w:val="1"/>
      <w:numFmt w:val="decimal"/>
      <w:lvlText w:val="5.10.%1"/>
      <w:lvlJc w:val="left"/>
      <w:rPr>
        <w:rFonts w:ascii="Arial" w:hAnsi="Arial" w:cs="Arial"/>
        <w:b w:val="0"/>
        <w:bCs w:val="0"/>
        <w:i w:val="0"/>
        <w:iCs w:val="0"/>
        <w:smallCaps w:val="0"/>
        <w:strike w:val="0"/>
        <w:color w:val="000000"/>
        <w:spacing w:val="0"/>
        <w:w w:val="100"/>
        <w:position w:val="0"/>
        <w:sz w:val="16"/>
        <w:szCs w:val="16"/>
        <w:u w:val="none"/>
      </w:rPr>
    </w:lvl>
  </w:abstractNum>
  <w:abstractNum w:abstractNumId="7" w15:restartNumberingAfterBreak="0">
    <w:nsid w:val="00000019"/>
    <w:multiLevelType w:val="multilevel"/>
    <w:tmpl w:val="00000018"/>
    <w:lvl w:ilvl="0">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6"/>
        <w:szCs w:val="16"/>
        <w:u w:val="none"/>
      </w:rPr>
    </w:lvl>
  </w:abstractNum>
  <w:abstractNum w:abstractNumId="8" w15:restartNumberingAfterBreak="0">
    <w:nsid w:val="0000001B"/>
    <w:multiLevelType w:val="multilevel"/>
    <w:tmpl w:val="0000001A"/>
    <w:lvl w:ilvl="0">
      <w:start w:val="3"/>
      <w:numFmt w:val="decimal"/>
      <w:lvlText w:val="6.15.%1"/>
      <w:lvlJc w:val="left"/>
      <w:rPr>
        <w:rFonts w:ascii="Arial" w:hAnsi="Arial" w:cs="Arial"/>
        <w:b w:val="0"/>
        <w:bCs w:val="0"/>
        <w:i w:val="0"/>
        <w:iCs w:val="0"/>
        <w:smallCaps w:val="0"/>
        <w:strike w:val="0"/>
        <w:color w:val="000000"/>
        <w:spacing w:val="0"/>
        <w:w w:val="100"/>
        <w:position w:val="0"/>
        <w:sz w:val="16"/>
        <w:szCs w:val="16"/>
        <w:u w:val="none"/>
      </w:rPr>
    </w:lvl>
    <w:lvl w:ilvl="1">
      <w:start w:val="3"/>
      <w:numFmt w:val="decimal"/>
      <w:lvlText w:val="6.15.%1"/>
      <w:lvlJc w:val="left"/>
      <w:rPr>
        <w:rFonts w:ascii="Arial" w:hAnsi="Arial" w:cs="Arial"/>
        <w:b w:val="0"/>
        <w:bCs w:val="0"/>
        <w:i w:val="0"/>
        <w:iCs w:val="0"/>
        <w:smallCaps w:val="0"/>
        <w:strike w:val="0"/>
        <w:color w:val="000000"/>
        <w:spacing w:val="0"/>
        <w:w w:val="100"/>
        <w:position w:val="0"/>
        <w:sz w:val="16"/>
        <w:szCs w:val="16"/>
        <w:u w:val="none"/>
      </w:rPr>
    </w:lvl>
    <w:lvl w:ilvl="2">
      <w:start w:val="3"/>
      <w:numFmt w:val="decimal"/>
      <w:lvlText w:val="6.15.%1"/>
      <w:lvlJc w:val="left"/>
      <w:rPr>
        <w:rFonts w:ascii="Arial" w:hAnsi="Arial" w:cs="Arial"/>
        <w:b w:val="0"/>
        <w:bCs w:val="0"/>
        <w:i w:val="0"/>
        <w:iCs w:val="0"/>
        <w:smallCaps w:val="0"/>
        <w:strike w:val="0"/>
        <w:color w:val="000000"/>
        <w:spacing w:val="0"/>
        <w:w w:val="100"/>
        <w:position w:val="0"/>
        <w:sz w:val="16"/>
        <w:szCs w:val="16"/>
        <w:u w:val="none"/>
      </w:rPr>
    </w:lvl>
    <w:lvl w:ilvl="3">
      <w:start w:val="3"/>
      <w:numFmt w:val="decimal"/>
      <w:lvlText w:val="6.15.%1"/>
      <w:lvlJc w:val="left"/>
      <w:rPr>
        <w:rFonts w:ascii="Arial" w:hAnsi="Arial" w:cs="Arial"/>
        <w:b w:val="0"/>
        <w:bCs w:val="0"/>
        <w:i w:val="0"/>
        <w:iCs w:val="0"/>
        <w:smallCaps w:val="0"/>
        <w:strike w:val="0"/>
        <w:color w:val="000000"/>
        <w:spacing w:val="0"/>
        <w:w w:val="100"/>
        <w:position w:val="0"/>
        <w:sz w:val="16"/>
        <w:szCs w:val="16"/>
        <w:u w:val="none"/>
      </w:rPr>
    </w:lvl>
    <w:lvl w:ilvl="4">
      <w:start w:val="3"/>
      <w:numFmt w:val="decimal"/>
      <w:lvlText w:val="6.15.%1"/>
      <w:lvlJc w:val="left"/>
      <w:rPr>
        <w:rFonts w:ascii="Arial" w:hAnsi="Arial" w:cs="Arial"/>
        <w:b w:val="0"/>
        <w:bCs w:val="0"/>
        <w:i w:val="0"/>
        <w:iCs w:val="0"/>
        <w:smallCaps w:val="0"/>
        <w:strike w:val="0"/>
        <w:color w:val="000000"/>
        <w:spacing w:val="0"/>
        <w:w w:val="100"/>
        <w:position w:val="0"/>
        <w:sz w:val="16"/>
        <w:szCs w:val="16"/>
        <w:u w:val="none"/>
      </w:rPr>
    </w:lvl>
    <w:lvl w:ilvl="5">
      <w:start w:val="3"/>
      <w:numFmt w:val="decimal"/>
      <w:lvlText w:val="6.15.%1"/>
      <w:lvlJc w:val="left"/>
      <w:rPr>
        <w:rFonts w:ascii="Arial" w:hAnsi="Arial" w:cs="Arial"/>
        <w:b w:val="0"/>
        <w:bCs w:val="0"/>
        <w:i w:val="0"/>
        <w:iCs w:val="0"/>
        <w:smallCaps w:val="0"/>
        <w:strike w:val="0"/>
        <w:color w:val="000000"/>
        <w:spacing w:val="0"/>
        <w:w w:val="100"/>
        <w:position w:val="0"/>
        <w:sz w:val="16"/>
        <w:szCs w:val="16"/>
        <w:u w:val="none"/>
      </w:rPr>
    </w:lvl>
    <w:lvl w:ilvl="6">
      <w:start w:val="3"/>
      <w:numFmt w:val="decimal"/>
      <w:lvlText w:val="6.15.%1"/>
      <w:lvlJc w:val="left"/>
      <w:rPr>
        <w:rFonts w:ascii="Arial" w:hAnsi="Arial" w:cs="Arial"/>
        <w:b w:val="0"/>
        <w:bCs w:val="0"/>
        <w:i w:val="0"/>
        <w:iCs w:val="0"/>
        <w:smallCaps w:val="0"/>
        <w:strike w:val="0"/>
        <w:color w:val="000000"/>
        <w:spacing w:val="0"/>
        <w:w w:val="100"/>
        <w:position w:val="0"/>
        <w:sz w:val="16"/>
        <w:szCs w:val="16"/>
        <w:u w:val="none"/>
      </w:rPr>
    </w:lvl>
    <w:lvl w:ilvl="7">
      <w:start w:val="3"/>
      <w:numFmt w:val="decimal"/>
      <w:lvlText w:val="6.15.%1"/>
      <w:lvlJc w:val="left"/>
      <w:rPr>
        <w:rFonts w:ascii="Arial" w:hAnsi="Arial" w:cs="Arial"/>
        <w:b w:val="0"/>
        <w:bCs w:val="0"/>
        <w:i w:val="0"/>
        <w:iCs w:val="0"/>
        <w:smallCaps w:val="0"/>
        <w:strike w:val="0"/>
        <w:color w:val="000000"/>
        <w:spacing w:val="0"/>
        <w:w w:val="100"/>
        <w:position w:val="0"/>
        <w:sz w:val="16"/>
        <w:szCs w:val="16"/>
        <w:u w:val="none"/>
      </w:rPr>
    </w:lvl>
    <w:lvl w:ilvl="8">
      <w:start w:val="3"/>
      <w:numFmt w:val="decimal"/>
      <w:lvlText w:val="6.15.%1"/>
      <w:lvlJc w:val="left"/>
      <w:rPr>
        <w:rFonts w:ascii="Arial" w:hAnsi="Arial" w:cs="Arial"/>
        <w:b w:val="0"/>
        <w:bCs w:val="0"/>
        <w:i w:val="0"/>
        <w:iCs w:val="0"/>
        <w:smallCaps w:val="0"/>
        <w:strike w:val="0"/>
        <w:color w:val="000000"/>
        <w:spacing w:val="0"/>
        <w:w w:val="100"/>
        <w:position w:val="0"/>
        <w:sz w:val="16"/>
        <w:szCs w:val="16"/>
        <w:u w:val="none"/>
      </w:rPr>
    </w:lvl>
  </w:abstractNum>
  <w:abstractNum w:abstractNumId="9" w15:restartNumberingAfterBreak="0">
    <w:nsid w:val="0000001D"/>
    <w:multiLevelType w:val="multilevel"/>
    <w:tmpl w:val="0000001C"/>
    <w:lvl w:ilvl="0">
      <w:start w:val="1"/>
      <w:numFmt w:val="decimal"/>
      <w:lvlText w:val="[%1]"/>
      <w:lvlJc w:val="left"/>
      <w:rPr>
        <w:rFonts w:ascii="Arial" w:hAnsi="Arial" w:cs="Arial"/>
        <w:b/>
        <w:bCs/>
        <w:i w:val="0"/>
        <w:iCs w:val="0"/>
        <w:smallCaps w:val="0"/>
        <w:strike w:val="0"/>
        <w:color w:val="000000"/>
        <w:spacing w:val="0"/>
        <w:w w:val="100"/>
        <w:position w:val="0"/>
        <w:sz w:val="14"/>
        <w:szCs w:val="14"/>
        <w:u w:val="none"/>
      </w:rPr>
    </w:lvl>
    <w:lvl w:ilvl="1">
      <w:start w:val="1"/>
      <w:numFmt w:val="decimal"/>
      <w:lvlText w:val="[%1]"/>
      <w:lvlJc w:val="left"/>
      <w:rPr>
        <w:rFonts w:ascii="Arial" w:hAnsi="Arial" w:cs="Arial"/>
        <w:b/>
        <w:bCs/>
        <w:i w:val="0"/>
        <w:iCs w:val="0"/>
        <w:smallCaps w:val="0"/>
        <w:strike w:val="0"/>
        <w:color w:val="000000"/>
        <w:spacing w:val="0"/>
        <w:w w:val="100"/>
        <w:position w:val="0"/>
        <w:sz w:val="14"/>
        <w:szCs w:val="14"/>
        <w:u w:val="none"/>
      </w:rPr>
    </w:lvl>
    <w:lvl w:ilvl="2">
      <w:start w:val="1"/>
      <w:numFmt w:val="decimal"/>
      <w:lvlText w:val="[%1]"/>
      <w:lvlJc w:val="left"/>
      <w:rPr>
        <w:rFonts w:ascii="Arial" w:hAnsi="Arial" w:cs="Arial"/>
        <w:b/>
        <w:bCs/>
        <w:i w:val="0"/>
        <w:iCs w:val="0"/>
        <w:smallCaps w:val="0"/>
        <w:strike w:val="0"/>
        <w:color w:val="000000"/>
        <w:spacing w:val="0"/>
        <w:w w:val="100"/>
        <w:position w:val="0"/>
        <w:sz w:val="14"/>
        <w:szCs w:val="14"/>
        <w:u w:val="none"/>
      </w:rPr>
    </w:lvl>
    <w:lvl w:ilvl="3">
      <w:start w:val="1"/>
      <w:numFmt w:val="decimal"/>
      <w:lvlText w:val="[%1]"/>
      <w:lvlJc w:val="left"/>
      <w:rPr>
        <w:rFonts w:ascii="Arial" w:hAnsi="Arial" w:cs="Arial"/>
        <w:b/>
        <w:bCs/>
        <w:i w:val="0"/>
        <w:iCs w:val="0"/>
        <w:smallCaps w:val="0"/>
        <w:strike w:val="0"/>
        <w:color w:val="000000"/>
        <w:spacing w:val="0"/>
        <w:w w:val="100"/>
        <w:position w:val="0"/>
        <w:sz w:val="14"/>
        <w:szCs w:val="14"/>
        <w:u w:val="none"/>
      </w:rPr>
    </w:lvl>
    <w:lvl w:ilvl="4">
      <w:start w:val="1"/>
      <w:numFmt w:val="decimal"/>
      <w:lvlText w:val="[%1]"/>
      <w:lvlJc w:val="left"/>
      <w:rPr>
        <w:rFonts w:ascii="Arial" w:hAnsi="Arial" w:cs="Arial"/>
        <w:b/>
        <w:bCs/>
        <w:i w:val="0"/>
        <w:iCs w:val="0"/>
        <w:smallCaps w:val="0"/>
        <w:strike w:val="0"/>
        <w:color w:val="000000"/>
        <w:spacing w:val="0"/>
        <w:w w:val="100"/>
        <w:position w:val="0"/>
        <w:sz w:val="14"/>
        <w:szCs w:val="14"/>
        <w:u w:val="none"/>
      </w:rPr>
    </w:lvl>
    <w:lvl w:ilvl="5">
      <w:start w:val="1"/>
      <w:numFmt w:val="decimal"/>
      <w:lvlText w:val="[%1]"/>
      <w:lvlJc w:val="left"/>
      <w:rPr>
        <w:rFonts w:ascii="Arial" w:hAnsi="Arial" w:cs="Arial"/>
        <w:b/>
        <w:bCs/>
        <w:i w:val="0"/>
        <w:iCs w:val="0"/>
        <w:smallCaps w:val="0"/>
        <w:strike w:val="0"/>
        <w:color w:val="000000"/>
        <w:spacing w:val="0"/>
        <w:w w:val="100"/>
        <w:position w:val="0"/>
        <w:sz w:val="14"/>
        <w:szCs w:val="14"/>
        <w:u w:val="none"/>
      </w:rPr>
    </w:lvl>
    <w:lvl w:ilvl="6">
      <w:start w:val="1"/>
      <w:numFmt w:val="decimal"/>
      <w:lvlText w:val="[%1]"/>
      <w:lvlJc w:val="left"/>
      <w:rPr>
        <w:rFonts w:ascii="Arial" w:hAnsi="Arial" w:cs="Arial"/>
        <w:b/>
        <w:bCs/>
        <w:i w:val="0"/>
        <w:iCs w:val="0"/>
        <w:smallCaps w:val="0"/>
        <w:strike w:val="0"/>
        <w:color w:val="000000"/>
        <w:spacing w:val="0"/>
        <w:w w:val="100"/>
        <w:position w:val="0"/>
        <w:sz w:val="14"/>
        <w:szCs w:val="14"/>
        <w:u w:val="none"/>
      </w:rPr>
    </w:lvl>
    <w:lvl w:ilvl="7">
      <w:start w:val="1"/>
      <w:numFmt w:val="decimal"/>
      <w:lvlText w:val="[%1]"/>
      <w:lvlJc w:val="left"/>
      <w:rPr>
        <w:rFonts w:ascii="Arial" w:hAnsi="Arial" w:cs="Arial"/>
        <w:b/>
        <w:bCs/>
        <w:i w:val="0"/>
        <w:iCs w:val="0"/>
        <w:smallCaps w:val="0"/>
        <w:strike w:val="0"/>
        <w:color w:val="000000"/>
        <w:spacing w:val="0"/>
        <w:w w:val="100"/>
        <w:position w:val="0"/>
        <w:sz w:val="14"/>
        <w:szCs w:val="14"/>
        <w:u w:val="none"/>
      </w:rPr>
    </w:lvl>
    <w:lvl w:ilvl="8">
      <w:start w:val="1"/>
      <w:numFmt w:val="decimal"/>
      <w:lvlText w:val="[%1]"/>
      <w:lvlJc w:val="left"/>
      <w:rPr>
        <w:rFonts w:ascii="Arial" w:hAnsi="Arial" w:cs="Arial"/>
        <w:b/>
        <w:bCs/>
        <w:i w:val="0"/>
        <w:iCs w:val="0"/>
        <w:smallCaps w:val="0"/>
        <w:strike w:val="0"/>
        <w:color w:val="000000"/>
        <w:spacing w:val="0"/>
        <w:w w:val="100"/>
        <w:position w:val="0"/>
        <w:sz w:val="14"/>
        <w:szCs w:val="14"/>
        <w:u w:val="none"/>
      </w:rPr>
    </w:lvl>
  </w:abstractNum>
  <w:abstractNum w:abstractNumId="10" w15:restartNumberingAfterBreak="0">
    <w:nsid w:val="06DC493C"/>
    <w:multiLevelType w:val="hybridMultilevel"/>
    <w:tmpl w:val="EC16D116"/>
    <w:lvl w:ilvl="0" w:tplc="3C10BCC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7835419"/>
    <w:multiLevelType w:val="hybridMultilevel"/>
    <w:tmpl w:val="6902ED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A146310"/>
    <w:multiLevelType w:val="hybridMultilevel"/>
    <w:tmpl w:val="301ABCC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F26518E"/>
    <w:multiLevelType w:val="hybridMultilevel"/>
    <w:tmpl w:val="E7C4F4A2"/>
    <w:lvl w:ilvl="0" w:tplc="BC0CAF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03C7071"/>
    <w:multiLevelType w:val="multilevel"/>
    <w:tmpl w:val="D9BC96D2"/>
    <w:lvl w:ilvl="0">
      <w:start w:val="5"/>
      <w:numFmt w:val="decimal"/>
      <w:lvlText w:val="%1"/>
      <w:lvlJc w:val="left"/>
      <w:pPr>
        <w:ind w:left="360" w:hanging="360"/>
      </w:pPr>
      <w:rPr>
        <w:rFonts w:hint="default"/>
        <w:color w:val="000000"/>
      </w:rPr>
    </w:lvl>
    <w:lvl w:ilvl="1">
      <w:start w:val="5"/>
      <w:numFmt w:val="decimal"/>
      <w:lvlText w:val="%1.%2"/>
      <w:lvlJc w:val="left"/>
      <w:pPr>
        <w:ind w:left="360" w:hanging="360"/>
      </w:pPr>
      <w:rPr>
        <w:rFonts w:hint="default"/>
        <w:color w:val="000000"/>
      </w:rPr>
    </w:lvl>
    <w:lvl w:ilvl="2">
      <w:start w:val="7"/>
      <w:numFmt w:val="decimal"/>
      <w:lvlText w:val="%1.%2.%3"/>
      <w:lvlJc w:val="left"/>
      <w:pPr>
        <w:ind w:left="360" w:hanging="36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720" w:hanging="72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080" w:hanging="1080"/>
      </w:pPr>
      <w:rPr>
        <w:rFonts w:hint="default"/>
        <w:color w:val="000000"/>
      </w:rPr>
    </w:lvl>
    <w:lvl w:ilvl="8">
      <w:start w:val="1"/>
      <w:numFmt w:val="decimal"/>
      <w:lvlText w:val="%1.%2.%3.%4.%5.%6.%7.%8.%9"/>
      <w:lvlJc w:val="left"/>
      <w:pPr>
        <w:ind w:left="1440" w:hanging="1440"/>
      </w:pPr>
      <w:rPr>
        <w:rFonts w:hint="default"/>
        <w:color w:val="000000"/>
      </w:rPr>
    </w:lvl>
  </w:abstractNum>
  <w:abstractNum w:abstractNumId="15" w15:restartNumberingAfterBreak="0">
    <w:nsid w:val="11E942AF"/>
    <w:multiLevelType w:val="multilevel"/>
    <w:tmpl w:val="DBAE3EB2"/>
    <w:lvl w:ilvl="0">
      <w:start w:val="5"/>
      <w:numFmt w:val="decimal"/>
      <w:lvlText w:val="%1"/>
      <w:lvlJc w:val="left"/>
      <w:pPr>
        <w:ind w:left="360" w:hanging="360"/>
      </w:pPr>
      <w:rPr>
        <w:rFonts w:hint="default"/>
        <w:color w:val="000000"/>
      </w:rPr>
    </w:lvl>
    <w:lvl w:ilvl="1">
      <w:start w:val="5"/>
      <w:numFmt w:val="decimal"/>
      <w:lvlText w:val="%1.%2"/>
      <w:lvlJc w:val="left"/>
      <w:pPr>
        <w:ind w:left="360" w:hanging="360"/>
      </w:pPr>
      <w:rPr>
        <w:rFonts w:hint="default"/>
        <w:color w:val="000000"/>
      </w:rPr>
    </w:lvl>
    <w:lvl w:ilvl="2">
      <w:start w:val="5"/>
      <w:numFmt w:val="decimal"/>
      <w:lvlText w:val="%1.%2.%3"/>
      <w:lvlJc w:val="left"/>
      <w:pPr>
        <w:ind w:left="360" w:hanging="36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720" w:hanging="72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080" w:hanging="1080"/>
      </w:pPr>
      <w:rPr>
        <w:rFonts w:hint="default"/>
        <w:color w:val="000000"/>
      </w:rPr>
    </w:lvl>
    <w:lvl w:ilvl="8">
      <w:start w:val="1"/>
      <w:numFmt w:val="decimal"/>
      <w:lvlText w:val="%1.%2.%3.%4.%5.%6.%7.%8.%9"/>
      <w:lvlJc w:val="left"/>
      <w:pPr>
        <w:ind w:left="1440" w:hanging="1440"/>
      </w:pPr>
      <w:rPr>
        <w:rFonts w:hint="default"/>
        <w:color w:val="000000"/>
      </w:rPr>
    </w:lvl>
  </w:abstractNum>
  <w:abstractNum w:abstractNumId="16" w15:restartNumberingAfterBreak="0">
    <w:nsid w:val="22C46CE1"/>
    <w:multiLevelType w:val="multilevel"/>
    <w:tmpl w:val="9E2EEDC6"/>
    <w:lvl w:ilvl="0">
      <w:start w:val="5"/>
      <w:numFmt w:val="decimal"/>
      <w:lvlText w:val="%1"/>
      <w:lvlJc w:val="left"/>
      <w:pPr>
        <w:ind w:left="360" w:hanging="360"/>
      </w:pPr>
      <w:rPr>
        <w:rFonts w:hint="default"/>
        <w:color w:val="000000"/>
      </w:rPr>
    </w:lvl>
    <w:lvl w:ilvl="1">
      <w:start w:val="5"/>
      <w:numFmt w:val="decimal"/>
      <w:lvlText w:val="%1.%2"/>
      <w:lvlJc w:val="left"/>
      <w:pPr>
        <w:ind w:left="840" w:hanging="360"/>
      </w:pPr>
      <w:rPr>
        <w:rFonts w:hint="default"/>
        <w:color w:val="000000"/>
      </w:rPr>
    </w:lvl>
    <w:lvl w:ilvl="2">
      <w:start w:val="1"/>
      <w:numFmt w:val="decimal"/>
      <w:lvlText w:val="%1.%2.%3"/>
      <w:lvlJc w:val="left"/>
      <w:pPr>
        <w:ind w:left="1320" w:hanging="360"/>
      </w:pPr>
      <w:rPr>
        <w:rFonts w:hint="default"/>
        <w:color w:val="000000"/>
      </w:rPr>
    </w:lvl>
    <w:lvl w:ilvl="3">
      <w:start w:val="1"/>
      <w:numFmt w:val="decimal"/>
      <w:lvlText w:val="%1.%2.%3.%4"/>
      <w:lvlJc w:val="left"/>
      <w:pPr>
        <w:ind w:left="2160" w:hanging="720"/>
      </w:pPr>
      <w:rPr>
        <w:rFonts w:hint="default"/>
        <w:color w:val="000000"/>
      </w:rPr>
    </w:lvl>
    <w:lvl w:ilvl="4">
      <w:start w:val="1"/>
      <w:numFmt w:val="decimal"/>
      <w:lvlText w:val="%1.%2.%3.%4.%5"/>
      <w:lvlJc w:val="left"/>
      <w:pPr>
        <w:ind w:left="2640" w:hanging="720"/>
      </w:pPr>
      <w:rPr>
        <w:rFonts w:hint="default"/>
        <w:color w:val="000000"/>
      </w:rPr>
    </w:lvl>
    <w:lvl w:ilvl="5">
      <w:start w:val="1"/>
      <w:numFmt w:val="decimal"/>
      <w:lvlText w:val="%1.%2.%3.%4.%5.%6"/>
      <w:lvlJc w:val="left"/>
      <w:pPr>
        <w:ind w:left="3480" w:hanging="1080"/>
      </w:pPr>
      <w:rPr>
        <w:rFonts w:hint="default"/>
        <w:color w:val="000000"/>
      </w:rPr>
    </w:lvl>
    <w:lvl w:ilvl="6">
      <w:start w:val="1"/>
      <w:numFmt w:val="decimal"/>
      <w:lvlText w:val="%1.%2.%3.%4.%5.%6.%7"/>
      <w:lvlJc w:val="left"/>
      <w:pPr>
        <w:ind w:left="3960" w:hanging="1080"/>
      </w:pPr>
      <w:rPr>
        <w:rFonts w:hint="default"/>
        <w:color w:val="000000"/>
      </w:rPr>
    </w:lvl>
    <w:lvl w:ilvl="7">
      <w:start w:val="1"/>
      <w:numFmt w:val="decimal"/>
      <w:lvlText w:val="%1.%2.%3.%4.%5.%6.%7.%8"/>
      <w:lvlJc w:val="left"/>
      <w:pPr>
        <w:ind w:left="4440" w:hanging="1080"/>
      </w:pPr>
      <w:rPr>
        <w:rFonts w:hint="default"/>
        <w:color w:val="000000"/>
      </w:rPr>
    </w:lvl>
    <w:lvl w:ilvl="8">
      <w:start w:val="1"/>
      <w:numFmt w:val="decimal"/>
      <w:lvlText w:val="%1.%2.%3.%4.%5.%6.%7.%8.%9"/>
      <w:lvlJc w:val="left"/>
      <w:pPr>
        <w:ind w:left="5280" w:hanging="1440"/>
      </w:pPr>
      <w:rPr>
        <w:rFonts w:hint="default"/>
        <w:color w:val="000000"/>
      </w:rPr>
    </w:lvl>
  </w:abstractNum>
  <w:abstractNum w:abstractNumId="17" w15:restartNumberingAfterBreak="0">
    <w:nsid w:val="2A455B23"/>
    <w:multiLevelType w:val="multilevel"/>
    <w:tmpl w:val="00000004"/>
    <w:lvl w:ilvl="0">
      <w:start w:val="1"/>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1.%2"/>
      <w:lvlJc w:val="left"/>
      <w:rPr>
        <w:rFonts w:ascii="Arial" w:hAnsi="Arial" w:cs="Arial"/>
        <w:b w:val="0"/>
        <w:bCs w:val="0"/>
        <w:i w:val="0"/>
        <w:iCs w:val="0"/>
        <w:smallCaps w:val="0"/>
        <w:strike w:val="0"/>
        <w:color w:val="000000"/>
        <w:spacing w:val="0"/>
        <w:w w:val="100"/>
        <w:position w:val="0"/>
        <w:sz w:val="16"/>
        <w:szCs w:val="16"/>
        <w:u w:val="none"/>
      </w:rPr>
    </w:lvl>
    <w:lvl w:ilvl="2">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3">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4">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5">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6">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7">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8">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abstractNum>
  <w:abstractNum w:abstractNumId="18" w15:restartNumberingAfterBreak="0">
    <w:nsid w:val="2DD74012"/>
    <w:multiLevelType w:val="hybridMultilevel"/>
    <w:tmpl w:val="CA7446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6E3B0E"/>
    <w:multiLevelType w:val="multilevel"/>
    <w:tmpl w:val="6DF82450"/>
    <w:lvl w:ilvl="0">
      <w:start w:val="1"/>
      <w:numFmt w:val="decimal"/>
      <w:lvlText w:val="%1"/>
      <w:lvlJc w:val="left"/>
      <w:pPr>
        <w:ind w:left="450" w:hanging="450"/>
      </w:pPr>
      <w:rPr>
        <w:rFonts w:hint="default"/>
      </w:rPr>
    </w:lvl>
    <w:lvl w:ilvl="1">
      <w:start w:val="1"/>
      <w:numFmt w:val="decimal"/>
      <w:lvlText w:val="%1.%2"/>
      <w:lvlJc w:val="left"/>
      <w:pPr>
        <w:ind w:left="990" w:hanging="45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 w15:restartNumberingAfterBreak="0">
    <w:nsid w:val="472A56F7"/>
    <w:multiLevelType w:val="hybridMultilevel"/>
    <w:tmpl w:val="1486AB90"/>
    <w:lvl w:ilvl="0" w:tplc="0D12C33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15:restartNumberingAfterBreak="0">
    <w:nsid w:val="4A945CA9"/>
    <w:multiLevelType w:val="multilevel"/>
    <w:tmpl w:val="ED464114"/>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6"/>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DF912AE"/>
    <w:multiLevelType w:val="hybridMultilevel"/>
    <w:tmpl w:val="310846CA"/>
    <w:lvl w:ilvl="0" w:tplc="AB1CC69E">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54905B7C"/>
    <w:multiLevelType w:val="hybridMultilevel"/>
    <w:tmpl w:val="6B62FBC4"/>
    <w:lvl w:ilvl="0" w:tplc="EA92A25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4" w15:restartNumberingAfterBreak="0">
    <w:nsid w:val="59357DA5"/>
    <w:multiLevelType w:val="hybridMultilevel"/>
    <w:tmpl w:val="4F4C98CA"/>
    <w:lvl w:ilvl="0" w:tplc="9864E0F8">
      <w:start w:val="16"/>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15:restartNumberingAfterBreak="0">
    <w:nsid w:val="5E801BB2"/>
    <w:multiLevelType w:val="multilevel"/>
    <w:tmpl w:val="00000004"/>
    <w:lvl w:ilvl="0">
      <w:start w:val="1"/>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1.%2"/>
      <w:lvlJc w:val="left"/>
      <w:rPr>
        <w:rFonts w:ascii="Arial" w:hAnsi="Arial" w:cs="Arial"/>
        <w:b w:val="0"/>
        <w:bCs w:val="0"/>
        <w:i w:val="0"/>
        <w:iCs w:val="0"/>
        <w:smallCaps w:val="0"/>
        <w:strike w:val="0"/>
        <w:color w:val="000000"/>
        <w:spacing w:val="0"/>
        <w:w w:val="100"/>
        <w:position w:val="0"/>
        <w:sz w:val="16"/>
        <w:szCs w:val="16"/>
        <w:u w:val="none"/>
      </w:rPr>
    </w:lvl>
    <w:lvl w:ilvl="2">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3">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4">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5">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6">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7">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8">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abstractNum>
  <w:abstractNum w:abstractNumId="26" w15:restartNumberingAfterBreak="0">
    <w:nsid w:val="5F8372AB"/>
    <w:multiLevelType w:val="hybridMultilevel"/>
    <w:tmpl w:val="A0A09B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ABB5DB3"/>
    <w:multiLevelType w:val="hybridMultilevel"/>
    <w:tmpl w:val="A6EAF6F2"/>
    <w:lvl w:ilvl="0" w:tplc="4F62B866">
      <w:start w:val="1"/>
      <w:numFmt w:val="bullet"/>
      <w:lvlText w:val=""/>
      <w:lvlPicBulletId w:val="0"/>
      <w:lvlJc w:val="left"/>
      <w:pPr>
        <w:tabs>
          <w:tab w:val="num" w:pos="1080"/>
        </w:tabs>
        <w:ind w:left="1080" w:hanging="360"/>
      </w:pPr>
      <w:rPr>
        <w:rFonts w:ascii="Symbol" w:hAnsi="Symbol" w:hint="default"/>
      </w:rPr>
    </w:lvl>
    <w:lvl w:ilvl="1" w:tplc="D716F328" w:tentative="1">
      <w:start w:val="1"/>
      <w:numFmt w:val="bullet"/>
      <w:lvlText w:val=""/>
      <w:lvlJc w:val="left"/>
      <w:pPr>
        <w:tabs>
          <w:tab w:val="num" w:pos="1800"/>
        </w:tabs>
        <w:ind w:left="1800" w:hanging="360"/>
      </w:pPr>
      <w:rPr>
        <w:rFonts w:ascii="Symbol" w:hAnsi="Symbol" w:hint="default"/>
      </w:rPr>
    </w:lvl>
    <w:lvl w:ilvl="2" w:tplc="0BBEC5AA" w:tentative="1">
      <w:start w:val="1"/>
      <w:numFmt w:val="bullet"/>
      <w:lvlText w:val=""/>
      <w:lvlJc w:val="left"/>
      <w:pPr>
        <w:tabs>
          <w:tab w:val="num" w:pos="2520"/>
        </w:tabs>
        <w:ind w:left="2520" w:hanging="360"/>
      </w:pPr>
      <w:rPr>
        <w:rFonts w:ascii="Symbol" w:hAnsi="Symbol" w:hint="default"/>
      </w:rPr>
    </w:lvl>
    <w:lvl w:ilvl="3" w:tplc="AA42412E" w:tentative="1">
      <w:start w:val="1"/>
      <w:numFmt w:val="bullet"/>
      <w:lvlText w:val=""/>
      <w:lvlJc w:val="left"/>
      <w:pPr>
        <w:tabs>
          <w:tab w:val="num" w:pos="3240"/>
        </w:tabs>
        <w:ind w:left="3240" w:hanging="360"/>
      </w:pPr>
      <w:rPr>
        <w:rFonts w:ascii="Symbol" w:hAnsi="Symbol" w:hint="default"/>
      </w:rPr>
    </w:lvl>
    <w:lvl w:ilvl="4" w:tplc="092EA6EC" w:tentative="1">
      <w:start w:val="1"/>
      <w:numFmt w:val="bullet"/>
      <w:lvlText w:val=""/>
      <w:lvlJc w:val="left"/>
      <w:pPr>
        <w:tabs>
          <w:tab w:val="num" w:pos="3960"/>
        </w:tabs>
        <w:ind w:left="3960" w:hanging="360"/>
      </w:pPr>
      <w:rPr>
        <w:rFonts w:ascii="Symbol" w:hAnsi="Symbol" w:hint="default"/>
      </w:rPr>
    </w:lvl>
    <w:lvl w:ilvl="5" w:tplc="602E3536" w:tentative="1">
      <w:start w:val="1"/>
      <w:numFmt w:val="bullet"/>
      <w:lvlText w:val=""/>
      <w:lvlJc w:val="left"/>
      <w:pPr>
        <w:tabs>
          <w:tab w:val="num" w:pos="4680"/>
        </w:tabs>
        <w:ind w:left="4680" w:hanging="360"/>
      </w:pPr>
      <w:rPr>
        <w:rFonts w:ascii="Symbol" w:hAnsi="Symbol" w:hint="default"/>
      </w:rPr>
    </w:lvl>
    <w:lvl w:ilvl="6" w:tplc="E53CDFC2" w:tentative="1">
      <w:start w:val="1"/>
      <w:numFmt w:val="bullet"/>
      <w:lvlText w:val=""/>
      <w:lvlJc w:val="left"/>
      <w:pPr>
        <w:tabs>
          <w:tab w:val="num" w:pos="5400"/>
        </w:tabs>
        <w:ind w:left="5400" w:hanging="360"/>
      </w:pPr>
      <w:rPr>
        <w:rFonts w:ascii="Symbol" w:hAnsi="Symbol" w:hint="default"/>
      </w:rPr>
    </w:lvl>
    <w:lvl w:ilvl="7" w:tplc="C2A01824" w:tentative="1">
      <w:start w:val="1"/>
      <w:numFmt w:val="bullet"/>
      <w:lvlText w:val=""/>
      <w:lvlJc w:val="left"/>
      <w:pPr>
        <w:tabs>
          <w:tab w:val="num" w:pos="6120"/>
        </w:tabs>
        <w:ind w:left="6120" w:hanging="360"/>
      </w:pPr>
      <w:rPr>
        <w:rFonts w:ascii="Symbol" w:hAnsi="Symbol" w:hint="default"/>
      </w:rPr>
    </w:lvl>
    <w:lvl w:ilvl="8" w:tplc="73B21194" w:tentative="1">
      <w:start w:val="1"/>
      <w:numFmt w:val="bullet"/>
      <w:lvlText w:val=""/>
      <w:lvlJc w:val="left"/>
      <w:pPr>
        <w:tabs>
          <w:tab w:val="num" w:pos="6840"/>
        </w:tabs>
        <w:ind w:left="6840" w:hanging="360"/>
      </w:pPr>
      <w:rPr>
        <w:rFonts w:ascii="Symbol" w:hAnsi="Symbol" w:hint="default"/>
      </w:rPr>
    </w:lvl>
  </w:abstractNum>
  <w:abstractNum w:abstractNumId="28" w15:restartNumberingAfterBreak="0">
    <w:nsid w:val="70E31354"/>
    <w:multiLevelType w:val="hybridMultilevel"/>
    <w:tmpl w:val="9E9C4820"/>
    <w:lvl w:ilvl="0" w:tplc="49EC4A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7A723A99"/>
    <w:multiLevelType w:val="multilevel"/>
    <w:tmpl w:val="00000004"/>
    <w:lvl w:ilvl="0">
      <w:start w:val="1"/>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1.%2"/>
      <w:lvlJc w:val="left"/>
      <w:rPr>
        <w:rFonts w:ascii="Arial" w:hAnsi="Arial" w:cs="Arial"/>
        <w:b w:val="0"/>
        <w:bCs w:val="0"/>
        <w:i w:val="0"/>
        <w:iCs w:val="0"/>
        <w:smallCaps w:val="0"/>
        <w:strike w:val="0"/>
        <w:color w:val="000000"/>
        <w:spacing w:val="0"/>
        <w:w w:val="100"/>
        <w:position w:val="0"/>
        <w:sz w:val="16"/>
        <w:szCs w:val="16"/>
        <w:u w:val="none"/>
      </w:rPr>
    </w:lvl>
    <w:lvl w:ilvl="2">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3">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4">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5">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6">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7">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lvl w:ilvl="8">
      <w:start w:val="1"/>
      <w:numFmt w:val="decimal"/>
      <w:lvlText w:val="%1.%2.%3"/>
      <w:lvlJc w:val="left"/>
      <w:rPr>
        <w:rFonts w:ascii="Arial" w:hAnsi="Arial" w:cs="Arial"/>
        <w:b w:val="0"/>
        <w:bCs w:val="0"/>
        <w:i w:val="0"/>
        <w:iCs w:val="0"/>
        <w:smallCaps w:val="0"/>
        <w:strike w:val="0"/>
        <w:color w:val="000000"/>
        <w:spacing w:val="0"/>
        <w:w w:val="100"/>
        <w:position w:val="0"/>
        <w:sz w:val="16"/>
        <w:szCs w:val="16"/>
        <w:u w:val="none"/>
      </w:rPr>
    </w:lvl>
  </w:abstractNum>
  <w:num w:numId="1" w16cid:durableId="1301378078">
    <w:abstractNumId w:val="12"/>
  </w:num>
  <w:num w:numId="2" w16cid:durableId="466703266">
    <w:abstractNumId w:val="0"/>
  </w:num>
  <w:num w:numId="3" w16cid:durableId="347682991">
    <w:abstractNumId w:val="27"/>
  </w:num>
  <w:num w:numId="4" w16cid:durableId="1442186562">
    <w:abstractNumId w:val="1"/>
  </w:num>
  <w:num w:numId="5" w16cid:durableId="326521761">
    <w:abstractNumId w:val="2"/>
  </w:num>
  <w:num w:numId="6" w16cid:durableId="1946693444">
    <w:abstractNumId w:val="17"/>
  </w:num>
  <w:num w:numId="7" w16cid:durableId="1991784830">
    <w:abstractNumId w:val="25"/>
  </w:num>
  <w:num w:numId="8" w16cid:durableId="178353104">
    <w:abstractNumId w:val="16"/>
  </w:num>
  <w:num w:numId="9" w16cid:durableId="790251394">
    <w:abstractNumId w:val="29"/>
  </w:num>
  <w:num w:numId="10" w16cid:durableId="1747386371">
    <w:abstractNumId w:val="15"/>
  </w:num>
  <w:num w:numId="11" w16cid:durableId="911235239">
    <w:abstractNumId w:val="21"/>
  </w:num>
  <w:num w:numId="12" w16cid:durableId="180093076">
    <w:abstractNumId w:val="14"/>
  </w:num>
  <w:num w:numId="13" w16cid:durableId="1127241894">
    <w:abstractNumId w:val="3"/>
  </w:num>
  <w:num w:numId="14" w16cid:durableId="2115594050">
    <w:abstractNumId w:val="4"/>
  </w:num>
  <w:num w:numId="15" w16cid:durableId="1150053190">
    <w:abstractNumId w:val="5"/>
  </w:num>
  <w:num w:numId="16" w16cid:durableId="1789856896">
    <w:abstractNumId w:val="6"/>
  </w:num>
  <w:num w:numId="17" w16cid:durableId="755708527">
    <w:abstractNumId w:val="7"/>
  </w:num>
  <w:num w:numId="18" w16cid:durableId="605506670">
    <w:abstractNumId w:val="8"/>
  </w:num>
  <w:num w:numId="19" w16cid:durableId="1066684305">
    <w:abstractNumId w:val="9"/>
  </w:num>
  <w:num w:numId="20" w16cid:durableId="33039717">
    <w:abstractNumId w:val="11"/>
  </w:num>
  <w:num w:numId="21" w16cid:durableId="2015570996">
    <w:abstractNumId w:val="18"/>
  </w:num>
  <w:num w:numId="22" w16cid:durableId="734474564">
    <w:abstractNumId w:val="26"/>
  </w:num>
  <w:num w:numId="23" w16cid:durableId="382486448">
    <w:abstractNumId w:val="23"/>
  </w:num>
  <w:num w:numId="24" w16cid:durableId="402684588">
    <w:abstractNumId w:val="20"/>
  </w:num>
  <w:num w:numId="25" w16cid:durableId="1759906425">
    <w:abstractNumId w:val="24"/>
  </w:num>
  <w:num w:numId="26" w16cid:durableId="994722181">
    <w:abstractNumId w:val="19"/>
  </w:num>
  <w:num w:numId="27" w16cid:durableId="333151285">
    <w:abstractNumId w:val="13"/>
  </w:num>
  <w:num w:numId="28" w16cid:durableId="187526541">
    <w:abstractNumId w:val="28"/>
  </w:num>
  <w:num w:numId="29" w16cid:durableId="1625425030">
    <w:abstractNumId w:val="22"/>
  </w:num>
  <w:num w:numId="30" w16cid:durableId="17875751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08"/>
  <w:evenAndOddHeaders/>
  <w:drawingGridHorizontalSpacing w:val="110"/>
  <w:displayHorizontalDrawingGridEvery w:val="2"/>
  <w:characterSpacingControl w:val="doNotCompress"/>
  <w:hdrShapeDefaults>
    <o:shapedefaults v:ext="edit" spidmax="208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64357"/>
    <w:rsid w:val="00000042"/>
    <w:rsid w:val="00004205"/>
    <w:rsid w:val="00022624"/>
    <w:rsid w:val="00030CBD"/>
    <w:rsid w:val="00031A11"/>
    <w:rsid w:val="00034A3E"/>
    <w:rsid w:val="00037510"/>
    <w:rsid w:val="00054896"/>
    <w:rsid w:val="00066233"/>
    <w:rsid w:val="00066244"/>
    <w:rsid w:val="00070C77"/>
    <w:rsid w:val="00070E91"/>
    <w:rsid w:val="00070FBF"/>
    <w:rsid w:val="00081D5D"/>
    <w:rsid w:val="0009065C"/>
    <w:rsid w:val="0009505D"/>
    <w:rsid w:val="000A2E15"/>
    <w:rsid w:val="000A4882"/>
    <w:rsid w:val="000A565F"/>
    <w:rsid w:val="000A63EB"/>
    <w:rsid w:val="000B559B"/>
    <w:rsid w:val="000B5F6F"/>
    <w:rsid w:val="000C0D4C"/>
    <w:rsid w:val="000C2DD2"/>
    <w:rsid w:val="000D5EC6"/>
    <w:rsid w:val="000D70DD"/>
    <w:rsid w:val="000E1899"/>
    <w:rsid w:val="000E1B0D"/>
    <w:rsid w:val="000F3549"/>
    <w:rsid w:val="001050AF"/>
    <w:rsid w:val="00106A6E"/>
    <w:rsid w:val="00115E11"/>
    <w:rsid w:val="00121ECE"/>
    <w:rsid w:val="00124D51"/>
    <w:rsid w:val="00125E72"/>
    <w:rsid w:val="001345EE"/>
    <w:rsid w:val="0013648E"/>
    <w:rsid w:val="00140B95"/>
    <w:rsid w:val="001414C8"/>
    <w:rsid w:val="001425F0"/>
    <w:rsid w:val="00155B86"/>
    <w:rsid w:val="00160B4E"/>
    <w:rsid w:val="001623E8"/>
    <w:rsid w:val="00173265"/>
    <w:rsid w:val="001767A4"/>
    <w:rsid w:val="00177DCF"/>
    <w:rsid w:val="0018018C"/>
    <w:rsid w:val="001804FF"/>
    <w:rsid w:val="0018603A"/>
    <w:rsid w:val="00192D6D"/>
    <w:rsid w:val="0019450C"/>
    <w:rsid w:val="00194EC8"/>
    <w:rsid w:val="001A271A"/>
    <w:rsid w:val="001A4750"/>
    <w:rsid w:val="001B0FDA"/>
    <w:rsid w:val="001B1983"/>
    <w:rsid w:val="001C27CB"/>
    <w:rsid w:val="001C6598"/>
    <w:rsid w:val="001C7882"/>
    <w:rsid w:val="001D1626"/>
    <w:rsid w:val="001D4EA2"/>
    <w:rsid w:val="001E7E18"/>
    <w:rsid w:val="001F4AC0"/>
    <w:rsid w:val="001F4AC2"/>
    <w:rsid w:val="001F5A65"/>
    <w:rsid w:val="0021654D"/>
    <w:rsid w:val="002217AD"/>
    <w:rsid w:val="002339B5"/>
    <w:rsid w:val="00235945"/>
    <w:rsid w:val="00237420"/>
    <w:rsid w:val="00240B45"/>
    <w:rsid w:val="00261590"/>
    <w:rsid w:val="00290517"/>
    <w:rsid w:val="0029293A"/>
    <w:rsid w:val="002951BA"/>
    <w:rsid w:val="00297F72"/>
    <w:rsid w:val="002A0E31"/>
    <w:rsid w:val="002D0282"/>
    <w:rsid w:val="002E0A0D"/>
    <w:rsid w:val="002F0576"/>
    <w:rsid w:val="002F2474"/>
    <w:rsid w:val="002F7C19"/>
    <w:rsid w:val="00302036"/>
    <w:rsid w:val="003140DD"/>
    <w:rsid w:val="003202FD"/>
    <w:rsid w:val="00323BEF"/>
    <w:rsid w:val="003260C6"/>
    <w:rsid w:val="00334E2F"/>
    <w:rsid w:val="00336826"/>
    <w:rsid w:val="00336B97"/>
    <w:rsid w:val="00341478"/>
    <w:rsid w:val="00343111"/>
    <w:rsid w:val="003464F3"/>
    <w:rsid w:val="003524DE"/>
    <w:rsid w:val="00353D90"/>
    <w:rsid w:val="00356531"/>
    <w:rsid w:val="003578FD"/>
    <w:rsid w:val="00363B1D"/>
    <w:rsid w:val="00364562"/>
    <w:rsid w:val="003652C0"/>
    <w:rsid w:val="003670F4"/>
    <w:rsid w:val="00371E75"/>
    <w:rsid w:val="00374020"/>
    <w:rsid w:val="00381EC8"/>
    <w:rsid w:val="003869B1"/>
    <w:rsid w:val="00392668"/>
    <w:rsid w:val="00395693"/>
    <w:rsid w:val="003A1652"/>
    <w:rsid w:val="003A45EB"/>
    <w:rsid w:val="003A6D0A"/>
    <w:rsid w:val="003C1239"/>
    <w:rsid w:val="003C58CC"/>
    <w:rsid w:val="003D62D5"/>
    <w:rsid w:val="003E6DE4"/>
    <w:rsid w:val="003E71C5"/>
    <w:rsid w:val="003E7721"/>
    <w:rsid w:val="00401831"/>
    <w:rsid w:val="004115D7"/>
    <w:rsid w:val="00411B9C"/>
    <w:rsid w:val="00420395"/>
    <w:rsid w:val="00422177"/>
    <w:rsid w:val="0042643A"/>
    <w:rsid w:val="00430657"/>
    <w:rsid w:val="00431244"/>
    <w:rsid w:val="0043162B"/>
    <w:rsid w:val="004357D6"/>
    <w:rsid w:val="00442736"/>
    <w:rsid w:val="004478C0"/>
    <w:rsid w:val="00447EF1"/>
    <w:rsid w:val="00452D61"/>
    <w:rsid w:val="004638DA"/>
    <w:rsid w:val="00467C25"/>
    <w:rsid w:val="00471530"/>
    <w:rsid w:val="00487115"/>
    <w:rsid w:val="0048725B"/>
    <w:rsid w:val="004B2A7C"/>
    <w:rsid w:val="004B42AD"/>
    <w:rsid w:val="004B53B4"/>
    <w:rsid w:val="004B64B2"/>
    <w:rsid w:val="004B72F6"/>
    <w:rsid w:val="004C445E"/>
    <w:rsid w:val="004C63BA"/>
    <w:rsid w:val="004E79E4"/>
    <w:rsid w:val="004F35CB"/>
    <w:rsid w:val="004F774E"/>
    <w:rsid w:val="004F7B2B"/>
    <w:rsid w:val="005011BC"/>
    <w:rsid w:val="005028A8"/>
    <w:rsid w:val="005028B9"/>
    <w:rsid w:val="005078D3"/>
    <w:rsid w:val="00515385"/>
    <w:rsid w:val="005314FA"/>
    <w:rsid w:val="005328F4"/>
    <w:rsid w:val="005500F9"/>
    <w:rsid w:val="00564357"/>
    <w:rsid w:val="0057443E"/>
    <w:rsid w:val="0058556F"/>
    <w:rsid w:val="0058793C"/>
    <w:rsid w:val="00591B3D"/>
    <w:rsid w:val="005A0B26"/>
    <w:rsid w:val="005A1498"/>
    <w:rsid w:val="005A55D0"/>
    <w:rsid w:val="005A6D69"/>
    <w:rsid w:val="005B4550"/>
    <w:rsid w:val="005B4BBA"/>
    <w:rsid w:val="005B7D36"/>
    <w:rsid w:val="005C1C84"/>
    <w:rsid w:val="005D2FAB"/>
    <w:rsid w:val="005E71B3"/>
    <w:rsid w:val="005F6E8C"/>
    <w:rsid w:val="006002E9"/>
    <w:rsid w:val="00601937"/>
    <w:rsid w:val="00606179"/>
    <w:rsid w:val="00613EB2"/>
    <w:rsid w:val="00631809"/>
    <w:rsid w:val="00634BBB"/>
    <w:rsid w:val="00653235"/>
    <w:rsid w:val="00655215"/>
    <w:rsid w:val="0065696D"/>
    <w:rsid w:val="006662C6"/>
    <w:rsid w:val="00666D64"/>
    <w:rsid w:val="0067782D"/>
    <w:rsid w:val="00696BBB"/>
    <w:rsid w:val="006A172E"/>
    <w:rsid w:val="006B0BC6"/>
    <w:rsid w:val="006B6613"/>
    <w:rsid w:val="006C16B2"/>
    <w:rsid w:val="006C601D"/>
    <w:rsid w:val="006D29D6"/>
    <w:rsid w:val="006D53DC"/>
    <w:rsid w:val="006E5853"/>
    <w:rsid w:val="006E6874"/>
    <w:rsid w:val="006F2894"/>
    <w:rsid w:val="00702313"/>
    <w:rsid w:val="00725F62"/>
    <w:rsid w:val="00731D71"/>
    <w:rsid w:val="0074225A"/>
    <w:rsid w:val="0075169A"/>
    <w:rsid w:val="00752566"/>
    <w:rsid w:val="007560E4"/>
    <w:rsid w:val="007724F5"/>
    <w:rsid w:val="007759DF"/>
    <w:rsid w:val="00780E08"/>
    <w:rsid w:val="00797A15"/>
    <w:rsid w:val="007A64E8"/>
    <w:rsid w:val="007B799E"/>
    <w:rsid w:val="007C1B21"/>
    <w:rsid w:val="007D1B4E"/>
    <w:rsid w:val="007D2982"/>
    <w:rsid w:val="007D4758"/>
    <w:rsid w:val="007D4F68"/>
    <w:rsid w:val="007D5754"/>
    <w:rsid w:val="007D7DEF"/>
    <w:rsid w:val="007E35D8"/>
    <w:rsid w:val="007E465D"/>
    <w:rsid w:val="00803560"/>
    <w:rsid w:val="008055F4"/>
    <w:rsid w:val="008079A9"/>
    <w:rsid w:val="0081053A"/>
    <w:rsid w:val="0081167B"/>
    <w:rsid w:val="008163CC"/>
    <w:rsid w:val="00820798"/>
    <w:rsid w:val="00822F87"/>
    <w:rsid w:val="00831F52"/>
    <w:rsid w:val="00833331"/>
    <w:rsid w:val="00840879"/>
    <w:rsid w:val="008420AA"/>
    <w:rsid w:val="0084658E"/>
    <w:rsid w:val="008511BF"/>
    <w:rsid w:val="0085411B"/>
    <w:rsid w:val="00854919"/>
    <w:rsid w:val="00860B99"/>
    <w:rsid w:val="00861DFB"/>
    <w:rsid w:val="008760B8"/>
    <w:rsid w:val="008877DA"/>
    <w:rsid w:val="008A2A44"/>
    <w:rsid w:val="008A41F7"/>
    <w:rsid w:val="008A7311"/>
    <w:rsid w:val="008B02B5"/>
    <w:rsid w:val="008B5065"/>
    <w:rsid w:val="008D5CA4"/>
    <w:rsid w:val="008D7F91"/>
    <w:rsid w:val="008E65DD"/>
    <w:rsid w:val="008F4A30"/>
    <w:rsid w:val="00902E9C"/>
    <w:rsid w:val="00903536"/>
    <w:rsid w:val="00906C57"/>
    <w:rsid w:val="009102EB"/>
    <w:rsid w:val="00913D74"/>
    <w:rsid w:val="00915A6B"/>
    <w:rsid w:val="00917BA9"/>
    <w:rsid w:val="00924BA4"/>
    <w:rsid w:val="00924FC0"/>
    <w:rsid w:val="009552C3"/>
    <w:rsid w:val="00961719"/>
    <w:rsid w:val="00963670"/>
    <w:rsid w:val="00966AB0"/>
    <w:rsid w:val="00967674"/>
    <w:rsid w:val="00973479"/>
    <w:rsid w:val="00975211"/>
    <w:rsid w:val="00977128"/>
    <w:rsid w:val="00977724"/>
    <w:rsid w:val="00977E45"/>
    <w:rsid w:val="0098206B"/>
    <w:rsid w:val="00985029"/>
    <w:rsid w:val="00985EDB"/>
    <w:rsid w:val="0099293A"/>
    <w:rsid w:val="009B0156"/>
    <w:rsid w:val="009C03FB"/>
    <w:rsid w:val="009C17BC"/>
    <w:rsid w:val="009C2286"/>
    <w:rsid w:val="009E2F6E"/>
    <w:rsid w:val="009E6243"/>
    <w:rsid w:val="009F7931"/>
    <w:rsid w:val="00A03D3F"/>
    <w:rsid w:val="00A03F97"/>
    <w:rsid w:val="00A046C2"/>
    <w:rsid w:val="00A15AC0"/>
    <w:rsid w:val="00A15DBE"/>
    <w:rsid w:val="00A17687"/>
    <w:rsid w:val="00A24007"/>
    <w:rsid w:val="00A269FF"/>
    <w:rsid w:val="00A27E66"/>
    <w:rsid w:val="00A30AEB"/>
    <w:rsid w:val="00A4309B"/>
    <w:rsid w:val="00A61D33"/>
    <w:rsid w:val="00A62985"/>
    <w:rsid w:val="00A66314"/>
    <w:rsid w:val="00A733D3"/>
    <w:rsid w:val="00A8105C"/>
    <w:rsid w:val="00A83F26"/>
    <w:rsid w:val="00A86B3B"/>
    <w:rsid w:val="00A90B4A"/>
    <w:rsid w:val="00A93DC8"/>
    <w:rsid w:val="00A9632E"/>
    <w:rsid w:val="00AB62C8"/>
    <w:rsid w:val="00AB7434"/>
    <w:rsid w:val="00AC0A01"/>
    <w:rsid w:val="00AC0F07"/>
    <w:rsid w:val="00AC16EA"/>
    <w:rsid w:val="00AC4E1C"/>
    <w:rsid w:val="00AC53F5"/>
    <w:rsid w:val="00AD68D3"/>
    <w:rsid w:val="00AD7750"/>
    <w:rsid w:val="00AD7EF6"/>
    <w:rsid w:val="00AE253A"/>
    <w:rsid w:val="00AF710C"/>
    <w:rsid w:val="00AF7290"/>
    <w:rsid w:val="00AF731C"/>
    <w:rsid w:val="00B04528"/>
    <w:rsid w:val="00B04BB2"/>
    <w:rsid w:val="00B05469"/>
    <w:rsid w:val="00B061BD"/>
    <w:rsid w:val="00B0702F"/>
    <w:rsid w:val="00B12CA0"/>
    <w:rsid w:val="00B30531"/>
    <w:rsid w:val="00B30C9A"/>
    <w:rsid w:val="00B31AC0"/>
    <w:rsid w:val="00B376BA"/>
    <w:rsid w:val="00B4127C"/>
    <w:rsid w:val="00B45BF0"/>
    <w:rsid w:val="00B45F17"/>
    <w:rsid w:val="00B501E7"/>
    <w:rsid w:val="00B631E8"/>
    <w:rsid w:val="00B815E9"/>
    <w:rsid w:val="00BA7615"/>
    <w:rsid w:val="00BB46D0"/>
    <w:rsid w:val="00BC1109"/>
    <w:rsid w:val="00BC1DED"/>
    <w:rsid w:val="00BC368D"/>
    <w:rsid w:val="00BC6E0F"/>
    <w:rsid w:val="00BD1AC0"/>
    <w:rsid w:val="00BD1FDF"/>
    <w:rsid w:val="00BD6190"/>
    <w:rsid w:val="00BE4D1E"/>
    <w:rsid w:val="00BF0102"/>
    <w:rsid w:val="00BF2CF0"/>
    <w:rsid w:val="00C03AEA"/>
    <w:rsid w:val="00C07898"/>
    <w:rsid w:val="00C136A1"/>
    <w:rsid w:val="00C14752"/>
    <w:rsid w:val="00C20796"/>
    <w:rsid w:val="00C264B0"/>
    <w:rsid w:val="00C270D3"/>
    <w:rsid w:val="00C52B2F"/>
    <w:rsid w:val="00C5694A"/>
    <w:rsid w:val="00C61499"/>
    <w:rsid w:val="00C6330B"/>
    <w:rsid w:val="00C65F8A"/>
    <w:rsid w:val="00C74EF0"/>
    <w:rsid w:val="00C803A8"/>
    <w:rsid w:val="00C823AD"/>
    <w:rsid w:val="00C92EA4"/>
    <w:rsid w:val="00C964D8"/>
    <w:rsid w:val="00C97214"/>
    <w:rsid w:val="00CA1943"/>
    <w:rsid w:val="00CA6F28"/>
    <w:rsid w:val="00CC39E4"/>
    <w:rsid w:val="00CC6722"/>
    <w:rsid w:val="00CD77F9"/>
    <w:rsid w:val="00CE35B3"/>
    <w:rsid w:val="00CE5C8A"/>
    <w:rsid w:val="00CF24DA"/>
    <w:rsid w:val="00CF35A7"/>
    <w:rsid w:val="00CF3C87"/>
    <w:rsid w:val="00D00884"/>
    <w:rsid w:val="00D0143C"/>
    <w:rsid w:val="00D02EAD"/>
    <w:rsid w:val="00D06AA5"/>
    <w:rsid w:val="00D13E8C"/>
    <w:rsid w:val="00D15F53"/>
    <w:rsid w:val="00D257E0"/>
    <w:rsid w:val="00D27DA5"/>
    <w:rsid w:val="00D46619"/>
    <w:rsid w:val="00D46E88"/>
    <w:rsid w:val="00D53F5F"/>
    <w:rsid w:val="00D62834"/>
    <w:rsid w:val="00D672BC"/>
    <w:rsid w:val="00D70C99"/>
    <w:rsid w:val="00D730EE"/>
    <w:rsid w:val="00D774A6"/>
    <w:rsid w:val="00D80384"/>
    <w:rsid w:val="00D843BD"/>
    <w:rsid w:val="00D965B7"/>
    <w:rsid w:val="00D9680B"/>
    <w:rsid w:val="00DA00D0"/>
    <w:rsid w:val="00DA4FF8"/>
    <w:rsid w:val="00DA733A"/>
    <w:rsid w:val="00DB3672"/>
    <w:rsid w:val="00DB7486"/>
    <w:rsid w:val="00DD120C"/>
    <w:rsid w:val="00DD4991"/>
    <w:rsid w:val="00DD6BA0"/>
    <w:rsid w:val="00DE090D"/>
    <w:rsid w:val="00DE4002"/>
    <w:rsid w:val="00DE593B"/>
    <w:rsid w:val="00DE7FEB"/>
    <w:rsid w:val="00DF3EC6"/>
    <w:rsid w:val="00E0198D"/>
    <w:rsid w:val="00E131FF"/>
    <w:rsid w:val="00E16D22"/>
    <w:rsid w:val="00E259AD"/>
    <w:rsid w:val="00E26728"/>
    <w:rsid w:val="00E273CE"/>
    <w:rsid w:val="00E27A9F"/>
    <w:rsid w:val="00E31A8E"/>
    <w:rsid w:val="00E33935"/>
    <w:rsid w:val="00E33C5D"/>
    <w:rsid w:val="00E37282"/>
    <w:rsid w:val="00E473C7"/>
    <w:rsid w:val="00E55944"/>
    <w:rsid w:val="00E561A9"/>
    <w:rsid w:val="00E565E5"/>
    <w:rsid w:val="00E65FB6"/>
    <w:rsid w:val="00E70130"/>
    <w:rsid w:val="00E73A02"/>
    <w:rsid w:val="00E906B7"/>
    <w:rsid w:val="00E948C0"/>
    <w:rsid w:val="00E965D0"/>
    <w:rsid w:val="00EA5DB2"/>
    <w:rsid w:val="00EB3BD1"/>
    <w:rsid w:val="00EB669D"/>
    <w:rsid w:val="00EC2105"/>
    <w:rsid w:val="00EC2B90"/>
    <w:rsid w:val="00EC3373"/>
    <w:rsid w:val="00EC3D3B"/>
    <w:rsid w:val="00ED2FC6"/>
    <w:rsid w:val="00ED7EC0"/>
    <w:rsid w:val="00EE584C"/>
    <w:rsid w:val="00F00A72"/>
    <w:rsid w:val="00F01022"/>
    <w:rsid w:val="00F072D3"/>
    <w:rsid w:val="00F127D6"/>
    <w:rsid w:val="00F1280C"/>
    <w:rsid w:val="00F13CC1"/>
    <w:rsid w:val="00F14B7D"/>
    <w:rsid w:val="00F167B0"/>
    <w:rsid w:val="00F24032"/>
    <w:rsid w:val="00F25297"/>
    <w:rsid w:val="00F33D38"/>
    <w:rsid w:val="00F37846"/>
    <w:rsid w:val="00F54A4A"/>
    <w:rsid w:val="00F55100"/>
    <w:rsid w:val="00F63C69"/>
    <w:rsid w:val="00F670BE"/>
    <w:rsid w:val="00F7185D"/>
    <w:rsid w:val="00F73880"/>
    <w:rsid w:val="00F801E1"/>
    <w:rsid w:val="00F82AA2"/>
    <w:rsid w:val="00F837C6"/>
    <w:rsid w:val="00FB1924"/>
    <w:rsid w:val="00FC36FA"/>
    <w:rsid w:val="00FD316D"/>
    <w:rsid w:val="00FD3F26"/>
    <w:rsid w:val="00FD4704"/>
    <w:rsid w:val="00FD77FA"/>
    <w:rsid w:val="00FE320A"/>
    <w:rsid w:val="00FF303B"/>
    <w:rsid w:val="00FF4F0F"/>
    <w:rsid w:val="00FF65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2"/>
    </o:shapelayout>
  </w:shapeDefaults>
  <w:decimalSymbol w:val=","/>
  <w:listSeparator w:val=";"/>
  <w14:docId w14:val="6640A148"/>
  <w15:docId w15:val="{C63C67DE-1024-4B6B-A40E-B524B81AB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4EF0"/>
  </w:style>
  <w:style w:type="paragraph" w:styleId="1">
    <w:name w:val="heading 1"/>
    <w:basedOn w:val="a"/>
    <w:next w:val="a"/>
    <w:link w:val="10"/>
    <w:qFormat/>
    <w:rsid w:val="00E561A9"/>
    <w:pPr>
      <w:keepNext/>
      <w:widowControl w:val="0"/>
      <w:autoSpaceDE w:val="0"/>
      <w:autoSpaceDN w:val="0"/>
      <w:adjustRightInd w:val="0"/>
      <w:spacing w:before="240" w:after="60" w:line="240" w:lineRule="auto"/>
      <w:outlineLvl w:val="0"/>
    </w:pPr>
    <w:rPr>
      <w:rFonts w:ascii="Cambria" w:eastAsia="Times New Roman" w:hAnsi="Cambria" w:cs="Times New Roman"/>
      <w:b/>
      <w:bCs/>
      <w:kern w:val="32"/>
      <w:sz w:val="32"/>
      <w:szCs w:val="32"/>
    </w:rPr>
  </w:style>
  <w:style w:type="paragraph" w:styleId="3">
    <w:name w:val="heading 3"/>
    <w:basedOn w:val="a"/>
    <w:next w:val="a"/>
    <w:link w:val="30"/>
    <w:semiHidden/>
    <w:unhideWhenUsed/>
    <w:qFormat/>
    <w:rsid w:val="00E561A9"/>
    <w:pPr>
      <w:keepNext/>
      <w:widowControl w:val="0"/>
      <w:autoSpaceDE w:val="0"/>
      <w:autoSpaceDN w:val="0"/>
      <w:adjustRightInd w:val="0"/>
      <w:spacing w:before="240" w:after="60" w:line="240" w:lineRule="auto"/>
      <w:outlineLvl w:val="2"/>
    </w:pPr>
    <w:rPr>
      <w:rFonts w:ascii="Calibri Light" w:eastAsia="Times New Roman" w:hAnsi="Calibri Light" w:cs="Times New Roman"/>
      <w:b/>
      <w:bCs/>
      <w:sz w:val="26"/>
      <w:szCs w:val="26"/>
    </w:rPr>
  </w:style>
  <w:style w:type="paragraph" w:styleId="9">
    <w:name w:val="heading 9"/>
    <w:basedOn w:val="a"/>
    <w:next w:val="a"/>
    <w:link w:val="90"/>
    <w:uiPriority w:val="9"/>
    <w:qFormat/>
    <w:rsid w:val="00E561A9"/>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0B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0B26"/>
    <w:rPr>
      <w:rFonts w:ascii="Tahoma" w:hAnsi="Tahoma" w:cs="Tahoma"/>
      <w:sz w:val="16"/>
      <w:szCs w:val="16"/>
    </w:rPr>
  </w:style>
  <w:style w:type="character" w:styleId="a5">
    <w:name w:val="Placeholder Text"/>
    <w:basedOn w:val="a0"/>
    <w:uiPriority w:val="99"/>
    <w:semiHidden/>
    <w:rsid w:val="00EC3373"/>
    <w:rPr>
      <w:color w:val="808080"/>
    </w:rPr>
  </w:style>
  <w:style w:type="paragraph" w:styleId="a6">
    <w:name w:val="header"/>
    <w:basedOn w:val="a"/>
    <w:link w:val="a7"/>
    <w:unhideWhenUsed/>
    <w:rsid w:val="00A2400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24007"/>
  </w:style>
  <w:style w:type="paragraph" w:styleId="a8">
    <w:name w:val="footer"/>
    <w:basedOn w:val="a"/>
    <w:link w:val="a9"/>
    <w:uiPriority w:val="99"/>
    <w:unhideWhenUsed/>
    <w:rsid w:val="00A2400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24007"/>
  </w:style>
  <w:style w:type="character" w:customStyle="1" w:styleId="10">
    <w:name w:val="Заголовок 1 Знак"/>
    <w:basedOn w:val="a0"/>
    <w:link w:val="1"/>
    <w:rsid w:val="00E561A9"/>
    <w:rPr>
      <w:rFonts w:ascii="Cambria" w:eastAsia="Times New Roman" w:hAnsi="Cambria" w:cs="Times New Roman"/>
      <w:b/>
      <w:bCs/>
      <w:kern w:val="32"/>
      <w:sz w:val="32"/>
      <w:szCs w:val="32"/>
    </w:rPr>
  </w:style>
  <w:style w:type="character" w:customStyle="1" w:styleId="30">
    <w:name w:val="Заголовок 3 Знак"/>
    <w:basedOn w:val="a0"/>
    <w:link w:val="3"/>
    <w:semiHidden/>
    <w:rsid w:val="00E561A9"/>
    <w:rPr>
      <w:rFonts w:ascii="Calibri Light" w:eastAsia="Times New Roman" w:hAnsi="Calibri Light" w:cs="Times New Roman"/>
      <w:b/>
      <w:bCs/>
      <w:sz w:val="26"/>
      <w:szCs w:val="26"/>
    </w:rPr>
  </w:style>
  <w:style w:type="character" w:customStyle="1" w:styleId="90">
    <w:name w:val="Заголовок 9 Знак"/>
    <w:basedOn w:val="a0"/>
    <w:link w:val="9"/>
    <w:uiPriority w:val="9"/>
    <w:rsid w:val="00E561A9"/>
    <w:rPr>
      <w:rFonts w:ascii="Cambria" w:eastAsia="Times New Roman" w:hAnsi="Cambria" w:cs="Times New Roman"/>
      <w:i/>
      <w:iCs/>
      <w:color w:val="404040"/>
      <w:sz w:val="20"/>
      <w:szCs w:val="20"/>
    </w:rPr>
  </w:style>
  <w:style w:type="numbering" w:customStyle="1" w:styleId="11">
    <w:name w:val="Нет списка1"/>
    <w:next w:val="a2"/>
    <w:uiPriority w:val="99"/>
    <w:semiHidden/>
    <w:rsid w:val="00E561A9"/>
  </w:style>
  <w:style w:type="paragraph" w:customStyle="1" w:styleId="aa">
    <w:name w:val="Знак Знак Знак Знак Знак Знак Знак"/>
    <w:basedOn w:val="a"/>
    <w:autoRedefine/>
    <w:rsid w:val="00E561A9"/>
    <w:pPr>
      <w:spacing w:after="160" w:line="240" w:lineRule="exact"/>
    </w:pPr>
    <w:rPr>
      <w:rFonts w:ascii="Times New Roman" w:eastAsia="SimSun" w:hAnsi="Times New Roman" w:cs="Times New Roman"/>
      <w:b/>
      <w:sz w:val="28"/>
      <w:szCs w:val="24"/>
      <w:lang w:val="en-US"/>
    </w:rPr>
  </w:style>
  <w:style w:type="paragraph" w:styleId="ab">
    <w:name w:val="Title"/>
    <w:basedOn w:val="a"/>
    <w:link w:val="ac"/>
    <w:qFormat/>
    <w:rsid w:val="00E561A9"/>
    <w:pPr>
      <w:autoSpaceDE w:val="0"/>
      <w:autoSpaceDN w:val="0"/>
      <w:spacing w:after="0" w:line="240" w:lineRule="auto"/>
      <w:jc w:val="center"/>
    </w:pPr>
    <w:rPr>
      <w:rFonts w:ascii="Times New Roman" w:eastAsia="Times New Roman" w:hAnsi="Times New Roman" w:cs="Times New Roman"/>
      <w:b/>
      <w:bCs/>
      <w:sz w:val="24"/>
      <w:szCs w:val="24"/>
      <w:lang w:eastAsia="ru-RU"/>
    </w:rPr>
  </w:style>
  <w:style w:type="character" w:customStyle="1" w:styleId="ac">
    <w:name w:val="Заголовок Знак"/>
    <w:basedOn w:val="a0"/>
    <w:link w:val="ab"/>
    <w:rsid w:val="00E561A9"/>
    <w:rPr>
      <w:rFonts w:ascii="Times New Roman" w:eastAsia="Times New Roman" w:hAnsi="Times New Roman" w:cs="Times New Roman"/>
      <w:b/>
      <w:bCs/>
      <w:sz w:val="24"/>
      <w:szCs w:val="24"/>
      <w:lang w:eastAsia="ru-RU"/>
    </w:rPr>
  </w:style>
  <w:style w:type="paragraph" w:customStyle="1" w:styleId="ad">
    <w:name w:val="Знак Знак Знак Знак Знак Знак Знак"/>
    <w:basedOn w:val="a"/>
    <w:autoRedefine/>
    <w:rsid w:val="00E561A9"/>
    <w:pPr>
      <w:spacing w:after="160" w:line="240" w:lineRule="exact"/>
    </w:pPr>
    <w:rPr>
      <w:rFonts w:ascii="Times New Roman" w:eastAsia="SimSun" w:hAnsi="Times New Roman" w:cs="Times New Roman"/>
      <w:b/>
      <w:bCs/>
      <w:sz w:val="28"/>
      <w:szCs w:val="28"/>
      <w:lang w:val="en-US"/>
    </w:rPr>
  </w:style>
  <w:style w:type="character" w:styleId="ae">
    <w:name w:val="annotation reference"/>
    <w:uiPriority w:val="99"/>
    <w:semiHidden/>
    <w:rsid w:val="00E561A9"/>
    <w:rPr>
      <w:sz w:val="16"/>
      <w:szCs w:val="16"/>
    </w:rPr>
  </w:style>
  <w:style w:type="paragraph" w:styleId="af">
    <w:name w:val="annotation text"/>
    <w:basedOn w:val="a"/>
    <w:link w:val="af0"/>
    <w:uiPriority w:val="99"/>
    <w:semiHidden/>
    <w:rsid w:val="00E561A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0">
    <w:name w:val="Текст примечания Знак"/>
    <w:basedOn w:val="a0"/>
    <w:link w:val="af"/>
    <w:uiPriority w:val="99"/>
    <w:semiHidden/>
    <w:rsid w:val="00E561A9"/>
    <w:rPr>
      <w:rFonts w:ascii="Arial" w:eastAsia="Times New Roman" w:hAnsi="Arial" w:cs="Arial"/>
      <w:sz w:val="20"/>
      <w:szCs w:val="20"/>
      <w:lang w:eastAsia="ru-RU"/>
    </w:rPr>
  </w:style>
  <w:style w:type="paragraph" w:styleId="af1">
    <w:name w:val="annotation subject"/>
    <w:basedOn w:val="af"/>
    <w:next w:val="af"/>
    <w:link w:val="af2"/>
    <w:uiPriority w:val="99"/>
    <w:semiHidden/>
    <w:rsid w:val="00E561A9"/>
    <w:rPr>
      <w:b/>
      <w:bCs/>
    </w:rPr>
  </w:style>
  <w:style w:type="character" w:customStyle="1" w:styleId="af2">
    <w:name w:val="Тема примечания Знак"/>
    <w:basedOn w:val="af0"/>
    <w:link w:val="af1"/>
    <w:uiPriority w:val="99"/>
    <w:semiHidden/>
    <w:rsid w:val="00E561A9"/>
    <w:rPr>
      <w:rFonts w:ascii="Arial" w:eastAsia="Times New Roman" w:hAnsi="Arial" w:cs="Arial"/>
      <w:b/>
      <w:bCs/>
      <w:sz w:val="20"/>
      <w:szCs w:val="20"/>
      <w:lang w:eastAsia="ru-RU"/>
    </w:rPr>
  </w:style>
  <w:style w:type="character" w:styleId="af3">
    <w:name w:val="page number"/>
    <w:basedOn w:val="a0"/>
    <w:rsid w:val="00E561A9"/>
  </w:style>
  <w:style w:type="paragraph" w:customStyle="1" w:styleId="af4">
    <w:name w:val="Знак Знак Знак"/>
    <w:basedOn w:val="a"/>
    <w:autoRedefine/>
    <w:rsid w:val="00E561A9"/>
    <w:pPr>
      <w:spacing w:after="160" w:line="240" w:lineRule="exact"/>
    </w:pPr>
    <w:rPr>
      <w:rFonts w:ascii="Times New Roman" w:eastAsia="SimSun" w:hAnsi="Times New Roman" w:cs="Times New Roman"/>
      <w:b/>
      <w:sz w:val="28"/>
      <w:szCs w:val="24"/>
      <w:lang w:val="en-US"/>
    </w:rPr>
  </w:style>
  <w:style w:type="table" w:styleId="af5">
    <w:name w:val="Table Grid"/>
    <w:basedOn w:val="a1"/>
    <w:uiPriority w:val="39"/>
    <w:rsid w:val="00E561A9"/>
    <w:pPr>
      <w:widowControl w:val="0"/>
      <w:autoSpaceDE w:val="0"/>
      <w:autoSpaceDN w:val="0"/>
      <w:adjustRightInd w:val="0"/>
      <w:spacing w:after="0" w:line="240" w:lineRule="auto"/>
    </w:pPr>
    <w:rPr>
      <w:rFonts w:ascii="Arial" w:eastAsia="Batang"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8">
    <w:name w:val="Style18"/>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19">
    <w:name w:val="Font Style119"/>
    <w:uiPriority w:val="99"/>
    <w:rsid w:val="00E561A9"/>
    <w:rPr>
      <w:rFonts w:ascii="Arial" w:hAnsi="Arial" w:cs="Arial"/>
      <w:color w:val="000000"/>
      <w:sz w:val="18"/>
      <w:szCs w:val="18"/>
    </w:rPr>
  </w:style>
  <w:style w:type="character" w:customStyle="1" w:styleId="FontStyle120">
    <w:name w:val="Font Style120"/>
    <w:uiPriority w:val="99"/>
    <w:rsid w:val="00E561A9"/>
    <w:rPr>
      <w:rFonts w:ascii="Arial" w:hAnsi="Arial" w:cs="Arial"/>
      <w:b/>
      <w:bCs/>
      <w:color w:val="000000"/>
      <w:sz w:val="18"/>
      <w:szCs w:val="18"/>
    </w:rPr>
  </w:style>
  <w:style w:type="paragraph" w:customStyle="1" w:styleId="Style15">
    <w:name w:val="Style15"/>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2">
    <w:name w:val="Style22"/>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8">
    <w:name w:val="Style28"/>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18">
    <w:name w:val="Font Style118"/>
    <w:uiPriority w:val="99"/>
    <w:rsid w:val="00E561A9"/>
    <w:rPr>
      <w:rFonts w:ascii="Arial" w:hAnsi="Arial" w:cs="Arial"/>
      <w:b/>
      <w:bCs/>
      <w:color w:val="000000"/>
      <w:sz w:val="26"/>
      <w:szCs w:val="26"/>
    </w:rPr>
  </w:style>
  <w:style w:type="paragraph" w:customStyle="1" w:styleId="Style7">
    <w:name w:val="Style7"/>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76">
    <w:name w:val="Font Style76"/>
    <w:uiPriority w:val="99"/>
    <w:rsid w:val="00E561A9"/>
    <w:rPr>
      <w:rFonts w:ascii="Arial" w:hAnsi="Arial" w:cs="Arial"/>
      <w:color w:val="000000"/>
      <w:sz w:val="26"/>
      <w:szCs w:val="26"/>
    </w:rPr>
  </w:style>
  <w:style w:type="paragraph" w:customStyle="1" w:styleId="Style26">
    <w:name w:val="Style26"/>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4">
    <w:name w:val="Style34"/>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16">
    <w:name w:val="Font Style116"/>
    <w:uiPriority w:val="99"/>
    <w:rsid w:val="00E561A9"/>
    <w:rPr>
      <w:rFonts w:ascii="Arial" w:hAnsi="Arial" w:cs="Arial"/>
      <w:b/>
      <w:bCs/>
      <w:color w:val="000000"/>
      <w:sz w:val="22"/>
      <w:szCs w:val="22"/>
    </w:rPr>
  </w:style>
  <w:style w:type="character" w:customStyle="1" w:styleId="FontStyle190">
    <w:name w:val="Font Style190"/>
    <w:uiPriority w:val="99"/>
    <w:rsid w:val="00E561A9"/>
    <w:rPr>
      <w:rFonts w:ascii="Arial" w:hAnsi="Arial" w:cs="Arial"/>
      <w:color w:val="000000"/>
      <w:sz w:val="18"/>
      <w:szCs w:val="18"/>
    </w:rPr>
  </w:style>
  <w:style w:type="paragraph" w:customStyle="1" w:styleId="Style33">
    <w:name w:val="Style33"/>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78">
    <w:name w:val="Font Style78"/>
    <w:rsid w:val="00E561A9"/>
    <w:rPr>
      <w:rFonts w:ascii="Arial" w:hAnsi="Arial" w:cs="Arial"/>
      <w:smallCaps/>
      <w:color w:val="000000"/>
      <w:sz w:val="14"/>
      <w:szCs w:val="14"/>
    </w:rPr>
  </w:style>
  <w:style w:type="character" w:customStyle="1" w:styleId="FontStyle80">
    <w:name w:val="Font Style80"/>
    <w:rsid w:val="00E561A9"/>
    <w:rPr>
      <w:rFonts w:ascii="Arial" w:hAnsi="Arial" w:cs="Arial"/>
      <w:smallCaps/>
      <w:color w:val="000000"/>
      <w:sz w:val="18"/>
      <w:szCs w:val="18"/>
    </w:rPr>
  </w:style>
  <w:style w:type="character" w:customStyle="1" w:styleId="FontStyle99">
    <w:name w:val="Font Style99"/>
    <w:rsid w:val="00E561A9"/>
    <w:rPr>
      <w:rFonts w:ascii="Arial" w:hAnsi="Arial" w:cs="Arial"/>
      <w:i/>
      <w:iCs/>
      <w:color w:val="000000"/>
      <w:spacing w:val="-10"/>
      <w:sz w:val="24"/>
      <w:szCs w:val="24"/>
    </w:rPr>
  </w:style>
  <w:style w:type="character" w:customStyle="1" w:styleId="FontStyle115">
    <w:name w:val="Font Style115"/>
    <w:rsid w:val="00E561A9"/>
    <w:rPr>
      <w:rFonts w:ascii="Arial" w:hAnsi="Arial" w:cs="Arial"/>
      <w:i/>
      <w:iCs/>
      <w:color w:val="000000"/>
      <w:sz w:val="18"/>
      <w:szCs w:val="18"/>
    </w:rPr>
  </w:style>
  <w:style w:type="character" w:customStyle="1" w:styleId="FontStyle189">
    <w:name w:val="Font Style189"/>
    <w:rsid w:val="00E561A9"/>
    <w:rPr>
      <w:rFonts w:ascii="Arial" w:hAnsi="Arial" w:cs="Arial"/>
      <w:i/>
      <w:iCs/>
      <w:color w:val="000000"/>
      <w:sz w:val="18"/>
      <w:szCs w:val="18"/>
    </w:rPr>
  </w:style>
  <w:style w:type="paragraph" w:customStyle="1" w:styleId="Style14">
    <w:name w:val="Style14"/>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5">
    <w:name w:val="Style35"/>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6">
    <w:name w:val="Style36"/>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7">
    <w:name w:val="Style37"/>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8">
    <w:name w:val="Style38"/>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9">
    <w:name w:val="Style39"/>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1">
    <w:name w:val="Style41"/>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6">
    <w:name w:val="Style46"/>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5">
    <w:name w:val="Style55"/>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6">
    <w:name w:val="Style56"/>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0">
    <w:name w:val="Style60"/>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1">
    <w:name w:val="Style61"/>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2">
    <w:name w:val="Style62"/>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3">
    <w:name w:val="Style63"/>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84">
    <w:name w:val="Font Style84"/>
    <w:rsid w:val="00E561A9"/>
    <w:rPr>
      <w:rFonts w:ascii="Constantia" w:hAnsi="Constantia" w:cs="Constantia"/>
      <w:i/>
      <w:iCs/>
      <w:color w:val="000000"/>
      <w:sz w:val="14"/>
      <w:szCs w:val="14"/>
    </w:rPr>
  </w:style>
  <w:style w:type="character" w:customStyle="1" w:styleId="FontStyle89">
    <w:name w:val="Font Style89"/>
    <w:rsid w:val="00E561A9"/>
    <w:rPr>
      <w:rFonts w:ascii="Times New Roman" w:hAnsi="Times New Roman" w:cs="Times New Roman"/>
      <w:color w:val="000000"/>
      <w:sz w:val="14"/>
      <w:szCs w:val="14"/>
    </w:rPr>
  </w:style>
  <w:style w:type="character" w:customStyle="1" w:styleId="FontStyle90">
    <w:name w:val="Font Style90"/>
    <w:rsid w:val="00E561A9"/>
    <w:rPr>
      <w:rFonts w:ascii="Constantia" w:hAnsi="Constantia" w:cs="Constantia"/>
      <w:color w:val="000000"/>
      <w:spacing w:val="-10"/>
      <w:sz w:val="14"/>
      <w:szCs w:val="14"/>
    </w:rPr>
  </w:style>
  <w:style w:type="character" w:customStyle="1" w:styleId="FontStyle91">
    <w:name w:val="Font Style91"/>
    <w:rsid w:val="00E561A9"/>
    <w:rPr>
      <w:rFonts w:ascii="Times New Roman" w:hAnsi="Times New Roman" w:cs="Times New Roman"/>
      <w:i/>
      <w:iCs/>
      <w:smallCaps/>
      <w:color w:val="000000"/>
      <w:spacing w:val="-20"/>
      <w:sz w:val="18"/>
      <w:szCs w:val="18"/>
    </w:rPr>
  </w:style>
  <w:style w:type="character" w:customStyle="1" w:styleId="FontStyle92">
    <w:name w:val="Font Style92"/>
    <w:rsid w:val="00E561A9"/>
    <w:rPr>
      <w:rFonts w:ascii="Constantia" w:hAnsi="Constantia" w:cs="Constantia"/>
      <w:i/>
      <w:iCs/>
      <w:color w:val="000000"/>
      <w:sz w:val="14"/>
      <w:szCs w:val="14"/>
    </w:rPr>
  </w:style>
  <w:style w:type="character" w:customStyle="1" w:styleId="FontStyle100">
    <w:name w:val="Font Style100"/>
    <w:rsid w:val="00E561A9"/>
    <w:rPr>
      <w:rFonts w:ascii="Times New Roman" w:hAnsi="Times New Roman" w:cs="Times New Roman"/>
      <w:i/>
      <w:iCs/>
      <w:color w:val="000000"/>
      <w:sz w:val="16"/>
      <w:szCs w:val="16"/>
    </w:rPr>
  </w:style>
  <w:style w:type="character" w:customStyle="1" w:styleId="FontStyle104">
    <w:name w:val="Font Style104"/>
    <w:rsid w:val="00E561A9"/>
    <w:rPr>
      <w:rFonts w:ascii="Times New Roman" w:hAnsi="Times New Roman" w:cs="Times New Roman"/>
      <w:i/>
      <w:iCs/>
      <w:color w:val="000000"/>
      <w:sz w:val="22"/>
      <w:szCs w:val="22"/>
    </w:rPr>
  </w:style>
  <w:style w:type="character" w:customStyle="1" w:styleId="FontStyle105">
    <w:name w:val="Font Style105"/>
    <w:rsid w:val="00E561A9"/>
    <w:rPr>
      <w:rFonts w:ascii="Times New Roman" w:hAnsi="Times New Roman" w:cs="Times New Roman"/>
      <w:i/>
      <w:iCs/>
      <w:color w:val="000000"/>
      <w:sz w:val="24"/>
      <w:szCs w:val="24"/>
    </w:rPr>
  </w:style>
  <w:style w:type="character" w:customStyle="1" w:styleId="FontStyle106">
    <w:name w:val="Font Style106"/>
    <w:rsid w:val="00E561A9"/>
    <w:rPr>
      <w:rFonts w:ascii="Times New Roman" w:hAnsi="Times New Roman" w:cs="Times New Roman"/>
      <w:i/>
      <w:iCs/>
      <w:color w:val="000000"/>
      <w:sz w:val="22"/>
      <w:szCs w:val="22"/>
    </w:rPr>
  </w:style>
  <w:style w:type="character" w:customStyle="1" w:styleId="FontStyle109">
    <w:name w:val="Font Style109"/>
    <w:rsid w:val="00E561A9"/>
    <w:rPr>
      <w:rFonts w:ascii="Times New Roman" w:hAnsi="Times New Roman" w:cs="Times New Roman"/>
      <w:i/>
      <w:iCs/>
      <w:color w:val="000000"/>
      <w:sz w:val="14"/>
      <w:szCs w:val="14"/>
    </w:rPr>
  </w:style>
  <w:style w:type="character" w:customStyle="1" w:styleId="FontStyle110">
    <w:name w:val="Font Style110"/>
    <w:rsid w:val="00E561A9"/>
    <w:rPr>
      <w:rFonts w:ascii="Times New Roman" w:hAnsi="Times New Roman" w:cs="Times New Roman"/>
      <w:color w:val="000000"/>
      <w:spacing w:val="10"/>
      <w:sz w:val="14"/>
      <w:szCs w:val="14"/>
    </w:rPr>
  </w:style>
  <w:style w:type="character" w:customStyle="1" w:styleId="FontStyle117">
    <w:name w:val="Font Style117"/>
    <w:rsid w:val="00E561A9"/>
    <w:rPr>
      <w:rFonts w:ascii="Arial" w:hAnsi="Arial" w:cs="Arial"/>
      <w:b/>
      <w:bCs/>
      <w:color w:val="000000"/>
      <w:sz w:val="20"/>
      <w:szCs w:val="20"/>
    </w:rPr>
  </w:style>
  <w:style w:type="character" w:customStyle="1" w:styleId="FontStyle165">
    <w:name w:val="Font Style165"/>
    <w:rsid w:val="00E561A9"/>
    <w:rPr>
      <w:rFonts w:ascii="Arial" w:hAnsi="Arial" w:cs="Arial"/>
      <w:b/>
      <w:bCs/>
      <w:color w:val="000000"/>
      <w:sz w:val="20"/>
      <w:szCs w:val="20"/>
    </w:rPr>
  </w:style>
  <w:style w:type="character" w:customStyle="1" w:styleId="FontStyle157">
    <w:name w:val="Font Style157"/>
    <w:rsid w:val="00E561A9"/>
    <w:rPr>
      <w:rFonts w:ascii="Times New Roman" w:hAnsi="Times New Roman" w:cs="Times New Roman"/>
      <w:i/>
      <w:iCs/>
      <w:color w:val="000000"/>
      <w:sz w:val="18"/>
      <w:szCs w:val="18"/>
    </w:rPr>
  </w:style>
  <w:style w:type="character" w:customStyle="1" w:styleId="FontStyle152">
    <w:name w:val="Font Style152"/>
    <w:rsid w:val="00E561A9"/>
    <w:rPr>
      <w:rFonts w:ascii="Arial" w:hAnsi="Arial" w:cs="Arial"/>
      <w:color w:val="000000"/>
      <w:sz w:val="16"/>
      <w:szCs w:val="16"/>
    </w:rPr>
  </w:style>
  <w:style w:type="character" w:customStyle="1" w:styleId="FontStyle181">
    <w:name w:val="Font Style181"/>
    <w:rsid w:val="00E561A9"/>
    <w:rPr>
      <w:rFonts w:ascii="Times New Roman" w:hAnsi="Times New Roman" w:cs="Times New Roman"/>
      <w:color w:val="000000"/>
      <w:sz w:val="18"/>
      <w:szCs w:val="18"/>
    </w:rPr>
  </w:style>
  <w:style w:type="paragraph" w:customStyle="1" w:styleId="Style21">
    <w:name w:val="Style21"/>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0">
    <w:name w:val="Style30"/>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9">
    <w:name w:val="Style49"/>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77">
    <w:name w:val="Font Style77"/>
    <w:rsid w:val="00E561A9"/>
    <w:rPr>
      <w:rFonts w:ascii="Arial" w:hAnsi="Arial" w:cs="Arial"/>
      <w:color w:val="000000"/>
      <w:sz w:val="16"/>
      <w:szCs w:val="16"/>
    </w:rPr>
  </w:style>
  <w:style w:type="character" w:customStyle="1" w:styleId="FontStyle82">
    <w:name w:val="Font Style82"/>
    <w:rsid w:val="00E561A9"/>
    <w:rPr>
      <w:rFonts w:ascii="Arial" w:hAnsi="Arial" w:cs="Arial"/>
      <w:i/>
      <w:iCs/>
      <w:color w:val="000000"/>
      <w:sz w:val="18"/>
      <w:szCs w:val="18"/>
    </w:rPr>
  </w:style>
  <w:style w:type="paragraph" w:customStyle="1" w:styleId="Style1">
    <w:name w:val="Style1"/>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
    <w:name w:val="Style3"/>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
    <w:name w:val="Style4"/>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
    <w:name w:val="Style5"/>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
    <w:name w:val="Style6"/>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8">
    <w:name w:val="Style8"/>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9">
    <w:name w:val="Style9"/>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1">
    <w:name w:val="Style11"/>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2">
    <w:name w:val="Style12"/>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3">
    <w:name w:val="Style13"/>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6">
    <w:name w:val="Style16"/>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9">
    <w:name w:val="Style19"/>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0">
    <w:name w:val="Style20"/>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3">
    <w:name w:val="Style23"/>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4">
    <w:name w:val="Style24"/>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5">
    <w:name w:val="Style25"/>
    <w:basedOn w:val="a"/>
    <w:uiPriority w:val="99"/>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7">
    <w:name w:val="Style27"/>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9">
    <w:name w:val="Style29"/>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1">
    <w:name w:val="Style31"/>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2">
    <w:name w:val="Style32"/>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0">
    <w:name w:val="Style40"/>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2">
    <w:name w:val="Style42"/>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3">
    <w:name w:val="Style43"/>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4">
    <w:name w:val="Style44"/>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5">
    <w:name w:val="Style45"/>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7">
    <w:name w:val="Style47"/>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8">
    <w:name w:val="Style48"/>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0">
    <w:name w:val="Style50"/>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1">
    <w:name w:val="Style51"/>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2">
    <w:name w:val="Style52"/>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3">
    <w:name w:val="Style53"/>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4">
    <w:name w:val="Style54"/>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7">
    <w:name w:val="Style57"/>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8">
    <w:name w:val="Style58"/>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9">
    <w:name w:val="Style59"/>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4">
    <w:name w:val="Style64"/>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5">
    <w:name w:val="Style65"/>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6">
    <w:name w:val="Style66"/>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7">
    <w:name w:val="Style67"/>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8">
    <w:name w:val="Style68"/>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9">
    <w:name w:val="Style69"/>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70">
    <w:name w:val="Style70"/>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71">
    <w:name w:val="Style71"/>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72">
    <w:name w:val="Style72"/>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74">
    <w:name w:val="Font Style74"/>
    <w:rsid w:val="00E561A9"/>
    <w:rPr>
      <w:rFonts w:ascii="Arial" w:hAnsi="Arial" w:cs="Arial"/>
      <w:b/>
      <w:bCs/>
      <w:color w:val="000000"/>
      <w:spacing w:val="-10"/>
      <w:sz w:val="32"/>
      <w:szCs w:val="32"/>
    </w:rPr>
  </w:style>
  <w:style w:type="character" w:customStyle="1" w:styleId="FontStyle75">
    <w:name w:val="Font Style75"/>
    <w:rsid w:val="00E561A9"/>
    <w:rPr>
      <w:rFonts w:ascii="Arial" w:hAnsi="Arial" w:cs="Arial"/>
      <w:color w:val="000000"/>
      <w:spacing w:val="-20"/>
      <w:sz w:val="32"/>
      <w:szCs w:val="32"/>
    </w:rPr>
  </w:style>
  <w:style w:type="character" w:customStyle="1" w:styleId="FontStyle79">
    <w:name w:val="Font Style79"/>
    <w:rsid w:val="00E561A9"/>
    <w:rPr>
      <w:rFonts w:ascii="Arial" w:hAnsi="Arial" w:cs="Arial"/>
      <w:smallCaps/>
      <w:color w:val="000000"/>
      <w:sz w:val="20"/>
      <w:szCs w:val="20"/>
    </w:rPr>
  </w:style>
  <w:style w:type="character" w:customStyle="1" w:styleId="FontStyle81">
    <w:name w:val="Font Style81"/>
    <w:rsid w:val="00E561A9"/>
    <w:rPr>
      <w:rFonts w:ascii="Arial" w:hAnsi="Arial" w:cs="Arial"/>
      <w:b/>
      <w:bCs/>
      <w:smallCaps/>
      <w:color w:val="000000"/>
      <w:sz w:val="14"/>
      <w:szCs w:val="14"/>
    </w:rPr>
  </w:style>
  <w:style w:type="character" w:customStyle="1" w:styleId="FontStyle83">
    <w:name w:val="Font Style83"/>
    <w:rsid w:val="00E561A9"/>
    <w:rPr>
      <w:rFonts w:ascii="Constantia" w:hAnsi="Constantia" w:cs="Constantia"/>
      <w:color w:val="000000"/>
      <w:spacing w:val="-20"/>
      <w:sz w:val="24"/>
      <w:szCs w:val="24"/>
    </w:rPr>
  </w:style>
  <w:style w:type="character" w:customStyle="1" w:styleId="FontStyle85">
    <w:name w:val="Font Style85"/>
    <w:rsid w:val="00E561A9"/>
    <w:rPr>
      <w:rFonts w:ascii="Arial" w:hAnsi="Arial" w:cs="Arial"/>
      <w:i/>
      <w:iCs/>
      <w:color w:val="000000"/>
      <w:sz w:val="36"/>
      <w:szCs w:val="36"/>
    </w:rPr>
  </w:style>
  <w:style w:type="character" w:customStyle="1" w:styleId="FontStyle86">
    <w:name w:val="Font Style86"/>
    <w:rsid w:val="00E561A9"/>
    <w:rPr>
      <w:rFonts w:ascii="SimSun" w:eastAsia="SimSun" w:cs="SimSun"/>
      <w:b/>
      <w:bCs/>
      <w:i/>
      <w:iCs/>
      <w:color w:val="000000"/>
      <w:sz w:val="8"/>
      <w:szCs w:val="8"/>
    </w:rPr>
  </w:style>
  <w:style w:type="character" w:customStyle="1" w:styleId="FontStyle87">
    <w:name w:val="Font Style87"/>
    <w:rsid w:val="00E561A9"/>
    <w:rPr>
      <w:rFonts w:ascii="Arial" w:hAnsi="Arial" w:cs="Arial"/>
      <w:b/>
      <w:bCs/>
      <w:smallCaps/>
      <w:color w:val="000000"/>
      <w:sz w:val="12"/>
      <w:szCs w:val="12"/>
    </w:rPr>
  </w:style>
  <w:style w:type="character" w:customStyle="1" w:styleId="FontStyle88">
    <w:name w:val="Font Style88"/>
    <w:rsid w:val="00E561A9"/>
    <w:rPr>
      <w:rFonts w:ascii="Arial" w:hAnsi="Arial" w:cs="Arial"/>
      <w:i/>
      <w:iCs/>
      <w:color w:val="000000"/>
      <w:w w:val="40"/>
      <w:sz w:val="32"/>
      <w:szCs w:val="32"/>
    </w:rPr>
  </w:style>
  <w:style w:type="character" w:customStyle="1" w:styleId="FontStyle93">
    <w:name w:val="Font Style93"/>
    <w:rsid w:val="00E561A9"/>
    <w:rPr>
      <w:rFonts w:ascii="Arial" w:hAnsi="Arial" w:cs="Arial"/>
      <w:b/>
      <w:bCs/>
      <w:color w:val="000000"/>
      <w:sz w:val="10"/>
      <w:szCs w:val="10"/>
    </w:rPr>
  </w:style>
  <w:style w:type="character" w:customStyle="1" w:styleId="FontStyle94">
    <w:name w:val="Font Style94"/>
    <w:rsid w:val="00E561A9"/>
    <w:rPr>
      <w:rFonts w:ascii="Arial" w:hAnsi="Arial" w:cs="Arial"/>
      <w:i/>
      <w:iCs/>
      <w:color w:val="000000"/>
      <w:sz w:val="34"/>
      <w:szCs w:val="34"/>
    </w:rPr>
  </w:style>
  <w:style w:type="character" w:customStyle="1" w:styleId="FontStyle95">
    <w:name w:val="Font Style95"/>
    <w:rsid w:val="00E561A9"/>
    <w:rPr>
      <w:rFonts w:ascii="SimSun" w:eastAsia="SimSun" w:cs="SimSun"/>
      <w:b/>
      <w:bCs/>
      <w:i/>
      <w:iCs/>
      <w:color w:val="000000"/>
      <w:spacing w:val="110"/>
      <w:sz w:val="30"/>
      <w:szCs w:val="30"/>
    </w:rPr>
  </w:style>
  <w:style w:type="character" w:customStyle="1" w:styleId="FontStyle96">
    <w:name w:val="Font Style96"/>
    <w:rsid w:val="00E561A9"/>
    <w:rPr>
      <w:rFonts w:ascii="Arial" w:hAnsi="Arial" w:cs="Arial"/>
      <w:color w:val="000000"/>
      <w:sz w:val="18"/>
      <w:szCs w:val="18"/>
    </w:rPr>
  </w:style>
  <w:style w:type="character" w:customStyle="1" w:styleId="FontStyle97">
    <w:name w:val="Font Style97"/>
    <w:rsid w:val="00E561A9"/>
    <w:rPr>
      <w:rFonts w:ascii="Arial" w:hAnsi="Arial" w:cs="Arial"/>
      <w:smallCaps/>
      <w:color w:val="000000"/>
      <w:sz w:val="20"/>
      <w:szCs w:val="20"/>
    </w:rPr>
  </w:style>
  <w:style w:type="character" w:customStyle="1" w:styleId="FontStyle98">
    <w:name w:val="Font Style98"/>
    <w:rsid w:val="00E561A9"/>
    <w:rPr>
      <w:rFonts w:ascii="Constantia" w:hAnsi="Constantia" w:cs="Constantia"/>
      <w:color w:val="000000"/>
      <w:spacing w:val="-10"/>
      <w:sz w:val="26"/>
      <w:szCs w:val="26"/>
    </w:rPr>
  </w:style>
  <w:style w:type="character" w:customStyle="1" w:styleId="FontStyle101">
    <w:name w:val="Font Style101"/>
    <w:rsid w:val="00E561A9"/>
    <w:rPr>
      <w:rFonts w:ascii="Arial" w:hAnsi="Arial" w:cs="Arial"/>
      <w:color w:val="000000"/>
      <w:sz w:val="26"/>
      <w:szCs w:val="26"/>
    </w:rPr>
  </w:style>
  <w:style w:type="character" w:customStyle="1" w:styleId="FontStyle102">
    <w:name w:val="Font Style102"/>
    <w:rsid w:val="00E561A9"/>
    <w:rPr>
      <w:rFonts w:ascii="Times New Roman" w:hAnsi="Times New Roman" w:cs="Times New Roman"/>
      <w:color w:val="000000"/>
      <w:sz w:val="14"/>
      <w:szCs w:val="14"/>
    </w:rPr>
  </w:style>
  <w:style w:type="character" w:customStyle="1" w:styleId="FontStyle103">
    <w:name w:val="Font Style103"/>
    <w:rsid w:val="00E561A9"/>
    <w:rPr>
      <w:rFonts w:ascii="Arial" w:hAnsi="Arial" w:cs="Arial"/>
      <w:color w:val="000000"/>
      <w:w w:val="40"/>
      <w:sz w:val="42"/>
      <w:szCs w:val="42"/>
    </w:rPr>
  </w:style>
  <w:style w:type="character" w:customStyle="1" w:styleId="FontStyle107">
    <w:name w:val="Font Style107"/>
    <w:rsid w:val="00E561A9"/>
    <w:rPr>
      <w:rFonts w:ascii="Arial" w:hAnsi="Arial" w:cs="Arial"/>
      <w:color w:val="000000"/>
      <w:sz w:val="24"/>
      <w:szCs w:val="24"/>
    </w:rPr>
  </w:style>
  <w:style w:type="character" w:customStyle="1" w:styleId="FontStyle108">
    <w:name w:val="Font Style108"/>
    <w:rsid w:val="00E561A9"/>
    <w:rPr>
      <w:rFonts w:ascii="Times New Roman" w:hAnsi="Times New Roman" w:cs="Times New Roman"/>
      <w:color w:val="000000"/>
      <w:sz w:val="20"/>
      <w:szCs w:val="20"/>
    </w:rPr>
  </w:style>
  <w:style w:type="character" w:customStyle="1" w:styleId="FontStyle111">
    <w:name w:val="Font Style111"/>
    <w:rsid w:val="00E561A9"/>
    <w:rPr>
      <w:rFonts w:ascii="Arial" w:hAnsi="Arial" w:cs="Arial"/>
      <w:b/>
      <w:bCs/>
      <w:color w:val="000000"/>
      <w:sz w:val="16"/>
      <w:szCs w:val="16"/>
    </w:rPr>
  </w:style>
  <w:style w:type="character" w:customStyle="1" w:styleId="FontStyle112">
    <w:name w:val="Font Style112"/>
    <w:rsid w:val="00E561A9"/>
    <w:rPr>
      <w:rFonts w:ascii="Arial" w:hAnsi="Arial" w:cs="Arial"/>
      <w:color w:val="000000"/>
      <w:sz w:val="24"/>
      <w:szCs w:val="24"/>
    </w:rPr>
  </w:style>
  <w:style w:type="character" w:customStyle="1" w:styleId="FontStyle113">
    <w:name w:val="Font Style113"/>
    <w:rsid w:val="00E561A9"/>
    <w:rPr>
      <w:rFonts w:ascii="Arial" w:hAnsi="Arial" w:cs="Arial"/>
      <w:i/>
      <w:iCs/>
      <w:color w:val="000000"/>
      <w:sz w:val="26"/>
      <w:szCs w:val="26"/>
    </w:rPr>
  </w:style>
  <w:style w:type="character" w:customStyle="1" w:styleId="FontStyle114">
    <w:name w:val="Font Style114"/>
    <w:rsid w:val="00E561A9"/>
    <w:rPr>
      <w:rFonts w:ascii="Arial" w:hAnsi="Arial" w:cs="Arial"/>
      <w:b/>
      <w:bCs/>
      <w:i/>
      <w:iCs/>
      <w:color w:val="000000"/>
      <w:sz w:val="18"/>
      <w:szCs w:val="18"/>
    </w:rPr>
  </w:style>
  <w:style w:type="character" w:styleId="af6">
    <w:name w:val="Hyperlink"/>
    <w:uiPriority w:val="99"/>
    <w:rsid w:val="00E561A9"/>
    <w:rPr>
      <w:color w:val="0066CC"/>
      <w:u w:val="single"/>
    </w:rPr>
  </w:style>
  <w:style w:type="paragraph" w:customStyle="1" w:styleId="Style79">
    <w:name w:val="Style79"/>
    <w:basedOn w:val="a"/>
    <w:rsid w:val="00E561A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Iauiue2">
    <w:name w:val="Iau.iue+2"/>
    <w:basedOn w:val="a"/>
    <w:next w:val="a"/>
    <w:rsid w:val="00E561A9"/>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apple-converted-space">
    <w:name w:val="apple-converted-space"/>
    <w:rsid w:val="00E561A9"/>
  </w:style>
  <w:style w:type="character" w:customStyle="1" w:styleId="FontStyle30">
    <w:name w:val="Font Style30"/>
    <w:uiPriority w:val="99"/>
    <w:rsid w:val="00E561A9"/>
    <w:rPr>
      <w:rFonts w:ascii="Arial Unicode MS" w:eastAsia="Arial Unicode MS" w:cs="Arial Unicode MS"/>
      <w:color w:val="000000"/>
      <w:sz w:val="16"/>
      <w:szCs w:val="16"/>
    </w:rPr>
  </w:style>
  <w:style w:type="character" w:customStyle="1" w:styleId="FontStyle11">
    <w:name w:val="Font Style11"/>
    <w:rsid w:val="00E561A9"/>
    <w:rPr>
      <w:rFonts w:ascii="Georgia" w:hAnsi="Georgia" w:cs="Georgia"/>
      <w:i/>
      <w:iCs/>
      <w:color w:val="000000"/>
      <w:sz w:val="14"/>
      <w:szCs w:val="14"/>
    </w:rPr>
  </w:style>
  <w:style w:type="character" w:customStyle="1" w:styleId="FontStyle12">
    <w:name w:val="Font Style12"/>
    <w:rsid w:val="00E561A9"/>
    <w:rPr>
      <w:rFonts w:ascii="Georgia" w:hAnsi="Georgia" w:cs="Georgia"/>
      <w:color w:val="000000"/>
      <w:sz w:val="14"/>
      <w:szCs w:val="14"/>
    </w:rPr>
  </w:style>
  <w:style w:type="character" w:customStyle="1" w:styleId="FontStyle13">
    <w:name w:val="Font Style13"/>
    <w:rsid w:val="00E561A9"/>
    <w:rPr>
      <w:rFonts w:ascii="Arial" w:hAnsi="Arial" w:cs="Arial"/>
      <w:b/>
      <w:bCs/>
      <w:color w:val="000000"/>
      <w:sz w:val="16"/>
      <w:szCs w:val="16"/>
    </w:rPr>
  </w:style>
  <w:style w:type="character" w:customStyle="1" w:styleId="FontStyle14">
    <w:name w:val="Font Style14"/>
    <w:rsid w:val="00E561A9"/>
    <w:rPr>
      <w:rFonts w:ascii="Arial" w:hAnsi="Arial" w:cs="Arial"/>
      <w:i/>
      <w:iCs/>
      <w:color w:val="000000"/>
      <w:sz w:val="16"/>
      <w:szCs w:val="16"/>
    </w:rPr>
  </w:style>
  <w:style w:type="character" w:customStyle="1" w:styleId="FontStyle15">
    <w:name w:val="Font Style15"/>
    <w:rsid w:val="00E561A9"/>
    <w:rPr>
      <w:rFonts w:ascii="Arial" w:hAnsi="Arial" w:cs="Arial"/>
      <w:color w:val="000000"/>
      <w:sz w:val="16"/>
      <w:szCs w:val="16"/>
    </w:rPr>
  </w:style>
  <w:style w:type="character" w:customStyle="1" w:styleId="FontStyle16">
    <w:name w:val="Font Style16"/>
    <w:rsid w:val="00E561A9"/>
    <w:rPr>
      <w:rFonts w:ascii="Arial" w:hAnsi="Arial" w:cs="Arial"/>
      <w:color w:val="000000"/>
      <w:sz w:val="26"/>
      <w:szCs w:val="26"/>
    </w:rPr>
  </w:style>
  <w:style w:type="character" w:customStyle="1" w:styleId="FontStyle17">
    <w:name w:val="Font Style17"/>
    <w:rsid w:val="00E561A9"/>
    <w:rPr>
      <w:rFonts w:ascii="Arial" w:hAnsi="Arial" w:cs="Arial"/>
      <w:i/>
      <w:iCs/>
      <w:color w:val="000000"/>
      <w:spacing w:val="60"/>
      <w:sz w:val="18"/>
      <w:szCs w:val="18"/>
    </w:rPr>
  </w:style>
  <w:style w:type="character" w:customStyle="1" w:styleId="FontStyle43">
    <w:name w:val="Font Style43"/>
    <w:uiPriority w:val="99"/>
    <w:rsid w:val="00E561A9"/>
    <w:rPr>
      <w:rFonts w:ascii="Arial" w:hAnsi="Arial" w:cs="Arial"/>
      <w:b/>
      <w:bCs/>
      <w:color w:val="000000"/>
      <w:spacing w:val="-10"/>
      <w:sz w:val="34"/>
      <w:szCs w:val="34"/>
    </w:rPr>
  </w:style>
  <w:style w:type="character" w:customStyle="1" w:styleId="FontStyle50">
    <w:name w:val="Font Style50"/>
    <w:uiPriority w:val="99"/>
    <w:rsid w:val="00E561A9"/>
    <w:rPr>
      <w:rFonts w:ascii="Arial" w:hAnsi="Arial" w:cs="Arial"/>
      <w:smallCaps/>
      <w:color w:val="000000"/>
      <w:sz w:val="16"/>
      <w:szCs w:val="16"/>
    </w:rPr>
  </w:style>
  <w:style w:type="character" w:customStyle="1" w:styleId="FontStyle59">
    <w:name w:val="Font Style59"/>
    <w:rsid w:val="00E561A9"/>
    <w:rPr>
      <w:rFonts w:ascii="Arial" w:hAnsi="Arial" w:cs="Arial"/>
      <w:color w:val="000000"/>
      <w:sz w:val="18"/>
      <w:szCs w:val="18"/>
    </w:rPr>
  </w:style>
  <w:style w:type="character" w:customStyle="1" w:styleId="FontStyle72">
    <w:name w:val="Font Style72"/>
    <w:rsid w:val="00E561A9"/>
    <w:rPr>
      <w:rFonts w:ascii="Arial Unicode MS" w:eastAsia="Arial Unicode MS" w:cs="Arial Unicode MS"/>
      <w:color w:val="000000"/>
      <w:sz w:val="18"/>
      <w:szCs w:val="18"/>
    </w:rPr>
  </w:style>
  <w:style w:type="character" w:customStyle="1" w:styleId="FontStyle36">
    <w:name w:val="Font Style36"/>
    <w:uiPriority w:val="99"/>
    <w:rsid w:val="00E561A9"/>
    <w:rPr>
      <w:rFonts w:ascii="Arial" w:hAnsi="Arial" w:cs="Arial" w:hint="default"/>
      <w:i/>
      <w:iCs/>
      <w:color w:val="000000"/>
      <w:sz w:val="18"/>
      <w:szCs w:val="18"/>
    </w:rPr>
  </w:style>
  <w:style w:type="paragraph" w:customStyle="1" w:styleId="Iauiue">
    <w:name w:val="Iau?iue"/>
    <w:rsid w:val="00E561A9"/>
    <w:pPr>
      <w:spacing w:after="0" w:line="240" w:lineRule="auto"/>
    </w:pPr>
    <w:rPr>
      <w:rFonts w:ascii="Arial" w:eastAsia="Times New Roman" w:hAnsi="Arial" w:cs="Arial"/>
      <w:sz w:val="20"/>
      <w:szCs w:val="20"/>
      <w:lang w:val="en-US" w:eastAsia="ru-RU"/>
    </w:rPr>
  </w:style>
  <w:style w:type="paragraph" w:customStyle="1" w:styleId="caaieiaie3">
    <w:name w:val="caaieiaie 3"/>
    <w:basedOn w:val="Iauiue"/>
    <w:next w:val="Iauiue"/>
    <w:rsid w:val="00E561A9"/>
    <w:pPr>
      <w:keepNext/>
      <w:spacing w:line="360" w:lineRule="auto"/>
    </w:pPr>
    <w:rPr>
      <w:rFonts w:ascii="Times New Roman" w:eastAsia="SimSun" w:hAnsi="Times New Roman" w:cs="Times New Roman"/>
      <w:b/>
      <w:bCs/>
      <w:sz w:val="32"/>
      <w:szCs w:val="32"/>
      <w:lang w:val="ru-RU"/>
    </w:rPr>
  </w:style>
  <w:style w:type="paragraph" w:customStyle="1" w:styleId="caaieiaie5">
    <w:name w:val="caaieiaie 5"/>
    <w:basedOn w:val="Iauiue"/>
    <w:next w:val="Iauiue"/>
    <w:rsid w:val="00E561A9"/>
    <w:pPr>
      <w:keepNext/>
      <w:spacing w:line="360" w:lineRule="auto"/>
    </w:pPr>
    <w:rPr>
      <w:rFonts w:ascii="Times New Roman" w:eastAsia="SimSun" w:hAnsi="Times New Roman" w:cs="Times New Roman"/>
      <w:b/>
      <w:bCs/>
      <w:sz w:val="28"/>
      <w:szCs w:val="28"/>
      <w:lang w:val="ru-RU"/>
    </w:rPr>
  </w:style>
  <w:style w:type="paragraph" w:customStyle="1" w:styleId="Iniiaiieoaeno">
    <w:name w:val="Iniiaiie oaeno"/>
    <w:basedOn w:val="Iauiue"/>
    <w:rsid w:val="00E561A9"/>
    <w:pPr>
      <w:tabs>
        <w:tab w:val="left" w:pos="720"/>
        <w:tab w:val="left" w:pos="3969"/>
      </w:tabs>
      <w:spacing w:line="360" w:lineRule="auto"/>
    </w:pPr>
    <w:rPr>
      <w:rFonts w:ascii="Times New Roman" w:eastAsia="SimSun" w:hAnsi="Times New Roman" w:cs="Times New Roman"/>
      <w:b/>
      <w:bCs/>
      <w:color w:val="000000"/>
      <w:sz w:val="40"/>
      <w:szCs w:val="40"/>
      <w:lang w:val="ru-RU"/>
    </w:rPr>
  </w:style>
  <w:style w:type="character" w:styleId="af7">
    <w:name w:val="line number"/>
    <w:basedOn w:val="a0"/>
    <w:rsid w:val="00E561A9"/>
  </w:style>
  <w:style w:type="character" w:customStyle="1" w:styleId="FontStyle180">
    <w:name w:val="Font Style180"/>
    <w:uiPriority w:val="99"/>
    <w:rsid w:val="00E561A9"/>
    <w:rPr>
      <w:rFonts w:ascii="Times New Roman" w:hAnsi="Times New Roman" w:cs="Times New Roman"/>
      <w:i/>
      <w:iCs/>
      <w:color w:val="000000"/>
      <w:sz w:val="20"/>
      <w:szCs w:val="20"/>
    </w:rPr>
  </w:style>
  <w:style w:type="paragraph" w:customStyle="1" w:styleId="12">
    <w:name w:val="Обычный1"/>
    <w:rsid w:val="00E561A9"/>
    <w:pPr>
      <w:snapToGrid w:val="0"/>
      <w:spacing w:after="0" w:line="240" w:lineRule="auto"/>
    </w:pPr>
    <w:rPr>
      <w:rFonts w:ascii="Times New Roman" w:eastAsia="Times New Roman" w:hAnsi="Times New Roman" w:cs="Times New Roman"/>
      <w:sz w:val="20"/>
      <w:szCs w:val="20"/>
      <w:lang w:eastAsia="ru-RU"/>
    </w:rPr>
  </w:style>
  <w:style w:type="table" w:customStyle="1" w:styleId="13">
    <w:name w:val="Сетка таблицы1"/>
    <w:basedOn w:val="a1"/>
    <w:next w:val="af5"/>
    <w:uiPriority w:val="59"/>
    <w:rsid w:val="00E561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uiPriority w:val="1"/>
    <w:qFormat/>
    <w:rsid w:val="00E561A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7pt11">
    <w:name w:val="Основной текст + 7 pt11"/>
    <w:aliases w:val="Полужирный11"/>
    <w:uiPriority w:val="99"/>
    <w:rsid w:val="00E561A9"/>
    <w:rPr>
      <w:rFonts w:ascii="Arial" w:hAnsi="Arial" w:cs="Arial"/>
      <w:b/>
      <w:bCs/>
      <w:sz w:val="14"/>
      <w:szCs w:val="14"/>
      <w:shd w:val="clear" w:color="auto" w:fill="FFFFFF"/>
    </w:rPr>
  </w:style>
  <w:style w:type="character" w:customStyle="1" w:styleId="7pt10">
    <w:name w:val="Основной текст + 7 pt10"/>
    <w:aliases w:val="Полужирный10"/>
    <w:uiPriority w:val="99"/>
    <w:rsid w:val="00E561A9"/>
    <w:rPr>
      <w:rFonts w:ascii="Arial" w:hAnsi="Arial" w:cs="Arial"/>
      <w:b/>
      <w:bCs/>
      <w:sz w:val="14"/>
      <w:szCs w:val="14"/>
      <w:u w:val="none"/>
      <w:shd w:val="clear" w:color="auto" w:fill="FFFFFF"/>
    </w:rPr>
  </w:style>
  <w:style w:type="character" w:customStyle="1" w:styleId="7pt8">
    <w:name w:val="Основной текст + 7 pt8"/>
    <w:aliases w:val="Полужирный8"/>
    <w:uiPriority w:val="99"/>
    <w:rsid w:val="00E561A9"/>
    <w:rPr>
      <w:rFonts w:ascii="Arial" w:hAnsi="Arial" w:cs="Arial"/>
      <w:b/>
      <w:bCs/>
      <w:sz w:val="14"/>
      <w:szCs w:val="14"/>
      <w:u w:val="none"/>
      <w:shd w:val="clear" w:color="auto" w:fill="FFFFFF"/>
    </w:rPr>
  </w:style>
  <w:style w:type="character" w:customStyle="1" w:styleId="51">
    <w:name w:val="Основной текст + 51"/>
    <w:aliases w:val="5 pt2"/>
    <w:uiPriority w:val="99"/>
    <w:rsid w:val="00E561A9"/>
    <w:rPr>
      <w:rFonts w:ascii="Arial" w:hAnsi="Arial" w:cs="Arial"/>
      <w:sz w:val="11"/>
      <w:szCs w:val="11"/>
      <w:u w:val="none"/>
      <w:shd w:val="clear" w:color="auto" w:fill="FFFFFF"/>
    </w:rPr>
  </w:style>
  <w:style w:type="character" w:customStyle="1" w:styleId="53">
    <w:name w:val="Основной текст + 53"/>
    <w:aliases w:val="5 pt4"/>
    <w:uiPriority w:val="99"/>
    <w:rsid w:val="00E561A9"/>
    <w:rPr>
      <w:rFonts w:ascii="Arial" w:hAnsi="Arial" w:cs="Arial"/>
      <w:sz w:val="11"/>
      <w:szCs w:val="11"/>
      <w:u w:val="none"/>
      <w:shd w:val="clear" w:color="auto" w:fill="FFFFFF"/>
    </w:rPr>
  </w:style>
  <w:style w:type="table" w:customStyle="1" w:styleId="2">
    <w:name w:val="Сетка таблицы2"/>
    <w:basedOn w:val="a1"/>
    <w:next w:val="af5"/>
    <w:uiPriority w:val="59"/>
    <w:rsid w:val="00E561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Основной текст Знак1"/>
    <w:link w:val="af9"/>
    <w:uiPriority w:val="99"/>
    <w:locked/>
    <w:rsid w:val="00E561A9"/>
    <w:rPr>
      <w:rFonts w:ascii="Arial" w:hAnsi="Arial" w:cs="Arial"/>
      <w:sz w:val="16"/>
      <w:szCs w:val="16"/>
      <w:shd w:val="clear" w:color="auto" w:fill="FFFFFF"/>
    </w:rPr>
  </w:style>
  <w:style w:type="paragraph" w:styleId="af9">
    <w:name w:val="Body Text"/>
    <w:basedOn w:val="a"/>
    <w:link w:val="14"/>
    <w:uiPriority w:val="99"/>
    <w:rsid w:val="00E561A9"/>
    <w:pPr>
      <w:widowControl w:val="0"/>
      <w:shd w:val="clear" w:color="auto" w:fill="FFFFFF"/>
      <w:spacing w:after="0" w:line="389" w:lineRule="exact"/>
      <w:jc w:val="center"/>
    </w:pPr>
    <w:rPr>
      <w:rFonts w:ascii="Arial" w:hAnsi="Arial" w:cs="Arial"/>
      <w:sz w:val="16"/>
      <w:szCs w:val="16"/>
    </w:rPr>
  </w:style>
  <w:style w:type="character" w:customStyle="1" w:styleId="afa">
    <w:name w:val="Основной текст Знак"/>
    <w:basedOn w:val="a0"/>
    <w:rsid w:val="00E561A9"/>
  </w:style>
  <w:style w:type="character" w:customStyle="1" w:styleId="52">
    <w:name w:val="Основной текст + 52"/>
    <w:aliases w:val="5 pt3"/>
    <w:uiPriority w:val="99"/>
    <w:rsid w:val="00E561A9"/>
    <w:rPr>
      <w:rFonts w:ascii="Arial" w:hAnsi="Arial" w:cs="Arial"/>
      <w:sz w:val="11"/>
      <w:szCs w:val="11"/>
      <w:u w:val="none"/>
      <w:shd w:val="clear" w:color="auto" w:fill="FFFFFF"/>
    </w:rPr>
  </w:style>
  <w:style w:type="character" w:customStyle="1" w:styleId="4">
    <w:name w:val="Основной текст (4)_"/>
    <w:link w:val="41"/>
    <w:uiPriority w:val="99"/>
    <w:locked/>
    <w:rsid w:val="00E561A9"/>
    <w:rPr>
      <w:rFonts w:ascii="Arial" w:hAnsi="Arial" w:cs="Arial"/>
      <w:b/>
      <w:bCs/>
      <w:sz w:val="14"/>
      <w:szCs w:val="14"/>
      <w:shd w:val="clear" w:color="auto" w:fill="FFFFFF"/>
    </w:rPr>
  </w:style>
  <w:style w:type="paragraph" w:customStyle="1" w:styleId="41">
    <w:name w:val="Основной текст (4)1"/>
    <w:basedOn w:val="a"/>
    <w:link w:val="4"/>
    <w:uiPriority w:val="99"/>
    <w:rsid w:val="00E561A9"/>
    <w:pPr>
      <w:widowControl w:val="0"/>
      <w:shd w:val="clear" w:color="auto" w:fill="FFFFFF"/>
      <w:spacing w:before="5040" w:after="0" w:line="163" w:lineRule="exact"/>
      <w:ind w:hanging="400"/>
    </w:pPr>
    <w:rPr>
      <w:rFonts w:ascii="Arial" w:hAnsi="Arial" w:cs="Arial"/>
      <w:b/>
      <w:bCs/>
      <w:sz w:val="14"/>
      <w:szCs w:val="14"/>
    </w:rPr>
  </w:style>
  <w:style w:type="character" w:customStyle="1" w:styleId="afb">
    <w:name w:val="Колонтитул_"/>
    <w:link w:val="15"/>
    <w:uiPriority w:val="99"/>
    <w:locked/>
    <w:rsid w:val="00E561A9"/>
    <w:rPr>
      <w:rFonts w:ascii="Arial" w:hAnsi="Arial" w:cs="Arial"/>
      <w:b/>
      <w:bCs/>
      <w:sz w:val="16"/>
      <w:szCs w:val="16"/>
      <w:shd w:val="clear" w:color="auto" w:fill="FFFFFF"/>
    </w:rPr>
  </w:style>
  <w:style w:type="paragraph" w:customStyle="1" w:styleId="15">
    <w:name w:val="Колонтитул1"/>
    <w:basedOn w:val="a"/>
    <w:link w:val="afb"/>
    <w:uiPriority w:val="99"/>
    <w:rsid w:val="00E561A9"/>
    <w:pPr>
      <w:widowControl w:val="0"/>
      <w:shd w:val="clear" w:color="auto" w:fill="FFFFFF"/>
      <w:spacing w:after="0" w:line="240" w:lineRule="atLeast"/>
    </w:pPr>
    <w:rPr>
      <w:rFonts w:ascii="Arial" w:hAnsi="Arial" w:cs="Arial"/>
      <w:b/>
      <w:bCs/>
      <w:sz w:val="16"/>
      <w:szCs w:val="16"/>
    </w:rPr>
  </w:style>
  <w:style w:type="character" w:customStyle="1" w:styleId="afc">
    <w:name w:val="Колонтитул"/>
    <w:uiPriority w:val="99"/>
    <w:rsid w:val="00E561A9"/>
  </w:style>
  <w:style w:type="character" w:customStyle="1" w:styleId="4Exact1">
    <w:name w:val="Основной текст (4) Exact1"/>
    <w:uiPriority w:val="99"/>
    <w:rsid w:val="00E561A9"/>
    <w:rPr>
      <w:rFonts w:ascii="Arial" w:hAnsi="Arial" w:cs="Arial"/>
      <w:b/>
      <w:bCs/>
      <w:spacing w:val="-5"/>
      <w:sz w:val="13"/>
      <w:szCs w:val="13"/>
      <w:shd w:val="clear" w:color="auto" w:fill="FFFFFF"/>
    </w:rPr>
  </w:style>
  <w:style w:type="character" w:customStyle="1" w:styleId="91">
    <w:name w:val="Колонтитул + 9"/>
    <w:aliases w:val="5 pt"/>
    <w:uiPriority w:val="99"/>
    <w:rsid w:val="00E561A9"/>
    <w:rPr>
      <w:rFonts w:ascii="Arial" w:hAnsi="Arial" w:cs="Arial"/>
      <w:b/>
      <w:bCs/>
      <w:sz w:val="19"/>
      <w:szCs w:val="19"/>
      <w:shd w:val="clear" w:color="auto" w:fill="FFFFFF"/>
    </w:rPr>
  </w:style>
  <w:style w:type="character" w:customStyle="1" w:styleId="7pt">
    <w:name w:val="Колонтитул + 7 pt"/>
    <w:uiPriority w:val="99"/>
    <w:rsid w:val="00E561A9"/>
    <w:rPr>
      <w:rFonts w:ascii="Arial" w:hAnsi="Arial" w:cs="Arial"/>
      <w:b/>
      <w:bCs/>
      <w:noProof/>
      <w:sz w:val="14"/>
      <w:szCs w:val="14"/>
      <w:shd w:val="clear" w:color="auto" w:fill="FFFFFF"/>
    </w:rPr>
  </w:style>
  <w:style w:type="character" w:customStyle="1" w:styleId="7pt2">
    <w:name w:val="Колонтитул + 7 pt2"/>
    <w:uiPriority w:val="99"/>
    <w:rsid w:val="00E561A9"/>
    <w:rPr>
      <w:rFonts w:ascii="Arial" w:hAnsi="Arial" w:cs="Arial"/>
      <w:b/>
      <w:bCs/>
      <w:noProof/>
      <w:sz w:val="14"/>
      <w:szCs w:val="14"/>
      <w:shd w:val="clear" w:color="auto" w:fill="FFFFFF"/>
    </w:rPr>
  </w:style>
  <w:style w:type="paragraph" w:styleId="afd">
    <w:name w:val="Normal (Web)"/>
    <w:basedOn w:val="a"/>
    <w:uiPriority w:val="99"/>
    <w:unhideWhenUsed/>
    <w:rsid w:val="00E561A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0">
    <w:name w:val="Календарь 2"/>
    <w:basedOn w:val="a1"/>
    <w:uiPriority w:val="99"/>
    <w:qFormat/>
    <w:rsid w:val="00E561A9"/>
    <w:pPr>
      <w:spacing w:after="0" w:line="240" w:lineRule="auto"/>
      <w:jc w:val="center"/>
    </w:pPr>
    <w:rPr>
      <w:rFonts w:ascii="Calibri" w:eastAsia="Times New Roman" w:hAnsi="Calibri" w:cs="Times New Roman"/>
      <w:sz w:val="28"/>
      <w:szCs w:val="28"/>
      <w:lang w:eastAsia="ru-RU"/>
    </w:rPr>
    <w:tblPr>
      <w:tblBorders>
        <w:insideV w:val="single" w:sz="4" w:space="0" w:color="8EAADB"/>
      </w:tblBorders>
    </w:tblPr>
    <w:tblStylePr w:type="firstRow">
      <w:rPr>
        <w:rFonts w:ascii="Tahoma" w:hAnsi="Tahoma"/>
        <w:b w:val="0"/>
        <w:i w:val="0"/>
        <w:caps/>
        <w:smallCaps w:val="0"/>
        <w:color w:val="4472C4"/>
        <w:spacing w:val="20"/>
        <w:sz w:val="32"/>
      </w:rPr>
      <w:tblPr/>
      <w:tcPr>
        <w:tcBorders>
          <w:top w:val="nil"/>
          <w:left w:val="nil"/>
          <w:bottom w:val="nil"/>
          <w:right w:val="nil"/>
          <w:insideH w:val="nil"/>
          <w:insideV w:val="nil"/>
          <w:tl2br w:val="nil"/>
          <w:tr2bl w:val="nil"/>
        </w:tcBorders>
      </w:tcPr>
    </w:tblStylePr>
  </w:style>
  <w:style w:type="table" w:customStyle="1" w:styleId="TableNormal">
    <w:name w:val="Table Normal"/>
    <w:uiPriority w:val="2"/>
    <w:semiHidden/>
    <w:unhideWhenUsed/>
    <w:qFormat/>
    <w:rsid w:val="00E561A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561A9"/>
    <w:pPr>
      <w:widowControl w:val="0"/>
      <w:autoSpaceDE w:val="0"/>
      <w:autoSpaceDN w:val="0"/>
      <w:spacing w:after="0" w:line="240" w:lineRule="auto"/>
    </w:pPr>
    <w:rPr>
      <w:rFonts w:ascii="Arial" w:eastAsia="Arial" w:hAnsi="Arial" w:cs="Arial"/>
    </w:rPr>
  </w:style>
  <w:style w:type="character" w:customStyle="1" w:styleId="fontstyle01">
    <w:name w:val="fontstyle01"/>
    <w:rsid w:val="00E561A9"/>
    <w:rPr>
      <w:rFonts w:ascii="Bold" w:hAnsi="Bold" w:hint="default"/>
      <w:b/>
      <w:bCs/>
      <w:i w:val="0"/>
      <w:iCs w:val="0"/>
      <w:color w:val="231F20"/>
      <w:sz w:val="24"/>
      <w:szCs w:val="24"/>
    </w:rPr>
  </w:style>
  <w:style w:type="character" w:customStyle="1" w:styleId="fontstyle21">
    <w:name w:val="fontstyle21"/>
    <w:rsid w:val="00E561A9"/>
    <w:rPr>
      <w:rFonts w:ascii="TimesNewRomanPS-BoldItalicMT" w:hAnsi="TimesNewRomanPS-BoldItalicMT" w:hint="default"/>
      <w:b/>
      <w:bCs/>
      <w:i/>
      <w:iCs/>
      <w:color w:val="231F20"/>
      <w:sz w:val="24"/>
      <w:szCs w:val="24"/>
    </w:rPr>
  </w:style>
  <w:style w:type="character" w:customStyle="1" w:styleId="fontstyle31">
    <w:name w:val="fontstyle31"/>
    <w:rsid w:val="00E561A9"/>
    <w:rPr>
      <w:rFonts w:ascii="TimesNewRomanPS-BoldMT" w:hAnsi="TimesNewRomanPS-BoldMT" w:hint="default"/>
      <w:b/>
      <w:bCs/>
      <w:i w:val="0"/>
      <w:iCs w:val="0"/>
      <w:color w:val="231F20"/>
      <w:sz w:val="16"/>
      <w:szCs w:val="16"/>
    </w:rPr>
  </w:style>
  <w:style w:type="character" w:customStyle="1" w:styleId="fontstyle41">
    <w:name w:val="fontstyle41"/>
    <w:rsid w:val="00E561A9"/>
    <w:rPr>
      <w:rFonts w:ascii="TimesNewRomanPSMT" w:hAnsi="TimesNewRomanPSMT" w:hint="default"/>
      <w:b w:val="0"/>
      <w:bCs w:val="0"/>
      <w:i w:val="0"/>
      <w:iCs w:val="0"/>
      <w:color w:val="231F20"/>
      <w:sz w:val="24"/>
      <w:szCs w:val="24"/>
    </w:rPr>
  </w:style>
  <w:style w:type="character" w:customStyle="1" w:styleId="fontstyle51">
    <w:name w:val="fontstyle51"/>
    <w:rsid w:val="00E561A9"/>
    <w:rPr>
      <w:rFonts w:ascii="TimesNewRoman" w:hAnsi="TimesNewRoman" w:hint="default"/>
      <w:b w:val="0"/>
      <w:bCs w:val="0"/>
      <w:i w:val="0"/>
      <w:iCs w:val="0"/>
      <w:color w:val="231F20"/>
      <w:sz w:val="24"/>
      <w:szCs w:val="24"/>
    </w:rPr>
  </w:style>
  <w:style w:type="character" w:customStyle="1" w:styleId="FontStyle37">
    <w:name w:val="Font Style37"/>
    <w:uiPriority w:val="99"/>
    <w:rsid w:val="00E561A9"/>
    <w:rPr>
      <w:rFonts w:ascii="Bookman Old Style" w:hAnsi="Bookman Old Style" w:cs="Bookman Old Style"/>
      <w:i/>
      <w:iCs/>
      <w:color w:val="000000"/>
      <w:sz w:val="16"/>
      <w:szCs w:val="16"/>
    </w:rPr>
  </w:style>
  <w:style w:type="character" w:customStyle="1" w:styleId="FontStyle38">
    <w:name w:val="Font Style38"/>
    <w:uiPriority w:val="99"/>
    <w:rsid w:val="00E561A9"/>
    <w:rPr>
      <w:rFonts w:ascii="Bookman Old Style" w:hAnsi="Bookman Old Style" w:cs="Bookman Old Style"/>
      <w:color w:val="000000"/>
      <w:sz w:val="16"/>
      <w:szCs w:val="16"/>
    </w:rPr>
  </w:style>
  <w:style w:type="character" w:customStyle="1" w:styleId="FontStyle40">
    <w:name w:val="Font Style40"/>
    <w:uiPriority w:val="99"/>
    <w:rsid w:val="00E561A9"/>
    <w:rPr>
      <w:rFonts w:ascii="Bookman Old Style" w:hAnsi="Bookman Old Style" w:cs="Bookman Old Style"/>
      <w:b/>
      <w:bCs/>
      <w:color w:val="000000"/>
      <w:sz w:val="26"/>
      <w:szCs w:val="26"/>
    </w:rPr>
  </w:style>
  <w:style w:type="character" w:customStyle="1" w:styleId="FontStyle410">
    <w:name w:val="Font Style41"/>
    <w:uiPriority w:val="99"/>
    <w:rsid w:val="00E561A9"/>
    <w:rPr>
      <w:rFonts w:ascii="Bookman Old Style" w:hAnsi="Bookman Old Style" w:cs="Bookman Old Style"/>
      <w:i/>
      <w:iCs/>
      <w:color w:val="000000"/>
      <w:sz w:val="18"/>
      <w:szCs w:val="18"/>
    </w:rPr>
  </w:style>
  <w:style w:type="character" w:customStyle="1" w:styleId="FontStyle42">
    <w:name w:val="Font Style42"/>
    <w:uiPriority w:val="99"/>
    <w:rsid w:val="00E561A9"/>
    <w:rPr>
      <w:rFonts w:ascii="Bookman Old Style" w:hAnsi="Bookman Old Style" w:cs="Bookman Old Style"/>
      <w:color w:val="000000"/>
      <w:sz w:val="18"/>
      <w:szCs w:val="18"/>
    </w:rPr>
  </w:style>
  <w:style w:type="character" w:customStyle="1" w:styleId="FontStyle44">
    <w:name w:val="Font Style44"/>
    <w:uiPriority w:val="99"/>
    <w:rsid w:val="00E561A9"/>
    <w:rPr>
      <w:rFonts w:ascii="Bookman Old Style" w:hAnsi="Bookman Old Style" w:cs="Bookman Old Style"/>
      <w:b/>
      <w:bCs/>
      <w:color w:val="000000"/>
      <w:sz w:val="20"/>
      <w:szCs w:val="20"/>
    </w:rPr>
  </w:style>
  <w:style w:type="paragraph" w:styleId="afe">
    <w:name w:val="List Paragraph"/>
    <w:basedOn w:val="a"/>
    <w:uiPriority w:val="34"/>
    <w:qFormat/>
    <w:rsid w:val="00E561A9"/>
    <w:pPr>
      <w:spacing w:after="160" w:line="259" w:lineRule="auto"/>
      <w:ind w:left="720"/>
      <w:contextualSpacing/>
    </w:pPr>
    <w:rPr>
      <w:rFonts w:ascii="Calibri" w:eastAsia="Calibri" w:hAnsi="Calibri" w:cs="Times New Roman"/>
    </w:rPr>
  </w:style>
  <w:style w:type="character" w:customStyle="1" w:styleId="aff">
    <w:name w:val="Подпись к картинке_"/>
    <w:link w:val="aff0"/>
    <w:rsid w:val="00E561A9"/>
    <w:rPr>
      <w:rFonts w:ascii="Cambria" w:eastAsia="Cambria" w:hAnsi="Cambria" w:cs="Cambria"/>
      <w:b/>
      <w:bCs/>
      <w:color w:val="231F20"/>
    </w:rPr>
  </w:style>
  <w:style w:type="paragraph" w:customStyle="1" w:styleId="aff0">
    <w:name w:val="Подпись к картинке"/>
    <w:basedOn w:val="a"/>
    <w:link w:val="aff"/>
    <w:rsid w:val="00E561A9"/>
    <w:pPr>
      <w:widowControl w:val="0"/>
      <w:spacing w:after="0" w:line="226" w:lineRule="auto"/>
    </w:pPr>
    <w:rPr>
      <w:rFonts w:ascii="Cambria" w:eastAsia="Cambria" w:hAnsi="Cambria" w:cs="Cambria"/>
      <w:b/>
      <w:bCs/>
      <w:color w:val="231F20"/>
    </w:rPr>
  </w:style>
  <w:style w:type="character" w:customStyle="1" w:styleId="aff1">
    <w:name w:val="Другое_"/>
    <w:link w:val="aff2"/>
    <w:rsid w:val="00E561A9"/>
    <w:rPr>
      <w:rFonts w:ascii="Cambria" w:eastAsia="Cambria" w:hAnsi="Cambria" w:cs="Cambria"/>
      <w:color w:val="231F20"/>
    </w:rPr>
  </w:style>
  <w:style w:type="paragraph" w:customStyle="1" w:styleId="aff2">
    <w:name w:val="Другое"/>
    <w:basedOn w:val="a"/>
    <w:link w:val="aff1"/>
    <w:rsid w:val="00E561A9"/>
    <w:pPr>
      <w:widowControl w:val="0"/>
      <w:spacing w:after="140" w:line="240" w:lineRule="auto"/>
    </w:pPr>
    <w:rPr>
      <w:rFonts w:ascii="Cambria" w:eastAsia="Cambria" w:hAnsi="Cambria" w:cs="Cambria"/>
      <w:color w:val="231F20"/>
    </w:rPr>
  </w:style>
  <w:style w:type="character" w:customStyle="1" w:styleId="aff3">
    <w:name w:val="Подпись к таблице_"/>
    <w:link w:val="aff4"/>
    <w:rsid w:val="00E561A9"/>
    <w:rPr>
      <w:rFonts w:ascii="Cambria" w:eastAsia="Cambria" w:hAnsi="Cambria" w:cs="Cambria"/>
      <w:b/>
      <w:bCs/>
      <w:color w:val="231F20"/>
    </w:rPr>
  </w:style>
  <w:style w:type="paragraph" w:customStyle="1" w:styleId="aff4">
    <w:name w:val="Подпись к таблице"/>
    <w:basedOn w:val="a"/>
    <w:link w:val="aff3"/>
    <w:rsid w:val="00E561A9"/>
    <w:pPr>
      <w:widowControl w:val="0"/>
      <w:spacing w:after="0" w:line="240" w:lineRule="auto"/>
    </w:pPr>
    <w:rPr>
      <w:rFonts w:ascii="Cambria" w:eastAsia="Cambria" w:hAnsi="Cambria" w:cs="Cambria"/>
      <w:b/>
      <w:bCs/>
      <w:color w:val="231F20"/>
    </w:rPr>
  </w:style>
  <w:style w:type="character" w:customStyle="1" w:styleId="aff5">
    <w:name w:val="Основной текст_"/>
    <w:link w:val="16"/>
    <w:rsid w:val="00E561A9"/>
    <w:rPr>
      <w:rFonts w:ascii="Cambria" w:eastAsia="Cambria" w:hAnsi="Cambria" w:cs="Cambria"/>
      <w:color w:val="231F20"/>
    </w:rPr>
  </w:style>
  <w:style w:type="paragraph" w:customStyle="1" w:styleId="16">
    <w:name w:val="Основной текст1"/>
    <w:basedOn w:val="a"/>
    <w:link w:val="aff5"/>
    <w:rsid w:val="00E561A9"/>
    <w:pPr>
      <w:widowControl w:val="0"/>
      <w:spacing w:after="140" w:line="240" w:lineRule="auto"/>
    </w:pPr>
    <w:rPr>
      <w:rFonts w:ascii="Cambria" w:eastAsia="Cambria" w:hAnsi="Cambria" w:cs="Cambria"/>
      <w:color w:val="231F20"/>
    </w:rPr>
  </w:style>
  <w:style w:type="character" w:styleId="aff6">
    <w:name w:val="Subtle Emphasis"/>
    <w:uiPriority w:val="19"/>
    <w:qFormat/>
    <w:rsid w:val="00E561A9"/>
    <w:rPr>
      <w:i/>
      <w:iCs/>
      <w:color w:val="404040"/>
    </w:rPr>
  </w:style>
  <w:style w:type="paragraph" w:styleId="aff7">
    <w:name w:val="footnote text"/>
    <w:basedOn w:val="a"/>
    <w:link w:val="aff8"/>
    <w:uiPriority w:val="99"/>
    <w:semiHidden/>
    <w:unhideWhenUsed/>
    <w:rsid w:val="00655215"/>
    <w:pPr>
      <w:spacing w:after="0" w:line="240" w:lineRule="auto"/>
    </w:pPr>
    <w:rPr>
      <w:sz w:val="20"/>
      <w:szCs w:val="20"/>
    </w:rPr>
  </w:style>
  <w:style w:type="character" w:customStyle="1" w:styleId="aff8">
    <w:name w:val="Текст сноски Знак"/>
    <w:basedOn w:val="a0"/>
    <w:link w:val="aff7"/>
    <w:uiPriority w:val="99"/>
    <w:semiHidden/>
    <w:rsid w:val="00655215"/>
    <w:rPr>
      <w:sz w:val="20"/>
      <w:szCs w:val="20"/>
    </w:rPr>
  </w:style>
  <w:style w:type="character" w:styleId="aff9">
    <w:name w:val="footnote reference"/>
    <w:basedOn w:val="a0"/>
    <w:uiPriority w:val="99"/>
    <w:semiHidden/>
    <w:unhideWhenUsed/>
    <w:rsid w:val="00655215"/>
    <w:rPr>
      <w:vertAlign w:val="superscript"/>
    </w:rPr>
  </w:style>
  <w:style w:type="paragraph" w:styleId="HTML">
    <w:name w:val="HTML Preformatted"/>
    <w:basedOn w:val="a"/>
    <w:link w:val="HTML0"/>
    <w:uiPriority w:val="99"/>
    <w:semiHidden/>
    <w:unhideWhenUsed/>
    <w:rsid w:val="00435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357D6"/>
    <w:rPr>
      <w:rFonts w:ascii="Courier New" w:eastAsia="Times New Roman" w:hAnsi="Courier New" w:cs="Courier New"/>
      <w:sz w:val="20"/>
      <w:szCs w:val="20"/>
      <w:lang w:eastAsia="ru-RU"/>
    </w:rPr>
  </w:style>
  <w:style w:type="character" w:customStyle="1" w:styleId="y2iqfc">
    <w:name w:val="y2iqfc"/>
    <w:basedOn w:val="a0"/>
    <w:rsid w:val="004357D6"/>
  </w:style>
  <w:style w:type="paragraph" w:styleId="affa">
    <w:name w:val="endnote text"/>
    <w:basedOn w:val="a"/>
    <w:link w:val="affb"/>
    <w:uiPriority w:val="99"/>
    <w:semiHidden/>
    <w:unhideWhenUsed/>
    <w:rsid w:val="00B631E8"/>
    <w:pPr>
      <w:spacing w:after="0" w:line="240" w:lineRule="auto"/>
    </w:pPr>
    <w:rPr>
      <w:sz w:val="20"/>
      <w:szCs w:val="20"/>
    </w:rPr>
  </w:style>
  <w:style w:type="character" w:customStyle="1" w:styleId="affb">
    <w:name w:val="Текст концевой сноски Знак"/>
    <w:basedOn w:val="a0"/>
    <w:link w:val="affa"/>
    <w:uiPriority w:val="99"/>
    <w:semiHidden/>
    <w:rsid w:val="00B631E8"/>
    <w:rPr>
      <w:sz w:val="20"/>
      <w:szCs w:val="20"/>
    </w:rPr>
  </w:style>
  <w:style w:type="character" w:styleId="affc">
    <w:name w:val="endnote reference"/>
    <w:basedOn w:val="a0"/>
    <w:uiPriority w:val="99"/>
    <w:semiHidden/>
    <w:unhideWhenUsed/>
    <w:rsid w:val="00B631E8"/>
    <w:rPr>
      <w:vertAlign w:val="superscript"/>
    </w:rPr>
  </w:style>
  <w:style w:type="character" w:customStyle="1" w:styleId="A80">
    <w:name w:val="A8"/>
    <w:uiPriority w:val="99"/>
    <w:rsid w:val="00F73880"/>
    <w:rPr>
      <w:rFonts w:cs="Cambria"/>
      <w:color w:val="053BF5"/>
      <w:sz w:val="22"/>
      <w:szCs w:val="22"/>
      <w:u w:val="single"/>
    </w:rPr>
  </w:style>
  <w:style w:type="paragraph" w:customStyle="1" w:styleId="Pa36">
    <w:name w:val="Pa36"/>
    <w:basedOn w:val="a"/>
    <w:next w:val="a"/>
    <w:uiPriority w:val="99"/>
    <w:rsid w:val="00902E9C"/>
    <w:pPr>
      <w:autoSpaceDE w:val="0"/>
      <w:autoSpaceDN w:val="0"/>
      <w:adjustRightInd w:val="0"/>
      <w:spacing w:after="0" w:line="181" w:lineRule="atLeast"/>
    </w:pPr>
    <w:rPr>
      <w:rFonts w:ascii="Cambria" w:hAnsi="Cambria"/>
      <w:sz w:val="24"/>
      <w:szCs w:val="24"/>
    </w:rPr>
  </w:style>
  <w:style w:type="table" w:customStyle="1" w:styleId="31">
    <w:name w:val="Сетка таблицы3"/>
    <w:basedOn w:val="a1"/>
    <w:next w:val="af5"/>
    <w:uiPriority w:val="39"/>
    <w:rsid w:val="00240B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297296">
      <w:bodyDiv w:val="1"/>
      <w:marLeft w:val="0"/>
      <w:marRight w:val="0"/>
      <w:marTop w:val="0"/>
      <w:marBottom w:val="0"/>
      <w:divBdr>
        <w:top w:val="none" w:sz="0" w:space="0" w:color="auto"/>
        <w:left w:val="none" w:sz="0" w:space="0" w:color="auto"/>
        <w:bottom w:val="none" w:sz="0" w:space="0" w:color="auto"/>
        <w:right w:val="none" w:sz="0" w:space="0" w:color="auto"/>
      </w:divBdr>
      <w:divsChild>
        <w:div w:id="1442611042">
          <w:marLeft w:val="0"/>
          <w:marRight w:val="0"/>
          <w:marTop w:val="0"/>
          <w:marBottom w:val="0"/>
          <w:divBdr>
            <w:top w:val="none" w:sz="0" w:space="0" w:color="auto"/>
            <w:left w:val="none" w:sz="0" w:space="0" w:color="auto"/>
            <w:bottom w:val="none" w:sz="0" w:space="0" w:color="auto"/>
            <w:right w:val="none" w:sz="0" w:space="0" w:color="auto"/>
          </w:divBdr>
        </w:div>
      </w:divsChild>
    </w:div>
    <w:div w:id="144418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4.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acer\Downloads\&#1087;&#1086;&#1089;%20ru.docx"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iea-coal.org/site/2010/publications-section/reports" TargetMode="External"/><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japaneselawtranslation.go.jp/ja/laws/view/3819%23je_ch2at1"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acer\Downloads\&#1087;&#1086;&#1089;%20ru.doc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mee.gov.cn/gkml/hbb/bgg/201701/t20170117_394809.htm" TargetMode="External"/><Relationship Id="rId43" Type="http://schemas.openxmlformats.org/officeDocument/2006/relationships/header" Target="header6.xml"/><Relationship Id="rId8" Type="http://schemas.openxmlformats.org/officeDocument/2006/relationships/hyperlink" Target="file:///C:\Users\acer\Downloads\ISO47892023ed.1-id.80360PublicationPDFen-ru.docx"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apec.org/Publications/2017/02/Water-Energy-Nexus-Coal-Based-Power-Generation-and-Conversion---Saving-Water" TargetMode="External"/><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C2CA10-56C5-4984-86BB-E6ECD49D5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4013</TotalTime>
  <Pages>1</Pages>
  <Words>10283</Words>
  <Characters>58619</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Delux</dc:creator>
  <cp:keywords/>
  <dc:description/>
  <cp:lastModifiedBy>Elena Kuleshova</cp:lastModifiedBy>
  <cp:revision>148</cp:revision>
  <dcterms:created xsi:type="dcterms:W3CDTF">2023-04-04T05:07:00Z</dcterms:created>
  <dcterms:modified xsi:type="dcterms:W3CDTF">2025-08-27T05:36:00Z</dcterms:modified>
</cp:coreProperties>
</file>