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C" w:rsidRPr="00C02163" w:rsidRDefault="00262514" w:rsidP="00C02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A317B3" w:rsidRPr="00C02163" w:rsidRDefault="00A317B3" w:rsidP="00FA7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524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156524">
        <w:rPr>
          <w:rFonts w:ascii="Times New Roman" w:hAnsi="Times New Roman" w:cs="Times New Roman"/>
          <w:b/>
          <w:sz w:val="24"/>
          <w:szCs w:val="24"/>
        </w:rPr>
        <w:t xml:space="preserve"> РК ISO 26367-1 «Руководящие указания по оценке неблагоприятного воздействия на окружающую среду продуктов, выделяемых при пожаре. Часть 1. Общие положения»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27"/>
        <w:gridCol w:w="5650"/>
      </w:tblGrid>
      <w:tr w:rsidR="00A8675E" w:rsidRPr="00452629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сертификации» </w:t>
            </w:r>
          </w:p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010000, г</w:t>
            </w:r>
            <w:proofErr w:type="gramStart"/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ур-Султан,пр.Мәңгілік Ел 11, здание «Эталонный центр»</w:t>
            </w:r>
          </w:p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Тел/факс: 8 (7172) 44-64-47</w:t>
            </w:r>
          </w:p>
          <w:p w:rsidR="00A8675E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s.kailikperova@kazinst.kz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C4798B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B73B2" w:rsidRDefault="00A317B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A317B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31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ISO 26367-1 «Руководящие указания по оценке неблагоприятного воздействия на окружающую среду продуктов, выделяемых при пожаре. Часть 1. Общие положения»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Текстильные материалы и изделия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50799B" w:rsidRDefault="00452629" w:rsidP="0050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Реализация</w:t>
            </w:r>
            <w:r w:rsidRPr="00E81CC1">
              <w:rPr>
                <w:rFonts w:ascii="Times New Roman" w:hAnsi="Times New Roman"/>
                <w:sz w:val="24"/>
                <w:lang w:eastAsia="en-US"/>
              </w:rPr>
              <w:t xml:space="preserve"> требован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ий </w:t>
            </w:r>
            <w:proofErr w:type="gramStart"/>
            <w:r w:rsidR="00FB73B2" w:rsidRPr="006B5C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FB73B2" w:rsidRPr="006B5C32">
              <w:rPr>
                <w:rFonts w:ascii="Times New Roman" w:hAnsi="Times New Roman" w:cs="Times New Roman"/>
                <w:sz w:val="24"/>
                <w:szCs w:val="24"/>
              </w:rPr>
              <w:t xml:space="preserve"> ЕАЭС 043/2017 «О требованиях к средствам обеспечения пожарной безопасности и пожаротушения»</w:t>
            </w:r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план стандартизации на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2020 год (утвержден приказом Председателя Комитета технического регулирования и метрологии Министерства торговли и интеграции Республики Казахстан от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B2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Кайликперова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2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 Викторовна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452629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F64"/>
    <w:rsid w:val="00091E13"/>
    <w:rsid w:val="00161424"/>
    <w:rsid w:val="00195203"/>
    <w:rsid w:val="00202936"/>
    <w:rsid w:val="00221BD3"/>
    <w:rsid w:val="00262514"/>
    <w:rsid w:val="002C544A"/>
    <w:rsid w:val="003004E2"/>
    <w:rsid w:val="003B6ADB"/>
    <w:rsid w:val="003E0701"/>
    <w:rsid w:val="003F64BD"/>
    <w:rsid w:val="00422B59"/>
    <w:rsid w:val="0045262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B0345"/>
    <w:rsid w:val="008D560A"/>
    <w:rsid w:val="00905E0E"/>
    <w:rsid w:val="0096021A"/>
    <w:rsid w:val="00963FDB"/>
    <w:rsid w:val="00A317B3"/>
    <w:rsid w:val="00A6503E"/>
    <w:rsid w:val="00A8675E"/>
    <w:rsid w:val="00AC6870"/>
    <w:rsid w:val="00B57819"/>
    <w:rsid w:val="00C02163"/>
    <w:rsid w:val="00C17F64"/>
    <w:rsid w:val="00C4798B"/>
    <w:rsid w:val="00C50BC3"/>
    <w:rsid w:val="00C63E9F"/>
    <w:rsid w:val="00CC0E73"/>
    <w:rsid w:val="00D07068"/>
    <w:rsid w:val="00D7027E"/>
    <w:rsid w:val="00D900D7"/>
    <w:rsid w:val="00E04CF6"/>
    <w:rsid w:val="00EE1F79"/>
    <w:rsid w:val="00FA7C07"/>
    <w:rsid w:val="00FB73B2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askar</cp:lastModifiedBy>
  <cp:revision>26</cp:revision>
  <cp:lastPrinted>2019-09-11T13:20:00Z</cp:lastPrinted>
  <dcterms:created xsi:type="dcterms:W3CDTF">2018-04-05T10:46:00Z</dcterms:created>
  <dcterms:modified xsi:type="dcterms:W3CDTF">2020-05-18T14:44:00Z</dcterms:modified>
</cp:coreProperties>
</file>