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385EC8C9" w14:textId="37F92AAC" w:rsidR="00FE5907" w:rsidRPr="00FE5907" w:rsidRDefault="00416714" w:rsidP="00416714">
      <w:pPr>
        <w:pStyle w:val="2"/>
        <w:shd w:val="clear" w:color="auto" w:fill="FFFFFF"/>
        <w:spacing w:before="0" w:after="75"/>
        <w:jc w:val="center"/>
        <w:textAlignment w:val="bottom"/>
        <w:rPr>
          <w:rFonts w:ascii="Times New Roman" w:eastAsia="Calibri" w:hAnsi="Times New Roman" w:cs="Times New Roman"/>
          <w:bCs/>
          <w:sz w:val="24"/>
          <w:szCs w:val="24"/>
        </w:rPr>
      </w:pPr>
      <w:r w:rsidRPr="00416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СТ РК </w:t>
      </w:r>
      <w:r w:rsidR="00B84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“Трубы стекловолокнистые и фитинги. Технические условия”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BF7D" w14:textId="77777777" w:rsidR="00B84593" w:rsidRPr="00B84593" w:rsidRDefault="00B84593" w:rsidP="00B84593">
            <w:pPr>
              <w:pStyle w:val="2"/>
              <w:shd w:val="clear" w:color="auto" w:fill="FFFFFF"/>
              <w:spacing w:before="0" w:after="75"/>
              <w:jc w:val="both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 РК “Трубы стекловолокнистые и фитинги. Технические условия”</w:t>
            </w:r>
          </w:p>
          <w:p w14:paraId="64EC6729" w14:textId="42F77894" w:rsidR="0014103D" w:rsidRPr="00FE5907" w:rsidRDefault="0014103D" w:rsidP="00416714">
            <w:pPr>
              <w:pStyle w:val="2"/>
              <w:shd w:val="clear" w:color="auto" w:fill="FFFFFF"/>
              <w:spacing w:before="0" w:after="75"/>
              <w:jc w:val="both"/>
              <w:textAlignment w:val="bottom"/>
              <w:rPr>
                <w:rFonts w:ascii="Times New Roman" w:eastAsia="Arial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4B519207" w:rsidR="0014103D" w:rsidRPr="00CA5E33" w:rsidRDefault="00CA5E33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Т</w:t>
            </w:r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рубы из реактопластов, армированных стекловолок</w:t>
            </w:r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softHyphen/>
              <w:t xml:space="preserve">ном и/или </w:t>
            </w:r>
            <w:proofErr w:type="spellStart"/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базальтоволокном</w:t>
            </w:r>
            <w:proofErr w:type="spellEnd"/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(</w:t>
            </w:r>
            <w:proofErr w:type="spellStart"/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стеклокомпозитов</w:t>
            </w:r>
            <w:proofErr w:type="spellEnd"/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, </w:t>
            </w:r>
            <w:proofErr w:type="spellStart"/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базальтокомпозитов</w:t>
            </w:r>
            <w:proofErr w:type="spellEnd"/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, вместе — полимерных компози</w:t>
            </w:r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softHyphen/>
              <w:t>тов) номинальным диаметром от DN50 до DN200 (далее — трубы) и фитинги к ним (далее — фитинги), предназначенные для напорных и безнапорных трубопроводов, монтируемых на основе резьбовых со</w:t>
            </w:r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softHyphen/>
              <w:t>единений, работающих при температуре окружающей среды от минус 60 °C до плюс 60 °C и относи</w:t>
            </w:r>
            <w:r w:rsidRPr="00CA5E33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softHyphen/>
              <w:t>тельной влажности до 100 %.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2CF46169" w:rsidR="00C93FFA" w:rsidRPr="0045709B" w:rsidRDefault="008A69AC" w:rsidP="009D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C93FFA">
              <w:rPr>
                <w:rFonts w:ascii="Times New Roman" w:eastAsia="Times New Roman" w:hAnsi="Times New Roman" w:cs="Times New Roman"/>
                <w:lang w:eastAsia="ru-RU"/>
              </w:rPr>
              <w:t xml:space="preserve"> 84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-НҚ 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4FE865B3" w:rsidR="0014103D" w:rsidRPr="00FA5C8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FA5C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A69AC" w:rsidRPr="00FA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FA5C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FA5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09B" w:rsidRPr="00FA5C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BEFF" w14:textId="77777777" w:rsidR="0014103D" w:rsidRPr="00FA5C8B" w:rsidRDefault="00FA5C8B" w:rsidP="00FA5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8B">
              <w:rPr>
                <w:rFonts w:ascii="Times New Roman" w:hAnsi="Times New Roman" w:cs="Times New Roman"/>
                <w:sz w:val="24"/>
                <w:szCs w:val="24"/>
              </w:rPr>
              <w:t>ТК 78 «</w:t>
            </w:r>
            <w:r w:rsidRPr="00FA5C8B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изделия</w:t>
            </w:r>
            <w:r w:rsidRPr="00FA5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62304C" w14:textId="39B68260" w:rsidR="00FA5C8B" w:rsidRPr="00FA5C8B" w:rsidRDefault="00FA5C8B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0514848C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676781BB" w14:textId="77777777" w:rsidR="00FE5907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</w:p>
    <w:p w14:paraId="7BB42C50" w14:textId="71751C5E" w:rsidR="0014103D" w:rsidRPr="00501091" w:rsidRDefault="009E2812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93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07">
        <w:rPr>
          <w:rFonts w:ascii="Times New Roman" w:hAnsi="Times New Roman" w:cs="Times New Roman"/>
          <w:b/>
          <w:sz w:val="24"/>
          <w:szCs w:val="24"/>
        </w:rPr>
        <w:t xml:space="preserve">фонда НТД                       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="0014103D" w:rsidRPr="00501091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A4E09"/>
    <w:rsid w:val="000C3C4D"/>
    <w:rsid w:val="000C5626"/>
    <w:rsid w:val="000C72A0"/>
    <w:rsid w:val="0014103D"/>
    <w:rsid w:val="001E11BE"/>
    <w:rsid w:val="00254FCC"/>
    <w:rsid w:val="00267526"/>
    <w:rsid w:val="002F76DE"/>
    <w:rsid w:val="00333989"/>
    <w:rsid w:val="003814EF"/>
    <w:rsid w:val="003D5568"/>
    <w:rsid w:val="003E77E1"/>
    <w:rsid w:val="00406407"/>
    <w:rsid w:val="00416714"/>
    <w:rsid w:val="0045709B"/>
    <w:rsid w:val="00552947"/>
    <w:rsid w:val="005B5BB3"/>
    <w:rsid w:val="005C7EC2"/>
    <w:rsid w:val="006154CF"/>
    <w:rsid w:val="006175F0"/>
    <w:rsid w:val="006A0202"/>
    <w:rsid w:val="00756B4A"/>
    <w:rsid w:val="007A3AB7"/>
    <w:rsid w:val="007B4B48"/>
    <w:rsid w:val="007E1042"/>
    <w:rsid w:val="00870563"/>
    <w:rsid w:val="008A1704"/>
    <w:rsid w:val="008A69AC"/>
    <w:rsid w:val="008D6A52"/>
    <w:rsid w:val="008F3B7E"/>
    <w:rsid w:val="00920FF8"/>
    <w:rsid w:val="00973177"/>
    <w:rsid w:val="009D07C1"/>
    <w:rsid w:val="009D3F76"/>
    <w:rsid w:val="009E2812"/>
    <w:rsid w:val="009F09B3"/>
    <w:rsid w:val="00A85757"/>
    <w:rsid w:val="00AD181B"/>
    <w:rsid w:val="00AF5DCB"/>
    <w:rsid w:val="00B3268F"/>
    <w:rsid w:val="00B40B84"/>
    <w:rsid w:val="00B84593"/>
    <w:rsid w:val="00BA3221"/>
    <w:rsid w:val="00BA5061"/>
    <w:rsid w:val="00C570FC"/>
    <w:rsid w:val="00C81868"/>
    <w:rsid w:val="00C87904"/>
    <w:rsid w:val="00C9153A"/>
    <w:rsid w:val="00C93FFA"/>
    <w:rsid w:val="00CA5E33"/>
    <w:rsid w:val="00CD74FD"/>
    <w:rsid w:val="00D0314D"/>
    <w:rsid w:val="00D90C6B"/>
    <w:rsid w:val="00D9540E"/>
    <w:rsid w:val="00DA4DF3"/>
    <w:rsid w:val="00DB2DC4"/>
    <w:rsid w:val="00E0194E"/>
    <w:rsid w:val="00E32F17"/>
    <w:rsid w:val="00E81220"/>
    <w:rsid w:val="00ED539C"/>
    <w:rsid w:val="00F1329A"/>
    <w:rsid w:val="00FA5C8B"/>
    <w:rsid w:val="00FA7A34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paragraph" w:styleId="2">
    <w:name w:val="heading 2"/>
    <w:basedOn w:val="a"/>
    <w:next w:val="a"/>
    <w:link w:val="20"/>
    <w:uiPriority w:val="9"/>
    <w:unhideWhenUsed/>
    <w:qFormat/>
    <w:rsid w:val="00416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  <w:style w:type="paragraph" w:customStyle="1" w:styleId="1">
    <w:name w:val="Обычный1"/>
    <w:rsid w:val="00FE59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7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47</cp:revision>
  <cp:lastPrinted>2024-11-12T05:47:00Z</cp:lastPrinted>
  <dcterms:created xsi:type="dcterms:W3CDTF">2024-01-21T10:27:00Z</dcterms:created>
  <dcterms:modified xsi:type="dcterms:W3CDTF">2026-02-25T06:56:00Z</dcterms:modified>
</cp:coreProperties>
</file>