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F573" w14:textId="77777777" w:rsidR="00536CB9" w:rsidRPr="006E0A49" w:rsidRDefault="00536CB9" w:rsidP="00536CB9">
      <w:pPr>
        <w:spacing w:after="0" w:line="240" w:lineRule="auto"/>
        <w:jc w:val="center"/>
        <w:rPr>
          <w:b/>
          <w:sz w:val="24"/>
          <w:szCs w:val="24"/>
        </w:rPr>
      </w:pPr>
      <w:r w:rsidRPr="006E0A49">
        <w:rPr>
          <w:sz w:val="24"/>
          <w:szCs w:val="24"/>
          <w:lang w:val="kk-KZ"/>
        </w:rPr>
        <w:t>Изображение государственного Герба Республики Казахстан</w:t>
      </w:r>
    </w:p>
    <w:p w14:paraId="2A2DEDDB" w14:textId="77777777" w:rsidR="00536CB9" w:rsidRPr="006E0A49" w:rsidRDefault="00536CB9" w:rsidP="00536CB9">
      <w:pPr>
        <w:spacing w:after="0" w:line="240" w:lineRule="auto"/>
        <w:jc w:val="center"/>
        <w:rPr>
          <w:b/>
          <w:sz w:val="24"/>
          <w:szCs w:val="24"/>
        </w:rPr>
      </w:pPr>
    </w:p>
    <w:p w14:paraId="3F0AC36D" w14:textId="77777777" w:rsidR="00536CB9" w:rsidRPr="006E0A49" w:rsidRDefault="00536CB9" w:rsidP="00536CB9">
      <w:pPr>
        <w:pBdr>
          <w:bottom w:val="single" w:sz="4" w:space="1" w:color="auto"/>
        </w:pBdr>
        <w:spacing w:after="0" w:line="240" w:lineRule="auto"/>
        <w:jc w:val="center"/>
        <w:rPr>
          <w:b/>
          <w:sz w:val="24"/>
          <w:szCs w:val="24"/>
        </w:rPr>
      </w:pPr>
      <w:r w:rsidRPr="006E0A49">
        <w:rPr>
          <w:b/>
          <w:sz w:val="24"/>
          <w:szCs w:val="24"/>
        </w:rPr>
        <w:t>НАЦИОНАЛЬНЫЙ СТАНДАРТ РЕСПУБЛИКИ КАЗАХСТАН</w:t>
      </w:r>
    </w:p>
    <w:p w14:paraId="1AF7F069" w14:textId="77777777" w:rsidR="00536CB9" w:rsidRPr="006E0A49" w:rsidRDefault="00536CB9" w:rsidP="00536CB9">
      <w:pPr>
        <w:spacing w:after="0" w:line="240" w:lineRule="auto"/>
        <w:jc w:val="center"/>
        <w:rPr>
          <w:b/>
          <w:caps/>
          <w:sz w:val="24"/>
          <w:szCs w:val="24"/>
        </w:rPr>
      </w:pPr>
    </w:p>
    <w:p w14:paraId="34CEAE62" w14:textId="77777777" w:rsidR="00536CB9" w:rsidRPr="006E0A49" w:rsidRDefault="00536CB9" w:rsidP="00536CB9">
      <w:pPr>
        <w:tabs>
          <w:tab w:val="left" w:pos="8640"/>
        </w:tabs>
        <w:spacing w:after="0" w:line="240" w:lineRule="auto"/>
        <w:jc w:val="center"/>
        <w:rPr>
          <w:b/>
          <w:caps/>
          <w:sz w:val="24"/>
          <w:szCs w:val="24"/>
        </w:rPr>
      </w:pPr>
    </w:p>
    <w:p w14:paraId="7804AEF4" w14:textId="77777777" w:rsidR="00536CB9" w:rsidRPr="006E0A49" w:rsidRDefault="00536CB9" w:rsidP="00536CB9">
      <w:pPr>
        <w:tabs>
          <w:tab w:val="left" w:pos="8640"/>
        </w:tabs>
        <w:spacing w:after="0" w:line="240" w:lineRule="auto"/>
        <w:jc w:val="center"/>
        <w:rPr>
          <w:b/>
          <w:caps/>
          <w:sz w:val="24"/>
          <w:szCs w:val="24"/>
        </w:rPr>
      </w:pPr>
    </w:p>
    <w:p w14:paraId="66B8C02C" w14:textId="77777777" w:rsidR="00536CB9" w:rsidRPr="006E0A49" w:rsidRDefault="00536CB9" w:rsidP="00536CB9">
      <w:pPr>
        <w:tabs>
          <w:tab w:val="left" w:pos="8640"/>
        </w:tabs>
        <w:spacing w:after="0" w:line="240" w:lineRule="auto"/>
        <w:jc w:val="center"/>
        <w:rPr>
          <w:b/>
          <w:caps/>
          <w:sz w:val="24"/>
          <w:szCs w:val="24"/>
        </w:rPr>
      </w:pPr>
    </w:p>
    <w:p w14:paraId="58B149CD" w14:textId="77777777" w:rsidR="00536CB9" w:rsidRPr="006E0A49" w:rsidRDefault="00536CB9" w:rsidP="00536CB9">
      <w:pPr>
        <w:spacing w:after="0" w:line="240" w:lineRule="auto"/>
        <w:rPr>
          <w:b/>
          <w:sz w:val="24"/>
          <w:szCs w:val="24"/>
        </w:rPr>
      </w:pPr>
    </w:p>
    <w:p w14:paraId="246913F1" w14:textId="77777777" w:rsidR="00536CB9" w:rsidRPr="006E0A49" w:rsidRDefault="00536CB9" w:rsidP="00536CB9">
      <w:pPr>
        <w:spacing w:after="0" w:line="240" w:lineRule="auto"/>
        <w:rPr>
          <w:b/>
          <w:sz w:val="24"/>
          <w:szCs w:val="24"/>
        </w:rPr>
      </w:pPr>
    </w:p>
    <w:p w14:paraId="6E2ECF8D" w14:textId="77777777" w:rsidR="00536CB9" w:rsidRPr="006E0A49" w:rsidRDefault="00536CB9" w:rsidP="00536CB9">
      <w:pPr>
        <w:spacing w:after="0" w:line="240" w:lineRule="auto"/>
        <w:rPr>
          <w:b/>
          <w:sz w:val="24"/>
          <w:szCs w:val="24"/>
        </w:rPr>
      </w:pPr>
    </w:p>
    <w:p w14:paraId="14DD4D9C"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8F7170B"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0A3BAB69" w14:textId="77777777" w:rsidR="00536CB9" w:rsidRPr="006E0A49" w:rsidRDefault="00536CB9" w:rsidP="00536CB9">
      <w:pPr>
        <w:pStyle w:val="Style14"/>
        <w:widowControl/>
        <w:ind w:left="10" w:hanging="10"/>
        <w:jc w:val="both"/>
        <w:rPr>
          <w:rStyle w:val="FontStyle51"/>
          <w:rFonts w:ascii="Times New Roman" w:eastAsiaTheme="minorHAnsi" w:hAnsi="Times New Roman" w:cs="Times New Roman"/>
          <w:bCs/>
          <w:color w:val="auto"/>
          <w:sz w:val="24"/>
          <w:lang w:eastAsia="en-US"/>
        </w:rPr>
      </w:pPr>
    </w:p>
    <w:p w14:paraId="70F69D39" w14:textId="77777777" w:rsidR="003B2F08" w:rsidRDefault="003B2F08" w:rsidP="00B467A1">
      <w:pPr>
        <w:spacing w:after="0" w:line="240" w:lineRule="auto"/>
        <w:jc w:val="center"/>
        <w:rPr>
          <w:b/>
          <w:sz w:val="24"/>
          <w:szCs w:val="24"/>
          <w:lang w:eastAsia="ru-RU"/>
        </w:rPr>
      </w:pPr>
      <w:bookmarkStart w:id="0" w:name="_Hlk196207462"/>
      <w:r w:rsidRPr="003B2F08">
        <w:rPr>
          <w:b/>
          <w:sz w:val="24"/>
          <w:szCs w:val="24"/>
          <w:lang w:eastAsia="ru-RU"/>
        </w:rPr>
        <w:t>Качество воздуха</w:t>
      </w:r>
    </w:p>
    <w:p w14:paraId="09B5F2A8" w14:textId="77777777" w:rsidR="003B2F08" w:rsidRDefault="003B2F08" w:rsidP="00B467A1">
      <w:pPr>
        <w:spacing w:after="0" w:line="240" w:lineRule="auto"/>
        <w:jc w:val="center"/>
        <w:rPr>
          <w:b/>
          <w:sz w:val="24"/>
          <w:szCs w:val="24"/>
          <w:lang w:eastAsia="ru-RU"/>
        </w:rPr>
      </w:pPr>
    </w:p>
    <w:p w14:paraId="7CEAA469" w14:textId="145B7AC2" w:rsidR="00B467A1" w:rsidRDefault="003B2F08" w:rsidP="00B467A1">
      <w:pPr>
        <w:spacing w:after="0" w:line="240" w:lineRule="auto"/>
        <w:jc w:val="center"/>
        <w:rPr>
          <w:b/>
          <w:sz w:val="24"/>
          <w:szCs w:val="24"/>
          <w:lang w:eastAsia="ru-RU"/>
        </w:rPr>
      </w:pPr>
      <w:r w:rsidRPr="003B2F08">
        <w:rPr>
          <w:b/>
          <w:sz w:val="24"/>
          <w:szCs w:val="24"/>
          <w:lang w:eastAsia="ru-RU"/>
        </w:rPr>
        <w:t>ТРЕБОВАНИЯ ДЛЯ ПЕРЕХОДА К НОРМАТИВАМ ГЛОБАЛЬНЫХ РЕКОМЕНДАЦИЙ ВСЕМИРНОЙ ОРГАНИЗАЦИИ ЗДРАВООХРАНЕНИЯ</w:t>
      </w:r>
    </w:p>
    <w:bookmarkEnd w:id="0"/>
    <w:p w14:paraId="6C32D994" w14:textId="77777777" w:rsidR="003B2F08" w:rsidRPr="002517D2" w:rsidRDefault="003B2F08" w:rsidP="00B467A1">
      <w:pPr>
        <w:spacing w:after="0" w:line="240" w:lineRule="auto"/>
        <w:jc w:val="center"/>
        <w:rPr>
          <w:rFonts w:eastAsia="Calibri"/>
          <w:b/>
          <w:sz w:val="24"/>
          <w:szCs w:val="24"/>
        </w:rPr>
      </w:pPr>
    </w:p>
    <w:p w14:paraId="22783749" w14:textId="6F30C8B1" w:rsidR="00536CB9" w:rsidRPr="002517D2" w:rsidRDefault="00536CB9" w:rsidP="00536CB9">
      <w:pPr>
        <w:spacing w:after="0" w:line="240" w:lineRule="auto"/>
        <w:jc w:val="center"/>
        <w:rPr>
          <w:b/>
          <w:sz w:val="24"/>
          <w:szCs w:val="24"/>
        </w:rPr>
      </w:pPr>
      <w:r w:rsidRPr="002517D2">
        <w:rPr>
          <w:b/>
          <w:bCs/>
          <w:sz w:val="24"/>
          <w:szCs w:val="24"/>
        </w:rPr>
        <w:t xml:space="preserve">СТ РК </w:t>
      </w:r>
    </w:p>
    <w:p w14:paraId="78EDA2AA" w14:textId="77777777" w:rsidR="00536CB9" w:rsidRPr="002517D2" w:rsidRDefault="00536CB9" w:rsidP="00536CB9">
      <w:pPr>
        <w:spacing w:after="0" w:line="240" w:lineRule="auto"/>
        <w:jc w:val="center"/>
        <w:rPr>
          <w:b/>
          <w:sz w:val="24"/>
          <w:szCs w:val="24"/>
        </w:rPr>
      </w:pPr>
    </w:p>
    <w:p w14:paraId="4F8647F9" w14:textId="77777777" w:rsidR="00536CB9" w:rsidRPr="002517D2" w:rsidRDefault="00536CB9" w:rsidP="00536CB9">
      <w:pPr>
        <w:spacing w:after="0" w:line="240" w:lineRule="auto"/>
        <w:rPr>
          <w:i/>
          <w:sz w:val="24"/>
          <w:szCs w:val="24"/>
        </w:rPr>
      </w:pPr>
    </w:p>
    <w:p w14:paraId="6D83EACE" w14:textId="77777777" w:rsidR="00536CB9" w:rsidRPr="002517D2" w:rsidRDefault="00536CB9" w:rsidP="00536CB9">
      <w:pPr>
        <w:spacing w:after="0" w:line="240" w:lineRule="auto"/>
        <w:rPr>
          <w:rFonts w:eastAsia="Calibri"/>
          <w:i/>
          <w:sz w:val="24"/>
          <w:szCs w:val="24"/>
        </w:rPr>
      </w:pPr>
    </w:p>
    <w:p w14:paraId="78D3C862" w14:textId="77777777" w:rsidR="00536CB9" w:rsidRPr="002517D2" w:rsidRDefault="00536CB9" w:rsidP="00536CB9">
      <w:pPr>
        <w:spacing w:after="0" w:line="240" w:lineRule="auto"/>
        <w:rPr>
          <w:rFonts w:eastAsia="Calibri"/>
          <w:sz w:val="24"/>
          <w:szCs w:val="24"/>
        </w:rPr>
      </w:pPr>
    </w:p>
    <w:p w14:paraId="6FBB5900" w14:textId="77777777" w:rsidR="00536CB9" w:rsidRPr="002517D2" w:rsidRDefault="00536CB9" w:rsidP="00536CB9">
      <w:pPr>
        <w:spacing w:after="0" w:line="240" w:lineRule="auto"/>
        <w:rPr>
          <w:b/>
          <w:sz w:val="24"/>
          <w:szCs w:val="24"/>
        </w:rPr>
      </w:pPr>
    </w:p>
    <w:p w14:paraId="01524985" w14:textId="77777777" w:rsidR="00536CB9" w:rsidRPr="002517D2" w:rsidRDefault="00536CB9" w:rsidP="00536CB9">
      <w:pPr>
        <w:spacing w:after="0" w:line="240" w:lineRule="auto"/>
        <w:rPr>
          <w:b/>
          <w:sz w:val="24"/>
          <w:szCs w:val="24"/>
        </w:rPr>
      </w:pPr>
    </w:p>
    <w:p w14:paraId="4CDB11D0" w14:textId="77777777" w:rsidR="00536CB9" w:rsidRPr="002517D2" w:rsidRDefault="00536CB9" w:rsidP="00536CB9">
      <w:pPr>
        <w:spacing w:after="0" w:line="240" w:lineRule="auto"/>
        <w:jc w:val="center"/>
        <w:rPr>
          <w:b/>
          <w:sz w:val="24"/>
          <w:szCs w:val="24"/>
        </w:rPr>
      </w:pPr>
    </w:p>
    <w:p w14:paraId="0B472FA2" w14:textId="77777777" w:rsidR="00536CB9" w:rsidRPr="002517D2" w:rsidRDefault="00536CB9" w:rsidP="00536CB9">
      <w:pPr>
        <w:spacing w:after="0" w:line="240" w:lineRule="auto"/>
        <w:jc w:val="center"/>
        <w:rPr>
          <w:b/>
          <w:sz w:val="24"/>
          <w:szCs w:val="24"/>
        </w:rPr>
      </w:pPr>
    </w:p>
    <w:p w14:paraId="44FB1B57" w14:textId="77777777" w:rsidR="00536CB9" w:rsidRPr="002517D2" w:rsidRDefault="00536CB9" w:rsidP="00536CB9">
      <w:pPr>
        <w:spacing w:after="0" w:line="240" w:lineRule="auto"/>
        <w:rPr>
          <w:b/>
          <w:sz w:val="24"/>
          <w:szCs w:val="24"/>
          <w:lang w:val="kk-KZ"/>
        </w:rPr>
      </w:pPr>
    </w:p>
    <w:p w14:paraId="7054A900" w14:textId="77777777" w:rsidR="00536CB9" w:rsidRPr="002517D2" w:rsidRDefault="00536CB9" w:rsidP="00536CB9">
      <w:pPr>
        <w:spacing w:after="0" w:line="240" w:lineRule="auto"/>
        <w:jc w:val="center"/>
        <w:rPr>
          <w:b/>
          <w:sz w:val="24"/>
          <w:szCs w:val="24"/>
        </w:rPr>
      </w:pPr>
      <w:r w:rsidRPr="002517D2">
        <w:rPr>
          <w:i/>
          <w:sz w:val="24"/>
          <w:szCs w:val="24"/>
        </w:rPr>
        <w:t>Настоящий проект стандарта не подлежит применению до его утверждения</w:t>
      </w:r>
    </w:p>
    <w:p w14:paraId="7AE46161" w14:textId="77777777" w:rsidR="00536CB9" w:rsidRPr="002517D2" w:rsidRDefault="00536CB9" w:rsidP="00536CB9">
      <w:pPr>
        <w:shd w:val="clear" w:color="auto" w:fill="FFFFFF"/>
        <w:spacing w:after="0" w:line="240" w:lineRule="auto"/>
        <w:jc w:val="center"/>
        <w:rPr>
          <w:b/>
          <w:sz w:val="24"/>
          <w:szCs w:val="24"/>
        </w:rPr>
      </w:pPr>
    </w:p>
    <w:p w14:paraId="2678B429" w14:textId="77777777" w:rsidR="00536CB9" w:rsidRPr="002517D2" w:rsidRDefault="00536CB9" w:rsidP="00536CB9">
      <w:pPr>
        <w:shd w:val="clear" w:color="auto" w:fill="FFFFFF"/>
        <w:spacing w:after="0" w:line="240" w:lineRule="auto"/>
        <w:jc w:val="center"/>
        <w:rPr>
          <w:b/>
          <w:sz w:val="24"/>
          <w:szCs w:val="24"/>
          <w:lang w:val="kk-KZ"/>
        </w:rPr>
      </w:pPr>
    </w:p>
    <w:p w14:paraId="7FA44E59" w14:textId="77777777" w:rsidR="00536CB9" w:rsidRPr="002517D2" w:rsidRDefault="00536CB9" w:rsidP="00536CB9">
      <w:pPr>
        <w:shd w:val="clear" w:color="auto" w:fill="FFFFFF"/>
        <w:spacing w:after="0" w:line="240" w:lineRule="auto"/>
        <w:jc w:val="center"/>
        <w:rPr>
          <w:b/>
          <w:sz w:val="24"/>
          <w:szCs w:val="24"/>
          <w:lang w:val="kk-KZ"/>
        </w:rPr>
      </w:pPr>
    </w:p>
    <w:p w14:paraId="5D5EBB25" w14:textId="77777777" w:rsidR="00536CB9" w:rsidRPr="002517D2" w:rsidRDefault="00536CB9" w:rsidP="00536CB9">
      <w:pPr>
        <w:shd w:val="clear" w:color="auto" w:fill="FFFFFF"/>
        <w:spacing w:after="0" w:line="240" w:lineRule="auto"/>
        <w:jc w:val="center"/>
        <w:rPr>
          <w:b/>
          <w:sz w:val="24"/>
          <w:szCs w:val="24"/>
          <w:lang w:val="kk-KZ"/>
        </w:rPr>
      </w:pPr>
    </w:p>
    <w:p w14:paraId="163E5C60" w14:textId="77777777" w:rsidR="00536CB9" w:rsidRPr="002517D2" w:rsidRDefault="00536CB9" w:rsidP="00536CB9">
      <w:pPr>
        <w:shd w:val="clear" w:color="auto" w:fill="FFFFFF"/>
        <w:spacing w:after="0" w:line="240" w:lineRule="auto"/>
        <w:jc w:val="center"/>
        <w:rPr>
          <w:b/>
          <w:sz w:val="24"/>
          <w:szCs w:val="24"/>
          <w:lang w:val="kk-KZ"/>
        </w:rPr>
      </w:pPr>
    </w:p>
    <w:p w14:paraId="716A91DC" w14:textId="77777777" w:rsidR="00536CB9" w:rsidRPr="002517D2" w:rsidRDefault="00536CB9" w:rsidP="00536CB9">
      <w:pPr>
        <w:shd w:val="clear" w:color="auto" w:fill="FFFFFF"/>
        <w:spacing w:after="0" w:line="240" w:lineRule="auto"/>
        <w:jc w:val="center"/>
        <w:rPr>
          <w:b/>
          <w:sz w:val="24"/>
          <w:szCs w:val="24"/>
          <w:lang w:val="kk-KZ"/>
        </w:rPr>
      </w:pPr>
    </w:p>
    <w:p w14:paraId="32C6F6FB" w14:textId="77777777" w:rsidR="00536CB9" w:rsidRPr="002517D2" w:rsidRDefault="00536CB9" w:rsidP="00536CB9">
      <w:pPr>
        <w:shd w:val="clear" w:color="auto" w:fill="FFFFFF"/>
        <w:spacing w:after="0" w:line="240" w:lineRule="auto"/>
        <w:jc w:val="center"/>
        <w:rPr>
          <w:b/>
          <w:sz w:val="24"/>
          <w:szCs w:val="24"/>
          <w:lang w:val="kk-KZ"/>
        </w:rPr>
      </w:pPr>
    </w:p>
    <w:p w14:paraId="15FDD134" w14:textId="77777777" w:rsidR="00536CB9" w:rsidRPr="002517D2" w:rsidRDefault="00536CB9" w:rsidP="00536CB9">
      <w:pPr>
        <w:shd w:val="clear" w:color="auto" w:fill="FFFFFF"/>
        <w:spacing w:after="0" w:line="240" w:lineRule="auto"/>
        <w:jc w:val="center"/>
        <w:rPr>
          <w:b/>
          <w:sz w:val="24"/>
          <w:szCs w:val="24"/>
          <w:lang w:val="kk-KZ"/>
        </w:rPr>
      </w:pPr>
    </w:p>
    <w:p w14:paraId="454F7F72" w14:textId="77777777" w:rsidR="00943566" w:rsidRPr="002517D2" w:rsidRDefault="00943566" w:rsidP="00536CB9">
      <w:pPr>
        <w:shd w:val="clear" w:color="auto" w:fill="FFFFFF"/>
        <w:spacing w:after="0" w:line="240" w:lineRule="auto"/>
        <w:jc w:val="center"/>
        <w:rPr>
          <w:b/>
          <w:sz w:val="24"/>
          <w:szCs w:val="24"/>
        </w:rPr>
      </w:pPr>
    </w:p>
    <w:p w14:paraId="795C7080" w14:textId="77777777" w:rsidR="009F2863" w:rsidRDefault="009F2863" w:rsidP="00536CB9">
      <w:pPr>
        <w:shd w:val="clear" w:color="auto" w:fill="FFFFFF"/>
        <w:spacing w:after="0" w:line="240" w:lineRule="auto"/>
        <w:jc w:val="center"/>
        <w:rPr>
          <w:b/>
          <w:sz w:val="24"/>
          <w:szCs w:val="24"/>
          <w:lang w:val="kk-KZ"/>
        </w:rPr>
      </w:pPr>
    </w:p>
    <w:p w14:paraId="5FD636B7" w14:textId="77777777" w:rsidR="00B467A1" w:rsidRDefault="00B467A1" w:rsidP="00536CB9">
      <w:pPr>
        <w:shd w:val="clear" w:color="auto" w:fill="FFFFFF"/>
        <w:spacing w:after="0" w:line="240" w:lineRule="auto"/>
        <w:jc w:val="center"/>
        <w:rPr>
          <w:b/>
          <w:sz w:val="24"/>
          <w:szCs w:val="24"/>
          <w:lang w:val="kk-KZ"/>
        </w:rPr>
      </w:pPr>
    </w:p>
    <w:p w14:paraId="2310053F" w14:textId="77777777" w:rsidR="00B467A1" w:rsidRDefault="00B467A1" w:rsidP="00536CB9">
      <w:pPr>
        <w:shd w:val="clear" w:color="auto" w:fill="FFFFFF"/>
        <w:spacing w:after="0" w:line="240" w:lineRule="auto"/>
        <w:jc w:val="center"/>
        <w:rPr>
          <w:b/>
          <w:sz w:val="24"/>
          <w:szCs w:val="24"/>
          <w:lang w:val="kk-KZ"/>
        </w:rPr>
      </w:pPr>
    </w:p>
    <w:p w14:paraId="54A58138" w14:textId="77777777" w:rsidR="00B467A1" w:rsidRPr="002517D2" w:rsidRDefault="00B467A1" w:rsidP="00536CB9">
      <w:pPr>
        <w:shd w:val="clear" w:color="auto" w:fill="FFFFFF"/>
        <w:spacing w:after="0" w:line="240" w:lineRule="auto"/>
        <w:jc w:val="center"/>
        <w:rPr>
          <w:b/>
          <w:sz w:val="24"/>
          <w:szCs w:val="24"/>
          <w:lang w:val="kk-KZ"/>
        </w:rPr>
      </w:pPr>
    </w:p>
    <w:p w14:paraId="520DB273" w14:textId="77777777" w:rsidR="009F2863" w:rsidRPr="002517D2" w:rsidRDefault="009F2863" w:rsidP="00536CB9">
      <w:pPr>
        <w:shd w:val="clear" w:color="auto" w:fill="FFFFFF"/>
        <w:spacing w:after="0" w:line="240" w:lineRule="auto"/>
        <w:jc w:val="center"/>
        <w:rPr>
          <w:b/>
          <w:sz w:val="24"/>
          <w:szCs w:val="24"/>
          <w:lang w:val="kk-KZ"/>
        </w:rPr>
      </w:pPr>
    </w:p>
    <w:p w14:paraId="431E84C9" w14:textId="77777777" w:rsidR="009F2863" w:rsidRPr="002517D2" w:rsidRDefault="009F2863" w:rsidP="00536CB9">
      <w:pPr>
        <w:shd w:val="clear" w:color="auto" w:fill="FFFFFF"/>
        <w:spacing w:after="0" w:line="240" w:lineRule="auto"/>
        <w:jc w:val="center"/>
        <w:rPr>
          <w:b/>
          <w:sz w:val="24"/>
          <w:szCs w:val="24"/>
          <w:lang w:val="kk-KZ"/>
        </w:rPr>
      </w:pPr>
    </w:p>
    <w:p w14:paraId="126DB54D" w14:textId="77777777" w:rsidR="009F2863" w:rsidRPr="002517D2" w:rsidRDefault="009F2863" w:rsidP="00536CB9">
      <w:pPr>
        <w:shd w:val="clear" w:color="auto" w:fill="FFFFFF"/>
        <w:spacing w:after="0" w:line="240" w:lineRule="auto"/>
        <w:jc w:val="center"/>
        <w:rPr>
          <w:b/>
          <w:sz w:val="24"/>
          <w:szCs w:val="24"/>
          <w:lang w:val="kk-KZ"/>
        </w:rPr>
      </w:pPr>
    </w:p>
    <w:p w14:paraId="464D1A60"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Комитет технического регулирования и метрологии</w:t>
      </w:r>
    </w:p>
    <w:p w14:paraId="16F9BAC8"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Министерства торговли и интеграции Республики Казахстан</w:t>
      </w:r>
    </w:p>
    <w:p w14:paraId="057F3F56" w14:textId="77777777" w:rsidR="00536CB9" w:rsidRPr="002517D2" w:rsidRDefault="00536CB9" w:rsidP="00536CB9">
      <w:pPr>
        <w:shd w:val="clear" w:color="auto" w:fill="FFFFFF"/>
        <w:spacing w:after="0" w:line="240" w:lineRule="auto"/>
        <w:jc w:val="center"/>
        <w:rPr>
          <w:b/>
          <w:sz w:val="24"/>
          <w:szCs w:val="24"/>
          <w:lang w:val="kk-KZ"/>
        </w:rPr>
      </w:pPr>
      <w:r w:rsidRPr="002517D2">
        <w:rPr>
          <w:b/>
          <w:sz w:val="24"/>
          <w:szCs w:val="24"/>
          <w:lang w:val="kk-KZ"/>
        </w:rPr>
        <w:t>(Госстандарт)</w:t>
      </w:r>
    </w:p>
    <w:p w14:paraId="7DAD6DF3" w14:textId="77777777" w:rsidR="00536CB9" w:rsidRPr="002517D2" w:rsidRDefault="00536CB9" w:rsidP="00536CB9">
      <w:pPr>
        <w:shd w:val="clear" w:color="auto" w:fill="FFFFFF"/>
        <w:spacing w:after="0" w:line="240" w:lineRule="auto"/>
        <w:jc w:val="center"/>
        <w:rPr>
          <w:b/>
          <w:sz w:val="24"/>
          <w:szCs w:val="24"/>
          <w:lang w:val="kk-KZ"/>
        </w:rPr>
      </w:pPr>
    </w:p>
    <w:p w14:paraId="01600DD3" w14:textId="77777777" w:rsidR="00536CB9" w:rsidRPr="002517D2" w:rsidRDefault="00536CB9" w:rsidP="00536CB9">
      <w:pPr>
        <w:tabs>
          <w:tab w:val="center" w:pos="4677"/>
          <w:tab w:val="left" w:pos="7980"/>
        </w:tabs>
        <w:spacing w:after="0" w:line="240" w:lineRule="auto"/>
        <w:jc w:val="center"/>
        <w:rPr>
          <w:b/>
          <w:bCs/>
          <w:spacing w:val="3"/>
          <w:sz w:val="24"/>
          <w:szCs w:val="24"/>
        </w:rPr>
      </w:pPr>
      <w:r w:rsidRPr="002517D2">
        <w:rPr>
          <w:b/>
          <w:sz w:val="24"/>
          <w:szCs w:val="24"/>
          <w:lang w:val="kk-KZ"/>
        </w:rPr>
        <w:t>Астана</w:t>
      </w:r>
    </w:p>
    <w:p w14:paraId="2DB5D874" w14:textId="15D10FD6" w:rsidR="00536CB9" w:rsidRPr="002517D2" w:rsidRDefault="00536CB9" w:rsidP="00536CB9">
      <w:pPr>
        <w:tabs>
          <w:tab w:val="center" w:pos="4677"/>
          <w:tab w:val="left" w:pos="7980"/>
        </w:tabs>
        <w:spacing w:after="0" w:line="240" w:lineRule="auto"/>
        <w:ind w:firstLine="567"/>
        <w:jc w:val="center"/>
        <w:rPr>
          <w:b/>
          <w:bCs/>
          <w:spacing w:val="3"/>
          <w:sz w:val="24"/>
          <w:szCs w:val="24"/>
        </w:rPr>
      </w:pPr>
      <w:r w:rsidRPr="002517D2">
        <w:rPr>
          <w:b/>
          <w:bCs/>
          <w:spacing w:val="3"/>
          <w:sz w:val="24"/>
          <w:szCs w:val="24"/>
        </w:rPr>
        <w:lastRenderedPageBreak/>
        <w:t>Предисловие</w:t>
      </w:r>
    </w:p>
    <w:p w14:paraId="343DB39B" w14:textId="77777777" w:rsidR="00536CB9" w:rsidRPr="002517D2" w:rsidRDefault="00536CB9" w:rsidP="00536CB9">
      <w:pPr>
        <w:tabs>
          <w:tab w:val="center" w:pos="4677"/>
          <w:tab w:val="left" w:pos="7980"/>
        </w:tabs>
        <w:spacing w:after="0" w:line="240" w:lineRule="auto"/>
        <w:jc w:val="center"/>
        <w:rPr>
          <w:b/>
          <w:bCs/>
          <w:spacing w:val="3"/>
          <w:sz w:val="24"/>
          <w:szCs w:val="24"/>
        </w:rPr>
      </w:pPr>
    </w:p>
    <w:p w14:paraId="3E201681" w14:textId="75A7136B" w:rsidR="00536CB9" w:rsidRPr="002517D2" w:rsidRDefault="00536CB9" w:rsidP="00536CB9">
      <w:pPr>
        <w:pStyle w:val="CM15"/>
        <w:spacing w:after="0"/>
        <w:ind w:firstLine="567"/>
        <w:jc w:val="both"/>
        <w:rPr>
          <w:sz w:val="24"/>
        </w:rPr>
      </w:pPr>
      <w:r w:rsidRPr="002517D2">
        <w:rPr>
          <w:b/>
          <w:bCs/>
          <w:sz w:val="24"/>
        </w:rPr>
        <w:t>1</w:t>
      </w:r>
      <w:r w:rsidRPr="002517D2">
        <w:rPr>
          <w:sz w:val="24"/>
        </w:rPr>
        <w:t xml:space="preserve"> </w:t>
      </w:r>
      <w:r w:rsidRPr="002517D2">
        <w:rPr>
          <w:b/>
          <w:bCs/>
          <w:sz w:val="24"/>
        </w:rPr>
        <w:t>РАЗРАБОТАН</w:t>
      </w:r>
      <w:r w:rsidRPr="002517D2">
        <w:rPr>
          <w:sz w:val="24"/>
        </w:rPr>
        <w:t xml:space="preserve"> </w:t>
      </w:r>
      <w:r w:rsidRPr="002517D2">
        <w:rPr>
          <w:b/>
          <w:bCs/>
          <w:sz w:val="24"/>
        </w:rPr>
        <w:t>И ВНЕСЕН</w:t>
      </w:r>
      <w:r w:rsidRPr="002517D2">
        <w:rPr>
          <w:sz w:val="24"/>
        </w:rPr>
        <w:t xml:space="preserve"> Республиканским государственным предприятием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700C1A7E" w14:textId="77777777" w:rsidR="00536CB9" w:rsidRPr="002517D2" w:rsidRDefault="00536CB9" w:rsidP="00536CB9">
      <w:pPr>
        <w:spacing w:after="0" w:line="240" w:lineRule="auto"/>
        <w:ind w:firstLine="567"/>
        <w:rPr>
          <w:sz w:val="24"/>
          <w:szCs w:val="24"/>
        </w:rPr>
      </w:pPr>
    </w:p>
    <w:p w14:paraId="1B61467E" w14:textId="3CF52A16" w:rsidR="00536CB9" w:rsidRPr="002517D2" w:rsidRDefault="00536CB9" w:rsidP="00536CB9">
      <w:pPr>
        <w:pStyle w:val="CM15"/>
        <w:spacing w:after="0"/>
        <w:ind w:firstLine="567"/>
        <w:jc w:val="both"/>
        <w:rPr>
          <w:sz w:val="24"/>
        </w:rPr>
      </w:pPr>
      <w:r w:rsidRPr="002517D2">
        <w:rPr>
          <w:b/>
          <w:bCs/>
          <w:sz w:val="24"/>
        </w:rPr>
        <w:t xml:space="preserve">2 УТВЕРЖДЕН И ВВЕДЕН В ДЕЙСТВИЕ </w:t>
      </w:r>
      <w:r w:rsidRPr="002517D2">
        <w:rPr>
          <w:bCs/>
          <w:sz w:val="24"/>
        </w:rPr>
        <w:t>П</w:t>
      </w:r>
      <w:r w:rsidRPr="002517D2">
        <w:rPr>
          <w:sz w:val="24"/>
        </w:rPr>
        <w:t xml:space="preserve">риказом Председателя Комитета технического регулирования и метрологии Министерства торговли и интеграции Республики Казахстан </w:t>
      </w:r>
      <w:r w:rsidR="00325E46">
        <w:rPr>
          <w:sz w:val="24"/>
        </w:rPr>
        <w:t xml:space="preserve">от </w:t>
      </w:r>
      <w:r w:rsidRPr="002517D2">
        <w:rPr>
          <w:sz w:val="24"/>
        </w:rPr>
        <w:t>_____. 20__г №_________</w:t>
      </w:r>
    </w:p>
    <w:p w14:paraId="7DDA06D8" w14:textId="77777777" w:rsidR="00536CB9" w:rsidRPr="002517D2" w:rsidRDefault="00536CB9" w:rsidP="00536CB9">
      <w:pPr>
        <w:spacing w:after="0" w:line="240" w:lineRule="auto"/>
        <w:ind w:firstLine="567"/>
        <w:rPr>
          <w:sz w:val="24"/>
          <w:szCs w:val="24"/>
        </w:rPr>
      </w:pPr>
    </w:p>
    <w:p w14:paraId="304579B7" w14:textId="7DB273A5" w:rsidR="00536CB9" w:rsidRPr="002517D2" w:rsidRDefault="00536CB9" w:rsidP="006B70FA">
      <w:pPr>
        <w:spacing w:after="0" w:line="240" w:lineRule="auto"/>
        <w:ind w:firstLine="557"/>
        <w:rPr>
          <w:sz w:val="24"/>
          <w:szCs w:val="24"/>
        </w:rPr>
      </w:pPr>
      <w:r w:rsidRPr="002517D2">
        <w:rPr>
          <w:b/>
          <w:sz w:val="24"/>
          <w:szCs w:val="24"/>
        </w:rPr>
        <w:t>3</w:t>
      </w:r>
      <w:r w:rsidRPr="002517D2">
        <w:rPr>
          <w:sz w:val="24"/>
          <w:szCs w:val="24"/>
        </w:rPr>
        <w:t xml:space="preserve"> </w:t>
      </w:r>
      <w:r w:rsidR="003B2F08">
        <w:rPr>
          <w:sz w:val="24"/>
          <w:szCs w:val="24"/>
        </w:rPr>
        <w:t>Н</w:t>
      </w:r>
      <w:r w:rsidR="00B467A1" w:rsidRPr="00B467A1">
        <w:rPr>
          <w:sz w:val="24"/>
          <w:szCs w:val="24"/>
        </w:rPr>
        <w:t>астоящ</w:t>
      </w:r>
      <w:r w:rsidR="003B2F08">
        <w:rPr>
          <w:sz w:val="24"/>
          <w:szCs w:val="24"/>
        </w:rPr>
        <w:t xml:space="preserve">ий </w:t>
      </w:r>
      <w:r w:rsidR="00B467A1" w:rsidRPr="00B467A1">
        <w:rPr>
          <w:sz w:val="24"/>
          <w:szCs w:val="24"/>
        </w:rPr>
        <w:t>стандарт</w:t>
      </w:r>
      <w:r w:rsidR="003B2F08">
        <w:rPr>
          <w:sz w:val="24"/>
          <w:szCs w:val="24"/>
        </w:rPr>
        <w:t xml:space="preserve"> разработан в </w:t>
      </w:r>
      <w:r w:rsidR="003B2F08" w:rsidRPr="003B2F08">
        <w:rPr>
          <w:sz w:val="24"/>
          <w:szCs w:val="24"/>
        </w:rPr>
        <w:t>реализацию протокола Совета Безопасности Р</w:t>
      </w:r>
      <w:r w:rsidR="003B2F08">
        <w:rPr>
          <w:sz w:val="24"/>
          <w:szCs w:val="24"/>
        </w:rPr>
        <w:t xml:space="preserve">еспублики Казахстан </w:t>
      </w:r>
      <w:r w:rsidR="003B2F08" w:rsidRPr="003B2F08">
        <w:rPr>
          <w:sz w:val="24"/>
          <w:szCs w:val="24"/>
        </w:rPr>
        <w:t>от 15 мая 2023 года № 23-21-1.1 (п.1.2.2) «принять меры по поэтапной гармонизации национальных экологических стандартов с мировыми, в том числе по пересмотру уровня предельно допустимых выбросов для предприятий в сторону приведения в соответствие с нормативами Всемирной организации здравоохранения, с учетом индустриальной специфики экономики и энергетической потребности страны»</w:t>
      </w:r>
    </w:p>
    <w:p w14:paraId="03B76CE1" w14:textId="77777777" w:rsidR="00782707" w:rsidRPr="002517D2" w:rsidRDefault="00782707" w:rsidP="00536CB9">
      <w:pPr>
        <w:spacing w:after="0" w:line="240" w:lineRule="auto"/>
        <w:ind w:firstLine="557"/>
        <w:rPr>
          <w:sz w:val="24"/>
          <w:szCs w:val="24"/>
        </w:rPr>
      </w:pPr>
    </w:p>
    <w:p w14:paraId="1E35C4C4" w14:textId="489D4591" w:rsidR="00782707" w:rsidRPr="002517D2" w:rsidRDefault="00536CB9" w:rsidP="00B7774F">
      <w:pPr>
        <w:widowControl w:val="0"/>
        <w:tabs>
          <w:tab w:val="left" w:pos="1320"/>
          <w:tab w:val="left" w:pos="8931"/>
        </w:tabs>
        <w:autoSpaceDE w:val="0"/>
        <w:autoSpaceDN w:val="0"/>
        <w:spacing w:after="0" w:line="240" w:lineRule="auto"/>
        <w:ind w:left="0" w:right="407" w:firstLine="567"/>
        <w:rPr>
          <w:sz w:val="24"/>
          <w:szCs w:val="24"/>
          <w:lang w:val="kk-KZ"/>
        </w:rPr>
      </w:pPr>
      <w:r w:rsidRPr="002517D2">
        <w:rPr>
          <w:b/>
          <w:bCs/>
          <w:sz w:val="24"/>
          <w:szCs w:val="24"/>
        </w:rPr>
        <w:t xml:space="preserve">4 </w:t>
      </w:r>
      <w:r w:rsidR="00782707" w:rsidRPr="002517D2">
        <w:rPr>
          <w:b/>
          <w:sz w:val="24"/>
          <w:szCs w:val="24"/>
          <w:lang w:val="kk-KZ"/>
        </w:rPr>
        <w:t>ВВЕДЕН</w:t>
      </w:r>
      <w:r w:rsidR="00782707" w:rsidRPr="002517D2">
        <w:rPr>
          <w:b/>
          <w:spacing w:val="32"/>
          <w:sz w:val="24"/>
          <w:szCs w:val="24"/>
          <w:lang w:val="kk-KZ"/>
        </w:rPr>
        <w:t xml:space="preserve"> </w:t>
      </w:r>
      <w:r w:rsidR="00782707" w:rsidRPr="002517D2">
        <w:rPr>
          <w:b/>
          <w:sz w:val="24"/>
          <w:szCs w:val="24"/>
          <w:lang w:val="kk-KZ"/>
        </w:rPr>
        <w:t>В</w:t>
      </w:r>
      <w:r w:rsidR="00B467A1">
        <w:rPr>
          <w:b/>
          <w:sz w:val="24"/>
          <w:szCs w:val="24"/>
          <w:lang w:val="kk-KZ"/>
        </w:rPr>
        <w:t xml:space="preserve">ПЕРВЫЕ </w:t>
      </w:r>
    </w:p>
    <w:p w14:paraId="6A0E1552" w14:textId="0FCA4C87" w:rsidR="00536CB9" w:rsidRPr="002517D2" w:rsidRDefault="00536CB9" w:rsidP="00536CB9">
      <w:pPr>
        <w:spacing w:after="0" w:line="240" w:lineRule="auto"/>
        <w:ind w:firstLine="567"/>
        <w:rPr>
          <w:b/>
          <w:sz w:val="24"/>
          <w:szCs w:val="24"/>
        </w:rPr>
      </w:pPr>
    </w:p>
    <w:p w14:paraId="3954EB97"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09DEE2EA"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46B3E36E"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7E28C42E"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7CFB1503"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4762217B"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1AAB3C3C"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36328764"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4B80C6A4"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26516E14"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1CF8A958"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0A8551AA" w14:textId="77777777" w:rsidR="00536CB9" w:rsidRPr="002517D2" w:rsidRDefault="00536CB9" w:rsidP="00536CB9">
      <w:pPr>
        <w:pStyle w:val="Style16"/>
        <w:widowControl/>
        <w:rPr>
          <w:rStyle w:val="FontStyle59"/>
          <w:rFonts w:ascii="Times New Roman" w:hAnsi="Times New Roman" w:cs="Times New Roman"/>
          <w:bCs/>
          <w:color w:val="auto"/>
          <w:sz w:val="24"/>
          <w:lang w:eastAsia="en-US"/>
        </w:rPr>
      </w:pPr>
    </w:p>
    <w:p w14:paraId="218B3704" w14:textId="7481D920" w:rsidR="00536CB9" w:rsidRPr="002517D2" w:rsidRDefault="00C84241" w:rsidP="00C84241">
      <w:pPr>
        <w:pStyle w:val="Style16"/>
        <w:widowControl/>
        <w:ind w:firstLine="567"/>
        <w:rPr>
          <w:rStyle w:val="FontStyle59"/>
          <w:rFonts w:ascii="Times New Roman" w:hAnsi="Times New Roman" w:cs="Times New Roman"/>
          <w:bCs/>
          <w:color w:val="auto"/>
          <w:sz w:val="24"/>
          <w:lang w:val="kk-KZ" w:eastAsia="en-US"/>
        </w:rPr>
      </w:pPr>
      <w:r w:rsidRPr="00C84241">
        <w:rPr>
          <w:rFonts w:ascii="Times New Roman" w:hAnsi="Times New Roman" w:cs="Times New Roman"/>
          <w:i/>
          <w:iCs/>
          <w:sz w:val="24"/>
        </w:rPr>
        <w:t>Информация об изменениях к настоящему стандарту публикуется в ежегодно издаваемом каталоге документов по стандартизации, а текст изменений и поправок – в периодически издаваемых информационных указателях стандартов. В случае пересмотра (замены) или отмены настоящего стандарта соответствующее уведомление будет опубликовано в периодически издаваемых информационных указателях стандартов</w:t>
      </w:r>
    </w:p>
    <w:p w14:paraId="74CA5CE8" w14:textId="77777777" w:rsidR="00536CB9" w:rsidRPr="002517D2" w:rsidRDefault="00536CB9" w:rsidP="00536CB9">
      <w:pPr>
        <w:pStyle w:val="Style16"/>
        <w:widowControl/>
        <w:ind w:firstLine="567"/>
        <w:rPr>
          <w:rFonts w:ascii="Times New Roman" w:hAnsi="Times New Roman" w:cs="Times New Roman"/>
          <w:sz w:val="24"/>
        </w:rPr>
      </w:pPr>
    </w:p>
    <w:p w14:paraId="125B22ED" w14:textId="77777777" w:rsidR="00536CB9" w:rsidRDefault="00536CB9" w:rsidP="00536CB9">
      <w:pPr>
        <w:pStyle w:val="Style16"/>
        <w:widowControl/>
        <w:ind w:firstLine="567"/>
        <w:rPr>
          <w:rFonts w:ascii="Times New Roman" w:hAnsi="Times New Roman" w:cs="Times New Roman"/>
          <w:sz w:val="24"/>
        </w:rPr>
      </w:pPr>
    </w:p>
    <w:p w14:paraId="311AA163" w14:textId="77777777" w:rsidR="00B467A1" w:rsidRDefault="00B467A1" w:rsidP="00536CB9">
      <w:pPr>
        <w:pStyle w:val="Style16"/>
        <w:widowControl/>
        <w:ind w:firstLine="567"/>
        <w:rPr>
          <w:rFonts w:ascii="Times New Roman" w:hAnsi="Times New Roman" w:cs="Times New Roman"/>
          <w:sz w:val="24"/>
        </w:rPr>
      </w:pPr>
    </w:p>
    <w:p w14:paraId="655E737D" w14:textId="77777777" w:rsidR="00B467A1" w:rsidRDefault="00B467A1" w:rsidP="00536CB9">
      <w:pPr>
        <w:pStyle w:val="Style16"/>
        <w:widowControl/>
        <w:ind w:firstLine="567"/>
        <w:rPr>
          <w:rFonts w:ascii="Times New Roman" w:hAnsi="Times New Roman" w:cs="Times New Roman"/>
          <w:sz w:val="24"/>
        </w:rPr>
      </w:pPr>
    </w:p>
    <w:p w14:paraId="494620AD" w14:textId="77777777" w:rsidR="00B467A1" w:rsidRDefault="00B467A1" w:rsidP="00536CB9">
      <w:pPr>
        <w:pStyle w:val="Style16"/>
        <w:widowControl/>
        <w:ind w:firstLine="567"/>
        <w:rPr>
          <w:rFonts w:ascii="Times New Roman" w:hAnsi="Times New Roman" w:cs="Times New Roman"/>
          <w:sz w:val="24"/>
        </w:rPr>
      </w:pPr>
    </w:p>
    <w:p w14:paraId="64FA5A82" w14:textId="77777777" w:rsidR="00B467A1" w:rsidRPr="002517D2" w:rsidRDefault="00B467A1" w:rsidP="00536CB9">
      <w:pPr>
        <w:pStyle w:val="Style16"/>
        <w:widowControl/>
        <w:ind w:firstLine="567"/>
        <w:rPr>
          <w:rFonts w:ascii="Times New Roman" w:hAnsi="Times New Roman" w:cs="Times New Roman"/>
          <w:sz w:val="24"/>
        </w:rPr>
      </w:pPr>
    </w:p>
    <w:p w14:paraId="3B64A721" w14:textId="77777777" w:rsidR="00CD60B7" w:rsidRPr="002517D2" w:rsidRDefault="00CD60B7" w:rsidP="00536CB9">
      <w:pPr>
        <w:pStyle w:val="Style16"/>
        <w:widowControl/>
        <w:ind w:firstLine="567"/>
        <w:rPr>
          <w:rFonts w:ascii="Times New Roman" w:hAnsi="Times New Roman" w:cs="Times New Roman"/>
          <w:sz w:val="24"/>
        </w:rPr>
      </w:pPr>
    </w:p>
    <w:p w14:paraId="4D578E47" w14:textId="77777777" w:rsidR="00536CB9" w:rsidRDefault="00536CB9" w:rsidP="00536CB9">
      <w:pPr>
        <w:pStyle w:val="Style16"/>
        <w:widowControl/>
        <w:ind w:firstLine="567"/>
        <w:rPr>
          <w:rFonts w:ascii="Times New Roman" w:hAnsi="Times New Roman" w:cs="Times New Roman"/>
          <w:sz w:val="24"/>
        </w:rPr>
      </w:pPr>
    </w:p>
    <w:p w14:paraId="19DA4F8B" w14:textId="77777777" w:rsidR="00C84241" w:rsidRDefault="00C84241" w:rsidP="00536CB9">
      <w:pPr>
        <w:pStyle w:val="Style16"/>
        <w:widowControl/>
        <w:ind w:firstLine="567"/>
        <w:rPr>
          <w:rFonts w:ascii="Times New Roman" w:hAnsi="Times New Roman" w:cs="Times New Roman"/>
          <w:sz w:val="24"/>
        </w:rPr>
      </w:pPr>
    </w:p>
    <w:p w14:paraId="592B1F61" w14:textId="77777777" w:rsidR="00C84241" w:rsidRPr="002517D2" w:rsidRDefault="00C84241" w:rsidP="00536CB9">
      <w:pPr>
        <w:pStyle w:val="Style16"/>
        <w:widowControl/>
        <w:ind w:firstLine="567"/>
        <w:rPr>
          <w:rFonts w:ascii="Times New Roman" w:hAnsi="Times New Roman" w:cs="Times New Roman"/>
          <w:sz w:val="24"/>
        </w:rPr>
      </w:pPr>
    </w:p>
    <w:p w14:paraId="2D8BFF9A" w14:textId="77777777" w:rsidR="00025D4D" w:rsidRDefault="00536CB9" w:rsidP="00B467A1">
      <w:pPr>
        <w:pStyle w:val="Style16"/>
        <w:widowControl/>
        <w:ind w:firstLine="567"/>
        <w:rPr>
          <w:rFonts w:ascii="Times New Roman" w:hAnsi="Times New Roman" w:cs="Times New Roman"/>
          <w:sz w:val="24"/>
        </w:rPr>
      </w:pPr>
      <w:r w:rsidRPr="002517D2">
        <w:rPr>
          <w:rFonts w:ascii="Times New Roman" w:hAnsi="Times New Roman" w:cs="Times New Roman"/>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0908F5DB" w14:textId="77777777" w:rsidR="00025D4D" w:rsidRDefault="00025D4D" w:rsidP="00025D4D">
      <w:pPr>
        <w:pStyle w:val="Style16"/>
        <w:widowControl/>
        <w:ind w:firstLine="567"/>
        <w:jc w:val="center"/>
        <w:rPr>
          <w:rFonts w:ascii="Times New Roman" w:hAnsi="Times New Roman" w:cs="Times New Roman"/>
          <w:b/>
          <w:bCs/>
          <w:sz w:val="24"/>
        </w:rPr>
      </w:pPr>
      <w:r w:rsidRPr="00025D4D">
        <w:rPr>
          <w:rFonts w:ascii="Times New Roman" w:hAnsi="Times New Roman" w:cs="Times New Roman"/>
          <w:b/>
          <w:bCs/>
          <w:sz w:val="24"/>
        </w:rPr>
        <w:lastRenderedPageBreak/>
        <w:t>Введение</w:t>
      </w:r>
    </w:p>
    <w:p w14:paraId="3C027BA8" w14:textId="77777777" w:rsidR="00025D4D" w:rsidRPr="00025D4D" w:rsidRDefault="00025D4D" w:rsidP="00025D4D">
      <w:pPr>
        <w:pStyle w:val="Style16"/>
        <w:widowControl/>
        <w:ind w:firstLine="567"/>
        <w:jc w:val="center"/>
        <w:rPr>
          <w:rFonts w:ascii="Times New Roman" w:hAnsi="Times New Roman" w:cs="Times New Roman"/>
          <w:sz w:val="24"/>
        </w:rPr>
      </w:pPr>
    </w:p>
    <w:p w14:paraId="280966CD"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Этапы перехода к целевым уровням качества атмосферного воздуха</w:t>
      </w:r>
    </w:p>
    <w:p w14:paraId="0BB998BF"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Переход к целевым уровням качества атмосферного воздуха, рекомендованным Всемирной организацией здравоохранения, осуществляется в три этапа с учётом технических, нормативных и организационных мер.</w:t>
      </w:r>
    </w:p>
    <w:p w14:paraId="3FD6B4BB" w14:textId="39873504"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1 Этап I (2025–2027 гг.) — Подготовительно-аналитический</w:t>
      </w:r>
    </w:p>
    <w:p w14:paraId="2AE038AF"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На данном этапе реализуются базовые меры по созданию инфраструктуры и институциональной основы перехода:</w:t>
      </w:r>
    </w:p>
    <w:p w14:paraId="3FF7B984"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Введение пилотных зон мониторинга в городах и регионах с высоким уровнем загрязнения воздуха с целью апробации новых подходов к оценке качества воздуха и влияния на здоровье;</w:t>
      </w:r>
    </w:p>
    <w:p w14:paraId="7376AA9A"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Обновление системы мониторинга, включая модернизацию автоматизированных станций, передвижных лабораторий и системы централизованной обработки данных;</w:t>
      </w:r>
    </w:p>
    <w:p w14:paraId="6BF5BFFF"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Оценка воздействия загрязнённого воздуха на здоровье населения с использованием эпидемиологических исследований, методик ВОЗ и учётом региональных особенностей.</w:t>
      </w:r>
    </w:p>
    <w:p w14:paraId="491246D1" w14:textId="75D238DD"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2 Этап II (2028–2030 гг.) — Инфраструктурно-регуляторный</w:t>
      </w:r>
    </w:p>
    <w:p w14:paraId="5D339618"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Данный этап предполагает ужесточение экологических требований и реализацию целевых мер по снижению выбросов:</w:t>
      </w:r>
    </w:p>
    <w:p w14:paraId="0D9FB720"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Ужесточение нормативов содержания PM</w:t>
      </w:r>
      <w:proofErr w:type="gramStart"/>
      <w:r w:rsidRPr="00025D4D">
        <w:rPr>
          <w:rFonts w:ascii="Times New Roman" w:hAnsi="Times New Roman" w:cs="Times New Roman"/>
          <w:sz w:val="24"/>
          <w:shd w:val="clear" w:color="auto" w:fill="FFFFFF"/>
        </w:rPr>
        <w:t>₂.₅</w:t>
      </w:r>
      <w:proofErr w:type="gramEnd"/>
      <w:r w:rsidRPr="00025D4D">
        <w:rPr>
          <w:rFonts w:ascii="Times New Roman" w:hAnsi="Times New Roman" w:cs="Times New Roman"/>
          <w:sz w:val="24"/>
          <w:shd w:val="clear" w:color="auto" w:fill="FFFFFF"/>
        </w:rPr>
        <w:t xml:space="preserve"> и диоксида азота (NO₂) на основе переходных значений, приближённых к рекомендациям ВОЗ;</w:t>
      </w:r>
    </w:p>
    <w:p w14:paraId="30097AA2"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Корректировка градостроительных и промышленных регламентов, включая зонирование, нормы размещения предприятий и транспортных потоков с учетом качества воздуха;</w:t>
      </w:r>
    </w:p>
    <w:p w14:paraId="36A784D2"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Внедрение комплексных программ по сокращению выбросов от автотранспорта, теплоэлектростанций (ТЭЦ), объектов коммунально-бытового и мелкого промышленного сжигания.</w:t>
      </w:r>
    </w:p>
    <w:p w14:paraId="1C97DC99" w14:textId="5052EFD0"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3 Этап III (2031–2035 гг.) — Целевой (интеграционный)</w:t>
      </w:r>
    </w:p>
    <w:p w14:paraId="08F6A616" w14:textId="77777777" w:rsidR="00025D4D" w:rsidRPr="00025D4D" w:rsidRDefault="00025D4D" w:rsidP="00025D4D">
      <w:pPr>
        <w:pStyle w:val="Style16"/>
        <w:ind w:firstLine="567"/>
        <w:rPr>
          <w:rFonts w:ascii="Times New Roman" w:hAnsi="Times New Roman" w:cs="Times New Roman"/>
          <w:sz w:val="24"/>
          <w:shd w:val="clear" w:color="auto" w:fill="FFFFFF"/>
        </w:rPr>
      </w:pPr>
      <w:r w:rsidRPr="00025D4D">
        <w:rPr>
          <w:rFonts w:ascii="Times New Roman" w:hAnsi="Times New Roman" w:cs="Times New Roman"/>
          <w:sz w:val="24"/>
          <w:shd w:val="clear" w:color="auto" w:fill="FFFFFF"/>
        </w:rPr>
        <w:t>Финальный этап предусматривает достижение установленных целевых ориентиров по всем приоритетным загрязняющим веществам и внедрение устойчивых механизмов регулирования:</w:t>
      </w:r>
    </w:p>
    <w:p w14:paraId="4E9C8822" w14:textId="1F9F56A3" w:rsidR="00025D4D" w:rsidRPr="00025D4D" w:rsidRDefault="00025D4D" w:rsidP="00025D4D">
      <w:pPr>
        <w:pStyle w:val="Style16"/>
        <w:ind w:firstLine="567"/>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025D4D">
        <w:rPr>
          <w:rFonts w:ascii="Times New Roman" w:hAnsi="Times New Roman" w:cs="Times New Roman"/>
          <w:sz w:val="24"/>
          <w:shd w:val="clear" w:color="auto" w:fill="FFFFFF"/>
        </w:rPr>
        <w:t>Полное достижение целевых уровней, установленных Рекомендациями ВОЗ по загрязняющим веществам PM</w:t>
      </w:r>
      <w:proofErr w:type="gramStart"/>
      <w:r w:rsidRPr="00025D4D">
        <w:rPr>
          <w:rFonts w:ascii="Times New Roman" w:hAnsi="Times New Roman" w:cs="Times New Roman"/>
          <w:sz w:val="24"/>
          <w:shd w:val="clear" w:color="auto" w:fill="FFFFFF"/>
        </w:rPr>
        <w:t>₂.₅</w:t>
      </w:r>
      <w:proofErr w:type="gramEnd"/>
      <w:r w:rsidRPr="00025D4D">
        <w:rPr>
          <w:rFonts w:ascii="Times New Roman" w:hAnsi="Times New Roman" w:cs="Times New Roman"/>
          <w:sz w:val="24"/>
          <w:shd w:val="clear" w:color="auto" w:fill="FFFFFF"/>
        </w:rPr>
        <w:t>, PM₁₀, NO₂, O₃, SO₂, CO;</w:t>
      </w:r>
    </w:p>
    <w:p w14:paraId="5B9A5E0F" w14:textId="1AAEE178" w:rsidR="00025D4D" w:rsidRPr="00025D4D" w:rsidRDefault="00025D4D" w:rsidP="00025D4D">
      <w:pPr>
        <w:pStyle w:val="Style16"/>
        <w:ind w:firstLine="567"/>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025D4D">
        <w:rPr>
          <w:rFonts w:ascii="Times New Roman" w:hAnsi="Times New Roman" w:cs="Times New Roman"/>
          <w:sz w:val="24"/>
          <w:shd w:val="clear" w:color="auto" w:fill="FFFFFF"/>
        </w:rPr>
        <w:t>Введение обязательной экологической отчетности для предприятий, чьи выбросы оказывают влияние на атмосферный воздух, с применением методик ВОЗ и международных стандартов (ISO, EMEP, COPERT и др.);</w:t>
      </w:r>
    </w:p>
    <w:p w14:paraId="3BFD899E" w14:textId="70F6E794" w:rsidR="00AD135F" w:rsidRPr="00025D4D" w:rsidRDefault="00025D4D" w:rsidP="00025D4D">
      <w:pPr>
        <w:pStyle w:val="Style16"/>
        <w:widowControl/>
        <w:ind w:firstLine="567"/>
        <w:rPr>
          <w:rFonts w:eastAsia="Times New Roman"/>
          <w:b/>
          <w:bCs/>
          <w:sz w:val="24"/>
        </w:rPr>
      </w:pPr>
      <w:r>
        <w:rPr>
          <w:rFonts w:ascii="Times New Roman" w:hAnsi="Times New Roman" w:cs="Times New Roman"/>
          <w:sz w:val="24"/>
          <w:shd w:val="clear" w:color="auto" w:fill="FFFFFF"/>
        </w:rPr>
        <w:t xml:space="preserve">- </w:t>
      </w:r>
      <w:r w:rsidRPr="00025D4D">
        <w:rPr>
          <w:rFonts w:ascii="Times New Roman" w:hAnsi="Times New Roman" w:cs="Times New Roman"/>
          <w:sz w:val="24"/>
          <w:shd w:val="clear" w:color="auto" w:fill="FFFFFF"/>
        </w:rPr>
        <w:t>Обеспечение постоянной оценки эффективности мер, прозрачности данных мониторинга и участия общественности в контроле за качеством воздуха.</w:t>
      </w:r>
      <w:r w:rsidR="00536CB9" w:rsidRPr="00025D4D">
        <w:rPr>
          <w:b/>
          <w:bCs/>
          <w:sz w:val="24"/>
          <w:shd w:val="clear" w:color="auto" w:fill="FFFFFF"/>
        </w:rPr>
        <w:br w:type="page"/>
      </w:r>
    </w:p>
    <w:p w14:paraId="20277762" w14:textId="319CCE9B" w:rsidR="00AD135F" w:rsidRPr="002517D2" w:rsidRDefault="00AD135F" w:rsidP="00AD135F">
      <w:pPr>
        <w:widowControl w:val="0"/>
        <w:spacing w:after="0" w:line="240" w:lineRule="auto"/>
        <w:ind w:left="0" w:right="0" w:firstLine="567"/>
        <w:rPr>
          <w:rFonts w:eastAsia="Times New Roman"/>
          <w:sz w:val="24"/>
          <w:szCs w:val="24"/>
          <w:lang w:eastAsia="ru-RU"/>
        </w:rPr>
        <w:sectPr w:rsidR="00AD135F" w:rsidRPr="002517D2" w:rsidSect="00747E2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134" w:header="1021" w:footer="1021" w:gutter="0"/>
          <w:pgNumType w:fmt="upperRoman" w:start="1"/>
          <w:cols w:space="720"/>
          <w:titlePg/>
          <w:docGrid w:linePitch="326"/>
        </w:sectPr>
      </w:pPr>
    </w:p>
    <w:p w14:paraId="251BAF76" w14:textId="77777777" w:rsidR="00923AE6" w:rsidRPr="002517D2" w:rsidRDefault="00923AE6" w:rsidP="00923AE6">
      <w:pPr>
        <w:pBdr>
          <w:bottom w:val="single" w:sz="4" w:space="1" w:color="auto"/>
        </w:pBdr>
        <w:spacing w:after="0" w:line="240" w:lineRule="auto"/>
        <w:jc w:val="center"/>
        <w:rPr>
          <w:b/>
          <w:sz w:val="24"/>
          <w:szCs w:val="24"/>
        </w:rPr>
      </w:pPr>
      <w:r w:rsidRPr="002517D2">
        <w:rPr>
          <w:b/>
          <w:sz w:val="24"/>
          <w:szCs w:val="24"/>
        </w:rPr>
        <w:lastRenderedPageBreak/>
        <w:t>НАЦИОНАЛЬНЫЙ СТАНДАРТ РЕСПУБЛИКИ КАЗАХСТАН</w:t>
      </w:r>
    </w:p>
    <w:p w14:paraId="060012FC" w14:textId="77777777" w:rsidR="003B2F08" w:rsidRDefault="003B2F08" w:rsidP="003B2F08">
      <w:pPr>
        <w:spacing w:after="0" w:line="240" w:lineRule="auto"/>
        <w:jc w:val="center"/>
        <w:rPr>
          <w:b/>
          <w:sz w:val="24"/>
          <w:szCs w:val="24"/>
          <w:lang w:eastAsia="ru-RU"/>
        </w:rPr>
      </w:pPr>
      <w:bookmarkStart w:id="1" w:name="_Hlk159497971"/>
      <w:r w:rsidRPr="003B2F08">
        <w:rPr>
          <w:b/>
          <w:sz w:val="24"/>
          <w:szCs w:val="24"/>
          <w:lang w:eastAsia="ru-RU"/>
        </w:rPr>
        <w:t>Качество воздуха</w:t>
      </w:r>
    </w:p>
    <w:p w14:paraId="4BE50704" w14:textId="77777777" w:rsidR="003B2F08" w:rsidRDefault="003B2F08" w:rsidP="003B2F08">
      <w:pPr>
        <w:spacing w:after="0" w:line="240" w:lineRule="auto"/>
        <w:jc w:val="center"/>
        <w:rPr>
          <w:b/>
          <w:sz w:val="24"/>
          <w:szCs w:val="24"/>
          <w:lang w:eastAsia="ru-RU"/>
        </w:rPr>
      </w:pPr>
    </w:p>
    <w:p w14:paraId="2C4B0A82" w14:textId="77777777" w:rsidR="003B2F08" w:rsidRDefault="003B2F08" w:rsidP="003B2F08">
      <w:pPr>
        <w:spacing w:after="0" w:line="240" w:lineRule="auto"/>
        <w:jc w:val="center"/>
        <w:rPr>
          <w:b/>
          <w:sz w:val="24"/>
          <w:szCs w:val="24"/>
          <w:lang w:eastAsia="ru-RU"/>
        </w:rPr>
      </w:pPr>
      <w:r w:rsidRPr="003B2F08">
        <w:rPr>
          <w:b/>
          <w:sz w:val="24"/>
          <w:szCs w:val="24"/>
          <w:lang w:eastAsia="ru-RU"/>
        </w:rPr>
        <w:t>ТРЕБОВАНИЯ ДЛЯ ПЕРЕХОДА К НОРМАТИВАМ ГЛОБАЛЬНЫХ РЕКОМЕНДАЦИЙ ВСЕМИРНОЙ ОРГАНИЗАЦИИ ЗДРАВООХРАНЕНИЯ</w:t>
      </w:r>
    </w:p>
    <w:p w14:paraId="0EF0EC6E" w14:textId="5908534D" w:rsidR="00B467A1" w:rsidRPr="00B467A1" w:rsidRDefault="00B467A1" w:rsidP="009B2059">
      <w:pPr>
        <w:pBdr>
          <w:bottom w:val="single" w:sz="4" w:space="1" w:color="auto"/>
        </w:pBdr>
        <w:spacing w:after="0" w:line="240" w:lineRule="auto"/>
        <w:ind w:left="0" w:right="0" w:firstLine="0"/>
        <w:jc w:val="center"/>
        <w:rPr>
          <w:rFonts w:eastAsia="SimSun"/>
          <w:b/>
          <w:sz w:val="24"/>
          <w:szCs w:val="24"/>
          <w:lang w:eastAsia="ru-RU"/>
        </w:rPr>
      </w:pPr>
    </w:p>
    <w:bookmarkEnd w:id="1"/>
    <w:p w14:paraId="2F310735" w14:textId="77777777" w:rsidR="00536CB9" w:rsidRPr="002517D2" w:rsidRDefault="00923AE6" w:rsidP="00923AE6">
      <w:pPr>
        <w:spacing w:after="0" w:line="240" w:lineRule="auto"/>
        <w:ind w:left="0" w:right="0" w:firstLine="0"/>
        <w:jc w:val="right"/>
        <w:rPr>
          <w:b/>
          <w:sz w:val="24"/>
          <w:szCs w:val="24"/>
          <w:shd w:val="clear" w:color="auto" w:fill="FFFFFF"/>
        </w:rPr>
      </w:pPr>
      <w:r w:rsidRPr="002517D2">
        <w:rPr>
          <w:b/>
          <w:sz w:val="24"/>
          <w:szCs w:val="24"/>
          <w:shd w:val="clear" w:color="auto" w:fill="FFFFFF"/>
        </w:rPr>
        <w:t>Дата введения</w:t>
      </w:r>
    </w:p>
    <w:p w14:paraId="3242C0E8" w14:textId="1614DE52" w:rsidR="00B24E32" w:rsidRPr="002517D2" w:rsidRDefault="00923AE6" w:rsidP="00B24E32">
      <w:pPr>
        <w:spacing w:after="0" w:line="240" w:lineRule="auto"/>
        <w:ind w:left="0" w:right="0" w:firstLine="567"/>
        <w:rPr>
          <w:b/>
          <w:sz w:val="24"/>
          <w:szCs w:val="24"/>
        </w:rPr>
      </w:pPr>
      <w:r w:rsidRPr="002517D2">
        <w:rPr>
          <w:b/>
          <w:sz w:val="24"/>
          <w:szCs w:val="24"/>
        </w:rPr>
        <w:t>1 Область применени</w:t>
      </w:r>
      <w:r w:rsidR="00B24E32" w:rsidRPr="002517D2">
        <w:rPr>
          <w:b/>
          <w:sz w:val="24"/>
          <w:szCs w:val="24"/>
        </w:rPr>
        <w:t>я</w:t>
      </w:r>
    </w:p>
    <w:p w14:paraId="088E3E8D" w14:textId="77777777" w:rsidR="00B24E32" w:rsidRPr="002517D2" w:rsidRDefault="00B24E32" w:rsidP="00B24E32">
      <w:pPr>
        <w:spacing w:after="0" w:line="240" w:lineRule="auto"/>
        <w:ind w:left="0" w:right="0" w:firstLine="567"/>
        <w:rPr>
          <w:b/>
          <w:sz w:val="24"/>
          <w:szCs w:val="24"/>
        </w:rPr>
      </w:pPr>
    </w:p>
    <w:p w14:paraId="070F04BF" w14:textId="77777777" w:rsidR="00360463" w:rsidRPr="00360463" w:rsidRDefault="00BB6912" w:rsidP="00360463">
      <w:pPr>
        <w:spacing w:after="0" w:line="240" w:lineRule="auto"/>
        <w:ind w:left="0" w:right="0" w:firstLine="567"/>
        <w:rPr>
          <w:rFonts w:eastAsia="Calibri"/>
          <w:sz w:val="24"/>
          <w:szCs w:val="24"/>
        </w:rPr>
      </w:pPr>
      <w:r w:rsidRPr="00BB6912">
        <w:rPr>
          <w:rFonts w:eastAsia="Calibri"/>
          <w:sz w:val="24"/>
          <w:szCs w:val="24"/>
        </w:rPr>
        <w:t xml:space="preserve">Настоящий стандарт </w:t>
      </w:r>
      <w:r w:rsidR="00360463" w:rsidRPr="00360463">
        <w:rPr>
          <w:rFonts w:eastAsia="Calibri"/>
          <w:sz w:val="24"/>
          <w:szCs w:val="24"/>
        </w:rPr>
        <w:t>устанавливает требования к качеству атмосферного воздуха, направленные на поэтапный переход к соблюдению нормативов, рекомендованных Всемирной организацией здравоохранения (ВОЗ), с целью защиты здоровья населения и устойчивого развития.</w:t>
      </w:r>
    </w:p>
    <w:p w14:paraId="6635B6AD" w14:textId="36F7D032" w:rsidR="00360463" w:rsidRPr="00360463" w:rsidRDefault="00B804EE" w:rsidP="00360463">
      <w:pPr>
        <w:spacing w:after="0" w:line="240" w:lineRule="auto"/>
        <w:ind w:left="0" w:right="0" w:firstLine="567"/>
        <w:rPr>
          <w:rFonts w:eastAsia="Calibri"/>
          <w:sz w:val="24"/>
          <w:szCs w:val="24"/>
        </w:rPr>
      </w:pPr>
      <w:r>
        <w:rPr>
          <w:rFonts w:eastAsia="Calibri"/>
          <w:sz w:val="24"/>
          <w:szCs w:val="24"/>
        </w:rPr>
        <w:t>Настоящий с</w:t>
      </w:r>
      <w:r w:rsidR="00360463" w:rsidRPr="00360463">
        <w:rPr>
          <w:rFonts w:eastAsia="Calibri"/>
          <w:sz w:val="24"/>
          <w:szCs w:val="24"/>
        </w:rPr>
        <w:t>тандарт предназначен для применения:</w:t>
      </w:r>
    </w:p>
    <w:p w14:paraId="35ADF9E4" w14:textId="44751698" w:rsidR="00360463" w:rsidRPr="00360463" w:rsidRDefault="00360463" w:rsidP="00360463">
      <w:pPr>
        <w:spacing w:after="0" w:line="240" w:lineRule="auto"/>
        <w:ind w:left="0" w:right="0" w:firstLine="567"/>
        <w:rPr>
          <w:rFonts w:eastAsia="Calibri"/>
          <w:sz w:val="24"/>
          <w:szCs w:val="24"/>
        </w:rPr>
      </w:pPr>
      <w:r>
        <w:rPr>
          <w:rFonts w:eastAsia="Calibri"/>
          <w:sz w:val="24"/>
          <w:szCs w:val="24"/>
        </w:rPr>
        <w:t xml:space="preserve">- </w:t>
      </w:r>
      <w:r w:rsidRPr="00360463">
        <w:rPr>
          <w:rFonts w:eastAsia="Calibri"/>
          <w:sz w:val="24"/>
          <w:szCs w:val="24"/>
        </w:rPr>
        <w:t>местными исполнительными органами</w:t>
      </w:r>
      <w:r w:rsidR="00B804EE">
        <w:rPr>
          <w:rFonts w:eastAsia="Calibri"/>
          <w:sz w:val="24"/>
          <w:szCs w:val="24"/>
        </w:rPr>
        <w:t>;</w:t>
      </w:r>
    </w:p>
    <w:p w14:paraId="6E588102" w14:textId="5CEA6A6C" w:rsidR="00360463" w:rsidRPr="005A5F42" w:rsidRDefault="00360463" w:rsidP="00360463">
      <w:pPr>
        <w:spacing w:after="0" w:line="240" w:lineRule="auto"/>
        <w:ind w:left="0" w:right="0" w:firstLine="567"/>
        <w:rPr>
          <w:rFonts w:eastAsia="Calibri"/>
          <w:strike/>
          <w:sz w:val="24"/>
          <w:szCs w:val="24"/>
        </w:rPr>
      </w:pPr>
      <w:r w:rsidRPr="005A5F42">
        <w:rPr>
          <w:rFonts w:eastAsia="Calibri"/>
          <w:strike/>
          <w:sz w:val="24"/>
          <w:szCs w:val="24"/>
        </w:rPr>
        <w:t>- органами экологического регулирования и надзора</w:t>
      </w:r>
      <w:r w:rsidR="00B804EE" w:rsidRPr="005A5F42">
        <w:rPr>
          <w:rFonts w:eastAsia="Calibri"/>
          <w:strike/>
          <w:sz w:val="24"/>
          <w:szCs w:val="24"/>
        </w:rPr>
        <w:t>;</w:t>
      </w:r>
    </w:p>
    <w:p w14:paraId="545A1A1E" w14:textId="5DDC8E19" w:rsidR="00360463" w:rsidRPr="005A5F42" w:rsidRDefault="00360463" w:rsidP="00360463">
      <w:pPr>
        <w:spacing w:after="0" w:line="240" w:lineRule="auto"/>
        <w:ind w:left="0" w:right="0" w:firstLine="567"/>
        <w:rPr>
          <w:rFonts w:eastAsia="Calibri"/>
          <w:strike/>
          <w:sz w:val="24"/>
          <w:szCs w:val="24"/>
        </w:rPr>
      </w:pPr>
      <w:r w:rsidRPr="005A5F42">
        <w:rPr>
          <w:rFonts w:eastAsia="Calibri"/>
          <w:strike/>
          <w:sz w:val="24"/>
          <w:szCs w:val="24"/>
        </w:rPr>
        <w:t>- санитарно-эпидемиологической службой</w:t>
      </w:r>
      <w:r w:rsidR="00B804EE" w:rsidRPr="005A5F42">
        <w:rPr>
          <w:rFonts w:eastAsia="Calibri"/>
          <w:strike/>
          <w:sz w:val="24"/>
          <w:szCs w:val="24"/>
        </w:rPr>
        <w:t>;</w:t>
      </w:r>
    </w:p>
    <w:p w14:paraId="1C563FA0" w14:textId="413615BC" w:rsidR="00BB6912" w:rsidRPr="005A5F42" w:rsidRDefault="00360463" w:rsidP="00360463">
      <w:pPr>
        <w:spacing w:after="0" w:line="240" w:lineRule="auto"/>
        <w:ind w:left="0" w:right="0" w:firstLine="567"/>
        <w:rPr>
          <w:rFonts w:eastAsia="Calibri"/>
          <w:strike/>
          <w:sz w:val="24"/>
          <w:szCs w:val="24"/>
        </w:rPr>
      </w:pPr>
      <w:r w:rsidRPr="005A5F42">
        <w:rPr>
          <w:rFonts w:eastAsia="Calibri"/>
          <w:strike/>
          <w:sz w:val="24"/>
          <w:szCs w:val="24"/>
        </w:rPr>
        <w:t>- проектными, градостроительными и промышленными организациями.</w:t>
      </w:r>
    </w:p>
    <w:p w14:paraId="6BF5E276" w14:textId="77777777" w:rsidR="00360463" w:rsidRPr="00925E17" w:rsidRDefault="00360463" w:rsidP="00360463">
      <w:pPr>
        <w:spacing w:after="0" w:line="240" w:lineRule="auto"/>
        <w:ind w:left="0" w:right="0" w:firstLine="567"/>
        <w:rPr>
          <w:bCs/>
          <w:sz w:val="24"/>
          <w:szCs w:val="24"/>
        </w:rPr>
      </w:pPr>
    </w:p>
    <w:p w14:paraId="130004F0" w14:textId="056822CA" w:rsidR="00CA70D7" w:rsidRDefault="00CA70D7" w:rsidP="00BB6912">
      <w:pPr>
        <w:spacing w:after="0" w:line="240" w:lineRule="auto"/>
        <w:ind w:left="0" w:right="0" w:firstLine="567"/>
        <w:rPr>
          <w:b/>
          <w:sz w:val="24"/>
          <w:szCs w:val="24"/>
        </w:rPr>
      </w:pPr>
      <w:r>
        <w:rPr>
          <w:b/>
          <w:sz w:val="24"/>
          <w:szCs w:val="24"/>
        </w:rPr>
        <w:t xml:space="preserve">2 </w:t>
      </w:r>
      <w:r w:rsidR="00B804EE">
        <w:rPr>
          <w:b/>
          <w:sz w:val="24"/>
          <w:szCs w:val="24"/>
        </w:rPr>
        <w:t>Нормативные ссылки</w:t>
      </w:r>
    </w:p>
    <w:p w14:paraId="596528DC" w14:textId="77777777" w:rsidR="00B804EE" w:rsidRDefault="00B804EE" w:rsidP="00BB6912">
      <w:pPr>
        <w:spacing w:after="0" w:line="240" w:lineRule="auto"/>
        <w:ind w:left="0" w:right="0" w:firstLine="567"/>
        <w:rPr>
          <w:b/>
          <w:sz w:val="24"/>
          <w:szCs w:val="24"/>
        </w:rPr>
      </w:pPr>
    </w:p>
    <w:p w14:paraId="3617B973" w14:textId="6B992E18" w:rsidR="00B804EE" w:rsidRDefault="00B804EE" w:rsidP="00B804EE">
      <w:pPr>
        <w:spacing w:after="0" w:line="240" w:lineRule="auto"/>
        <w:ind w:left="0" w:right="0" w:firstLine="567"/>
        <w:rPr>
          <w:bCs/>
          <w:sz w:val="24"/>
          <w:szCs w:val="24"/>
        </w:rPr>
      </w:pPr>
      <w:r w:rsidRPr="00B804EE">
        <w:rPr>
          <w:bCs/>
          <w:sz w:val="24"/>
          <w:szCs w:val="24"/>
        </w:rPr>
        <w:t>Для применения настоящего стандарта необходим следующий документ по стандартизации:</w:t>
      </w:r>
    </w:p>
    <w:p w14:paraId="70BDDCBD" w14:textId="363196DE" w:rsidR="00332C3C" w:rsidRDefault="00332C3C" w:rsidP="00332C3C">
      <w:pPr>
        <w:spacing w:after="0" w:line="240" w:lineRule="auto"/>
        <w:ind w:left="0" w:right="0" w:firstLine="567"/>
        <w:rPr>
          <w:bCs/>
          <w:sz w:val="24"/>
          <w:szCs w:val="24"/>
        </w:rPr>
      </w:pPr>
      <w:r w:rsidRPr="00332C3C">
        <w:rPr>
          <w:bCs/>
          <w:sz w:val="24"/>
          <w:szCs w:val="24"/>
        </w:rPr>
        <w:t>СТ РК 2540-2014</w:t>
      </w:r>
      <w:r>
        <w:rPr>
          <w:bCs/>
          <w:sz w:val="24"/>
          <w:szCs w:val="24"/>
        </w:rPr>
        <w:t xml:space="preserve"> </w:t>
      </w:r>
      <w:r w:rsidRPr="00332C3C">
        <w:rPr>
          <w:bCs/>
          <w:sz w:val="24"/>
          <w:szCs w:val="24"/>
        </w:rPr>
        <w:t>Качество воздуха</w:t>
      </w:r>
      <w:r>
        <w:rPr>
          <w:bCs/>
          <w:sz w:val="24"/>
          <w:szCs w:val="24"/>
        </w:rPr>
        <w:t xml:space="preserve">. </w:t>
      </w:r>
      <w:r w:rsidRPr="00332C3C">
        <w:rPr>
          <w:bCs/>
          <w:sz w:val="24"/>
          <w:szCs w:val="24"/>
        </w:rPr>
        <w:t>Методы определения диоксида азота и диоксида серы</w:t>
      </w:r>
      <w:r>
        <w:rPr>
          <w:bCs/>
          <w:sz w:val="24"/>
          <w:szCs w:val="24"/>
        </w:rPr>
        <w:t>.</w:t>
      </w:r>
    </w:p>
    <w:p w14:paraId="2F200D85" w14:textId="77777777" w:rsidR="00B804EE" w:rsidRDefault="00B804EE" w:rsidP="00B804EE">
      <w:pPr>
        <w:spacing w:after="0" w:line="240" w:lineRule="auto"/>
        <w:ind w:left="0" w:right="0" w:firstLine="567"/>
        <w:rPr>
          <w:bCs/>
          <w:sz w:val="24"/>
          <w:szCs w:val="24"/>
        </w:rPr>
      </w:pPr>
    </w:p>
    <w:p w14:paraId="5B57CE99" w14:textId="77777777" w:rsidR="00B804EE" w:rsidRPr="00B804EE" w:rsidRDefault="00B804EE" w:rsidP="00B804EE">
      <w:pPr>
        <w:autoSpaceDE w:val="0"/>
        <w:autoSpaceDN w:val="0"/>
        <w:adjustRightInd w:val="0"/>
        <w:spacing w:after="0" w:line="240" w:lineRule="auto"/>
        <w:ind w:left="0" w:right="0" w:firstLine="567"/>
        <w:rPr>
          <w:rFonts w:eastAsia="Calibri"/>
          <w:color w:val="000000"/>
          <w:sz w:val="20"/>
          <w:szCs w:val="20"/>
        </w:rPr>
      </w:pPr>
      <w:r w:rsidRPr="00B804EE">
        <w:rPr>
          <w:rFonts w:eastAsia="Calibri"/>
          <w:color w:val="000000"/>
          <w:sz w:val="20"/>
          <w:szCs w:val="20"/>
        </w:rPr>
        <w:t>Примечание – 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7F33BAB9" w14:textId="77777777" w:rsidR="00B804EE" w:rsidRPr="00B804EE" w:rsidRDefault="00B804EE" w:rsidP="00BB6912">
      <w:pPr>
        <w:spacing w:after="0" w:line="240" w:lineRule="auto"/>
        <w:ind w:left="0" w:right="0" w:firstLine="567"/>
        <w:rPr>
          <w:bCs/>
          <w:sz w:val="24"/>
          <w:szCs w:val="24"/>
        </w:rPr>
      </w:pPr>
    </w:p>
    <w:p w14:paraId="343177B8" w14:textId="3B219939" w:rsidR="00BB6912" w:rsidRPr="00925E17" w:rsidRDefault="00BB6912" w:rsidP="00BB6912">
      <w:pPr>
        <w:spacing w:after="0" w:line="240" w:lineRule="auto"/>
        <w:ind w:left="0" w:right="0" w:firstLine="567"/>
        <w:rPr>
          <w:bCs/>
          <w:sz w:val="20"/>
          <w:szCs w:val="20"/>
        </w:rPr>
      </w:pPr>
      <w:r w:rsidRPr="00925E17">
        <w:rPr>
          <w:b/>
          <w:sz w:val="24"/>
          <w:szCs w:val="24"/>
        </w:rPr>
        <w:t>3 Термины</w:t>
      </w:r>
      <w:r>
        <w:rPr>
          <w:b/>
          <w:sz w:val="24"/>
          <w:szCs w:val="24"/>
        </w:rPr>
        <w:t xml:space="preserve"> и </w:t>
      </w:r>
      <w:r w:rsidRPr="00925E17">
        <w:rPr>
          <w:b/>
          <w:sz w:val="24"/>
          <w:szCs w:val="24"/>
        </w:rPr>
        <w:t>определения</w:t>
      </w:r>
    </w:p>
    <w:p w14:paraId="68CA9732" w14:textId="77777777" w:rsidR="00BB6912" w:rsidRPr="00925E17" w:rsidRDefault="00BB6912" w:rsidP="00BB6912">
      <w:pPr>
        <w:spacing w:after="0" w:line="240" w:lineRule="auto"/>
        <w:ind w:left="0" w:right="0" w:firstLine="567"/>
        <w:rPr>
          <w:bCs/>
          <w:sz w:val="20"/>
          <w:szCs w:val="20"/>
        </w:rPr>
      </w:pPr>
    </w:p>
    <w:p w14:paraId="3F1752B3" w14:textId="7CCC6854" w:rsidR="00BB6912" w:rsidRPr="00925E17" w:rsidRDefault="00BB6912" w:rsidP="00BB6912">
      <w:pPr>
        <w:spacing w:after="0" w:line="240" w:lineRule="auto"/>
        <w:ind w:left="0" w:right="0" w:firstLine="567"/>
        <w:rPr>
          <w:bCs/>
          <w:sz w:val="20"/>
          <w:szCs w:val="20"/>
        </w:rPr>
      </w:pPr>
      <w:r w:rsidRPr="00925E17">
        <w:rPr>
          <w:rFonts w:eastAsia="Times New Roman"/>
          <w:sz w:val="24"/>
          <w:szCs w:val="24"/>
          <w:lang w:val="kk-KZ"/>
        </w:rPr>
        <w:t>В</w:t>
      </w:r>
      <w:r w:rsidRPr="00925E17">
        <w:rPr>
          <w:rFonts w:eastAsia="Times New Roman"/>
          <w:spacing w:val="1"/>
          <w:sz w:val="24"/>
          <w:szCs w:val="24"/>
          <w:lang w:val="kk-KZ"/>
        </w:rPr>
        <w:t xml:space="preserve"> </w:t>
      </w:r>
      <w:r w:rsidRPr="00925E17">
        <w:rPr>
          <w:rFonts w:eastAsia="Times New Roman"/>
          <w:sz w:val="24"/>
          <w:szCs w:val="24"/>
          <w:lang w:val="kk-KZ"/>
        </w:rPr>
        <w:t>настоящем</w:t>
      </w:r>
      <w:r w:rsidRPr="00925E17">
        <w:rPr>
          <w:rFonts w:eastAsia="Times New Roman"/>
          <w:spacing w:val="1"/>
          <w:sz w:val="24"/>
          <w:szCs w:val="24"/>
          <w:lang w:val="kk-KZ"/>
        </w:rPr>
        <w:t xml:space="preserve"> </w:t>
      </w:r>
      <w:r w:rsidRPr="00925E17">
        <w:rPr>
          <w:rFonts w:eastAsia="Times New Roman"/>
          <w:sz w:val="24"/>
          <w:szCs w:val="24"/>
          <w:lang w:val="kk-KZ"/>
        </w:rPr>
        <w:t>стандарте</w:t>
      </w:r>
      <w:r w:rsidRPr="00925E17">
        <w:rPr>
          <w:rFonts w:eastAsia="Times New Roman"/>
          <w:spacing w:val="1"/>
          <w:sz w:val="24"/>
          <w:szCs w:val="24"/>
          <w:lang w:val="kk-KZ"/>
        </w:rPr>
        <w:t xml:space="preserve"> </w:t>
      </w:r>
      <w:r w:rsidRPr="00925E17">
        <w:rPr>
          <w:rFonts w:eastAsia="Times New Roman"/>
          <w:sz w:val="24"/>
          <w:szCs w:val="24"/>
          <w:lang w:val="kk-KZ"/>
        </w:rPr>
        <w:t>применяются</w:t>
      </w:r>
      <w:r w:rsidRPr="00925E17">
        <w:rPr>
          <w:rFonts w:eastAsia="Times New Roman"/>
          <w:spacing w:val="1"/>
          <w:sz w:val="24"/>
          <w:szCs w:val="24"/>
          <w:lang w:val="kk-KZ"/>
        </w:rPr>
        <w:t xml:space="preserve"> </w:t>
      </w:r>
      <w:r w:rsidRPr="00925E17">
        <w:rPr>
          <w:rFonts w:eastAsia="Times New Roman"/>
          <w:spacing w:val="1"/>
          <w:sz w:val="24"/>
          <w:szCs w:val="24"/>
        </w:rPr>
        <w:t xml:space="preserve">термины </w:t>
      </w:r>
      <w:r w:rsidRPr="00925E17">
        <w:rPr>
          <w:rFonts w:eastAsia="Times New Roman"/>
          <w:sz w:val="24"/>
          <w:szCs w:val="24"/>
          <w:lang w:val="kk-KZ"/>
        </w:rPr>
        <w:t>с</w:t>
      </w:r>
      <w:r w:rsidRPr="00925E17">
        <w:rPr>
          <w:rFonts w:eastAsia="Times New Roman"/>
          <w:spacing w:val="1"/>
          <w:sz w:val="24"/>
          <w:szCs w:val="24"/>
          <w:lang w:val="kk-KZ"/>
        </w:rPr>
        <w:t xml:space="preserve"> </w:t>
      </w:r>
      <w:r w:rsidRPr="00925E17">
        <w:rPr>
          <w:rFonts w:eastAsia="Times New Roman"/>
          <w:sz w:val="24"/>
          <w:szCs w:val="24"/>
          <w:lang w:val="kk-KZ"/>
        </w:rPr>
        <w:t>соответствующими</w:t>
      </w:r>
      <w:r w:rsidRPr="00925E17">
        <w:rPr>
          <w:rFonts w:eastAsia="Times New Roman"/>
          <w:spacing w:val="-3"/>
          <w:sz w:val="24"/>
          <w:szCs w:val="24"/>
          <w:lang w:val="kk-KZ"/>
        </w:rPr>
        <w:t xml:space="preserve"> </w:t>
      </w:r>
      <w:r w:rsidRPr="00925E17">
        <w:rPr>
          <w:rFonts w:eastAsia="Times New Roman"/>
          <w:sz w:val="24"/>
          <w:szCs w:val="24"/>
          <w:lang w:val="kk-KZ"/>
        </w:rPr>
        <w:t>определениями:</w:t>
      </w:r>
    </w:p>
    <w:p w14:paraId="635DA876" w14:textId="48A9D462" w:rsidR="00BB6912" w:rsidRDefault="00BB6912" w:rsidP="00CA70D7">
      <w:pPr>
        <w:spacing w:after="0" w:line="240" w:lineRule="auto"/>
        <w:ind w:left="0" w:right="6" w:firstLine="567"/>
        <w:rPr>
          <w:bCs/>
          <w:sz w:val="24"/>
          <w:szCs w:val="24"/>
        </w:rPr>
      </w:pPr>
      <w:r>
        <w:rPr>
          <w:b/>
          <w:sz w:val="24"/>
          <w:szCs w:val="24"/>
        </w:rPr>
        <w:t xml:space="preserve">3.1 </w:t>
      </w:r>
      <w:r w:rsidR="00CA70D7" w:rsidRPr="00CA70D7">
        <w:rPr>
          <w:b/>
          <w:sz w:val="24"/>
          <w:szCs w:val="24"/>
        </w:rPr>
        <w:t xml:space="preserve">Качество </w:t>
      </w:r>
      <w:r w:rsidR="00287B12">
        <w:rPr>
          <w:b/>
          <w:sz w:val="24"/>
          <w:szCs w:val="24"/>
        </w:rPr>
        <w:t xml:space="preserve">атмосферного </w:t>
      </w:r>
      <w:r w:rsidR="00CA70D7" w:rsidRPr="00CA70D7">
        <w:rPr>
          <w:b/>
          <w:sz w:val="24"/>
          <w:szCs w:val="24"/>
        </w:rPr>
        <w:t>воздуха</w:t>
      </w:r>
      <w:r w:rsidR="00CA70D7">
        <w:rPr>
          <w:b/>
          <w:sz w:val="24"/>
          <w:szCs w:val="24"/>
        </w:rPr>
        <w:t xml:space="preserve">: </w:t>
      </w:r>
      <w:r w:rsidR="00287B12" w:rsidRPr="00287B12">
        <w:rPr>
          <w:bCs/>
          <w:sz w:val="24"/>
          <w:szCs w:val="24"/>
        </w:rPr>
        <w:t>Состояние атмосферного воздуха, определяемое содержанием в нём загрязняющих веществ, оценка которого осуществляется на основе установленных нормативов.</w:t>
      </w:r>
    </w:p>
    <w:p w14:paraId="2A08F98C" w14:textId="77777777" w:rsidR="00287B12" w:rsidRDefault="00BB6912" w:rsidP="00BB6912">
      <w:pPr>
        <w:spacing w:after="0" w:line="240" w:lineRule="auto"/>
        <w:ind w:left="0" w:right="6" w:firstLine="567"/>
        <w:rPr>
          <w:bCs/>
          <w:sz w:val="24"/>
          <w:szCs w:val="24"/>
        </w:rPr>
      </w:pPr>
      <w:r w:rsidRPr="00BB6912">
        <w:rPr>
          <w:b/>
          <w:sz w:val="24"/>
          <w:szCs w:val="24"/>
        </w:rPr>
        <w:t xml:space="preserve">3.2 </w:t>
      </w:r>
      <w:r w:rsidR="00CA70D7" w:rsidRPr="00CA70D7">
        <w:rPr>
          <w:b/>
          <w:sz w:val="24"/>
          <w:szCs w:val="24"/>
        </w:rPr>
        <w:t>Загрязняющее вещество</w:t>
      </w:r>
      <w:r w:rsidR="00CA70D7">
        <w:rPr>
          <w:b/>
          <w:sz w:val="24"/>
          <w:szCs w:val="24"/>
        </w:rPr>
        <w:t xml:space="preserve">: </w:t>
      </w:r>
      <w:r w:rsidR="00287B12" w:rsidRPr="00287B12">
        <w:rPr>
          <w:bCs/>
          <w:sz w:val="24"/>
          <w:szCs w:val="24"/>
        </w:rPr>
        <w:t>Любое вещество, находящееся в атмосферном воздухе, концентрация которого может оказывать вредное воздействие на здоровье человека и/или окружающую среду.</w:t>
      </w:r>
    </w:p>
    <w:p w14:paraId="7A31535F" w14:textId="362DBF9C" w:rsidR="00B804EE" w:rsidRDefault="00BB6912" w:rsidP="00BB6912">
      <w:pPr>
        <w:spacing w:after="0" w:line="240" w:lineRule="auto"/>
        <w:ind w:left="0" w:right="6" w:firstLine="567"/>
        <w:rPr>
          <w:bCs/>
          <w:sz w:val="24"/>
          <w:szCs w:val="24"/>
        </w:rPr>
      </w:pPr>
      <w:r w:rsidRPr="00BB6912">
        <w:rPr>
          <w:b/>
          <w:sz w:val="24"/>
          <w:szCs w:val="24"/>
        </w:rPr>
        <w:t xml:space="preserve">3.3 </w:t>
      </w:r>
      <w:r w:rsidR="006A6068" w:rsidRPr="006A6068">
        <w:rPr>
          <w:b/>
          <w:sz w:val="24"/>
          <w:szCs w:val="24"/>
        </w:rPr>
        <w:t>Рекомендации Всемирной организации здравоохранения по качеству воздуха (Рекомендации ВОЗ)</w:t>
      </w:r>
      <w:proofErr w:type="gramStart"/>
      <w:r w:rsidR="006A6068">
        <w:rPr>
          <w:b/>
          <w:sz w:val="24"/>
          <w:szCs w:val="24"/>
        </w:rPr>
        <w:t>:</w:t>
      </w:r>
      <w:r w:rsidR="00DB1C7C">
        <w:rPr>
          <w:b/>
          <w:sz w:val="24"/>
          <w:szCs w:val="24"/>
        </w:rPr>
        <w:t xml:space="preserve"> </w:t>
      </w:r>
      <w:r w:rsidR="006A6068" w:rsidRPr="006A6068">
        <w:rPr>
          <w:bCs/>
          <w:sz w:val="24"/>
          <w:szCs w:val="24"/>
        </w:rPr>
        <w:t>Научно</w:t>
      </w:r>
      <w:proofErr w:type="gramEnd"/>
      <w:r w:rsidR="006A6068">
        <w:rPr>
          <w:bCs/>
          <w:sz w:val="24"/>
          <w:szCs w:val="24"/>
        </w:rPr>
        <w:t xml:space="preserve"> </w:t>
      </w:r>
      <w:r w:rsidR="006A6068" w:rsidRPr="006A6068">
        <w:rPr>
          <w:bCs/>
          <w:sz w:val="24"/>
          <w:szCs w:val="24"/>
        </w:rPr>
        <w:t>обоснованные ориентиры, устанавливающие допустимые уровни загрязняющих веществ в атмосферном воздухе для защиты здоровья населения.</w:t>
      </w:r>
    </w:p>
    <w:p w14:paraId="3672C0D4" w14:textId="3AFFEF59" w:rsidR="006E2E01" w:rsidRDefault="006E2E01" w:rsidP="00BB6912">
      <w:pPr>
        <w:spacing w:after="0" w:line="240" w:lineRule="auto"/>
        <w:ind w:left="0" w:right="6" w:firstLine="567"/>
        <w:rPr>
          <w:bCs/>
          <w:sz w:val="24"/>
          <w:szCs w:val="24"/>
        </w:rPr>
      </w:pPr>
      <w:r w:rsidRPr="00B804EE">
        <w:rPr>
          <w:b/>
          <w:sz w:val="24"/>
          <w:szCs w:val="24"/>
        </w:rPr>
        <w:t xml:space="preserve">3.4 </w:t>
      </w:r>
      <w:r w:rsidRPr="006A6068">
        <w:rPr>
          <w:b/>
          <w:sz w:val="24"/>
          <w:szCs w:val="24"/>
        </w:rPr>
        <w:t>Предельно допустимая концентрация (ПДК)</w:t>
      </w:r>
      <w:proofErr w:type="gramStart"/>
      <w:r>
        <w:rPr>
          <w:b/>
          <w:sz w:val="24"/>
          <w:szCs w:val="24"/>
        </w:rPr>
        <w:t xml:space="preserve">: </w:t>
      </w:r>
      <w:r w:rsidRPr="006A6068">
        <w:rPr>
          <w:bCs/>
          <w:sz w:val="24"/>
          <w:szCs w:val="24"/>
        </w:rPr>
        <w:t>Максимально</w:t>
      </w:r>
      <w:proofErr w:type="gramEnd"/>
      <w:r>
        <w:rPr>
          <w:bCs/>
          <w:sz w:val="24"/>
          <w:szCs w:val="24"/>
        </w:rPr>
        <w:t xml:space="preserve"> </w:t>
      </w:r>
      <w:r w:rsidRPr="006A6068">
        <w:rPr>
          <w:bCs/>
          <w:sz w:val="24"/>
          <w:szCs w:val="24"/>
        </w:rPr>
        <w:t>допустимая концентрация загрязняющего вещества в атмосферном воздухе, не вызывающая при периодическом или постоянном воздействии вредного влияния на здоровье человека.</w:t>
      </w:r>
    </w:p>
    <w:p w14:paraId="73F91275" w14:textId="09DD8CCF" w:rsidR="00B86B8C" w:rsidRPr="00925E17" w:rsidRDefault="00B86B8C" w:rsidP="00B86B8C">
      <w:pPr>
        <w:pBdr>
          <w:top w:val="single" w:sz="4" w:space="1" w:color="auto"/>
        </w:pBdr>
        <w:spacing w:after="0" w:line="240" w:lineRule="auto"/>
        <w:ind w:firstLine="557"/>
        <w:rPr>
          <w:b/>
          <w:sz w:val="24"/>
          <w:szCs w:val="24"/>
        </w:rPr>
      </w:pPr>
      <w:r w:rsidRPr="00925E17">
        <w:rPr>
          <w:b/>
          <w:sz w:val="24"/>
          <w:szCs w:val="24"/>
        </w:rPr>
        <w:t xml:space="preserve">Проект, </w:t>
      </w:r>
      <w:r w:rsidR="007A476E">
        <w:rPr>
          <w:b/>
          <w:sz w:val="24"/>
          <w:szCs w:val="24"/>
        </w:rPr>
        <w:t>2</w:t>
      </w:r>
      <w:r w:rsidRPr="00925E17">
        <w:rPr>
          <w:b/>
          <w:sz w:val="24"/>
          <w:szCs w:val="24"/>
        </w:rPr>
        <w:t xml:space="preserve"> редакция</w:t>
      </w:r>
    </w:p>
    <w:p w14:paraId="0C41A556" w14:textId="5340CA64" w:rsidR="006A6068" w:rsidRPr="00DB1C7C" w:rsidRDefault="006A6068" w:rsidP="00DB1C7C">
      <w:pPr>
        <w:spacing w:after="0" w:line="240" w:lineRule="auto"/>
        <w:ind w:left="0" w:right="6" w:firstLine="567"/>
        <w:rPr>
          <w:bCs/>
          <w:sz w:val="24"/>
          <w:szCs w:val="24"/>
        </w:rPr>
      </w:pPr>
      <w:r w:rsidRPr="00B86B8C">
        <w:rPr>
          <w:b/>
          <w:sz w:val="24"/>
          <w:szCs w:val="24"/>
        </w:rPr>
        <w:lastRenderedPageBreak/>
        <w:t xml:space="preserve">3.5 </w:t>
      </w:r>
      <w:bookmarkStart w:id="2" w:name="_Hlk196744512"/>
      <w:r w:rsidR="00DB1C7C" w:rsidRPr="00DB1C7C">
        <w:rPr>
          <w:b/>
          <w:sz w:val="24"/>
          <w:szCs w:val="24"/>
        </w:rPr>
        <w:t>Целевой показатель качества воздуха</w:t>
      </w:r>
      <w:r w:rsidR="00DB1C7C">
        <w:rPr>
          <w:b/>
          <w:sz w:val="24"/>
          <w:szCs w:val="24"/>
        </w:rPr>
        <w:t xml:space="preserve">: </w:t>
      </w:r>
      <w:r w:rsidR="00DB1C7C" w:rsidRPr="00DB1C7C">
        <w:rPr>
          <w:bCs/>
          <w:sz w:val="24"/>
          <w:szCs w:val="24"/>
        </w:rPr>
        <w:t>Значение концентрации загрязняющего вещества, устанавливаемое как промежуточная цель на пути к достижению нормативов ВОЗ, с учётом текущего состояния качества воздуха и технических возможностей.</w:t>
      </w:r>
    </w:p>
    <w:p w14:paraId="4D707B0E" w14:textId="65A6D632" w:rsidR="006A6068" w:rsidRDefault="006A6068" w:rsidP="006A6068">
      <w:pPr>
        <w:spacing w:after="0" w:line="240" w:lineRule="auto"/>
        <w:ind w:left="0" w:right="6" w:firstLine="567"/>
        <w:rPr>
          <w:bCs/>
          <w:sz w:val="24"/>
          <w:szCs w:val="24"/>
        </w:rPr>
      </w:pPr>
      <w:r w:rsidRPr="00B86B8C">
        <w:rPr>
          <w:b/>
          <w:sz w:val="24"/>
          <w:szCs w:val="24"/>
        </w:rPr>
        <w:t xml:space="preserve">3.6 </w:t>
      </w:r>
      <w:r w:rsidRPr="00B804EE">
        <w:rPr>
          <w:b/>
          <w:sz w:val="24"/>
          <w:szCs w:val="24"/>
        </w:rPr>
        <w:t>Переходный период</w:t>
      </w:r>
      <w:r>
        <w:rPr>
          <w:b/>
          <w:sz w:val="24"/>
          <w:szCs w:val="24"/>
        </w:rPr>
        <w:t xml:space="preserve">: </w:t>
      </w:r>
      <w:r w:rsidR="00DB1C7C" w:rsidRPr="00DB1C7C">
        <w:rPr>
          <w:bCs/>
          <w:sz w:val="24"/>
          <w:szCs w:val="24"/>
        </w:rPr>
        <w:t>Определ</w:t>
      </w:r>
      <w:r w:rsidR="00DB1C7C">
        <w:rPr>
          <w:bCs/>
          <w:sz w:val="24"/>
          <w:szCs w:val="24"/>
        </w:rPr>
        <w:t>е</w:t>
      </w:r>
      <w:r w:rsidR="00DB1C7C" w:rsidRPr="00DB1C7C">
        <w:rPr>
          <w:bCs/>
          <w:sz w:val="24"/>
          <w:szCs w:val="24"/>
        </w:rPr>
        <w:t>нный временной интервал, необходимый для постепенного достижения нормативов ВОЗ по качеству воздуха с использованием поэтапного снижения уровня загрязнения.</w:t>
      </w:r>
    </w:p>
    <w:p w14:paraId="1FFAEDD1" w14:textId="38D3F9CF" w:rsidR="00DB1C7C" w:rsidRDefault="00DB1C7C" w:rsidP="00DB1C7C">
      <w:pPr>
        <w:spacing w:after="0" w:line="240" w:lineRule="auto"/>
        <w:ind w:left="0" w:right="6" w:firstLine="567"/>
        <w:rPr>
          <w:b/>
          <w:sz w:val="24"/>
          <w:szCs w:val="24"/>
        </w:rPr>
      </w:pPr>
      <w:r w:rsidRPr="00DB1C7C">
        <w:rPr>
          <w:b/>
          <w:sz w:val="24"/>
          <w:szCs w:val="24"/>
        </w:rPr>
        <w:t>3.7 Мониторинг качества атмосферного воздуха</w:t>
      </w:r>
      <w:r>
        <w:rPr>
          <w:b/>
          <w:sz w:val="24"/>
          <w:szCs w:val="24"/>
        </w:rPr>
        <w:t xml:space="preserve">: </w:t>
      </w:r>
      <w:r w:rsidRPr="00DB1C7C">
        <w:rPr>
          <w:bCs/>
          <w:sz w:val="24"/>
          <w:szCs w:val="24"/>
        </w:rPr>
        <w:t>Систематические наблюдения, измерения и оценка содержания загрязняющих веществ в атмосферном воздухе с целью контроля соблюдения установленных нормативов.</w:t>
      </w:r>
    </w:p>
    <w:p w14:paraId="10794C68" w14:textId="6689DDE5" w:rsidR="006A6068" w:rsidRDefault="00DB1C7C" w:rsidP="00DB1C7C">
      <w:pPr>
        <w:spacing w:after="0" w:line="240" w:lineRule="auto"/>
        <w:ind w:left="0" w:right="6" w:firstLine="567"/>
        <w:rPr>
          <w:bCs/>
          <w:sz w:val="24"/>
          <w:szCs w:val="24"/>
        </w:rPr>
      </w:pPr>
      <w:r w:rsidRPr="00DB1C7C">
        <w:rPr>
          <w:b/>
          <w:sz w:val="24"/>
          <w:szCs w:val="24"/>
        </w:rPr>
        <w:t>3.8 Источники загрязнения атмосферного воздуха:</w:t>
      </w:r>
      <w:r>
        <w:rPr>
          <w:bCs/>
          <w:sz w:val="24"/>
          <w:szCs w:val="24"/>
        </w:rPr>
        <w:t xml:space="preserve"> </w:t>
      </w:r>
      <w:r w:rsidRPr="00DB1C7C">
        <w:rPr>
          <w:bCs/>
          <w:sz w:val="24"/>
          <w:szCs w:val="24"/>
        </w:rPr>
        <w:t>Объекты, деятельность которых приводит к выбросу загрязняющих веществ в атмосферу (промышленные предприятия, транспорт, бытовые источники и др.).</w:t>
      </w:r>
    </w:p>
    <w:p w14:paraId="5969112E" w14:textId="5F108B2B" w:rsidR="006A6068" w:rsidRDefault="00DB1C7C" w:rsidP="00DB1C7C">
      <w:pPr>
        <w:spacing w:after="0" w:line="240" w:lineRule="auto"/>
        <w:ind w:left="0" w:right="6" w:firstLine="567"/>
        <w:rPr>
          <w:bCs/>
          <w:sz w:val="24"/>
          <w:szCs w:val="24"/>
        </w:rPr>
      </w:pPr>
      <w:r w:rsidRPr="00DB1C7C">
        <w:rPr>
          <w:b/>
          <w:sz w:val="24"/>
          <w:szCs w:val="24"/>
        </w:rPr>
        <w:t>3.9 Тонкодисперсные твердые частицы (PM2.5 и PM10)</w:t>
      </w:r>
      <w:r>
        <w:rPr>
          <w:b/>
          <w:sz w:val="24"/>
          <w:szCs w:val="24"/>
        </w:rPr>
        <w:t xml:space="preserve">: </w:t>
      </w:r>
      <w:r w:rsidRPr="00DB1C7C">
        <w:rPr>
          <w:bCs/>
          <w:sz w:val="24"/>
          <w:szCs w:val="24"/>
        </w:rPr>
        <w:t>Взвешенные частицы диаметром менее 2.5 и 10 микрометров соответственно, являющиеся одним из наиболее опасных загрязняющих веществ для здоровья человека.</w:t>
      </w:r>
    </w:p>
    <w:p w14:paraId="23EFD04B" w14:textId="79BC7E86" w:rsidR="00B86B8C" w:rsidRPr="00DB1C7C" w:rsidRDefault="00B86B8C" w:rsidP="00DB1C7C">
      <w:pPr>
        <w:spacing w:after="0" w:line="240" w:lineRule="auto"/>
        <w:ind w:left="0" w:right="6" w:firstLine="567"/>
        <w:rPr>
          <w:bCs/>
          <w:sz w:val="24"/>
          <w:szCs w:val="24"/>
        </w:rPr>
      </w:pPr>
      <w:r w:rsidRPr="00B86B8C">
        <w:rPr>
          <w:b/>
          <w:sz w:val="24"/>
          <w:szCs w:val="24"/>
        </w:rPr>
        <w:t xml:space="preserve">3.10 </w:t>
      </w:r>
      <w:r w:rsidR="00DB1C7C" w:rsidRPr="00DB1C7C">
        <w:rPr>
          <w:b/>
          <w:sz w:val="24"/>
          <w:szCs w:val="24"/>
        </w:rPr>
        <w:t>Диоксид азота (NO₂)</w:t>
      </w:r>
      <w:r w:rsidR="00DB1C7C">
        <w:rPr>
          <w:b/>
          <w:sz w:val="24"/>
          <w:szCs w:val="24"/>
        </w:rPr>
        <w:t xml:space="preserve">: </w:t>
      </w:r>
      <w:r w:rsidR="00DB1C7C" w:rsidRPr="00DB1C7C">
        <w:rPr>
          <w:bCs/>
          <w:sz w:val="24"/>
          <w:szCs w:val="24"/>
        </w:rPr>
        <w:t>Газообразное соединение, образующееся в процессе сгорания топлива, оказывающее вредное воздействие на дыхательную систему человека.</w:t>
      </w:r>
    </w:p>
    <w:p w14:paraId="1C94FFDB" w14:textId="38D08324" w:rsidR="00DB1C7C" w:rsidRDefault="00B86B8C" w:rsidP="00DB1C7C">
      <w:pPr>
        <w:spacing w:after="0" w:line="240" w:lineRule="auto"/>
        <w:ind w:left="0" w:right="6" w:firstLine="567"/>
        <w:rPr>
          <w:b/>
          <w:sz w:val="24"/>
          <w:szCs w:val="24"/>
        </w:rPr>
      </w:pPr>
      <w:r w:rsidRPr="00B86B8C">
        <w:rPr>
          <w:b/>
          <w:sz w:val="24"/>
          <w:szCs w:val="24"/>
        </w:rPr>
        <w:t xml:space="preserve">3.11 </w:t>
      </w:r>
      <w:r w:rsidR="00DB1C7C" w:rsidRPr="00DB1C7C">
        <w:rPr>
          <w:b/>
          <w:sz w:val="24"/>
          <w:szCs w:val="24"/>
        </w:rPr>
        <w:t>Приземный озон (O₃)</w:t>
      </w:r>
      <w:r w:rsidR="00DB1C7C">
        <w:rPr>
          <w:b/>
          <w:sz w:val="24"/>
          <w:szCs w:val="24"/>
        </w:rPr>
        <w:t xml:space="preserve">: </w:t>
      </w:r>
      <w:r w:rsidR="00DB1C7C" w:rsidRPr="00DB1C7C">
        <w:rPr>
          <w:bCs/>
          <w:sz w:val="24"/>
          <w:szCs w:val="24"/>
        </w:rPr>
        <w:t>Вторичный загрязнитель воздуха, образующийся в результате фотохимических реакций в атмосфере, способный вызывать раздражение дыхательных путей и другие негативные эффекты.</w:t>
      </w:r>
    </w:p>
    <w:p w14:paraId="5431DE4D" w14:textId="77777777" w:rsidR="00DB1C7C" w:rsidRDefault="00B86B8C" w:rsidP="00DB1C7C">
      <w:pPr>
        <w:spacing w:after="0" w:line="240" w:lineRule="auto"/>
        <w:ind w:left="0" w:right="6" w:firstLine="567"/>
        <w:rPr>
          <w:b/>
          <w:sz w:val="24"/>
          <w:szCs w:val="24"/>
        </w:rPr>
      </w:pPr>
      <w:r w:rsidRPr="00B86B8C">
        <w:rPr>
          <w:b/>
          <w:sz w:val="24"/>
          <w:szCs w:val="24"/>
        </w:rPr>
        <w:t xml:space="preserve">3.12 </w:t>
      </w:r>
      <w:r w:rsidR="00DB1C7C" w:rsidRPr="00DB1C7C">
        <w:rPr>
          <w:b/>
          <w:sz w:val="24"/>
          <w:szCs w:val="24"/>
        </w:rPr>
        <w:t>Оценка риска для здоровья</w:t>
      </w:r>
      <w:r w:rsidR="00DB1C7C">
        <w:rPr>
          <w:b/>
          <w:sz w:val="24"/>
          <w:szCs w:val="24"/>
        </w:rPr>
        <w:t xml:space="preserve">: </w:t>
      </w:r>
      <w:r w:rsidR="00DB1C7C" w:rsidRPr="00DB1C7C">
        <w:rPr>
          <w:bCs/>
          <w:sz w:val="24"/>
          <w:szCs w:val="24"/>
        </w:rPr>
        <w:t>Процесс анализа вероятности и степени вредного воздействия загрязняющих веществ на здоровье человека, включая уязвимые группы населения.</w:t>
      </w:r>
    </w:p>
    <w:p w14:paraId="3F4BA151" w14:textId="0CA976F6" w:rsidR="00B86B8C" w:rsidRPr="00DB1C7C" w:rsidRDefault="00B86B8C" w:rsidP="00DB1C7C">
      <w:pPr>
        <w:spacing w:after="0" w:line="240" w:lineRule="auto"/>
        <w:ind w:left="0" w:right="6" w:firstLine="567"/>
        <w:rPr>
          <w:bCs/>
          <w:sz w:val="24"/>
          <w:szCs w:val="24"/>
        </w:rPr>
      </w:pPr>
      <w:r w:rsidRPr="00B86B8C">
        <w:rPr>
          <w:b/>
          <w:sz w:val="24"/>
          <w:szCs w:val="24"/>
        </w:rPr>
        <w:t xml:space="preserve">3.13 </w:t>
      </w:r>
      <w:r w:rsidR="00DB1C7C" w:rsidRPr="00DB1C7C">
        <w:rPr>
          <w:b/>
          <w:sz w:val="24"/>
          <w:szCs w:val="24"/>
        </w:rPr>
        <w:t>Поэтапное снижение загрязнения воздуха</w:t>
      </w:r>
      <w:bookmarkEnd w:id="2"/>
      <w:r w:rsidR="00DB1C7C">
        <w:rPr>
          <w:b/>
          <w:sz w:val="24"/>
          <w:szCs w:val="24"/>
        </w:rPr>
        <w:t xml:space="preserve">: </w:t>
      </w:r>
      <w:r w:rsidR="00DB1C7C" w:rsidRPr="00DB1C7C">
        <w:rPr>
          <w:bCs/>
          <w:sz w:val="24"/>
          <w:szCs w:val="24"/>
        </w:rPr>
        <w:t>Комплекс мероприятий, направленных на постепенное снижение выбросов загрязняющих веществ с целью достижения нормативов качества воздуха.</w:t>
      </w:r>
    </w:p>
    <w:p w14:paraId="6AEBE556" w14:textId="77777777" w:rsidR="00BB6912" w:rsidRDefault="00BB6912" w:rsidP="004101BB">
      <w:pPr>
        <w:spacing w:after="0" w:line="240" w:lineRule="auto"/>
        <w:ind w:left="0" w:right="6" w:firstLine="567"/>
        <w:rPr>
          <w:bCs/>
          <w:sz w:val="24"/>
          <w:szCs w:val="24"/>
        </w:rPr>
      </w:pPr>
    </w:p>
    <w:p w14:paraId="7862591A" w14:textId="4F8548E9" w:rsidR="00B86B8C" w:rsidRDefault="00B86B8C" w:rsidP="00B86B8C">
      <w:pPr>
        <w:spacing w:after="0" w:line="240" w:lineRule="auto"/>
        <w:ind w:left="0" w:right="6" w:firstLine="567"/>
        <w:rPr>
          <w:b/>
          <w:sz w:val="24"/>
          <w:szCs w:val="24"/>
        </w:rPr>
      </w:pPr>
      <w:r w:rsidRPr="00B86B8C">
        <w:rPr>
          <w:b/>
          <w:sz w:val="24"/>
          <w:szCs w:val="24"/>
        </w:rPr>
        <w:t xml:space="preserve">4 </w:t>
      </w:r>
      <w:r w:rsidR="00006EAB">
        <w:rPr>
          <w:b/>
          <w:sz w:val="24"/>
          <w:szCs w:val="24"/>
        </w:rPr>
        <w:t>Общие требования</w:t>
      </w:r>
    </w:p>
    <w:p w14:paraId="398578DB" w14:textId="77777777" w:rsidR="00006EAB" w:rsidRPr="00B86B8C" w:rsidRDefault="00006EAB" w:rsidP="00B86B8C">
      <w:pPr>
        <w:spacing w:after="0" w:line="240" w:lineRule="auto"/>
        <w:ind w:left="0" w:right="6" w:firstLine="567"/>
        <w:rPr>
          <w:b/>
          <w:sz w:val="24"/>
          <w:szCs w:val="24"/>
        </w:rPr>
      </w:pPr>
    </w:p>
    <w:p w14:paraId="45B9BE33" w14:textId="6F8FFC56" w:rsidR="00A100E0" w:rsidRDefault="00A100E0" w:rsidP="00A100E0">
      <w:pPr>
        <w:spacing w:after="0" w:line="240" w:lineRule="auto"/>
        <w:ind w:left="0" w:right="6" w:firstLine="567"/>
        <w:rPr>
          <w:b/>
          <w:sz w:val="24"/>
          <w:szCs w:val="24"/>
        </w:rPr>
      </w:pPr>
      <w:r w:rsidRPr="00A100E0">
        <w:rPr>
          <w:b/>
          <w:sz w:val="24"/>
          <w:szCs w:val="24"/>
        </w:rPr>
        <w:t>4.1</w:t>
      </w:r>
      <w:r w:rsidRPr="00A100E0">
        <w:rPr>
          <w:bCs/>
          <w:sz w:val="24"/>
          <w:szCs w:val="24"/>
        </w:rPr>
        <w:t xml:space="preserve"> </w:t>
      </w:r>
      <w:r w:rsidRPr="00A100E0">
        <w:rPr>
          <w:b/>
          <w:sz w:val="24"/>
          <w:szCs w:val="24"/>
        </w:rPr>
        <w:t>Снижение концентрации приоритетных загрязняющих веществ в атмосферном воздухе</w:t>
      </w:r>
    </w:p>
    <w:p w14:paraId="31CC5722" w14:textId="77777777" w:rsidR="00A100E0" w:rsidRPr="00A100E0" w:rsidRDefault="00A100E0" w:rsidP="00A100E0">
      <w:pPr>
        <w:spacing w:after="0" w:line="240" w:lineRule="auto"/>
        <w:ind w:left="0" w:right="6" w:firstLine="567"/>
        <w:rPr>
          <w:b/>
          <w:sz w:val="24"/>
          <w:szCs w:val="24"/>
        </w:rPr>
      </w:pPr>
    </w:p>
    <w:p w14:paraId="01C2790E" w14:textId="784A30B3" w:rsidR="00A100E0" w:rsidRPr="00A100E0" w:rsidRDefault="00A100E0" w:rsidP="00A100E0">
      <w:pPr>
        <w:spacing w:after="0" w:line="240" w:lineRule="auto"/>
        <w:ind w:left="0" w:right="6" w:firstLine="567"/>
        <w:rPr>
          <w:bCs/>
          <w:sz w:val="24"/>
          <w:szCs w:val="24"/>
        </w:rPr>
      </w:pPr>
      <w:r w:rsidRPr="00A100E0">
        <w:rPr>
          <w:bCs/>
          <w:sz w:val="24"/>
          <w:szCs w:val="24"/>
        </w:rPr>
        <w:t>4.</w:t>
      </w:r>
      <w:r>
        <w:rPr>
          <w:bCs/>
          <w:sz w:val="24"/>
          <w:szCs w:val="24"/>
        </w:rPr>
        <w:t>1</w:t>
      </w:r>
      <w:r w:rsidRPr="00A100E0">
        <w:rPr>
          <w:bCs/>
          <w:sz w:val="24"/>
          <w:szCs w:val="24"/>
        </w:rPr>
        <w:t xml:space="preserve">.1 </w:t>
      </w:r>
      <w:r w:rsidR="00440ACE" w:rsidRPr="00A100E0">
        <w:rPr>
          <w:bCs/>
          <w:sz w:val="24"/>
          <w:szCs w:val="24"/>
        </w:rPr>
        <w:t xml:space="preserve">Политика </w:t>
      </w:r>
      <w:r w:rsidRPr="00A100E0">
        <w:rPr>
          <w:bCs/>
          <w:sz w:val="24"/>
          <w:szCs w:val="24"/>
        </w:rPr>
        <w:t>в области охраны атмосферного воздуха направляется на поэтапное снижение концентраций приоритетных загрязняющих веществ до уровней, рекомендованных В</w:t>
      </w:r>
      <w:r w:rsidR="00F62CE7">
        <w:rPr>
          <w:bCs/>
          <w:sz w:val="24"/>
          <w:szCs w:val="24"/>
        </w:rPr>
        <w:t>ОЗ</w:t>
      </w:r>
      <w:r w:rsidRPr="00A100E0">
        <w:rPr>
          <w:bCs/>
          <w:sz w:val="24"/>
          <w:szCs w:val="24"/>
        </w:rPr>
        <w:t>.</w:t>
      </w:r>
    </w:p>
    <w:p w14:paraId="5FE16B30" w14:textId="3A3E2261" w:rsidR="00A100E0" w:rsidRPr="00A100E0" w:rsidRDefault="00A100E0" w:rsidP="00A100E0">
      <w:pPr>
        <w:spacing w:after="0" w:line="240" w:lineRule="auto"/>
        <w:ind w:left="0" w:right="6" w:firstLine="567"/>
        <w:rPr>
          <w:bCs/>
          <w:sz w:val="24"/>
          <w:szCs w:val="24"/>
        </w:rPr>
      </w:pPr>
      <w:r w:rsidRPr="00A100E0">
        <w:rPr>
          <w:bCs/>
          <w:sz w:val="24"/>
          <w:szCs w:val="24"/>
        </w:rPr>
        <w:t>4.</w:t>
      </w:r>
      <w:r>
        <w:rPr>
          <w:bCs/>
          <w:sz w:val="24"/>
          <w:szCs w:val="24"/>
        </w:rPr>
        <w:t>1</w:t>
      </w:r>
      <w:r w:rsidRPr="00A100E0">
        <w:rPr>
          <w:bCs/>
          <w:sz w:val="24"/>
          <w:szCs w:val="24"/>
        </w:rPr>
        <w:t>.2 К приоритетным загрязняющим веществам в соответствии с Рекомендациями ВОЗ относятся:</w:t>
      </w:r>
    </w:p>
    <w:p w14:paraId="78B7A104" w14:textId="1C810A00" w:rsidR="00A100E0" w:rsidRPr="00A100E0" w:rsidRDefault="00440ACE" w:rsidP="00A100E0">
      <w:pPr>
        <w:spacing w:after="0" w:line="240" w:lineRule="auto"/>
        <w:ind w:left="0" w:right="6" w:firstLine="567"/>
        <w:rPr>
          <w:bCs/>
          <w:sz w:val="24"/>
          <w:szCs w:val="24"/>
        </w:rPr>
      </w:pPr>
      <w:r>
        <w:rPr>
          <w:bCs/>
          <w:sz w:val="24"/>
          <w:szCs w:val="24"/>
        </w:rPr>
        <w:t xml:space="preserve">- </w:t>
      </w:r>
      <w:r w:rsidR="00A100E0" w:rsidRPr="00A100E0">
        <w:rPr>
          <w:bCs/>
          <w:sz w:val="24"/>
          <w:szCs w:val="24"/>
        </w:rPr>
        <w:t>взвешенные частицы диаметром менее 2,5 мкм (</w:t>
      </w:r>
      <w:r w:rsidR="00A100E0" w:rsidRPr="001C3F62">
        <w:rPr>
          <w:bCs/>
          <w:sz w:val="24"/>
          <w:szCs w:val="24"/>
          <w:highlight w:val="yellow"/>
        </w:rPr>
        <w:t>PM</w:t>
      </w:r>
      <w:r w:rsidR="00A100E0" w:rsidRPr="001C3F62">
        <w:rPr>
          <w:bCs/>
          <w:sz w:val="24"/>
          <w:szCs w:val="24"/>
          <w:highlight w:val="yellow"/>
          <w:vertAlign w:val="subscript"/>
        </w:rPr>
        <w:t>2.5</w:t>
      </w:r>
      <w:r w:rsidR="00A100E0" w:rsidRPr="001C3F62">
        <w:rPr>
          <w:bCs/>
          <w:sz w:val="24"/>
          <w:szCs w:val="24"/>
          <w:highlight w:val="yellow"/>
        </w:rPr>
        <w:t>);</w:t>
      </w:r>
      <w:r w:rsidR="001C3F62">
        <w:rPr>
          <w:bCs/>
          <w:sz w:val="24"/>
          <w:szCs w:val="24"/>
        </w:rPr>
        <w:t xml:space="preserve"> </w:t>
      </w:r>
      <w:r w:rsidR="001C3F62" w:rsidRPr="001C3F62">
        <w:rPr>
          <w:bCs/>
          <w:sz w:val="24"/>
          <w:szCs w:val="24"/>
          <w:highlight w:val="yellow"/>
        </w:rPr>
        <w:t>расписать</w:t>
      </w:r>
    </w:p>
    <w:p w14:paraId="6B7B2C80" w14:textId="7101D068" w:rsidR="00A100E0" w:rsidRPr="00A100E0" w:rsidRDefault="00440ACE" w:rsidP="00A100E0">
      <w:pPr>
        <w:spacing w:after="0" w:line="240" w:lineRule="auto"/>
        <w:ind w:left="0" w:right="6" w:firstLine="567"/>
        <w:rPr>
          <w:bCs/>
          <w:sz w:val="24"/>
          <w:szCs w:val="24"/>
        </w:rPr>
      </w:pPr>
      <w:r>
        <w:rPr>
          <w:bCs/>
          <w:sz w:val="24"/>
          <w:szCs w:val="24"/>
        </w:rPr>
        <w:t xml:space="preserve">- </w:t>
      </w:r>
      <w:r w:rsidR="00A100E0" w:rsidRPr="00A100E0">
        <w:rPr>
          <w:bCs/>
          <w:sz w:val="24"/>
          <w:szCs w:val="24"/>
        </w:rPr>
        <w:t>взвешенные частицы диаметром менее 10 мкм (</w:t>
      </w:r>
      <w:r w:rsidR="00A100E0" w:rsidRPr="001C3F62">
        <w:rPr>
          <w:bCs/>
          <w:sz w:val="24"/>
          <w:szCs w:val="24"/>
          <w:highlight w:val="yellow"/>
        </w:rPr>
        <w:t>PM</w:t>
      </w:r>
      <w:r w:rsidR="00A100E0" w:rsidRPr="001C3F62">
        <w:rPr>
          <w:bCs/>
          <w:sz w:val="24"/>
          <w:szCs w:val="24"/>
          <w:highlight w:val="yellow"/>
          <w:vertAlign w:val="subscript"/>
        </w:rPr>
        <w:t>10</w:t>
      </w:r>
      <w:r w:rsidR="00A100E0" w:rsidRPr="001C3F62">
        <w:rPr>
          <w:bCs/>
          <w:sz w:val="24"/>
          <w:szCs w:val="24"/>
          <w:highlight w:val="yellow"/>
        </w:rPr>
        <w:t>);</w:t>
      </w:r>
    </w:p>
    <w:p w14:paraId="6020D847" w14:textId="7E2EB095" w:rsidR="00A100E0" w:rsidRPr="00A100E0" w:rsidRDefault="00440ACE" w:rsidP="00A100E0">
      <w:pPr>
        <w:spacing w:after="0" w:line="240" w:lineRule="auto"/>
        <w:ind w:left="0" w:right="6" w:firstLine="567"/>
        <w:rPr>
          <w:bCs/>
          <w:sz w:val="24"/>
          <w:szCs w:val="24"/>
        </w:rPr>
      </w:pPr>
      <w:r>
        <w:rPr>
          <w:bCs/>
          <w:sz w:val="24"/>
          <w:szCs w:val="24"/>
        </w:rPr>
        <w:t xml:space="preserve">- </w:t>
      </w:r>
      <w:r w:rsidR="00A100E0" w:rsidRPr="00A100E0">
        <w:rPr>
          <w:bCs/>
          <w:sz w:val="24"/>
          <w:szCs w:val="24"/>
        </w:rPr>
        <w:t>диоксид азота (NO₂)</w:t>
      </w:r>
      <w:r w:rsidR="006E2E01">
        <w:rPr>
          <w:bCs/>
          <w:sz w:val="24"/>
          <w:szCs w:val="24"/>
        </w:rPr>
        <w:t xml:space="preserve"> согласно </w:t>
      </w:r>
      <w:r w:rsidR="006E2E01" w:rsidRPr="006E2E01">
        <w:rPr>
          <w:bCs/>
          <w:sz w:val="24"/>
          <w:szCs w:val="24"/>
        </w:rPr>
        <w:t>СТ РК 2540-2014</w:t>
      </w:r>
      <w:r w:rsidR="00A100E0" w:rsidRPr="00A100E0">
        <w:rPr>
          <w:bCs/>
          <w:sz w:val="24"/>
          <w:szCs w:val="24"/>
        </w:rPr>
        <w:t>;</w:t>
      </w:r>
    </w:p>
    <w:p w14:paraId="5135113F" w14:textId="2A4AF5F1" w:rsidR="00A100E0" w:rsidRPr="00A100E0" w:rsidRDefault="00440ACE" w:rsidP="00A100E0">
      <w:pPr>
        <w:spacing w:after="0" w:line="240" w:lineRule="auto"/>
        <w:ind w:left="0" w:right="6" w:firstLine="567"/>
        <w:rPr>
          <w:bCs/>
          <w:sz w:val="24"/>
          <w:szCs w:val="24"/>
        </w:rPr>
      </w:pPr>
      <w:r>
        <w:rPr>
          <w:bCs/>
          <w:sz w:val="24"/>
          <w:szCs w:val="24"/>
        </w:rPr>
        <w:t xml:space="preserve">- </w:t>
      </w:r>
      <w:r w:rsidR="00A100E0" w:rsidRPr="00A100E0">
        <w:rPr>
          <w:bCs/>
          <w:sz w:val="24"/>
          <w:szCs w:val="24"/>
        </w:rPr>
        <w:t>озон приземного слоя (O₃);</w:t>
      </w:r>
    </w:p>
    <w:p w14:paraId="611BA4BD" w14:textId="6FF1FC17" w:rsidR="00A100E0" w:rsidRPr="00A100E0" w:rsidRDefault="00440ACE" w:rsidP="00A100E0">
      <w:pPr>
        <w:spacing w:after="0" w:line="240" w:lineRule="auto"/>
        <w:ind w:left="0" w:right="6" w:firstLine="567"/>
        <w:rPr>
          <w:bCs/>
          <w:sz w:val="24"/>
          <w:szCs w:val="24"/>
        </w:rPr>
      </w:pPr>
      <w:r>
        <w:rPr>
          <w:bCs/>
          <w:sz w:val="24"/>
          <w:szCs w:val="24"/>
        </w:rPr>
        <w:t xml:space="preserve">- </w:t>
      </w:r>
      <w:r w:rsidR="00A100E0" w:rsidRPr="00A100E0">
        <w:rPr>
          <w:bCs/>
          <w:sz w:val="24"/>
          <w:szCs w:val="24"/>
        </w:rPr>
        <w:t>диоксид серы (SO₂)</w:t>
      </w:r>
      <w:r w:rsidR="006E2E01">
        <w:rPr>
          <w:bCs/>
          <w:sz w:val="24"/>
          <w:szCs w:val="24"/>
        </w:rPr>
        <w:t xml:space="preserve"> </w:t>
      </w:r>
      <w:r w:rsidR="006E2E01" w:rsidRPr="006E2E01">
        <w:rPr>
          <w:bCs/>
          <w:sz w:val="24"/>
          <w:szCs w:val="24"/>
        </w:rPr>
        <w:t>согласно СТ РК 2540-2014</w:t>
      </w:r>
      <w:r w:rsidR="00A100E0" w:rsidRPr="00A100E0">
        <w:rPr>
          <w:bCs/>
          <w:sz w:val="24"/>
          <w:szCs w:val="24"/>
        </w:rPr>
        <w:t>;</w:t>
      </w:r>
    </w:p>
    <w:p w14:paraId="3581DFED" w14:textId="77777777" w:rsidR="00440ACE" w:rsidRDefault="00440ACE" w:rsidP="00440ACE">
      <w:pPr>
        <w:spacing w:after="0" w:line="240" w:lineRule="auto"/>
        <w:ind w:left="0" w:right="6" w:firstLine="567"/>
        <w:rPr>
          <w:bCs/>
          <w:sz w:val="24"/>
          <w:szCs w:val="24"/>
        </w:rPr>
      </w:pPr>
      <w:r>
        <w:rPr>
          <w:bCs/>
          <w:sz w:val="24"/>
          <w:szCs w:val="24"/>
        </w:rPr>
        <w:t xml:space="preserve">- </w:t>
      </w:r>
      <w:r w:rsidR="00A100E0" w:rsidRPr="00A100E0">
        <w:rPr>
          <w:bCs/>
          <w:sz w:val="24"/>
          <w:szCs w:val="24"/>
        </w:rPr>
        <w:t>оксид углерода (CO).</w:t>
      </w:r>
    </w:p>
    <w:p w14:paraId="30F6B69F" w14:textId="0BD94981" w:rsidR="00440ACE" w:rsidRDefault="00440ACE" w:rsidP="00440ACE">
      <w:pPr>
        <w:spacing w:after="0" w:line="240" w:lineRule="auto"/>
        <w:ind w:left="0" w:right="6" w:firstLine="567"/>
        <w:rPr>
          <w:rFonts w:eastAsia="Times New Roman"/>
          <w:sz w:val="24"/>
          <w:szCs w:val="24"/>
          <w:lang w:val="ru-KZ" w:eastAsia="ru-KZ"/>
        </w:rPr>
      </w:pPr>
      <w:r>
        <w:rPr>
          <w:rFonts w:eastAsia="Times New Roman"/>
          <w:sz w:val="24"/>
          <w:szCs w:val="24"/>
          <w:lang w:eastAsia="ru-KZ"/>
        </w:rPr>
        <w:t xml:space="preserve">4.1.3 </w:t>
      </w:r>
      <w:r w:rsidRPr="00440ACE">
        <w:rPr>
          <w:rFonts w:eastAsia="Times New Roman"/>
          <w:sz w:val="24"/>
          <w:szCs w:val="24"/>
          <w:lang w:val="ru-KZ" w:eastAsia="ru-KZ"/>
        </w:rPr>
        <w:t>Загрязняющие вещества и рекомендуемые уровни</w:t>
      </w:r>
      <w:r>
        <w:rPr>
          <w:rFonts w:eastAsia="Times New Roman"/>
          <w:sz w:val="24"/>
          <w:szCs w:val="24"/>
          <w:lang w:val="ru-KZ" w:eastAsia="ru-KZ"/>
        </w:rPr>
        <w:t xml:space="preserve"> приведены в таблице 1.</w:t>
      </w:r>
    </w:p>
    <w:p w14:paraId="694073AF" w14:textId="77777777" w:rsidR="00440ACE" w:rsidRDefault="00440ACE" w:rsidP="00440ACE">
      <w:pPr>
        <w:spacing w:after="0" w:line="240" w:lineRule="auto"/>
        <w:ind w:left="0" w:right="6" w:firstLine="567"/>
        <w:rPr>
          <w:rFonts w:eastAsia="Times New Roman"/>
          <w:sz w:val="24"/>
          <w:szCs w:val="24"/>
          <w:lang w:val="ru-KZ" w:eastAsia="ru-KZ"/>
        </w:rPr>
      </w:pPr>
    </w:p>
    <w:p w14:paraId="094A681E" w14:textId="77777777" w:rsidR="00440ACE" w:rsidRDefault="00440ACE" w:rsidP="00440ACE">
      <w:pPr>
        <w:spacing w:after="0" w:line="240" w:lineRule="auto"/>
        <w:ind w:left="0" w:right="6" w:firstLine="567"/>
        <w:rPr>
          <w:rFonts w:eastAsia="Times New Roman"/>
          <w:sz w:val="24"/>
          <w:szCs w:val="24"/>
          <w:lang w:val="ru-KZ" w:eastAsia="ru-KZ"/>
        </w:rPr>
      </w:pPr>
    </w:p>
    <w:p w14:paraId="6F785101" w14:textId="77777777" w:rsidR="006E2E01" w:rsidRDefault="006E2E01" w:rsidP="00440ACE">
      <w:pPr>
        <w:spacing w:after="0" w:line="240" w:lineRule="auto"/>
        <w:ind w:left="0" w:right="6" w:firstLine="567"/>
        <w:rPr>
          <w:rFonts w:eastAsia="Times New Roman"/>
          <w:sz w:val="24"/>
          <w:szCs w:val="24"/>
          <w:lang w:val="ru-KZ" w:eastAsia="ru-KZ"/>
        </w:rPr>
      </w:pPr>
    </w:p>
    <w:p w14:paraId="2AC39425" w14:textId="77777777" w:rsidR="006E2E01" w:rsidRDefault="006E2E01" w:rsidP="00440ACE">
      <w:pPr>
        <w:spacing w:after="0" w:line="240" w:lineRule="auto"/>
        <w:ind w:left="0" w:right="6" w:firstLine="567"/>
        <w:rPr>
          <w:rFonts w:eastAsia="Times New Roman"/>
          <w:sz w:val="24"/>
          <w:szCs w:val="24"/>
          <w:lang w:val="ru-KZ" w:eastAsia="ru-KZ"/>
        </w:rPr>
      </w:pPr>
    </w:p>
    <w:p w14:paraId="0EF68813" w14:textId="77777777" w:rsidR="006E2E01" w:rsidRDefault="006E2E01" w:rsidP="00440ACE">
      <w:pPr>
        <w:spacing w:after="0" w:line="240" w:lineRule="auto"/>
        <w:ind w:left="0" w:right="6" w:firstLine="567"/>
        <w:rPr>
          <w:rFonts w:eastAsia="Times New Roman"/>
          <w:sz w:val="24"/>
          <w:szCs w:val="24"/>
          <w:lang w:val="ru-KZ" w:eastAsia="ru-KZ"/>
        </w:rPr>
      </w:pPr>
    </w:p>
    <w:p w14:paraId="512224BA" w14:textId="77777777" w:rsidR="00440ACE" w:rsidRDefault="00440ACE" w:rsidP="00440ACE">
      <w:pPr>
        <w:spacing w:after="0" w:line="240" w:lineRule="auto"/>
        <w:ind w:left="0" w:right="6" w:firstLine="567"/>
        <w:rPr>
          <w:rFonts w:eastAsia="Times New Roman"/>
          <w:sz w:val="24"/>
          <w:szCs w:val="24"/>
          <w:lang w:val="ru-KZ" w:eastAsia="ru-KZ"/>
        </w:rPr>
      </w:pPr>
    </w:p>
    <w:p w14:paraId="4FE8E965" w14:textId="6D09DF47" w:rsidR="00440ACE" w:rsidRPr="00440ACE" w:rsidRDefault="00440ACE" w:rsidP="00440ACE">
      <w:pPr>
        <w:spacing w:after="0" w:line="240" w:lineRule="auto"/>
        <w:ind w:left="0" w:right="6" w:firstLine="567"/>
        <w:jc w:val="center"/>
        <w:rPr>
          <w:bCs/>
          <w:sz w:val="24"/>
          <w:szCs w:val="24"/>
        </w:rPr>
      </w:pPr>
      <w:r>
        <w:rPr>
          <w:rFonts w:eastAsia="Times New Roman"/>
          <w:sz w:val="24"/>
          <w:szCs w:val="24"/>
          <w:lang w:val="ru-KZ" w:eastAsia="ru-KZ"/>
        </w:rPr>
        <w:lastRenderedPageBreak/>
        <w:t>Таблица 1 – Рекомендуемые уровни загрязняющих веществ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2"/>
        <w:gridCol w:w="2734"/>
        <w:gridCol w:w="3988"/>
      </w:tblGrid>
      <w:tr w:rsidR="00440ACE" w:rsidRPr="00440ACE" w14:paraId="44F2252F" w14:textId="77777777" w:rsidTr="00440ACE">
        <w:trPr>
          <w:tblHeader/>
          <w:tblCellSpacing w:w="15" w:type="dxa"/>
        </w:trPr>
        <w:tc>
          <w:tcPr>
            <w:tcW w:w="0" w:type="auto"/>
            <w:tcBorders>
              <w:bottom w:val="single" w:sz="4" w:space="0" w:color="auto"/>
            </w:tcBorders>
            <w:vAlign w:val="center"/>
            <w:hideMark/>
          </w:tcPr>
          <w:p w14:paraId="03C8C589" w14:textId="77777777" w:rsidR="00440ACE" w:rsidRPr="00440ACE" w:rsidRDefault="00440ACE" w:rsidP="00440ACE">
            <w:pPr>
              <w:spacing w:after="0" w:line="240" w:lineRule="auto"/>
              <w:ind w:left="0" w:right="0" w:firstLine="0"/>
              <w:jc w:val="center"/>
              <w:rPr>
                <w:rFonts w:eastAsia="Times New Roman"/>
                <w:b/>
                <w:bCs/>
                <w:sz w:val="24"/>
                <w:szCs w:val="24"/>
                <w:lang w:val="ru-KZ" w:eastAsia="ru-KZ"/>
              </w:rPr>
            </w:pPr>
            <w:r w:rsidRPr="00440ACE">
              <w:rPr>
                <w:rFonts w:eastAsia="Times New Roman"/>
                <w:b/>
                <w:bCs/>
                <w:sz w:val="24"/>
                <w:szCs w:val="24"/>
                <w:lang w:val="ru-KZ" w:eastAsia="ru-KZ"/>
              </w:rPr>
              <w:t>Загрязняющее вещество</w:t>
            </w:r>
          </w:p>
        </w:tc>
        <w:tc>
          <w:tcPr>
            <w:tcW w:w="0" w:type="auto"/>
            <w:vAlign w:val="center"/>
            <w:hideMark/>
          </w:tcPr>
          <w:p w14:paraId="484ECF18" w14:textId="77777777" w:rsidR="00440ACE" w:rsidRPr="00440ACE" w:rsidRDefault="00440ACE" w:rsidP="00440ACE">
            <w:pPr>
              <w:spacing w:after="0" w:line="240" w:lineRule="auto"/>
              <w:ind w:left="0" w:right="0" w:firstLine="0"/>
              <w:jc w:val="center"/>
              <w:rPr>
                <w:rFonts w:eastAsia="Times New Roman"/>
                <w:b/>
                <w:bCs/>
                <w:sz w:val="24"/>
                <w:szCs w:val="24"/>
                <w:lang w:val="ru-KZ" w:eastAsia="ru-KZ"/>
              </w:rPr>
            </w:pPr>
            <w:r w:rsidRPr="00440ACE">
              <w:rPr>
                <w:rFonts w:eastAsia="Times New Roman"/>
                <w:b/>
                <w:bCs/>
                <w:sz w:val="24"/>
                <w:szCs w:val="24"/>
                <w:lang w:val="ru-KZ" w:eastAsia="ru-KZ"/>
              </w:rPr>
              <w:t>Целевой уровень (µg/m³)</w:t>
            </w:r>
          </w:p>
        </w:tc>
        <w:tc>
          <w:tcPr>
            <w:tcW w:w="0" w:type="auto"/>
            <w:vAlign w:val="center"/>
            <w:hideMark/>
          </w:tcPr>
          <w:p w14:paraId="126B99A6" w14:textId="77777777" w:rsidR="00440ACE" w:rsidRPr="00440ACE" w:rsidRDefault="00440ACE" w:rsidP="00440ACE">
            <w:pPr>
              <w:spacing w:after="0" w:line="240" w:lineRule="auto"/>
              <w:ind w:left="0" w:right="0" w:firstLine="0"/>
              <w:jc w:val="center"/>
              <w:rPr>
                <w:rFonts w:eastAsia="Times New Roman"/>
                <w:b/>
                <w:bCs/>
                <w:sz w:val="24"/>
                <w:szCs w:val="24"/>
                <w:lang w:val="ru-KZ" w:eastAsia="ru-KZ"/>
              </w:rPr>
            </w:pPr>
            <w:r w:rsidRPr="00440ACE">
              <w:rPr>
                <w:rFonts w:eastAsia="Times New Roman"/>
                <w:b/>
                <w:bCs/>
                <w:sz w:val="24"/>
                <w:szCs w:val="24"/>
                <w:lang w:val="ru-KZ" w:eastAsia="ru-KZ"/>
              </w:rPr>
              <w:t>Рекомендуемый уровень ВОЗ (2021)</w:t>
            </w:r>
          </w:p>
        </w:tc>
      </w:tr>
      <w:tr w:rsidR="00440ACE" w:rsidRPr="00440ACE" w14:paraId="5747B044" w14:textId="77777777" w:rsidTr="00440ACE">
        <w:trPr>
          <w:tblCellSpacing w:w="15" w:type="dxa"/>
        </w:trPr>
        <w:tc>
          <w:tcPr>
            <w:tcW w:w="0" w:type="auto"/>
            <w:vAlign w:val="center"/>
            <w:hideMark/>
          </w:tcPr>
          <w:p w14:paraId="1889588A"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PM₂.₅ (годовой)</w:t>
            </w:r>
          </w:p>
        </w:tc>
        <w:tc>
          <w:tcPr>
            <w:tcW w:w="0" w:type="auto"/>
            <w:tcBorders>
              <w:bottom w:val="single" w:sz="4" w:space="0" w:color="auto"/>
            </w:tcBorders>
            <w:vAlign w:val="center"/>
            <w:hideMark/>
          </w:tcPr>
          <w:p w14:paraId="68165F27"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15 (переходный этап)</w:t>
            </w:r>
          </w:p>
        </w:tc>
        <w:tc>
          <w:tcPr>
            <w:tcW w:w="0" w:type="auto"/>
            <w:vAlign w:val="center"/>
            <w:hideMark/>
          </w:tcPr>
          <w:p w14:paraId="3D4D3DC6"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5</w:t>
            </w:r>
          </w:p>
        </w:tc>
      </w:tr>
      <w:tr w:rsidR="00440ACE" w:rsidRPr="00440ACE" w14:paraId="70DEF3C7" w14:textId="77777777" w:rsidTr="000A4E90">
        <w:trPr>
          <w:tblCellSpacing w:w="15" w:type="dxa"/>
        </w:trPr>
        <w:tc>
          <w:tcPr>
            <w:tcW w:w="0" w:type="auto"/>
            <w:vAlign w:val="center"/>
            <w:hideMark/>
          </w:tcPr>
          <w:p w14:paraId="74420AA6"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PM₁₀ (годовой)</w:t>
            </w:r>
          </w:p>
        </w:tc>
        <w:tc>
          <w:tcPr>
            <w:tcW w:w="0" w:type="auto"/>
            <w:vAlign w:val="center"/>
            <w:hideMark/>
          </w:tcPr>
          <w:p w14:paraId="249F7C5D"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30</w:t>
            </w:r>
          </w:p>
        </w:tc>
        <w:tc>
          <w:tcPr>
            <w:tcW w:w="0" w:type="auto"/>
            <w:vAlign w:val="center"/>
            <w:hideMark/>
          </w:tcPr>
          <w:p w14:paraId="1572D195"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15</w:t>
            </w:r>
          </w:p>
        </w:tc>
      </w:tr>
      <w:tr w:rsidR="00440ACE" w:rsidRPr="00440ACE" w14:paraId="09018714" w14:textId="77777777" w:rsidTr="000A4E90">
        <w:trPr>
          <w:tblCellSpacing w:w="15" w:type="dxa"/>
        </w:trPr>
        <w:tc>
          <w:tcPr>
            <w:tcW w:w="0" w:type="auto"/>
            <w:vAlign w:val="center"/>
            <w:hideMark/>
          </w:tcPr>
          <w:p w14:paraId="343B1167"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NO₂ (годовой)</w:t>
            </w:r>
          </w:p>
        </w:tc>
        <w:tc>
          <w:tcPr>
            <w:tcW w:w="0" w:type="auto"/>
            <w:vAlign w:val="center"/>
            <w:hideMark/>
          </w:tcPr>
          <w:p w14:paraId="59177CD9"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25</w:t>
            </w:r>
          </w:p>
        </w:tc>
        <w:tc>
          <w:tcPr>
            <w:tcW w:w="0" w:type="auto"/>
            <w:vAlign w:val="center"/>
            <w:hideMark/>
          </w:tcPr>
          <w:p w14:paraId="751D8844"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10</w:t>
            </w:r>
          </w:p>
        </w:tc>
      </w:tr>
      <w:tr w:rsidR="00440ACE" w:rsidRPr="00440ACE" w14:paraId="49EB927C" w14:textId="77777777" w:rsidTr="000A4E90">
        <w:trPr>
          <w:tblCellSpacing w:w="15" w:type="dxa"/>
        </w:trPr>
        <w:tc>
          <w:tcPr>
            <w:tcW w:w="0" w:type="auto"/>
            <w:vAlign w:val="center"/>
            <w:hideMark/>
          </w:tcPr>
          <w:p w14:paraId="1AA7ACCF"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O₃ (8-часовой)</w:t>
            </w:r>
          </w:p>
        </w:tc>
        <w:tc>
          <w:tcPr>
            <w:tcW w:w="0" w:type="auto"/>
            <w:vAlign w:val="center"/>
            <w:hideMark/>
          </w:tcPr>
          <w:p w14:paraId="2D9D50ED"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100</w:t>
            </w:r>
          </w:p>
        </w:tc>
        <w:tc>
          <w:tcPr>
            <w:tcW w:w="0" w:type="auto"/>
            <w:vAlign w:val="center"/>
            <w:hideMark/>
          </w:tcPr>
          <w:p w14:paraId="073651C4"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60</w:t>
            </w:r>
          </w:p>
        </w:tc>
      </w:tr>
      <w:tr w:rsidR="00440ACE" w:rsidRPr="00440ACE" w14:paraId="5669B75F" w14:textId="77777777" w:rsidTr="000A4E90">
        <w:trPr>
          <w:tblCellSpacing w:w="15" w:type="dxa"/>
        </w:trPr>
        <w:tc>
          <w:tcPr>
            <w:tcW w:w="0" w:type="auto"/>
            <w:vAlign w:val="center"/>
            <w:hideMark/>
          </w:tcPr>
          <w:p w14:paraId="6D5F876B"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SO₂ (24-часовой)</w:t>
            </w:r>
          </w:p>
        </w:tc>
        <w:tc>
          <w:tcPr>
            <w:tcW w:w="0" w:type="auto"/>
            <w:vAlign w:val="center"/>
            <w:hideMark/>
          </w:tcPr>
          <w:p w14:paraId="04DB150D"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40</w:t>
            </w:r>
          </w:p>
        </w:tc>
        <w:tc>
          <w:tcPr>
            <w:tcW w:w="0" w:type="auto"/>
            <w:vAlign w:val="center"/>
            <w:hideMark/>
          </w:tcPr>
          <w:p w14:paraId="63C34CE4"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40</w:t>
            </w:r>
          </w:p>
        </w:tc>
      </w:tr>
      <w:tr w:rsidR="00440ACE" w:rsidRPr="00440ACE" w14:paraId="7774301B" w14:textId="77777777" w:rsidTr="00440ACE">
        <w:trPr>
          <w:tblCellSpacing w:w="15" w:type="dxa"/>
        </w:trPr>
        <w:tc>
          <w:tcPr>
            <w:tcW w:w="0" w:type="auto"/>
            <w:tcBorders>
              <w:bottom w:val="single" w:sz="4" w:space="0" w:color="auto"/>
            </w:tcBorders>
            <w:vAlign w:val="center"/>
            <w:hideMark/>
          </w:tcPr>
          <w:p w14:paraId="30AC8A9C"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CO (24-часовой)</w:t>
            </w:r>
          </w:p>
        </w:tc>
        <w:tc>
          <w:tcPr>
            <w:tcW w:w="0" w:type="auto"/>
            <w:vAlign w:val="center"/>
            <w:hideMark/>
          </w:tcPr>
          <w:p w14:paraId="664E4701"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4</w:t>
            </w:r>
          </w:p>
        </w:tc>
        <w:tc>
          <w:tcPr>
            <w:tcW w:w="0" w:type="auto"/>
            <w:vAlign w:val="center"/>
            <w:hideMark/>
          </w:tcPr>
          <w:p w14:paraId="6406E460" w14:textId="77777777" w:rsidR="00440ACE" w:rsidRPr="00440ACE" w:rsidRDefault="00440ACE" w:rsidP="00440ACE">
            <w:pPr>
              <w:spacing w:after="0" w:line="240" w:lineRule="auto"/>
              <w:ind w:left="0" w:right="0" w:firstLine="0"/>
              <w:jc w:val="left"/>
              <w:rPr>
                <w:rFonts w:eastAsia="Times New Roman"/>
                <w:sz w:val="24"/>
                <w:szCs w:val="24"/>
                <w:lang w:val="ru-KZ" w:eastAsia="ru-KZ"/>
              </w:rPr>
            </w:pPr>
            <w:r w:rsidRPr="00440ACE">
              <w:rPr>
                <w:rFonts w:eastAsia="Times New Roman"/>
                <w:sz w:val="24"/>
                <w:szCs w:val="24"/>
                <w:lang w:val="ru-KZ" w:eastAsia="ru-KZ"/>
              </w:rPr>
              <w:t>≤ 4</w:t>
            </w:r>
          </w:p>
        </w:tc>
      </w:tr>
    </w:tbl>
    <w:p w14:paraId="3F6677F7" w14:textId="5D73822D" w:rsidR="00440ACE" w:rsidRPr="00440ACE" w:rsidRDefault="00440ACE" w:rsidP="00440ACE">
      <w:pPr>
        <w:spacing w:beforeAutospacing="1" w:after="100" w:afterAutospacing="1" w:line="240" w:lineRule="auto"/>
        <w:ind w:left="0" w:right="0" w:firstLine="567"/>
        <w:jc w:val="left"/>
        <w:rPr>
          <w:rFonts w:eastAsia="Times New Roman"/>
          <w:sz w:val="20"/>
          <w:szCs w:val="20"/>
          <w:lang w:val="ru-KZ" w:eastAsia="ru-KZ"/>
        </w:rPr>
      </w:pPr>
      <w:r w:rsidRPr="00440ACE">
        <w:rPr>
          <w:rFonts w:eastAsia="Times New Roman"/>
          <w:sz w:val="20"/>
          <w:szCs w:val="20"/>
          <w:lang w:val="ru-KZ" w:eastAsia="ru-KZ"/>
        </w:rPr>
        <w:t>Примечание – Переход к целевым уровням осуществляется поэтапно в течение 5–10 лет.</w:t>
      </w:r>
    </w:p>
    <w:p w14:paraId="1C7B4C84" w14:textId="74A82C9B" w:rsidR="00A100E0" w:rsidRPr="00A100E0" w:rsidRDefault="00A100E0" w:rsidP="00A100E0">
      <w:pPr>
        <w:spacing w:after="0" w:line="240" w:lineRule="auto"/>
        <w:ind w:left="0" w:right="6" w:firstLine="567"/>
        <w:rPr>
          <w:bCs/>
          <w:sz w:val="24"/>
          <w:szCs w:val="24"/>
        </w:rPr>
      </w:pPr>
      <w:r w:rsidRPr="00A100E0">
        <w:rPr>
          <w:bCs/>
          <w:sz w:val="24"/>
          <w:szCs w:val="24"/>
        </w:rPr>
        <w:t>4.</w:t>
      </w:r>
      <w:r w:rsidR="00440ACE">
        <w:rPr>
          <w:bCs/>
          <w:sz w:val="24"/>
          <w:szCs w:val="24"/>
        </w:rPr>
        <w:t>1</w:t>
      </w:r>
      <w:r w:rsidRPr="00A100E0">
        <w:rPr>
          <w:bCs/>
          <w:sz w:val="24"/>
          <w:szCs w:val="24"/>
        </w:rPr>
        <w:t>.</w:t>
      </w:r>
      <w:r w:rsidR="00440ACE">
        <w:rPr>
          <w:bCs/>
          <w:sz w:val="24"/>
          <w:szCs w:val="24"/>
        </w:rPr>
        <w:t>4</w:t>
      </w:r>
      <w:r w:rsidRPr="00A100E0">
        <w:rPr>
          <w:bCs/>
          <w:sz w:val="24"/>
          <w:szCs w:val="24"/>
        </w:rPr>
        <w:t xml:space="preserve"> Целевые ориентиры по концентрациям указанных веществ устанавливаются в соответствии с последней редакцией Рекомендаций ВОЗ по качеству воздуха. Допускается использование переходных нормативов в период адаптации с учётом региональных особенностей и текущего уровня загрязнения.</w:t>
      </w:r>
    </w:p>
    <w:p w14:paraId="77339830" w14:textId="77777777" w:rsidR="00F62CE7" w:rsidRPr="00F62CE7" w:rsidRDefault="00A100E0" w:rsidP="00F62CE7">
      <w:pPr>
        <w:spacing w:after="0" w:line="240" w:lineRule="auto"/>
        <w:ind w:left="0" w:right="6" w:firstLine="567"/>
        <w:rPr>
          <w:bCs/>
          <w:sz w:val="24"/>
          <w:szCs w:val="24"/>
        </w:rPr>
      </w:pPr>
      <w:r w:rsidRPr="00A100E0">
        <w:rPr>
          <w:bCs/>
          <w:sz w:val="24"/>
          <w:szCs w:val="24"/>
        </w:rPr>
        <w:t>4.</w:t>
      </w:r>
      <w:r w:rsidR="00440ACE">
        <w:rPr>
          <w:bCs/>
          <w:sz w:val="24"/>
          <w:szCs w:val="24"/>
        </w:rPr>
        <w:t>1</w:t>
      </w:r>
      <w:r w:rsidRPr="00A100E0">
        <w:rPr>
          <w:bCs/>
          <w:sz w:val="24"/>
          <w:szCs w:val="24"/>
        </w:rPr>
        <w:t>.</w:t>
      </w:r>
      <w:r w:rsidR="00440ACE">
        <w:rPr>
          <w:bCs/>
          <w:sz w:val="24"/>
          <w:szCs w:val="24"/>
        </w:rPr>
        <w:t>5</w:t>
      </w:r>
      <w:r w:rsidRPr="00A100E0">
        <w:rPr>
          <w:bCs/>
          <w:sz w:val="24"/>
          <w:szCs w:val="24"/>
        </w:rPr>
        <w:t xml:space="preserve"> </w:t>
      </w:r>
      <w:r w:rsidR="00F62CE7" w:rsidRPr="00F62CE7">
        <w:rPr>
          <w:bCs/>
          <w:sz w:val="24"/>
          <w:szCs w:val="24"/>
        </w:rPr>
        <w:t>Переход к уровням концентраций загрязняющих веществ, рекомендованным Всемирной организацией здравоохранения, осуществляется поэтапно на основе научно обоснованных и социально-экономически приемлемых решений.</w:t>
      </w:r>
    </w:p>
    <w:p w14:paraId="073F2D1F" w14:textId="1B025A65" w:rsidR="00F62CE7" w:rsidRPr="00F62CE7" w:rsidRDefault="00F62CE7" w:rsidP="00F62CE7">
      <w:pPr>
        <w:spacing w:after="0" w:line="240" w:lineRule="auto"/>
        <w:ind w:left="0" w:right="6" w:firstLine="567"/>
        <w:rPr>
          <w:bCs/>
          <w:sz w:val="24"/>
          <w:szCs w:val="24"/>
        </w:rPr>
      </w:pPr>
      <w:r w:rsidRPr="00F62CE7">
        <w:rPr>
          <w:bCs/>
          <w:sz w:val="24"/>
          <w:szCs w:val="24"/>
        </w:rPr>
        <w:t>4.</w:t>
      </w:r>
      <w:r>
        <w:rPr>
          <w:bCs/>
          <w:sz w:val="24"/>
          <w:szCs w:val="24"/>
        </w:rPr>
        <w:t>1</w:t>
      </w:r>
      <w:r w:rsidRPr="00F62CE7">
        <w:rPr>
          <w:bCs/>
          <w:sz w:val="24"/>
          <w:szCs w:val="24"/>
        </w:rPr>
        <w:t>.</w:t>
      </w:r>
      <w:r>
        <w:rPr>
          <w:bCs/>
          <w:sz w:val="24"/>
          <w:szCs w:val="24"/>
        </w:rPr>
        <w:t>5.1</w:t>
      </w:r>
      <w:r w:rsidRPr="00F62CE7">
        <w:rPr>
          <w:bCs/>
          <w:sz w:val="24"/>
          <w:szCs w:val="24"/>
        </w:rPr>
        <w:t xml:space="preserve"> Этапность перехода формируется с учётом:</w:t>
      </w:r>
    </w:p>
    <w:p w14:paraId="6917AB53" w14:textId="30918504"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исходного уровня загрязнения атмосферного воздуха;</w:t>
      </w:r>
    </w:p>
    <w:p w14:paraId="49626389" w14:textId="35D93876"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технической и технологической возможности сокращения выбросов;</w:t>
      </w:r>
    </w:p>
    <w:p w14:paraId="097CC4C9" w14:textId="2F5A8F2C"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финансовых и административных ресурсов;</w:t>
      </w:r>
    </w:p>
    <w:p w14:paraId="22A34F5E" w14:textId="0E81C666"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оценки воздействия на здоровье населения;</w:t>
      </w:r>
    </w:p>
    <w:p w14:paraId="2632CA68" w14:textId="0717087B"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мнения заинтересованных сторон и потребностей уязвимых групп населения.</w:t>
      </w:r>
    </w:p>
    <w:p w14:paraId="5BD981C4" w14:textId="7B340B13" w:rsidR="00F62CE7" w:rsidRPr="00F62CE7" w:rsidRDefault="00F62CE7" w:rsidP="00F62CE7">
      <w:pPr>
        <w:spacing w:after="0" w:line="240" w:lineRule="auto"/>
        <w:ind w:left="0" w:right="6" w:firstLine="567"/>
        <w:rPr>
          <w:bCs/>
          <w:sz w:val="24"/>
          <w:szCs w:val="24"/>
        </w:rPr>
      </w:pPr>
      <w:r w:rsidRPr="00F62CE7">
        <w:rPr>
          <w:bCs/>
          <w:sz w:val="24"/>
          <w:szCs w:val="24"/>
        </w:rPr>
        <w:t>4</w:t>
      </w:r>
      <w:r>
        <w:rPr>
          <w:bCs/>
          <w:sz w:val="24"/>
          <w:szCs w:val="24"/>
        </w:rPr>
        <w:t>.1.5.2</w:t>
      </w:r>
      <w:r w:rsidRPr="00F62CE7">
        <w:rPr>
          <w:bCs/>
          <w:sz w:val="24"/>
          <w:szCs w:val="24"/>
        </w:rPr>
        <w:t xml:space="preserve"> Для обеспечения управляемости процесса устанавливаются переходные нормативы качества воздуха, предусматривающие постепенное приближение к целевым значениям, рекомендованным ВОЗ.</w:t>
      </w:r>
    </w:p>
    <w:p w14:paraId="309EE17F" w14:textId="66AA0E37" w:rsidR="00F62CE7" w:rsidRPr="00F62CE7" w:rsidRDefault="00F62CE7" w:rsidP="00F62CE7">
      <w:pPr>
        <w:spacing w:after="0" w:line="240" w:lineRule="auto"/>
        <w:ind w:left="0" w:right="6" w:firstLine="567"/>
        <w:rPr>
          <w:bCs/>
          <w:sz w:val="24"/>
          <w:szCs w:val="24"/>
        </w:rPr>
      </w:pPr>
      <w:r w:rsidRPr="00F62CE7">
        <w:rPr>
          <w:bCs/>
          <w:sz w:val="24"/>
          <w:szCs w:val="24"/>
        </w:rPr>
        <w:t>4.</w:t>
      </w:r>
      <w:r>
        <w:rPr>
          <w:bCs/>
          <w:sz w:val="24"/>
          <w:szCs w:val="24"/>
        </w:rPr>
        <w:t>1</w:t>
      </w:r>
      <w:r w:rsidRPr="00F62CE7">
        <w:rPr>
          <w:bCs/>
          <w:sz w:val="24"/>
          <w:szCs w:val="24"/>
        </w:rPr>
        <w:t>.</w:t>
      </w:r>
      <w:r>
        <w:rPr>
          <w:bCs/>
          <w:sz w:val="24"/>
          <w:szCs w:val="24"/>
        </w:rPr>
        <w:t>5.3</w:t>
      </w:r>
      <w:r w:rsidRPr="00F62CE7">
        <w:rPr>
          <w:bCs/>
          <w:sz w:val="24"/>
          <w:szCs w:val="24"/>
        </w:rPr>
        <w:t xml:space="preserve"> Переходные нормативы подлежат пересмотру не реже одного раза в 3 года, с учетом обновления научных данных, международных практик и результатов мониторинга.</w:t>
      </w:r>
    </w:p>
    <w:p w14:paraId="049C2173" w14:textId="79EA09EA" w:rsidR="00F62CE7" w:rsidRPr="00F62CE7" w:rsidRDefault="00F62CE7" w:rsidP="00F62CE7">
      <w:pPr>
        <w:spacing w:after="0" w:line="240" w:lineRule="auto"/>
        <w:ind w:left="0" w:right="6" w:firstLine="567"/>
        <w:rPr>
          <w:bCs/>
          <w:sz w:val="24"/>
          <w:szCs w:val="24"/>
        </w:rPr>
      </w:pPr>
      <w:r w:rsidRPr="00F62CE7">
        <w:rPr>
          <w:bCs/>
          <w:sz w:val="24"/>
          <w:szCs w:val="24"/>
        </w:rPr>
        <w:t>4.</w:t>
      </w:r>
      <w:r>
        <w:rPr>
          <w:bCs/>
          <w:sz w:val="24"/>
          <w:szCs w:val="24"/>
        </w:rPr>
        <w:t>1</w:t>
      </w:r>
      <w:r w:rsidRPr="00F62CE7">
        <w:rPr>
          <w:bCs/>
          <w:sz w:val="24"/>
          <w:szCs w:val="24"/>
        </w:rPr>
        <w:t>.5</w:t>
      </w:r>
      <w:r>
        <w:rPr>
          <w:bCs/>
          <w:sz w:val="24"/>
          <w:szCs w:val="24"/>
        </w:rPr>
        <w:t>.4</w:t>
      </w:r>
      <w:r w:rsidRPr="00F62CE7">
        <w:rPr>
          <w:bCs/>
          <w:sz w:val="24"/>
          <w:szCs w:val="24"/>
        </w:rPr>
        <w:t xml:space="preserve"> Программные меры поэтапного снижения загрязнения воздуха должны включать:</w:t>
      </w:r>
    </w:p>
    <w:p w14:paraId="6A2F3697" w14:textId="57DB9754"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актуализацию отраслевых требований по выбросам загрязняющих веществ;</w:t>
      </w:r>
    </w:p>
    <w:p w14:paraId="43B6810E" w14:textId="46A56C74"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внедрение наилучших доступных технологий (НДТ);</w:t>
      </w:r>
    </w:p>
    <w:p w14:paraId="4C85DA9E" w14:textId="21004DAA"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развитие экологически чистого транспорта и энергосбережения;</w:t>
      </w:r>
    </w:p>
    <w:p w14:paraId="6F5B373F" w14:textId="10EFBB3C"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модернизацию систем централизованного отопления и промышленной очистки выбросов;</w:t>
      </w:r>
    </w:p>
    <w:p w14:paraId="12316E67" w14:textId="7B1111DF" w:rsidR="00F62CE7" w:rsidRPr="00F62CE7" w:rsidRDefault="00F62CE7" w:rsidP="00F62CE7">
      <w:pPr>
        <w:spacing w:after="0" w:line="240" w:lineRule="auto"/>
        <w:ind w:left="0" w:right="6" w:firstLine="567"/>
        <w:rPr>
          <w:bCs/>
          <w:sz w:val="24"/>
          <w:szCs w:val="24"/>
        </w:rPr>
      </w:pPr>
      <w:r>
        <w:rPr>
          <w:bCs/>
          <w:sz w:val="24"/>
          <w:szCs w:val="24"/>
        </w:rPr>
        <w:t xml:space="preserve">- </w:t>
      </w:r>
      <w:r w:rsidRPr="00F62CE7">
        <w:rPr>
          <w:bCs/>
          <w:sz w:val="24"/>
          <w:szCs w:val="24"/>
        </w:rPr>
        <w:t>совершенствование городского и регионального планирования с учетом факторов загрязнения воздуха.</w:t>
      </w:r>
    </w:p>
    <w:p w14:paraId="7E139159" w14:textId="0017E911" w:rsidR="00F62CE7" w:rsidRPr="00F62CE7" w:rsidRDefault="00F62CE7" w:rsidP="00F62CE7">
      <w:pPr>
        <w:spacing w:after="0" w:line="240" w:lineRule="auto"/>
        <w:ind w:left="0" w:right="6" w:firstLine="567"/>
        <w:rPr>
          <w:bCs/>
          <w:sz w:val="24"/>
          <w:szCs w:val="24"/>
        </w:rPr>
      </w:pPr>
      <w:r w:rsidRPr="00F62CE7">
        <w:rPr>
          <w:bCs/>
          <w:sz w:val="24"/>
          <w:szCs w:val="24"/>
        </w:rPr>
        <w:t>4.</w:t>
      </w:r>
      <w:r w:rsidR="00E0662F">
        <w:rPr>
          <w:bCs/>
          <w:sz w:val="24"/>
          <w:szCs w:val="24"/>
        </w:rPr>
        <w:t>1.</w:t>
      </w:r>
      <w:r w:rsidRPr="00F62CE7">
        <w:rPr>
          <w:bCs/>
          <w:sz w:val="24"/>
          <w:szCs w:val="24"/>
        </w:rPr>
        <w:t>5.</w:t>
      </w:r>
      <w:r w:rsidR="00E0662F">
        <w:rPr>
          <w:bCs/>
          <w:sz w:val="24"/>
          <w:szCs w:val="24"/>
        </w:rPr>
        <w:t>5</w:t>
      </w:r>
      <w:r w:rsidRPr="00F62CE7">
        <w:rPr>
          <w:bCs/>
          <w:sz w:val="24"/>
          <w:szCs w:val="24"/>
        </w:rPr>
        <w:t xml:space="preserve"> Координация процесса перехода осуществляется уполномоченными государственными органами на основе утверждённых дорожных карт, целевых показателей и индикаторов прогресса.</w:t>
      </w:r>
    </w:p>
    <w:p w14:paraId="461DDADE" w14:textId="54958B28" w:rsidR="00F62CE7" w:rsidRDefault="00F62CE7" w:rsidP="00F62CE7">
      <w:pPr>
        <w:spacing w:after="0" w:line="240" w:lineRule="auto"/>
        <w:ind w:left="0" w:right="6" w:firstLine="567"/>
        <w:rPr>
          <w:bCs/>
          <w:sz w:val="24"/>
          <w:szCs w:val="24"/>
        </w:rPr>
      </w:pPr>
      <w:r w:rsidRPr="00F62CE7">
        <w:rPr>
          <w:bCs/>
          <w:sz w:val="24"/>
          <w:szCs w:val="24"/>
        </w:rPr>
        <w:t>4.</w:t>
      </w:r>
      <w:r w:rsidR="00E0662F">
        <w:rPr>
          <w:bCs/>
          <w:sz w:val="24"/>
          <w:szCs w:val="24"/>
        </w:rPr>
        <w:t>1.</w:t>
      </w:r>
      <w:r w:rsidRPr="00F62CE7">
        <w:rPr>
          <w:bCs/>
          <w:sz w:val="24"/>
          <w:szCs w:val="24"/>
        </w:rPr>
        <w:t>5.</w:t>
      </w:r>
      <w:r w:rsidR="00E0662F">
        <w:rPr>
          <w:bCs/>
          <w:sz w:val="24"/>
          <w:szCs w:val="24"/>
        </w:rPr>
        <w:t>6</w:t>
      </w:r>
      <w:r w:rsidRPr="00F62CE7">
        <w:rPr>
          <w:bCs/>
          <w:sz w:val="24"/>
          <w:szCs w:val="24"/>
        </w:rPr>
        <w:t xml:space="preserve"> Информация о ходе и результатах перехода должна быть открытой и доступной для общественности, в том числе путём регулярного опубликования отчетов, данных мониторинга и оценок эффективности. </w:t>
      </w:r>
    </w:p>
    <w:p w14:paraId="37DEABF6" w14:textId="5C558231" w:rsidR="00A100E0" w:rsidRPr="00A100E0" w:rsidRDefault="00A100E0" w:rsidP="00F62CE7">
      <w:pPr>
        <w:spacing w:after="0" w:line="240" w:lineRule="auto"/>
        <w:ind w:left="0" w:right="6" w:firstLine="567"/>
        <w:rPr>
          <w:bCs/>
          <w:sz w:val="24"/>
          <w:szCs w:val="24"/>
        </w:rPr>
      </w:pPr>
      <w:r w:rsidRPr="00A100E0">
        <w:rPr>
          <w:bCs/>
          <w:sz w:val="24"/>
          <w:szCs w:val="24"/>
        </w:rPr>
        <w:lastRenderedPageBreak/>
        <w:t>4.</w:t>
      </w:r>
      <w:r w:rsidR="00440ACE">
        <w:rPr>
          <w:bCs/>
          <w:sz w:val="24"/>
          <w:szCs w:val="24"/>
        </w:rPr>
        <w:t>1</w:t>
      </w:r>
      <w:r w:rsidRPr="00A100E0">
        <w:rPr>
          <w:bCs/>
          <w:sz w:val="24"/>
          <w:szCs w:val="24"/>
        </w:rPr>
        <w:t>.</w:t>
      </w:r>
      <w:r w:rsidR="00440ACE">
        <w:rPr>
          <w:bCs/>
          <w:sz w:val="24"/>
          <w:szCs w:val="24"/>
        </w:rPr>
        <w:t>6</w:t>
      </w:r>
      <w:r w:rsidRPr="00A100E0">
        <w:rPr>
          <w:bCs/>
          <w:sz w:val="24"/>
          <w:szCs w:val="24"/>
        </w:rPr>
        <w:t xml:space="preserve"> Мониторинг снижения концентраций приоритетных загрязняющих веществ осуществляется в рамках системы мониторинга качества воздуха с обеспечением сопоставимости данных с методами, утвержд</w:t>
      </w:r>
      <w:r w:rsidR="00440ACE">
        <w:rPr>
          <w:bCs/>
          <w:sz w:val="24"/>
          <w:szCs w:val="24"/>
        </w:rPr>
        <w:t>е</w:t>
      </w:r>
      <w:r w:rsidRPr="00A100E0">
        <w:rPr>
          <w:bCs/>
          <w:sz w:val="24"/>
          <w:szCs w:val="24"/>
        </w:rPr>
        <w:t>нными ВОЗ.</w:t>
      </w:r>
    </w:p>
    <w:p w14:paraId="27E2DF38" w14:textId="5EA6378C" w:rsidR="00A100E0" w:rsidRPr="00B86B8C" w:rsidRDefault="00A100E0" w:rsidP="00A100E0">
      <w:pPr>
        <w:spacing w:after="0" w:line="240" w:lineRule="auto"/>
        <w:ind w:left="0" w:right="6" w:firstLine="567"/>
        <w:rPr>
          <w:bCs/>
          <w:sz w:val="24"/>
          <w:szCs w:val="24"/>
        </w:rPr>
      </w:pPr>
      <w:r w:rsidRPr="00A100E0">
        <w:rPr>
          <w:bCs/>
          <w:sz w:val="24"/>
          <w:szCs w:val="24"/>
        </w:rPr>
        <w:t>4.</w:t>
      </w:r>
      <w:r w:rsidR="00440ACE">
        <w:rPr>
          <w:bCs/>
          <w:sz w:val="24"/>
          <w:szCs w:val="24"/>
        </w:rPr>
        <w:t>1</w:t>
      </w:r>
      <w:r w:rsidRPr="00A100E0">
        <w:rPr>
          <w:bCs/>
          <w:sz w:val="24"/>
          <w:szCs w:val="24"/>
        </w:rPr>
        <w:t>.</w:t>
      </w:r>
      <w:r w:rsidR="00440ACE">
        <w:rPr>
          <w:bCs/>
          <w:sz w:val="24"/>
          <w:szCs w:val="24"/>
        </w:rPr>
        <w:t>7</w:t>
      </w:r>
      <w:r w:rsidRPr="00A100E0">
        <w:rPr>
          <w:bCs/>
          <w:sz w:val="24"/>
          <w:szCs w:val="24"/>
        </w:rPr>
        <w:t xml:space="preserve"> Достижение установленных уровней загрязняющих веществ в атмосферном воздухе подлежит ежегодной оценке и корректировке программных мероприятий при необходимости, с уч</w:t>
      </w:r>
      <w:r w:rsidR="00F62CE7">
        <w:rPr>
          <w:bCs/>
          <w:sz w:val="24"/>
          <w:szCs w:val="24"/>
        </w:rPr>
        <w:t>е</w:t>
      </w:r>
      <w:r w:rsidRPr="00A100E0">
        <w:rPr>
          <w:bCs/>
          <w:sz w:val="24"/>
          <w:szCs w:val="24"/>
        </w:rPr>
        <w:t>том результатов мониторинга, научных исследований и обратной связи с населением.</w:t>
      </w:r>
    </w:p>
    <w:p w14:paraId="7B924974" w14:textId="77777777" w:rsidR="0054126F" w:rsidRDefault="0054126F" w:rsidP="00B86B8C">
      <w:pPr>
        <w:spacing w:after="0" w:line="240" w:lineRule="auto"/>
        <w:ind w:left="0" w:right="6" w:firstLine="567"/>
        <w:rPr>
          <w:bCs/>
          <w:sz w:val="24"/>
          <w:szCs w:val="24"/>
        </w:rPr>
      </w:pPr>
    </w:p>
    <w:p w14:paraId="77DCAB70" w14:textId="273F2324" w:rsidR="00360E7E" w:rsidRPr="00360E7E" w:rsidRDefault="00360E7E" w:rsidP="00360E7E">
      <w:pPr>
        <w:spacing w:after="0" w:line="240" w:lineRule="auto"/>
        <w:ind w:left="0" w:right="6" w:firstLine="567"/>
        <w:rPr>
          <w:b/>
          <w:sz w:val="24"/>
          <w:szCs w:val="24"/>
        </w:rPr>
      </w:pPr>
      <w:r w:rsidRPr="00360E7E">
        <w:rPr>
          <w:b/>
          <w:sz w:val="24"/>
          <w:szCs w:val="24"/>
        </w:rPr>
        <w:t>4.2 Снижение уровня смертности и заболеваемости, связанной с загрязнением атмосферного воздуха</w:t>
      </w:r>
    </w:p>
    <w:p w14:paraId="67A9E664" w14:textId="77777777" w:rsidR="00360E7E" w:rsidRPr="00360E7E" w:rsidRDefault="00360E7E" w:rsidP="00360E7E">
      <w:pPr>
        <w:spacing w:after="0" w:line="240" w:lineRule="auto"/>
        <w:ind w:left="0" w:right="6" w:firstLine="567"/>
        <w:rPr>
          <w:bCs/>
          <w:sz w:val="24"/>
          <w:szCs w:val="24"/>
        </w:rPr>
      </w:pPr>
    </w:p>
    <w:p w14:paraId="7BF86A28" w14:textId="2C2F7AEE" w:rsidR="00360E7E" w:rsidRPr="00360E7E" w:rsidRDefault="00360E7E" w:rsidP="00360E7E">
      <w:pPr>
        <w:spacing w:after="0" w:line="240" w:lineRule="auto"/>
        <w:ind w:left="0" w:right="6" w:firstLine="567"/>
        <w:rPr>
          <w:bCs/>
          <w:sz w:val="24"/>
          <w:szCs w:val="24"/>
        </w:rPr>
      </w:pPr>
      <w:r w:rsidRPr="00360E7E">
        <w:rPr>
          <w:bCs/>
          <w:sz w:val="24"/>
          <w:szCs w:val="24"/>
        </w:rPr>
        <w:t>4.</w:t>
      </w:r>
      <w:r>
        <w:rPr>
          <w:bCs/>
          <w:sz w:val="24"/>
          <w:szCs w:val="24"/>
        </w:rPr>
        <w:t>2</w:t>
      </w:r>
      <w:r w:rsidRPr="00360E7E">
        <w:rPr>
          <w:bCs/>
          <w:sz w:val="24"/>
          <w:szCs w:val="24"/>
        </w:rPr>
        <w:t>.1 В рамках перехода к нормативам качества воздуха, рекомендованным Всемирной организацией здравоохранения, одной из приоритетных задач является снижение негативного воздействия загрязнения атмосферного воздуха на здоровье населения.</w:t>
      </w:r>
    </w:p>
    <w:p w14:paraId="16E5090B" w14:textId="5301450A" w:rsidR="00360E7E" w:rsidRPr="00360E7E" w:rsidRDefault="00360E7E" w:rsidP="00360E7E">
      <w:pPr>
        <w:spacing w:after="0" w:line="240" w:lineRule="auto"/>
        <w:ind w:left="0" w:right="6" w:firstLine="567"/>
        <w:rPr>
          <w:bCs/>
          <w:sz w:val="24"/>
          <w:szCs w:val="24"/>
        </w:rPr>
      </w:pPr>
      <w:r w:rsidRPr="00360E7E">
        <w:rPr>
          <w:bCs/>
          <w:sz w:val="24"/>
          <w:szCs w:val="24"/>
        </w:rPr>
        <w:t>4.</w:t>
      </w:r>
      <w:r w:rsidR="006C3F82">
        <w:rPr>
          <w:bCs/>
          <w:sz w:val="24"/>
          <w:szCs w:val="24"/>
        </w:rPr>
        <w:t>2</w:t>
      </w:r>
      <w:r w:rsidRPr="00360E7E">
        <w:rPr>
          <w:bCs/>
          <w:sz w:val="24"/>
          <w:szCs w:val="24"/>
        </w:rPr>
        <w:t>.2 Снижение уровня заболеваемости и преждевременной смертности, обусловленных воздействием загрязнённого воздуха, обеспечивается посредством:</w:t>
      </w:r>
    </w:p>
    <w:p w14:paraId="581B841A" w14:textId="27A0D3F3" w:rsidR="00360E7E" w:rsidRPr="00360E7E" w:rsidRDefault="006C3F82" w:rsidP="00360E7E">
      <w:pPr>
        <w:spacing w:after="0" w:line="240" w:lineRule="auto"/>
        <w:ind w:left="0" w:right="6" w:firstLine="567"/>
        <w:rPr>
          <w:bCs/>
          <w:sz w:val="24"/>
          <w:szCs w:val="24"/>
        </w:rPr>
      </w:pPr>
      <w:r>
        <w:rPr>
          <w:bCs/>
          <w:sz w:val="24"/>
          <w:szCs w:val="24"/>
        </w:rPr>
        <w:t xml:space="preserve">- </w:t>
      </w:r>
      <w:r w:rsidR="00360E7E" w:rsidRPr="00360E7E">
        <w:rPr>
          <w:bCs/>
          <w:sz w:val="24"/>
          <w:szCs w:val="24"/>
        </w:rPr>
        <w:t>поэтапного достижения целевых уровней содержания приоритетных загрязняющих веществ;</w:t>
      </w:r>
    </w:p>
    <w:p w14:paraId="6A8F5B68" w14:textId="0FC5CA79" w:rsidR="00360E7E" w:rsidRPr="00360E7E" w:rsidRDefault="006C3F82" w:rsidP="00360E7E">
      <w:pPr>
        <w:spacing w:after="0" w:line="240" w:lineRule="auto"/>
        <w:ind w:left="0" w:right="6" w:firstLine="567"/>
        <w:rPr>
          <w:bCs/>
          <w:sz w:val="24"/>
          <w:szCs w:val="24"/>
        </w:rPr>
      </w:pPr>
      <w:r>
        <w:rPr>
          <w:bCs/>
          <w:sz w:val="24"/>
          <w:szCs w:val="24"/>
        </w:rPr>
        <w:t xml:space="preserve">- </w:t>
      </w:r>
      <w:r w:rsidR="00360E7E" w:rsidRPr="00360E7E">
        <w:rPr>
          <w:bCs/>
          <w:sz w:val="24"/>
          <w:szCs w:val="24"/>
        </w:rPr>
        <w:t>разработки и реализации мер по сокращению выбросов от промышленных, транспортных, бытовых и иных источников;</w:t>
      </w:r>
    </w:p>
    <w:p w14:paraId="1836ABCF" w14:textId="78704B3C" w:rsidR="00360E7E" w:rsidRPr="00360E7E" w:rsidRDefault="006C3F82" w:rsidP="00360E7E">
      <w:pPr>
        <w:spacing w:after="0" w:line="240" w:lineRule="auto"/>
        <w:ind w:left="0" w:right="6" w:firstLine="567"/>
        <w:rPr>
          <w:bCs/>
          <w:sz w:val="24"/>
          <w:szCs w:val="24"/>
        </w:rPr>
      </w:pPr>
      <w:r>
        <w:rPr>
          <w:bCs/>
          <w:sz w:val="24"/>
          <w:szCs w:val="24"/>
        </w:rPr>
        <w:t xml:space="preserve">- </w:t>
      </w:r>
      <w:r w:rsidR="00360E7E" w:rsidRPr="00360E7E">
        <w:rPr>
          <w:bCs/>
          <w:sz w:val="24"/>
          <w:szCs w:val="24"/>
        </w:rPr>
        <w:t>проведения регулярной оценки воздействия на здоровье (ОВЗ) в разрезе регионов и отдельных групп населения;</w:t>
      </w:r>
    </w:p>
    <w:p w14:paraId="6C4D1077" w14:textId="46451C37" w:rsidR="00360E7E" w:rsidRPr="00360E7E" w:rsidRDefault="006C3F82" w:rsidP="00360E7E">
      <w:pPr>
        <w:spacing w:after="0" w:line="240" w:lineRule="auto"/>
        <w:ind w:left="0" w:right="6" w:firstLine="567"/>
        <w:rPr>
          <w:bCs/>
          <w:sz w:val="24"/>
          <w:szCs w:val="24"/>
        </w:rPr>
      </w:pPr>
      <w:r>
        <w:rPr>
          <w:bCs/>
          <w:sz w:val="24"/>
          <w:szCs w:val="24"/>
        </w:rPr>
        <w:t xml:space="preserve">- </w:t>
      </w:r>
      <w:r w:rsidR="00360E7E" w:rsidRPr="00360E7E">
        <w:rPr>
          <w:bCs/>
          <w:sz w:val="24"/>
          <w:szCs w:val="24"/>
        </w:rPr>
        <w:t>обеспечения доступа населения к информации о рисках загрязнения воздуха и методах индивидуальной защиты;</w:t>
      </w:r>
    </w:p>
    <w:p w14:paraId="6332883F" w14:textId="2E5FEE11" w:rsidR="00360E7E" w:rsidRPr="00360E7E" w:rsidRDefault="006C3F82" w:rsidP="00360E7E">
      <w:pPr>
        <w:spacing w:after="0" w:line="240" w:lineRule="auto"/>
        <w:ind w:left="0" w:right="6" w:firstLine="567"/>
        <w:rPr>
          <w:bCs/>
          <w:sz w:val="24"/>
          <w:szCs w:val="24"/>
        </w:rPr>
      </w:pPr>
      <w:r>
        <w:rPr>
          <w:bCs/>
          <w:sz w:val="24"/>
          <w:szCs w:val="24"/>
        </w:rPr>
        <w:t xml:space="preserve">- </w:t>
      </w:r>
      <w:r w:rsidR="00360E7E" w:rsidRPr="00360E7E">
        <w:rPr>
          <w:bCs/>
          <w:sz w:val="24"/>
          <w:szCs w:val="24"/>
        </w:rPr>
        <w:t>приоритизации защиты уязвимых групп населения (дети, пожилые, лица с хроническими заболеваниями).</w:t>
      </w:r>
    </w:p>
    <w:p w14:paraId="6C8E6181" w14:textId="02F7637D" w:rsidR="00360E7E" w:rsidRPr="00360E7E" w:rsidRDefault="00360E7E" w:rsidP="00360E7E">
      <w:pPr>
        <w:spacing w:after="0" w:line="240" w:lineRule="auto"/>
        <w:ind w:left="0" w:right="6" w:firstLine="567"/>
        <w:rPr>
          <w:bCs/>
          <w:sz w:val="24"/>
          <w:szCs w:val="24"/>
        </w:rPr>
      </w:pPr>
      <w:r w:rsidRPr="00360E7E">
        <w:rPr>
          <w:bCs/>
          <w:sz w:val="24"/>
          <w:szCs w:val="24"/>
        </w:rPr>
        <w:t>4.</w:t>
      </w:r>
      <w:r w:rsidR="006C3F82">
        <w:rPr>
          <w:bCs/>
          <w:sz w:val="24"/>
          <w:szCs w:val="24"/>
        </w:rPr>
        <w:t>2</w:t>
      </w:r>
      <w:r w:rsidRPr="00360E7E">
        <w:rPr>
          <w:bCs/>
          <w:sz w:val="24"/>
          <w:szCs w:val="24"/>
        </w:rPr>
        <w:t>.3 Индикаторами эффективности являются:</w:t>
      </w:r>
    </w:p>
    <w:p w14:paraId="78976195" w14:textId="744D3221" w:rsidR="00360E7E" w:rsidRPr="00360E7E" w:rsidRDefault="006C3F82" w:rsidP="00360E7E">
      <w:pPr>
        <w:spacing w:after="0" w:line="240" w:lineRule="auto"/>
        <w:ind w:left="0" w:right="6" w:firstLine="567"/>
        <w:rPr>
          <w:bCs/>
          <w:sz w:val="24"/>
          <w:szCs w:val="24"/>
        </w:rPr>
      </w:pPr>
      <w:r>
        <w:rPr>
          <w:bCs/>
          <w:sz w:val="24"/>
          <w:szCs w:val="24"/>
        </w:rPr>
        <w:t xml:space="preserve">- </w:t>
      </w:r>
      <w:r w:rsidR="00360E7E" w:rsidRPr="00360E7E">
        <w:rPr>
          <w:bCs/>
          <w:sz w:val="24"/>
          <w:szCs w:val="24"/>
        </w:rPr>
        <w:t>снижение показателей заболеваемости, ассоциированной с загрязнением воздуха;</w:t>
      </w:r>
    </w:p>
    <w:p w14:paraId="023905BC" w14:textId="356D682C" w:rsidR="00360E7E" w:rsidRPr="00360E7E" w:rsidRDefault="006C3F82" w:rsidP="00360E7E">
      <w:pPr>
        <w:spacing w:after="0" w:line="240" w:lineRule="auto"/>
        <w:ind w:left="0" w:right="6" w:firstLine="567"/>
        <w:rPr>
          <w:bCs/>
          <w:sz w:val="24"/>
          <w:szCs w:val="24"/>
        </w:rPr>
      </w:pPr>
      <w:r>
        <w:rPr>
          <w:bCs/>
          <w:sz w:val="24"/>
          <w:szCs w:val="24"/>
        </w:rPr>
        <w:t xml:space="preserve">- </w:t>
      </w:r>
      <w:r w:rsidR="00360E7E" w:rsidRPr="00360E7E">
        <w:rPr>
          <w:bCs/>
          <w:sz w:val="24"/>
          <w:szCs w:val="24"/>
        </w:rPr>
        <w:t>сокращение уровня преждевременной смертности, связанной с воздействием PM</w:t>
      </w:r>
      <w:r w:rsidR="00360E7E" w:rsidRPr="00CB4C82">
        <w:rPr>
          <w:bCs/>
          <w:sz w:val="24"/>
          <w:szCs w:val="24"/>
          <w:vertAlign w:val="subscript"/>
        </w:rPr>
        <w:t>2.5</w:t>
      </w:r>
      <w:r w:rsidR="00360E7E" w:rsidRPr="00360E7E">
        <w:rPr>
          <w:bCs/>
          <w:sz w:val="24"/>
          <w:szCs w:val="24"/>
        </w:rPr>
        <w:t>, PM</w:t>
      </w:r>
      <w:r w:rsidR="00360E7E" w:rsidRPr="00CB4C82">
        <w:rPr>
          <w:bCs/>
          <w:sz w:val="24"/>
          <w:szCs w:val="24"/>
          <w:vertAlign w:val="subscript"/>
        </w:rPr>
        <w:t>10</w:t>
      </w:r>
      <w:r w:rsidR="00360E7E" w:rsidRPr="00360E7E">
        <w:rPr>
          <w:bCs/>
          <w:sz w:val="24"/>
          <w:szCs w:val="24"/>
        </w:rPr>
        <w:t>, NO₂ и других веществ;</w:t>
      </w:r>
    </w:p>
    <w:p w14:paraId="71FF3556" w14:textId="77777777" w:rsidR="006C3F82" w:rsidRDefault="006C3F82" w:rsidP="006C3F82">
      <w:pPr>
        <w:spacing w:after="0" w:line="240" w:lineRule="auto"/>
        <w:ind w:left="0" w:right="6" w:firstLine="567"/>
        <w:rPr>
          <w:bCs/>
          <w:sz w:val="24"/>
          <w:szCs w:val="24"/>
        </w:rPr>
      </w:pPr>
      <w:r>
        <w:rPr>
          <w:bCs/>
          <w:sz w:val="24"/>
          <w:szCs w:val="24"/>
        </w:rPr>
        <w:t xml:space="preserve">- </w:t>
      </w:r>
      <w:r w:rsidR="00360E7E" w:rsidRPr="00360E7E">
        <w:rPr>
          <w:bCs/>
          <w:sz w:val="24"/>
          <w:szCs w:val="24"/>
        </w:rPr>
        <w:t>увеличение средней продолжительности жизни и улучшение показателей качества жизни в городах с высоким уровнем загрязнения воздуха.</w:t>
      </w:r>
    </w:p>
    <w:p w14:paraId="3E6341A5" w14:textId="77777777" w:rsidR="006C3F82" w:rsidRDefault="006C3F82" w:rsidP="006C3F82">
      <w:pPr>
        <w:spacing w:after="0" w:line="240" w:lineRule="auto"/>
        <w:ind w:left="0" w:right="6" w:firstLine="567"/>
        <w:rPr>
          <w:bCs/>
          <w:sz w:val="24"/>
          <w:szCs w:val="24"/>
        </w:rPr>
      </w:pPr>
    </w:p>
    <w:p w14:paraId="3F1C9B88" w14:textId="77777777" w:rsidR="006C3F82" w:rsidRDefault="006C3F82" w:rsidP="006C3F82">
      <w:pPr>
        <w:spacing w:after="0" w:line="240" w:lineRule="auto"/>
        <w:ind w:left="0" w:right="6" w:firstLine="567"/>
        <w:rPr>
          <w:b/>
          <w:sz w:val="24"/>
          <w:szCs w:val="24"/>
        </w:rPr>
      </w:pPr>
      <w:r w:rsidRPr="006C3F82">
        <w:rPr>
          <w:b/>
          <w:sz w:val="24"/>
          <w:szCs w:val="24"/>
        </w:rPr>
        <w:t>4.3 Гармонизация экологического законодательства с международными нормами</w:t>
      </w:r>
    </w:p>
    <w:p w14:paraId="7A9BC667" w14:textId="77777777" w:rsidR="006C3F82" w:rsidRDefault="006C3F82" w:rsidP="006C3F82">
      <w:pPr>
        <w:spacing w:after="0" w:line="240" w:lineRule="auto"/>
        <w:ind w:left="0" w:right="6" w:firstLine="567"/>
        <w:rPr>
          <w:b/>
          <w:sz w:val="24"/>
          <w:szCs w:val="24"/>
        </w:rPr>
      </w:pPr>
    </w:p>
    <w:p w14:paraId="5ECF1295" w14:textId="77777777" w:rsidR="006C3F82" w:rsidRDefault="006C3F82" w:rsidP="006C3F82">
      <w:pPr>
        <w:spacing w:after="0" w:line="240" w:lineRule="auto"/>
        <w:ind w:left="0" w:right="6" w:firstLine="567"/>
        <w:rPr>
          <w:bCs/>
          <w:sz w:val="24"/>
          <w:szCs w:val="24"/>
        </w:rPr>
      </w:pPr>
      <w:r w:rsidRPr="006C3F82">
        <w:rPr>
          <w:bCs/>
          <w:sz w:val="24"/>
          <w:szCs w:val="24"/>
        </w:rPr>
        <w:t>4.</w:t>
      </w:r>
      <w:r>
        <w:rPr>
          <w:bCs/>
          <w:sz w:val="24"/>
          <w:szCs w:val="24"/>
        </w:rPr>
        <w:t>3</w:t>
      </w:r>
      <w:r w:rsidRPr="006C3F82">
        <w:rPr>
          <w:bCs/>
          <w:sz w:val="24"/>
          <w:szCs w:val="24"/>
        </w:rPr>
        <w:t>.1 Для эффективного перехода к уровням качества атмосферного воздуха, соответствующим рекомендациям Всемирной организации здравоохранения, Республика Казахстан обеспечивает последовательную гармонизацию национального экологического законодательства с международными нормами и стандартами.</w:t>
      </w:r>
    </w:p>
    <w:p w14:paraId="2F6A35B8" w14:textId="77777777" w:rsidR="006C3F82" w:rsidRDefault="006C3F82" w:rsidP="006C3F82">
      <w:pPr>
        <w:spacing w:after="0" w:line="240" w:lineRule="auto"/>
        <w:ind w:left="0" w:right="6" w:firstLine="567"/>
        <w:rPr>
          <w:bCs/>
          <w:sz w:val="24"/>
          <w:szCs w:val="24"/>
        </w:rPr>
      </w:pPr>
      <w:r w:rsidRPr="006C3F82">
        <w:rPr>
          <w:bCs/>
          <w:sz w:val="24"/>
          <w:szCs w:val="24"/>
        </w:rPr>
        <w:t>4.</w:t>
      </w:r>
      <w:r>
        <w:rPr>
          <w:bCs/>
          <w:sz w:val="24"/>
          <w:szCs w:val="24"/>
        </w:rPr>
        <w:t>3</w:t>
      </w:r>
      <w:r w:rsidRPr="006C3F82">
        <w:rPr>
          <w:bCs/>
          <w:sz w:val="24"/>
          <w:szCs w:val="24"/>
        </w:rPr>
        <w:t>.2 Гармонизация включает в себя:</w:t>
      </w:r>
    </w:p>
    <w:p w14:paraId="3F527218" w14:textId="77777777" w:rsidR="006C3F82" w:rsidRDefault="006C3F82" w:rsidP="006C3F82">
      <w:pPr>
        <w:spacing w:after="0" w:line="240" w:lineRule="auto"/>
        <w:ind w:left="0" w:right="6" w:firstLine="567"/>
        <w:rPr>
          <w:bCs/>
          <w:sz w:val="24"/>
          <w:szCs w:val="24"/>
        </w:rPr>
      </w:pPr>
      <w:r>
        <w:rPr>
          <w:bCs/>
          <w:sz w:val="24"/>
          <w:szCs w:val="24"/>
        </w:rPr>
        <w:t xml:space="preserve">- </w:t>
      </w:r>
      <w:r w:rsidRPr="006C3F82">
        <w:rPr>
          <w:bCs/>
          <w:sz w:val="24"/>
          <w:szCs w:val="24"/>
        </w:rPr>
        <w:t>приведение нормативов предельно допустимых концентраций загрязняющих веществ в соответствие с рекомендациями ВОЗ;</w:t>
      </w:r>
    </w:p>
    <w:p w14:paraId="70BDD911" w14:textId="77777777" w:rsidR="006C3F82" w:rsidRDefault="006C3F82" w:rsidP="006C3F82">
      <w:pPr>
        <w:spacing w:after="0" w:line="240" w:lineRule="auto"/>
        <w:ind w:left="0" w:right="6" w:firstLine="567"/>
        <w:rPr>
          <w:bCs/>
          <w:sz w:val="24"/>
          <w:szCs w:val="24"/>
        </w:rPr>
      </w:pPr>
      <w:r>
        <w:rPr>
          <w:bCs/>
          <w:sz w:val="24"/>
          <w:szCs w:val="24"/>
        </w:rPr>
        <w:t xml:space="preserve">- </w:t>
      </w:r>
      <w:r w:rsidRPr="006C3F82">
        <w:rPr>
          <w:bCs/>
          <w:sz w:val="24"/>
          <w:szCs w:val="24"/>
        </w:rPr>
        <w:t>внедрение принципов «предосторожности», «загрязнитель платит» и «прозрачности» в экологическую политику и практику регулирования;</w:t>
      </w:r>
    </w:p>
    <w:p w14:paraId="60408243" w14:textId="7B1D0DCE" w:rsidR="006C3F82" w:rsidRDefault="006C3F82" w:rsidP="006C3F82">
      <w:pPr>
        <w:spacing w:after="0" w:line="240" w:lineRule="auto"/>
        <w:ind w:left="0" w:right="6" w:firstLine="567"/>
        <w:rPr>
          <w:bCs/>
          <w:sz w:val="24"/>
          <w:szCs w:val="24"/>
        </w:rPr>
      </w:pPr>
      <w:r>
        <w:rPr>
          <w:bCs/>
          <w:sz w:val="24"/>
          <w:szCs w:val="24"/>
        </w:rPr>
        <w:t xml:space="preserve">- </w:t>
      </w:r>
      <w:r w:rsidRPr="006C3F82">
        <w:rPr>
          <w:bCs/>
          <w:sz w:val="24"/>
          <w:szCs w:val="24"/>
        </w:rPr>
        <w:t xml:space="preserve">учет положений международных конвенций и соглашений, участником которых является Республика Казахстан (включая </w:t>
      </w:r>
      <w:proofErr w:type="spellStart"/>
      <w:r w:rsidRPr="006C3F82">
        <w:rPr>
          <w:bCs/>
          <w:sz w:val="24"/>
          <w:szCs w:val="24"/>
        </w:rPr>
        <w:t>Орхусскую</w:t>
      </w:r>
      <w:proofErr w:type="spellEnd"/>
      <w:r w:rsidRPr="006C3F82">
        <w:rPr>
          <w:bCs/>
          <w:sz w:val="24"/>
          <w:szCs w:val="24"/>
        </w:rPr>
        <w:t xml:space="preserve"> конвенцию, </w:t>
      </w:r>
      <w:r w:rsidR="00124163" w:rsidRPr="00124163">
        <w:rPr>
          <w:bCs/>
          <w:sz w:val="24"/>
          <w:szCs w:val="24"/>
        </w:rPr>
        <w:t>Конвенци</w:t>
      </w:r>
      <w:r w:rsidR="00124163">
        <w:rPr>
          <w:bCs/>
          <w:sz w:val="24"/>
          <w:szCs w:val="24"/>
        </w:rPr>
        <w:t>ю</w:t>
      </w:r>
      <w:r w:rsidR="00124163" w:rsidRPr="00124163">
        <w:rPr>
          <w:bCs/>
          <w:sz w:val="24"/>
          <w:szCs w:val="24"/>
        </w:rPr>
        <w:t xml:space="preserve"> о трансграничном загрязнении воздуха на большие расстояния (ЗРК №89-II от 23.10.2000 г.)</w:t>
      </w:r>
      <w:r w:rsidR="00124163">
        <w:rPr>
          <w:bCs/>
          <w:sz w:val="24"/>
          <w:szCs w:val="24"/>
        </w:rPr>
        <w:t xml:space="preserve"> </w:t>
      </w:r>
      <w:r w:rsidRPr="006C3F82">
        <w:rPr>
          <w:bCs/>
          <w:sz w:val="24"/>
          <w:szCs w:val="24"/>
        </w:rPr>
        <w:t>и др.);</w:t>
      </w:r>
    </w:p>
    <w:p w14:paraId="63D81729" w14:textId="72657994" w:rsidR="006C3F82" w:rsidRDefault="006C3F82" w:rsidP="006C3F82">
      <w:pPr>
        <w:spacing w:after="0" w:line="240" w:lineRule="auto"/>
        <w:ind w:left="0" w:right="6" w:firstLine="567"/>
        <w:rPr>
          <w:bCs/>
          <w:sz w:val="24"/>
          <w:szCs w:val="24"/>
        </w:rPr>
      </w:pPr>
      <w:r>
        <w:rPr>
          <w:bCs/>
          <w:sz w:val="24"/>
          <w:szCs w:val="24"/>
        </w:rPr>
        <w:lastRenderedPageBreak/>
        <w:t xml:space="preserve">- </w:t>
      </w:r>
      <w:r w:rsidRPr="006C3F82">
        <w:rPr>
          <w:bCs/>
          <w:sz w:val="24"/>
          <w:szCs w:val="24"/>
        </w:rPr>
        <w:t>адаптацию методик оценки качества воздуха, инвентаризации выбросов и управления рисками в соответствии с международными стандартами (ISO, UNECE, WHO и др.);</w:t>
      </w:r>
    </w:p>
    <w:p w14:paraId="1A58741A" w14:textId="77777777" w:rsidR="006C3F82" w:rsidRDefault="006C3F82" w:rsidP="006C3F82">
      <w:pPr>
        <w:spacing w:after="0" w:line="240" w:lineRule="auto"/>
        <w:ind w:left="0" w:right="6" w:firstLine="567"/>
        <w:rPr>
          <w:bCs/>
          <w:sz w:val="24"/>
          <w:szCs w:val="24"/>
        </w:rPr>
      </w:pPr>
      <w:r>
        <w:rPr>
          <w:bCs/>
          <w:sz w:val="24"/>
          <w:szCs w:val="24"/>
        </w:rPr>
        <w:t xml:space="preserve">- </w:t>
      </w:r>
      <w:r w:rsidRPr="006C3F82">
        <w:rPr>
          <w:bCs/>
          <w:sz w:val="24"/>
          <w:szCs w:val="24"/>
        </w:rPr>
        <w:t>обеспечение прав граждан на доступ к экологической информации и участие в принятии решений в области охраны атмосферного воздуха.</w:t>
      </w:r>
    </w:p>
    <w:p w14:paraId="28C86AD5" w14:textId="77777777" w:rsidR="006C3F82" w:rsidRDefault="006C3F82" w:rsidP="006C3F82">
      <w:pPr>
        <w:spacing w:after="0" w:line="240" w:lineRule="auto"/>
        <w:ind w:left="0" w:right="6" w:firstLine="567"/>
        <w:rPr>
          <w:bCs/>
          <w:sz w:val="24"/>
          <w:szCs w:val="24"/>
        </w:rPr>
      </w:pPr>
      <w:r w:rsidRPr="006C3F82">
        <w:rPr>
          <w:bCs/>
          <w:sz w:val="24"/>
          <w:szCs w:val="24"/>
        </w:rPr>
        <w:t>4.</w:t>
      </w:r>
      <w:r>
        <w:rPr>
          <w:bCs/>
          <w:sz w:val="24"/>
          <w:szCs w:val="24"/>
        </w:rPr>
        <w:t>3</w:t>
      </w:r>
      <w:r w:rsidRPr="006C3F82">
        <w:rPr>
          <w:bCs/>
          <w:sz w:val="24"/>
          <w:szCs w:val="24"/>
        </w:rPr>
        <w:t>.3 Процедура гармонизации должна сопровождаться институциональным развитием, включающим:</w:t>
      </w:r>
    </w:p>
    <w:p w14:paraId="17FDD3A1" w14:textId="77777777" w:rsidR="006C3F82" w:rsidRDefault="006C3F82" w:rsidP="006C3F82">
      <w:pPr>
        <w:spacing w:after="0" w:line="240" w:lineRule="auto"/>
        <w:ind w:left="0" w:right="6" w:firstLine="567"/>
        <w:rPr>
          <w:bCs/>
          <w:sz w:val="24"/>
          <w:szCs w:val="24"/>
        </w:rPr>
      </w:pPr>
      <w:r>
        <w:rPr>
          <w:bCs/>
          <w:sz w:val="24"/>
          <w:szCs w:val="24"/>
        </w:rPr>
        <w:t xml:space="preserve">- </w:t>
      </w:r>
      <w:r w:rsidRPr="006C3F82">
        <w:rPr>
          <w:bCs/>
          <w:sz w:val="24"/>
          <w:szCs w:val="24"/>
        </w:rPr>
        <w:t>подготовку специалистов и повышение квалификации сотрудников уполномоченных органов;</w:t>
      </w:r>
    </w:p>
    <w:p w14:paraId="60F9A645" w14:textId="3121DEF7" w:rsidR="006C3F82" w:rsidRDefault="006C3F82" w:rsidP="006C3F82">
      <w:pPr>
        <w:spacing w:after="0" w:line="240" w:lineRule="auto"/>
        <w:ind w:left="0" w:right="6" w:firstLine="567"/>
        <w:rPr>
          <w:bCs/>
          <w:sz w:val="24"/>
          <w:szCs w:val="24"/>
        </w:rPr>
      </w:pPr>
      <w:r>
        <w:rPr>
          <w:bCs/>
          <w:sz w:val="24"/>
          <w:szCs w:val="24"/>
        </w:rPr>
        <w:t xml:space="preserve">- </w:t>
      </w:r>
      <w:r w:rsidRPr="006C3F82">
        <w:rPr>
          <w:bCs/>
          <w:sz w:val="24"/>
          <w:szCs w:val="24"/>
        </w:rPr>
        <w:t>создание и развитие интегрированных систем мониторинга и обмена данными;</w:t>
      </w:r>
    </w:p>
    <w:p w14:paraId="2C564451" w14:textId="77777777" w:rsidR="006C3F82" w:rsidRDefault="006C3F82" w:rsidP="006C3F82">
      <w:pPr>
        <w:spacing w:after="0" w:line="240" w:lineRule="auto"/>
        <w:ind w:left="0" w:right="6" w:firstLine="567"/>
        <w:rPr>
          <w:bCs/>
          <w:sz w:val="24"/>
          <w:szCs w:val="24"/>
        </w:rPr>
      </w:pPr>
      <w:r>
        <w:rPr>
          <w:bCs/>
          <w:sz w:val="24"/>
          <w:szCs w:val="24"/>
        </w:rPr>
        <w:t xml:space="preserve">- </w:t>
      </w:r>
      <w:r w:rsidRPr="006C3F82">
        <w:rPr>
          <w:bCs/>
          <w:sz w:val="24"/>
          <w:szCs w:val="24"/>
        </w:rPr>
        <w:t>модернизацию нормативно-правовой базы с учётом лучших международных практик и научных рекомендаций.</w:t>
      </w:r>
      <w:r>
        <w:rPr>
          <w:bCs/>
          <w:sz w:val="24"/>
          <w:szCs w:val="24"/>
        </w:rPr>
        <w:t xml:space="preserve"> </w:t>
      </w:r>
    </w:p>
    <w:p w14:paraId="39D46D4F" w14:textId="020CE68B" w:rsidR="006C3F82" w:rsidRDefault="006C3F82" w:rsidP="006C3F82">
      <w:pPr>
        <w:spacing w:after="0" w:line="240" w:lineRule="auto"/>
        <w:ind w:left="0" w:right="6" w:firstLine="567"/>
        <w:rPr>
          <w:bCs/>
          <w:sz w:val="24"/>
          <w:szCs w:val="24"/>
        </w:rPr>
      </w:pPr>
      <w:r w:rsidRPr="006C3F82">
        <w:rPr>
          <w:bCs/>
          <w:sz w:val="24"/>
          <w:szCs w:val="24"/>
        </w:rPr>
        <w:t>4.</w:t>
      </w:r>
      <w:r>
        <w:rPr>
          <w:bCs/>
          <w:sz w:val="24"/>
          <w:szCs w:val="24"/>
        </w:rPr>
        <w:t>3</w:t>
      </w:r>
      <w:r w:rsidRPr="006C3F82">
        <w:rPr>
          <w:bCs/>
          <w:sz w:val="24"/>
          <w:szCs w:val="24"/>
        </w:rPr>
        <w:t>.4 Мониторинг прогресса в области гармонизации осуществляется через международную отчетность, планы действий и сравнительный анализ показателей загрязнения и нормативов регулирования с другими странами.</w:t>
      </w:r>
    </w:p>
    <w:p w14:paraId="731534A6" w14:textId="77777777" w:rsidR="00A100E0" w:rsidRDefault="00A100E0" w:rsidP="00CA0180">
      <w:pPr>
        <w:spacing w:after="0" w:line="240" w:lineRule="auto"/>
        <w:ind w:left="0" w:right="6" w:firstLine="567"/>
        <w:rPr>
          <w:bCs/>
          <w:sz w:val="24"/>
          <w:szCs w:val="24"/>
        </w:rPr>
      </w:pPr>
    </w:p>
    <w:p w14:paraId="64B1120B" w14:textId="77777777" w:rsidR="00A100E0" w:rsidRDefault="00A100E0" w:rsidP="00CA0180">
      <w:pPr>
        <w:spacing w:after="0" w:line="240" w:lineRule="auto"/>
        <w:ind w:left="0" w:right="6" w:firstLine="567"/>
        <w:rPr>
          <w:bCs/>
          <w:sz w:val="24"/>
          <w:szCs w:val="24"/>
        </w:rPr>
      </w:pPr>
    </w:p>
    <w:p w14:paraId="4F9EB144" w14:textId="77777777" w:rsidR="00A100E0" w:rsidRDefault="00A100E0" w:rsidP="00CA0180">
      <w:pPr>
        <w:spacing w:after="0" w:line="240" w:lineRule="auto"/>
        <w:ind w:left="0" w:right="6" w:firstLine="567"/>
        <w:rPr>
          <w:bCs/>
          <w:sz w:val="24"/>
          <w:szCs w:val="24"/>
        </w:rPr>
      </w:pPr>
    </w:p>
    <w:p w14:paraId="17E390F3" w14:textId="77777777" w:rsidR="00A100E0" w:rsidRDefault="00A100E0" w:rsidP="00CA0180">
      <w:pPr>
        <w:spacing w:after="0" w:line="240" w:lineRule="auto"/>
        <w:ind w:left="0" w:right="6" w:firstLine="567"/>
        <w:rPr>
          <w:bCs/>
          <w:sz w:val="24"/>
          <w:szCs w:val="24"/>
        </w:rPr>
      </w:pPr>
    </w:p>
    <w:p w14:paraId="79D55093" w14:textId="77777777" w:rsidR="00A100E0" w:rsidRDefault="00A100E0" w:rsidP="00CA0180">
      <w:pPr>
        <w:spacing w:after="0" w:line="240" w:lineRule="auto"/>
        <w:ind w:left="0" w:right="6" w:firstLine="567"/>
        <w:rPr>
          <w:bCs/>
          <w:sz w:val="24"/>
          <w:szCs w:val="24"/>
        </w:rPr>
      </w:pPr>
    </w:p>
    <w:p w14:paraId="7D7C322D" w14:textId="77777777" w:rsidR="00A100E0" w:rsidRDefault="00A100E0" w:rsidP="00CA0180">
      <w:pPr>
        <w:spacing w:after="0" w:line="240" w:lineRule="auto"/>
        <w:ind w:left="0" w:right="6" w:firstLine="567"/>
        <w:rPr>
          <w:bCs/>
          <w:sz w:val="24"/>
          <w:szCs w:val="24"/>
        </w:rPr>
      </w:pPr>
    </w:p>
    <w:p w14:paraId="03B18C66" w14:textId="77777777" w:rsidR="00025D4D" w:rsidRDefault="00025D4D" w:rsidP="00CA0180">
      <w:pPr>
        <w:spacing w:after="0" w:line="240" w:lineRule="auto"/>
        <w:ind w:left="0" w:right="6" w:firstLine="567"/>
        <w:rPr>
          <w:bCs/>
          <w:sz w:val="24"/>
          <w:szCs w:val="24"/>
        </w:rPr>
      </w:pPr>
    </w:p>
    <w:p w14:paraId="09B05401" w14:textId="77777777" w:rsidR="00025D4D" w:rsidRDefault="00025D4D" w:rsidP="00CA0180">
      <w:pPr>
        <w:spacing w:after="0" w:line="240" w:lineRule="auto"/>
        <w:ind w:left="0" w:right="6" w:firstLine="567"/>
        <w:rPr>
          <w:bCs/>
          <w:sz w:val="24"/>
          <w:szCs w:val="24"/>
        </w:rPr>
      </w:pPr>
    </w:p>
    <w:p w14:paraId="4ED11844" w14:textId="77777777" w:rsidR="00025D4D" w:rsidRDefault="00025D4D" w:rsidP="00CA0180">
      <w:pPr>
        <w:spacing w:after="0" w:line="240" w:lineRule="auto"/>
        <w:ind w:left="0" w:right="6" w:firstLine="567"/>
        <w:rPr>
          <w:bCs/>
          <w:sz w:val="24"/>
          <w:szCs w:val="24"/>
        </w:rPr>
      </w:pPr>
    </w:p>
    <w:p w14:paraId="06AF425F" w14:textId="77777777" w:rsidR="00025D4D" w:rsidRDefault="00025D4D" w:rsidP="00CA0180">
      <w:pPr>
        <w:spacing w:after="0" w:line="240" w:lineRule="auto"/>
        <w:ind w:left="0" w:right="6" w:firstLine="567"/>
        <w:rPr>
          <w:bCs/>
          <w:sz w:val="24"/>
          <w:szCs w:val="24"/>
        </w:rPr>
      </w:pPr>
    </w:p>
    <w:p w14:paraId="53B94CDE" w14:textId="77777777" w:rsidR="00025D4D" w:rsidRDefault="00025D4D" w:rsidP="00CA0180">
      <w:pPr>
        <w:spacing w:after="0" w:line="240" w:lineRule="auto"/>
        <w:ind w:left="0" w:right="6" w:firstLine="567"/>
        <w:rPr>
          <w:bCs/>
          <w:sz w:val="24"/>
          <w:szCs w:val="24"/>
        </w:rPr>
      </w:pPr>
    </w:p>
    <w:p w14:paraId="1209B248" w14:textId="77777777" w:rsidR="00025D4D" w:rsidRDefault="00025D4D" w:rsidP="00CA0180">
      <w:pPr>
        <w:spacing w:after="0" w:line="240" w:lineRule="auto"/>
        <w:ind w:left="0" w:right="6" w:firstLine="567"/>
        <w:rPr>
          <w:bCs/>
          <w:sz w:val="24"/>
          <w:szCs w:val="24"/>
        </w:rPr>
      </w:pPr>
    </w:p>
    <w:p w14:paraId="114A8C1E" w14:textId="77777777" w:rsidR="00025D4D" w:rsidRDefault="00025D4D" w:rsidP="00CA0180">
      <w:pPr>
        <w:spacing w:after="0" w:line="240" w:lineRule="auto"/>
        <w:ind w:left="0" w:right="6" w:firstLine="567"/>
        <w:rPr>
          <w:bCs/>
          <w:sz w:val="24"/>
          <w:szCs w:val="24"/>
        </w:rPr>
      </w:pPr>
    </w:p>
    <w:p w14:paraId="11CC4678" w14:textId="77777777" w:rsidR="00025D4D" w:rsidRDefault="00025D4D" w:rsidP="00CA0180">
      <w:pPr>
        <w:spacing w:after="0" w:line="240" w:lineRule="auto"/>
        <w:ind w:left="0" w:right="6" w:firstLine="567"/>
        <w:rPr>
          <w:bCs/>
          <w:sz w:val="24"/>
          <w:szCs w:val="24"/>
        </w:rPr>
      </w:pPr>
    </w:p>
    <w:p w14:paraId="065CCBEC" w14:textId="77777777" w:rsidR="00025D4D" w:rsidRDefault="00025D4D" w:rsidP="00CA0180">
      <w:pPr>
        <w:spacing w:after="0" w:line="240" w:lineRule="auto"/>
        <w:ind w:left="0" w:right="6" w:firstLine="567"/>
        <w:rPr>
          <w:bCs/>
          <w:sz w:val="24"/>
          <w:szCs w:val="24"/>
        </w:rPr>
      </w:pPr>
    </w:p>
    <w:p w14:paraId="134CFEFB" w14:textId="77777777" w:rsidR="00025D4D" w:rsidRDefault="00025D4D" w:rsidP="00CA0180">
      <w:pPr>
        <w:spacing w:after="0" w:line="240" w:lineRule="auto"/>
        <w:ind w:left="0" w:right="6" w:firstLine="567"/>
        <w:rPr>
          <w:bCs/>
          <w:sz w:val="24"/>
          <w:szCs w:val="24"/>
        </w:rPr>
      </w:pPr>
    </w:p>
    <w:p w14:paraId="7962B3BB" w14:textId="77777777" w:rsidR="00025D4D" w:rsidRDefault="00025D4D" w:rsidP="00CA0180">
      <w:pPr>
        <w:spacing w:after="0" w:line="240" w:lineRule="auto"/>
        <w:ind w:left="0" w:right="6" w:firstLine="567"/>
        <w:rPr>
          <w:bCs/>
          <w:sz w:val="24"/>
          <w:szCs w:val="24"/>
        </w:rPr>
      </w:pPr>
    </w:p>
    <w:p w14:paraId="479FDF30" w14:textId="77777777" w:rsidR="00025D4D" w:rsidRDefault="00025D4D" w:rsidP="00CA0180">
      <w:pPr>
        <w:spacing w:after="0" w:line="240" w:lineRule="auto"/>
        <w:ind w:left="0" w:right="6" w:firstLine="567"/>
        <w:rPr>
          <w:bCs/>
          <w:sz w:val="24"/>
          <w:szCs w:val="24"/>
        </w:rPr>
      </w:pPr>
    </w:p>
    <w:p w14:paraId="11699D1D" w14:textId="77777777" w:rsidR="00025D4D" w:rsidRDefault="00025D4D" w:rsidP="00CA0180">
      <w:pPr>
        <w:spacing w:after="0" w:line="240" w:lineRule="auto"/>
        <w:ind w:left="0" w:right="6" w:firstLine="567"/>
        <w:rPr>
          <w:bCs/>
          <w:sz w:val="24"/>
          <w:szCs w:val="24"/>
        </w:rPr>
      </w:pPr>
    </w:p>
    <w:p w14:paraId="403AC17F" w14:textId="77777777" w:rsidR="00025D4D" w:rsidRDefault="00025D4D" w:rsidP="00CA0180">
      <w:pPr>
        <w:spacing w:after="0" w:line="240" w:lineRule="auto"/>
        <w:ind w:left="0" w:right="6" w:firstLine="567"/>
        <w:rPr>
          <w:bCs/>
          <w:sz w:val="24"/>
          <w:szCs w:val="24"/>
        </w:rPr>
      </w:pPr>
    </w:p>
    <w:p w14:paraId="7B985359" w14:textId="77777777" w:rsidR="00025D4D" w:rsidRDefault="00025D4D" w:rsidP="00CA0180">
      <w:pPr>
        <w:spacing w:after="0" w:line="240" w:lineRule="auto"/>
        <w:ind w:left="0" w:right="6" w:firstLine="567"/>
        <w:rPr>
          <w:bCs/>
          <w:sz w:val="24"/>
          <w:szCs w:val="24"/>
        </w:rPr>
      </w:pPr>
    </w:p>
    <w:p w14:paraId="470F3CB2" w14:textId="77777777" w:rsidR="00025D4D" w:rsidRDefault="00025D4D" w:rsidP="00CA0180">
      <w:pPr>
        <w:spacing w:after="0" w:line="240" w:lineRule="auto"/>
        <w:ind w:left="0" w:right="6" w:firstLine="567"/>
        <w:rPr>
          <w:bCs/>
          <w:sz w:val="24"/>
          <w:szCs w:val="24"/>
        </w:rPr>
      </w:pPr>
    </w:p>
    <w:p w14:paraId="23741E1E" w14:textId="77777777" w:rsidR="00025D4D" w:rsidRDefault="00025D4D" w:rsidP="00CA0180">
      <w:pPr>
        <w:spacing w:after="0" w:line="240" w:lineRule="auto"/>
        <w:ind w:left="0" w:right="6" w:firstLine="567"/>
        <w:rPr>
          <w:bCs/>
          <w:sz w:val="24"/>
          <w:szCs w:val="24"/>
        </w:rPr>
      </w:pPr>
    </w:p>
    <w:p w14:paraId="71A1BAD4" w14:textId="77777777" w:rsidR="00025D4D" w:rsidRDefault="00025D4D" w:rsidP="00CA0180">
      <w:pPr>
        <w:spacing w:after="0" w:line="240" w:lineRule="auto"/>
        <w:ind w:left="0" w:right="6" w:firstLine="567"/>
        <w:rPr>
          <w:bCs/>
          <w:sz w:val="24"/>
          <w:szCs w:val="24"/>
        </w:rPr>
      </w:pPr>
    </w:p>
    <w:p w14:paraId="7FB3A167" w14:textId="77777777" w:rsidR="00025D4D" w:rsidRDefault="00025D4D" w:rsidP="00CA0180">
      <w:pPr>
        <w:spacing w:after="0" w:line="240" w:lineRule="auto"/>
        <w:ind w:left="0" w:right="6" w:firstLine="567"/>
        <w:rPr>
          <w:bCs/>
          <w:sz w:val="24"/>
          <w:szCs w:val="24"/>
        </w:rPr>
      </w:pPr>
    </w:p>
    <w:p w14:paraId="2A83A7FF" w14:textId="77777777" w:rsidR="00025D4D" w:rsidRDefault="00025D4D" w:rsidP="00CA0180">
      <w:pPr>
        <w:spacing w:after="0" w:line="240" w:lineRule="auto"/>
        <w:ind w:left="0" w:right="6" w:firstLine="567"/>
        <w:rPr>
          <w:bCs/>
          <w:sz w:val="24"/>
          <w:szCs w:val="24"/>
        </w:rPr>
      </w:pPr>
    </w:p>
    <w:p w14:paraId="396DDA44" w14:textId="77777777" w:rsidR="00025D4D" w:rsidRDefault="00025D4D" w:rsidP="00CA0180">
      <w:pPr>
        <w:spacing w:after="0" w:line="240" w:lineRule="auto"/>
        <w:ind w:left="0" w:right="6" w:firstLine="567"/>
        <w:rPr>
          <w:bCs/>
          <w:sz w:val="24"/>
          <w:szCs w:val="24"/>
        </w:rPr>
      </w:pPr>
    </w:p>
    <w:p w14:paraId="34B2D7BB" w14:textId="77777777" w:rsidR="00025D4D" w:rsidRDefault="00025D4D" w:rsidP="00CA0180">
      <w:pPr>
        <w:spacing w:after="0" w:line="240" w:lineRule="auto"/>
        <w:ind w:left="0" w:right="6" w:firstLine="567"/>
        <w:rPr>
          <w:bCs/>
          <w:sz w:val="24"/>
          <w:szCs w:val="24"/>
        </w:rPr>
      </w:pPr>
    </w:p>
    <w:p w14:paraId="5A018998" w14:textId="77777777" w:rsidR="00025D4D" w:rsidRDefault="00025D4D" w:rsidP="00CA0180">
      <w:pPr>
        <w:spacing w:after="0" w:line="240" w:lineRule="auto"/>
        <w:ind w:left="0" w:right="6" w:firstLine="567"/>
        <w:rPr>
          <w:bCs/>
          <w:sz w:val="24"/>
          <w:szCs w:val="24"/>
        </w:rPr>
      </w:pPr>
    </w:p>
    <w:p w14:paraId="4895D8B6" w14:textId="77777777" w:rsidR="00025D4D" w:rsidRDefault="00025D4D" w:rsidP="00CA0180">
      <w:pPr>
        <w:spacing w:after="0" w:line="240" w:lineRule="auto"/>
        <w:ind w:left="0" w:right="6" w:firstLine="567"/>
        <w:rPr>
          <w:bCs/>
          <w:sz w:val="24"/>
          <w:szCs w:val="24"/>
        </w:rPr>
      </w:pPr>
    </w:p>
    <w:p w14:paraId="33F8FE1E" w14:textId="77777777" w:rsidR="00025D4D" w:rsidRDefault="00025D4D" w:rsidP="00CA0180">
      <w:pPr>
        <w:spacing w:after="0" w:line="240" w:lineRule="auto"/>
        <w:ind w:left="0" w:right="6" w:firstLine="567"/>
        <w:rPr>
          <w:bCs/>
          <w:sz w:val="24"/>
          <w:szCs w:val="24"/>
        </w:rPr>
      </w:pPr>
    </w:p>
    <w:p w14:paraId="23EB141B" w14:textId="77777777" w:rsidR="00025D4D" w:rsidRDefault="00025D4D" w:rsidP="00CA0180">
      <w:pPr>
        <w:spacing w:after="0" w:line="240" w:lineRule="auto"/>
        <w:ind w:left="0" w:right="6" w:firstLine="567"/>
        <w:rPr>
          <w:bCs/>
          <w:sz w:val="24"/>
          <w:szCs w:val="24"/>
        </w:rPr>
      </w:pPr>
    </w:p>
    <w:p w14:paraId="1DD1ABAC" w14:textId="77777777" w:rsidR="00025D4D" w:rsidRDefault="00025D4D" w:rsidP="00CA0180">
      <w:pPr>
        <w:spacing w:after="0" w:line="240" w:lineRule="auto"/>
        <w:ind w:left="0" w:right="6" w:firstLine="567"/>
        <w:rPr>
          <w:bCs/>
          <w:sz w:val="24"/>
          <w:szCs w:val="24"/>
        </w:rPr>
      </w:pPr>
    </w:p>
    <w:p w14:paraId="79029B66" w14:textId="77777777" w:rsidR="00025D4D" w:rsidRDefault="00025D4D" w:rsidP="00CA0180">
      <w:pPr>
        <w:spacing w:after="0" w:line="240" w:lineRule="auto"/>
        <w:ind w:left="0" w:right="6" w:firstLine="567"/>
        <w:rPr>
          <w:bCs/>
          <w:sz w:val="24"/>
          <w:szCs w:val="24"/>
        </w:rPr>
      </w:pPr>
    </w:p>
    <w:p w14:paraId="44253A44" w14:textId="77777777" w:rsidR="00332C3C" w:rsidRDefault="00332C3C" w:rsidP="00CA0180">
      <w:pPr>
        <w:spacing w:after="0" w:line="240" w:lineRule="auto"/>
        <w:ind w:left="0" w:right="6" w:firstLine="567"/>
        <w:rPr>
          <w:bCs/>
          <w:sz w:val="24"/>
          <w:szCs w:val="24"/>
        </w:rPr>
      </w:pPr>
    </w:p>
    <w:p w14:paraId="161509F3" w14:textId="4DE46F5B" w:rsidR="00465B06" w:rsidRPr="006E2E01" w:rsidRDefault="00465B06" w:rsidP="00465B06">
      <w:pPr>
        <w:widowControl w:val="0"/>
        <w:tabs>
          <w:tab w:val="left" w:pos="9072"/>
          <w:tab w:val="left" w:pos="9214"/>
          <w:tab w:val="left" w:pos="9498"/>
        </w:tabs>
        <w:autoSpaceDE w:val="0"/>
        <w:autoSpaceDN w:val="0"/>
        <w:spacing w:after="0" w:line="240" w:lineRule="auto"/>
        <w:ind w:left="0" w:right="0" w:firstLine="0"/>
        <w:jc w:val="center"/>
        <w:rPr>
          <w:rFonts w:eastAsia="Times New Roman"/>
          <w:b/>
          <w:bCs/>
          <w:sz w:val="24"/>
          <w:szCs w:val="24"/>
        </w:rPr>
      </w:pPr>
      <w:r w:rsidRPr="006E2E01">
        <w:rPr>
          <w:rFonts w:eastAsia="Times New Roman"/>
          <w:b/>
          <w:bCs/>
          <w:sz w:val="24"/>
          <w:szCs w:val="24"/>
        </w:rPr>
        <w:lastRenderedPageBreak/>
        <w:t>Библиография</w:t>
      </w:r>
    </w:p>
    <w:p w14:paraId="402B6BAB" w14:textId="77777777" w:rsidR="00465B06" w:rsidRPr="006E2E01" w:rsidRDefault="00465B06" w:rsidP="00E027DD">
      <w:pPr>
        <w:widowControl w:val="0"/>
        <w:tabs>
          <w:tab w:val="left" w:pos="9072"/>
          <w:tab w:val="left" w:pos="9214"/>
          <w:tab w:val="left" w:pos="9498"/>
        </w:tabs>
        <w:autoSpaceDE w:val="0"/>
        <w:autoSpaceDN w:val="0"/>
        <w:spacing w:after="0" w:line="240" w:lineRule="auto"/>
        <w:ind w:left="0" w:right="0" w:firstLine="0"/>
        <w:rPr>
          <w:rFonts w:eastAsia="Times New Roman"/>
          <w:b/>
          <w:bCs/>
          <w:sz w:val="24"/>
          <w:szCs w:val="24"/>
        </w:rPr>
      </w:pPr>
    </w:p>
    <w:p w14:paraId="5CCE6865" w14:textId="2F751164" w:rsidR="00465B06" w:rsidRPr="006E2E01" w:rsidRDefault="00465B06" w:rsidP="00DD02D3">
      <w:pPr>
        <w:autoSpaceDE w:val="0"/>
        <w:autoSpaceDN w:val="0"/>
        <w:adjustRightInd w:val="0"/>
        <w:spacing w:after="0" w:line="240" w:lineRule="auto"/>
        <w:ind w:left="0" w:right="0" w:firstLine="567"/>
        <w:contextualSpacing/>
        <w:rPr>
          <w:rFonts w:eastAsia="Calibri"/>
          <w:sz w:val="24"/>
          <w:szCs w:val="24"/>
        </w:rPr>
      </w:pPr>
      <w:r w:rsidRPr="006E2E01">
        <w:rPr>
          <w:rFonts w:eastAsia="Calibri"/>
          <w:sz w:val="24"/>
          <w:szCs w:val="24"/>
        </w:rPr>
        <w:t xml:space="preserve">[1] </w:t>
      </w:r>
      <w:r w:rsidR="00CA70D7" w:rsidRPr="006E2E01">
        <w:rPr>
          <w:rFonts w:eastAsia="Calibri"/>
          <w:sz w:val="24"/>
          <w:szCs w:val="24"/>
        </w:rPr>
        <w:t>Глобальные рекомендации ВОЗ по качеству воздуха (2021 г.)</w:t>
      </w:r>
      <w:r w:rsidRPr="006E2E01">
        <w:rPr>
          <w:rFonts w:eastAsia="Calibri"/>
          <w:sz w:val="24"/>
          <w:szCs w:val="24"/>
        </w:rPr>
        <w:t>.</w:t>
      </w:r>
    </w:p>
    <w:p w14:paraId="7587CC65" w14:textId="18B34532" w:rsidR="00465B06" w:rsidRPr="006E2E01" w:rsidRDefault="00465B06" w:rsidP="00DD02D3">
      <w:pPr>
        <w:autoSpaceDE w:val="0"/>
        <w:autoSpaceDN w:val="0"/>
        <w:adjustRightInd w:val="0"/>
        <w:spacing w:after="0" w:line="240" w:lineRule="auto"/>
        <w:ind w:left="0" w:right="0" w:firstLine="567"/>
        <w:contextualSpacing/>
        <w:rPr>
          <w:rFonts w:eastAsia="Times New Roman"/>
          <w:sz w:val="24"/>
          <w:szCs w:val="24"/>
        </w:rPr>
      </w:pPr>
      <w:r w:rsidRPr="006E2E01">
        <w:rPr>
          <w:rFonts w:eastAsia="Calibri"/>
          <w:sz w:val="24"/>
          <w:szCs w:val="24"/>
        </w:rPr>
        <w:t xml:space="preserve">[2] </w:t>
      </w:r>
      <w:r w:rsidR="00CA70D7" w:rsidRPr="006E2E01">
        <w:rPr>
          <w:rFonts w:eastAsia="Calibri"/>
          <w:sz w:val="24"/>
          <w:szCs w:val="24"/>
        </w:rPr>
        <w:t>СанПиН РК «Гигиенические нормативы атмосферного воздуха»</w:t>
      </w:r>
      <w:r w:rsidRPr="006E2E01">
        <w:rPr>
          <w:rFonts w:eastAsia="Times New Roman"/>
          <w:sz w:val="24"/>
          <w:szCs w:val="24"/>
        </w:rPr>
        <w:t>.</w:t>
      </w:r>
    </w:p>
    <w:p w14:paraId="012451D4" w14:textId="20B096B6" w:rsidR="00CA70D7" w:rsidRPr="006E2E01" w:rsidRDefault="00465B06" w:rsidP="00E027DD">
      <w:pPr>
        <w:autoSpaceDE w:val="0"/>
        <w:autoSpaceDN w:val="0"/>
        <w:adjustRightInd w:val="0"/>
        <w:spacing w:after="0" w:line="240" w:lineRule="auto"/>
        <w:ind w:left="0" w:right="0" w:firstLine="567"/>
        <w:contextualSpacing/>
        <w:rPr>
          <w:rFonts w:eastAsia="Times New Roman"/>
          <w:sz w:val="24"/>
          <w:szCs w:val="24"/>
        </w:rPr>
      </w:pPr>
      <w:r w:rsidRPr="006E2E01">
        <w:rPr>
          <w:rFonts w:eastAsia="Times New Roman"/>
          <w:sz w:val="24"/>
          <w:szCs w:val="24"/>
        </w:rPr>
        <w:t xml:space="preserve">[3] </w:t>
      </w:r>
      <w:r w:rsidR="00D9170A">
        <w:rPr>
          <w:rFonts w:eastAsia="Times New Roman"/>
          <w:sz w:val="24"/>
          <w:szCs w:val="24"/>
        </w:rPr>
        <w:t xml:space="preserve">Экологический </w:t>
      </w:r>
      <w:r w:rsidR="006E2E01">
        <w:rPr>
          <w:rFonts w:eastAsia="Times New Roman"/>
          <w:sz w:val="24"/>
          <w:szCs w:val="24"/>
        </w:rPr>
        <w:t>К</w:t>
      </w:r>
      <w:r w:rsidR="00D9170A">
        <w:rPr>
          <w:rFonts w:eastAsia="Times New Roman"/>
          <w:sz w:val="24"/>
          <w:szCs w:val="24"/>
        </w:rPr>
        <w:t xml:space="preserve">одекс </w:t>
      </w:r>
      <w:proofErr w:type="gramStart"/>
      <w:r w:rsidR="00D9170A">
        <w:rPr>
          <w:rFonts w:eastAsia="Times New Roman"/>
          <w:sz w:val="24"/>
          <w:szCs w:val="24"/>
        </w:rPr>
        <w:t>Республики Казахстан</w:t>
      </w:r>
      <w:proofErr w:type="gramEnd"/>
      <w:r w:rsidR="00D9170A">
        <w:rPr>
          <w:rFonts w:eastAsia="Times New Roman"/>
          <w:sz w:val="24"/>
          <w:szCs w:val="24"/>
        </w:rPr>
        <w:t xml:space="preserve"> </w:t>
      </w:r>
      <w:r w:rsidR="00404027">
        <w:rPr>
          <w:rFonts w:eastAsia="Times New Roman"/>
          <w:sz w:val="24"/>
          <w:szCs w:val="24"/>
        </w:rPr>
        <w:t xml:space="preserve">утвержденный </w:t>
      </w:r>
      <w:r w:rsidR="00D9170A">
        <w:rPr>
          <w:rFonts w:eastAsia="Times New Roman"/>
          <w:sz w:val="24"/>
          <w:szCs w:val="24"/>
        </w:rPr>
        <w:t>от 2 января 2021 года №400-</w:t>
      </w:r>
      <w:r w:rsidR="00D9170A">
        <w:rPr>
          <w:rFonts w:eastAsia="Times New Roman"/>
          <w:sz w:val="24"/>
          <w:szCs w:val="24"/>
          <w:lang w:val="en-US"/>
        </w:rPr>
        <w:t>VI</w:t>
      </w:r>
      <w:r w:rsidR="00D9170A" w:rsidRPr="00D9170A">
        <w:rPr>
          <w:rFonts w:eastAsia="Times New Roman"/>
          <w:sz w:val="24"/>
          <w:szCs w:val="24"/>
        </w:rPr>
        <w:t xml:space="preserve"> </w:t>
      </w:r>
    </w:p>
    <w:p w14:paraId="69C6177E"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6F80193B"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2054F22F"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75DBB163"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8312BA3"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6163CBAD"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C89A648"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57BCEA5A"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5776281"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500AA03E"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2B238E6"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A3DA93E" w14:textId="77777777" w:rsidR="00465B06"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7C59ABB" w14:textId="77777777" w:rsidR="00025D4D" w:rsidRDefault="00025D4D"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1A660817" w14:textId="77777777" w:rsidR="00025D4D" w:rsidRDefault="00025D4D"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5E4F963C" w14:textId="77777777" w:rsidR="00025D4D" w:rsidRDefault="00025D4D"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6B74FAA3" w14:textId="77777777" w:rsidR="00025D4D" w:rsidRDefault="00025D4D"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7987A41" w14:textId="77777777" w:rsidR="00025D4D" w:rsidRDefault="00025D4D"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1DB1B6DC" w14:textId="77777777" w:rsidR="00025D4D" w:rsidRPr="00925E17" w:rsidRDefault="00025D4D"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A92999F"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251C4A65"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95ED22B"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55B18E6A"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17B16DB3"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5049F240" w14:textId="77777777" w:rsidR="00465B06"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0F28537E" w14:textId="77777777" w:rsidR="00D63A4A" w:rsidRDefault="00D63A4A"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3FDF5B50"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166F4A9B"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68DEBA8"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D967395"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B74275B"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4216BC34" w14:textId="77777777" w:rsidR="00465B06" w:rsidRPr="00925E17" w:rsidRDefault="00465B06" w:rsidP="00465B06">
      <w:pPr>
        <w:widowControl w:val="0"/>
        <w:tabs>
          <w:tab w:val="left" w:pos="9072"/>
          <w:tab w:val="left" w:pos="9214"/>
          <w:tab w:val="left" w:pos="9498"/>
        </w:tabs>
        <w:autoSpaceDE w:val="0"/>
        <w:autoSpaceDN w:val="0"/>
        <w:spacing w:after="0" w:line="240" w:lineRule="auto"/>
        <w:ind w:left="0" w:right="0" w:firstLine="0"/>
        <w:jc w:val="left"/>
        <w:rPr>
          <w:rFonts w:eastAsia="Times New Roman"/>
          <w:sz w:val="24"/>
          <w:szCs w:val="24"/>
          <w:lang w:val="kk-KZ"/>
        </w:rPr>
      </w:pPr>
    </w:p>
    <w:p w14:paraId="72B746D4" w14:textId="0684C508" w:rsidR="00465B06" w:rsidRPr="00925E17" w:rsidRDefault="00465B06" w:rsidP="00DD02D3">
      <w:pPr>
        <w:widowControl w:val="0"/>
        <w:tabs>
          <w:tab w:val="left" w:pos="9072"/>
          <w:tab w:val="left" w:pos="9214"/>
          <w:tab w:val="left" w:pos="9498"/>
        </w:tabs>
        <w:autoSpaceDE w:val="0"/>
        <w:autoSpaceDN w:val="0"/>
        <w:spacing w:after="0" w:line="20" w:lineRule="exact"/>
        <w:ind w:left="410" w:right="0" w:hanging="410"/>
        <w:jc w:val="left"/>
        <w:rPr>
          <w:rFonts w:eastAsia="Times New Roman"/>
          <w:sz w:val="24"/>
          <w:szCs w:val="24"/>
          <w:lang w:val="kk-KZ"/>
        </w:rPr>
      </w:pPr>
      <w:r w:rsidRPr="00925E17">
        <w:rPr>
          <w:rFonts w:eastAsia="Times New Roman"/>
          <w:noProof/>
          <w:sz w:val="28"/>
          <w:szCs w:val="28"/>
          <w:lang w:val="kk-KZ"/>
        </w:rPr>
        <mc:AlternateContent>
          <mc:Choice Requires="wpg">
            <w:drawing>
              <wp:inline distT="0" distB="0" distL="0" distR="0" wp14:anchorId="38BDB24E" wp14:editId="422E5522">
                <wp:extent cx="5970905" cy="6350"/>
                <wp:effectExtent l="0" t="2540" r="1905" b="635"/>
                <wp:docPr id="209032419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1487486019"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783952" id="Группа 4"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" fillcolor="black" stroked="f"/>
                <w10:anchorlock/>
              </v:group>
            </w:pict>
          </mc:Fallback>
        </mc:AlternateContent>
      </w:r>
    </w:p>
    <w:p w14:paraId="7C251A0A" w14:textId="555E9C05" w:rsidR="00465B06" w:rsidRPr="00955F2D" w:rsidRDefault="00465B06" w:rsidP="00955F2D">
      <w:pPr>
        <w:widowControl w:val="0"/>
        <w:tabs>
          <w:tab w:val="left" w:pos="7738"/>
          <w:tab w:val="left" w:pos="9072"/>
          <w:tab w:val="left" w:pos="9214"/>
          <w:tab w:val="left" w:pos="9498"/>
        </w:tabs>
        <w:autoSpaceDE w:val="0"/>
        <w:autoSpaceDN w:val="0"/>
        <w:spacing w:before="6" w:after="0" w:line="240" w:lineRule="auto"/>
        <w:ind w:left="0" w:right="0" w:firstLine="567"/>
        <w:jc w:val="right"/>
        <w:outlineLvl w:val="0"/>
        <w:rPr>
          <w:rFonts w:eastAsia="Times New Roman"/>
          <w:b/>
          <w:bCs/>
          <w:sz w:val="24"/>
          <w:szCs w:val="24"/>
          <w:lang w:val="kk-KZ"/>
        </w:rPr>
      </w:pPr>
      <w:bookmarkStart w:id="3" w:name="_Hlk195094661"/>
      <w:r w:rsidRPr="00955F2D">
        <w:rPr>
          <w:rFonts w:eastAsia="Times New Roman"/>
          <w:b/>
          <w:bCs/>
          <w:sz w:val="24"/>
          <w:szCs w:val="24"/>
          <w:lang w:val="kk-KZ"/>
        </w:rPr>
        <w:t>МКС</w:t>
      </w:r>
      <w:r w:rsidRPr="00955F2D">
        <w:rPr>
          <w:rFonts w:eastAsia="Times New Roman"/>
          <w:b/>
          <w:bCs/>
          <w:spacing w:val="-5"/>
          <w:sz w:val="24"/>
          <w:szCs w:val="24"/>
          <w:lang w:val="kk-KZ"/>
        </w:rPr>
        <w:t xml:space="preserve"> </w:t>
      </w:r>
      <w:bookmarkStart w:id="4" w:name="_Hlk206595847"/>
      <w:r w:rsidR="003F6F68" w:rsidRPr="003F6F68">
        <w:rPr>
          <w:rFonts w:eastAsia="Times New Roman"/>
          <w:b/>
          <w:bCs/>
          <w:sz w:val="24"/>
          <w:szCs w:val="24"/>
          <w:lang w:val="kk-KZ"/>
        </w:rPr>
        <w:t>13.040.01</w:t>
      </w:r>
      <w:bookmarkEnd w:id="4"/>
    </w:p>
    <w:p w14:paraId="3664E88C" w14:textId="77777777" w:rsidR="00465B06" w:rsidRPr="00955F2D" w:rsidRDefault="00465B06" w:rsidP="00955F2D">
      <w:pPr>
        <w:widowControl w:val="0"/>
        <w:tabs>
          <w:tab w:val="left" w:pos="9072"/>
          <w:tab w:val="left" w:pos="9214"/>
          <w:tab w:val="left" w:pos="9498"/>
        </w:tabs>
        <w:autoSpaceDE w:val="0"/>
        <w:autoSpaceDN w:val="0"/>
        <w:spacing w:after="0" w:line="240" w:lineRule="auto"/>
        <w:ind w:left="0" w:right="0" w:firstLine="567"/>
        <w:jc w:val="left"/>
        <w:rPr>
          <w:rFonts w:eastAsia="Times New Roman"/>
          <w:b/>
          <w:sz w:val="24"/>
          <w:szCs w:val="24"/>
          <w:lang w:val="kk-KZ"/>
        </w:rPr>
      </w:pPr>
    </w:p>
    <w:p w14:paraId="44330153" w14:textId="41F1BA9D" w:rsidR="00465B06" w:rsidRPr="00925E17" w:rsidRDefault="00465B06" w:rsidP="00955F2D">
      <w:pPr>
        <w:widowControl w:val="0"/>
        <w:tabs>
          <w:tab w:val="left" w:pos="8931"/>
          <w:tab w:val="left" w:pos="9214"/>
          <w:tab w:val="left" w:pos="9498"/>
        </w:tabs>
        <w:autoSpaceDE w:val="0"/>
        <w:autoSpaceDN w:val="0"/>
        <w:spacing w:before="89" w:after="0" w:line="240" w:lineRule="auto"/>
        <w:ind w:left="0" w:right="417" w:firstLine="567"/>
        <w:rPr>
          <w:rFonts w:eastAsia="Times New Roman"/>
          <w:sz w:val="24"/>
          <w:szCs w:val="24"/>
          <w:lang w:val="kk-KZ"/>
        </w:rPr>
      </w:pPr>
      <w:bookmarkStart w:id="5" w:name="_Hlk196744653"/>
      <w:r w:rsidRPr="00955F2D">
        <w:rPr>
          <w:rFonts w:eastAsia="Times New Roman"/>
          <w:b/>
          <w:sz w:val="24"/>
          <w:szCs w:val="24"/>
          <w:lang w:val="kk-KZ"/>
        </w:rPr>
        <w:t>Ключевые</w:t>
      </w:r>
      <w:r w:rsidRPr="00955F2D">
        <w:rPr>
          <w:rFonts w:eastAsia="Times New Roman"/>
          <w:b/>
          <w:spacing w:val="1"/>
          <w:sz w:val="24"/>
          <w:szCs w:val="24"/>
          <w:lang w:val="kk-KZ"/>
        </w:rPr>
        <w:t xml:space="preserve"> </w:t>
      </w:r>
      <w:r w:rsidRPr="00955F2D">
        <w:rPr>
          <w:rFonts w:eastAsia="Times New Roman"/>
          <w:b/>
          <w:sz w:val="24"/>
          <w:szCs w:val="24"/>
          <w:lang w:val="kk-KZ"/>
        </w:rPr>
        <w:t>слова:</w:t>
      </w:r>
      <w:r w:rsidRPr="00955F2D">
        <w:rPr>
          <w:rFonts w:eastAsia="Times New Roman"/>
          <w:b/>
          <w:spacing w:val="1"/>
          <w:sz w:val="24"/>
          <w:szCs w:val="24"/>
          <w:lang w:val="kk-KZ"/>
        </w:rPr>
        <w:t xml:space="preserve"> </w:t>
      </w:r>
      <w:r w:rsidR="00955F2D" w:rsidRPr="00955F2D">
        <w:rPr>
          <w:rFonts w:eastAsia="Times New Roman"/>
          <w:sz w:val="24"/>
          <w:szCs w:val="24"/>
          <w:lang w:val="kk-KZ"/>
        </w:rPr>
        <w:t>Качество атмосферного воздуха, загрязняющее вещество, Рекомендации Всемирной организации здравоохранения по качеству воздуха (Рекомендации ВОЗ), предельно допустимая концентрация (ПДК), целевой показатель качества воздуха, переходный период, мониторинг качества атмосферного воздуха,  источники загрязнения атмосферного воздуха, тонкодисперсные твердые частицы (PM2.5 и PM10, диоксид азота (NO₂), приземный озон (O₃), оценка риска для здоровья,  поэтапное снижение загрязнения воздуха</w:t>
      </w:r>
      <w:r w:rsidRPr="00955F2D">
        <w:rPr>
          <w:rFonts w:eastAsia="Times New Roman"/>
          <w:sz w:val="24"/>
          <w:szCs w:val="24"/>
          <w:lang w:val="kk-KZ"/>
        </w:rPr>
        <w:t>.</w:t>
      </w:r>
      <w:r w:rsidRPr="00925E17">
        <w:rPr>
          <w:rFonts w:eastAsia="Times New Roman"/>
          <w:sz w:val="24"/>
          <w:szCs w:val="24"/>
        </w:rPr>
        <w:t xml:space="preserve"> </w:t>
      </w:r>
    </w:p>
    <w:bookmarkEnd w:id="3"/>
    <w:bookmarkEnd w:id="5"/>
    <w:p w14:paraId="73C6B586" w14:textId="470F539C" w:rsidR="00465B06" w:rsidRPr="00925E17" w:rsidRDefault="00465B06" w:rsidP="00532EBD">
      <w:pPr>
        <w:widowControl w:val="0"/>
        <w:tabs>
          <w:tab w:val="left" w:pos="9072"/>
          <w:tab w:val="left" w:pos="9214"/>
          <w:tab w:val="left" w:pos="9498"/>
        </w:tabs>
        <w:autoSpaceDE w:val="0"/>
        <w:autoSpaceDN w:val="0"/>
        <w:spacing w:before="11" w:after="0" w:line="240" w:lineRule="auto"/>
        <w:ind w:left="0" w:right="0" w:hanging="142"/>
        <w:rPr>
          <w:rFonts w:eastAsia="Times New Roman"/>
          <w:sz w:val="24"/>
          <w:szCs w:val="24"/>
          <w:lang w:val="kk-KZ"/>
        </w:rPr>
      </w:pPr>
      <w:r w:rsidRPr="00925E17">
        <w:rPr>
          <w:rFonts w:eastAsia="Times New Roman"/>
          <w:noProof/>
          <w:sz w:val="28"/>
          <w:szCs w:val="28"/>
          <w:lang w:val="kk-KZ"/>
        </w:rPr>
        <mc:AlternateContent>
          <mc:Choice Requires="wps">
            <w:drawing>
              <wp:anchor distT="0" distB="0" distL="0" distR="0" simplePos="0" relativeHeight="251657728" behindDoc="1" locked="0" layoutInCell="1" allowOverlap="1" wp14:anchorId="606E2809" wp14:editId="0E680187">
                <wp:simplePos x="0" y="0"/>
                <wp:positionH relativeFrom="page">
                  <wp:posOffset>882650</wp:posOffset>
                </wp:positionH>
                <wp:positionV relativeFrom="paragraph">
                  <wp:posOffset>221615</wp:posOffset>
                </wp:positionV>
                <wp:extent cx="5970905" cy="6350"/>
                <wp:effectExtent l="0" t="0" r="0" b="0"/>
                <wp:wrapTopAndBottom/>
                <wp:docPr id="122147635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C3C1" id="Прямоугольник 3" o:spid="_x0000_s1026" style="position:absolute;margin-left:69.5pt;margin-top:17.45pt;width:470.1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" fillcolor="black" stroked="f">
                <w10:wrap type="topAndBottom" anchorx="page"/>
              </v:rect>
            </w:pict>
          </mc:Fallback>
        </mc:AlternateContent>
      </w:r>
    </w:p>
    <w:p w14:paraId="292ED6DC" w14:textId="77777777" w:rsidR="00465B06" w:rsidRPr="00925E17" w:rsidRDefault="00465B06" w:rsidP="00465B06">
      <w:pPr>
        <w:widowControl w:val="0"/>
        <w:autoSpaceDE w:val="0"/>
        <w:autoSpaceDN w:val="0"/>
        <w:spacing w:after="0" w:line="240" w:lineRule="auto"/>
        <w:ind w:left="0" w:right="0" w:firstLine="0"/>
        <w:jc w:val="left"/>
        <w:rPr>
          <w:rFonts w:eastAsia="Times New Roman"/>
          <w:lang w:val="kk-KZ"/>
        </w:rPr>
      </w:pPr>
    </w:p>
    <w:p w14:paraId="56B3B5E6" w14:textId="4AF51D88" w:rsidR="00465B06" w:rsidRDefault="00465B06" w:rsidP="00955F2D">
      <w:pPr>
        <w:widowControl w:val="0"/>
        <w:tabs>
          <w:tab w:val="left" w:pos="2445"/>
        </w:tabs>
        <w:autoSpaceDE w:val="0"/>
        <w:autoSpaceDN w:val="0"/>
        <w:spacing w:after="0" w:line="240" w:lineRule="auto"/>
        <w:ind w:left="0" w:right="0" w:firstLine="0"/>
        <w:jc w:val="left"/>
        <w:rPr>
          <w:rFonts w:eastAsia="Times New Roman"/>
          <w:lang w:val="kk-KZ"/>
        </w:rPr>
      </w:pPr>
      <w:r w:rsidRPr="00925E17">
        <w:rPr>
          <w:rFonts w:eastAsia="Times New Roman"/>
          <w:lang w:val="kk-KZ"/>
        </w:rPr>
        <w:tab/>
      </w:r>
    </w:p>
    <w:p w14:paraId="59C18B4E" w14:textId="77777777" w:rsidR="00955F2D" w:rsidRPr="00955F2D" w:rsidRDefault="00955F2D" w:rsidP="00955F2D">
      <w:pPr>
        <w:widowControl w:val="0"/>
        <w:tabs>
          <w:tab w:val="left" w:pos="2445"/>
        </w:tabs>
        <w:autoSpaceDE w:val="0"/>
        <w:autoSpaceDN w:val="0"/>
        <w:spacing w:after="0" w:line="240" w:lineRule="auto"/>
        <w:ind w:left="0" w:right="0" w:firstLine="0"/>
        <w:jc w:val="left"/>
        <w:rPr>
          <w:rFonts w:eastAsia="Times New Roman"/>
          <w:lang w:val="kk-KZ"/>
        </w:rPr>
      </w:pPr>
    </w:p>
    <w:p w14:paraId="47560BA6" w14:textId="67E76359" w:rsidR="00465B06" w:rsidRPr="00925E17" w:rsidRDefault="00465B06" w:rsidP="00465B06">
      <w:pPr>
        <w:widowControl w:val="0"/>
        <w:tabs>
          <w:tab w:val="left" w:pos="9072"/>
          <w:tab w:val="left" w:pos="9214"/>
          <w:tab w:val="left" w:pos="9498"/>
        </w:tabs>
        <w:autoSpaceDE w:val="0"/>
        <w:autoSpaceDN w:val="0"/>
        <w:spacing w:after="0" w:line="20" w:lineRule="exact"/>
        <w:ind w:left="410" w:right="0" w:firstLine="0"/>
        <w:jc w:val="left"/>
        <w:rPr>
          <w:rFonts w:eastAsia="Times New Roman"/>
          <w:sz w:val="24"/>
          <w:szCs w:val="24"/>
          <w:lang w:val="kk-KZ"/>
        </w:rPr>
      </w:pPr>
      <w:r w:rsidRPr="00925E17">
        <w:rPr>
          <w:rFonts w:eastAsia="Times New Roman"/>
          <w:noProof/>
          <w:sz w:val="28"/>
          <w:szCs w:val="28"/>
          <w:lang w:val="kk-KZ"/>
        </w:rPr>
        <mc:AlternateContent>
          <mc:Choice Requires="wpg">
            <w:drawing>
              <wp:inline distT="0" distB="0" distL="0" distR="0" wp14:anchorId="7D02C8F8" wp14:editId="7D2AA420">
                <wp:extent cx="5970905" cy="6350"/>
                <wp:effectExtent l="0" t="1905" r="1905" b="1270"/>
                <wp:docPr id="111021617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9403" cy="10"/>
                        </a:xfrm>
                      </wpg:grpSpPr>
                      <wps:wsp>
                        <wps:cNvPr id="26846200" name="Rectangle 5"/>
                        <wps:cNvSpPr>
                          <a:spLocks noChangeArrowheads="1"/>
                        </wps:cNvSpPr>
                        <wps:spPr bwMode="auto">
                          <a:xfrm>
                            <a:off x="0" y="0"/>
                            <a:ext cx="940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751E35" id="Группа 2" o:spid="_x0000_s1026" style="width:470.15pt;height:.5pt;mso-position-horizontal-relative:char;mso-position-vertical-relative:line" coordsize="94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">
                <v:rect id="Rectangle 5" o:spid="_x0000_s1027" style="position:absolute;width:940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" fillcolor="black" stroked="f"/>
                <w10:anchorlock/>
              </v:group>
            </w:pict>
          </mc:Fallback>
        </mc:AlternateContent>
      </w:r>
    </w:p>
    <w:p w14:paraId="28F9FC99" w14:textId="0E0A73CC" w:rsidR="00CA0180" w:rsidRPr="00025D4D" w:rsidRDefault="00465B06" w:rsidP="00CA0180">
      <w:pPr>
        <w:widowControl w:val="0"/>
        <w:tabs>
          <w:tab w:val="left" w:pos="7738"/>
          <w:tab w:val="left" w:pos="9072"/>
          <w:tab w:val="left" w:pos="9214"/>
          <w:tab w:val="left" w:pos="9498"/>
        </w:tabs>
        <w:autoSpaceDE w:val="0"/>
        <w:autoSpaceDN w:val="0"/>
        <w:spacing w:before="6" w:after="0" w:line="240" w:lineRule="auto"/>
        <w:ind w:left="1146" w:right="0" w:firstLine="6084"/>
        <w:jc w:val="left"/>
        <w:outlineLvl w:val="0"/>
        <w:rPr>
          <w:rFonts w:eastAsia="Times New Roman"/>
          <w:b/>
          <w:bCs/>
          <w:sz w:val="24"/>
          <w:szCs w:val="24"/>
          <w:highlight w:val="yellow"/>
          <w:lang w:val="kk-KZ"/>
        </w:rPr>
      </w:pPr>
      <w:r w:rsidRPr="00925E17">
        <w:rPr>
          <w:rFonts w:eastAsia="Times New Roman"/>
          <w:b/>
          <w:bCs/>
          <w:sz w:val="24"/>
          <w:szCs w:val="24"/>
          <w:lang w:val="kk-KZ"/>
        </w:rPr>
        <w:tab/>
      </w:r>
      <w:r w:rsidR="00CA0180" w:rsidRPr="003F6F68">
        <w:rPr>
          <w:rFonts w:eastAsia="Times New Roman"/>
          <w:b/>
          <w:bCs/>
          <w:sz w:val="24"/>
          <w:szCs w:val="24"/>
          <w:lang w:val="kk-KZ"/>
        </w:rPr>
        <w:t>МКС</w:t>
      </w:r>
      <w:r w:rsidR="00CA0180" w:rsidRPr="003F6F68">
        <w:rPr>
          <w:rFonts w:eastAsia="Times New Roman"/>
          <w:b/>
          <w:bCs/>
          <w:spacing w:val="-5"/>
          <w:sz w:val="24"/>
          <w:szCs w:val="24"/>
          <w:lang w:val="kk-KZ"/>
        </w:rPr>
        <w:t xml:space="preserve"> </w:t>
      </w:r>
      <w:r w:rsidR="003F6F68" w:rsidRPr="003F6F68">
        <w:rPr>
          <w:rFonts w:eastAsia="Times New Roman"/>
          <w:b/>
          <w:bCs/>
          <w:sz w:val="24"/>
          <w:szCs w:val="24"/>
          <w:lang w:val="kk-KZ"/>
        </w:rPr>
        <w:t>13.040.01</w:t>
      </w:r>
    </w:p>
    <w:p w14:paraId="195C40EB" w14:textId="77777777" w:rsidR="00CA0180" w:rsidRPr="00025D4D" w:rsidRDefault="00CA0180" w:rsidP="00CA0180">
      <w:pPr>
        <w:widowControl w:val="0"/>
        <w:tabs>
          <w:tab w:val="left" w:pos="9072"/>
          <w:tab w:val="left" w:pos="9214"/>
          <w:tab w:val="left" w:pos="9498"/>
        </w:tabs>
        <w:autoSpaceDE w:val="0"/>
        <w:autoSpaceDN w:val="0"/>
        <w:spacing w:after="0" w:line="240" w:lineRule="auto"/>
        <w:ind w:left="0" w:right="0" w:firstLine="0"/>
        <w:jc w:val="left"/>
        <w:rPr>
          <w:rFonts w:eastAsia="Times New Roman"/>
          <w:b/>
          <w:sz w:val="24"/>
          <w:szCs w:val="24"/>
          <w:highlight w:val="yellow"/>
          <w:lang w:val="kk-KZ"/>
        </w:rPr>
      </w:pPr>
    </w:p>
    <w:p w14:paraId="29660C5D" w14:textId="77777777" w:rsidR="00955F2D" w:rsidRPr="00925E17" w:rsidRDefault="00955F2D" w:rsidP="00955F2D">
      <w:pPr>
        <w:widowControl w:val="0"/>
        <w:tabs>
          <w:tab w:val="left" w:pos="8931"/>
          <w:tab w:val="left" w:pos="9214"/>
          <w:tab w:val="left" w:pos="9498"/>
        </w:tabs>
        <w:autoSpaceDE w:val="0"/>
        <w:autoSpaceDN w:val="0"/>
        <w:spacing w:before="89" w:after="0" w:line="240" w:lineRule="auto"/>
        <w:ind w:left="0" w:right="417" w:firstLine="567"/>
        <w:rPr>
          <w:rFonts w:eastAsia="Times New Roman"/>
          <w:sz w:val="24"/>
          <w:szCs w:val="24"/>
          <w:lang w:val="kk-KZ"/>
        </w:rPr>
      </w:pPr>
      <w:r w:rsidRPr="00955F2D">
        <w:rPr>
          <w:rFonts w:eastAsia="Times New Roman"/>
          <w:b/>
          <w:sz w:val="24"/>
          <w:szCs w:val="24"/>
          <w:lang w:val="kk-KZ"/>
        </w:rPr>
        <w:t>Ключевые</w:t>
      </w:r>
      <w:r w:rsidRPr="00955F2D">
        <w:rPr>
          <w:rFonts w:eastAsia="Times New Roman"/>
          <w:b/>
          <w:spacing w:val="1"/>
          <w:sz w:val="24"/>
          <w:szCs w:val="24"/>
          <w:lang w:val="kk-KZ"/>
        </w:rPr>
        <w:t xml:space="preserve"> </w:t>
      </w:r>
      <w:r w:rsidRPr="00955F2D">
        <w:rPr>
          <w:rFonts w:eastAsia="Times New Roman"/>
          <w:b/>
          <w:sz w:val="24"/>
          <w:szCs w:val="24"/>
          <w:lang w:val="kk-KZ"/>
        </w:rPr>
        <w:t>слова:</w:t>
      </w:r>
      <w:r w:rsidRPr="00955F2D">
        <w:rPr>
          <w:rFonts w:eastAsia="Times New Roman"/>
          <w:b/>
          <w:spacing w:val="1"/>
          <w:sz w:val="24"/>
          <w:szCs w:val="24"/>
          <w:lang w:val="kk-KZ"/>
        </w:rPr>
        <w:t xml:space="preserve"> </w:t>
      </w:r>
      <w:r w:rsidRPr="00955F2D">
        <w:rPr>
          <w:rFonts w:eastAsia="Times New Roman"/>
          <w:sz w:val="24"/>
          <w:szCs w:val="24"/>
          <w:lang w:val="kk-KZ"/>
        </w:rPr>
        <w:t>Качество атмосферного воздуха, загрязняющее вещество, Рекомендации Всемирной организации здравоохранения по качеству воздуха (Рекомендации ВОЗ), предельно допустимая концентрация (ПДК), целевой показатель качества воздуха, переходный период, мониторинг качества атмосферного воздуха,  источники загрязнения атмосферного воздуха, тонкодисперсные твердые частицы (PM2.5 и PM10, диоксид азота (NO₂), приземный озон (O₃), оценка риска для здоровья,  поэтапное снижение загрязнения воздуха.</w:t>
      </w:r>
      <w:r w:rsidRPr="00925E17">
        <w:rPr>
          <w:rFonts w:eastAsia="Times New Roman"/>
          <w:sz w:val="24"/>
          <w:szCs w:val="24"/>
        </w:rPr>
        <w:t xml:space="preserve"> </w:t>
      </w:r>
    </w:p>
    <w:p w14:paraId="575A5635" w14:textId="2DC7717B" w:rsidR="00465B06" w:rsidRPr="00925E17" w:rsidRDefault="00D63A4A" w:rsidP="00465B06">
      <w:pPr>
        <w:widowControl w:val="0"/>
        <w:autoSpaceDE w:val="0"/>
        <w:autoSpaceDN w:val="0"/>
        <w:spacing w:after="0" w:line="240" w:lineRule="auto"/>
        <w:ind w:left="0" w:right="0" w:firstLine="0"/>
        <w:jc w:val="left"/>
        <w:rPr>
          <w:rFonts w:eastAsia="Times New Roman"/>
          <w:lang w:val="kk-KZ"/>
        </w:rPr>
      </w:pPr>
      <w:r w:rsidRPr="00925E17">
        <w:rPr>
          <w:rFonts w:eastAsia="Times New Roman"/>
          <w:noProof/>
          <w:sz w:val="28"/>
          <w:szCs w:val="28"/>
          <w:lang w:val="kk-KZ"/>
        </w:rPr>
        <mc:AlternateContent>
          <mc:Choice Requires="wps">
            <w:drawing>
              <wp:anchor distT="0" distB="0" distL="0" distR="0" simplePos="0" relativeHeight="251659776" behindDoc="1" locked="0" layoutInCell="1" allowOverlap="1" wp14:anchorId="575955BF" wp14:editId="193B66F7">
                <wp:simplePos x="0" y="0"/>
                <wp:positionH relativeFrom="page">
                  <wp:posOffset>720090</wp:posOffset>
                </wp:positionH>
                <wp:positionV relativeFrom="paragraph">
                  <wp:posOffset>151765</wp:posOffset>
                </wp:positionV>
                <wp:extent cx="5970905" cy="6350"/>
                <wp:effectExtent l="0" t="0" r="0" b="0"/>
                <wp:wrapTopAndBottom/>
                <wp:docPr id="147595308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264A3" id="Прямоугольник 3" o:spid="_x0000_s1026" style="position:absolute;margin-left:56.7pt;margin-top:11.95pt;width:470.15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" fillcolor="black" stroked="f">
                <w10:wrap type="topAndBottom" anchorx="page"/>
              </v:rect>
            </w:pict>
          </mc:Fallback>
        </mc:AlternateContent>
      </w:r>
    </w:p>
    <w:p w14:paraId="3FAA0F9D" w14:textId="77777777" w:rsidR="00465B06" w:rsidRPr="00925E17" w:rsidRDefault="00465B06" w:rsidP="00465B06">
      <w:pPr>
        <w:widowControl w:val="0"/>
        <w:autoSpaceDE w:val="0"/>
        <w:autoSpaceDN w:val="0"/>
        <w:spacing w:after="0" w:line="240" w:lineRule="auto"/>
        <w:ind w:left="0" w:right="0" w:firstLine="0"/>
        <w:jc w:val="left"/>
        <w:rPr>
          <w:rFonts w:eastAsia="Times New Roman"/>
          <w:lang w:val="kk-KZ"/>
        </w:rPr>
      </w:pPr>
    </w:p>
    <w:p w14:paraId="7A25C423" w14:textId="77777777" w:rsidR="00465B06" w:rsidRPr="00925E17" w:rsidRDefault="00465B06" w:rsidP="00465B06">
      <w:pPr>
        <w:widowControl w:val="0"/>
        <w:autoSpaceDE w:val="0"/>
        <w:autoSpaceDN w:val="0"/>
        <w:spacing w:after="200" w:line="276" w:lineRule="auto"/>
        <w:ind w:left="0" w:right="0" w:firstLine="567"/>
        <w:jc w:val="left"/>
        <w:rPr>
          <w:rFonts w:eastAsia="Calibri"/>
          <w:b/>
          <w:bCs/>
          <w:sz w:val="24"/>
          <w:szCs w:val="24"/>
        </w:rPr>
      </w:pPr>
      <w:r w:rsidRPr="00925E17">
        <w:rPr>
          <w:rFonts w:eastAsia="Times New Roman"/>
          <w:lang w:val="kk-KZ"/>
        </w:rPr>
        <w:tab/>
      </w:r>
      <w:r w:rsidRPr="00925E17">
        <w:rPr>
          <w:rFonts w:eastAsia="Calibri"/>
          <w:b/>
          <w:bCs/>
          <w:sz w:val="24"/>
          <w:szCs w:val="24"/>
        </w:rPr>
        <w:t>Разработчик:</w:t>
      </w:r>
    </w:p>
    <w:p w14:paraId="15E26535" w14:textId="77777777" w:rsidR="00465B06" w:rsidRPr="00925E17" w:rsidRDefault="00465B06" w:rsidP="00465B06">
      <w:pPr>
        <w:spacing w:after="200" w:line="276" w:lineRule="auto"/>
        <w:ind w:left="0" w:right="0" w:firstLine="567"/>
        <w:rPr>
          <w:rFonts w:eastAsia="Calibri"/>
          <w:b/>
          <w:sz w:val="24"/>
          <w:szCs w:val="24"/>
        </w:rPr>
      </w:pPr>
      <w:r w:rsidRPr="00925E17">
        <w:rPr>
          <w:rFonts w:eastAsia="Calibri"/>
          <w:b/>
          <w:bCs/>
          <w:sz w:val="24"/>
          <w:szCs w:val="24"/>
        </w:rPr>
        <w:t>РГП «Казахстанский институт стандартизации и метрологии»</w:t>
      </w:r>
    </w:p>
    <w:p w14:paraId="29516AB6" w14:textId="77777777" w:rsidR="00465B06" w:rsidRPr="00925E17" w:rsidRDefault="00465B06" w:rsidP="00465B06">
      <w:pPr>
        <w:spacing w:after="120" w:line="360" w:lineRule="auto"/>
        <w:ind w:left="283" w:right="0" w:firstLine="0"/>
        <w:jc w:val="left"/>
        <w:rPr>
          <w:rFonts w:eastAsia="MS Mincho"/>
          <w:sz w:val="24"/>
          <w:szCs w:val="24"/>
          <w:lang w:eastAsia="ja-JP"/>
        </w:rPr>
      </w:pPr>
    </w:p>
    <w:p w14:paraId="33779465"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 xml:space="preserve">Заместитель </w:t>
      </w:r>
    </w:p>
    <w:p w14:paraId="0D84BD16" w14:textId="55DEC114"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 xml:space="preserve">Генерального директора                                                              </w:t>
      </w:r>
      <w:r w:rsidR="00E27D22">
        <w:rPr>
          <w:rFonts w:eastAsia="Calibri"/>
          <w:b/>
          <w:sz w:val="24"/>
          <w:szCs w:val="24"/>
          <w:lang w:eastAsia="ru-RU"/>
        </w:rPr>
        <w:t xml:space="preserve">           </w:t>
      </w:r>
      <w:r w:rsidR="00CA0180">
        <w:rPr>
          <w:rFonts w:eastAsia="Calibri"/>
          <w:b/>
          <w:bCs/>
          <w:sz w:val="24"/>
          <w:szCs w:val="24"/>
        </w:rPr>
        <w:t>Е. Амирханова</w:t>
      </w:r>
      <w:r w:rsidRPr="00925E17">
        <w:rPr>
          <w:rFonts w:eastAsia="Calibri"/>
          <w:b/>
          <w:sz w:val="24"/>
          <w:szCs w:val="24"/>
          <w:lang w:eastAsia="ru-RU"/>
        </w:rPr>
        <w:t xml:space="preserve"> </w:t>
      </w:r>
    </w:p>
    <w:p w14:paraId="3856B907"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p>
    <w:p w14:paraId="720518AF"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p>
    <w:p w14:paraId="4890D4EE"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 xml:space="preserve">Руководитель Департамента </w:t>
      </w:r>
    </w:p>
    <w:p w14:paraId="774582E7"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r w:rsidRPr="00925E17">
        <w:rPr>
          <w:rFonts w:eastAsia="Calibri"/>
          <w:b/>
          <w:sz w:val="24"/>
          <w:szCs w:val="24"/>
          <w:lang w:eastAsia="ru-RU"/>
        </w:rPr>
        <w:t xml:space="preserve">разработки стандартов                                                                                А. </w:t>
      </w:r>
      <w:proofErr w:type="spellStart"/>
      <w:r w:rsidRPr="00925E17">
        <w:rPr>
          <w:rFonts w:eastAsia="Calibri"/>
          <w:b/>
          <w:sz w:val="24"/>
          <w:szCs w:val="24"/>
          <w:lang w:eastAsia="ru-RU"/>
        </w:rPr>
        <w:t>Сопбеков</w:t>
      </w:r>
      <w:proofErr w:type="spellEnd"/>
    </w:p>
    <w:p w14:paraId="40BBCCF5" w14:textId="77777777" w:rsidR="00465B06" w:rsidRPr="00925E17" w:rsidRDefault="00465B06" w:rsidP="00465B06">
      <w:pPr>
        <w:widowControl w:val="0"/>
        <w:spacing w:after="0" w:line="240" w:lineRule="auto"/>
        <w:ind w:left="0" w:right="0" w:firstLine="567"/>
        <w:jc w:val="left"/>
        <w:rPr>
          <w:rFonts w:eastAsia="Calibri"/>
          <w:b/>
          <w:sz w:val="24"/>
          <w:szCs w:val="24"/>
          <w:lang w:eastAsia="ru-RU"/>
        </w:rPr>
      </w:pPr>
    </w:p>
    <w:p w14:paraId="7FB2A259" w14:textId="77777777" w:rsidR="00465B06" w:rsidRPr="00925E17" w:rsidRDefault="00465B06" w:rsidP="00465B06">
      <w:pPr>
        <w:spacing w:after="0" w:line="240" w:lineRule="auto"/>
        <w:ind w:left="0" w:right="0" w:firstLine="567"/>
        <w:jc w:val="left"/>
        <w:rPr>
          <w:rFonts w:eastAsia="Calibri"/>
          <w:b/>
          <w:bCs/>
          <w:sz w:val="24"/>
          <w:szCs w:val="24"/>
        </w:rPr>
      </w:pPr>
    </w:p>
    <w:p w14:paraId="030B3E40" w14:textId="77777777" w:rsidR="00465B06" w:rsidRPr="00925E17" w:rsidRDefault="00465B06" w:rsidP="00465B06">
      <w:pPr>
        <w:spacing w:after="0" w:line="240" w:lineRule="auto"/>
        <w:ind w:left="0" w:right="0" w:firstLine="567"/>
        <w:rPr>
          <w:rFonts w:eastAsia="Calibri"/>
          <w:b/>
          <w:bCs/>
          <w:sz w:val="24"/>
          <w:szCs w:val="24"/>
        </w:rPr>
      </w:pPr>
      <w:r w:rsidRPr="00925E17">
        <w:rPr>
          <w:rFonts w:eastAsia="Calibri"/>
          <w:b/>
          <w:bCs/>
          <w:sz w:val="24"/>
          <w:szCs w:val="24"/>
        </w:rPr>
        <w:t xml:space="preserve">Главный специалист </w:t>
      </w:r>
    </w:p>
    <w:p w14:paraId="615FD1EC" w14:textId="77777777" w:rsidR="00465B06" w:rsidRPr="00465B06" w:rsidRDefault="00465B06" w:rsidP="00465B06">
      <w:pPr>
        <w:spacing w:after="0" w:line="240" w:lineRule="auto"/>
        <w:ind w:left="0" w:right="0" w:firstLine="567"/>
        <w:rPr>
          <w:rFonts w:eastAsia="Calibri"/>
          <w:b/>
          <w:bCs/>
          <w:sz w:val="24"/>
          <w:szCs w:val="24"/>
        </w:rPr>
      </w:pPr>
      <w:r w:rsidRPr="00925E17">
        <w:rPr>
          <w:rFonts w:eastAsia="Calibri"/>
          <w:b/>
          <w:bCs/>
          <w:sz w:val="24"/>
          <w:szCs w:val="24"/>
        </w:rPr>
        <w:t>Департамента разработки стандартов                                              С. Кайликперова</w:t>
      </w:r>
    </w:p>
    <w:p w14:paraId="34053F2D" w14:textId="77777777" w:rsidR="00465B06" w:rsidRPr="00465B06" w:rsidRDefault="00465B06" w:rsidP="00465B06">
      <w:pPr>
        <w:spacing w:after="0" w:line="240" w:lineRule="auto"/>
        <w:ind w:left="0" w:right="0" w:firstLine="567"/>
        <w:rPr>
          <w:rFonts w:eastAsia="Calibri"/>
          <w:b/>
          <w:bCs/>
          <w:sz w:val="24"/>
          <w:szCs w:val="24"/>
        </w:rPr>
      </w:pPr>
    </w:p>
    <w:p w14:paraId="4855762B" w14:textId="77777777" w:rsidR="00465B06" w:rsidRPr="00465B06" w:rsidRDefault="00465B06" w:rsidP="00465B06">
      <w:pPr>
        <w:spacing w:after="0" w:line="240" w:lineRule="auto"/>
        <w:ind w:left="0" w:right="0" w:firstLine="567"/>
        <w:rPr>
          <w:rFonts w:eastAsia="Calibri"/>
          <w:b/>
          <w:bCs/>
          <w:sz w:val="24"/>
          <w:szCs w:val="24"/>
        </w:rPr>
      </w:pPr>
    </w:p>
    <w:p w14:paraId="11A31AC7" w14:textId="77777777" w:rsidR="00465B06" w:rsidRPr="00465B06" w:rsidRDefault="00465B06" w:rsidP="00465B06">
      <w:pPr>
        <w:spacing w:after="0" w:line="240" w:lineRule="auto"/>
        <w:ind w:left="0" w:right="0" w:firstLine="567"/>
        <w:rPr>
          <w:rFonts w:eastAsia="Calibri"/>
          <w:b/>
          <w:bCs/>
          <w:sz w:val="24"/>
          <w:szCs w:val="24"/>
        </w:rPr>
      </w:pPr>
    </w:p>
    <w:p w14:paraId="3946FEE3" w14:textId="77777777" w:rsidR="00465B06" w:rsidRPr="00465B06" w:rsidRDefault="00465B06" w:rsidP="00465B06">
      <w:pPr>
        <w:widowControl w:val="0"/>
        <w:tabs>
          <w:tab w:val="left" w:pos="900"/>
        </w:tabs>
        <w:autoSpaceDE w:val="0"/>
        <w:autoSpaceDN w:val="0"/>
        <w:spacing w:after="0" w:line="240" w:lineRule="auto"/>
        <w:ind w:left="0" w:right="0" w:firstLine="0"/>
        <w:jc w:val="left"/>
        <w:rPr>
          <w:rFonts w:eastAsia="Times New Roman"/>
          <w:lang w:val="kk-KZ"/>
        </w:rPr>
      </w:pPr>
    </w:p>
    <w:p w14:paraId="0C93086B" w14:textId="77777777" w:rsidR="00465B06" w:rsidRPr="00465B06" w:rsidRDefault="00465B06" w:rsidP="00465B06">
      <w:pPr>
        <w:spacing w:after="0" w:line="240" w:lineRule="auto"/>
        <w:ind w:left="0" w:right="0" w:firstLine="567"/>
        <w:rPr>
          <w:rFonts w:eastAsia="Times New Roman"/>
          <w:sz w:val="20"/>
          <w:szCs w:val="20"/>
        </w:rPr>
      </w:pPr>
    </w:p>
    <w:sectPr w:rsidR="00465B06" w:rsidRPr="00465B06" w:rsidSect="00747E21">
      <w:headerReference w:type="first" r:id="rId14"/>
      <w:footerReference w:type="first" r:id="rId15"/>
      <w:pgSz w:w="11906" w:h="16838" w:code="9"/>
      <w:pgMar w:top="1418" w:right="1418" w:bottom="1418" w:left="1134" w:header="1021" w:footer="102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0BAB" w14:textId="77777777" w:rsidR="00955A18" w:rsidRDefault="00955A18" w:rsidP="00536CB9">
      <w:pPr>
        <w:spacing w:after="0" w:line="240" w:lineRule="auto"/>
      </w:pPr>
      <w:r>
        <w:separator/>
      </w:r>
    </w:p>
  </w:endnote>
  <w:endnote w:type="continuationSeparator" w:id="0">
    <w:p w14:paraId="40A47EF7" w14:textId="77777777" w:rsidR="00955A18" w:rsidRDefault="00955A18" w:rsidP="0053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34193"/>
      <w:docPartObj>
        <w:docPartGallery w:val="Page Numbers (Bottom of Page)"/>
        <w:docPartUnique/>
      </w:docPartObj>
    </w:sdtPr>
    <w:sdtContent>
      <w:p w14:paraId="60C8188E" w14:textId="77777777" w:rsidR="00915154" w:rsidRDefault="00915154" w:rsidP="00FF1CD8">
        <w:pPr>
          <w:pStyle w:val="a5"/>
        </w:pPr>
        <w:r>
          <w:fldChar w:fldCharType="begin"/>
        </w:r>
        <w:r>
          <w:instrText>PAGE   \* MERGEFORMAT</w:instrText>
        </w:r>
        <w:r>
          <w:fldChar w:fldCharType="separate"/>
        </w:r>
        <w:r w:rsidR="00F11B71">
          <w:rPr>
            <w:noProof/>
          </w:rPr>
          <w:t>28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234893"/>
      <w:docPartObj>
        <w:docPartGallery w:val="Page Numbers (Bottom of Page)"/>
        <w:docPartUnique/>
      </w:docPartObj>
    </w:sdtPr>
    <w:sdtContent>
      <w:p w14:paraId="2B3E0297" w14:textId="77777777" w:rsidR="00915154" w:rsidRDefault="00915154" w:rsidP="00FF1CD8">
        <w:pPr>
          <w:pStyle w:val="a5"/>
          <w:jc w:val="right"/>
        </w:pPr>
        <w:r>
          <w:fldChar w:fldCharType="begin"/>
        </w:r>
        <w:r>
          <w:instrText>PAGE   \* MERGEFORMAT</w:instrText>
        </w:r>
        <w:r>
          <w:fldChar w:fldCharType="separate"/>
        </w:r>
        <w:r w:rsidR="00F11B71">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DB44" w14:textId="77777777" w:rsidR="00915154" w:rsidRDefault="00915154">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315332"/>
      <w:docPartObj>
        <w:docPartGallery w:val="Page Numbers (Bottom of Page)"/>
        <w:docPartUnique/>
      </w:docPartObj>
    </w:sdtPr>
    <w:sdtContent>
      <w:p w14:paraId="40244331" w14:textId="77777777" w:rsidR="00915154" w:rsidRDefault="00915154">
        <w:pPr>
          <w:pStyle w:val="a5"/>
          <w:jc w:val="right"/>
        </w:pPr>
        <w:r>
          <w:fldChar w:fldCharType="begin"/>
        </w:r>
        <w:r>
          <w:instrText>PAGE   \* MERGEFORMAT</w:instrText>
        </w:r>
        <w:r>
          <w:fldChar w:fldCharType="separate"/>
        </w:r>
        <w:r w:rsidR="00F11B7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8A379" w14:textId="77777777" w:rsidR="00955A18" w:rsidRDefault="00955A18" w:rsidP="00536CB9">
      <w:pPr>
        <w:spacing w:after="0" w:line="240" w:lineRule="auto"/>
      </w:pPr>
      <w:r>
        <w:separator/>
      </w:r>
    </w:p>
  </w:footnote>
  <w:footnote w:type="continuationSeparator" w:id="0">
    <w:p w14:paraId="34A47E18" w14:textId="77777777" w:rsidR="00955A18" w:rsidRDefault="00955A18" w:rsidP="0053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423" w14:textId="401272EE" w:rsidR="00915154" w:rsidRPr="00FF1CD8" w:rsidRDefault="00915154" w:rsidP="002D32D5">
    <w:pPr>
      <w:pStyle w:val="a3"/>
      <w:jc w:val="left"/>
      <w:rPr>
        <w:b/>
      </w:rPr>
    </w:pPr>
    <w:r w:rsidRPr="00FF1CD8">
      <w:rPr>
        <w:b/>
      </w:rPr>
      <w:t>СТ РК</w:t>
    </w:r>
    <w:r>
      <w:rPr>
        <w:b/>
      </w:rPr>
      <w:t xml:space="preserve"> </w:t>
    </w:r>
  </w:p>
  <w:p w14:paraId="5635F851" w14:textId="087D280C" w:rsidR="00915154" w:rsidRPr="00FF1CD8" w:rsidRDefault="00915154" w:rsidP="002D32D5">
    <w:pPr>
      <w:pStyle w:val="a3"/>
      <w:jc w:val="left"/>
      <w:rPr>
        <w:i/>
      </w:rPr>
    </w:pPr>
    <w:r w:rsidRPr="00FF1CD8">
      <w:rPr>
        <w:i/>
      </w:rPr>
      <w:t xml:space="preserve">(проект, редакция </w:t>
    </w:r>
    <w:r w:rsidR="007A476E">
      <w:rPr>
        <w:i/>
      </w:rPr>
      <w:t>2</w:t>
    </w:r>
    <w:r w:rsidRPr="00FF1CD8">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0F33" w14:textId="67E00B1A" w:rsidR="00915154" w:rsidRPr="00FF1CD8" w:rsidRDefault="00915154" w:rsidP="00FF1CD8">
    <w:pPr>
      <w:pStyle w:val="a3"/>
      <w:jc w:val="right"/>
      <w:rPr>
        <w:b/>
      </w:rPr>
    </w:pPr>
    <w:r w:rsidRPr="00FF1CD8">
      <w:rPr>
        <w:b/>
      </w:rPr>
      <w:t>СТ РК</w:t>
    </w:r>
    <w:r>
      <w:rPr>
        <w:b/>
      </w:rPr>
      <w:t xml:space="preserve"> </w:t>
    </w:r>
  </w:p>
  <w:p w14:paraId="4CE0FA5B" w14:textId="00F498F3" w:rsidR="00915154" w:rsidRPr="00FF1CD8" w:rsidRDefault="00915154" w:rsidP="00FF1CD8">
    <w:pPr>
      <w:pStyle w:val="a3"/>
      <w:jc w:val="right"/>
      <w:rPr>
        <w:i/>
      </w:rPr>
    </w:pPr>
    <w:r w:rsidRPr="00FF1CD8">
      <w:rPr>
        <w:i/>
      </w:rPr>
      <w:t xml:space="preserve">(проект, редакция </w:t>
    </w:r>
    <w:r w:rsidR="007A476E">
      <w:rPr>
        <w:i/>
      </w:rPr>
      <w:t>2</w:t>
    </w:r>
    <w:r w:rsidRPr="00FF1CD8">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5D29" w14:textId="1E8DB1FC" w:rsidR="00915154" w:rsidRPr="00752690" w:rsidRDefault="00752690" w:rsidP="00536CB9">
    <w:pPr>
      <w:pStyle w:val="a3"/>
      <w:jc w:val="right"/>
      <w:rPr>
        <w:i/>
        <w:iCs/>
      </w:rPr>
    </w:pPr>
    <w:r w:rsidRPr="00752690">
      <w:rPr>
        <w:i/>
        <w:iCs/>
      </w:rPr>
      <w:t xml:space="preserve">Проект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53F2" w14:textId="350A1D85" w:rsidR="00915154" w:rsidRPr="00FF1CD8" w:rsidRDefault="00915154" w:rsidP="002D32D5">
    <w:pPr>
      <w:pStyle w:val="a3"/>
      <w:jc w:val="right"/>
      <w:rPr>
        <w:b/>
      </w:rPr>
    </w:pPr>
    <w:r w:rsidRPr="00FF1CD8">
      <w:rPr>
        <w:b/>
      </w:rPr>
      <w:t>СТ РК</w:t>
    </w:r>
    <w:r>
      <w:rPr>
        <w:b/>
      </w:rPr>
      <w:t xml:space="preserve"> </w:t>
    </w:r>
  </w:p>
  <w:p w14:paraId="29B32403" w14:textId="03789472" w:rsidR="00915154" w:rsidRPr="00536CB9" w:rsidRDefault="00915154" w:rsidP="002D32D5">
    <w:pPr>
      <w:pStyle w:val="a3"/>
      <w:jc w:val="right"/>
    </w:pPr>
    <w:r w:rsidRPr="00FF1CD8">
      <w:rPr>
        <w:i/>
      </w:rPr>
      <w:t xml:space="preserve">(проект, редакция </w:t>
    </w:r>
    <w:r w:rsidR="007A476E">
      <w:rPr>
        <w:i/>
      </w:rPr>
      <w:t>2</w:t>
    </w:r>
    <w:r w:rsidRPr="00FF1CD8">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1605"/>
    <w:multiLevelType w:val="hybridMultilevel"/>
    <w:tmpl w:val="EB3E5D6C"/>
    <w:lvl w:ilvl="0" w:tplc="8A0A2A18">
      <w:start w:val="1"/>
      <w:numFmt w:val="decimal"/>
      <w:lvlText w:val="%1)"/>
      <w:lvlJc w:val="left"/>
      <w:pPr>
        <w:ind w:left="866" w:hanging="260"/>
      </w:pPr>
      <w:rPr>
        <w:rFonts w:ascii="Times New Roman" w:eastAsia="Times New Roman" w:hAnsi="Times New Roman" w:cs="Times New Roman" w:hint="default"/>
        <w:w w:val="99"/>
        <w:sz w:val="24"/>
        <w:szCs w:val="24"/>
        <w:vertAlign w:val="superscript"/>
        <w:lang w:val="kk-KZ" w:eastAsia="en-US" w:bidi="ar-SA"/>
      </w:rPr>
    </w:lvl>
    <w:lvl w:ilvl="1" w:tplc="22AA2CAE">
      <w:numFmt w:val="bullet"/>
      <w:lvlText w:val="•"/>
      <w:lvlJc w:val="left"/>
      <w:pPr>
        <w:ind w:left="1716" w:hanging="260"/>
      </w:pPr>
      <w:rPr>
        <w:rFonts w:hint="default"/>
        <w:lang w:val="kk-KZ" w:eastAsia="en-US" w:bidi="ar-SA"/>
      </w:rPr>
    </w:lvl>
    <w:lvl w:ilvl="2" w:tplc="8A3E1006">
      <w:numFmt w:val="bullet"/>
      <w:lvlText w:val="•"/>
      <w:lvlJc w:val="left"/>
      <w:pPr>
        <w:ind w:left="2572" w:hanging="260"/>
      </w:pPr>
      <w:rPr>
        <w:rFonts w:hint="default"/>
        <w:lang w:val="kk-KZ" w:eastAsia="en-US" w:bidi="ar-SA"/>
      </w:rPr>
    </w:lvl>
    <w:lvl w:ilvl="3" w:tplc="34CA9894">
      <w:numFmt w:val="bullet"/>
      <w:lvlText w:val="•"/>
      <w:lvlJc w:val="left"/>
      <w:pPr>
        <w:ind w:left="3428" w:hanging="260"/>
      </w:pPr>
      <w:rPr>
        <w:rFonts w:hint="default"/>
        <w:lang w:val="kk-KZ" w:eastAsia="en-US" w:bidi="ar-SA"/>
      </w:rPr>
    </w:lvl>
    <w:lvl w:ilvl="4" w:tplc="04A8EEAA">
      <w:numFmt w:val="bullet"/>
      <w:lvlText w:val="•"/>
      <w:lvlJc w:val="left"/>
      <w:pPr>
        <w:ind w:left="4284" w:hanging="260"/>
      </w:pPr>
      <w:rPr>
        <w:rFonts w:hint="default"/>
        <w:lang w:val="kk-KZ" w:eastAsia="en-US" w:bidi="ar-SA"/>
      </w:rPr>
    </w:lvl>
    <w:lvl w:ilvl="5" w:tplc="770A6106">
      <w:numFmt w:val="bullet"/>
      <w:lvlText w:val="•"/>
      <w:lvlJc w:val="left"/>
      <w:pPr>
        <w:ind w:left="5140" w:hanging="260"/>
      </w:pPr>
      <w:rPr>
        <w:rFonts w:hint="default"/>
        <w:lang w:val="kk-KZ" w:eastAsia="en-US" w:bidi="ar-SA"/>
      </w:rPr>
    </w:lvl>
    <w:lvl w:ilvl="6" w:tplc="9B34A826">
      <w:numFmt w:val="bullet"/>
      <w:lvlText w:val="•"/>
      <w:lvlJc w:val="left"/>
      <w:pPr>
        <w:ind w:left="5996" w:hanging="260"/>
      </w:pPr>
      <w:rPr>
        <w:rFonts w:hint="default"/>
        <w:lang w:val="kk-KZ" w:eastAsia="en-US" w:bidi="ar-SA"/>
      </w:rPr>
    </w:lvl>
    <w:lvl w:ilvl="7" w:tplc="40EE7978">
      <w:numFmt w:val="bullet"/>
      <w:lvlText w:val="•"/>
      <w:lvlJc w:val="left"/>
      <w:pPr>
        <w:ind w:left="6852" w:hanging="260"/>
      </w:pPr>
      <w:rPr>
        <w:rFonts w:hint="default"/>
        <w:lang w:val="kk-KZ" w:eastAsia="en-US" w:bidi="ar-SA"/>
      </w:rPr>
    </w:lvl>
    <w:lvl w:ilvl="8" w:tplc="9530FF7C">
      <w:numFmt w:val="bullet"/>
      <w:lvlText w:val="•"/>
      <w:lvlJc w:val="left"/>
      <w:pPr>
        <w:ind w:left="7708" w:hanging="260"/>
      </w:pPr>
      <w:rPr>
        <w:rFonts w:hint="default"/>
        <w:lang w:val="kk-KZ" w:eastAsia="en-US" w:bidi="ar-SA"/>
      </w:rPr>
    </w:lvl>
  </w:abstractNum>
  <w:abstractNum w:abstractNumId="1" w15:restartNumberingAfterBreak="0">
    <w:nsid w:val="1E431E66"/>
    <w:multiLevelType w:val="hybridMultilevel"/>
    <w:tmpl w:val="C816809A"/>
    <w:lvl w:ilvl="0" w:tplc="F4D67828">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8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37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A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C8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60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8A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43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63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E2F7B"/>
    <w:multiLevelType w:val="hybridMultilevel"/>
    <w:tmpl w:val="6FD0EFE8"/>
    <w:lvl w:ilvl="0" w:tplc="54269104">
      <w:start w:val="3"/>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85F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4D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22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873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C40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0DA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07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DE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6A0E4C"/>
    <w:multiLevelType w:val="multilevel"/>
    <w:tmpl w:val="039CE740"/>
    <w:lvl w:ilvl="0">
      <w:start w:val="1"/>
      <w:numFmt w:val="decimal"/>
      <w:lvlText w:val="%1"/>
      <w:lvlJc w:val="left"/>
      <w:pPr>
        <w:ind w:left="364" w:hanging="212"/>
      </w:pPr>
      <w:rPr>
        <w:rFonts w:ascii="Times New Roman" w:eastAsia="Times New Roman" w:hAnsi="Times New Roman" w:cs="Times New Roman" w:hint="default"/>
        <w:w w:val="100"/>
        <w:sz w:val="24"/>
        <w:szCs w:val="24"/>
        <w:lang w:val="kk-KZ" w:eastAsia="en-US" w:bidi="ar-SA"/>
      </w:rPr>
    </w:lvl>
    <w:lvl w:ilvl="1">
      <w:start w:val="1"/>
      <w:numFmt w:val="decimal"/>
      <w:lvlText w:val="%1.%2"/>
      <w:lvlJc w:val="left"/>
      <w:pPr>
        <w:ind w:left="294" w:hanging="423"/>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720" w:hanging="423"/>
      </w:pPr>
      <w:rPr>
        <w:rFonts w:hint="default"/>
        <w:lang w:val="kk-KZ" w:eastAsia="en-US" w:bidi="ar-SA"/>
      </w:rPr>
    </w:lvl>
    <w:lvl w:ilvl="3">
      <w:numFmt w:val="bullet"/>
      <w:lvlText w:val="•"/>
      <w:lvlJc w:val="left"/>
      <w:pPr>
        <w:ind w:left="1905" w:hanging="423"/>
      </w:pPr>
      <w:rPr>
        <w:rFonts w:hint="default"/>
        <w:lang w:val="kk-KZ" w:eastAsia="en-US" w:bidi="ar-SA"/>
      </w:rPr>
    </w:lvl>
    <w:lvl w:ilvl="4">
      <w:numFmt w:val="bullet"/>
      <w:lvlText w:val="•"/>
      <w:lvlJc w:val="left"/>
      <w:pPr>
        <w:ind w:left="3091" w:hanging="423"/>
      </w:pPr>
      <w:rPr>
        <w:rFonts w:hint="default"/>
        <w:lang w:val="kk-KZ" w:eastAsia="en-US" w:bidi="ar-SA"/>
      </w:rPr>
    </w:lvl>
    <w:lvl w:ilvl="5">
      <w:numFmt w:val="bullet"/>
      <w:lvlText w:val="•"/>
      <w:lvlJc w:val="left"/>
      <w:pPr>
        <w:ind w:left="4277" w:hanging="423"/>
      </w:pPr>
      <w:rPr>
        <w:rFonts w:hint="default"/>
        <w:lang w:val="kk-KZ" w:eastAsia="en-US" w:bidi="ar-SA"/>
      </w:rPr>
    </w:lvl>
    <w:lvl w:ilvl="6">
      <w:numFmt w:val="bullet"/>
      <w:lvlText w:val="•"/>
      <w:lvlJc w:val="left"/>
      <w:pPr>
        <w:ind w:left="5463" w:hanging="423"/>
      </w:pPr>
      <w:rPr>
        <w:rFonts w:hint="default"/>
        <w:lang w:val="kk-KZ" w:eastAsia="en-US" w:bidi="ar-SA"/>
      </w:rPr>
    </w:lvl>
    <w:lvl w:ilvl="7">
      <w:numFmt w:val="bullet"/>
      <w:lvlText w:val="•"/>
      <w:lvlJc w:val="left"/>
      <w:pPr>
        <w:ind w:left="6649" w:hanging="423"/>
      </w:pPr>
      <w:rPr>
        <w:rFonts w:hint="default"/>
        <w:lang w:val="kk-KZ" w:eastAsia="en-US" w:bidi="ar-SA"/>
      </w:rPr>
    </w:lvl>
    <w:lvl w:ilvl="8">
      <w:numFmt w:val="bullet"/>
      <w:lvlText w:val="•"/>
      <w:lvlJc w:val="left"/>
      <w:pPr>
        <w:ind w:left="7834" w:hanging="423"/>
      </w:pPr>
      <w:rPr>
        <w:rFonts w:hint="default"/>
        <w:lang w:val="kk-KZ" w:eastAsia="en-US" w:bidi="ar-SA"/>
      </w:rPr>
    </w:lvl>
  </w:abstractNum>
  <w:abstractNum w:abstractNumId="4" w15:restartNumberingAfterBreak="0">
    <w:nsid w:val="31293537"/>
    <w:multiLevelType w:val="hybridMultilevel"/>
    <w:tmpl w:val="82661470"/>
    <w:lvl w:ilvl="0" w:tplc="7CA8C7DE">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0B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0B5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66C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66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4A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49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C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8F2C40"/>
    <w:multiLevelType w:val="multilevel"/>
    <w:tmpl w:val="7E3A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C3669"/>
    <w:multiLevelType w:val="hybridMultilevel"/>
    <w:tmpl w:val="54B2A494"/>
    <w:lvl w:ilvl="0" w:tplc="2FCC03DA">
      <w:start w:val="3"/>
      <w:numFmt w:val="lowerRoman"/>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46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A6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E2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0A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24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61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27C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E0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A3632B"/>
    <w:multiLevelType w:val="hybridMultilevel"/>
    <w:tmpl w:val="1C542D06"/>
    <w:lvl w:ilvl="0" w:tplc="42A4F476">
      <w:start w:val="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44CB7074"/>
    <w:multiLevelType w:val="hybridMultilevel"/>
    <w:tmpl w:val="D2D60F00"/>
    <w:lvl w:ilvl="0" w:tplc="F7E4AD56">
      <w:start w:val="1"/>
      <w:numFmt w:val="decimal"/>
      <w:lvlText w:val="[%1]"/>
      <w:lvlJc w:val="left"/>
      <w:pPr>
        <w:ind w:left="153" w:hanging="552"/>
      </w:pPr>
      <w:rPr>
        <w:rFonts w:ascii="Times New Roman" w:eastAsia="Times New Roman" w:hAnsi="Times New Roman" w:cs="Times New Roman" w:hint="default"/>
        <w:w w:val="100"/>
        <w:sz w:val="28"/>
        <w:szCs w:val="28"/>
        <w:lang w:val="kk-KZ" w:eastAsia="en-US" w:bidi="ar-SA"/>
      </w:rPr>
    </w:lvl>
    <w:lvl w:ilvl="1" w:tplc="3008EC3A">
      <w:start w:val="1"/>
      <w:numFmt w:val="decimal"/>
      <w:lvlText w:val="%2"/>
      <w:lvlJc w:val="left"/>
      <w:pPr>
        <w:ind w:left="438" w:hanging="262"/>
      </w:pPr>
      <w:rPr>
        <w:rFonts w:ascii="Times New Roman" w:eastAsia="Times New Roman" w:hAnsi="Times New Roman" w:cs="Times New Roman" w:hint="default"/>
        <w:b/>
        <w:bCs/>
        <w:w w:val="100"/>
        <w:sz w:val="28"/>
        <w:szCs w:val="28"/>
        <w:lang w:val="kk-KZ" w:eastAsia="en-US" w:bidi="ar-SA"/>
      </w:rPr>
    </w:lvl>
    <w:lvl w:ilvl="2" w:tplc="140EB98A">
      <w:numFmt w:val="bullet"/>
      <w:lvlText w:val="•"/>
      <w:lvlJc w:val="left"/>
      <w:pPr>
        <w:ind w:left="1525" w:hanging="262"/>
      </w:pPr>
      <w:rPr>
        <w:rFonts w:hint="default"/>
        <w:lang w:val="kk-KZ" w:eastAsia="en-US" w:bidi="ar-SA"/>
      </w:rPr>
    </w:lvl>
    <w:lvl w:ilvl="3" w:tplc="80560366">
      <w:numFmt w:val="bullet"/>
      <w:lvlText w:val="•"/>
      <w:lvlJc w:val="left"/>
      <w:pPr>
        <w:ind w:left="2610" w:hanging="262"/>
      </w:pPr>
      <w:rPr>
        <w:rFonts w:hint="default"/>
        <w:lang w:val="kk-KZ" w:eastAsia="en-US" w:bidi="ar-SA"/>
      </w:rPr>
    </w:lvl>
    <w:lvl w:ilvl="4" w:tplc="DA92B768">
      <w:numFmt w:val="bullet"/>
      <w:lvlText w:val="•"/>
      <w:lvlJc w:val="left"/>
      <w:pPr>
        <w:ind w:left="3695" w:hanging="262"/>
      </w:pPr>
      <w:rPr>
        <w:rFonts w:hint="default"/>
        <w:lang w:val="kk-KZ" w:eastAsia="en-US" w:bidi="ar-SA"/>
      </w:rPr>
    </w:lvl>
    <w:lvl w:ilvl="5" w:tplc="9104BCC6">
      <w:numFmt w:val="bullet"/>
      <w:lvlText w:val="•"/>
      <w:lvlJc w:val="left"/>
      <w:pPr>
        <w:ind w:left="4780" w:hanging="262"/>
      </w:pPr>
      <w:rPr>
        <w:rFonts w:hint="default"/>
        <w:lang w:val="kk-KZ" w:eastAsia="en-US" w:bidi="ar-SA"/>
      </w:rPr>
    </w:lvl>
    <w:lvl w:ilvl="6" w:tplc="76CE2648">
      <w:numFmt w:val="bullet"/>
      <w:lvlText w:val="•"/>
      <w:lvlJc w:val="left"/>
      <w:pPr>
        <w:ind w:left="5865" w:hanging="262"/>
      </w:pPr>
      <w:rPr>
        <w:rFonts w:hint="default"/>
        <w:lang w:val="kk-KZ" w:eastAsia="en-US" w:bidi="ar-SA"/>
      </w:rPr>
    </w:lvl>
    <w:lvl w:ilvl="7" w:tplc="E626BF7C">
      <w:numFmt w:val="bullet"/>
      <w:lvlText w:val="•"/>
      <w:lvlJc w:val="left"/>
      <w:pPr>
        <w:ind w:left="6950" w:hanging="262"/>
      </w:pPr>
      <w:rPr>
        <w:rFonts w:hint="default"/>
        <w:lang w:val="kk-KZ" w:eastAsia="en-US" w:bidi="ar-SA"/>
      </w:rPr>
    </w:lvl>
    <w:lvl w:ilvl="8" w:tplc="839A38A0">
      <w:numFmt w:val="bullet"/>
      <w:lvlText w:val="•"/>
      <w:lvlJc w:val="left"/>
      <w:pPr>
        <w:ind w:left="8036" w:hanging="262"/>
      </w:pPr>
      <w:rPr>
        <w:rFonts w:hint="default"/>
        <w:lang w:val="kk-KZ" w:eastAsia="en-US" w:bidi="ar-SA"/>
      </w:rPr>
    </w:lvl>
  </w:abstractNum>
  <w:abstractNum w:abstractNumId="9" w15:restartNumberingAfterBreak="0">
    <w:nsid w:val="5B546641"/>
    <w:multiLevelType w:val="hybridMultilevel"/>
    <w:tmpl w:val="518A8018"/>
    <w:lvl w:ilvl="0" w:tplc="9E98D082">
      <w:start w:val="1"/>
      <w:numFmt w:val="lowerRoman"/>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9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C1C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C6A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EA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4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A26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63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E9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8103EB"/>
    <w:multiLevelType w:val="multilevel"/>
    <w:tmpl w:val="184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03939"/>
    <w:multiLevelType w:val="hybridMultilevel"/>
    <w:tmpl w:val="0B181618"/>
    <w:lvl w:ilvl="0" w:tplc="EE2228A0">
      <w:numFmt w:val="bullet"/>
      <w:lvlText w:val="–"/>
      <w:lvlJc w:val="left"/>
      <w:pPr>
        <w:ind w:left="153" w:hanging="264"/>
      </w:pPr>
      <w:rPr>
        <w:rFonts w:ascii="Times New Roman" w:eastAsia="Times New Roman" w:hAnsi="Times New Roman" w:cs="Times New Roman" w:hint="default"/>
        <w:w w:val="100"/>
        <w:sz w:val="28"/>
        <w:szCs w:val="28"/>
        <w:lang w:val="kk-KZ" w:eastAsia="en-US" w:bidi="ar-SA"/>
      </w:rPr>
    </w:lvl>
    <w:lvl w:ilvl="1" w:tplc="DBEC93D2">
      <w:numFmt w:val="bullet"/>
      <w:lvlText w:val="•"/>
      <w:lvlJc w:val="left"/>
      <w:pPr>
        <w:ind w:left="1164" w:hanging="264"/>
      </w:pPr>
      <w:rPr>
        <w:rFonts w:hint="default"/>
        <w:lang w:val="kk-KZ" w:eastAsia="en-US" w:bidi="ar-SA"/>
      </w:rPr>
    </w:lvl>
    <w:lvl w:ilvl="2" w:tplc="885A58C8">
      <w:numFmt w:val="bullet"/>
      <w:lvlText w:val="•"/>
      <w:lvlJc w:val="left"/>
      <w:pPr>
        <w:ind w:left="2169" w:hanging="264"/>
      </w:pPr>
      <w:rPr>
        <w:rFonts w:hint="default"/>
        <w:lang w:val="kk-KZ" w:eastAsia="en-US" w:bidi="ar-SA"/>
      </w:rPr>
    </w:lvl>
    <w:lvl w:ilvl="3" w:tplc="829C270E">
      <w:numFmt w:val="bullet"/>
      <w:lvlText w:val="•"/>
      <w:lvlJc w:val="left"/>
      <w:pPr>
        <w:ind w:left="3173" w:hanging="264"/>
      </w:pPr>
      <w:rPr>
        <w:rFonts w:hint="default"/>
        <w:lang w:val="kk-KZ" w:eastAsia="en-US" w:bidi="ar-SA"/>
      </w:rPr>
    </w:lvl>
    <w:lvl w:ilvl="4" w:tplc="BED6C4D8">
      <w:numFmt w:val="bullet"/>
      <w:lvlText w:val="•"/>
      <w:lvlJc w:val="left"/>
      <w:pPr>
        <w:ind w:left="4178" w:hanging="264"/>
      </w:pPr>
      <w:rPr>
        <w:rFonts w:hint="default"/>
        <w:lang w:val="kk-KZ" w:eastAsia="en-US" w:bidi="ar-SA"/>
      </w:rPr>
    </w:lvl>
    <w:lvl w:ilvl="5" w:tplc="1E1C7104">
      <w:numFmt w:val="bullet"/>
      <w:lvlText w:val="•"/>
      <w:lvlJc w:val="left"/>
      <w:pPr>
        <w:ind w:left="5183" w:hanging="264"/>
      </w:pPr>
      <w:rPr>
        <w:rFonts w:hint="default"/>
        <w:lang w:val="kk-KZ" w:eastAsia="en-US" w:bidi="ar-SA"/>
      </w:rPr>
    </w:lvl>
    <w:lvl w:ilvl="6" w:tplc="356E3ECE">
      <w:numFmt w:val="bullet"/>
      <w:lvlText w:val="•"/>
      <w:lvlJc w:val="left"/>
      <w:pPr>
        <w:ind w:left="6187" w:hanging="264"/>
      </w:pPr>
      <w:rPr>
        <w:rFonts w:hint="default"/>
        <w:lang w:val="kk-KZ" w:eastAsia="en-US" w:bidi="ar-SA"/>
      </w:rPr>
    </w:lvl>
    <w:lvl w:ilvl="7" w:tplc="E698D8E6">
      <w:numFmt w:val="bullet"/>
      <w:lvlText w:val="•"/>
      <w:lvlJc w:val="left"/>
      <w:pPr>
        <w:ind w:left="7192" w:hanging="264"/>
      </w:pPr>
      <w:rPr>
        <w:rFonts w:hint="default"/>
        <w:lang w:val="kk-KZ" w:eastAsia="en-US" w:bidi="ar-SA"/>
      </w:rPr>
    </w:lvl>
    <w:lvl w:ilvl="8" w:tplc="786E962E">
      <w:numFmt w:val="bullet"/>
      <w:lvlText w:val="•"/>
      <w:lvlJc w:val="left"/>
      <w:pPr>
        <w:ind w:left="8197" w:hanging="264"/>
      </w:pPr>
      <w:rPr>
        <w:rFonts w:hint="default"/>
        <w:lang w:val="kk-KZ" w:eastAsia="en-US" w:bidi="ar-SA"/>
      </w:rPr>
    </w:lvl>
  </w:abstractNum>
  <w:abstractNum w:abstractNumId="12" w15:restartNumberingAfterBreak="0">
    <w:nsid w:val="7D3354A6"/>
    <w:multiLevelType w:val="multilevel"/>
    <w:tmpl w:val="67244F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FD72489"/>
    <w:multiLevelType w:val="multilevel"/>
    <w:tmpl w:val="A136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723805">
    <w:abstractNumId w:val="2"/>
  </w:num>
  <w:num w:numId="2" w16cid:durableId="606734073">
    <w:abstractNumId w:val="6"/>
  </w:num>
  <w:num w:numId="3" w16cid:durableId="458112728">
    <w:abstractNumId w:val="1"/>
  </w:num>
  <w:num w:numId="4" w16cid:durableId="97413851">
    <w:abstractNumId w:val="4"/>
  </w:num>
  <w:num w:numId="5" w16cid:durableId="1566064514">
    <w:abstractNumId w:val="9"/>
  </w:num>
  <w:num w:numId="6" w16cid:durableId="1258714553">
    <w:abstractNumId w:val="12"/>
  </w:num>
  <w:num w:numId="7" w16cid:durableId="2071612496">
    <w:abstractNumId w:val="7"/>
  </w:num>
  <w:num w:numId="8" w16cid:durableId="1212182964">
    <w:abstractNumId w:val="8"/>
  </w:num>
  <w:num w:numId="9" w16cid:durableId="615527989">
    <w:abstractNumId w:val="3"/>
  </w:num>
  <w:num w:numId="10" w16cid:durableId="33888270">
    <w:abstractNumId w:val="11"/>
  </w:num>
  <w:num w:numId="11" w16cid:durableId="2145807031">
    <w:abstractNumId w:val="0"/>
  </w:num>
  <w:num w:numId="12" w16cid:durableId="272589329">
    <w:abstractNumId w:val="10"/>
  </w:num>
  <w:num w:numId="13" w16cid:durableId="1040667307">
    <w:abstractNumId w:val="13"/>
  </w:num>
  <w:num w:numId="14" w16cid:durableId="1168792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064"/>
    <w:rsid w:val="000037C9"/>
    <w:rsid w:val="00006EAB"/>
    <w:rsid w:val="00013CC1"/>
    <w:rsid w:val="00015A39"/>
    <w:rsid w:val="000166F1"/>
    <w:rsid w:val="000212ED"/>
    <w:rsid w:val="00025D4D"/>
    <w:rsid w:val="00025D8B"/>
    <w:rsid w:val="000370A8"/>
    <w:rsid w:val="000628A1"/>
    <w:rsid w:val="0006562E"/>
    <w:rsid w:val="00072041"/>
    <w:rsid w:val="00074A38"/>
    <w:rsid w:val="00090FF6"/>
    <w:rsid w:val="00092942"/>
    <w:rsid w:val="000A0FDA"/>
    <w:rsid w:val="000A7458"/>
    <w:rsid w:val="000C26EA"/>
    <w:rsid w:val="000D201E"/>
    <w:rsid w:val="000E5870"/>
    <w:rsid w:val="00103371"/>
    <w:rsid w:val="00112952"/>
    <w:rsid w:val="00113D57"/>
    <w:rsid w:val="00124163"/>
    <w:rsid w:val="00124F27"/>
    <w:rsid w:val="00125E92"/>
    <w:rsid w:val="00130064"/>
    <w:rsid w:val="00140D50"/>
    <w:rsid w:val="00143253"/>
    <w:rsid w:val="00151B8B"/>
    <w:rsid w:val="00157216"/>
    <w:rsid w:val="0016088A"/>
    <w:rsid w:val="00161033"/>
    <w:rsid w:val="00165F8C"/>
    <w:rsid w:val="001752C1"/>
    <w:rsid w:val="001A390C"/>
    <w:rsid w:val="001A54CE"/>
    <w:rsid w:val="001B004F"/>
    <w:rsid w:val="001B6126"/>
    <w:rsid w:val="001C0A38"/>
    <w:rsid w:val="001C3F62"/>
    <w:rsid w:val="001C7E24"/>
    <w:rsid w:val="001E17BC"/>
    <w:rsid w:val="001E48AB"/>
    <w:rsid w:val="001E61BC"/>
    <w:rsid w:val="001F1B49"/>
    <w:rsid w:val="002023F9"/>
    <w:rsid w:val="002223D8"/>
    <w:rsid w:val="00245246"/>
    <w:rsid w:val="002517D2"/>
    <w:rsid w:val="0025231C"/>
    <w:rsid w:val="002528F5"/>
    <w:rsid w:val="00252B18"/>
    <w:rsid w:val="00254FCC"/>
    <w:rsid w:val="00255223"/>
    <w:rsid w:val="002600C9"/>
    <w:rsid w:val="0026518A"/>
    <w:rsid w:val="002673FB"/>
    <w:rsid w:val="00282E46"/>
    <w:rsid w:val="002834DC"/>
    <w:rsid w:val="0028427A"/>
    <w:rsid w:val="00287B12"/>
    <w:rsid w:val="002A28B2"/>
    <w:rsid w:val="002B18E0"/>
    <w:rsid w:val="002C23D8"/>
    <w:rsid w:val="002C2B0A"/>
    <w:rsid w:val="002C393C"/>
    <w:rsid w:val="002C4A11"/>
    <w:rsid w:val="002D32D5"/>
    <w:rsid w:val="002D47F5"/>
    <w:rsid w:val="002F1605"/>
    <w:rsid w:val="002F68F7"/>
    <w:rsid w:val="00325E46"/>
    <w:rsid w:val="00332C3C"/>
    <w:rsid w:val="00334C73"/>
    <w:rsid w:val="00343756"/>
    <w:rsid w:val="00346EB4"/>
    <w:rsid w:val="00355296"/>
    <w:rsid w:val="00360463"/>
    <w:rsid w:val="00360E7E"/>
    <w:rsid w:val="00361530"/>
    <w:rsid w:val="0036564B"/>
    <w:rsid w:val="00371E4D"/>
    <w:rsid w:val="00372F29"/>
    <w:rsid w:val="003766FB"/>
    <w:rsid w:val="00380038"/>
    <w:rsid w:val="003A5778"/>
    <w:rsid w:val="003A5B5A"/>
    <w:rsid w:val="003A66B1"/>
    <w:rsid w:val="003B2F08"/>
    <w:rsid w:val="003B35CC"/>
    <w:rsid w:val="003C1EE1"/>
    <w:rsid w:val="003D178A"/>
    <w:rsid w:val="003D4ACB"/>
    <w:rsid w:val="003D53DC"/>
    <w:rsid w:val="003E5103"/>
    <w:rsid w:val="003F6F68"/>
    <w:rsid w:val="00400433"/>
    <w:rsid w:val="00404027"/>
    <w:rsid w:val="004101BB"/>
    <w:rsid w:val="00423642"/>
    <w:rsid w:val="0042623E"/>
    <w:rsid w:val="00440ACE"/>
    <w:rsid w:val="0044662B"/>
    <w:rsid w:val="00452138"/>
    <w:rsid w:val="004601D4"/>
    <w:rsid w:val="00465B06"/>
    <w:rsid w:val="00466FD3"/>
    <w:rsid w:val="00470BED"/>
    <w:rsid w:val="00475D80"/>
    <w:rsid w:val="0049032D"/>
    <w:rsid w:val="004917DA"/>
    <w:rsid w:val="004A78FC"/>
    <w:rsid w:val="004D27FA"/>
    <w:rsid w:val="004E4DDD"/>
    <w:rsid w:val="0050350E"/>
    <w:rsid w:val="00505F8E"/>
    <w:rsid w:val="00511C16"/>
    <w:rsid w:val="00511F3E"/>
    <w:rsid w:val="0051411C"/>
    <w:rsid w:val="00515696"/>
    <w:rsid w:val="00525AF7"/>
    <w:rsid w:val="00526A6C"/>
    <w:rsid w:val="00527258"/>
    <w:rsid w:val="00532EBD"/>
    <w:rsid w:val="00536CB9"/>
    <w:rsid w:val="0054126F"/>
    <w:rsid w:val="005451F2"/>
    <w:rsid w:val="00550D6B"/>
    <w:rsid w:val="00556116"/>
    <w:rsid w:val="00560176"/>
    <w:rsid w:val="00562728"/>
    <w:rsid w:val="0056745B"/>
    <w:rsid w:val="005674FA"/>
    <w:rsid w:val="005821F5"/>
    <w:rsid w:val="00584CFA"/>
    <w:rsid w:val="0058777E"/>
    <w:rsid w:val="005A1D35"/>
    <w:rsid w:val="005A27F0"/>
    <w:rsid w:val="005A2BB6"/>
    <w:rsid w:val="005A384F"/>
    <w:rsid w:val="005A5F42"/>
    <w:rsid w:val="005B3B85"/>
    <w:rsid w:val="005B6526"/>
    <w:rsid w:val="005C2D30"/>
    <w:rsid w:val="005C4F78"/>
    <w:rsid w:val="005C5589"/>
    <w:rsid w:val="005E1C7A"/>
    <w:rsid w:val="005F2F20"/>
    <w:rsid w:val="006013AB"/>
    <w:rsid w:val="0060308E"/>
    <w:rsid w:val="00612D61"/>
    <w:rsid w:val="0061427B"/>
    <w:rsid w:val="00626703"/>
    <w:rsid w:val="006360DD"/>
    <w:rsid w:val="006404F9"/>
    <w:rsid w:val="006438ED"/>
    <w:rsid w:val="00644926"/>
    <w:rsid w:val="006505DD"/>
    <w:rsid w:val="006638D5"/>
    <w:rsid w:val="00667773"/>
    <w:rsid w:val="00667BD8"/>
    <w:rsid w:val="00677ED7"/>
    <w:rsid w:val="006827AC"/>
    <w:rsid w:val="00684006"/>
    <w:rsid w:val="006A6068"/>
    <w:rsid w:val="006B70FA"/>
    <w:rsid w:val="006C2FEF"/>
    <w:rsid w:val="006C3F82"/>
    <w:rsid w:val="006C42D7"/>
    <w:rsid w:val="006D256E"/>
    <w:rsid w:val="006D3238"/>
    <w:rsid w:val="006E0A49"/>
    <w:rsid w:val="006E2E01"/>
    <w:rsid w:val="006E4316"/>
    <w:rsid w:val="006E4387"/>
    <w:rsid w:val="006F54F8"/>
    <w:rsid w:val="007011A0"/>
    <w:rsid w:val="007031ED"/>
    <w:rsid w:val="00703B6E"/>
    <w:rsid w:val="007063DF"/>
    <w:rsid w:val="00706909"/>
    <w:rsid w:val="00721E80"/>
    <w:rsid w:val="00726FE9"/>
    <w:rsid w:val="00732D34"/>
    <w:rsid w:val="0073329D"/>
    <w:rsid w:val="00740FA3"/>
    <w:rsid w:val="007472B5"/>
    <w:rsid w:val="00747E21"/>
    <w:rsid w:val="00750C25"/>
    <w:rsid w:val="0075253A"/>
    <w:rsid w:val="00752690"/>
    <w:rsid w:val="00753651"/>
    <w:rsid w:val="007771BA"/>
    <w:rsid w:val="00782707"/>
    <w:rsid w:val="00783944"/>
    <w:rsid w:val="00794FC2"/>
    <w:rsid w:val="007962E4"/>
    <w:rsid w:val="007A0C14"/>
    <w:rsid w:val="007A32BE"/>
    <w:rsid w:val="007A476E"/>
    <w:rsid w:val="007C33A2"/>
    <w:rsid w:val="007C3C34"/>
    <w:rsid w:val="007C421A"/>
    <w:rsid w:val="007D2C26"/>
    <w:rsid w:val="007D6505"/>
    <w:rsid w:val="007D68D0"/>
    <w:rsid w:val="007E5498"/>
    <w:rsid w:val="00802CC9"/>
    <w:rsid w:val="0080453A"/>
    <w:rsid w:val="00804A11"/>
    <w:rsid w:val="008056D5"/>
    <w:rsid w:val="0081128F"/>
    <w:rsid w:val="00825722"/>
    <w:rsid w:val="008314CC"/>
    <w:rsid w:val="0084504B"/>
    <w:rsid w:val="00860575"/>
    <w:rsid w:val="00866592"/>
    <w:rsid w:val="00885C8F"/>
    <w:rsid w:val="0089687D"/>
    <w:rsid w:val="008976D4"/>
    <w:rsid w:val="008A1704"/>
    <w:rsid w:val="008A3546"/>
    <w:rsid w:val="008B7893"/>
    <w:rsid w:val="008C703D"/>
    <w:rsid w:val="008C7058"/>
    <w:rsid w:val="008D05E5"/>
    <w:rsid w:val="008D1289"/>
    <w:rsid w:val="008E7D59"/>
    <w:rsid w:val="00903DAF"/>
    <w:rsid w:val="00915154"/>
    <w:rsid w:val="00923AE6"/>
    <w:rsid w:val="00925E17"/>
    <w:rsid w:val="009301C7"/>
    <w:rsid w:val="00932DB1"/>
    <w:rsid w:val="009330BC"/>
    <w:rsid w:val="00933743"/>
    <w:rsid w:val="00943566"/>
    <w:rsid w:val="00955A18"/>
    <w:rsid w:val="00955F2D"/>
    <w:rsid w:val="009661C7"/>
    <w:rsid w:val="009771CC"/>
    <w:rsid w:val="009908EE"/>
    <w:rsid w:val="009A1ACC"/>
    <w:rsid w:val="009A4969"/>
    <w:rsid w:val="009B2059"/>
    <w:rsid w:val="009B71FF"/>
    <w:rsid w:val="009E2764"/>
    <w:rsid w:val="009F2863"/>
    <w:rsid w:val="00A017D0"/>
    <w:rsid w:val="00A100E0"/>
    <w:rsid w:val="00A30F7A"/>
    <w:rsid w:val="00A34085"/>
    <w:rsid w:val="00A41C46"/>
    <w:rsid w:val="00A461DD"/>
    <w:rsid w:val="00A61031"/>
    <w:rsid w:val="00A6272E"/>
    <w:rsid w:val="00A73159"/>
    <w:rsid w:val="00A757E0"/>
    <w:rsid w:val="00A90F3D"/>
    <w:rsid w:val="00A9222C"/>
    <w:rsid w:val="00A92879"/>
    <w:rsid w:val="00AA2FC0"/>
    <w:rsid w:val="00AA56AD"/>
    <w:rsid w:val="00AA720C"/>
    <w:rsid w:val="00AB6923"/>
    <w:rsid w:val="00AB7142"/>
    <w:rsid w:val="00AC52B5"/>
    <w:rsid w:val="00AD0ADD"/>
    <w:rsid w:val="00AD135F"/>
    <w:rsid w:val="00AD3063"/>
    <w:rsid w:val="00AE2576"/>
    <w:rsid w:val="00AE68CE"/>
    <w:rsid w:val="00AF2380"/>
    <w:rsid w:val="00AF419F"/>
    <w:rsid w:val="00AF4AC5"/>
    <w:rsid w:val="00B013C8"/>
    <w:rsid w:val="00B1083A"/>
    <w:rsid w:val="00B17A17"/>
    <w:rsid w:val="00B20BD9"/>
    <w:rsid w:val="00B24BB0"/>
    <w:rsid w:val="00B24E32"/>
    <w:rsid w:val="00B26777"/>
    <w:rsid w:val="00B32A87"/>
    <w:rsid w:val="00B467A1"/>
    <w:rsid w:val="00B560B4"/>
    <w:rsid w:val="00B7490E"/>
    <w:rsid w:val="00B7774F"/>
    <w:rsid w:val="00B804EE"/>
    <w:rsid w:val="00B80F01"/>
    <w:rsid w:val="00B85331"/>
    <w:rsid w:val="00B85632"/>
    <w:rsid w:val="00B86B8C"/>
    <w:rsid w:val="00B90895"/>
    <w:rsid w:val="00BB6912"/>
    <w:rsid w:val="00BC0639"/>
    <w:rsid w:val="00BC3EF5"/>
    <w:rsid w:val="00BC5027"/>
    <w:rsid w:val="00BE01E2"/>
    <w:rsid w:val="00BE0666"/>
    <w:rsid w:val="00BE26DE"/>
    <w:rsid w:val="00BE3A8A"/>
    <w:rsid w:val="00BE576D"/>
    <w:rsid w:val="00BE5962"/>
    <w:rsid w:val="00BF67A1"/>
    <w:rsid w:val="00C00B9B"/>
    <w:rsid w:val="00C0145C"/>
    <w:rsid w:val="00C13255"/>
    <w:rsid w:val="00C3556D"/>
    <w:rsid w:val="00C41A1C"/>
    <w:rsid w:val="00C41B55"/>
    <w:rsid w:val="00C507CD"/>
    <w:rsid w:val="00C70CE7"/>
    <w:rsid w:val="00C71D6E"/>
    <w:rsid w:val="00C71F1A"/>
    <w:rsid w:val="00C84241"/>
    <w:rsid w:val="00C8619C"/>
    <w:rsid w:val="00C90773"/>
    <w:rsid w:val="00CA0180"/>
    <w:rsid w:val="00CA67FC"/>
    <w:rsid w:val="00CA70D7"/>
    <w:rsid w:val="00CB0905"/>
    <w:rsid w:val="00CB4C82"/>
    <w:rsid w:val="00CB56C3"/>
    <w:rsid w:val="00CD3D01"/>
    <w:rsid w:val="00CD60B7"/>
    <w:rsid w:val="00CE5718"/>
    <w:rsid w:val="00CE6556"/>
    <w:rsid w:val="00D00840"/>
    <w:rsid w:val="00D02F93"/>
    <w:rsid w:val="00D0602F"/>
    <w:rsid w:val="00D14A78"/>
    <w:rsid w:val="00D22864"/>
    <w:rsid w:val="00D32E69"/>
    <w:rsid w:val="00D46584"/>
    <w:rsid w:val="00D5139B"/>
    <w:rsid w:val="00D63A4A"/>
    <w:rsid w:val="00D65512"/>
    <w:rsid w:val="00D66956"/>
    <w:rsid w:val="00D83FA5"/>
    <w:rsid w:val="00D9170A"/>
    <w:rsid w:val="00D92A48"/>
    <w:rsid w:val="00DA33A2"/>
    <w:rsid w:val="00DB12B4"/>
    <w:rsid w:val="00DB1632"/>
    <w:rsid w:val="00DB1C7C"/>
    <w:rsid w:val="00DB1DAD"/>
    <w:rsid w:val="00DC032F"/>
    <w:rsid w:val="00DD02D3"/>
    <w:rsid w:val="00DD1BDA"/>
    <w:rsid w:val="00DD5369"/>
    <w:rsid w:val="00DD59C2"/>
    <w:rsid w:val="00DE1F80"/>
    <w:rsid w:val="00DE2ADD"/>
    <w:rsid w:val="00DE5B10"/>
    <w:rsid w:val="00DE6954"/>
    <w:rsid w:val="00DF2F52"/>
    <w:rsid w:val="00DF3CE3"/>
    <w:rsid w:val="00DF657F"/>
    <w:rsid w:val="00E02093"/>
    <w:rsid w:val="00E027DD"/>
    <w:rsid w:val="00E02DC8"/>
    <w:rsid w:val="00E0662F"/>
    <w:rsid w:val="00E14A21"/>
    <w:rsid w:val="00E27D22"/>
    <w:rsid w:val="00E35C95"/>
    <w:rsid w:val="00E40D3B"/>
    <w:rsid w:val="00E462D8"/>
    <w:rsid w:val="00E52828"/>
    <w:rsid w:val="00E615BB"/>
    <w:rsid w:val="00E67D3C"/>
    <w:rsid w:val="00E802EE"/>
    <w:rsid w:val="00E8623B"/>
    <w:rsid w:val="00E90D19"/>
    <w:rsid w:val="00E964A2"/>
    <w:rsid w:val="00E96BE7"/>
    <w:rsid w:val="00EA39D2"/>
    <w:rsid w:val="00EA4633"/>
    <w:rsid w:val="00EA6901"/>
    <w:rsid w:val="00EA71A0"/>
    <w:rsid w:val="00EB037A"/>
    <w:rsid w:val="00EB0E7B"/>
    <w:rsid w:val="00EB50DC"/>
    <w:rsid w:val="00EB5E10"/>
    <w:rsid w:val="00ED08DF"/>
    <w:rsid w:val="00EE64BF"/>
    <w:rsid w:val="00EF1548"/>
    <w:rsid w:val="00F11B71"/>
    <w:rsid w:val="00F13AD3"/>
    <w:rsid w:val="00F153BB"/>
    <w:rsid w:val="00F16206"/>
    <w:rsid w:val="00F16C7E"/>
    <w:rsid w:val="00F245BD"/>
    <w:rsid w:val="00F3562A"/>
    <w:rsid w:val="00F427A0"/>
    <w:rsid w:val="00F5205D"/>
    <w:rsid w:val="00F629F2"/>
    <w:rsid w:val="00F62CE7"/>
    <w:rsid w:val="00F62F35"/>
    <w:rsid w:val="00F64780"/>
    <w:rsid w:val="00F66822"/>
    <w:rsid w:val="00F7067F"/>
    <w:rsid w:val="00F70A42"/>
    <w:rsid w:val="00F81BD5"/>
    <w:rsid w:val="00F82270"/>
    <w:rsid w:val="00FA6480"/>
    <w:rsid w:val="00FB5782"/>
    <w:rsid w:val="00FC1DAD"/>
    <w:rsid w:val="00FC6136"/>
    <w:rsid w:val="00FC73A4"/>
    <w:rsid w:val="00FD493A"/>
    <w:rsid w:val="00FD5DB6"/>
    <w:rsid w:val="00FD71BA"/>
    <w:rsid w:val="00FE1016"/>
    <w:rsid w:val="00FF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A8B98"/>
  <w15:docId w15:val="{52FC0555-DBDA-4BAD-8935-7D85AD91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962"/>
    <w:pPr>
      <w:spacing w:after="121" w:line="271" w:lineRule="auto"/>
      <w:ind w:left="10" w:right="3" w:hanging="10"/>
      <w:jc w:val="both"/>
    </w:pPr>
  </w:style>
  <w:style w:type="paragraph" w:styleId="1">
    <w:name w:val="heading 1"/>
    <w:next w:val="a"/>
    <w:link w:val="10"/>
    <w:uiPriority w:val="9"/>
    <w:unhideWhenUsed/>
    <w:qFormat/>
    <w:rsid w:val="00536CB9"/>
    <w:pPr>
      <w:keepNext/>
      <w:keepLines/>
      <w:spacing w:after="138"/>
      <w:ind w:left="10" w:right="8" w:hanging="10"/>
      <w:jc w:val="center"/>
      <w:outlineLvl w:val="0"/>
    </w:pPr>
    <w:rPr>
      <w:rFonts w:eastAsia="Times New Roman"/>
      <w:b/>
      <w:color w:val="000000"/>
      <w:sz w:val="24"/>
      <w:lang w:val="en-US"/>
    </w:rPr>
  </w:style>
  <w:style w:type="paragraph" w:styleId="2">
    <w:name w:val="heading 2"/>
    <w:next w:val="a"/>
    <w:link w:val="20"/>
    <w:uiPriority w:val="9"/>
    <w:unhideWhenUsed/>
    <w:qFormat/>
    <w:rsid w:val="00536CB9"/>
    <w:pPr>
      <w:keepNext/>
      <w:keepLines/>
      <w:spacing w:after="182"/>
      <w:ind w:left="10" w:right="8" w:hanging="10"/>
      <w:outlineLvl w:val="1"/>
    </w:pPr>
    <w:rPr>
      <w:rFonts w:eastAsia="Times New Roman"/>
      <w:b/>
      <w:color w:val="000000"/>
      <w:sz w:val="24"/>
      <w:lang w:val="en-US"/>
    </w:rPr>
  </w:style>
  <w:style w:type="paragraph" w:styleId="3">
    <w:name w:val="heading 3"/>
    <w:next w:val="a"/>
    <w:link w:val="30"/>
    <w:uiPriority w:val="9"/>
    <w:unhideWhenUsed/>
    <w:qFormat/>
    <w:rsid w:val="00536CB9"/>
    <w:pPr>
      <w:keepNext/>
      <w:keepLines/>
      <w:spacing w:after="182"/>
      <w:ind w:left="10" w:right="8" w:hanging="10"/>
      <w:outlineLvl w:val="2"/>
    </w:pPr>
    <w:rPr>
      <w:rFonts w:eastAsia="Times New Roman"/>
      <w:b/>
      <w:color w:val="000000"/>
      <w:sz w:val="24"/>
      <w:lang w:val="en-US"/>
    </w:rPr>
  </w:style>
  <w:style w:type="paragraph" w:styleId="4">
    <w:name w:val="heading 4"/>
    <w:basedOn w:val="a"/>
    <w:next w:val="a"/>
    <w:link w:val="40"/>
    <w:uiPriority w:val="9"/>
    <w:semiHidden/>
    <w:unhideWhenUsed/>
    <w:qFormat/>
    <w:rsid w:val="00025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CB9"/>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536CB9"/>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536CB9"/>
    <w:rPr>
      <w:rFonts w:ascii="Times New Roman" w:eastAsia="Times New Roman" w:hAnsi="Times New Roman" w:cs="Times New Roman"/>
      <w:b/>
      <w:color w:val="000000"/>
      <w:sz w:val="24"/>
      <w:lang w:val="en-US"/>
    </w:rPr>
  </w:style>
  <w:style w:type="paragraph" w:customStyle="1" w:styleId="TableParagraph">
    <w:name w:val="Table Paragraph"/>
    <w:basedOn w:val="a"/>
    <w:uiPriority w:val="1"/>
    <w:qFormat/>
    <w:rsid w:val="00536CB9"/>
    <w:pPr>
      <w:widowControl w:val="0"/>
      <w:autoSpaceDE w:val="0"/>
      <w:autoSpaceDN w:val="0"/>
      <w:spacing w:after="0" w:line="240" w:lineRule="auto"/>
      <w:ind w:left="0" w:right="0" w:firstLine="0"/>
      <w:jc w:val="center"/>
    </w:pPr>
  </w:style>
  <w:style w:type="paragraph" w:customStyle="1" w:styleId="CM15">
    <w:name w:val="CM15"/>
    <w:basedOn w:val="a"/>
    <w:next w:val="a"/>
    <w:uiPriority w:val="99"/>
    <w:rsid w:val="00536CB9"/>
    <w:pPr>
      <w:widowControl w:val="0"/>
      <w:autoSpaceDE w:val="0"/>
      <w:autoSpaceDN w:val="0"/>
      <w:adjustRightInd w:val="0"/>
      <w:spacing w:after="323" w:line="240" w:lineRule="auto"/>
      <w:ind w:left="0" w:right="0" w:firstLine="0"/>
      <w:jc w:val="left"/>
    </w:pPr>
    <w:rPr>
      <w:szCs w:val="24"/>
      <w:lang w:eastAsia="ru-RU"/>
    </w:rPr>
  </w:style>
  <w:style w:type="paragraph" w:customStyle="1" w:styleId="Style14">
    <w:name w:val="Style14"/>
    <w:basedOn w:val="a"/>
    <w:uiPriority w:val="99"/>
    <w:rsid w:val="00536CB9"/>
    <w:pPr>
      <w:widowControl w:val="0"/>
      <w:autoSpaceDE w:val="0"/>
      <w:autoSpaceDN w:val="0"/>
      <w:adjustRightInd w:val="0"/>
      <w:spacing w:after="0" w:line="240" w:lineRule="auto"/>
      <w:ind w:left="0" w:right="0" w:firstLine="0"/>
      <w:jc w:val="left"/>
    </w:pPr>
    <w:rPr>
      <w:rFonts w:ascii="Arial Unicode MS" w:hAnsi="Calibri" w:cs="Arial Unicode MS"/>
      <w:szCs w:val="24"/>
      <w:lang w:eastAsia="ru-RU"/>
    </w:rPr>
  </w:style>
  <w:style w:type="character" w:customStyle="1" w:styleId="FontStyle51">
    <w:name w:val="Font Style51"/>
    <w:uiPriority w:val="99"/>
    <w:rsid w:val="00536CB9"/>
    <w:rPr>
      <w:rFonts w:ascii="Arial Unicode MS" w:eastAsia="Times New Roman"/>
      <w:b/>
      <w:color w:val="000000"/>
      <w:sz w:val="28"/>
    </w:rPr>
  </w:style>
  <w:style w:type="paragraph" w:customStyle="1" w:styleId="Style16">
    <w:name w:val="Style16"/>
    <w:basedOn w:val="a"/>
    <w:uiPriority w:val="99"/>
    <w:rsid w:val="00536CB9"/>
    <w:pPr>
      <w:widowControl w:val="0"/>
      <w:autoSpaceDE w:val="0"/>
      <w:autoSpaceDN w:val="0"/>
      <w:adjustRightInd w:val="0"/>
      <w:spacing w:after="0" w:line="240" w:lineRule="auto"/>
      <w:ind w:left="0" w:right="0" w:firstLine="0"/>
    </w:pPr>
    <w:rPr>
      <w:rFonts w:ascii="Arial" w:hAnsi="Arial" w:cs="Arial"/>
      <w:szCs w:val="24"/>
      <w:lang w:eastAsia="ru-RU"/>
    </w:rPr>
  </w:style>
  <w:style w:type="character" w:customStyle="1" w:styleId="FontStyle59">
    <w:name w:val="Font Style59"/>
    <w:uiPriority w:val="99"/>
    <w:rsid w:val="00536CB9"/>
    <w:rPr>
      <w:rFonts w:ascii="Arial" w:hAnsi="Arial"/>
      <w:b/>
      <w:color w:val="000000"/>
      <w:sz w:val="26"/>
    </w:rPr>
  </w:style>
  <w:style w:type="character" w:customStyle="1" w:styleId="FontStyle74">
    <w:name w:val="Font Style74"/>
    <w:rsid w:val="00536CB9"/>
    <w:rPr>
      <w:rFonts w:ascii="Arial Unicode MS" w:eastAsia="Times New Roman"/>
      <w:color w:val="000000"/>
      <w:sz w:val="18"/>
    </w:rPr>
  </w:style>
  <w:style w:type="paragraph" w:styleId="a3">
    <w:name w:val="header"/>
    <w:basedOn w:val="a"/>
    <w:link w:val="a4"/>
    <w:uiPriority w:val="99"/>
    <w:unhideWhenUsed/>
    <w:rsid w:val="00536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6CB9"/>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536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6CB9"/>
    <w:rPr>
      <w:rFonts w:ascii="Times New Roman" w:eastAsia="Times New Roman" w:hAnsi="Times New Roman" w:cs="Times New Roman"/>
      <w:color w:val="000000"/>
      <w:sz w:val="24"/>
      <w:lang w:val="en-US"/>
    </w:rPr>
  </w:style>
  <w:style w:type="paragraph" w:styleId="a7">
    <w:name w:val="Normal (Web)"/>
    <w:basedOn w:val="a"/>
    <w:uiPriority w:val="99"/>
    <w:semiHidden/>
    <w:unhideWhenUsed/>
    <w:rsid w:val="00536CB9"/>
    <w:pPr>
      <w:spacing w:before="100" w:beforeAutospacing="1" w:after="100" w:afterAutospacing="1" w:line="240" w:lineRule="auto"/>
      <w:ind w:left="0" w:right="0" w:firstLine="0"/>
      <w:jc w:val="left"/>
    </w:pPr>
    <w:rPr>
      <w:szCs w:val="24"/>
      <w:lang w:eastAsia="ru-RU"/>
    </w:rPr>
  </w:style>
  <w:style w:type="paragraph" w:styleId="a8">
    <w:name w:val="List Paragraph"/>
    <w:basedOn w:val="a"/>
    <w:uiPriority w:val="34"/>
    <w:qFormat/>
    <w:rsid w:val="003D53DC"/>
    <w:pPr>
      <w:ind w:left="720"/>
      <w:contextualSpacing/>
    </w:pPr>
  </w:style>
  <w:style w:type="table" w:customStyle="1" w:styleId="TableNormal">
    <w:name w:val="Table Normal"/>
    <w:uiPriority w:val="2"/>
    <w:semiHidden/>
    <w:unhideWhenUsed/>
    <w:qFormat/>
    <w:rsid w:val="004903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9"/>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C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151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154"/>
    <w:rPr>
      <w:rFonts w:ascii="Tahoma" w:hAnsi="Tahoma" w:cs="Tahoma"/>
      <w:sz w:val="16"/>
      <w:szCs w:val="16"/>
    </w:rPr>
  </w:style>
  <w:style w:type="table" w:customStyle="1" w:styleId="21">
    <w:name w:val="Сетка таблицы2"/>
    <w:basedOn w:val="a1"/>
    <w:next w:val="a9"/>
    <w:uiPriority w:val="39"/>
    <w:rsid w:val="00465B06"/>
    <w:pPr>
      <w:spacing w:after="0" w:line="240" w:lineRule="auto"/>
    </w:pPr>
    <w:rPr>
      <w:rFonts w:ascii="Calibri" w:hAnsi="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DD1BDA"/>
    <w:rPr>
      <w:color w:val="666666"/>
    </w:rPr>
  </w:style>
  <w:style w:type="character" w:customStyle="1" w:styleId="40">
    <w:name w:val="Заголовок 4 Знак"/>
    <w:basedOn w:val="a0"/>
    <w:link w:val="4"/>
    <w:uiPriority w:val="9"/>
    <w:semiHidden/>
    <w:rsid w:val="00025D4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6823">
      <w:bodyDiv w:val="1"/>
      <w:marLeft w:val="0"/>
      <w:marRight w:val="0"/>
      <w:marTop w:val="0"/>
      <w:marBottom w:val="0"/>
      <w:divBdr>
        <w:top w:val="none" w:sz="0" w:space="0" w:color="auto"/>
        <w:left w:val="none" w:sz="0" w:space="0" w:color="auto"/>
        <w:bottom w:val="none" w:sz="0" w:space="0" w:color="auto"/>
        <w:right w:val="none" w:sz="0" w:space="0" w:color="auto"/>
      </w:divBdr>
    </w:div>
    <w:div w:id="240873381">
      <w:bodyDiv w:val="1"/>
      <w:marLeft w:val="0"/>
      <w:marRight w:val="0"/>
      <w:marTop w:val="0"/>
      <w:marBottom w:val="0"/>
      <w:divBdr>
        <w:top w:val="none" w:sz="0" w:space="0" w:color="auto"/>
        <w:left w:val="none" w:sz="0" w:space="0" w:color="auto"/>
        <w:bottom w:val="none" w:sz="0" w:space="0" w:color="auto"/>
        <w:right w:val="none" w:sz="0" w:space="0" w:color="auto"/>
      </w:divBdr>
    </w:div>
    <w:div w:id="314647264">
      <w:bodyDiv w:val="1"/>
      <w:marLeft w:val="0"/>
      <w:marRight w:val="0"/>
      <w:marTop w:val="0"/>
      <w:marBottom w:val="0"/>
      <w:divBdr>
        <w:top w:val="none" w:sz="0" w:space="0" w:color="auto"/>
        <w:left w:val="none" w:sz="0" w:space="0" w:color="auto"/>
        <w:bottom w:val="none" w:sz="0" w:space="0" w:color="auto"/>
        <w:right w:val="none" w:sz="0" w:space="0" w:color="auto"/>
      </w:divBdr>
    </w:div>
    <w:div w:id="396830804">
      <w:bodyDiv w:val="1"/>
      <w:marLeft w:val="0"/>
      <w:marRight w:val="0"/>
      <w:marTop w:val="0"/>
      <w:marBottom w:val="0"/>
      <w:divBdr>
        <w:top w:val="none" w:sz="0" w:space="0" w:color="auto"/>
        <w:left w:val="none" w:sz="0" w:space="0" w:color="auto"/>
        <w:bottom w:val="none" w:sz="0" w:space="0" w:color="auto"/>
        <w:right w:val="none" w:sz="0" w:space="0" w:color="auto"/>
      </w:divBdr>
    </w:div>
    <w:div w:id="475224867">
      <w:bodyDiv w:val="1"/>
      <w:marLeft w:val="0"/>
      <w:marRight w:val="0"/>
      <w:marTop w:val="0"/>
      <w:marBottom w:val="0"/>
      <w:divBdr>
        <w:top w:val="none" w:sz="0" w:space="0" w:color="auto"/>
        <w:left w:val="none" w:sz="0" w:space="0" w:color="auto"/>
        <w:bottom w:val="none" w:sz="0" w:space="0" w:color="auto"/>
        <w:right w:val="none" w:sz="0" w:space="0" w:color="auto"/>
      </w:divBdr>
    </w:div>
    <w:div w:id="11029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9CF4-5F68-4EE0-9A74-334473C4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6195</TotalTime>
  <Pages>1</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dc:creator>
  <cp:keywords/>
  <dc:description/>
  <cp:lastModifiedBy>Кайликперова Самал</cp:lastModifiedBy>
  <cp:revision>131</cp:revision>
  <dcterms:created xsi:type="dcterms:W3CDTF">2023-06-06T11:56:00Z</dcterms:created>
  <dcterms:modified xsi:type="dcterms:W3CDTF">2025-09-03T04:05:00Z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4948571d4e0680cf619f0285a560f595a8ed24f2e169571ea441b45e1edb83d1</vt:lpwstr>
  </property>
</Properties>
</file>