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396805" w:rsidRDefault="002D121E" w:rsidP="000E4863">
      <w:pPr>
        <w:pStyle w:val="a3"/>
        <w:ind w:left="1604" w:right="1540" w:hanging="238"/>
        <w:jc w:val="center"/>
      </w:pPr>
      <w:r w:rsidRPr="00396805">
        <w:t xml:space="preserve">Уведомление </w:t>
      </w:r>
    </w:p>
    <w:p w14:paraId="787201BC" w14:textId="4A855693" w:rsidR="002D121E" w:rsidRPr="00396805" w:rsidRDefault="002D121E" w:rsidP="000E4863">
      <w:pPr>
        <w:pStyle w:val="a3"/>
        <w:ind w:left="1604" w:right="1540" w:hanging="238"/>
        <w:jc w:val="center"/>
      </w:pPr>
      <w:r w:rsidRPr="00396805">
        <w:t xml:space="preserve">о завершении </w:t>
      </w:r>
      <w:bookmarkStart w:id="0" w:name="_Hlk158906709"/>
      <w:r w:rsidR="00DE4A81" w:rsidRPr="00396805">
        <w:t>разработки</w:t>
      </w:r>
      <w:r w:rsidR="00DE4A81" w:rsidRPr="00396805">
        <w:rPr>
          <w:lang w:val="kk-KZ"/>
        </w:rPr>
        <w:t xml:space="preserve"> </w:t>
      </w:r>
      <w:r w:rsidRPr="00396805">
        <w:t xml:space="preserve">национального стандарта </w:t>
      </w:r>
      <w:bookmarkEnd w:id="0"/>
    </w:p>
    <w:p w14:paraId="4CB5303B" w14:textId="4F1AB709" w:rsidR="001A2797" w:rsidRPr="00396805" w:rsidRDefault="00396805" w:rsidP="000E4863">
      <w:pPr>
        <w:pStyle w:val="a3"/>
        <w:ind w:left="1604" w:right="1540" w:hanging="238"/>
        <w:jc w:val="center"/>
      </w:pPr>
      <w:r w:rsidRPr="00396805">
        <w:t>СТ РК ISO 22002-4 СТ РК «Предварительные программы по безопасности пищевых продуктов.</w:t>
      </w:r>
      <w:r w:rsidRPr="00396805">
        <w:rPr>
          <w:b w:val="0"/>
        </w:rPr>
        <w:t xml:space="preserve"> </w:t>
      </w:r>
      <w:r w:rsidRPr="00396805">
        <w:t>Часть 4. Производство упаковки для пищевых продуктов»</w:t>
      </w:r>
    </w:p>
    <w:p w14:paraId="5135DD7F" w14:textId="77777777" w:rsidR="00EC4E53" w:rsidRPr="00396805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041"/>
      </w:tblGrid>
      <w:tr w:rsidR="001A2797" w:rsidRPr="00396805" w14:paraId="5116C7C4" w14:textId="77777777" w:rsidTr="00122F93">
        <w:trPr>
          <w:trHeight w:val="1821"/>
        </w:trPr>
        <w:tc>
          <w:tcPr>
            <w:tcW w:w="568" w:type="dxa"/>
          </w:tcPr>
          <w:p w14:paraId="5E0820AC" w14:textId="77777777" w:rsidR="001A2797" w:rsidRPr="00396805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DA4D22" w14:textId="77777777" w:rsidR="001A2797" w:rsidRPr="00396805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Разработчик</w:t>
            </w:r>
            <w:r w:rsidRPr="003968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(наименование</w:t>
            </w:r>
            <w:r w:rsidRPr="003968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организации,</w:t>
            </w:r>
            <w:r w:rsidRPr="00396805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3968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ФИО</w:t>
            </w:r>
            <w:r w:rsidRPr="003968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041" w:type="dxa"/>
          </w:tcPr>
          <w:p w14:paraId="252FF2D5" w14:textId="7535D4D6" w:rsidR="002D121E" w:rsidRPr="00396805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РГП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«Казахстанский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институт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стандартизации</w:t>
            </w:r>
            <w:r w:rsidRPr="00396805">
              <w:rPr>
                <w:spacing w:val="-3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и метрологии»</w:t>
            </w:r>
            <w:r w:rsidR="00E60DAB" w:rsidRPr="00396805">
              <w:rPr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город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Астана,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010000,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Левый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96805">
              <w:rPr>
                <w:sz w:val="24"/>
                <w:szCs w:val="24"/>
              </w:rPr>
              <w:t>Мәңгілік</w:t>
            </w:r>
            <w:proofErr w:type="spellEnd"/>
            <w:r w:rsidRPr="00396805">
              <w:rPr>
                <w:spacing w:val="1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 xml:space="preserve">Ел, дом 11, здание </w:t>
            </w:r>
            <w:r w:rsidR="00EC4E53" w:rsidRPr="00396805">
              <w:rPr>
                <w:sz w:val="24"/>
                <w:szCs w:val="24"/>
              </w:rPr>
              <w:t>«</w:t>
            </w:r>
            <w:r w:rsidRPr="00396805">
              <w:rPr>
                <w:sz w:val="24"/>
                <w:szCs w:val="24"/>
              </w:rPr>
              <w:t>Эталонный центр</w:t>
            </w:r>
            <w:r w:rsidR="00EC4E53" w:rsidRPr="00396805">
              <w:rPr>
                <w:sz w:val="24"/>
                <w:szCs w:val="24"/>
              </w:rPr>
              <w:t>»</w:t>
            </w:r>
            <w:r w:rsidRPr="00396805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396805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396805">
                <w:rPr>
                  <w:rStyle w:val="a5"/>
                  <w:sz w:val="24"/>
                  <w:szCs w:val="24"/>
                </w:rPr>
                <w:t>.</w:t>
              </w:r>
              <w:r w:rsidRPr="00396805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396805">
                <w:rPr>
                  <w:rStyle w:val="a5"/>
                  <w:sz w:val="24"/>
                  <w:szCs w:val="24"/>
                </w:rPr>
                <w:t>@</w:t>
              </w:r>
              <w:r w:rsidRPr="00396805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396805">
                <w:rPr>
                  <w:rStyle w:val="a5"/>
                  <w:sz w:val="24"/>
                  <w:szCs w:val="24"/>
                </w:rPr>
                <w:t>.</w:t>
              </w:r>
              <w:r w:rsidRPr="00396805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396805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396805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396805" w14:paraId="1D1D53FE" w14:textId="77777777" w:rsidTr="00122F93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396805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31AB770D" w14:textId="77777777" w:rsidR="001A2797" w:rsidRPr="00396805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Ответственный</w:t>
            </w:r>
            <w:r w:rsidRPr="00396805">
              <w:rPr>
                <w:b/>
                <w:sz w:val="24"/>
                <w:szCs w:val="24"/>
              </w:rPr>
              <w:tab/>
              <w:t>орган</w:t>
            </w:r>
            <w:r w:rsidRPr="00396805">
              <w:rPr>
                <w:b/>
                <w:sz w:val="24"/>
                <w:szCs w:val="24"/>
              </w:rPr>
              <w:tab/>
              <w:t>за</w:t>
            </w:r>
            <w:r w:rsidRPr="00396805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2E64CC" w:rsidRPr="00396805">
              <w:rPr>
                <w:b/>
                <w:spacing w:val="-1"/>
                <w:sz w:val="24"/>
                <w:szCs w:val="24"/>
              </w:rPr>
              <w:t>разработку</w:t>
            </w:r>
            <w:r w:rsidRPr="00396805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396805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396805">
              <w:rPr>
                <w:b/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5041" w:type="dxa"/>
            <w:tcBorders>
              <w:bottom w:val="single" w:sz="6" w:space="0" w:color="000000"/>
            </w:tcBorders>
          </w:tcPr>
          <w:p w14:paraId="216458C3" w14:textId="052F09E7" w:rsidR="001A2797" w:rsidRPr="00396805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Комитет</w:t>
            </w:r>
            <w:r w:rsidRPr="00396805">
              <w:rPr>
                <w:spacing w:val="6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технического</w:t>
            </w:r>
            <w:r w:rsidRPr="00396805">
              <w:rPr>
                <w:spacing w:val="64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регулирования</w:t>
            </w:r>
            <w:r w:rsidRPr="00396805">
              <w:rPr>
                <w:spacing w:val="-57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и</w:t>
            </w:r>
            <w:r w:rsidRPr="00396805">
              <w:rPr>
                <w:spacing w:val="42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метрологии</w:t>
            </w:r>
            <w:r w:rsidRPr="00396805">
              <w:rPr>
                <w:spacing w:val="43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Министерства</w:t>
            </w:r>
            <w:r w:rsidRPr="00396805">
              <w:rPr>
                <w:spacing w:val="40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торговли</w:t>
            </w:r>
            <w:r w:rsidR="00064B8A" w:rsidRPr="00396805">
              <w:rPr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и</w:t>
            </w:r>
            <w:r w:rsidRPr="00396805">
              <w:rPr>
                <w:spacing w:val="-4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интеграции</w:t>
            </w:r>
            <w:r w:rsidRPr="00396805">
              <w:rPr>
                <w:spacing w:val="-5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Республики</w:t>
            </w:r>
            <w:r w:rsidRPr="00396805">
              <w:rPr>
                <w:spacing w:val="-4"/>
                <w:sz w:val="24"/>
                <w:szCs w:val="24"/>
              </w:rPr>
              <w:t xml:space="preserve"> </w:t>
            </w:r>
            <w:r w:rsidRPr="00396805">
              <w:rPr>
                <w:sz w:val="24"/>
                <w:szCs w:val="24"/>
              </w:rPr>
              <w:t>Казахстан</w:t>
            </w:r>
            <w:r w:rsidR="00420040" w:rsidRPr="00396805">
              <w:rPr>
                <w:sz w:val="24"/>
                <w:szCs w:val="24"/>
              </w:rPr>
              <w:t>.</w:t>
            </w:r>
          </w:p>
          <w:p w14:paraId="7E1595B6" w14:textId="7BBC7F1E" w:rsidR="00064B8A" w:rsidRPr="00396805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396805" w14:paraId="525AE9B8" w14:textId="77777777" w:rsidTr="00396805">
        <w:trPr>
          <w:trHeight w:val="1144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396805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746C5E55" w14:textId="77777777" w:rsidR="001A2797" w:rsidRPr="00396805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Наименование</w:t>
            </w:r>
            <w:r w:rsidRPr="003968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top w:val="single" w:sz="6" w:space="0" w:color="000000"/>
            </w:tcBorders>
          </w:tcPr>
          <w:p w14:paraId="7C6BE5C6" w14:textId="5C61C50B" w:rsidR="00064B8A" w:rsidRPr="00396805" w:rsidRDefault="00396805" w:rsidP="00752DF2">
            <w:pPr>
              <w:pStyle w:val="TableParagraph"/>
              <w:spacing w:line="240" w:lineRule="auto"/>
              <w:ind w:right="93"/>
              <w:jc w:val="both"/>
              <w:rPr>
                <w:bCs/>
                <w:sz w:val="24"/>
                <w:szCs w:val="24"/>
                <w:lang w:val="kk-KZ"/>
              </w:rPr>
            </w:pPr>
            <w:r w:rsidRPr="00396805">
              <w:rPr>
                <w:bCs/>
              </w:rPr>
              <w:t>СТ РК ISO 22002-4 СТ РК «Предварительные программы по безопасности пищевых продуктов. Часть 4. Производство упаковки для пищевых продуктов».</w:t>
            </w:r>
          </w:p>
        </w:tc>
      </w:tr>
      <w:tr w:rsidR="001A2797" w:rsidRPr="00396805" w14:paraId="645993F1" w14:textId="77777777" w:rsidTr="00396805">
        <w:trPr>
          <w:trHeight w:val="1958"/>
        </w:trPr>
        <w:tc>
          <w:tcPr>
            <w:tcW w:w="568" w:type="dxa"/>
          </w:tcPr>
          <w:p w14:paraId="04C51D60" w14:textId="77777777" w:rsidR="001A2797" w:rsidRPr="00396805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904A413" w14:textId="77777777" w:rsidR="001A2797" w:rsidRPr="00396805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Объект</w:t>
            </w:r>
            <w:r w:rsidRPr="003968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041" w:type="dxa"/>
          </w:tcPr>
          <w:p w14:paraId="2A9D01C4" w14:textId="446438B9" w:rsidR="001A2797" w:rsidRPr="00396805" w:rsidRDefault="00396805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396805">
              <w:rPr>
                <w:sz w:val="24"/>
                <w:szCs w:val="24"/>
              </w:rPr>
              <w:t>Предварительные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упаковки для пищевых продуктов.</w:t>
            </w:r>
          </w:p>
        </w:tc>
      </w:tr>
      <w:tr w:rsidR="001A2797" w:rsidRPr="00396805" w14:paraId="2E1EAC59" w14:textId="77777777" w:rsidTr="00396805">
        <w:trPr>
          <w:trHeight w:val="1772"/>
        </w:trPr>
        <w:tc>
          <w:tcPr>
            <w:tcW w:w="568" w:type="dxa"/>
          </w:tcPr>
          <w:p w14:paraId="5B8D794A" w14:textId="77777777" w:rsidR="001A2797" w:rsidRPr="00396805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D72E592" w14:textId="77777777" w:rsidR="001A2797" w:rsidRPr="00396805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Основание</w:t>
            </w:r>
            <w:r w:rsidRPr="003968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для</w:t>
            </w:r>
            <w:r w:rsidRPr="003968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041" w:type="dxa"/>
          </w:tcPr>
          <w:p w14:paraId="1BDDFC24" w14:textId="2207924A" w:rsidR="00064B8A" w:rsidRPr="00396805" w:rsidRDefault="00396805" w:rsidP="00122F93">
            <w:pPr>
              <w:jc w:val="both"/>
              <w:rPr>
                <w:sz w:val="24"/>
                <w:szCs w:val="24"/>
                <w:lang w:val="kk-KZ"/>
              </w:rPr>
            </w:pPr>
            <w:r w:rsidRPr="00396805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</w:tc>
      </w:tr>
      <w:tr w:rsidR="001A2797" w:rsidRPr="00396805" w14:paraId="60A1C2BC" w14:textId="77777777" w:rsidTr="00122F93">
        <w:trPr>
          <w:trHeight w:val="552"/>
        </w:trPr>
        <w:tc>
          <w:tcPr>
            <w:tcW w:w="568" w:type="dxa"/>
          </w:tcPr>
          <w:p w14:paraId="69C69FCE" w14:textId="77777777" w:rsidR="001A2797" w:rsidRPr="00396805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3ED9B00" w14:textId="77777777" w:rsidR="001A2797" w:rsidRPr="00396805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396805">
              <w:rPr>
                <w:b/>
                <w:sz w:val="24"/>
                <w:szCs w:val="24"/>
              </w:rPr>
              <w:t>Дата</w:t>
            </w:r>
            <w:r w:rsidRPr="003968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начала</w:t>
            </w:r>
            <w:r w:rsidRPr="003968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разработки</w:t>
            </w:r>
            <w:r w:rsidRPr="003968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396805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396805">
              <w:rPr>
                <w:i/>
                <w:sz w:val="24"/>
                <w:szCs w:val="24"/>
              </w:rPr>
              <w:t>(число/</w:t>
            </w:r>
            <w:r w:rsidRPr="003968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месяц/</w:t>
            </w:r>
            <w:r w:rsidRPr="003968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96805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041" w:type="dxa"/>
          </w:tcPr>
          <w:p w14:paraId="75A54700" w14:textId="782AAACC" w:rsidR="001A2797" w:rsidRPr="00396805" w:rsidRDefault="00396805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Февраль</w:t>
            </w:r>
            <w:r w:rsidRPr="00396805">
              <w:rPr>
                <w:sz w:val="24"/>
                <w:szCs w:val="24"/>
                <w:lang w:val="kk-KZ"/>
              </w:rPr>
              <w:t xml:space="preserve"> </w:t>
            </w:r>
            <w:r w:rsidRPr="00396805">
              <w:rPr>
                <w:sz w:val="24"/>
                <w:szCs w:val="24"/>
              </w:rPr>
              <w:t>2026 г.</w:t>
            </w:r>
          </w:p>
        </w:tc>
      </w:tr>
    </w:tbl>
    <w:p w14:paraId="34D75637" w14:textId="77777777" w:rsidR="001A2797" w:rsidRPr="00396805" w:rsidRDefault="001A2797">
      <w:pPr>
        <w:rPr>
          <w:b/>
          <w:sz w:val="24"/>
          <w:szCs w:val="24"/>
        </w:rPr>
      </w:pPr>
    </w:p>
    <w:p w14:paraId="44134842" w14:textId="77777777" w:rsidR="001A2797" w:rsidRPr="00396805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396805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396805" w:rsidRDefault="00B00CBF" w:rsidP="00B00CBF">
      <w:pPr>
        <w:pStyle w:val="a3"/>
        <w:tabs>
          <w:tab w:val="left" w:pos="7608"/>
        </w:tabs>
        <w:spacing w:before="1"/>
        <w:ind w:left="788"/>
      </w:pPr>
      <w:r w:rsidRPr="00396805">
        <w:t xml:space="preserve">Руководитель </w:t>
      </w:r>
      <w:r w:rsidR="00EC4E53" w:rsidRPr="00396805">
        <w:t xml:space="preserve">Департамента </w:t>
      </w:r>
    </w:p>
    <w:p w14:paraId="32C7E25F" w14:textId="6C604DD1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396805">
        <w:t>разработки стандартов</w:t>
      </w:r>
      <w:r w:rsidR="002F1685">
        <w:t xml:space="preserve"> и фонда НТД</w:t>
      </w:r>
      <w:r w:rsidR="00B00CBF" w:rsidRPr="00396805">
        <w:tab/>
      </w:r>
      <w:r w:rsidRPr="00396805">
        <w:tab/>
      </w:r>
      <w:r w:rsidR="00B00CBF" w:rsidRPr="00396805">
        <w:t xml:space="preserve">А. </w:t>
      </w:r>
      <w:proofErr w:type="spellStart"/>
      <w:r w:rsidR="00B00CBF" w:rsidRPr="00396805">
        <w:t>Сопбеков</w:t>
      </w:r>
      <w:proofErr w:type="spellEnd"/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66F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C641A"/>
    <w:rsid w:val="002D121E"/>
    <w:rsid w:val="002E64CC"/>
    <w:rsid w:val="002E7BEE"/>
    <w:rsid w:val="002F0A27"/>
    <w:rsid w:val="002F1685"/>
    <w:rsid w:val="00300541"/>
    <w:rsid w:val="00374C24"/>
    <w:rsid w:val="00396805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E18BB"/>
    <w:rsid w:val="009216ED"/>
    <w:rsid w:val="009967DC"/>
    <w:rsid w:val="00A60E5B"/>
    <w:rsid w:val="00AF646E"/>
    <w:rsid w:val="00B00CBF"/>
    <w:rsid w:val="00B51DE8"/>
    <w:rsid w:val="00B53C7A"/>
    <w:rsid w:val="00B56AFC"/>
    <w:rsid w:val="00B57F90"/>
    <w:rsid w:val="00BA3BC0"/>
    <w:rsid w:val="00BC0D48"/>
    <w:rsid w:val="00BC6D15"/>
    <w:rsid w:val="00BE79D7"/>
    <w:rsid w:val="00C4152A"/>
    <w:rsid w:val="00C77DE6"/>
    <w:rsid w:val="00C858D0"/>
    <w:rsid w:val="00C87F20"/>
    <w:rsid w:val="00CA4BBC"/>
    <w:rsid w:val="00D24F6E"/>
    <w:rsid w:val="00DA7B0C"/>
    <w:rsid w:val="00DE4A81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50</cp:revision>
  <cp:lastPrinted>2022-11-03T04:14:00Z</cp:lastPrinted>
  <dcterms:created xsi:type="dcterms:W3CDTF">2023-03-15T12:06:00Z</dcterms:created>
  <dcterms:modified xsi:type="dcterms:W3CDTF">2026-02-27T03:53:00Z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