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AB" w:rsidRDefault="004D75AB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2C7953" w:rsidP="009837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="004D75AB" w:rsidRPr="004D7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о начале разработки </w:t>
      </w:r>
      <w:r w:rsidR="00983704">
        <w:rPr>
          <w:rFonts w:ascii="Times New Roman" w:hAnsi="Times New Roman" w:cs="Times New Roman"/>
          <w:b/>
          <w:bCs/>
          <w:sz w:val="24"/>
          <w:szCs w:val="24"/>
        </w:rPr>
        <w:t xml:space="preserve">проекта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национального стандарта </w:t>
      </w:r>
    </w:p>
    <w:p w:rsidR="00983704" w:rsidRDefault="00983704" w:rsidP="009837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4D75AB" w:rsidP="009837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РК </w:t>
      </w:r>
      <w:r w:rsidRPr="00E83B8F">
        <w:rPr>
          <w:rFonts w:ascii="Times New Roman" w:hAnsi="Times New Roman" w:cs="Times New Roman"/>
          <w:b/>
          <w:sz w:val="24"/>
          <w:szCs w:val="24"/>
        </w:rPr>
        <w:t>«</w:t>
      </w:r>
      <w:r w:rsidR="00A078AA">
        <w:rPr>
          <w:rFonts w:ascii="Times New Roman" w:hAnsi="Times New Roman" w:cs="Times New Roman"/>
          <w:b/>
          <w:sz w:val="24"/>
          <w:szCs w:val="24"/>
        </w:rPr>
        <w:t>Полушубок овчинный</w:t>
      </w:r>
      <w:r w:rsidR="006D3DB0" w:rsidRPr="006D3DB0">
        <w:rPr>
          <w:rFonts w:ascii="Times New Roman" w:hAnsi="Times New Roman" w:cs="Times New Roman"/>
          <w:b/>
          <w:sz w:val="24"/>
          <w:szCs w:val="24"/>
        </w:rPr>
        <w:t>.</w:t>
      </w:r>
      <w:r w:rsidR="007F431D" w:rsidRPr="007F431D">
        <w:rPr>
          <w:rFonts w:ascii="Times New Roman" w:hAnsi="Times New Roman" w:cs="Times New Roman"/>
          <w:b/>
          <w:sz w:val="24"/>
          <w:szCs w:val="24"/>
        </w:rPr>
        <w:t xml:space="preserve"> Технические условия</w:t>
      </w:r>
      <w:r w:rsidRPr="00E83B8F">
        <w:rPr>
          <w:rFonts w:ascii="Times New Roman" w:hAnsi="Times New Roman" w:cs="Times New Roman"/>
          <w:b/>
          <w:sz w:val="24"/>
          <w:szCs w:val="24"/>
        </w:rPr>
        <w:t>»</w:t>
      </w:r>
    </w:p>
    <w:p w:rsidR="00983704" w:rsidRPr="002C7953" w:rsidRDefault="00983704" w:rsidP="009837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="-601" w:tblpY="2362"/>
        <w:tblW w:w="10348" w:type="dxa"/>
        <w:tblLook w:val="04A0" w:firstRow="1" w:lastRow="0" w:firstColumn="1" w:lastColumn="0" w:noHBand="0" w:noVBand="1"/>
      </w:tblPr>
      <w:tblGrid>
        <w:gridCol w:w="534"/>
        <w:gridCol w:w="3969"/>
        <w:gridCol w:w="5845"/>
      </w:tblGrid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5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983704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D75AB" w:rsidRPr="002C7953" w:rsidRDefault="004D75AB" w:rsidP="00614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разработку</w:t>
            </w:r>
            <w:r w:rsidR="00614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5845" w:type="dxa"/>
          </w:tcPr>
          <w:p w:rsidR="004D75AB" w:rsidRPr="002C7953" w:rsidRDefault="00983704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РК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845" w:type="dxa"/>
          </w:tcPr>
          <w:p w:rsidR="004D75AB" w:rsidRPr="002C7953" w:rsidRDefault="004D75AB" w:rsidP="00A07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РК 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78AA">
              <w:rPr>
                <w:rFonts w:ascii="Times New Roman" w:hAnsi="Times New Roman" w:cs="Times New Roman"/>
                <w:sz w:val="24"/>
                <w:szCs w:val="24"/>
              </w:rPr>
              <w:t>Полушубок овчинный</w:t>
            </w:r>
            <w:r w:rsidR="006D3DB0" w:rsidRPr="006D3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5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>Технические условия</w:t>
            </w:r>
            <w:r w:rsidR="00B00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5845" w:type="dxa"/>
          </w:tcPr>
          <w:p w:rsidR="004D75AB" w:rsidRPr="002C7953" w:rsidRDefault="004D75AB" w:rsidP="00A0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устанавливает технические требования к изготовлению </w:t>
            </w:r>
            <w:r w:rsidR="00614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78AA">
              <w:rPr>
                <w:rFonts w:ascii="Times New Roman" w:hAnsi="Times New Roman" w:cs="Times New Roman"/>
                <w:sz w:val="24"/>
                <w:szCs w:val="24"/>
              </w:rPr>
              <w:t>полушубков овчинных</w:t>
            </w:r>
            <w:r w:rsidR="00654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>поставляем</w:t>
            </w:r>
            <w:r w:rsidR="003C3C3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078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E0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 xml:space="preserve">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разработки</w:t>
            </w:r>
          </w:p>
        </w:tc>
        <w:tc>
          <w:tcPr>
            <w:tcW w:w="5845" w:type="dxa"/>
          </w:tcPr>
          <w:p w:rsidR="004D75AB" w:rsidRPr="002C7953" w:rsidRDefault="004D75AB" w:rsidP="006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использования стандарта в качестве технической документации при осуществлении государственных закупок 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обороны РК, специальными государственными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КНБ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 и правоохранительными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 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План Национальной стандартизации на 2020 год утвержденный приказом Председателя КТРМ МТИ РК  от 23.04.2020 года  № 135-од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(региональные)</w:t>
            </w:r>
          </w:p>
          <w:p w:rsidR="004D75AB" w:rsidRPr="002C7953" w:rsidRDefault="004D75AB" w:rsidP="009837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на основании которых</w:t>
            </w:r>
            <w:r w:rsidR="00983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 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Требования, отличающиеся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требований международных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(региональных) документов,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основании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 разработан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Окончательная дата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замечаний и</w:t>
            </w:r>
          </w:p>
          <w:p w:rsidR="004D75AB" w:rsidRPr="002C7953" w:rsidRDefault="004D75AB" w:rsidP="009837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 (отзывов) по проекту</w:t>
            </w:r>
            <w:r w:rsidR="00983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 г.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www.memst.kz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D75AB" w:rsidRPr="002C7953" w:rsidRDefault="004D75AB" w:rsidP="0098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и контактные данные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замечаний и предложений (отзывов) по проекту </w:t>
            </w:r>
            <w:r w:rsidRPr="003744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  <w:r w:rsidR="009837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6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составление</w:t>
            </w:r>
          </w:p>
          <w:p w:rsidR="004D75AB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 исполнителя)</w:t>
            </w:r>
          </w:p>
          <w:p w:rsidR="00983704" w:rsidRPr="002C7953" w:rsidRDefault="00983704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4D75AB" w:rsidRP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завершения публичного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обсуждения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проекта </w:t>
            </w:r>
            <w:proofErr w:type="gramStart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 (Р РК)</w:t>
            </w:r>
          </w:p>
          <w:p w:rsidR="004D75AB" w:rsidRPr="004D75AB" w:rsidRDefault="004D75AB" w:rsidP="004D7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31.07.2020 г.</w:t>
            </w:r>
          </w:p>
        </w:tc>
      </w:tr>
    </w:tbl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7953" w:rsidRPr="002C7953" w:rsidRDefault="004D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Исполнительный директор                                                                        Н. Кузнецова </w:t>
      </w:r>
    </w:p>
    <w:sectPr w:rsidR="002C7953" w:rsidRPr="002C7953" w:rsidSect="00F31C7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A6"/>
    <w:rsid w:val="000B29A7"/>
    <w:rsid w:val="00167330"/>
    <w:rsid w:val="002649A6"/>
    <w:rsid w:val="002C7953"/>
    <w:rsid w:val="00331697"/>
    <w:rsid w:val="0037440F"/>
    <w:rsid w:val="00380853"/>
    <w:rsid w:val="003C3C35"/>
    <w:rsid w:val="004D75AB"/>
    <w:rsid w:val="004E091E"/>
    <w:rsid w:val="00614A6F"/>
    <w:rsid w:val="006246AA"/>
    <w:rsid w:val="00636554"/>
    <w:rsid w:val="00654E18"/>
    <w:rsid w:val="006D3DB0"/>
    <w:rsid w:val="007D0CE1"/>
    <w:rsid w:val="007F431D"/>
    <w:rsid w:val="0086730F"/>
    <w:rsid w:val="0090314E"/>
    <w:rsid w:val="00983704"/>
    <w:rsid w:val="00A078AA"/>
    <w:rsid w:val="00A743B8"/>
    <w:rsid w:val="00A9618E"/>
    <w:rsid w:val="00B0093C"/>
    <w:rsid w:val="00B01B75"/>
    <w:rsid w:val="00B62DD5"/>
    <w:rsid w:val="00C55791"/>
    <w:rsid w:val="00CC5F21"/>
    <w:rsid w:val="00DB67A2"/>
    <w:rsid w:val="00E83B8F"/>
    <w:rsid w:val="00F06665"/>
    <w:rsid w:val="00F3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plp-kz@mail.ru" TargetMode="External"/><Relationship Id="rId5" Type="http://schemas.openxmlformats.org/officeDocument/2006/relationships/hyperlink" Target="mailto:spplp-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ПК01</dc:creator>
  <cp:keywords/>
  <dc:description/>
  <cp:lastModifiedBy>ПК01</cp:lastModifiedBy>
  <cp:revision>28</cp:revision>
  <dcterms:created xsi:type="dcterms:W3CDTF">2020-06-01T05:27:00Z</dcterms:created>
  <dcterms:modified xsi:type="dcterms:W3CDTF">2020-06-02T11:59:00Z</dcterms:modified>
</cp:coreProperties>
</file>