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FF032" w14:textId="77777777" w:rsidR="008A1940" w:rsidRPr="00A73388" w:rsidRDefault="008A1940" w:rsidP="008A1940">
      <w:pPr>
        <w:jc w:val="center"/>
        <w:rPr>
          <w:b/>
        </w:rPr>
      </w:pPr>
      <w:r w:rsidRPr="00A73388">
        <w:rPr>
          <w:b/>
        </w:rPr>
        <w:t>Сводка отзывов</w:t>
      </w:r>
    </w:p>
    <w:p w14:paraId="434E957E" w14:textId="552F3D59" w:rsidR="008A1940" w:rsidRPr="00A73388" w:rsidRDefault="008A1940" w:rsidP="000C7723">
      <w:pPr>
        <w:jc w:val="center"/>
        <w:rPr>
          <w:b/>
        </w:rPr>
      </w:pPr>
      <w:r w:rsidRPr="00A73388">
        <w:rPr>
          <w:b/>
        </w:rPr>
        <w:t xml:space="preserve">к проекту национального стандарта </w:t>
      </w:r>
      <w:r w:rsidR="005C0C9F" w:rsidRPr="00A73388">
        <w:rPr>
          <w:b/>
        </w:rPr>
        <w:t>СТ РК</w:t>
      </w:r>
      <w:r w:rsidR="00A73388" w:rsidRPr="00A73388">
        <w:rPr>
          <w:b/>
          <w:lang w:val="kk-KZ"/>
        </w:rPr>
        <w:t xml:space="preserve"> </w:t>
      </w:r>
      <w:r w:rsidR="00A73388" w:rsidRPr="00A73388">
        <w:rPr>
          <w:b/>
          <w:lang w:val="en-US"/>
        </w:rPr>
        <w:t>ISO</w:t>
      </w:r>
      <w:r w:rsidR="007232DC" w:rsidRPr="007232DC">
        <w:rPr>
          <w:b/>
        </w:rPr>
        <w:t xml:space="preserve"> 150202-1</w:t>
      </w:r>
      <w:r w:rsidR="005C0C9F" w:rsidRPr="00A73388">
        <w:rPr>
          <w:b/>
        </w:rPr>
        <w:t xml:space="preserve"> «</w:t>
      </w:r>
      <w:r w:rsidR="00A73388" w:rsidRPr="00A73388">
        <w:rPr>
          <w:b/>
          <w:lang w:val="kk-KZ"/>
        </w:rPr>
        <w:t xml:space="preserve"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1. </w:t>
      </w:r>
      <w:r w:rsidR="00A73388" w:rsidRPr="00A73388">
        <w:rPr>
          <w:b/>
        </w:rPr>
        <w:t>Отбор проб</w:t>
      </w:r>
      <w:r w:rsidR="005C0C9F" w:rsidRPr="00A73388">
        <w:rPr>
          <w:b/>
        </w:rPr>
        <w:t>»</w:t>
      </w:r>
    </w:p>
    <w:tbl>
      <w:tblPr>
        <w:tblStyle w:val="a5"/>
        <w:tblpPr w:leftFromText="180" w:rightFromText="180" w:horzAnchor="margin" w:tblpX="216" w:tblpY="1110"/>
        <w:tblW w:w="15134" w:type="dxa"/>
        <w:tblLook w:val="04A0" w:firstRow="1" w:lastRow="0" w:firstColumn="1" w:lastColumn="0" w:noHBand="0" w:noVBand="1"/>
      </w:tblPr>
      <w:tblGrid>
        <w:gridCol w:w="715"/>
        <w:gridCol w:w="2937"/>
        <w:gridCol w:w="6294"/>
        <w:gridCol w:w="15"/>
        <w:gridCol w:w="5173"/>
      </w:tblGrid>
      <w:tr w:rsidR="008A1940" w:rsidRPr="000D1E4B" w14:paraId="5E231EE2" w14:textId="77777777" w:rsidTr="004C68B0">
        <w:tc>
          <w:tcPr>
            <w:tcW w:w="715" w:type="dxa"/>
          </w:tcPr>
          <w:p w14:paraId="38C9C8D5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№</w:t>
            </w:r>
          </w:p>
          <w:p w14:paraId="302A66DA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п/п</w:t>
            </w:r>
          </w:p>
        </w:tc>
        <w:tc>
          <w:tcPr>
            <w:tcW w:w="2937" w:type="dxa"/>
          </w:tcPr>
          <w:p w14:paraId="65B87A02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Номер раздела,</w:t>
            </w:r>
          </w:p>
          <w:p w14:paraId="712D7D22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подраздела,</w:t>
            </w:r>
          </w:p>
          <w:p w14:paraId="79267C75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пункта, подпункта,</w:t>
            </w:r>
          </w:p>
          <w:p w14:paraId="54817F20" w14:textId="65CF33FC" w:rsidR="008A1940" w:rsidRPr="000D1E4B" w:rsidRDefault="008A1940" w:rsidP="004C68B0">
            <w:pPr>
              <w:jc w:val="center"/>
              <w:rPr>
                <w:b/>
                <w:bCs/>
                <w:szCs w:val="28"/>
                <w:lang w:val="kk-KZ"/>
              </w:rPr>
            </w:pPr>
            <w:r w:rsidRPr="000D1E4B">
              <w:rPr>
                <w:b/>
                <w:bCs/>
                <w:szCs w:val="28"/>
              </w:rPr>
              <w:t>приложения проекта</w:t>
            </w:r>
            <w:r w:rsidR="000D1E4B" w:rsidRPr="000D1E4B">
              <w:rPr>
                <w:b/>
                <w:bCs/>
                <w:szCs w:val="28"/>
                <w:lang w:val="kk-KZ"/>
              </w:rPr>
              <w:t xml:space="preserve"> стандарта</w:t>
            </w:r>
          </w:p>
        </w:tc>
        <w:tc>
          <w:tcPr>
            <w:tcW w:w="6309" w:type="dxa"/>
            <w:gridSpan w:val="2"/>
          </w:tcPr>
          <w:p w14:paraId="06F6DAC0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Замечания или предложения по проекту стандарта</w:t>
            </w:r>
          </w:p>
        </w:tc>
        <w:tc>
          <w:tcPr>
            <w:tcW w:w="5173" w:type="dxa"/>
          </w:tcPr>
          <w:p w14:paraId="4732AF59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Заключение разработчика с</w:t>
            </w:r>
          </w:p>
          <w:p w14:paraId="7E7DBAA0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обоснованием причин непринятия</w:t>
            </w:r>
          </w:p>
          <w:p w14:paraId="386D8F66" w14:textId="77777777" w:rsidR="008A1940" w:rsidRPr="000D1E4B" w:rsidRDefault="008A1940" w:rsidP="004C68B0">
            <w:pPr>
              <w:jc w:val="center"/>
              <w:rPr>
                <w:b/>
                <w:bCs/>
                <w:szCs w:val="28"/>
              </w:rPr>
            </w:pPr>
            <w:r w:rsidRPr="000D1E4B">
              <w:rPr>
                <w:b/>
                <w:bCs/>
                <w:szCs w:val="28"/>
              </w:rPr>
              <w:t>замечаний и предложений</w:t>
            </w:r>
          </w:p>
        </w:tc>
      </w:tr>
      <w:tr w:rsidR="000D1E4B" w:rsidRPr="000D1E4B" w14:paraId="7884CFEA" w14:textId="77777777" w:rsidTr="004C68B0">
        <w:tc>
          <w:tcPr>
            <w:tcW w:w="715" w:type="dxa"/>
          </w:tcPr>
          <w:p w14:paraId="6A68A578" w14:textId="51502894" w:rsidR="000D1E4B" w:rsidRPr="000D1E4B" w:rsidRDefault="000D1E4B" w:rsidP="004C68B0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1</w:t>
            </w:r>
          </w:p>
        </w:tc>
        <w:tc>
          <w:tcPr>
            <w:tcW w:w="2937" w:type="dxa"/>
          </w:tcPr>
          <w:p w14:paraId="4BA0D6B1" w14:textId="0B31A317" w:rsidR="000D1E4B" w:rsidRPr="000D1E4B" w:rsidRDefault="000D1E4B" w:rsidP="004C68B0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2</w:t>
            </w:r>
          </w:p>
        </w:tc>
        <w:tc>
          <w:tcPr>
            <w:tcW w:w="6309" w:type="dxa"/>
            <w:gridSpan w:val="2"/>
          </w:tcPr>
          <w:p w14:paraId="745925EE" w14:textId="0A4A5D5C" w:rsidR="000D1E4B" w:rsidRPr="000D1E4B" w:rsidRDefault="000D1E4B" w:rsidP="004C68B0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3</w:t>
            </w:r>
          </w:p>
        </w:tc>
        <w:tc>
          <w:tcPr>
            <w:tcW w:w="5173" w:type="dxa"/>
          </w:tcPr>
          <w:p w14:paraId="1B110F4D" w14:textId="61EC4825" w:rsidR="000D1E4B" w:rsidRPr="000D1E4B" w:rsidRDefault="000D1E4B" w:rsidP="004C68B0">
            <w:pPr>
              <w:jc w:val="center"/>
              <w:rPr>
                <w:b/>
                <w:bCs/>
                <w:szCs w:val="28"/>
                <w:lang w:val="kk-KZ"/>
              </w:rPr>
            </w:pPr>
            <w:r>
              <w:rPr>
                <w:b/>
                <w:bCs/>
                <w:szCs w:val="28"/>
                <w:lang w:val="kk-KZ"/>
              </w:rPr>
              <w:t>4</w:t>
            </w:r>
          </w:p>
        </w:tc>
      </w:tr>
      <w:tr w:rsidR="008A1940" w:rsidRPr="00042932" w14:paraId="2667718E" w14:textId="77777777" w:rsidTr="004C68B0">
        <w:tc>
          <w:tcPr>
            <w:tcW w:w="15134" w:type="dxa"/>
            <w:gridSpan w:val="5"/>
            <w:shd w:val="clear" w:color="auto" w:fill="E7E6E6" w:themeFill="background2"/>
          </w:tcPr>
          <w:p w14:paraId="0464B459" w14:textId="77777777" w:rsidR="008A1940" w:rsidRPr="006165BD" w:rsidRDefault="008A1940" w:rsidP="004C68B0">
            <w:pPr>
              <w:pStyle w:val="a3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6165BD">
              <w:rPr>
                <w:b/>
                <w:sz w:val="28"/>
                <w:szCs w:val="28"/>
              </w:rPr>
              <w:t>Государственные органы</w:t>
            </w:r>
          </w:p>
        </w:tc>
      </w:tr>
      <w:tr w:rsidR="00A65495" w:rsidRPr="00042932" w14:paraId="2059A1A7" w14:textId="77777777" w:rsidTr="004C68B0">
        <w:tc>
          <w:tcPr>
            <w:tcW w:w="15134" w:type="dxa"/>
            <w:gridSpan w:val="5"/>
          </w:tcPr>
          <w:p w14:paraId="63266BE6" w14:textId="77777777" w:rsidR="00A65495" w:rsidRPr="007C0E63" w:rsidRDefault="007C0E63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7C0E63">
              <w:rPr>
                <w:b/>
                <w:lang w:val="kk-KZ"/>
              </w:rPr>
              <w:t>Министерство энергетики Республики Казахстан</w:t>
            </w:r>
          </w:p>
          <w:p w14:paraId="44738F9F" w14:textId="57FC7B07" w:rsidR="007C0E63" w:rsidRPr="007C0E63" w:rsidRDefault="007C0E63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7C0E63">
              <w:rPr>
                <w:b/>
              </w:rPr>
              <w:t>№ 05-19/16980 от 15.08.2023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607CEA" w:rsidRPr="00042932" w14:paraId="509DF1A2" w14:textId="77777777" w:rsidTr="004C68B0">
        <w:tc>
          <w:tcPr>
            <w:tcW w:w="715" w:type="dxa"/>
          </w:tcPr>
          <w:p w14:paraId="16945FD6" w14:textId="26566991" w:rsidR="00607CEA" w:rsidRPr="009B08A2" w:rsidRDefault="00607CEA" w:rsidP="004C68B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52D412C" w14:textId="6380FDD1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Раздел «Введение»</w:t>
            </w:r>
            <w:r>
              <w:rPr>
                <w:bCs/>
              </w:rPr>
              <w:t xml:space="preserve">  </w:t>
            </w:r>
          </w:p>
        </w:tc>
        <w:tc>
          <w:tcPr>
            <w:tcW w:w="6294" w:type="dxa"/>
          </w:tcPr>
          <w:p w14:paraId="442A2A2C" w14:textId="7B7DDA17" w:rsidR="00607CEA" w:rsidRDefault="00607CEA" w:rsidP="004C68B0">
            <w:pPr>
              <w:pStyle w:val="a3"/>
              <w:ind w:left="44"/>
              <w:jc w:val="both"/>
            </w:pPr>
            <w:r w:rsidRPr="0066640B">
              <w:t xml:space="preserve">Привести к единообразию </w:t>
            </w:r>
            <w:r>
              <w:t xml:space="preserve">по </w:t>
            </w:r>
            <w:r w:rsidRPr="0066640B">
              <w:t>всему тексту документа заменить ICP-AES на ИСП-АЭС.</w:t>
            </w:r>
          </w:p>
        </w:tc>
        <w:tc>
          <w:tcPr>
            <w:tcW w:w="5188" w:type="dxa"/>
            <w:gridSpan w:val="2"/>
          </w:tcPr>
          <w:p w14:paraId="20A0B71F" w14:textId="2922B84C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t xml:space="preserve"> </w:t>
            </w:r>
            <w:r w:rsidRPr="0066640B">
              <w:rPr>
                <w:lang w:val="kk-KZ"/>
              </w:rPr>
              <w:t xml:space="preserve">Весь текст документа был приведен к единообразию путем замены обозначения </w:t>
            </w:r>
            <w:r>
              <w:rPr>
                <w:lang w:val="kk-KZ"/>
              </w:rPr>
              <w:t>«ICP-AES» на «</w:t>
            </w:r>
            <w:r w:rsidRPr="0066640B">
              <w:rPr>
                <w:lang w:val="kk-KZ"/>
              </w:rPr>
              <w:t>ИСП-АЭС</w:t>
            </w:r>
            <w:r>
              <w:rPr>
                <w:lang w:val="kk-KZ"/>
              </w:rPr>
              <w:t>»</w:t>
            </w:r>
            <w:r w:rsidRPr="0066640B">
              <w:rPr>
                <w:lang w:val="kk-KZ"/>
              </w:rPr>
              <w:t>.</w:t>
            </w:r>
          </w:p>
        </w:tc>
      </w:tr>
      <w:tr w:rsidR="00607CEA" w:rsidRPr="00042932" w14:paraId="3A9E0E60" w14:textId="77777777" w:rsidTr="004C68B0">
        <w:tc>
          <w:tcPr>
            <w:tcW w:w="715" w:type="dxa"/>
          </w:tcPr>
          <w:p w14:paraId="7A2D4943" w14:textId="563A4188" w:rsidR="00607CEA" w:rsidRDefault="00607CEA" w:rsidP="004C68B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36607911" w14:textId="3404F89A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Раздел «Область применения»</w:t>
            </w:r>
            <w:r>
              <w:rPr>
                <w:bCs/>
              </w:rPr>
              <w:t xml:space="preserve">  </w:t>
            </w:r>
          </w:p>
        </w:tc>
        <w:tc>
          <w:tcPr>
            <w:tcW w:w="6294" w:type="dxa"/>
          </w:tcPr>
          <w:p w14:paraId="2E11400B" w14:textId="3DC2003D" w:rsidR="00607CEA" w:rsidRDefault="00607CEA" w:rsidP="004C68B0">
            <w:pPr>
              <w:pStyle w:val="a3"/>
              <w:ind w:left="44"/>
              <w:jc w:val="both"/>
            </w:pPr>
            <w:r w:rsidRPr="00BB42E1">
              <w:t>Привести к единообразию по всему тексту документа заменить ICP-MS на ИСП-МС.</w:t>
            </w:r>
          </w:p>
        </w:tc>
        <w:tc>
          <w:tcPr>
            <w:tcW w:w="5188" w:type="dxa"/>
            <w:gridSpan w:val="2"/>
          </w:tcPr>
          <w:p w14:paraId="66D2A8AE" w14:textId="56900B43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t xml:space="preserve"> </w:t>
            </w:r>
            <w:r w:rsidRPr="0066640B">
              <w:rPr>
                <w:lang w:val="kk-KZ"/>
              </w:rPr>
              <w:t xml:space="preserve">Весь текст документа был приведен к единообразию путем замены обозначения </w:t>
            </w:r>
            <w:r>
              <w:rPr>
                <w:lang w:val="kk-KZ"/>
              </w:rPr>
              <w:t>«</w:t>
            </w:r>
            <w:r w:rsidRPr="00BB42E1">
              <w:t xml:space="preserve"> ICP-MS </w:t>
            </w:r>
            <w:r>
              <w:rPr>
                <w:lang w:val="kk-KZ"/>
              </w:rPr>
              <w:t>» на «</w:t>
            </w:r>
            <w:r w:rsidRPr="00BB42E1">
              <w:t xml:space="preserve"> ИСП-МС</w:t>
            </w:r>
            <w:r>
              <w:rPr>
                <w:lang w:val="kk-KZ"/>
              </w:rPr>
              <w:t xml:space="preserve"> »</w:t>
            </w:r>
            <w:r w:rsidRPr="0066640B">
              <w:rPr>
                <w:lang w:val="kk-KZ"/>
              </w:rPr>
              <w:t>.</w:t>
            </w:r>
          </w:p>
        </w:tc>
      </w:tr>
      <w:tr w:rsidR="00607CEA" w:rsidRPr="00042932" w14:paraId="2541ACB7" w14:textId="77777777" w:rsidTr="004C68B0">
        <w:tc>
          <w:tcPr>
            <w:tcW w:w="715" w:type="dxa"/>
          </w:tcPr>
          <w:p w14:paraId="1467B46B" w14:textId="13F0EA75" w:rsidR="00607CEA" w:rsidRDefault="00607CEA" w:rsidP="004C68B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69813AB8" w14:textId="6F0CE0C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  <w:r w:rsidRPr="00E31CE3">
              <w:rPr>
                <w:bCs/>
                <w:lang w:val="kk-KZ"/>
              </w:rPr>
              <w:t>Область применения</w:t>
            </w:r>
          </w:p>
        </w:tc>
        <w:tc>
          <w:tcPr>
            <w:tcW w:w="6294" w:type="dxa"/>
          </w:tcPr>
          <w:p w14:paraId="1DB69A7C" w14:textId="5C183185" w:rsidR="00607CEA" w:rsidRDefault="00607CEA" w:rsidP="004C68B0">
            <w:pPr>
              <w:pStyle w:val="a3"/>
              <w:ind w:left="44"/>
              <w:jc w:val="both"/>
            </w:pPr>
            <w:r w:rsidRPr="00E31CE3">
              <w:t>Исправить индекс АsНз</w:t>
            </w:r>
          </w:p>
        </w:tc>
        <w:tc>
          <w:tcPr>
            <w:tcW w:w="5188" w:type="dxa"/>
            <w:gridSpan w:val="2"/>
          </w:tcPr>
          <w:p w14:paraId="01514145" w14:textId="2730A5A4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t xml:space="preserve"> </w:t>
            </w:r>
            <w:r w:rsidRPr="00833017">
              <w:rPr>
                <w:lang w:val="kk-KZ"/>
              </w:rPr>
              <w:t>Исправлено</w:t>
            </w:r>
          </w:p>
        </w:tc>
      </w:tr>
      <w:tr w:rsidR="00607CEA" w:rsidRPr="00042932" w14:paraId="44570F69" w14:textId="77777777" w:rsidTr="004C68B0">
        <w:tc>
          <w:tcPr>
            <w:tcW w:w="715" w:type="dxa"/>
          </w:tcPr>
          <w:p w14:paraId="638BA83E" w14:textId="1C5F3B23" w:rsidR="00607CEA" w:rsidRDefault="00607CEA" w:rsidP="004C68B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7FC24DF7" w14:textId="104F54C1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  <w:r w:rsidRPr="00C068DD">
              <w:rPr>
                <w:bCs/>
                <w:lang w:val="kk-KZ"/>
              </w:rPr>
              <w:t>Пункт 8.</w:t>
            </w:r>
            <w:r>
              <w:rPr>
                <w:bCs/>
                <w:lang w:val="kk-KZ"/>
              </w:rPr>
              <w:t>2.4</w:t>
            </w:r>
          </w:p>
        </w:tc>
        <w:tc>
          <w:tcPr>
            <w:tcW w:w="6294" w:type="dxa"/>
          </w:tcPr>
          <w:p w14:paraId="5C35F36A" w14:textId="4E73313A" w:rsidR="00607CEA" w:rsidRDefault="00607CEA" w:rsidP="004C68B0">
            <w:pPr>
              <w:pStyle w:val="a3"/>
              <w:ind w:left="44"/>
              <w:jc w:val="both"/>
            </w:pPr>
            <w:r>
              <w:t>Заменить (или уточнить перевод). Пробелы полей на Полевая холостая проба</w:t>
            </w:r>
          </w:p>
        </w:tc>
        <w:tc>
          <w:tcPr>
            <w:tcW w:w="5188" w:type="dxa"/>
            <w:gridSpan w:val="2"/>
          </w:tcPr>
          <w:p w14:paraId="1CC81EEC" w14:textId="343451FE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rPr>
                <w:lang w:eastAsia="en-US"/>
              </w:rPr>
              <w:t xml:space="preserve"> </w:t>
            </w:r>
            <w:r>
              <w:t xml:space="preserve"> </w:t>
            </w:r>
            <w:r>
              <w:rPr>
                <w:lang w:eastAsia="en-US"/>
              </w:rPr>
              <w:t>«</w:t>
            </w:r>
            <w:r w:rsidRPr="00A646E2">
              <w:rPr>
                <w:lang w:eastAsia="en-US"/>
              </w:rPr>
              <w:t>Пробелы полей</w:t>
            </w:r>
            <w:r>
              <w:rPr>
                <w:lang w:eastAsia="en-US"/>
              </w:rPr>
              <w:t>»</w:t>
            </w:r>
            <w:r w:rsidRPr="00A646E2">
              <w:rPr>
                <w:lang w:eastAsia="en-US"/>
              </w:rPr>
              <w:t xml:space="preserve"> были заменены на </w:t>
            </w:r>
            <w:r>
              <w:rPr>
                <w:lang w:eastAsia="en-US"/>
              </w:rPr>
              <w:t>«</w:t>
            </w:r>
            <w:r w:rsidRPr="00A646E2">
              <w:rPr>
                <w:lang w:eastAsia="en-US"/>
              </w:rPr>
              <w:t>Холостые пробы</w:t>
            </w:r>
            <w:r>
              <w:rPr>
                <w:lang w:eastAsia="en-US"/>
              </w:rPr>
              <w:t>»</w:t>
            </w:r>
          </w:p>
        </w:tc>
      </w:tr>
      <w:tr w:rsidR="00607CEA" w:rsidRPr="00042932" w14:paraId="674364EE" w14:textId="77777777" w:rsidTr="004C68B0">
        <w:tc>
          <w:tcPr>
            <w:tcW w:w="15134" w:type="dxa"/>
            <w:gridSpan w:val="5"/>
          </w:tcPr>
          <w:p w14:paraId="1EE7A3D1" w14:textId="3F3EA6C5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A65495">
              <w:rPr>
                <w:b/>
                <w:lang w:val="kk-KZ"/>
              </w:rPr>
              <w:t>Комитет санитарно-эпидемиологического контроля Министерства здравоохранения Республики Казахстан</w:t>
            </w:r>
          </w:p>
          <w:p w14:paraId="1456F6B6" w14:textId="37844A7D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5495">
              <w:rPr>
                <w:b/>
                <w:lang w:val="kk-KZ"/>
              </w:rPr>
              <w:t>№ 24-1-3-24/6044 от 28.07.2023 года</w:t>
            </w:r>
          </w:p>
        </w:tc>
      </w:tr>
      <w:tr w:rsidR="00607CEA" w:rsidRPr="00042932" w14:paraId="63723211" w14:textId="77777777" w:rsidTr="004C68B0">
        <w:tc>
          <w:tcPr>
            <w:tcW w:w="715" w:type="dxa"/>
          </w:tcPr>
          <w:p w14:paraId="1F83DCDF" w14:textId="73FA9414" w:rsidR="00607CEA" w:rsidRPr="005461C4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37" w:type="dxa"/>
          </w:tcPr>
          <w:p w14:paraId="20BD2BC2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4475AA" w14:textId="6E153928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162B97A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0867E1EB" w14:textId="77777777" w:rsidTr="004C68B0">
        <w:tc>
          <w:tcPr>
            <w:tcW w:w="15134" w:type="dxa"/>
            <w:gridSpan w:val="5"/>
          </w:tcPr>
          <w:p w14:paraId="33ED897C" w14:textId="4C9491E1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D332A7">
              <w:rPr>
                <w:b/>
                <w:lang w:val="kk-KZ"/>
              </w:rPr>
              <w:t>Комитет промышленной безопасности Министерства по чрезвычайным ситуациям Республики Казахстан</w:t>
            </w:r>
          </w:p>
          <w:p w14:paraId="02516A4E" w14:textId="45BFABA1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332A7">
              <w:rPr>
                <w:b/>
                <w:lang w:val="kk-KZ"/>
              </w:rPr>
              <w:t>№ 19-02/12502 от 01.08.2023</w:t>
            </w:r>
          </w:p>
        </w:tc>
      </w:tr>
      <w:tr w:rsidR="00607CEA" w:rsidRPr="00042932" w14:paraId="72CCE0F4" w14:textId="77777777" w:rsidTr="004C68B0">
        <w:tc>
          <w:tcPr>
            <w:tcW w:w="715" w:type="dxa"/>
          </w:tcPr>
          <w:p w14:paraId="1452B4F7" w14:textId="4AF00296" w:rsidR="00607CEA" w:rsidRPr="005461C4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37" w:type="dxa"/>
          </w:tcPr>
          <w:p w14:paraId="43F521DE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210A71" w14:textId="683B2D3C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49A6977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2393C2F8" w14:textId="77777777" w:rsidTr="004C68B0">
        <w:tc>
          <w:tcPr>
            <w:tcW w:w="15134" w:type="dxa"/>
            <w:gridSpan w:val="5"/>
          </w:tcPr>
          <w:p w14:paraId="74EE7403" w14:textId="48F0C2DD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FC57A2">
              <w:rPr>
                <w:b/>
                <w:lang w:val="kk-KZ"/>
              </w:rPr>
              <w:t xml:space="preserve">Комитет по делам строительства и жилищно-коммунального хозяйства Министерство индустрии и инфраструктурного  развития Республики Казахстан </w:t>
            </w:r>
          </w:p>
          <w:p w14:paraId="32AFF697" w14:textId="63BBC8C8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Pr="00FC57A2">
              <w:rPr>
                <w:b/>
                <w:lang w:val="kk-KZ"/>
              </w:rPr>
              <w:t>31422 от 17 июля 2023 года</w:t>
            </w:r>
          </w:p>
        </w:tc>
      </w:tr>
      <w:tr w:rsidR="00607CEA" w:rsidRPr="00042932" w14:paraId="2935F1E1" w14:textId="77777777" w:rsidTr="004C68B0">
        <w:tc>
          <w:tcPr>
            <w:tcW w:w="715" w:type="dxa"/>
          </w:tcPr>
          <w:p w14:paraId="45C8E8D1" w14:textId="38FCBF74" w:rsidR="00607CEA" w:rsidRPr="005461C4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37" w:type="dxa"/>
          </w:tcPr>
          <w:p w14:paraId="4798750A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ECED5AD" w14:textId="2FF37E86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FE82DE8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7B534A6A" w14:textId="77777777" w:rsidTr="004C68B0">
        <w:tc>
          <w:tcPr>
            <w:tcW w:w="15134" w:type="dxa"/>
            <w:gridSpan w:val="5"/>
          </w:tcPr>
          <w:p w14:paraId="44004892" w14:textId="0D2D9DDF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РГУ «</w:t>
            </w:r>
            <w:r>
              <w:t xml:space="preserve"> </w:t>
            </w:r>
            <w:r w:rsidRPr="005C1322">
              <w:rPr>
                <w:b/>
              </w:rPr>
              <w:t xml:space="preserve">Департамент контроля качества и безопасности товаров и услуг Актюбинской области комитета контроля качества и </w:t>
            </w:r>
            <w:r w:rsidRPr="005C1322">
              <w:rPr>
                <w:b/>
              </w:rPr>
              <w:lastRenderedPageBreak/>
              <w:t>безопасности товаров и услуг министерства здравоохранения Республики Казахстан</w:t>
            </w:r>
            <w:r>
              <w:rPr>
                <w:b/>
              </w:rPr>
              <w:t>»</w:t>
            </w:r>
          </w:p>
          <w:p w14:paraId="7A146428" w14:textId="7B2B5107" w:rsidR="00607CEA" w:rsidRPr="00B17825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607CEA" w:rsidRPr="00042932" w14:paraId="76DD4D35" w14:textId="77777777" w:rsidTr="004C68B0">
        <w:tc>
          <w:tcPr>
            <w:tcW w:w="715" w:type="dxa"/>
          </w:tcPr>
          <w:p w14:paraId="71E46FBA" w14:textId="469380D3" w:rsidR="00607CEA" w:rsidRPr="00C71F62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2937" w:type="dxa"/>
          </w:tcPr>
          <w:p w14:paraId="639F225D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F623EC" w14:textId="425FF9CD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FCD0247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7D345C33" w14:textId="77777777" w:rsidTr="004C68B0">
        <w:tc>
          <w:tcPr>
            <w:tcW w:w="15134" w:type="dxa"/>
            <w:gridSpan w:val="5"/>
          </w:tcPr>
          <w:p w14:paraId="010ECA51" w14:textId="2A0E1FB2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566982">
              <w:rPr>
                <w:b/>
                <w:lang w:val="kk-KZ"/>
              </w:rPr>
              <w:t>Департамент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013584CD" w14:textId="196FBF51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66982">
              <w:rPr>
                <w:b/>
                <w:lang w:val="kk-KZ"/>
              </w:rPr>
              <w:t>№ 24-28-06-04/2880 от 18.07.2023</w:t>
            </w:r>
          </w:p>
        </w:tc>
      </w:tr>
      <w:tr w:rsidR="00607CEA" w:rsidRPr="00042932" w14:paraId="7B208D24" w14:textId="77777777" w:rsidTr="004C68B0">
        <w:tc>
          <w:tcPr>
            <w:tcW w:w="715" w:type="dxa"/>
          </w:tcPr>
          <w:p w14:paraId="1EA17958" w14:textId="6657E98F" w:rsidR="00607CEA" w:rsidRPr="00C71F62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37" w:type="dxa"/>
          </w:tcPr>
          <w:p w14:paraId="33B8E110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9EF036" w14:textId="0E02D49E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A7239CF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37675440" w14:textId="77777777" w:rsidTr="004C68B0">
        <w:trPr>
          <w:trHeight w:val="852"/>
        </w:trPr>
        <w:tc>
          <w:tcPr>
            <w:tcW w:w="15134" w:type="dxa"/>
            <w:gridSpan w:val="5"/>
          </w:tcPr>
          <w:p w14:paraId="076A03DE" w14:textId="64BC940A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39721D">
              <w:rPr>
                <w:b/>
                <w:lang w:val="kk-KZ"/>
              </w:rPr>
              <w:t>«Департамент санитарноэпидемиологического контроля Северо-Казахстанской области комитета санитарноэпидемиологического контроля Министерства здравоохранения Республики Казахстан»</w:t>
            </w:r>
          </w:p>
          <w:p w14:paraId="702E32FF" w14:textId="35D8AD98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9721D">
              <w:rPr>
                <w:b/>
                <w:lang w:val="kk-KZ"/>
              </w:rPr>
              <w:t>№ 24-37-3-02-04/3108 от 02.08.2023</w:t>
            </w:r>
          </w:p>
        </w:tc>
      </w:tr>
      <w:tr w:rsidR="00607CEA" w:rsidRPr="00042932" w14:paraId="7FD56F22" w14:textId="77777777" w:rsidTr="004C68B0">
        <w:tc>
          <w:tcPr>
            <w:tcW w:w="715" w:type="dxa"/>
          </w:tcPr>
          <w:p w14:paraId="1217FF95" w14:textId="2B0D9B30" w:rsidR="00607CEA" w:rsidRPr="00C71F62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37" w:type="dxa"/>
          </w:tcPr>
          <w:p w14:paraId="3DB4B2EC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840DFA0" w14:textId="18E57B90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BCFD970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7AAC5A93" w14:textId="77777777" w:rsidTr="004C68B0">
        <w:tc>
          <w:tcPr>
            <w:tcW w:w="15134" w:type="dxa"/>
            <w:gridSpan w:val="5"/>
          </w:tcPr>
          <w:p w14:paraId="1B02297B" w14:textId="77777777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РГУ</w:t>
            </w:r>
            <w:r w:rsidRPr="0041519E">
              <w:rPr>
                <w:b/>
                <w:lang w:val="kk-KZ"/>
              </w:rPr>
              <w:t xml:space="preserve"> «Департамент санитарно-эпидемиологического контроля города Шымкент комитета санитарноэпидемиологического контроля Министерства здравоохранения Республики Казахстан»</w:t>
            </w:r>
          </w:p>
          <w:p w14:paraId="4342F48B" w14:textId="7A960858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1519E">
              <w:rPr>
                <w:b/>
                <w:lang w:val="kk-KZ"/>
              </w:rPr>
              <w:t>№ 24-24-02-1-4/3300 от 01.08.2023</w:t>
            </w:r>
          </w:p>
        </w:tc>
      </w:tr>
      <w:tr w:rsidR="00607CEA" w:rsidRPr="00042932" w14:paraId="3DC974F7" w14:textId="77777777" w:rsidTr="004C68B0">
        <w:tc>
          <w:tcPr>
            <w:tcW w:w="715" w:type="dxa"/>
          </w:tcPr>
          <w:p w14:paraId="63C01654" w14:textId="66B80323" w:rsidR="00607CEA" w:rsidRPr="00C71F62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37" w:type="dxa"/>
          </w:tcPr>
          <w:p w14:paraId="5B2583A2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937C600" w14:textId="6E588292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B3DA45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4F5F0661" w14:textId="77777777" w:rsidTr="004C68B0">
        <w:tc>
          <w:tcPr>
            <w:tcW w:w="15134" w:type="dxa"/>
            <w:gridSpan w:val="5"/>
          </w:tcPr>
          <w:p w14:paraId="2A71C47F" w14:textId="7AE2C587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566982">
              <w:rPr>
                <w:b/>
                <w:lang w:val="kk-KZ"/>
              </w:rPr>
              <w:t xml:space="preserve"> «Департамент санитарно-эпидемиологического контроля Западно-Казахстанской области комитета  санитарно-эпидемиологического контроля Министерства здравоохранения Республики Казахстан»</w:t>
            </w:r>
          </w:p>
          <w:p w14:paraId="7875843D" w14:textId="3A8AD3A7" w:rsidR="00607CEA" w:rsidRPr="00566982" w:rsidRDefault="00607CEA" w:rsidP="004C68B0">
            <w:pPr>
              <w:jc w:val="center"/>
              <w:rPr>
                <w:b/>
                <w:lang w:val="kk-KZ"/>
              </w:rPr>
            </w:pPr>
            <w:r w:rsidRPr="00566982">
              <w:rPr>
                <w:b/>
                <w:lang w:val="kk-KZ"/>
              </w:rPr>
              <w:t>№ 24-31-6-11/2183-И от 21.07.2023</w:t>
            </w:r>
          </w:p>
        </w:tc>
      </w:tr>
      <w:tr w:rsidR="00607CEA" w:rsidRPr="00042932" w14:paraId="4DA8573C" w14:textId="77777777" w:rsidTr="004C68B0">
        <w:tc>
          <w:tcPr>
            <w:tcW w:w="715" w:type="dxa"/>
          </w:tcPr>
          <w:p w14:paraId="36F19930" w14:textId="63936B98" w:rsidR="00607CEA" w:rsidRPr="00C71F62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37" w:type="dxa"/>
          </w:tcPr>
          <w:p w14:paraId="6D8E9DBA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345E554" w14:textId="7C4E4866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7B8B9F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6279D98B" w14:textId="77777777" w:rsidTr="004C68B0">
        <w:tc>
          <w:tcPr>
            <w:tcW w:w="15134" w:type="dxa"/>
            <w:gridSpan w:val="5"/>
          </w:tcPr>
          <w:p w14:paraId="2FFA35D8" w14:textId="2641E9FB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37426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374269">
              <w:rPr>
                <w:b/>
                <w:lang w:val="kk-KZ"/>
              </w:rPr>
              <w:t>Департамент санитарно</w:t>
            </w:r>
            <w:r w:rsidR="004C68B0">
              <w:rPr>
                <w:b/>
                <w:lang w:val="kk-KZ"/>
              </w:rPr>
              <w:t>-эпидемиологического контроля области Ұлытау К</w:t>
            </w:r>
            <w:r w:rsidRPr="00374269">
              <w:rPr>
                <w:b/>
                <w:lang w:val="kk-KZ"/>
              </w:rPr>
              <w:t>омитета санитарн</w:t>
            </w:r>
            <w:r w:rsidR="004C68B0">
              <w:rPr>
                <w:b/>
                <w:lang w:val="kk-KZ"/>
              </w:rPr>
              <w:t xml:space="preserve">о-эпидемиологического контроля </w:t>
            </w:r>
            <w:r w:rsidRPr="00374269">
              <w:rPr>
                <w:b/>
                <w:lang w:val="kk-KZ"/>
              </w:rPr>
              <w:t>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6E2A2928" w14:textId="2CF059D7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0C6E80">
              <w:rPr>
                <w:b/>
                <w:lang w:val="kk-KZ"/>
              </w:rPr>
              <w:t>№ 24-39-06-12/647 от 24.07.2023 года</w:t>
            </w:r>
          </w:p>
        </w:tc>
      </w:tr>
      <w:tr w:rsidR="00607CEA" w:rsidRPr="00042932" w14:paraId="16AFECED" w14:textId="77777777" w:rsidTr="004C68B0">
        <w:tc>
          <w:tcPr>
            <w:tcW w:w="715" w:type="dxa"/>
          </w:tcPr>
          <w:p w14:paraId="7E13F9EC" w14:textId="1C3CBEC2" w:rsidR="00607CEA" w:rsidRPr="00C71F62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37" w:type="dxa"/>
          </w:tcPr>
          <w:p w14:paraId="5F67D3E9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D39712E" w14:textId="67E78DEC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FB7BBE5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62C99EED" w14:textId="77777777" w:rsidTr="004C68B0">
        <w:tc>
          <w:tcPr>
            <w:tcW w:w="15134" w:type="dxa"/>
            <w:gridSpan w:val="5"/>
          </w:tcPr>
          <w:p w14:paraId="02897516" w14:textId="48541407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</w:rPr>
              <w:t>РГУ</w:t>
            </w:r>
            <w:r w:rsidRPr="000A1F0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«</w:t>
            </w:r>
            <w:r w:rsidRPr="000A1F0C">
              <w:rPr>
                <w:b/>
                <w:lang w:val="kk-KZ"/>
              </w:rPr>
              <w:t>Департамент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</w:t>
            </w:r>
            <w:r>
              <w:rPr>
                <w:b/>
                <w:lang w:val="kk-KZ"/>
              </w:rPr>
              <w:t>»</w:t>
            </w:r>
          </w:p>
          <w:p w14:paraId="156BC74D" w14:textId="15C579DF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0A1F0C">
              <w:rPr>
                <w:b/>
                <w:lang w:val="kk-KZ"/>
              </w:rPr>
              <w:t>№ 24-26-06-2177 от 26.07.2023 года</w:t>
            </w:r>
          </w:p>
        </w:tc>
      </w:tr>
      <w:tr w:rsidR="00607CEA" w:rsidRPr="00042932" w14:paraId="20F62D76" w14:textId="77777777" w:rsidTr="004C68B0">
        <w:tc>
          <w:tcPr>
            <w:tcW w:w="715" w:type="dxa"/>
          </w:tcPr>
          <w:p w14:paraId="3DBB221E" w14:textId="76CBF0AF" w:rsidR="00607CEA" w:rsidRPr="00C71F62" w:rsidRDefault="00607CEA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461C4">
              <w:rPr>
                <w:lang w:val="en-US"/>
              </w:rPr>
              <w:t>4</w:t>
            </w:r>
          </w:p>
        </w:tc>
        <w:tc>
          <w:tcPr>
            <w:tcW w:w="2937" w:type="dxa"/>
          </w:tcPr>
          <w:p w14:paraId="4F18B73C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23A4694" w14:textId="6C2ABC8C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0B23DB6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03DDBA58" w14:textId="77777777" w:rsidTr="004C68B0">
        <w:tc>
          <w:tcPr>
            <w:tcW w:w="15134" w:type="dxa"/>
            <w:gridSpan w:val="5"/>
          </w:tcPr>
          <w:p w14:paraId="312C8ED3" w14:textId="4FF344B4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065ECE">
              <w:rPr>
                <w:b/>
                <w:lang w:val="kk-KZ"/>
              </w:rPr>
              <w:t>РГП на ПХВ «Институт ядерной физики» Министерства энергетики Республики Казахстан</w:t>
            </w:r>
          </w:p>
          <w:p w14:paraId="0FC496E6" w14:textId="0D53DCBB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№34-16-13/782 от 20.07.2023 года</w:t>
            </w:r>
          </w:p>
        </w:tc>
      </w:tr>
      <w:tr w:rsidR="00607CEA" w:rsidRPr="00042932" w14:paraId="5A641F67" w14:textId="77777777" w:rsidTr="004C68B0">
        <w:tc>
          <w:tcPr>
            <w:tcW w:w="715" w:type="dxa"/>
          </w:tcPr>
          <w:p w14:paraId="7969B0CC" w14:textId="2EDFA3AF" w:rsidR="00607CEA" w:rsidRPr="00C71F62" w:rsidRDefault="00607CEA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461C4">
              <w:rPr>
                <w:lang w:val="en-US"/>
              </w:rPr>
              <w:t>5</w:t>
            </w:r>
          </w:p>
        </w:tc>
        <w:tc>
          <w:tcPr>
            <w:tcW w:w="2937" w:type="dxa"/>
          </w:tcPr>
          <w:p w14:paraId="66B06DB4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96D8C4D" w14:textId="7A051CBE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AAC2DC2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449807E1" w14:textId="77777777" w:rsidTr="004C68B0">
        <w:tc>
          <w:tcPr>
            <w:tcW w:w="15134" w:type="dxa"/>
            <w:gridSpan w:val="5"/>
          </w:tcPr>
          <w:p w14:paraId="5AB8CC86" w14:textId="77777777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3D426B">
              <w:rPr>
                <w:b/>
                <w:lang w:val="kk-KZ"/>
              </w:rPr>
              <w:t>РГП Национальный ядерный центр Республики Казахстан</w:t>
            </w:r>
          </w:p>
          <w:p w14:paraId="6CA65858" w14:textId="1AC18D67" w:rsidR="00607CEA" w:rsidRPr="00821276" w:rsidRDefault="002C4CA1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№11-12/566 э.п</w:t>
            </w:r>
            <w:r w:rsidR="00607CEA">
              <w:rPr>
                <w:b/>
                <w:lang w:val="kk-KZ"/>
              </w:rPr>
              <w:t xml:space="preserve"> от 09.08.2023 года</w:t>
            </w:r>
          </w:p>
        </w:tc>
      </w:tr>
      <w:tr w:rsidR="00607CEA" w:rsidRPr="00042932" w14:paraId="3176D110" w14:textId="77777777" w:rsidTr="004C68B0">
        <w:tc>
          <w:tcPr>
            <w:tcW w:w="715" w:type="dxa"/>
          </w:tcPr>
          <w:p w14:paraId="17730966" w14:textId="4706A49C" w:rsidR="00607CEA" w:rsidRPr="005461C4" w:rsidRDefault="00607CEA" w:rsidP="004C68B0">
            <w:pPr>
              <w:pStyle w:val="a3"/>
              <w:ind w:left="0"/>
              <w:jc w:val="center"/>
              <w:rPr>
                <w:lang w:val="en-US"/>
              </w:rPr>
            </w:pPr>
            <w:r w:rsidRPr="002C4CA1">
              <w:t>1</w:t>
            </w:r>
            <w:r w:rsidR="005461C4">
              <w:rPr>
                <w:lang w:val="en-US"/>
              </w:rPr>
              <w:t>6</w:t>
            </w:r>
          </w:p>
        </w:tc>
        <w:tc>
          <w:tcPr>
            <w:tcW w:w="2937" w:type="dxa"/>
          </w:tcPr>
          <w:p w14:paraId="333C4C8C" w14:textId="79DB0EC0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Раздел «Введение»</w:t>
            </w:r>
            <w:r>
              <w:rPr>
                <w:bCs/>
              </w:rPr>
              <w:t xml:space="preserve">  </w:t>
            </w:r>
          </w:p>
        </w:tc>
        <w:tc>
          <w:tcPr>
            <w:tcW w:w="6294" w:type="dxa"/>
          </w:tcPr>
          <w:p w14:paraId="2B515D12" w14:textId="6AD045C9" w:rsidR="00607CEA" w:rsidRDefault="00607CEA" w:rsidP="004C68B0">
            <w:pPr>
              <w:pStyle w:val="a3"/>
              <w:ind w:left="0"/>
              <w:jc w:val="both"/>
            </w:pPr>
            <w:r w:rsidRPr="0066640B">
              <w:t xml:space="preserve">Привести к единообразию </w:t>
            </w:r>
            <w:r>
              <w:t xml:space="preserve">по </w:t>
            </w:r>
            <w:r w:rsidRPr="0066640B">
              <w:t xml:space="preserve">всему тексту документа </w:t>
            </w:r>
            <w:r w:rsidRPr="0066640B">
              <w:lastRenderedPageBreak/>
              <w:t>заменить ICP-AES на ИСП-АЭС.</w:t>
            </w:r>
          </w:p>
        </w:tc>
        <w:tc>
          <w:tcPr>
            <w:tcW w:w="5188" w:type="dxa"/>
            <w:gridSpan w:val="2"/>
          </w:tcPr>
          <w:p w14:paraId="6B6C3695" w14:textId="7DDA655A" w:rsidR="00607CEA" w:rsidRPr="0066640B" w:rsidRDefault="00607CEA" w:rsidP="004C68B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Принято. </w:t>
            </w:r>
            <w:r>
              <w:t xml:space="preserve"> </w:t>
            </w:r>
            <w:r w:rsidRPr="0066640B">
              <w:rPr>
                <w:lang w:val="kk-KZ"/>
              </w:rPr>
              <w:t xml:space="preserve">Весь текст документа был приведен </w:t>
            </w:r>
            <w:r w:rsidRPr="0066640B">
              <w:rPr>
                <w:lang w:val="kk-KZ"/>
              </w:rPr>
              <w:lastRenderedPageBreak/>
              <w:t xml:space="preserve">к единообразию путем замены обозначения </w:t>
            </w:r>
            <w:r>
              <w:rPr>
                <w:lang w:val="kk-KZ"/>
              </w:rPr>
              <w:t>«ICP-AES» на «</w:t>
            </w:r>
            <w:r w:rsidRPr="0066640B">
              <w:rPr>
                <w:lang w:val="kk-KZ"/>
              </w:rPr>
              <w:t>ИСП-АЭС</w:t>
            </w:r>
            <w:r>
              <w:rPr>
                <w:lang w:val="kk-KZ"/>
              </w:rPr>
              <w:t>»</w:t>
            </w:r>
            <w:r w:rsidRPr="0066640B">
              <w:rPr>
                <w:lang w:val="kk-KZ"/>
              </w:rPr>
              <w:t>.</w:t>
            </w:r>
          </w:p>
        </w:tc>
      </w:tr>
      <w:tr w:rsidR="00607CEA" w:rsidRPr="00042932" w14:paraId="6904CB56" w14:textId="77777777" w:rsidTr="004C68B0">
        <w:tc>
          <w:tcPr>
            <w:tcW w:w="715" w:type="dxa"/>
          </w:tcPr>
          <w:p w14:paraId="06FC61A5" w14:textId="5C9E06E0" w:rsidR="00607CEA" w:rsidRPr="00C71F62" w:rsidRDefault="00607CEA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 w:rsidR="005461C4">
              <w:rPr>
                <w:lang w:val="en-US"/>
              </w:rPr>
              <w:t>7</w:t>
            </w:r>
          </w:p>
        </w:tc>
        <w:tc>
          <w:tcPr>
            <w:tcW w:w="2937" w:type="dxa"/>
          </w:tcPr>
          <w:p w14:paraId="1B3AABC5" w14:textId="089B23BF" w:rsidR="00607CEA" w:rsidRDefault="00607CEA" w:rsidP="004C68B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Раздел «Область применения»</w:t>
            </w:r>
            <w:r>
              <w:rPr>
                <w:bCs/>
              </w:rPr>
              <w:t xml:space="preserve">  </w:t>
            </w:r>
          </w:p>
        </w:tc>
        <w:tc>
          <w:tcPr>
            <w:tcW w:w="6294" w:type="dxa"/>
          </w:tcPr>
          <w:p w14:paraId="34DC5A37" w14:textId="74111F79" w:rsidR="00607CEA" w:rsidRPr="0066640B" w:rsidRDefault="00607CEA" w:rsidP="004C68B0">
            <w:pPr>
              <w:pStyle w:val="a3"/>
              <w:ind w:left="0"/>
              <w:jc w:val="both"/>
            </w:pPr>
            <w:r w:rsidRPr="00BB42E1">
              <w:t>Привести к единообразию по всему тексту документа заменить ICP-MS на ИСП-МС.</w:t>
            </w:r>
          </w:p>
        </w:tc>
        <w:tc>
          <w:tcPr>
            <w:tcW w:w="5188" w:type="dxa"/>
            <w:gridSpan w:val="2"/>
          </w:tcPr>
          <w:p w14:paraId="047DCBEC" w14:textId="2FA3EFF9" w:rsidR="00607CEA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t xml:space="preserve"> </w:t>
            </w:r>
            <w:r w:rsidRPr="0066640B">
              <w:rPr>
                <w:lang w:val="kk-KZ"/>
              </w:rPr>
              <w:t xml:space="preserve">Весь текст документа был приведен к единообразию путем замены обозначения </w:t>
            </w:r>
            <w:r>
              <w:rPr>
                <w:lang w:val="kk-KZ"/>
              </w:rPr>
              <w:t>«</w:t>
            </w:r>
            <w:r w:rsidRPr="00BB42E1">
              <w:t xml:space="preserve"> ICP-MS </w:t>
            </w:r>
            <w:r>
              <w:rPr>
                <w:lang w:val="kk-KZ"/>
              </w:rPr>
              <w:t>» на «</w:t>
            </w:r>
            <w:r w:rsidRPr="00BB42E1">
              <w:t xml:space="preserve"> ИСП-МС</w:t>
            </w:r>
            <w:r>
              <w:rPr>
                <w:lang w:val="kk-KZ"/>
              </w:rPr>
              <w:t xml:space="preserve"> »</w:t>
            </w:r>
            <w:r w:rsidRPr="0066640B">
              <w:rPr>
                <w:lang w:val="kk-KZ"/>
              </w:rPr>
              <w:t>.</w:t>
            </w:r>
          </w:p>
        </w:tc>
      </w:tr>
      <w:tr w:rsidR="00607CEA" w:rsidRPr="00042932" w14:paraId="05DDA5DE" w14:textId="77777777" w:rsidTr="004C68B0">
        <w:tc>
          <w:tcPr>
            <w:tcW w:w="715" w:type="dxa"/>
          </w:tcPr>
          <w:p w14:paraId="08256989" w14:textId="3EB5DDBA" w:rsidR="00607CEA" w:rsidRPr="00C71F62" w:rsidRDefault="00607CEA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461C4">
              <w:rPr>
                <w:lang w:val="en-US"/>
              </w:rPr>
              <w:t>8</w:t>
            </w:r>
          </w:p>
        </w:tc>
        <w:tc>
          <w:tcPr>
            <w:tcW w:w="2937" w:type="dxa"/>
          </w:tcPr>
          <w:p w14:paraId="1E4E668B" w14:textId="3B65C631" w:rsidR="00607CEA" w:rsidRDefault="00607CEA" w:rsidP="004C68B0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E31CE3">
              <w:rPr>
                <w:bCs/>
                <w:lang w:val="kk-KZ"/>
              </w:rPr>
              <w:t>Область применения</w:t>
            </w:r>
          </w:p>
        </w:tc>
        <w:tc>
          <w:tcPr>
            <w:tcW w:w="6294" w:type="dxa"/>
          </w:tcPr>
          <w:p w14:paraId="40C097B2" w14:textId="25F94779" w:rsidR="00607CEA" w:rsidRPr="00BB42E1" w:rsidRDefault="00607CEA" w:rsidP="004C68B0">
            <w:pPr>
              <w:pStyle w:val="a3"/>
              <w:ind w:left="0"/>
              <w:jc w:val="both"/>
            </w:pPr>
            <w:r w:rsidRPr="00E31CE3">
              <w:t>Исправить индекс АsНз</w:t>
            </w:r>
          </w:p>
        </w:tc>
        <w:tc>
          <w:tcPr>
            <w:tcW w:w="5188" w:type="dxa"/>
            <w:gridSpan w:val="2"/>
          </w:tcPr>
          <w:p w14:paraId="37886028" w14:textId="5383744A" w:rsidR="00607CEA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t xml:space="preserve"> </w:t>
            </w:r>
            <w:r w:rsidRPr="00833017">
              <w:rPr>
                <w:lang w:val="kk-KZ"/>
              </w:rPr>
              <w:t>Исправлено</w:t>
            </w:r>
          </w:p>
        </w:tc>
      </w:tr>
      <w:tr w:rsidR="00607CEA" w:rsidRPr="00042932" w14:paraId="64288568" w14:textId="77777777" w:rsidTr="004C68B0">
        <w:tc>
          <w:tcPr>
            <w:tcW w:w="715" w:type="dxa"/>
          </w:tcPr>
          <w:p w14:paraId="232B44C8" w14:textId="66547EB4" w:rsidR="00607CEA" w:rsidRPr="00C71F62" w:rsidRDefault="00607CEA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461C4">
              <w:rPr>
                <w:lang w:val="en-US"/>
              </w:rPr>
              <w:t>9</w:t>
            </w:r>
          </w:p>
        </w:tc>
        <w:tc>
          <w:tcPr>
            <w:tcW w:w="2937" w:type="dxa"/>
          </w:tcPr>
          <w:p w14:paraId="4DFA696C" w14:textId="1623E7CE" w:rsidR="00607CEA" w:rsidRPr="00E31CE3" w:rsidRDefault="00607CEA" w:rsidP="004C68B0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C068DD">
              <w:rPr>
                <w:bCs/>
                <w:lang w:val="kk-KZ"/>
              </w:rPr>
              <w:t>Пункт 8.</w:t>
            </w:r>
            <w:r>
              <w:rPr>
                <w:bCs/>
                <w:lang w:val="kk-KZ"/>
              </w:rPr>
              <w:t>2.4</w:t>
            </w:r>
          </w:p>
        </w:tc>
        <w:tc>
          <w:tcPr>
            <w:tcW w:w="6294" w:type="dxa"/>
          </w:tcPr>
          <w:p w14:paraId="1AAB39FD" w14:textId="006CBA23" w:rsidR="00607CEA" w:rsidRPr="0058034C" w:rsidRDefault="00607CEA" w:rsidP="004C68B0">
            <w:pPr>
              <w:pStyle w:val="a3"/>
              <w:ind w:left="0"/>
              <w:jc w:val="both"/>
            </w:pPr>
            <w:r>
              <w:t>Заменить (или уточнить перевод). Пробелы полей на Полевая холостая проба</w:t>
            </w:r>
          </w:p>
        </w:tc>
        <w:tc>
          <w:tcPr>
            <w:tcW w:w="5188" w:type="dxa"/>
            <w:gridSpan w:val="2"/>
          </w:tcPr>
          <w:p w14:paraId="35DC6C03" w14:textId="32A7737B" w:rsidR="00607CEA" w:rsidRPr="009B08A2" w:rsidRDefault="00607CEA" w:rsidP="004C68B0">
            <w:pPr>
              <w:pStyle w:val="a3"/>
              <w:ind w:left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Принято. </w:t>
            </w:r>
            <w:r>
              <w:rPr>
                <w:lang w:eastAsia="en-US"/>
              </w:rPr>
              <w:t xml:space="preserve"> </w:t>
            </w:r>
            <w:r>
              <w:t xml:space="preserve"> </w:t>
            </w:r>
            <w:r>
              <w:rPr>
                <w:lang w:eastAsia="en-US"/>
              </w:rPr>
              <w:t>«</w:t>
            </w:r>
            <w:r w:rsidRPr="00A646E2">
              <w:rPr>
                <w:lang w:eastAsia="en-US"/>
              </w:rPr>
              <w:t>Пробелы полей</w:t>
            </w:r>
            <w:r>
              <w:rPr>
                <w:lang w:eastAsia="en-US"/>
              </w:rPr>
              <w:t>»</w:t>
            </w:r>
            <w:r w:rsidRPr="00A646E2">
              <w:rPr>
                <w:lang w:eastAsia="en-US"/>
              </w:rPr>
              <w:t xml:space="preserve"> были заменены на </w:t>
            </w:r>
            <w:r>
              <w:rPr>
                <w:lang w:eastAsia="en-US"/>
              </w:rPr>
              <w:t>«</w:t>
            </w:r>
            <w:r w:rsidRPr="00A646E2">
              <w:rPr>
                <w:lang w:eastAsia="en-US"/>
              </w:rPr>
              <w:t>Холостые пробы</w:t>
            </w:r>
            <w:r>
              <w:rPr>
                <w:lang w:eastAsia="en-US"/>
              </w:rPr>
              <w:t>»</w:t>
            </w:r>
          </w:p>
        </w:tc>
      </w:tr>
      <w:tr w:rsidR="002C4CA1" w:rsidRPr="00042932" w14:paraId="73A27917" w14:textId="77777777" w:rsidTr="004C68B0">
        <w:tc>
          <w:tcPr>
            <w:tcW w:w="15134" w:type="dxa"/>
            <w:gridSpan w:val="5"/>
          </w:tcPr>
          <w:p w14:paraId="49D5A7AC" w14:textId="77777777" w:rsidR="002C4CA1" w:rsidRDefault="002C4CA1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3D426B">
              <w:rPr>
                <w:b/>
                <w:lang w:val="kk-KZ"/>
              </w:rPr>
              <w:t>РГП Национальный ядерный центр Республики Казахстан</w:t>
            </w:r>
          </w:p>
          <w:p w14:paraId="03C33A5B" w14:textId="4EE76CD3" w:rsidR="002C4CA1" w:rsidRPr="002C4CA1" w:rsidRDefault="002C4CA1" w:rsidP="004C68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</w:t>
            </w:r>
            <w:r w:rsidR="004C68B0">
              <w:rPr>
                <w:b/>
                <w:lang w:val="kk-KZ"/>
              </w:rPr>
              <w:t xml:space="preserve"> </w:t>
            </w:r>
            <w:r w:rsidRPr="002C4CA1">
              <w:rPr>
                <w:b/>
                <w:lang w:val="kk-KZ"/>
              </w:rPr>
              <w:t>01-15/598 э.п</w:t>
            </w:r>
            <w:r>
              <w:rPr>
                <w:b/>
                <w:lang w:val="kk-KZ"/>
              </w:rPr>
              <w:t xml:space="preserve"> от </w:t>
            </w:r>
            <w:r w:rsidRPr="002C4CA1">
              <w:rPr>
                <w:b/>
                <w:lang w:val="kk-KZ"/>
              </w:rPr>
              <w:t xml:space="preserve">16.08.2023 </w:t>
            </w:r>
            <w:r>
              <w:rPr>
                <w:b/>
                <w:lang w:val="kk-KZ"/>
              </w:rPr>
              <w:t>года</w:t>
            </w:r>
            <w:r w:rsidR="004C68B0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(повторное согласование)</w:t>
            </w:r>
          </w:p>
        </w:tc>
      </w:tr>
      <w:tr w:rsidR="002C4CA1" w:rsidRPr="00042932" w14:paraId="092D6A5E" w14:textId="77777777" w:rsidTr="004C68B0">
        <w:tc>
          <w:tcPr>
            <w:tcW w:w="715" w:type="dxa"/>
          </w:tcPr>
          <w:p w14:paraId="3B0C64DC" w14:textId="528DBFAB" w:rsidR="002C4CA1" w:rsidRPr="005461C4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937" w:type="dxa"/>
          </w:tcPr>
          <w:p w14:paraId="65862F5A" w14:textId="77777777" w:rsidR="002C4CA1" w:rsidRPr="00C068DD" w:rsidRDefault="002C4CA1" w:rsidP="004C68B0">
            <w:pPr>
              <w:pStyle w:val="a3"/>
              <w:ind w:left="0"/>
              <w:jc w:val="center"/>
              <w:rPr>
                <w:bCs/>
                <w:lang w:val="kk-KZ"/>
              </w:rPr>
            </w:pPr>
          </w:p>
        </w:tc>
        <w:tc>
          <w:tcPr>
            <w:tcW w:w="6294" w:type="dxa"/>
          </w:tcPr>
          <w:p w14:paraId="67D36AF5" w14:textId="5D8A4301" w:rsidR="002C4CA1" w:rsidRDefault="002C4CA1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4BB1BFC" w14:textId="77777777" w:rsidR="002C4CA1" w:rsidRDefault="002C4CA1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32BFC771" w14:textId="77777777" w:rsidTr="004C68B0">
        <w:tc>
          <w:tcPr>
            <w:tcW w:w="15134" w:type="dxa"/>
            <w:gridSpan w:val="5"/>
          </w:tcPr>
          <w:p w14:paraId="6A19B397" w14:textId="2BB4052B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89502F">
              <w:rPr>
                <w:b/>
                <w:lang w:val="kk-KZ"/>
              </w:rPr>
              <w:t>Филиал «Институт атомной энергии» Республиканского государственного предприятия на праве хозяйственного ведения «Национальный ядерный центр» РК</w:t>
            </w:r>
          </w:p>
          <w:p w14:paraId="25CFDF8C" w14:textId="564D2CA8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29-407-01/819 от 24.07.2023 года</w:t>
            </w:r>
          </w:p>
        </w:tc>
      </w:tr>
      <w:tr w:rsidR="00607CEA" w:rsidRPr="00042932" w14:paraId="1F664216" w14:textId="77777777" w:rsidTr="004C68B0">
        <w:tc>
          <w:tcPr>
            <w:tcW w:w="715" w:type="dxa"/>
          </w:tcPr>
          <w:p w14:paraId="6ECBDB51" w14:textId="26419D1C" w:rsidR="00607CEA" w:rsidRPr="005461C4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937" w:type="dxa"/>
          </w:tcPr>
          <w:p w14:paraId="1DA9A3A5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FF7B61A" w14:textId="6AC21B2C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D11D006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1FF1190A" w14:textId="77777777" w:rsidTr="004C68B0">
        <w:tc>
          <w:tcPr>
            <w:tcW w:w="15134" w:type="dxa"/>
            <w:gridSpan w:val="5"/>
          </w:tcPr>
          <w:p w14:paraId="15779B6C" w14:textId="7DBD4C79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5157BB">
              <w:rPr>
                <w:b/>
                <w:lang w:val="kk-KZ"/>
              </w:rPr>
              <w:t>РГП «Казгидромет»</w:t>
            </w:r>
          </w:p>
          <w:p w14:paraId="17512B26" w14:textId="4D3EE707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№ </w:t>
            </w:r>
            <w:r w:rsidRPr="005157BB">
              <w:rPr>
                <w:b/>
                <w:lang w:val="kk-KZ"/>
              </w:rPr>
              <w:t>11-2-04/1693</w:t>
            </w:r>
            <w:r>
              <w:rPr>
                <w:b/>
                <w:lang w:val="kk-KZ"/>
              </w:rPr>
              <w:t xml:space="preserve"> от 20.07.2023 года</w:t>
            </w:r>
          </w:p>
        </w:tc>
      </w:tr>
      <w:tr w:rsidR="00607CEA" w:rsidRPr="00042932" w14:paraId="679C20E8" w14:textId="77777777" w:rsidTr="004C68B0">
        <w:tc>
          <w:tcPr>
            <w:tcW w:w="715" w:type="dxa"/>
          </w:tcPr>
          <w:p w14:paraId="30B96A6C" w14:textId="13C4B92A" w:rsidR="00607CEA" w:rsidRPr="005461C4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937" w:type="dxa"/>
          </w:tcPr>
          <w:p w14:paraId="54348753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E387009" w14:textId="33995F05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62F1742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1F7AFF95" w14:textId="77777777" w:rsidTr="004C68B0">
        <w:tc>
          <w:tcPr>
            <w:tcW w:w="15134" w:type="dxa"/>
            <w:gridSpan w:val="5"/>
          </w:tcPr>
          <w:p w14:paraId="5F53734B" w14:textId="412873B7" w:rsidR="00607CEA" w:rsidRPr="00821276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BA4504">
              <w:rPr>
                <w:b/>
                <w:lang w:val="kk-KZ"/>
              </w:rPr>
              <w:t>Филиал Республиканского государственного предприятия на праве хозяйственного ведения «Казгидромет» Министерства экологии Республики Казахстан по Карагандинской и Ұлытау областям</w:t>
            </w:r>
            <w:r>
              <w:rPr>
                <w:b/>
                <w:lang w:val="kk-KZ"/>
              </w:rPr>
              <w:br/>
              <w:t xml:space="preserve">№ </w:t>
            </w:r>
            <w:r>
              <w:t xml:space="preserve"> </w:t>
            </w:r>
            <w:r w:rsidRPr="00BA4504">
              <w:rPr>
                <w:b/>
                <w:lang w:val="kk-KZ"/>
              </w:rPr>
              <w:t xml:space="preserve">27-04-04/747  </w:t>
            </w:r>
            <w:r>
              <w:rPr>
                <w:b/>
                <w:lang w:val="kk-KZ"/>
              </w:rPr>
              <w:t xml:space="preserve">от </w:t>
            </w:r>
            <w:r w:rsidRPr="00BA4504">
              <w:rPr>
                <w:b/>
                <w:lang w:val="kk-KZ"/>
              </w:rPr>
              <w:t>24.07.2023</w:t>
            </w:r>
          </w:p>
        </w:tc>
      </w:tr>
      <w:tr w:rsidR="00607CEA" w:rsidRPr="00042932" w14:paraId="49EE9E2B" w14:textId="77777777" w:rsidTr="004C68B0">
        <w:tc>
          <w:tcPr>
            <w:tcW w:w="715" w:type="dxa"/>
          </w:tcPr>
          <w:p w14:paraId="53910E47" w14:textId="0C62FE3F" w:rsidR="00607CEA" w:rsidRPr="005461C4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937" w:type="dxa"/>
          </w:tcPr>
          <w:p w14:paraId="7EDDA59C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27607D" w14:textId="72ECE258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9AD56FB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6A883D18" w14:textId="77777777" w:rsidTr="004C68B0">
        <w:tc>
          <w:tcPr>
            <w:tcW w:w="15134" w:type="dxa"/>
            <w:gridSpan w:val="5"/>
          </w:tcPr>
          <w:p w14:paraId="6D14F873" w14:textId="4706E61B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DC6615">
              <w:rPr>
                <w:b/>
                <w:lang w:val="kk-KZ"/>
              </w:rPr>
              <w:t xml:space="preserve">ГУ «Управление охраны окружающей среды и природопользования города </w:t>
            </w:r>
            <w:r>
              <w:rPr>
                <w:b/>
                <w:lang w:val="kk-KZ"/>
              </w:rPr>
              <w:t>Астана</w:t>
            </w:r>
            <w:r w:rsidRPr="00DC6615">
              <w:rPr>
                <w:b/>
                <w:lang w:val="kk-KZ"/>
              </w:rPr>
              <w:t xml:space="preserve">» </w:t>
            </w:r>
          </w:p>
          <w:p w14:paraId="552AEB0D" w14:textId="6DC6B49B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DC6615">
              <w:rPr>
                <w:b/>
                <w:lang w:val="kk-KZ"/>
              </w:rPr>
              <w:t>№ 205-06-10/975 от 26.07.2023 года</w:t>
            </w:r>
          </w:p>
        </w:tc>
      </w:tr>
      <w:tr w:rsidR="00607CEA" w:rsidRPr="00042932" w14:paraId="7532D8C0" w14:textId="77777777" w:rsidTr="004C68B0">
        <w:tc>
          <w:tcPr>
            <w:tcW w:w="715" w:type="dxa"/>
          </w:tcPr>
          <w:p w14:paraId="56C33180" w14:textId="0F13288F" w:rsidR="00607CEA" w:rsidRPr="00C71F62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937" w:type="dxa"/>
          </w:tcPr>
          <w:p w14:paraId="194ECD53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F27AA1D" w14:textId="26D01B50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FB606E2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607CEA" w:rsidRPr="00042932" w14:paraId="79707210" w14:textId="77777777" w:rsidTr="004C68B0">
        <w:tc>
          <w:tcPr>
            <w:tcW w:w="15134" w:type="dxa"/>
            <w:gridSpan w:val="5"/>
          </w:tcPr>
          <w:p w14:paraId="65AB4919" w14:textId="639D6527" w:rsidR="00607CEA" w:rsidRDefault="00607CEA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3E2F67">
              <w:rPr>
                <w:b/>
                <w:lang w:val="kk-KZ"/>
              </w:rPr>
              <w:t>ГУ «</w:t>
            </w:r>
            <w:r w:rsidR="007E7349" w:rsidRPr="007E7349">
              <w:rPr>
                <w:b/>
              </w:rPr>
              <w:t>У</w:t>
            </w:r>
            <w:r w:rsidRPr="000769BE">
              <w:rPr>
                <w:b/>
                <w:lang w:val="kk-KZ"/>
              </w:rPr>
              <w:t xml:space="preserve">правление природных ресурсов и регулирования природопользования </w:t>
            </w:r>
            <w:r>
              <w:rPr>
                <w:b/>
                <w:lang w:val="kk-KZ"/>
              </w:rPr>
              <w:t>Атырауской</w:t>
            </w:r>
            <w:r w:rsidRPr="003E2F67">
              <w:rPr>
                <w:b/>
                <w:lang w:val="kk-KZ"/>
              </w:rPr>
              <w:t xml:space="preserve"> области» </w:t>
            </w:r>
          </w:p>
          <w:p w14:paraId="65FEC24A" w14:textId="05614CB0" w:rsidR="00607CEA" w:rsidRPr="00821276" w:rsidRDefault="00607CEA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E2F67">
              <w:rPr>
                <w:b/>
                <w:lang w:val="kk-KZ"/>
              </w:rPr>
              <w:t xml:space="preserve">№ </w:t>
            </w:r>
            <w:r>
              <w:rPr>
                <w:b/>
                <w:lang w:val="kk-KZ"/>
              </w:rPr>
              <w:t>06-01-0508-11/1332</w:t>
            </w:r>
            <w:r w:rsidRPr="003E2F67">
              <w:rPr>
                <w:b/>
                <w:lang w:val="kk-KZ"/>
              </w:rPr>
              <w:t xml:space="preserve"> от 2</w:t>
            </w:r>
            <w:r>
              <w:rPr>
                <w:b/>
                <w:lang w:val="kk-KZ"/>
              </w:rPr>
              <w:t>0</w:t>
            </w:r>
            <w:r w:rsidRPr="003E2F67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7</w:t>
            </w:r>
            <w:r w:rsidRPr="003E2F67">
              <w:rPr>
                <w:b/>
                <w:lang w:val="kk-KZ"/>
              </w:rPr>
              <w:t>.202</w:t>
            </w:r>
            <w:r>
              <w:rPr>
                <w:b/>
                <w:lang w:val="kk-KZ"/>
              </w:rPr>
              <w:t>3</w:t>
            </w:r>
            <w:r w:rsidRPr="003E2F67">
              <w:rPr>
                <w:b/>
                <w:lang w:val="kk-KZ"/>
              </w:rPr>
              <w:t xml:space="preserve"> г.</w:t>
            </w:r>
          </w:p>
        </w:tc>
      </w:tr>
      <w:tr w:rsidR="00607CEA" w:rsidRPr="00042932" w14:paraId="4BD866F7" w14:textId="77777777" w:rsidTr="004C68B0">
        <w:tc>
          <w:tcPr>
            <w:tcW w:w="715" w:type="dxa"/>
          </w:tcPr>
          <w:p w14:paraId="12B23B2F" w14:textId="5DB02197" w:rsidR="00607CEA" w:rsidRPr="00C71F62" w:rsidRDefault="005461C4" w:rsidP="004C68B0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937" w:type="dxa"/>
          </w:tcPr>
          <w:p w14:paraId="5A953351" w14:textId="77777777" w:rsidR="00607CEA" w:rsidRPr="009C77AA" w:rsidRDefault="00607CEA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8DEA1F0" w14:textId="78A87D8C" w:rsidR="00607CEA" w:rsidRDefault="00607CEA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FF74329" w14:textId="77777777" w:rsidR="00607CEA" w:rsidRPr="00821276" w:rsidRDefault="00607CEA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7E7349" w:rsidRPr="00042932" w14:paraId="20FBBFA5" w14:textId="77777777" w:rsidTr="004C68B0">
        <w:tc>
          <w:tcPr>
            <w:tcW w:w="15134" w:type="dxa"/>
            <w:gridSpan w:val="5"/>
          </w:tcPr>
          <w:p w14:paraId="38EE0F0D" w14:textId="54C7943B" w:rsidR="007E7349" w:rsidRDefault="007E7349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ГУ «</w:t>
            </w:r>
            <w:r w:rsidRPr="007E7349">
              <w:rPr>
                <w:b/>
                <w:lang w:val="kk-KZ"/>
              </w:rPr>
              <w:t>Управление недропользования, окружающей среды и водных ресурсов Павлодарской области</w:t>
            </w:r>
            <w:r>
              <w:rPr>
                <w:b/>
                <w:lang w:val="kk-KZ"/>
              </w:rPr>
              <w:t>»</w:t>
            </w:r>
          </w:p>
          <w:p w14:paraId="39BCF47A" w14:textId="7635E233" w:rsidR="00A13FFB" w:rsidRPr="00A13FFB" w:rsidRDefault="00A13FFB" w:rsidP="004C68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№04-07/1180 </w:t>
            </w:r>
            <w:r>
              <w:rPr>
                <w:b/>
              </w:rPr>
              <w:t>от 21.08.2023 года</w:t>
            </w:r>
          </w:p>
        </w:tc>
      </w:tr>
      <w:tr w:rsidR="007E7349" w:rsidRPr="00042932" w14:paraId="26A29BE2" w14:textId="77777777" w:rsidTr="004C68B0">
        <w:tc>
          <w:tcPr>
            <w:tcW w:w="715" w:type="dxa"/>
          </w:tcPr>
          <w:p w14:paraId="74F3CFD1" w14:textId="4BE85BAE" w:rsidR="007E7349" w:rsidRPr="007E7349" w:rsidRDefault="008C0DBC" w:rsidP="004C68B0">
            <w:pPr>
              <w:pStyle w:val="a3"/>
              <w:ind w:left="0"/>
              <w:jc w:val="center"/>
            </w:pPr>
            <w:r>
              <w:t>26</w:t>
            </w:r>
          </w:p>
        </w:tc>
        <w:tc>
          <w:tcPr>
            <w:tcW w:w="2937" w:type="dxa"/>
          </w:tcPr>
          <w:p w14:paraId="48786B94" w14:textId="77777777" w:rsidR="007E7349" w:rsidRPr="009C77AA" w:rsidRDefault="007E7349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EC3E0E9" w14:textId="2EC37C7D" w:rsidR="007E7349" w:rsidRDefault="001926AE" w:rsidP="004C68B0">
            <w:pPr>
              <w:pStyle w:val="a3"/>
              <w:ind w:left="44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B9823CF" w14:textId="77777777" w:rsidR="007E7349" w:rsidRPr="00821276" w:rsidRDefault="007E7349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064E89" w:rsidRPr="00042932" w14:paraId="34948AF5" w14:textId="77777777" w:rsidTr="004C68B0">
        <w:tc>
          <w:tcPr>
            <w:tcW w:w="15134" w:type="dxa"/>
            <w:gridSpan w:val="5"/>
          </w:tcPr>
          <w:p w14:paraId="0906C111" w14:textId="4358F96A" w:rsidR="00064E89" w:rsidRDefault="004C68B0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ГУ </w:t>
            </w:r>
            <w:r w:rsidR="00064E89">
              <w:rPr>
                <w:b/>
                <w:lang w:val="kk-KZ"/>
              </w:rPr>
              <w:t>«</w:t>
            </w:r>
            <w:r w:rsidR="00064E89" w:rsidRPr="00064E89">
              <w:rPr>
                <w:b/>
                <w:lang w:val="kk-KZ"/>
              </w:rPr>
              <w:t xml:space="preserve">Управление развития комфортной городской среды города </w:t>
            </w:r>
            <w:r w:rsidR="0050009C" w:rsidRPr="00064E89">
              <w:rPr>
                <w:b/>
                <w:lang w:val="kk-KZ"/>
              </w:rPr>
              <w:t>Шымкент</w:t>
            </w:r>
            <w:r w:rsidR="00064E89">
              <w:rPr>
                <w:b/>
                <w:lang w:val="kk-KZ"/>
              </w:rPr>
              <w:t>»</w:t>
            </w:r>
          </w:p>
          <w:p w14:paraId="4E191DAE" w14:textId="36394DB9" w:rsidR="0050009C" w:rsidRPr="00821276" w:rsidRDefault="0050009C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0009C">
              <w:rPr>
                <w:b/>
                <w:lang w:val="kk-KZ"/>
              </w:rPr>
              <w:t>№ 39-06-11/1000 от 23.08.2023</w:t>
            </w:r>
          </w:p>
        </w:tc>
      </w:tr>
      <w:tr w:rsidR="00F42F3D" w:rsidRPr="00042932" w14:paraId="02C7B5F1" w14:textId="77777777" w:rsidTr="004C68B0">
        <w:tc>
          <w:tcPr>
            <w:tcW w:w="715" w:type="dxa"/>
          </w:tcPr>
          <w:p w14:paraId="41A39E50" w14:textId="2C120CFC" w:rsidR="00F42F3D" w:rsidRPr="007E7349" w:rsidRDefault="008C0DBC" w:rsidP="004C68B0">
            <w:pPr>
              <w:pStyle w:val="a3"/>
              <w:ind w:left="0"/>
              <w:jc w:val="center"/>
            </w:pPr>
            <w:r>
              <w:lastRenderedPageBreak/>
              <w:t>27</w:t>
            </w:r>
          </w:p>
        </w:tc>
        <w:tc>
          <w:tcPr>
            <w:tcW w:w="2937" w:type="dxa"/>
          </w:tcPr>
          <w:p w14:paraId="3CFD3D94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301A6D" w14:textId="589CB361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272A244" w14:textId="77777777" w:rsidR="00F42F3D" w:rsidRPr="00821276" w:rsidRDefault="00F42F3D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42F3D" w:rsidRPr="00042932" w14:paraId="07E257E8" w14:textId="77777777" w:rsidTr="004C68B0">
        <w:tc>
          <w:tcPr>
            <w:tcW w:w="15134" w:type="dxa"/>
            <w:gridSpan w:val="5"/>
          </w:tcPr>
          <w:p w14:paraId="614317C8" w14:textId="10C26468" w:rsidR="00F42F3D" w:rsidRDefault="00F42F3D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 w:rsidRPr="0039721D">
              <w:rPr>
                <w:b/>
                <w:lang w:val="kk-KZ"/>
              </w:rPr>
              <w:t>ГКП «Горводоканал» отдела жилищно-коммунального хозяйства акимата г. Экибастуза.</w:t>
            </w:r>
          </w:p>
          <w:p w14:paraId="43BEC041" w14:textId="66F57F32" w:rsidR="00F42F3D" w:rsidRPr="00821276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1.11-5188 от 01.08.2023 года</w:t>
            </w:r>
          </w:p>
        </w:tc>
      </w:tr>
      <w:tr w:rsidR="00F42F3D" w:rsidRPr="00042932" w14:paraId="53E1A5DE" w14:textId="77777777" w:rsidTr="004C68B0">
        <w:tc>
          <w:tcPr>
            <w:tcW w:w="715" w:type="dxa"/>
          </w:tcPr>
          <w:p w14:paraId="114085AB" w14:textId="03871DAF" w:rsidR="00F42F3D" w:rsidRPr="008C0DBC" w:rsidRDefault="00F42F3D" w:rsidP="004C68B0">
            <w:pPr>
              <w:pStyle w:val="a3"/>
              <w:ind w:left="0"/>
              <w:jc w:val="center"/>
            </w:pPr>
            <w:r>
              <w:rPr>
                <w:lang w:val="en-US"/>
              </w:rPr>
              <w:t>2</w:t>
            </w:r>
            <w:r w:rsidR="008C0DBC">
              <w:t>8</w:t>
            </w:r>
          </w:p>
        </w:tc>
        <w:tc>
          <w:tcPr>
            <w:tcW w:w="2937" w:type="dxa"/>
          </w:tcPr>
          <w:p w14:paraId="7354BA8C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858D5D" w14:textId="75C2B9A7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28CF00A" w14:textId="77777777" w:rsidR="00F42F3D" w:rsidRPr="00821276" w:rsidRDefault="00F42F3D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</w:p>
        </w:tc>
      </w:tr>
      <w:tr w:rsidR="00F42F3D" w:rsidRPr="00042932" w14:paraId="7F42221F" w14:textId="77777777" w:rsidTr="004C68B0">
        <w:tc>
          <w:tcPr>
            <w:tcW w:w="15134" w:type="dxa"/>
            <w:gridSpan w:val="5"/>
            <w:shd w:val="clear" w:color="auto" w:fill="E7E6E6" w:themeFill="background2"/>
          </w:tcPr>
          <w:p w14:paraId="558CB83C" w14:textId="5B8397D2" w:rsidR="00F42F3D" w:rsidRPr="0039721D" w:rsidRDefault="00F42F3D" w:rsidP="004C68B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2. </w:t>
            </w:r>
            <w:r w:rsidRPr="0039721D">
              <w:rPr>
                <w:b/>
                <w:sz w:val="28"/>
                <w:szCs w:val="28"/>
                <w:lang w:val="kk-KZ"/>
              </w:rPr>
              <w:t>Национальная палата предпринимателей Республики Казахстан «Атамекен»</w:t>
            </w:r>
          </w:p>
          <w:p w14:paraId="3AFFB7FC" w14:textId="7203251C" w:rsidR="00F42F3D" w:rsidRPr="000D1E4B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 w:rsidRPr="000D1E4B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F42F3D" w:rsidRPr="00042932" w14:paraId="4634E91A" w14:textId="77777777" w:rsidTr="004C68B0">
        <w:tc>
          <w:tcPr>
            <w:tcW w:w="715" w:type="dxa"/>
          </w:tcPr>
          <w:p w14:paraId="31AD367F" w14:textId="104D1043" w:rsidR="00F42F3D" w:rsidRPr="003031E4" w:rsidRDefault="00F42F3D" w:rsidP="004C68B0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5D106DFE" w14:textId="28EFBDB2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A589608" w14:textId="1EDD4012" w:rsidR="00F42F3D" w:rsidRPr="00AD4909" w:rsidRDefault="00F42F3D" w:rsidP="004C68B0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13809085" w14:textId="7322F350" w:rsidR="00F42F3D" w:rsidRPr="001C22AF" w:rsidRDefault="00F42F3D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42F3D" w:rsidRPr="00042932" w14:paraId="63251BAE" w14:textId="77777777" w:rsidTr="004C68B0">
        <w:tc>
          <w:tcPr>
            <w:tcW w:w="715" w:type="dxa"/>
          </w:tcPr>
          <w:p w14:paraId="2BE55BC0" w14:textId="7A162D37" w:rsidR="00F42F3D" w:rsidRPr="003031E4" w:rsidRDefault="00F42F3D" w:rsidP="004C68B0">
            <w:pPr>
              <w:pStyle w:val="a3"/>
              <w:ind w:left="0"/>
              <w:jc w:val="center"/>
              <w:rPr>
                <w:lang w:val="kk-KZ"/>
              </w:rPr>
            </w:pPr>
          </w:p>
        </w:tc>
        <w:tc>
          <w:tcPr>
            <w:tcW w:w="2937" w:type="dxa"/>
          </w:tcPr>
          <w:p w14:paraId="18FD9C89" w14:textId="48D04C91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46AE7B2" w14:textId="740D99C0" w:rsidR="00F42F3D" w:rsidRPr="00AD4909" w:rsidRDefault="00F42F3D" w:rsidP="004C68B0">
            <w:pPr>
              <w:pStyle w:val="a3"/>
              <w:ind w:left="0"/>
              <w:jc w:val="both"/>
            </w:pPr>
          </w:p>
        </w:tc>
        <w:tc>
          <w:tcPr>
            <w:tcW w:w="5188" w:type="dxa"/>
            <w:gridSpan w:val="2"/>
          </w:tcPr>
          <w:p w14:paraId="24476CC9" w14:textId="77758F76" w:rsidR="00F42F3D" w:rsidRPr="001C22AF" w:rsidRDefault="00F42F3D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42F3D" w:rsidRPr="00042932" w14:paraId="641F53CB" w14:textId="77777777" w:rsidTr="004C68B0">
        <w:tc>
          <w:tcPr>
            <w:tcW w:w="15134" w:type="dxa"/>
            <w:gridSpan w:val="5"/>
            <w:shd w:val="clear" w:color="auto" w:fill="E7E6E6" w:themeFill="background2"/>
          </w:tcPr>
          <w:p w14:paraId="35BB0E46" w14:textId="3AF70C2C" w:rsidR="00F42F3D" w:rsidRPr="000D1E4B" w:rsidRDefault="00F42F3D" w:rsidP="004C68B0">
            <w:pPr>
              <w:pStyle w:val="a3"/>
              <w:tabs>
                <w:tab w:val="left" w:pos="6507"/>
                <w:tab w:val="center" w:pos="7459"/>
              </w:tabs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ab/>
            </w:r>
            <w:r>
              <w:rPr>
                <w:b/>
                <w:sz w:val="28"/>
                <w:szCs w:val="28"/>
                <w:lang w:val="en-US"/>
              </w:rPr>
              <w:tab/>
              <w:t xml:space="preserve">3. </w:t>
            </w:r>
            <w:r w:rsidRPr="000D1E4B">
              <w:rPr>
                <w:b/>
                <w:sz w:val="28"/>
                <w:szCs w:val="28"/>
              </w:rPr>
              <w:t>Ассоциации</w:t>
            </w:r>
          </w:p>
        </w:tc>
      </w:tr>
      <w:tr w:rsidR="00F42F3D" w:rsidRPr="00042932" w14:paraId="23BBB623" w14:textId="77777777" w:rsidTr="004C68B0">
        <w:tc>
          <w:tcPr>
            <w:tcW w:w="15134" w:type="dxa"/>
            <w:gridSpan w:val="5"/>
          </w:tcPr>
          <w:p w14:paraId="1DAF62E5" w14:textId="5A641D37" w:rsidR="00F42F3D" w:rsidRDefault="00F42F3D" w:rsidP="004C68B0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ОЮЛ </w:t>
            </w:r>
            <w:r w:rsidRPr="003D426B">
              <w:rPr>
                <w:b/>
              </w:rPr>
              <w:t>«Европейско-Азиатская Ассоциация «Green economy»</w:t>
            </w:r>
          </w:p>
          <w:p w14:paraId="43295557" w14:textId="7D9A6F44" w:rsidR="00F42F3D" w:rsidRPr="003D426B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3D426B">
              <w:rPr>
                <w:b/>
                <w:lang w:val="kk-KZ"/>
              </w:rPr>
              <w:t>№ 106-ОЮЛ от 08.08.2023 года</w:t>
            </w:r>
          </w:p>
        </w:tc>
      </w:tr>
      <w:tr w:rsidR="00F42F3D" w:rsidRPr="00042932" w14:paraId="1E559087" w14:textId="77777777" w:rsidTr="004C68B0">
        <w:tc>
          <w:tcPr>
            <w:tcW w:w="715" w:type="dxa"/>
          </w:tcPr>
          <w:p w14:paraId="20FCF6D9" w14:textId="6738E9E5" w:rsidR="00F42F3D" w:rsidRPr="008C0DBC" w:rsidRDefault="00F42F3D" w:rsidP="004C68B0">
            <w:pPr>
              <w:pStyle w:val="a3"/>
              <w:ind w:left="0"/>
              <w:jc w:val="center"/>
            </w:pPr>
            <w:r>
              <w:rPr>
                <w:lang w:val="kk-KZ"/>
              </w:rPr>
              <w:t>2</w:t>
            </w:r>
            <w:r w:rsidR="008C0DBC">
              <w:t>9</w:t>
            </w:r>
          </w:p>
        </w:tc>
        <w:tc>
          <w:tcPr>
            <w:tcW w:w="2937" w:type="dxa"/>
          </w:tcPr>
          <w:p w14:paraId="23969B41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3CEDDD5" w14:textId="741FE25D" w:rsidR="00F42F3D" w:rsidRPr="00AD4909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2130B0" w14:textId="77777777" w:rsidR="00F42F3D" w:rsidRPr="001C22AF" w:rsidRDefault="00F42F3D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122A47" w:rsidRPr="00042932" w14:paraId="28E6DD26" w14:textId="77777777" w:rsidTr="00732503">
        <w:tc>
          <w:tcPr>
            <w:tcW w:w="15134" w:type="dxa"/>
            <w:gridSpan w:val="5"/>
          </w:tcPr>
          <w:p w14:paraId="1F2C7867" w14:textId="77777777" w:rsidR="00122A47" w:rsidRDefault="00122A47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</w:rPr>
            </w:pPr>
            <w:r w:rsidRPr="00DB4D4C">
              <w:rPr>
                <w:b/>
              </w:rPr>
              <w:t>Ассоциация участников специальных экономич</w:t>
            </w:r>
            <w:r>
              <w:rPr>
                <w:b/>
              </w:rPr>
              <w:t xml:space="preserve">еских зон Республики Казахстан </w:t>
            </w:r>
            <w:r>
              <w:rPr>
                <w:b/>
                <w:lang w:val="kk-KZ"/>
              </w:rPr>
              <w:t>«</w:t>
            </w:r>
            <w:r>
              <w:rPr>
                <w:b/>
              </w:rPr>
              <w:t>SezUnion»</w:t>
            </w:r>
          </w:p>
          <w:p w14:paraId="087FC64B" w14:textId="0813C3BD" w:rsidR="00122A47" w:rsidRPr="001C22AF" w:rsidRDefault="00122A47" w:rsidP="00122A47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122A47" w:rsidRPr="00042932" w14:paraId="31028564" w14:textId="77777777" w:rsidTr="004C68B0">
        <w:tc>
          <w:tcPr>
            <w:tcW w:w="715" w:type="dxa"/>
          </w:tcPr>
          <w:p w14:paraId="3BBED398" w14:textId="21A35ECB" w:rsidR="00122A47" w:rsidRDefault="007A4ACB" w:rsidP="004C68B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937" w:type="dxa"/>
          </w:tcPr>
          <w:p w14:paraId="22C8516D" w14:textId="77777777" w:rsidR="00122A47" w:rsidRPr="009C77AA" w:rsidRDefault="00122A47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79E888F4" w14:textId="2905C346" w:rsidR="00122A47" w:rsidRDefault="009F3193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8DAE7FB" w14:textId="77777777" w:rsidR="00122A47" w:rsidRPr="001C22AF" w:rsidRDefault="00122A47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42F3D" w:rsidRPr="00042932" w14:paraId="766C3EA1" w14:textId="77777777" w:rsidTr="004C68B0">
        <w:tc>
          <w:tcPr>
            <w:tcW w:w="15134" w:type="dxa"/>
            <w:gridSpan w:val="5"/>
            <w:shd w:val="clear" w:color="auto" w:fill="E7E6E6" w:themeFill="background2"/>
          </w:tcPr>
          <w:p w14:paraId="4317783B" w14:textId="18CA00FC" w:rsidR="00F42F3D" w:rsidRPr="0027734F" w:rsidRDefault="00F42F3D" w:rsidP="004C68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4. </w:t>
            </w:r>
            <w:r w:rsidRPr="0027734F">
              <w:rPr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F42F3D" w:rsidRPr="00042932" w14:paraId="075CAA3E" w14:textId="77777777" w:rsidTr="004C68B0">
        <w:tc>
          <w:tcPr>
            <w:tcW w:w="15134" w:type="dxa"/>
            <w:gridSpan w:val="5"/>
          </w:tcPr>
          <w:p w14:paraId="08F8BECF" w14:textId="7832E52F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</w:rPr>
              <w:t xml:space="preserve">Технический комитет по стандартизации 60 «Экология. Экологическая чистая продукция, технология и услуга» </w:t>
            </w:r>
          </w:p>
          <w:p w14:paraId="35C95207" w14:textId="3E196514" w:rsidR="00F42F3D" w:rsidRPr="00B17825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б/н</w:t>
            </w:r>
          </w:p>
        </w:tc>
      </w:tr>
      <w:tr w:rsidR="00F42F3D" w:rsidRPr="00042932" w14:paraId="658C5888" w14:textId="77777777" w:rsidTr="004C68B0">
        <w:tc>
          <w:tcPr>
            <w:tcW w:w="715" w:type="dxa"/>
          </w:tcPr>
          <w:p w14:paraId="175C819D" w14:textId="07D94F53" w:rsidR="00F42F3D" w:rsidRPr="00C71F62" w:rsidRDefault="008C0DBC" w:rsidP="007A4AC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3</w:t>
            </w:r>
            <w:r w:rsidR="007A4ACB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2E5115E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D818DE" w14:textId="09EAE7FA" w:rsidR="00F42F3D" w:rsidRPr="00AD4909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53ECEB2" w14:textId="77777777" w:rsidR="00F42F3D" w:rsidRPr="001C22AF" w:rsidRDefault="00F42F3D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42F3D" w:rsidRPr="00042932" w14:paraId="4EF78E58" w14:textId="77777777" w:rsidTr="004C68B0">
        <w:tc>
          <w:tcPr>
            <w:tcW w:w="15134" w:type="dxa"/>
            <w:gridSpan w:val="5"/>
            <w:shd w:val="clear" w:color="auto" w:fill="E7E6E6" w:themeFill="background2"/>
          </w:tcPr>
          <w:p w14:paraId="0D6AA2E3" w14:textId="538F2B0B" w:rsidR="00F42F3D" w:rsidRPr="0027734F" w:rsidRDefault="00F42F3D" w:rsidP="004C68B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E7E6E6" w:themeFill="background2"/>
                <w:lang w:val="kk-KZ"/>
              </w:rPr>
              <w:t xml:space="preserve">5. </w:t>
            </w:r>
            <w:r w:rsidRPr="0027734F">
              <w:rPr>
                <w:b/>
                <w:sz w:val="28"/>
                <w:szCs w:val="28"/>
                <w:shd w:val="clear" w:color="auto" w:fill="E7E6E6" w:themeFill="background2"/>
              </w:rPr>
              <w:t>Предприятия, организации, испытательные лабораторий и т.д</w:t>
            </w:r>
            <w:r w:rsidRPr="0027734F">
              <w:rPr>
                <w:b/>
                <w:sz w:val="28"/>
                <w:szCs w:val="28"/>
              </w:rPr>
              <w:t>.</w:t>
            </w:r>
          </w:p>
        </w:tc>
      </w:tr>
      <w:tr w:rsidR="00F42F3D" w:rsidRPr="00042932" w14:paraId="050F8DCB" w14:textId="77777777" w:rsidTr="004C68B0">
        <w:tc>
          <w:tcPr>
            <w:tcW w:w="15134" w:type="dxa"/>
            <w:gridSpan w:val="5"/>
          </w:tcPr>
          <w:p w14:paraId="3D698941" w14:textId="5FB44E20" w:rsidR="00F42F3D" w:rsidRPr="0039721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en-US"/>
              </w:rPr>
            </w:pPr>
            <w:r w:rsidRPr="0039721D">
              <w:rPr>
                <w:b/>
              </w:rPr>
              <w:t>ТОО</w:t>
            </w:r>
            <w:r w:rsidRPr="0039721D">
              <w:rPr>
                <w:b/>
                <w:lang w:val="en-US"/>
              </w:rPr>
              <w:t xml:space="preserve"> «Sandvik Mining and Construction Kazakhstan Ltd»</w:t>
            </w:r>
          </w:p>
          <w:p w14:paraId="7375B0E1" w14:textId="6E3688BB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en-US"/>
              </w:rPr>
              <w:t>366</w:t>
            </w:r>
            <w:r>
              <w:rPr>
                <w:b/>
              </w:rPr>
              <w:t xml:space="preserve"> от </w:t>
            </w:r>
            <w:r>
              <w:rPr>
                <w:b/>
                <w:lang w:val="en-US"/>
              </w:rPr>
              <w:t>24</w:t>
            </w:r>
            <w:r>
              <w:rPr>
                <w:b/>
              </w:rPr>
              <w:t>.0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.202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г.</w:t>
            </w:r>
          </w:p>
        </w:tc>
      </w:tr>
      <w:tr w:rsidR="00F42F3D" w:rsidRPr="00042932" w14:paraId="233DA431" w14:textId="77777777" w:rsidTr="004C68B0">
        <w:tc>
          <w:tcPr>
            <w:tcW w:w="715" w:type="dxa"/>
          </w:tcPr>
          <w:p w14:paraId="64D309F0" w14:textId="361D6AAC" w:rsidR="00F42F3D" w:rsidRPr="00C71F62" w:rsidRDefault="008C0DBC" w:rsidP="007A4AC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3</w:t>
            </w:r>
            <w:r w:rsidR="007A4ACB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0F311CD9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A2C7072" w14:textId="766DF3B9" w:rsidR="00F42F3D" w:rsidRPr="00AD4909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45E2A76C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60875779" w14:textId="77777777" w:rsidTr="007A4ACB">
        <w:trPr>
          <w:trHeight w:val="468"/>
        </w:trPr>
        <w:tc>
          <w:tcPr>
            <w:tcW w:w="15134" w:type="dxa"/>
            <w:gridSpan w:val="5"/>
          </w:tcPr>
          <w:p w14:paraId="70018F5A" w14:textId="741CAD7D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BE718E">
              <w:rPr>
                <w:b/>
              </w:rPr>
              <w:t>НАО «Западно-Казахстанский аграрно-технический университет им. Жангир хана»</w:t>
            </w:r>
          </w:p>
          <w:p w14:paraId="441E7BFC" w14:textId="0D9AB973" w:rsidR="00F42F3D" w:rsidRPr="00BE718E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8/12</w:t>
            </w:r>
            <w:r>
              <w:rPr>
                <w:b/>
              </w:rPr>
              <w:t>.1-1146 от 19.0</w:t>
            </w:r>
            <w:r w:rsidRPr="00BE718E">
              <w:rPr>
                <w:b/>
              </w:rPr>
              <w:t>7</w:t>
            </w:r>
            <w:r>
              <w:rPr>
                <w:b/>
              </w:rPr>
              <w:t>.202</w:t>
            </w:r>
            <w:r w:rsidRPr="00BE718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F42F3D" w:rsidRPr="00042932" w14:paraId="017A2931" w14:textId="77777777" w:rsidTr="004C68B0">
        <w:tc>
          <w:tcPr>
            <w:tcW w:w="715" w:type="dxa"/>
          </w:tcPr>
          <w:p w14:paraId="68B0E0DF" w14:textId="7E49FB2D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A4ACB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64AFB88E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4480EDB" w14:textId="11EACED9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B6EB749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3D19CEFE" w14:textId="77777777" w:rsidTr="004C68B0">
        <w:tc>
          <w:tcPr>
            <w:tcW w:w="15134" w:type="dxa"/>
            <w:gridSpan w:val="5"/>
          </w:tcPr>
          <w:p w14:paraId="2865C15F" w14:textId="14036449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</w:rPr>
            </w:pPr>
            <w:r w:rsidRPr="00BE718E">
              <w:rPr>
                <w:b/>
              </w:rPr>
              <w:t>АО «КАРАЖЫРА»</w:t>
            </w:r>
          </w:p>
          <w:p w14:paraId="72F1B0D5" w14:textId="1C154421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lang w:val="kk-KZ"/>
              </w:rPr>
              <w:t>01-21/732</w:t>
            </w:r>
            <w:r>
              <w:rPr>
                <w:b/>
              </w:rPr>
              <w:t xml:space="preserve"> от 24.0</w:t>
            </w:r>
            <w:r w:rsidRPr="00BE718E">
              <w:rPr>
                <w:b/>
              </w:rPr>
              <w:t>7</w:t>
            </w:r>
            <w:r>
              <w:rPr>
                <w:b/>
              </w:rPr>
              <w:t>.202</w:t>
            </w:r>
            <w:r w:rsidRPr="00BE718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F42F3D" w:rsidRPr="00042932" w14:paraId="3A679A3B" w14:textId="77777777" w:rsidTr="004C68B0">
        <w:trPr>
          <w:trHeight w:val="77"/>
        </w:trPr>
        <w:tc>
          <w:tcPr>
            <w:tcW w:w="715" w:type="dxa"/>
          </w:tcPr>
          <w:p w14:paraId="03589909" w14:textId="67BF5062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A4ACB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78F3B2C0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1D70B4" w14:textId="1513E6C9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797418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663E9029" w14:textId="77777777" w:rsidTr="004C68B0">
        <w:trPr>
          <w:trHeight w:val="77"/>
        </w:trPr>
        <w:tc>
          <w:tcPr>
            <w:tcW w:w="15134" w:type="dxa"/>
            <w:gridSpan w:val="5"/>
          </w:tcPr>
          <w:p w14:paraId="72B92603" w14:textId="4AC608CC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</w:rPr>
            </w:pPr>
            <w:r w:rsidRPr="005C1322">
              <w:rPr>
                <w:b/>
              </w:rPr>
              <w:t>АО «Майкубен – Вест»</w:t>
            </w:r>
          </w:p>
          <w:p w14:paraId="10108EAF" w14:textId="03202D6E" w:rsidR="00F42F3D" w:rsidRPr="0098724D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C1322">
              <w:rPr>
                <w:b/>
              </w:rPr>
              <w:t>№ 483 от 18.07.2023</w:t>
            </w:r>
            <w:r>
              <w:rPr>
                <w:b/>
                <w:lang w:val="kk-KZ"/>
              </w:rPr>
              <w:t xml:space="preserve">  года</w:t>
            </w:r>
          </w:p>
        </w:tc>
      </w:tr>
      <w:tr w:rsidR="00F42F3D" w:rsidRPr="00042932" w14:paraId="2F99F0A1" w14:textId="77777777" w:rsidTr="004C68B0">
        <w:trPr>
          <w:trHeight w:val="77"/>
        </w:trPr>
        <w:tc>
          <w:tcPr>
            <w:tcW w:w="715" w:type="dxa"/>
          </w:tcPr>
          <w:p w14:paraId="0E5D7A21" w14:textId="70D3B207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A4ACB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3322FA50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FE99CFC" w14:textId="4F25CA66" w:rsidR="00F42F3D" w:rsidRDefault="00F42F3D" w:rsidP="004C68B0">
            <w:pPr>
              <w:pStyle w:val="a3"/>
              <w:ind w:left="-391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0386C28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3968FF51" w14:textId="77777777" w:rsidTr="004C68B0">
        <w:trPr>
          <w:trHeight w:val="77"/>
        </w:trPr>
        <w:tc>
          <w:tcPr>
            <w:tcW w:w="15134" w:type="dxa"/>
            <w:gridSpan w:val="5"/>
          </w:tcPr>
          <w:p w14:paraId="0D97D098" w14:textId="66B5C4E4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</w:rPr>
            </w:pPr>
            <w:r w:rsidRPr="00065ECE">
              <w:rPr>
                <w:b/>
              </w:rPr>
              <w:lastRenderedPageBreak/>
              <w:t>АО «КазАзот»</w:t>
            </w:r>
          </w:p>
          <w:p w14:paraId="38DAB546" w14:textId="142A1EA1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№65-291-05/2361 от 20.07.2023 года</w:t>
            </w:r>
          </w:p>
        </w:tc>
      </w:tr>
      <w:tr w:rsidR="00F42F3D" w:rsidRPr="00042932" w14:paraId="4CCF7A7E" w14:textId="77777777" w:rsidTr="004C68B0">
        <w:trPr>
          <w:trHeight w:val="77"/>
        </w:trPr>
        <w:tc>
          <w:tcPr>
            <w:tcW w:w="715" w:type="dxa"/>
          </w:tcPr>
          <w:p w14:paraId="55D2A6CE" w14:textId="2FE0FAD9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A4ACB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0D56148A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A5EB498" w14:textId="1F64C0B5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E43097A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66B0DE2A" w14:textId="77777777" w:rsidTr="004C68B0">
        <w:trPr>
          <w:trHeight w:val="77"/>
        </w:trPr>
        <w:tc>
          <w:tcPr>
            <w:tcW w:w="15134" w:type="dxa"/>
            <w:gridSpan w:val="5"/>
          </w:tcPr>
          <w:p w14:paraId="46E710C8" w14:textId="070E8F6F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ТОО </w:t>
            </w:r>
            <w:r>
              <w:t xml:space="preserve"> </w:t>
            </w:r>
            <w:r w:rsidRPr="00A63302">
              <w:rPr>
                <w:b/>
                <w:lang w:val="kk-KZ"/>
              </w:rPr>
              <w:t>«РУ-6»</w:t>
            </w:r>
          </w:p>
          <w:p w14:paraId="1D65D534" w14:textId="517BDB33" w:rsidR="00F42F3D" w:rsidRPr="00A63302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>№ 23-03/653 от 20.07.2023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F42F3D" w:rsidRPr="00042932" w14:paraId="7CA39886" w14:textId="77777777" w:rsidTr="004C68B0">
        <w:trPr>
          <w:trHeight w:val="77"/>
        </w:trPr>
        <w:tc>
          <w:tcPr>
            <w:tcW w:w="715" w:type="dxa"/>
          </w:tcPr>
          <w:p w14:paraId="2A47ECE4" w14:textId="69CC8AAF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A4ACB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457B56E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3D80531" w14:textId="5C17E63F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214C068A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3A2FCD58" w14:textId="77777777" w:rsidTr="004C68B0">
        <w:trPr>
          <w:trHeight w:val="77"/>
        </w:trPr>
        <w:tc>
          <w:tcPr>
            <w:tcW w:w="15134" w:type="dxa"/>
            <w:gridSpan w:val="5"/>
          </w:tcPr>
          <w:p w14:paraId="0A054560" w14:textId="4BDCE1D9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 xml:space="preserve">АО «Национальный центр экспертизы и сертификации» </w:t>
            </w:r>
          </w:p>
          <w:p w14:paraId="719347A1" w14:textId="5C9F5345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>№ ВПР-СИО/</w:t>
            </w:r>
            <w:r>
              <w:rPr>
                <w:b/>
                <w:lang w:val="kk-KZ"/>
              </w:rPr>
              <w:t>1292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kk-KZ"/>
              </w:rPr>
              <w:t>24</w:t>
            </w:r>
            <w:r w:rsidRPr="00A63302">
              <w:rPr>
                <w:b/>
                <w:lang w:val="kk-KZ"/>
              </w:rPr>
              <w:t>.0</w:t>
            </w:r>
            <w:r>
              <w:rPr>
                <w:b/>
                <w:lang w:val="kk-KZ"/>
              </w:rPr>
              <w:t>7</w:t>
            </w:r>
            <w:r w:rsidRPr="00A63302">
              <w:rPr>
                <w:b/>
                <w:lang w:val="kk-KZ"/>
              </w:rPr>
              <w:t>.202</w:t>
            </w:r>
            <w:r>
              <w:rPr>
                <w:b/>
                <w:lang w:val="kk-KZ"/>
              </w:rPr>
              <w:t>3 года</w:t>
            </w:r>
          </w:p>
        </w:tc>
      </w:tr>
      <w:tr w:rsidR="00F42F3D" w:rsidRPr="00042932" w14:paraId="1396F980" w14:textId="77777777" w:rsidTr="004C68B0">
        <w:trPr>
          <w:trHeight w:val="77"/>
        </w:trPr>
        <w:tc>
          <w:tcPr>
            <w:tcW w:w="715" w:type="dxa"/>
          </w:tcPr>
          <w:p w14:paraId="56E58B80" w14:textId="5274E8D2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3</w:t>
            </w:r>
            <w:r w:rsidR="007A4ACB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3F2581DF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CF40FB8" w14:textId="2F7F81C7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A0BD92A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4FC1306C" w14:textId="77777777" w:rsidTr="004C68B0">
        <w:trPr>
          <w:trHeight w:val="77"/>
        </w:trPr>
        <w:tc>
          <w:tcPr>
            <w:tcW w:w="15134" w:type="dxa"/>
            <w:gridSpan w:val="5"/>
          </w:tcPr>
          <w:p w14:paraId="3F30165D" w14:textId="3ABA4927" w:rsidR="00F42F3D" w:rsidRPr="00A65495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</w:rPr>
            </w:pPr>
            <w:r w:rsidRPr="00A63302">
              <w:rPr>
                <w:b/>
              </w:rPr>
              <w:t>ТОО «ECO AIR»</w:t>
            </w:r>
          </w:p>
          <w:p w14:paraId="4803AAED" w14:textId="79D79A0C" w:rsidR="00F42F3D" w:rsidRPr="00A65495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 xml:space="preserve">№ </w:t>
            </w:r>
            <w:r w:rsidRPr="00A65495">
              <w:rPr>
                <w:b/>
              </w:rPr>
              <w:t>101</w:t>
            </w:r>
            <w:r w:rsidRPr="00A63302">
              <w:rPr>
                <w:b/>
                <w:lang w:val="kk-KZ"/>
              </w:rPr>
              <w:t xml:space="preserve"> от </w:t>
            </w:r>
            <w:r w:rsidRPr="00A65495">
              <w:rPr>
                <w:b/>
              </w:rPr>
              <w:t>17</w:t>
            </w:r>
            <w:r w:rsidRPr="00A63302">
              <w:rPr>
                <w:b/>
                <w:lang w:val="kk-KZ"/>
              </w:rPr>
              <w:t>.07.2023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F42F3D" w:rsidRPr="00042932" w14:paraId="639C459B" w14:textId="77777777" w:rsidTr="004C68B0">
        <w:trPr>
          <w:trHeight w:val="77"/>
        </w:trPr>
        <w:tc>
          <w:tcPr>
            <w:tcW w:w="715" w:type="dxa"/>
          </w:tcPr>
          <w:p w14:paraId="416B6F68" w14:textId="343B8C38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7A4ACB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519DD042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E4B47E6" w14:textId="01A1C032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91206D1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696D9E03" w14:textId="77777777" w:rsidTr="004C68B0">
        <w:trPr>
          <w:trHeight w:val="77"/>
        </w:trPr>
        <w:tc>
          <w:tcPr>
            <w:tcW w:w="15134" w:type="dxa"/>
            <w:gridSpan w:val="5"/>
          </w:tcPr>
          <w:p w14:paraId="581AE9C1" w14:textId="77777777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A63302">
              <w:rPr>
                <w:b/>
              </w:rPr>
              <w:t xml:space="preserve">ТОО </w:t>
            </w:r>
            <w:r>
              <w:rPr>
                <w:b/>
                <w:lang w:val="kk-KZ"/>
              </w:rPr>
              <w:t>«</w:t>
            </w:r>
            <w:r w:rsidRPr="0098724D">
              <w:rPr>
                <w:b/>
              </w:rPr>
              <w:t>GeoEcoService</w:t>
            </w:r>
            <w:r>
              <w:rPr>
                <w:b/>
                <w:lang w:val="kk-KZ"/>
              </w:rPr>
              <w:t>»</w:t>
            </w:r>
          </w:p>
          <w:p w14:paraId="5BE48921" w14:textId="6D6B29DA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 w:rsidRPr="00A63302">
              <w:rPr>
                <w:b/>
                <w:lang w:val="kk-KZ"/>
              </w:rPr>
              <w:t xml:space="preserve">№ </w:t>
            </w:r>
            <w:r>
              <w:rPr>
                <w:b/>
                <w:lang w:val="kk-KZ"/>
              </w:rPr>
              <w:t>122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en-US"/>
              </w:rPr>
              <w:t>17</w:t>
            </w:r>
            <w:r w:rsidRPr="00A63302">
              <w:rPr>
                <w:b/>
                <w:lang w:val="kk-KZ"/>
              </w:rPr>
              <w:t>.07.2023</w:t>
            </w:r>
            <w:r w:rsidR="004C68B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F42F3D" w:rsidRPr="00042932" w14:paraId="0A3BDB7F" w14:textId="77777777" w:rsidTr="004C68B0">
        <w:trPr>
          <w:trHeight w:val="77"/>
        </w:trPr>
        <w:tc>
          <w:tcPr>
            <w:tcW w:w="715" w:type="dxa"/>
          </w:tcPr>
          <w:p w14:paraId="7F58463C" w14:textId="06F3E50D" w:rsidR="00F42F3D" w:rsidRPr="008C0DBC" w:rsidRDefault="007A4ACB" w:rsidP="004C68B0">
            <w:pPr>
              <w:pStyle w:val="a3"/>
              <w:ind w:left="0"/>
              <w:jc w:val="center"/>
            </w:pPr>
            <w:r>
              <w:rPr>
                <w:lang w:val="kk-KZ"/>
              </w:rPr>
              <w:t>40</w:t>
            </w:r>
          </w:p>
        </w:tc>
        <w:tc>
          <w:tcPr>
            <w:tcW w:w="2937" w:type="dxa"/>
          </w:tcPr>
          <w:p w14:paraId="788B77E9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9841943" w14:textId="1066131E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BC9DD4D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52231903" w14:textId="77777777" w:rsidTr="004C68B0">
        <w:trPr>
          <w:trHeight w:val="77"/>
        </w:trPr>
        <w:tc>
          <w:tcPr>
            <w:tcW w:w="15134" w:type="dxa"/>
            <w:gridSpan w:val="5"/>
          </w:tcPr>
          <w:p w14:paraId="7CFFB7EE" w14:textId="447225F0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98724D">
              <w:rPr>
                <w:b/>
              </w:rPr>
              <w:t>ТОО «Фирма Балауса»</w:t>
            </w:r>
          </w:p>
          <w:p w14:paraId="009E40A8" w14:textId="01101572" w:rsidR="00F42F3D" w:rsidRPr="0098724D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 xml:space="preserve"> 22</w:t>
            </w:r>
            <w:r w:rsidRPr="00A63302">
              <w:rPr>
                <w:b/>
                <w:lang w:val="kk-KZ"/>
              </w:rPr>
              <w:t xml:space="preserve"> от </w:t>
            </w:r>
            <w:r w:rsidRPr="00A65495">
              <w:rPr>
                <w:b/>
              </w:rPr>
              <w:t>1</w:t>
            </w:r>
            <w:r>
              <w:rPr>
                <w:b/>
                <w:lang w:val="kk-KZ"/>
              </w:rPr>
              <w:t>9</w:t>
            </w:r>
            <w:r w:rsidRPr="00A63302">
              <w:rPr>
                <w:b/>
                <w:lang w:val="kk-KZ"/>
              </w:rPr>
              <w:t>.07.2023</w:t>
            </w:r>
            <w:r>
              <w:rPr>
                <w:b/>
                <w:lang w:val="kk-KZ"/>
              </w:rPr>
              <w:t xml:space="preserve"> года</w:t>
            </w:r>
          </w:p>
        </w:tc>
      </w:tr>
      <w:tr w:rsidR="00F42F3D" w:rsidRPr="00042932" w14:paraId="0731F820" w14:textId="77777777" w:rsidTr="004C68B0">
        <w:trPr>
          <w:trHeight w:val="77"/>
        </w:trPr>
        <w:tc>
          <w:tcPr>
            <w:tcW w:w="715" w:type="dxa"/>
          </w:tcPr>
          <w:p w14:paraId="7EC931AD" w14:textId="2D75A0C7" w:rsidR="00F42F3D" w:rsidRPr="008C0DBC" w:rsidRDefault="008C0DBC" w:rsidP="007A4ACB">
            <w:pPr>
              <w:pStyle w:val="a3"/>
              <w:ind w:left="0"/>
              <w:jc w:val="center"/>
            </w:pPr>
            <w:r>
              <w:rPr>
                <w:lang w:val="kk-KZ"/>
              </w:rPr>
              <w:t>4</w:t>
            </w:r>
            <w:r w:rsidR="007A4ACB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0783C6B7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656B2089" w14:textId="26BACDF3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9CC219A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23B6726F" w14:textId="77777777" w:rsidTr="004C68B0">
        <w:trPr>
          <w:trHeight w:val="77"/>
        </w:trPr>
        <w:tc>
          <w:tcPr>
            <w:tcW w:w="15134" w:type="dxa"/>
            <w:gridSpan w:val="5"/>
          </w:tcPr>
          <w:p w14:paraId="54752CEA" w14:textId="365B9FCD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98724D">
              <w:rPr>
                <w:b/>
              </w:rPr>
              <w:t xml:space="preserve">АО </w:t>
            </w:r>
            <w:r>
              <w:rPr>
                <w:b/>
                <w:lang w:val="kk-KZ"/>
              </w:rPr>
              <w:t>«</w:t>
            </w:r>
            <w:r w:rsidRPr="0098724D">
              <w:rPr>
                <w:b/>
              </w:rPr>
              <w:t>Усть-Каменогорский титано-магниевый комбинат</w:t>
            </w:r>
            <w:r>
              <w:rPr>
                <w:b/>
                <w:lang w:val="kk-KZ"/>
              </w:rPr>
              <w:t>»</w:t>
            </w:r>
          </w:p>
          <w:p w14:paraId="47019B7A" w14:textId="6F0F34D3" w:rsidR="00F42F3D" w:rsidRPr="0098724D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A63302">
              <w:rPr>
                <w:b/>
                <w:lang w:val="kk-KZ"/>
              </w:rPr>
              <w:t>№</w:t>
            </w:r>
            <w:r>
              <w:rPr>
                <w:b/>
                <w:lang w:val="kk-KZ"/>
              </w:rPr>
              <w:t xml:space="preserve"> 19/03-2445</w:t>
            </w:r>
            <w:r w:rsidRPr="00A63302">
              <w:rPr>
                <w:b/>
                <w:lang w:val="kk-KZ"/>
              </w:rPr>
              <w:t xml:space="preserve"> от 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kk-KZ"/>
              </w:rPr>
              <w:t>9</w:t>
            </w:r>
            <w:r w:rsidRPr="00A63302">
              <w:rPr>
                <w:b/>
                <w:lang w:val="kk-KZ"/>
              </w:rPr>
              <w:t>.07.2023</w:t>
            </w:r>
            <w:r w:rsidR="004C68B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года</w:t>
            </w:r>
          </w:p>
        </w:tc>
      </w:tr>
      <w:tr w:rsidR="00F42F3D" w:rsidRPr="00042932" w14:paraId="7EDD6404" w14:textId="77777777" w:rsidTr="004C68B0">
        <w:trPr>
          <w:trHeight w:val="77"/>
        </w:trPr>
        <w:tc>
          <w:tcPr>
            <w:tcW w:w="715" w:type="dxa"/>
          </w:tcPr>
          <w:p w14:paraId="41B6669A" w14:textId="37362A4B" w:rsidR="00F42F3D" w:rsidRPr="00C71F62" w:rsidRDefault="008C0DBC" w:rsidP="007A4AC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kk-KZ"/>
              </w:rPr>
              <w:t>4</w:t>
            </w:r>
            <w:r w:rsidR="007A4ACB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0D8B03BB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91AD1FC" w14:textId="4A7C25B4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04F67B1B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30892C9C" w14:textId="77777777" w:rsidTr="004C68B0">
        <w:trPr>
          <w:trHeight w:val="77"/>
        </w:trPr>
        <w:tc>
          <w:tcPr>
            <w:tcW w:w="15134" w:type="dxa"/>
            <w:gridSpan w:val="5"/>
          </w:tcPr>
          <w:p w14:paraId="6979AEDD" w14:textId="77777777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DF6195">
              <w:rPr>
                <w:b/>
                <w:lang w:val="kk-KZ"/>
              </w:rPr>
              <w:t>ТОО «</w:t>
            </w:r>
            <w:r w:rsidRPr="00DF6195">
              <w:rPr>
                <w:b/>
              </w:rPr>
              <w:t>КАРАТАУ</w:t>
            </w:r>
            <w:r w:rsidRPr="00DF6195">
              <w:rPr>
                <w:b/>
                <w:lang w:val="kk-KZ"/>
              </w:rPr>
              <w:t>»</w:t>
            </w:r>
          </w:p>
          <w:p w14:paraId="724DDFA2" w14:textId="7C36402E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 w:rsidRPr="00DF6195">
              <w:rPr>
                <w:b/>
                <w:lang w:val="kk-KZ"/>
              </w:rPr>
              <w:t>№ 04-3-15/1111 от 18.07.2023</w:t>
            </w:r>
          </w:p>
        </w:tc>
      </w:tr>
      <w:tr w:rsidR="00F42F3D" w:rsidRPr="00042932" w14:paraId="6AA0C478" w14:textId="77777777" w:rsidTr="004C68B0">
        <w:trPr>
          <w:trHeight w:val="77"/>
        </w:trPr>
        <w:tc>
          <w:tcPr>
            <w:tcW w:w="715" w:type="dxa"/>
          </w:tcPr>
          <w:p w14:paraId="19811FBC" w14:textId="30147193" w:rsidR="00F42F3D" w:rsidRPr="007A4ACB" w:rsidRDefault="008C0DBC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t>4</w:t>
            </w:r>
            <w:r w:rsidR="007A4ACB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09AB3895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8A651F9" w14:textId="0D54B389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FA36684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3112C17C" w14:textId="77777777" w:rsidTr="004C68B0">
        <w:trPr>
          <w:trHeight w:val="77"/>
        </w:trPr>
        <w:tc>
          <w:tcPr>
            <w:tcW w:w="15134" w:type="dxa"/>
            <w:gridSpan w:val="5"/>
          </w:tcPr>
          <w:p w14:paraId="2FC9D3FF" w14:textId="4242FBCE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231323">
              <w:rPr>
                <w:b/>
              </w:rPr>
              <w:t>ТОО «Казцинк»</w:t>
            </w:r>
          </w:p>
          <w:p w14:paraId="63D30279" w14:textId="18E1D662" w:rsidR="00F42F3D" w:rsidRPr="00231323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03-02/97 от 01.08.2023 года</w:t>
            </w:r>
          </w:p>
        </w:tc>
      </w:tr>
      <w:tr w:rsidR="00F42F3D" w:rsidRPr="00042932" w14:paraId="6E4576A4" w14:textId="77777777" w:rsidTr="004C68B0">
        <w:trPr>
          <w:trHeight w:val="77"/>
        </w:trPr>
        <w:tc>
          <w:tcPr>
            <w:tcW w:w="715" w:type="dxa"/>
          </w:tcPr>
          <w:p w14:paraId="6AF42E39" w14:textId="48B04892" w:rsidR="00F42F3D" w:rsidRPr="007A4ACB" w:rsidRDefault="008C0DBC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t>4</w:t>
            </w:r>
            <w:r w:rsidR="007A4ACB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349E390B" w14:textId="7777777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4FF2A0C" w14:textId="0967A583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BFCDA0A" w14:textId="77777777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F42F3D" w:rsidRPr="00042932" w14:paraId="3439DE10" w14:textId="77777777" w:rsidTr="004C68B0">
        <w:trPr>
          <w:trHeight w:val="77"/>
        </w:trPr>
        <w:tc>
          <w:tcPr>
            <w:tcW w:w="15134" w:type="dxa"/>
            <w:gridSpan w:val="5"/>
          </w:tcPr>
          <w:p w14:paraId="1D4163EB" w14:textId="2E2FE8ED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CE3AA0">
              <w:rPr>
                <w:b/>
              </w:rPr>
              <w:t>Аналитическая лаборатория</w:t>
            </w:r>
            <w:r>
              <w:rPr>
                <w:b/>
              </w:rPr>
              <w:t xml:space="preserve"> </w:t>
            </w:r>
            <w:r w:rsidRPr="00231323">
              <w:rPr>
                <w:b/>
              </w:rPr>
              <w:t>ТОО «Казцинк»</w:t>
            </w:r>
          </w:p>
          <w:p w14:paraId="5038F5C8" w14:textId="2289612E" w:rsidR="00F42F3D" w:rsidRPr="001C22AF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03-02/97 от 08.08.2023 года</w:t>
            </w:r>
          </w:p>
        </w:tc>
      </w:tr>
      <w:tr w:rsidR="00F42F3D" w:rsidRPr="00042932" w14:paraId="067C663D" w14:textId="77777777" w:rsidTr="004C68B0">
        <w:trPr>
          <w:trHeight w:val="77"/>
        </w:trPr>
        <w:tc>
          <w:tcPr>
            <w:tcW w:w="715" w:type="dxa"/>
          </w:tcPr>
          <w:p w14:paraId="2B08DCF6" w14:textId="0B831FBC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7A4ACB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0E119858" w14:textId="6123E480" w:rsidR="00F42F3D" w:rsidRPr="00C068DD" w:rsidRDefault="00F42F3D" w:rsidP="004C68B0">
            <w:pPr>
              <w:pStyle w:val="a3"/>
              <w:ind w:left="0"/>
              <w:jc w:val="center"/>
              <w:rPr>
                <w:bCs/>
                <w:lang w:val="kk-KZ"/>
              </w:rPr>
            </w:pPr>
            <w:r w:rsidRPr="00C068DD">
              <w:rPr>
                <w:bCs/>
                <w:lang w:val="kk-KZ"/>
              </w:rPr>
              <w:t>Пункт 8.4.3</w:t>
            </w:r>
          </w:p>
        </w:tc>
        <w:tc>
          <w:tcPr>
            <w:tcW w:w="6294" w:type="dxa"/>
          </w:tcPr>
          <w:p w14:paraId="540E2CAD" w14:textId="33CD9826" w:rsidR="00F42F3D" w:rsidRDefault="00F42F3D" w:rsidP="004C68B0">
            <w:pPr>
              <w:pStyle w:val="a3"/>
              <w:ind w:left="0"/>
              <w:jc w:val="both"/>
            </w:pPr>
            <w:r>
              <w:t xml:space="preserve">СТ РК 15202 1: </w:t>
            </w:r>
            <w:r w:rsidRPr="00472F4B">
              <w:t xml:space="preserve">СТ РК 15202-1 в стандарте нет формулы расчета приведения объема отобранного для анализа воздуха к нормальным условиям.  Хотя при расчете СТ РК 15202-3 есть ссылка  на пункт: </w:t>
            </w:r>
            <w:r w:rsidRPr="003411C5">
              <w:rPr>
                <w:i/>
              </w:rPr>
              <w:t>V</w:t>
            </w:r>
            <w:r w:rsidRPr="00472F4B">
              <w:t xml:space="preserve">-объем пробы воздуха </w:t>
            </w:r>
            <w:r w:rsidRPr="00472F4B">
              <w:lastRenderedPageBreak/>
              <w:t>(см. 8.4.3 СТ РК ISO 15202-1*) л.</w:t>
            </w:r>
          </w:p>
        </w:tc>
        <w:tc>
          <w:tcPr>
            <w:tcW w:w="5188" w:type="dxa"/>
            <w:gridSpan w:val="2"/>
          </w:tcPr>
          <w:p w14:paraId="3ED4D857" w14:textId="132E2596" w:rsidR="00F42F3D" w:rsidRPr="00C068DD" w:rsidRDefault="00F42F3D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 w:rsidRPr="00C068DD">
              <w:rPr>
                <w:b/>
              </w:rPr>
              <w:lastRenderedPageBreak/>
              <w:t>Не</w:t>
            </w:r>
            <w:r w:rsidRPr="00C068DD">
              <w:rPr>
                <w:b/>
                <w:lang w:val="kk-KZ"/>
              </w:rPr>
              <w:t xml:space="preserve"> </w:t>
            </w:r>
            <w:r w:rsidRPr="00C068DD">
              <w:rPr>
                <w:b/>
              </w:rPr>
              <w:t>принято</w:t>
            </w:r>
            <w:r w:rsidRPr="00C068DD">
              <w:rPr>
                <w:b/>
                <w:lang w:val="kk-KZ"/>
              </w:rPr>
              <w:t xml:space="preserve">. </w:t>
            </w:r>
            <w:r w:rsidRPr="00E83407">
              <w:rPr>
                <w:lang w:val="kk-KZ"/>
              </w:rPr>
              <w:t xml:space="preserve">СТ РК 15202-1 не содержит прямой формулы для расчета приведения объема пробы воздуха к нормальным условиям. Однако это не означает, что стандарт неполон </w:t>
            </w:r>
            <w:r w:rsidRPr="00E83407">
              <w:rPr>
                <w:lang w:val="kk-KZ"/>
              </w:rPr>
              <w:lastRenderedPageBreak/>
              <w:t>или несоответствует требованиям.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>Х</w:t>
            </w:r>
            <w:r w:rsidRPr="00E83407">
              <w:rPr>
                <w:lang w:val="kk-KZ"/>
              </w:rPr>
              <w:t>отели бы обратить ваше внимание на то, что в стандарте СТ РК 15202-1 в пункте 8.4.3 присутствуют необходимые указания и шаги для вычисления объема отобранного воздуха при анализе</w:t>
            </w:r>
            <w:r>
              <w:rPr>
                <w:lang w:val="kk-KZ"/>
              </w:rPr>
              <w:t xml:space="preserve">. </w:t>
            </w:r>
            <w:r>
              <w:t xml:space="preserve"> </w:t>
            </w:r>
            <w:r w:rsidRPr="00E83407">
              <w:rPr>
                <w:lang w:val="kk-KZ"/>
              </w:rPr>
              <w:t>У</w:t>
            </w:r>
            <w:r>
              <w:rPr>
                <w:lang w:val="kk-KZ"/>
              </w:rPr>
              <w:t xml:space="preserve">казанные </w:t>
            </w:r>
            <w:r w:rsidRPr="00E83407">
              <w:rPr>
                <w:lang w:val="kk-KZ"/>
              </w:rPr>
              <w:t xml:space="preserve">в </w:t>
            </w:r>
            <w:r w:rsidRPr="00E83407">
              <w:rPr>
                <w:b/>
                <w:lang w:val="kk-KZ"/>
              </w:rPr>
              <w:t>пункте 8.4.3</w:t>
            </w:r>
            <w:r w:rsidRPr="00E83407">
              <w:rPr>
                <w:lang w:val="kk-KZ"/>
              </w:rPr>
              <w:t xml:space="preserve"> СТ РК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ISO</w:t>
            </w:r>
            <w:r w:rsidRPr="00E83407">
              <w:rPr>
                <w:lang w:val="kk-KZ"/>
              </w:rPr>
              <w:t xml:space="preserve"> 15202-1 обеспечивают четкую и понятную методологию для проведения расчета приведения объема отобранного воздуха для анализа к нормальным условиям</w:t>
            </w:r>
          </w:p>
        </w:tc>
      </w:tr>
      <w:tr w:rsidR="00F42F3D" w:rsidRPr="00042932" w14:paraId="17D023AF" w14:textId="77777777" w:rsidTr="004C68B0">
        <w:trPr>
          <w:trHeight w:val="77"/>
        </w:trPr>
        <w:tc>
          <w:tcPr>
            <w:tcW w:w="715" w:type="dxa"/>
          </w:tcPr>
          <w:p w14:paraId="72EC61F6" w14:textId="05E7D598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lastRenderedPageBreak/>
              <w:t>4</w:t>
            </w:r>
            <w:r w:rsidR="007A4ACB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7176FCD2" w14:textId="3518FABC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Подраздел 6.4</w:t>
            </w:r>
          </w:p>
        </w:tc>
        <w:tc>
          <w:tcPr>
            <w:tcW w:w="6294" w:type="dxa"/>
          </w:tcPr>
          <w:p w14:paraId="7CCDF833" w14:textId="652ADF58" w:rsidR="00F42F3D" w:rsidRDefault="00F42F3D" w:rsidP="004C68B0">
            <w:pPr>
              <w:pStyle w:val="a3"/>
              <w:ind w:left="0"/>
              <w:jc w:val="both"/>
            </w:pPr>
            <w:r w:rsidRPr="00711FF8">
              <w:t>СТ РК 15202 1: Строго прописаны технические</w:t>
            </w:r>
            <w:r>
              <w:t xml:space="preserve"> характеристики расходомеров (±5</w:t>
            </w:r>
            <w:r w:rsidRPr="00711FF8">
              <w:t>%</w:t>
            </w:r>
            <w:r>
              <w:t>)</w:t>
            </w:r>
            <w:r w:rsidRPr="00711FF8">
              <w:t>, хотя многие расходомеры (ротаметры с расходом 1 л/мин имеют погрешность ±7 %, 2 л/мин имеют погрешность ±6 %,) имеют большую погрешность, то есть эти расходомеры  автоматически исключаются из пользования?</w:t>
            </w:r>
          </w:p>
        </w:tc>
        <w:tc>
          <w:tcPr>
            <w:tcW w:w="5188" w:type="dxa"/>
            <w:gridSpan w:val="2"/>
          </w:tcPr>
          <w:p w14:paraId="04B7BCBC" w14:textId="22289827" w:rsidR="00F42F3D" w:rsidRPr="00711FF8" w:rsidRDefault="00F42F3D" w:rsidP="004C68B0">
            <w:pPr>
              <w:pStyle w:val="a3"/>
              <w:ind w:left="0"/>
              <w:jc w:val="both"/>
            </w:pPr>
            <w:r w:rsidRPr="00C068DD">
              <w:rPr>
                <w:b/>
              </w:rPr>
              <w:t>Не</w:t>
            </w:r>
            <w:r w:rsidRPr="00C068DD">
              <w:rPr>
                <w:b/>
                <w:lang w:val="kk-KZ"/>
              </w:rPr>
              <w:t xml:space="preserve"> </w:t>
            </w:r>
            <w:r w:rsidRPr="00C068DD">
              <w:rPr>
                <w:b/>
              </w:rPr>
              <w:t>принято</w:t>
            </w:r>
            <w:r w:rsidRPr="00C068DD">
              <w:rPr>
                <w:b/>
                <w:lang w:val="kk-KZ"/>
              </w:rPr>
              <w:t xml:space="preserve">. </w:t>
            </w:r>
            <w:r w:rsidRPr="00054310">
              <w:rPr>
                <w:lang w:val="kk-KZ"/>
              </w:rPr>
              <w:t>Установление строгих технических характеристик в стандарте направлено на обеспечение минимальных требований к точности и надежности данных, получаемых при применении этого метода. Однако, мы также признаем, что в некоторых случаях расходомеры с погрешностью ±7 % и ±6 % могут быть полезными и применимыми в зависимости от конкретных условий задачи.</w:t>
            </w:r>
            <w:r>
              <w:rPr>
                <w:lang w:val="kk-KZ"/>
              </w:rPr>
              <w:t xml:space="preserve"> </w:t>
            </w:r>
            <w:r>
              <w:t xml:space="preserve">  </w:t>
            </w:r>
            <w:r w:rsidRPr="00054310">
              <w:t>Прежде всего, следует отметить</w:t>
            </w:r>
            <w:r>
              <w:t>, что</w:t>
            </w:r>
            <w:r w:rsidRPr="00054310">
              <w:t xml:space="preserve"> </w:t>
            </w:r>
            <w:r>
              <w:t>д</w:t>
            </w:r>
            <w:r w:rsidRPr="00054310">
              <w:rPr>
                <w:lang w:val="kk-KZ"/>
              </w:rPr>
              <w:t xml:space="preserve">анный стандарт имеет </w:t>
            </w:r>
            <w:r w:rsidRPr="00B906BC">
              <w:rPr>
                <w:b/>
                <w:lang w:val="kk-KZ"/>
              </w:rPr>
              <w:t>рекомендательный характер</w:t>
            </w:r>
            <w:r>
              <w:rPr>
                <w:b/>
                <w:lang w:val="kk-KZ"/>
              </w:rPr>
              <w:t xml:space="preserve">, </w:t>
            </w:r>
            <w:r>
              <w:t xml:space="preserve"> </w:t>
            </w:r>
            <w:r w:rsidRPr="00316213">
              <w:rPr>
                <w:b/>
                <w:lang w:val="kk-KZ"/>
              </w:rPr>
              <w:t xml:space="preserve">а не обязательным стандартом с жесткими ограничениями. </w:t>
            </w:r>
            <w:r w:rsidRPr="00054310">
              <w:rPr>
                <w:lang w:val="kk-KZ"/>
              </w:rPr>
              <w:t xml:space="preserve"> </w:t>
            </w:r>
            <w:r>
              <w:rPr>
                <w:lang w:val="kk-KZ"/>
              </w:rPr>
              <w:t>И</w:t>
            </w:r>
            <w:r w:rsidRPr="00054310">
              <w:rPr>
                <w:lang w:val="kk-KZ"/>
              </w:rPr>
              <w:t xml:space="preserve"> не исключает возможность использования расходомеров с погрешностью ±7 % и ±6 %, особенно в ситуациях, где подобные погрешности могут быть приемлемы с учетом условий эксплуатации и требований конкретной задачи</w:t>
            </w:r>
          </w:p>
        </w:tc>
      </w:tr>
      <w:tr w:rsidR="00F42F3D" w:rsidRPr="00042932" w14:paraId="44A9A96A" w14:textId="77777777" w:rsidTr="004C68B0">
        <w:trPr>
          <w:trHeight w:val="77"/>
        </w:trPr>
        <w:tc>
          <w:tcPr>
            <w:tcW w:w="715" w:type="dxa"/>
          </w:tcPr>
          <w:p w14:paraId="26F5AA92" w14:textId="6FE9FECB" w:rsidR="00F42F3D" w:rsidRPr="007A4ACB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7A4ACB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399D6D25" w14:textId="7672B9E7" w:rsidR="00F42F3D" w:rsidRPr="009C77AA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6770F091" w14:textId="6E700317" w:rsidR="00F42F3D" w:rsidRDefault="00F42F3D" w:rsidP="004C68B0">
            <w:pPr>
              <w:pStyle w:val="a3"/>
              <w:ind w:left="0"/>
              <w:jc w:val="both"/>
            </w:pPr>
            <w:r>
              <w:t xml:space="preserve">Нет погрешности или неопределенности метода для различных компонентов, что затрудняет сравнение с другими методами анализа. </w:t>
            </w:r>
          </w:p>
        </w:tc>
        <w:tc>
          <w:tcPr>
            <w:tcW w:w="5188" w:type="dxa"/>
            <w:gridSpan w:val="2"/>
          </w:tcPr>
          <w:p w14:paraId="72C9D97E" w14:textId="2C95A91A" w:rsidR="00F42F3D" w:rsidRPr="00C06AD8" w:rsidRDefault="00F42F3D" w:rsidP="004C68B0">
            <w:pPr>
              <w:pStyle w:val="a3"/>
              <w:ind w:left="0"/>
              <w:jc w:val="both"/>
            </w:pPr>
            <w:r>
              <w:rPr>
                <w:b/>
              </w:rPr>
              <w:t>Принято</w:t>
            </w:r>
            <w:r w:rsidRPr="002938FC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частично</w:t>
            </w:r>
            <w:r>
              <w:rPr>
                <w:b/>
              </w:rPr>
              <w:t xml:space="preserve">. </w:t>
            </w:r>
            <w:r w:rsidRPr="00C06AD8">
              <w:t xml:space="preserve">Стандарт </w:t>
            </w:r>
            <w:r>
              <w:t xml:space="preserve">СТ РК </w:t>
            </w:r>
            <w:r w:rsidRPr="00C06AD8">
              <w:t xml:space="preserve">ISO 15202-1 может не включать конкретные погрешности и неопределенности для различных компонентов, из-за их многообразия, зависящего от условий, оборудования и свойств компонентов. </w:t>
            </w:r>
            <w:r w:rsidRPr="00C06AD8">
              <w:lastRenderedPageBreak/>
              <w:t>Международные стандарты</w:t>
            </w:r>
            <w:r>
              <w:t xml:space="preserve"> </w:t>
            </w:r>
            <w:r>
              <w:rPr>
                <w:lang w:val="en-US"/>
              </w:rPr>
              <w:t>ISO</w:t>
            </w:r>
            <w:r w:rsidRPr="00C06AD8">
              <w:t xml:space="preserve"> оставляют пространство для адаптации, позволяя пользователям гибко применять общие методологии к своим условиям.</w:t>
            </w:r>
          </w:p>
        </w:tc>
      </w:tr>
      <w:tr w:rsidR="00F42F3D" w:rsidRPr="00042932" w14:paraId="2333E2A8" w14:textId="77777777" w:rsidTr="004C68B0">
        <w:trPr>
          <w:trHeight w:val="77"/>
        </w:trPr>
        <w:tc>
          <w:tcPr>
            <w:tcW w:w="15134" w:type="dxa"/>
            <w:gridSpan w:val="5"/>
          </w:tcPr>
          <w:p w14:paraId="3BDE5A32" w14:textId="36C558EC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CE3AA0">
              <w:rPr>
                <w:b/>
              </w:rPr>
              <w:lastRenderedPageBreak/>
              <w:t>Аналитическая лаборатория</w:t>
            </w:r>
            <w:r>
              <w:rPr>
                <w:b/>
              </w:rPr>
              <w:t xml:space="preserve"> </w:t>
            </w:r>
            <w:r w:rsidRPr="00231323">
              <w:rPr>
                <w:b/>
              </w:rPr>
              <w:t>ТОО «Казцинк»</w:t>
            </w:r>
          </w:p>
          <w:p w14:paraId="1C3E75A4" w14:textId="21434640" w:rsidR="00F42F3D" w:rsidRPr="004C68B0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03-02/</w:t>
            </w:r>
            <w:r>
              <w:rPr>
                <w:b/>
                <w:lang w:val="en-US"/>
              </w:rPr>
              <w:t>130</w:t>
            </w:r>
            <w:r>
              <w:rPr>
                <w:b/>
                <w:lang w:val="kk-KZ"/>
              </w:rPr>
              <w:t xml:space="preserve"> от </w:t>
            </w:r>
            <w:r>
              <w:rPr>
                <w:b/>
                <w:lang w:val="en-US"/>
              </w:rPr>
              <w:t>22</w:t>
            </w:r>
            <w:r>
              <w:rPr>
                <w:b/>
                <w:lang w:val="kk-KZ"/>
              </w:rPr>
              <w:t>.08.2023 года</w:t>
            </w:r>
            <w:r w:rsidR="004C68B0">
              <w:rPr>
                <w:b/>
              </w:rPr>
              <w:t xml:space="preserve"> (повторное согласование)</w:t>
            </w:r>
          </w:p>
        </w:tc>
      </w:tr>
      <w:tr w:rsidR="00F42F3D" w:rsidRPr="00042932" w14:paraId="688939C0" w14:textId="77777777" w:rsidTr="004C68B0">
        <w:trPr>
          <w:trHeight w:val="77"/>
        </w:trPr>
        <w:tc>
          <w:tcPr>
            <w:tcW w:w="715" w:type="dxa"/>
          </w:tcPr>
          <w:p w14:paraId="188B04DA" w14:textId="0A294ADB" w:rsidR="00F42F3D" w:rsidRPr="00E279FC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7A4ACB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2845CD0E" w14:textId="77777777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8D84BDC" w14:textId="57BF9DCE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CE2EC1F" w14:textId="77777777" w:rsidR="00F42F3D" w:rsidRDefault="00F42F3D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42F3D" w:rsidRPr="00042932" w14:paraId="36F86294" w14:textId="77777777" w:rsidTr="004C68B0">
        <w:trPr>
          <w:trHeight w:val="77"/>
        </w:trPr>
        <w:tc>
          <w:tcPr>
            <w:tcW w:w="15134" w:type="dxa"/>
            <w:gridSpan w:val="5"/>
          </w:tcPr>
          <w:p w14:paraId="647EDFF4" w14:textId="30F83B95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ТОО </w:t>
            </w:r>
            <w:r w:rsidRPr="003D426B">
              <w:rPr>
                <w:b/>
              </w:rPr>
              <w:t>«Водные ресурсы-Маркетинг»</w:t>
            </w:r>
          </w:p>
          <w:p w14:paraId="4FF2F6F1" w14:textId="433D73C6" w:rsidR="00F42F3D" w:rsidRPr="003D426B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  <w:r>
              <w:t xml:space="preserve"> </w:t>
            </w:r>
            <w:r w:rsidRPr="003D426B">
              <w:rPr>
                <w:b/>
                <w:lang w:val="kk-KZ"/>
              </w:rPr>
              <w:t>08-1596</w:t>
            </w:r>
            <w:r>
              <w:rPr>
                <w:b/>
                <w:lang w:val="kk-KZ"/>
              </w:rPr>
              <w:t xml:space="preserve"> от 08.08.2023 года</w:t>
            </w:r>
          </w:p>
        </w:tc>
      </w:tr>
      <w:tr w:rsidR="00F42F3D" w:rsidRPr="00042932" w14:paraId="14939A34" w14:textId="77777777" w:rsidTr="004C68B0">
        <w:trPr>
          <w:trHeight w:val="77"/>
        </w:trPr>
        <w:tc>
          <w:tcPr>
            <w:tcW w:w="715" w:type="dxa"/>
          </w:tcPr>
          <w:p w14:paraId="4284DC02" w14:textId="6AA17C13" w:rsidR="00F42F3D" w:rsidRPr="00E279FC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7A4ACB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7DF90A65" w14:textId="77777777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5610C471" w14:textId="160F7CEC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5C4D17B6" w14:textId="77777777" w:rsidR="00F42F3D" w:rsidRDefault="00F42F3D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42F3D" w:rsidRPr="00042932" w14:paraId="2C281FE7" w14:textId="77777777" w:rsidTr="004C68B0">
        <w:trPr>
          <w:trHeight w:val="77"/>
        </w:trPr>
        <w:tc>
          <w:tcPr>
            <w:tcW w:w="15134" w:type="dxa"/>
            <w:gridSpan w:val="5"/>
          </w:tcPr>
          <w:p w14:paraId="364FA26D" w14:textId="77777777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</w:rPr>
            </w:pPr>
            <w:r>
              <w:rPr>
                <w:b/>
              </w:rPr>
              <w:t>ТОО «</w:t>
            </w:r>
            <w:r w:rsidRPr="000769BE">
              <w:rPr>
                <w:b/>
              </w:rPr>
              <w:t xml:space="preserve">Совместное предприятие </w:t>
            </w:r>
            <w:r>
              <w:rPr>
                <w:b/>
              </w:rPr>
              <w:t>«</w:t>
            </w:r>
            <w:r w:rsidRPr="000769BE">
              <w:rPr>
                <w:b/>
              </w:rPr>
              <w:t>Южная горно-химическая компания</w:t>
            </w:r>
            <w:r>
              <w:rPr>
                <w:b/>
              </w:rPr>
              <w:t>»</w:t>
            </w:r>
          </w:p>
          <w:p w14:paraId="16B15575" w14:textId="16678426" w:rsidR="00F42F3D" w:rsidRDefault="00F42F3D" w:rsidP="004C68B0">
            <w:pPr>
              <w:pStyle w:val="a3"/>
              <w:ind w:left="0"/>
              <w:jc w:val="center"/>
              <w:rPr>
                <w:b/>
              </w:rPr>
            </w:pPr>
            <w:r w:rsidRPr="00150FB5">
              <w:rPr>
                <w:b/>
              </w:rPr>
              <w:t>№ 1307 от 11.08.2023</w:t>
            </w:r>
          </w:p>
        </w:tc>
      </w:tr>
      <w:tr w:rsidR="00F42F3D" w:rsidRPr="00042932" w14:paraId="28F82E99" w14:textId="77777777" w:rsidTr="004C68B0">
        <w:trPr>
          <w:trHeight w:val="77"/>
        </w:trPr>
        <w:tc>
          <w:tcPr>
            <w:tcW w:w="715" w:type="dxa"/>
          </w:tcPr>
          <w:p w14:paraId="1A5CB5D0" w14:textId="3C8AAF12" w:rsidR="00F42F3D" w:rsidRPr="007A4ACB" w:rsidRDefault="007A4ACB" w:rsidP="004C68B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2937" w:type="dxa"/>
          </w:tcPr>
          <w:p w14:paraId="71B7BEAE" w14:textId="77777777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11B1C69" w14:textId="58309448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81DC414" w14:textId="77777777" w:rsidR="00F42F3D" w:rsidRDefault="00F42F3D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42F3D" w:rsidRPr="00042932" w14:paraId="5F8D1864" w14:textId="77777777" w:rsidTr="004C68B0">
        <w:trPr>
          <w:trHeight w:val="77"/>
        </w:trPr>
        <w:tc>
          <w:tcPr>
            <w:tcW w:w="15134" w:type="dxa"/>
            <w:gridSpan w:val="5"/>
          </w:tcPr>
          <w:p w14:paraId="5AF091CA" w14:textId="77777777" w:rsidR="00F42F3D" w:rsidRPr="004C68B0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 w:rsidRPr="004C68B0">
              <w:rPr>
                <w:b/>
              </w:rPr>
              <w:t>АО «Казахстанский центр модернизации и развития жилищно-коммунального хозяйства»</w:t>
            </w:r>
          </w:p>
          <w:p w14:paraId="7C9E4A16" w14:textId="124B2CBE" w:rsidR="00F42F3D" w:rsidRPr="00BB24AE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4C68B0">
              <w:rPr>
                <w:b/>
                <w:lang w:val="kk-KZ"/>
              </w:rPr>
              <w:t>№ 16-05/723 от 14.08.2023 года</w:t>
            </w:r>
          </w:p>
        </w:tc>
      </w:tr>
      <w:tr w:rsidR="00F42F3D" w:rsidRPr="00042932" w14:paraId="4CBA6385" w14:textId="77777777" w:rsidTr="004C68B0">
        <w:trPr>
          <w:trHeight w:val="77"/>
        </w:trPr>
        <w:tc>
          <w:tcPr>
            <w:tcW w:w="715" w:type="dxa"/>
          </w:tcPr>
          <w:p w14:paraId="42ED8B78" w14:textId="3BF5DA08" w:rsidR="00F42F3D" w:rsidRPr="007A4ACB" w:rsidRDefault="007A4ACB" w:rsidP="004C68B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2937" w:type="dxa"/>
          </w:tcPr>
          <w:p w14:paraId="2E0C5DF3" w14:textId="77777777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2B7D0793" w14:textId="4176AF71" w:rsidR="00F42F3D" w:rsidRDefault="00F42F3D" w:rsidP="004C68B0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76985323" w14:textId="77777777" w:rsidR="00F42F3D" w:rsidRDefault="00F42F3D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F42F3D" w:rsidRPr="00042932" w14:paraId="176A0D06" w14:textId="77777777" w:rsidTr="004C68B0">
        <w:trPr>
          <w:trHeight w:val="77"/>
        </w:trPr>
        <w:tc>
          <w:tcPr>
            <w:tcW w:w="15134" w:type="dxa"/>
            <w:gridSpan w:val="5"/>
          </w:tcPr>
          <w:p w14:paraId="6F433D31" w14:textId="1AE8881D" w:rsidR="00F42F3D" w:rsidRDefault="00F42F3D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</w:t>
            </w:r>
            <w:r w:rsidRPr="0092785B">
              <w:rPr>
                <w:b/>
              </w:rPr>
              <w:t>Ульбинский металлургический завод</w:t>
            </w:r>
            <w:r>
              <w:rPr>
                <w:b/>
                <w:lang w:val="kk-KZ"/>
              </w:rPr>
              <w:t>»</w:t>
            </w:r>
          </w:p>
          <w:p w14:paraId="219CCCD0" w14:textId="71E0348E" w:rsidR="00F42F3D" w:rsidRPr="0092785B" w:rsidRDefault="00F42F3D" w:rsidP="004C68B0">
            <w:pPr>
              <w:pStyle w:val="a3"/>
              <w:ind w:left="0"/>
              <w:jc w:val="center"/>
              <w:rPr>
                <w:b/>
                <w:lang w:val="kk-KZ"/>
              </w:rPr>
            </w:pPr>
            <w:r w:rsidRPr="005C3628">
              <w:rPr>
                <w:b/>
                <w:lang w:val="kk-KZ"/>
              </w:rPr>
              <w:t xml:space="preserve">№ 20-01-15/10516 эп </w:t>
            </w:r>
            <w:r>
              <w:rPr>
                <w:b/>
                <w:lang w:val="kk-KZ"/>
              </w:rPr>
              <w:t xml:space="preserve">от </w:t>
            </w:r>
            <w:r w:rsidRPr="005C3628">
              <w:rPr>
                <w:b/>
                <w:lang w:val="kk-KZ"/>
              </w:rPr>
              <w:t xml:space="preserve">21.08.2023 </w:t>
            </w:r>
            <w:r>
              <w:rPr>
                <w:b/>
                <w:lang w:val="kk-KZ"/>
              </w:rPr>
              <w:t xml:space="preserve">года </w:t>
            </w:r>
          </w:p>
        </w:tc>
      </w:tr>
      <w:tr w:rsidR="00F42F3D" w:rsidRPr="00042932" w14:paraId="697F6ECE" w14:textId="77777777" w:rsidTr="004C68B0">
        <w:trPr>
          <w:trHeight w:val="77"/>
        </w:trPr>
        <w:tc>
          <w:tcPr>
            <w:tcW w:w="715" w:type="dxa"/>
          </w:tcPr>
          <w:p w14:paraId="5A826144" w14:textId="3FAD0694" w:rsidR="00F42F3D" w:rsidRPr="00CB490F" w:rsidRDefault="008C0DBC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7A4ACB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56DA4F7C" w14:textId="242BD60A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10282376" w14:textId="5AD19DD4" w:rsidR="00F42F3D" w:rsidRDefault="00F42F3D" w:rsidP="004C68B0">
            <w:pPr>
              <w:pStyle w:val="a3"/>
              <w:ind w:left="0"/>
              <w:jc w:val="both"/>
            </w:pPr>
            <w:r>
              <w:t>В тексте стандарта много опечаток, неверно указанных окончаний, лексических ошибок, например: раздел 1, второй абзац - «…для отбора неорганические соединения», «арсина AsH3»; раздел 1, третий абзац, п.8.1.1.1, приложение В, В.1.1 – дважды упоминается одно и то же «для индивидуального отбора проб вдыхаемой, торакальной или вдыхаемой фракции»; пункт 4.2 и далее по тексту – «интересующие металлы»; п.6.1.1 – «вдыхаемый пробоотборник»; п.6.1.4 - «фракция размера»; п.6.3 – «от номинальное значение»; п.9.1, j) – «объем отобранного воздуха в литрах при окружающих условиях»;</w:t>
            </w:r>
          </w:p>
        </w:tc>
        <w:tc>
          <w:tcPr>
            <w:tcW w:w="5188" w:type="dxa"/>
            <w:gridSpan w:val="2"/>
          </w:tcPr>
          <w:p w14:paraId="6EE5306B" w14:textId="0EBC5548" w:rsidR="00F42F3D" w:rsidRPr="00D11429" w:rsidRDefault="00F42F3D" w:rsidP="004C68B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 xml:space="preserve">Принято. </w:t>
            </w:r>
            <w:r w:rsidR="004C68B0">
              <w:rPr>
                <w:bCs/>
              </w:rPr>
              <w:t>Произведена корректировка</w:t>
            </w:r>
            <w:r w:rsidRPr="00D11429">
              <w:rPr>
                <w:bCs/>
              </w:rPr>
              <w:t xml:space="preserve"> текста стандарта с устранением опечаток, неверно указанных окончаний и лексических ошибок</w:t>
            </w:r>
            <w:r w:rsidRPr="00C30694">
              <w:rPr>
                <w:bCs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F42F3D" w:rsidRPr="00042932" w14:paraId="66D05C52" w14:textId="77777777" w:rsidTr="004C68B0">
        <w:trPr>
          <w:trHeight w:val="77"/>
        </w:trPr>
        <w:tc>
          <w:tcPr>
            <w:tcW w:w="715" w:type="dxa"/>
          </w:tcPr>
          <w:p w14:paraId="11BDC006" w14:textId="5F7D14FF" w:rsidR="00F42F3D" w:rsidRPr="0059420F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7A4ACB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377C65A5" w14:textId="19F32673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3A543F03" w14:textId="2AE24186" w:rsidR="00F42F3D" w:rsidRDefault="00F42F3D" w:rsidP="004C68B0">
            <w:pPr>
              <w:pStyle w:val="a3"/>
              <w:ind w:left="0"/>
              <w:jc w:val="both"/>
            </w:pPr>
            <w:r w:rsidRPr="0096621F">
              <w:t xml:space="preserve">- по тексту используются разные термины, обозначающие одно и то же, например: фильтр – подложка - субстракт; рабочая зона - рабочее место - общая производственная </w:t>
            </w:r>
            <w:r w:rsidRPr="0096621F">
              <w:lastRenderedPageBreak/>
              <w:t>среда; рабочий - работник;</w:t>
            </w:r>
          </w:p>
        </w:tc>
        <w:tc>
          <w:tcPr>
            <w:tcW w:w="5188" w:type="dxa"/>
            <w:gridSpan w:val="2"/>
          </w:tcPr>
          <w:p w14:paraId="4D022849" w14:textId="2E05E033" w:rsidR="00F42F3D" w:rsidRDefault="00F42F3D" w:rsidP="004C68B0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Принято.</w:t>
            </w:r>
            <w:r>
              <w:rPr>
                <w:b/>
                <w:lang w:val="kk-KZ"/>
              </w:rPr>
              <w:t xml:space="preserve"> </w:t>
            </w:r>
            <w:r w:rsidR="004C68B0">
              <w:rPr>
                <w:bCs/>
              </w:rPr>
              <w:t>Произведена</w:t>
            </w:r>
            <w:r w:rsidRPr="00C7734B">
              <w:rPr>
                <w:bCs/>
              </w:rPr>
              <w:t xml:space="preserve"> унификация терминологии в тексте с целью устранения дублирования и использования разных </w:t>
            </w:r>
            <w:r w:rsidRPr="00C7734B">
              <w:rPr>
                <w:bCs/>
              </w:rPr>
              <w:lastRenderedPageBreak/>
              <w:t>терминов, обозначающих одно и то же</w:t>
            </w:r>
          </w:p>
        </w:tc>
      </w:tr>
      <w:tr w:rsidR="00F42F3D" w:rsidRPr="00042932" w14:paraId="7C5C86BB" w14:textId="77777777" w:rsidTr="004C68B0">
        <w:trPr>
          <w:trHeight w:val="77"/>
        </w:trPr>
        <w:tc>
          <w:tcPr>
            <w:tcW w:w="715" w:type="dxa"/>
          </w:tcPr>
          <w:p w14:paraId="6272B3E4" w14:textId="51BEF30E" w:rsidR="00F42F3D" w:rsidRPr="0048434C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="007A4ACB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656C2690" w14:textId="2285F2CC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0110625E" w14:textId="4522FDB0" w:rsidR="00F42F3D" w:rsidRDefault="00F42F3D" w:rsidP="004C68B0">
            <w:pPr>
              <w:pStyle w:val="a3"/>
              <w:ind w:left="0"/>
              <w:jc w:val="both"/>
            </w:pPr>
            <w:r w:rsidRPr="00A708EB">
              <w:t>- в некоторых предложениях отсутствует сказуемое, например, п.6.1.1, 6.1.4;</w:t>
            </w:r>
          </w:p>
        </w:tc>
        <w:tc>
          <w:tcPr>
            <w:tcW w:w="5188" w:type="dxa"/>
            <w:gridSpan w:val="2"/>
          </w:tcPr>
          <w:p w14:paraId="6C9A73E2" w14:textId="727C8ED1" w:rsidR="00F42F3D" w:rsidRDefault="00F42F3D" w:rsidP="004C68B0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A708EB">
              <w:rPr>
                <w:bCs/>
              </w:rPr>
              <w:t>Внесены соответствующие поправки в предложения, где отсутствовало сказуемое, в частности, в пунктах 6.1.1 и 6.1.4. Теперь данные предложения содержат полноценные сказуемые и грамматически корректны.</w:t>
            </w:r>
          </w:p>
        </w:tc>
      </w:tr>
      <w:tr w:rsidR="00F42F3D" w:rsidRPr="00042932" w14:paraId="47F4E9DC" w14:textId="77777777" w:rsidTr="004C68B0">
        <w:trPr>
          <w:trHeight w:val="77"/>
        </w:trPr>
        <w:tc>
          <w:tcPr>
            <w:tcW w:w="715" w:type="dxa"/>
          </w:tcPr>
          <w:p w14:paraId="553E5AC9" w14:textId="1EBB354E" w:rsidR="00F42F3D" w:rsidRPr="0048434C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7A4ACB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542DA7DC" w14:textId="16338328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768D90C4" w14:textId="049184CF" w:rsidR="00F42F3D" w:rsidRDefault="00F42F3D" w:rsidP="004C68B0">
            <w:pPr>
              <w:pStyle w:val="a3"/>
              <w:ind w:left="0"/>
              <w:jc w:val="both"/>
            </w:pPr>
            <w:r w:rsidRPr="00A708EB">
              <w:t>- части предложений не согласованы между собой или с определяющим словом, например: п.6.3 «…насосы должны быть пригодны для ношения работником, не препятствуя нормальной трудовой деятельности.»; п.7.3 – «…отбор проб может проводиться для оценки…; охарактеризовать фоновые уровни металлов…, чтобы судить об эффективности вентиляции; или предоставлять информацию…»; п.7.4.5.1.1 - Измерения … выполняются для получения точной и достоверной информации или позволяют прогнозировать средневзвешенную по времени концентрацию конкретного химического вещества в воздухе, которое может быть вдыхаемо»; п.9.1, f) – «а также атмосферная температура и давление, при которых выполнялась калибровка расходомера. при необходимости был проверен расходомер»;</w:t>
            </w:r>
          </w:p>
        </w:tc>
        <w:tc>
          <w:tcPr>
            <w:tcW w:w="5188" w:type="dxa"/>
            <w:gridSpan w:val="2"/>
          </w:tcPr>
          <w:p w14:paraId="2FF793FC" w14:textId="5E89E551" w:rsidR="00F42F3D" w:rsidRPr="007305FC" w:rsidRDefault="00F42F3D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t>Принято.</w:t>
            </w:r>
            <w:r>
              <w:t xml:space="preserve"> </w:t>
            </w:r>
            <w:r w:rsidR="004C68B0">
              <w:rPr>
                <w:bCs/>
                <w:lang w:val="kk-KZ"/>
              </w:rPr>
              <w:t>Внесены корректировки</w:t>
            </w:r>
            <w:r w:rsidRPr="007305FC">
              <w:rPr>
                <w:bCs/>
                <w:lang w:val="kk-KZ"/>
              </w:rPr>
              <w:t xml:space="preserve"> в те части предложений, где наблюдалось несогласование между частями предложений или с определяющим словом</w:t>
            </w:r>
            <w:r>
              <w:rPr>
                <w:bCs/>
                <w:lang w:val="kk-KZ"/>
              </w:rPr>
              <w:t xml:space="preserve">. </w:t>
            </w:r>
          </w:p>
        </w:tc>
      </w:tr>
      <w:tr w:rsidR="00F42F3D" w:rsidRPr="00042932" w14:paraId="6B50F384" w14:textId="77777777" w:rsidTr="004C68B0">
        <w:trPr>
          <w:trHeight w:val="77"/>
        </w:trPr>
        <w:tc>
          <w:tcPr>
            <w:tcW w:w="715" w:type="dxa"/>
          </w:tcPr>
          <w:p w14:paraId="19BC896C" w14:textId="74BD86E3" w:rsidR="00F42F3D" w:rsidRPr="009F465C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7A4ACB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70F0A84F" w14:textId="7A078671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5B75C1C1" w14:textId="6E07A4A9" w:rsidR="00F42F3D" w:rsidRDefault="00F42F3D" w:rsidP="004C68B0">
            <w:pPr>
              <w:pStyle w:val="a3"/>
              <w:ind w:left="0"/>
              <w:jc w:val="both"/>
            </w:pPr>
            <w:r w:rsidRPr="009F465C">
              <w:t xml:space="preserve">- некоторые предложения и словосочетания составлены логически неверно, например: п.6.5.2 «(за исключением случаев, когда насосы для отбора проб достаточно малы, чтобы поместиться в карманах рабочих)»; п.7.4.1.1 – «обеспечивать образцы, репрезентативные для нормальные рабочие условия и которые совместимы с аналитическим методом»; п.8.1.1.1 – «… как определено в ISO 7708, в соответствии с которой фракция размера частиц применима к предельным значениям для интересующих металлов и металлоидов»; п. 8.2.4 - «Отбирают один … пробоотборник или кассету из каждой партии из десяти, подготовленных в качестве бланков, но не менее трех.»; п.8.3.1 «…крепится к лацкану рабочего», </w:t>
            </w:r>
            <w:r w:rsidRPr="009F465C">
              <w:lastRenderedPageBreak/>
              <w:t>«Прикрепите пробоотборный насос к рабочему»; п.9.1 – «Лицу, ответственному за заполнение отчета об испытаниях, если это другое лицо»; приложение А, А.2 «Эффективность отбора проб…считается концентрацией…, рассчитанной по частицам, собранным пробоотборником, по сравнению с их концентрацией в невозмущенном воздухе», «для достижения необходимого отбора размера»;</w:t>
            </w:r>
          </w:p>
        </w:tc>
        <w:tc>
          <w:tcPr>
            <w:tcW w:w="5188" w:type="dxa"/>
            <w:gridSpan w:val="2"/>
          </w:tcPr>
          <w:p w14:paraId="4F96E80C" w14:textId="60F3B6E0" w:rsidR="00F42F3D" w:rsidRPr="00E44C26" w:rsidRDefault="00F42F3D" w:rsidP="004C68B0">
            <w:pPr>
              <w:pStyle w:val="a3"/>
              <w:ind w:left="0"/>
              <w:jc w:val="both"/>
              <w:rPr>
                <w:b/>
                <w:lang w:val="kk-KZ"/>
              </w:rPr>
            </w:pPr>
            <w:r>
              <w:rPr>
                <w:b/>
              </w:rPr>
              <w:lastRenderedPageBreak/>
              <w:t>Принято.</w:t>
            </w:r>
            <w:r>
              <w:rPr>
                <w:b/>
                <w:lang w:val="kk-KZ"/>
              </w:rPr>
              <w:t xml:space="preserve"> </w:t>
            </w:r>
            <w:r>
              <w:t xml:space="preserve"> </w:t>
            </w:r>
            <w:r w:rsidRPr="00EA6FBD">
              <w:rPr>
                <w:bCs/>
              </w:rPr>
              <w:t>Произведены логические коррекции в тех предложениях и словосочетаниях, которые были составлены неверно с точки зрения логики</w:t>
            </w:r>
          </w:p>
        </w:tc>
      </w:tr>
      <w:tr w:rsidR="00F42F3D" w:rsidRPr="00042932" w14:paraId="1788CCC8" w14:textId="77777777" w:rsidTr="004C68B0">
        <w:trPr>
          <w:trHeight w:val="77"/>
        </w:trPr>
        <w:tc>
          <w:tcPr>
            <w:tcW w:w="715" w:type="dxa"/>
          </w:tcPr>
          <w:p w14:paraId="1B9B0305" w14:textId="011403F7" w:rsidR="00F42F3D" w:rsidRPr="00F410A5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  <w:r w:rsidR="007A4ACB">
              <w:rPr>
                <w:lang w:val="kk-KZ"/>
              </w:rPr>
              <w:t>7</w:t>
            </w:r>
          </w:p>
        </w:tc>
        <w:tc>
          <w:tcPr>
            <w:tcW w:w="2937" w:type="dxa"/>
          </w:tcPr>
          <w:p w14:paraId="24CF983B" w14:textId="002A97DE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4B0FD8DD" w14:textId="64BC6923" w:rsidR="00F42F3D" w:rsidRDefault="00F42F3D" w:rsidP="004C68B0">
            <w:pPr>
              <w:pStyle w:val="a3"/>
              <w:ind w:left="0"/>
              <w:jc w:val="both"/>
            </w:pPr>
            <w:r w:rsidRPr="00F410A5">
              <w:t>- некоторые подзаголовки и пункты не соответствуют области применения стандарта, например: раздел 7 – «Оценка профессионального облучения» или в п.7.4.4 «излучение», «облучение» – о каком облучении и излучении может идти речь? Пункт 8.2.4 – «Пробелы полей» - предполагаем, что речь о холостых пробах. Пункт 8.5.5 – «Убедитесь, что документация, прилагаемая к образцам, подходит для установления «цепочки поставок» - возможно, это требование о том, что документация должна подтверждать последовательность операций, обеспечивающих сохранность пробы.</w:t>
            </w:r>
          </w:p>
        </w:tc>
        <w:tc>
          <w:tcPr>
            <w:tcW w:w="5188" w:type="dxa"/>
            <w:gridSpan w:val="2"/>
          </w:tcPr>
          <w:p w14:paraId="39FF706D" w14:textId="428DEB08" w:rsidR="00F42F3D" w:rsidRPr="004C68B0" w:rsidRDefault="00F42F3D" w:rsidP="004C68B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551C8D">
              <w:rPr>
                <w:bCs/>
              </w:rPr>
              <w:t>Произведены соответствующие изменения в подзаголовках и пунктах, которые не соответствовали области применения стандарта</w:t>
            </w:r>
          </w:p>
        </w:tc>
      </w:tr>
      <w:tr w:rsidR="00F42F3D" w:rsidRPr="00042932" w14:paraId="0DD4DBF0" w14:textId="77777777" w:rsidTr="004C68B0">
        <w:trPr>
          <w:trHeight w:val="77"/>
        </w:trPr>
        <w:tc>
          <w:tcPr>
            <w:tcW w:w="715" w:type="dxa"/>
          </w:tcPr>
          <w:p w14:paraId="7624DD8F" w14:textId="36309BFA" w:rsidR="00F42F3D" w:rsidRPr="00E279FC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5</w:t>
            </w:r>
            <w:r w:rsidR="007A4ACB">
              <w:rPr>
                <w:lang w:val="kk-KZ"/>
              </w:rPr>
              <w:t>8</w:t>
            </w:r>
          </w:p>
        </w:tc>
        <w:tc>
          <w:tcPr>
            <w:tcW w:w="2937" w:type="dxa"/>
          </w:tcPr>
          <w:p w14:paraId="7F54AD08" w14:textId="4056AEE8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6E7F164C" w14:textId="6959668C" w:rsidR="00F42F3D" w:rsidRDefault="00F42F3D" w:rsidP="004C68B0">
            <w:pPr>
              <w:pStyle w:val="a3"/>
              <w:ind w:left="0"/>
              <w:jc w:val="both"/>
            </w:pPr>
            <w:r w:rsidRPr="00562A37">
              <w:t>Считаем, что приведённые искажения текста возникли при переводе с английского языка. Предлагаем привести текст стандарта в соответствие с СТ РК 1.9, СТ РК 1.5, провести при необходимости техническое редактирование, проверить и устранить лексические ошибки.</w:t>
            </w:r>
          </w:p>
        </w:tc>
        <w:tc>
          <w:tcPr>
            <w:tcW w:w="5188" w:type="dxa"/>
            <w:gridSpan w:val="2"/>
          </w:tcPr>
          <w:p w14:paraId="1C874E55" w14:textId="1C9A42D1" w:rsidR="00F42F3D" w:rsidRDefault="00F42F3D" w:rsidP="004C68B0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 w:rsidRPr="00CC0A24">
              <w:rPr>
                <w:bCs/>
              </w:rPr>
              <w:t>Приведен текст стандарта в соответствие с требованиями СТ РК 1.9 и</w:t>
            </w:r>
            <w:r w:rsidR="004C68B0">
              <w:rPr>
                <w:bCs/>
              </w:rPr>
              <w:t xml:space="preserve">                       </w:t>
            </w:r>
            <w:r w:rsidRPr="00CC0A24">
              <w:rPr>
                <w:bCs/>
              </w:rPr>
              <w:t xml:space="preserve"> СТ РК 1.5. Осуществлено необходимое техническое редактирование с целью обеспечения точности и понимания содержания. Проведена проверка</w:t>
            </w:r>
            <w:r w:rsidR="004C68B0">
              <w:rPr>
                <w:bCs/>
              </w:rPr>
              <w:t xml:space="preserve"> и устранены лексические ошибки</w:t>
            </w:r>
          </w:p>
        </w:tc>
      </w:tr>
      <w:tr w:rsidR="00F42F3D" w:rsidRPr="00042932" w14:paraId="2FD6A02D" w14:textId="77777777" w:rsidTr="004C68B0">
        <w:trPr>
          <w:trHeight w:val="77"/>
        </w:trPr>
        <w:tc>
          <w:tcPr>
            <w:tcW w:w="715" w:type="dxa"/>
          </w:tcPr>
          <w:p w14:paraId="4CE7B04E" w14:textId="04764FA5" w:rsidR="00F42F3D" w:rsidRPr="00E279FC" w:rsidRDefault="00F42F3D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en-US"/>
              </w:rPr>
              <w:t>5</w:t>
            </w:r>
            <w:r w:rsidR="007A4ACB">
              <w:rPr>
                <w:lang w:val="kk-KZ"/>
              </w:rPr>
              <w:t>9</w:t>
            </w:r>
          </w:p>
        </w:tc>
        <w:tc>
          <w:tcPr>
            <w:tcW w:w="2937" w:type="dxa"/>
          </w:tcPr>
          <w:p w14:paraId="6F6383C3" w14:textId="5880C2BC" w:rsidR="00F42F3D" w:rsidRPr="008E56A1" w:rsidRDefault="00F42F3D" w:rsidP="004C68B0">
            <w:pPr>
              <w:pStyle w:val="a3"/>
              <w:ind w:left="0"/>
              <w:jc w:val="center"/>
              <w:rPr>
                <w:bCs/>
              </w:rPr>
            </w:pPr>
            <w:r w:rsidRPr="008E56A1">
              <w:rPr>
                <w:bCs/>
              </w:rPr>
              <w:t>По проекту стандарта</w:t>
            </w:r>
          </w:p>
        </w:tc>
        <w:tc>
          <w:tcPr>
            <w:tcW w:w="6294" w:type="dxa"/>
          </w:tcPr>
          <w:p w14:paraId="57C2D177" w14:textId="02CDE92B" w:rsidR="00F42F3D" w:rsidRDefault="00F42F3D" w:rsidP="004C68B0">
            <w:pPr>
              <w:pStyle w:val="a3"/>
              <w:ind w:left="0"/>
              <w:jc w:val="both"/>
            </w:pPr>
            <w:r w:rsidRPr="00562A37">
              <w:t>Кроме этого, предлагаем использовать установленные в СТ РК ISO 18158- 2018 «Воздух рабочей зоны Терминология», термины, например: вдыхаемая фракция (2.1.3.1.1), торакальная фракция (2.1.3.1.3), респирабельная фракция (2.1.3.1.4) и т.д.</w:t>
            </w:r>
          </w:p>
        </w:tc>
        <w:tc>
          <w:tcPr>
            <w:tcW w:w="5188" w:type="dxa"/>
            <w:gridSpan w:val="2"/>
          </w:tcPr>
          <w:p w14:paraId="67EAA55C" w14:textId="2E718D6B" w:rsidR="00F42F3D" w:rsidRPr="007E7349" w:rsidRDefault="00F42F3D" w:rsidP="004C68B0">
            <w:pPr>
              <w:pStyle w:val="a3"/>
              <w:ind w:left="0"/>
              <w:jc w:val="both"/>
              <w:rPr>
                <w:b/>
              </w:rPr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>Т</w:t>
            </w:r>
            <w:r w:rsidRPr="003152B6">
              <w:rPr>
                <w:bCs/>
                <w:lang w:val="kk-KZ"/>
              </w:rPr>
              <w:t xml:space="preserve">ермины из СТ РК ISO 18158-2018 </w:t>
            </w:r>
            <w:r>
              <w:rPr>
                <w:bCs/>
                <w:lang w:val="kk-KZ"/>
              </w:rPr>
              <w:t>«</w:t>
            </w:r>
            <w:r w:rsidRPr="003152B6">
              <w:rPr>
                <w:bCs/>
                <w:lang w:val="kk-KZ"/>
              </w:rPr>
              <w:t>Воздух рабочей зоны</w:t>
            </w:r>
            <w:r>
              <w:rPr>
                <w:bCs/>
                <w:lang w:val="kk-KZ"/>
              </w:rPr>
              <w:t>.</w:t>
            </w:r>
            <w:r w:rsidRPr="003152B6">
              <w:rPr>
                <w:bCs/>
                <w:lang w:val="kk-KZ"/>
              </w:rPr>
              <w:t xml:space="preserve"> Терминология</w:t>
            </w:r>
            <w:r>
              <w:rPr>
                <w:bCs/>
                <w:lang w:val="kk-KZ"/>
              </w:rPr>
              <w:t>»</w:t>
            </w:r>
            <w:r w:rsidRPr="003152B6">
              <w:rPr>
                <w:bCs/>
                <w:lang w:val="kk-KZ"/>
              </w:rPr>
              <w:t xml:space="preserve"> – </w:t>
            </w:r>
            <w:r>
              <w:rPr>
                <w:bCs/>
                <w:lang w:val="kk-KZ"/>
              </w:rPr>
              <w:t>«В</w:t>
            </w:r>
            <w:r w:rsidRPr="003152B6">
              <w:rPr>
                <w:bCs/>
                <w:lang w:val="kk-KZ"/>
              </w:rPr>
              <w:t>дыхаемая фракция</w:t>
            </w:r>
            <w:r>
              <w:rPr>
                <w:bCs/>
                <w:lang w:val="kk-KZ"/>
              </w:rPr>
              <w:t>»</w:t>
            </w:r>
            <w:r w:rsidRPr="003152B6">
              <w:rPr>
                <w:bCs/>
                <w:lang w:val="kk-KZ"/>
              </w:rPr>
              <w:t xml:space="preserve"> (согласно 2.1.3.1.1), </w:t>
            </w:r>
            <w:r>
              <w:rPr>
                <w:bCs/>
                <w:lang w:val="kk-KZ"/>
              </w:rPr>
              <w:t>«Т</w:t>
            </w:r>
            <w:r w:rsidRPr="003152B6">
              <w:rPr>
                <w:bCs/>
                <w:lang w:val="kk-KZ"/>
              </w:rPr>
              <w:t>оракальная фракция</w:t>
            </w:r>
            <w:r>
              <w:rPr>
                <w:bCs/>
                <w:lang w:val="kk-KZ"/>
              </w:rPr>
              <w:t>»</w:t>
            </w:r>
            <w:r w:rsidRPr="003152B6">
              <w:rPr>
                <w:bCs/>
                <w:lang w:val="kk-KZ"/>
              </w:rPr>
              <w:t xml:space="preserve"> (согласно 2.1.3.1.3), </w:t>
            </w:r>
            <w:r>
              <w:rPr>
                <w:bCs/>
                <w:lang w:val="kk-KZ"/>
              </w:rPr>
              <w:t>«Р</w:t>
            </w:r>
            <w:r w:rsidRPr="003152B6">
              <w:rPr>
                <w:bCs/>
                <w:lang w:val="kk-KZ"/>
              </w:rPr>
              <w:t>еспирабельная фракция</w:t>
            </w:r>
            <w:r>
              <w:rPr>
                <w:bCs/>
                <w:lang w:val="kk-KZ"/>
              </w:rPr>
              <w:t>»</w:t>
            </w:r>
            <w:r w:rsidRPr="003152B6">
              <w:rPr>
                <w:bCs/>
                <w:lang w:val="kk-KZ"/>
              </w:rPr>
              <w:t xml:space="preserve"> (согласно 2.1.3.1.4) и другие, в</w:t>
            </w:r>
            <w:r w:rsidR="004C68B0">
              <w:rPr>
                <w:bCs/>
                <w:lang w:val="kk-KZ"/>
              </w:rPr>
              <w:t>недрены в соответствующий текст</w:t>
            </w:r>
          </w:p>
        </w:tc>
      </w:tr>
      <w:tr w:rsidR="00896999" w:rsidRPr="00042932" w14:paraId="48A02230" w14:textId="77777777" w:rsidTr="000908DF">
        <w:trPr>
          <w:trHeight w:val="77"/>
        </w:trPr>
        <w:tc>
          <w:tcPr>
            <w:tcW w:w="15134" w:type="dxa"/>
            <w:gridSpan w:val="5"/>
          </w:tcPr>
          <w:p w14:paraId="0D67CCB4" w14:textId="77777777" w:rsidR="00896999" w:rsidRDefault="00896999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АО «</w:t>
            </w:r>
            <w:r w:rsidRPr="0092785B">
              <w:rPr>
                <w:b/>
              </w:rPr>
              <w:t>Ульбинский металлургический завод</w:t>
            </w:r>
            <w:r>
              <w:rPr>
                <w:b/>
                <w:lang w:val="kk-KZ"/>
              </w:rPr>
              <w:t>»</w:t>
            </w:r>
          </w:p>
          <w:p w14:paraId="57E35E29" w14:textId="54CC474F" w:rsidR="00896999" w:rsidRDefault="00896999" w:rsidP="00AC50C7">
            <w:pPr>
              <w:pStyle w:val="a3"/>
              <w:ind w:left="0"/>
              <w:jc w:val="center"/>
              <w:rPr>
                <w:b/>
              </w:rPr>
            </w:pPr>
            <w:r w:rsidRPr="00896999">
              <w:rPr>
                <w:b/>
                <w:lang w:val="kk-KZ"/>
              </w:rPr>
              <w:t>№ 20-01-15/10998 эп</w:t>
            </w:r>
            <w:r w:rsidR="00AC50C7">
              <w:rPr>
                <w:b/>
                <w:lang w:val="kk-KZ"/>
              </w:rPr>
              <w:t xml:space="preserve"> от </w:t>
            </w:r>
            <w:r w:rsidR="00AC50C7" w:rsidRPr="00896999">
              <w:rPr>
                <w:b/>
                <w:lang w:val="kk-KZ"/>
              </w:rPr>
              <w:t>05.09.2023</w:t>
            </w:r>
            <w:r w:rsidR="00AC50C7">
              <w:rPr>
                <w:b/>
                <w:lang w:val="kk-KZ"/>
              </w:rPr>
              <w:t xml:space="preserve"> года</w:t>
            </w:r>
          </w:p>
        </w:tc>
      </w:tr>
      <w:tr w:rsidR="00896999" w:rsidRPr="00042932" w14:paraId="4ACB243B" w14:textId="77777777" w:rsidTr="004C68B0">
        <w:trPr>
          <w:trHeight w:val="77"/>
        </w:trPr>
        <w:tc>
          <w:tcPr>
            <w:tcW w:w="715" w:type="dxa"/>
          </w:tcPr>
          <w:p w14:paraId="424C565E" w14:textId="4F4B9AD9" w:rsidR="00896999" w:rsidRPr="00A423DE" w:rsidRDefault="007A4ACB" w:rsidP="004C68B0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60</w:t>
            </w:r>
          </w:p>
        </w:tc>
        <w:tc>
          <w:tcPr>
            <w:tcW w:w="2937" w:type="dxa"/>
          </w:tcPr>
          <w:p w14:paraId="059A2034" w14:textId="2C3706CB" w:rsidR="00896999" w:rsidRPr="000C2288" w:rsidRDefault="000C2288" w:rsidP="004C68B0">
            <w:pPr>
              <w:pStyle w:val="a3"/>
              <w:ind w:left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Пункт 6.1.4</w:t>
            </w:r>
          </w:p>
        </w:tc>
        <w:tc>
          <w:tcPr>
            <w:tcW w:w="6294" w:type="dxa"/>
          </w:tcPr>
          <w:p w14:paraId="04D22C62" w14:textId="006AFB0C" w:rsidR="00896999" w:rsidRPr="00562A37" w:rsidRDefault="000C2288" w:rsidP="004C68B0">
            <w:pPr>
              <w:pStyle w:val="a3"/>
              <w:ind w:left="0"/>
              <w:jc w:val="both"/>
            </w:pPr>
            <w:r w:rsidRPr="000C2288">
              <w:t>п. 6.1.4 - в предложении отсутствует сказуемое.</w:t>
            </w:r>
          </w:p>
        </w:tc>
        <w:tc>
          <w:tcPr>
            <w:tcW w:w="5188" w:type="dxa"/>
            <w:gridSpan w:val="2"/>
          </w:tcPr>
          <w:p w14:paraId="0DFD55A4" w14:textId="33E25564" w:rsidR="00896999" w:rsidRPr="0076513E" w:rsidRDefault="0076513E" w:rsidP="0076513E">
            <w:pPr>
              <w:pStyle w:val="a3"/>
              <w:ind w:left="0"/>
              <w:jc w:val="both"/>
            </w:pPr>
            <w:r>
              <w:rPr>
                <w:b/>
              </w:rPr>
              <w:t>Принято.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И</w:t>
            </w:r>
            <w:r w:rsidRPr="0076513E">
              <w:t>зложено в следующей редакции:</w:t>
            </w:r>
            <w:r>
              <w:rPr>
                <w:lang w:val="kk-KZ"/>
              </w:rPr>
              <w:t xml:space="preserve"> </w:t>
            </w:r>
            <w:r>
              <w:t>«</w:t>
            </w:r>
            <w:r w:rsidRPr="0076513E">
              <w:t xml:space="preserve">Пробоотборники для улавливания твердых частиц аэрозоля </w:t>
            </w:r>
            <w:r w:rsidRPr="00AC64E0">
              <w:rPr>
                <w:b/>
                <w:i/>
              </w:rPr>
              <w:t>позволяют</w:t>
            </w:r>
            <w:r w:rsidRPr="0076513E">
              <w:t xml:space="preserve"> разделить их на гранулометрические фракции для дальнейшего анализа двух или нескольких фракций по отдельности, соответствующие требованиям </w:t>
            </w:r>
            <w:r>
              <w:br/>
            </w:r>
            <w:r w:rsidRPr="0076513E">
              <w:t>EN 13205-1, для применения в качестве альтернативы отбору нескольких проб в случае, когда предельные значения определяемых металлов и металлоидов соответствуют нескольким фракциям твердых частиц аэрозоля</w:t>
            </w:r>
            <w:r>
              <w:t>»</w:t>
            </w:r>
          </w:p>
        </w:tc>
      </w:tr>
      <w:tr w:rsidR="00DB4D4C" w:rsidRPr="00042932" w14:paraId="40996CEB" w14:textId="77777777" w:rsidTr="004C68B0">
        <w:trPr>
          <w:trHeight w:val="77"/>
        </w:trPr>
        <w:tc>
          <w:tcPr>
            <w:tcW w:w="715" w:type="dxa"/>
          </w:tcPr>
          <w:p w14:paraId="79C6940A" w14:textId="30250256" w:rsidR="00DB4D4C" w:rsidRPr="00A423DE" w:rsidRDefault="00A423DE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A4ACB">
              <w:rPr>
                <w:lang w:val="kk-KZ"/>
              </w:rPr>
              <w:t>1</w:t>
            </w:r>
          </w:p>
        </w:tc>
        <w:tc>
          <w:tcPr>
            <w:tcW w:w="2937" w:type="dxa"/>
          </w:tcPr>
          <w:p w14:paraId="522A3752" w14:textId="77777777" w:rsidR="00DB4D4C" w:rsidRPr="008E56A1" w:rsidRDefault="00DB4D4C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38993003" w14:textId="274CC6AB" w:rsidR="00DB4D4C" w:rsidRPr="00562A37" w:rsidRDefault="00DB4D4C" w:rsidP="00DB4D4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7D3BA28" w14:textId="77777777" w:rsidR="00DB4D4C" w:rsidRDefault="00DB4D4C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DB4D4C" w:rsidRPr="00042932" w14:paraId="5EA815C5" w14:textId="77777777" w:rsidTr="00977A87">
        <w:trPr>
          <w:trHeight w:val="77"/>
        </w:trPr>
        <w:tc>
          <w:tcPr>
            <w:tcW w:w="15134" w:type="dxa"/>
            <w:gridSpan w:val="5"/>
          </w:tcPr>
          <w:p w14:paraId="12B2EF2E" w14:textId="77777777" w:rsidR="00DB4D4C" w:rsidRPr="00DB4D4C" w:rsidRDefault="00DB4D4C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</w:rPr>
            </w:pPr>
            <w:r w:rsidRPr="00DB4D4C">
              <w:rPr>
                <w:b/>
              </w:rPr>
              <w:t>ТОО «Ast Distribution»</w:t>
            </w:r>
          </w:p>
          <w:p w14:paraId="5C1CF9CD" w14:textId="6D8C0A3D" w:rsidR="00DB4D4C" w:rsidRPr="00DB4D4C" w:rsidRDefault="00DB4D4C" w:rsidP="00DB4D4C">
            <w:pPr>
              <w:ind w:left="360"/>
              <w:jc w:val="center"/>
              <w:rPr>
                <w:b/>
                <w:lang w:val="kk-KZ"/>
              </w:rPr>
            </w:pPr>
            <w:r w:rsidRPr="00DB4D4C">
              <w:rPr>
                <w:b/>
                <w:lang w:val="kk-KZ"/>
              </w:rPr>
              <w:t xml:space="preserve"> № 019 от 04.09.2023 г.</w:t>
            </w:r>
          </w:p>
        </w:tc>
      </w:tr>
      <w:tr w:rsidR="00DB4D4C" w:rsidRPr="00042932" w14:paraId="45D00ECD" w14:textId="77777777" w:rsidTr="004C68B0">
        <w:trPr>
          <w:trHeight w:val="77"/>
        </w:trPr>
        <w:tc>
          <w:tcPr>
            <w:tcW w:w="715" w:type="dxa"/>
          </w:tcPr>
          <w:p w14:paraId="1E4EBECB" w14:textId="63E34815" w:rsidR="00DB4D4C" w:rsidRPr="00A423DE" w:rsidRDefault="00A423DE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A4ACB">
              <w:rPr>
                <w:lang w:val="kk-KZ"/>
              </w:rPr>
              <w:t>2</w:t>
            </w:r>
          </w:p>
        </w:tc>
        <w:tc>
          <w:tcPr>
            <w:tcW w:w="2937" w:type="dxa"/>
          </w:tcPr>
          <w:p w14:paraId="4DFA3D46" w14:textId="77777777" w:rsidR="00DB4D4C" w:rsidRPr="008E56A1" w:rsidRDefault="00DB4D4C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140D83DE" w14:textId="1C288116" w:rsidR="00DB4D4C" w:rsidRPr="00562A37" w:rsidRDefault="00DB4D4C" w:rsidP="00DB4D4C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588A287" w14:textId="77777777" w:rsidR="00DB4D4C" w:rsidRDefault="00DB4D4C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423DE" w:rsidRPr="00042932" w14:paraId="0C274A36" w14:textId="77777777" w:rsidTr="000B6541">
        <w:trPr>
          <w:trHeight w:val="77"/>
        </w:trPr>
        <w:tc>
          <w:tcPr>
            <w:tcW w:w="15134" w:type="dxa"/>
            <w:gridSpan w:val="5"/>
          </w:tcPr>
          <w:p w14:paraId="2837A1CD" w14:textId="77777777" w:rsidR="00A423DE" w:rsidRDefault="00A423DE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«АТАКИМ»</w:t>
            </w:r>
          </w:p>
          <w:p w14:paraId="4AD9448A" w14:textId="7947033F" w:rsidR="00A423DE" w:rsidRDefault="00A423DE" w:rsidP="00A423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38 от 06.09.2023 года</w:t>
            </w:r>
          </w:p>
        </w:tc>
      </w:tr>
      <w:tr w:rsidR="00DB4D4C" w:rsidRPr="00042932" w14:paraId="25DCFEC0" w14:textId="77777777" w:rsidTr="004C68B0">
        <w:trPr>
          <w:trHeight w:val="77"/>
        </w:trPr>
        <w:tc>
          <w:tcPr>
            <w:tcW w:w="715" w:type="dxa"/>
          </w:tcPr>
          <w:p w14:paraId="5A56B88E" w14:textId="4446B707" w:rsidR="00DB4D4C" w:rsidRPr="00A423DE" w:rsidRDefault="00A423DE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A4ACB">
              <w:rPr>
                <w:lang w:val="kk-KZ"/>
              </w:rPr>
              <w:t>3</w:t>
            </w:r>
          </w:p>
        </w:tc>
        <w:tc>
          <w:tcPr>
            <w:tcW w:w="2937" w:type="dxa"/>
          </w:tcPr>
          <w:p w14:paraId="4BF30F9A" w14:textId="77777777" w:rsidR="00DB4D4C" w:rsidRPr="008E56A1" w:rsidRDefault="00DB4D4C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46AA75FD" w14:textId="3D0EC8EE" w:rsidR="00DB4D4C" w:rsidRPr="00562A37" w:rsidRDefault="00A423DE" w:rsidP="00A423D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47D4C18" w14:textId="77777777" w:rsidR="00DB4D4C" w:rsidRDefault="00DB4D4C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423DE" w:rsidRPr="00042932" w14:paraId="499C4E22" w14:textId="77777777" w:rsidTr="007B0F9F">
        <w:trPr>
          <w:trHeight w:val="77"/>
        </w:trPr>
        <w:tc>
          <w:tcPr>
            <w:tcW w:w="15134" w:type="dxa"/>
            <w:gridSpan w:val="5"/>
          </w:tcPr>
          <w:p w14:paraId="06C01E56" w14:textId="77777777" w:rsidR="00A423DE" w:rsidRDefault="00A423DE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«ЭКО-Н Сервис»</w:t>
            </w:r>
          </w:p>
          <w:p w14:paraId="05773797" w14:textId="13588590" w:rsidR="00A423DE" w:rsidRDefault="00A423DE" w:rsidP="00A423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 33 от 04.09.2023 года</w:t>
            </w:r>
          </w:p>
        </w:tc>
      </w:tr>
      <w:tr w:rsidR="00DB4D4C" w:rsidRPr="00042932" w14:paraId="47B5A431" w14:textId="77777777" w:rsidTr="004C68B0">
        <w:trPr>
          <w:trHeight w:val="77"/>
        </w:trPr>
        <w:tc>
          <w:tcPr>
            <w:tcW w:w="715" w:type="dxa"/>
          </w:tcPr>
          <w:p w14:paraId="0C6E43A0" w14:textId="5B1D450E" w:rsidR="00DB4D4C" w:rsidRPr="00A423DE" w:rsidRDefault="00A423DE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A4ACB">
              <w:rPr>
                <w:lang w:val="kk-KZ"/>
              </w:rPr>
              <w:t>4</w:t>
            </w:r>
          </w:p>
        </w:tc>
        <w:tc>
          <w:tcPr>
            <w:tcW w:w="2937" w:type="dxa"/>
          </w:tcPr>
          <w:p w14:paraId="7D24F95C" w14:textId="77777777" w:rsidR="00DB4D4C" w:rsidRPr="008E56A1" w:rsidRDefault="00DB4D4C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E7F2D05" w14:textId="7B3F1751" w:rsidR="00DB4D4C" w:rsidRPr="00562A37" w:rsidRDefault="00A423DE" w:rsidP="00A423D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3FEED030" w14:textId="77777777" w:rsidR="00DB4D4C" w:rsidRDefault="00DB4D4C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423DE" w:rsidRPr="00042932" w14:paraId="6BB31F1D" w14:textId="77777777" w:rsidTr="002B46E2">
        <w:trPr>
          <w:trHeight w:val="77"/>
        </w:trPr>
        <w:tc>
          <w:tcPr>
            <w:tcW w:w="15134" w:type="dxa"/>
            <w:gridSpan w:val="5"/>
          </w:tcPr>
          <w:p w14:paraId="1E116250" w14:textId="77777777" w:rsidR="00A423DE" w:rsidRDefault="00A423DE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«Эко РБК»</w:t>
            </w:r>
          </w:p>
          <w:p w14:paraId="2F9E6C72" w14:textId="1BF54871" w:rsidR="00A423DE" w:rsidRDefault="00A423DE" w:rsidP="00A423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  <w:lang w:val="kk-KZ"/>
              </w:rPr>
              <w:t>№247 от 05.09.2023 года</w:t>
            </w:r>
          </w:p>
        </w:tc>
      </w:tr>
      <w:tr w:rsidR="00A423DE" w:rsidRPr="00042932" w14:paraId="3C7C2514" w14:textId="77777777" w:rsidTr="004C68B0">
        <w:trPr>
          <w:trHeight w:val="77"/>
        </w:trPr>
        <w:tc>
          <w:tcPr>
            <w:tcW w:w="715" w:type="dxa"/>
          </w:tcPr>
          <w:p w14:paraId="51BD833C" w14:textId="48B2CA0E" w:rsidR="00A423DE" w:rsidRPr="00A423DE" w:rsidRDefault="00A423DE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A4ACB">
              <w:rPr>
                <w:lang w:val="kk-KZ"/>
              </w:rPr>
              <w:t>5</w:t>
            </w:r>
          </w:p>
        </w:tc>
        <w:tc>
          <w:tcPr>
            <w:tcW w:w="2937" w:type="dxa"/>
          </w:tcPr>
          <w:p w14:paraId="6E607D9E" w14:textId="77777777" w:rsidR="00A423DE" w:rsidRPr="008E56A1" w:rsidRDefault="00A423DE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6C01B06" w14:textId="3E6E7BDB" w:rsidR="00A423DE" w:rsidRPr="00562A37" w:rsidRDefault="00A423DE" w:rsidP="00A423D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12D97C24" w14:textId="77777777" w:rsidR="00A423DE" w:rsidRDefault="00A423DE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  <w:tr w:rsidR="00A423DE" w:rsidRPr="00042932" w14:paraId="6A2B24EB" w14:textId="77777777" w:rsidTr="0098713B">
        <w:trPr>
          <w:trHeight w:val="77"/>
        </w:trPr>
        <w:tc>
          <w:tcPr>
            <w:tcW w:w="15134" w:type="dxa"/>
            <w:gridSpan w:val="5"/>
          </w:tcPr>
          <w:p w14:paraId="2ACBFD62" w14:textId="77777777" w:rsidR="00A423DE" w:rsidRPr="00775CED" w:rsidRDefault="00A423DE" w:rsidP="00122A47">
            <w:pPr>
              <w:pStyle w:val="a3"/>
              <w:numPr>
                <w:ilvl w:val="0"/>
                <w:numId w:val="16"/>
              </w:numPr>
              <w:jc w:val="center"/>
              <w:rPr>
                <w:b/>
              </w:rPr>
            </w:pPr>
            <w:r w:rsidRPr="00775CED">
              <w:rPr>
                <w:b/>
              </w:rPr>
              <w:t>ТОО «ЭлектроТрансРеелто»</w:t>
            </w:r>
          </w:p>
          <w:p w14:paraId="4B8937B6" w14:textId="6EC46B8B" w:rsidR="00A423DE" w:rsidRDefault="00A423DE" w:rsidP="00A423DE">
            <w:pPr>
              <w:pStyle w:val="a3"/>
              <w:ind w:left="0"/>
              <w:jc w:val="center"/>
              <w:rPr>
                <w:b/>
              </w:rPr>
            </w:pPr>
            <w:r w:rsidRPr="00775CED">
              <w:rPr>
                <w:b/>
                <w:lang w:val="kk-KZ"/>
              </w:rPr>
              <w:t xml:space="preserve">№ 68/2-23 от </w:t>
            </w:r>
            <w:r w:rsidRPr="00775CED">
              <w:rPr>
                <w:b/>
              </w:rPr>
              <w:t xml:space="preserve"> </w:t>
            </w:r>
            <w:r w:rsidRPr="00775CED">
              <w:rPr>
                <w:b/>
                <w:lang w:val="kk-KZ"/>
              </w:rPr>
              <w:t>04.09.2023 года</w:t>
            </w:r>
          </w:p>
        </w:tc>
      </w:tr>
      <w:tr w:rsidR="00A423DE" w:rsidRPr="00042932" w14:paraId="73B69860" w14:textId="77777777" w:rsidTr="004C68B0">
        <w:trPr>
          <w:trHeight w:val="77"/>
        </w:trPr>
        <w:tc>
          <w:tcPr>
            <w:tcW w:w="715" w:type="dxa"/>
          </w:tcPr>
          <w:p w14:paraId="1434497A" w14:textId="6F830B7C" w:rsidR="00A423DE" w:rsidRPr="00A423DE" w:rsidRDefault="00A423DE" w:rsidP="007A4ACB">
            <w:pPr>
              <w:pStyle w:val="a3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7A4ACB">
              <w:rPr>
                <w:lang w:val="kk-KZ"/>
              </w:rPr>
              <w:t>6</w:t>
            </w:r>
          </w:p>
        </w:tc>
        <w:tc>
          <w:tcPr>
            <w:tcW w:w="2937" w:type="dxa"/>
          </w:tcPr>
          <w:p w14:paraId="34F39BB2" w14:textId="77777777" w:rsidR="00A423DE" w:rsidRPr="008E56A1" w:rsidRDefault="00A423DE" w:rsidP="004C68B0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6294" w:type="dxa"/>
          </w:tcPr>
          <w:p w14:paraId="00A8D55B" w14:textId="2F925D19" w:rsidR="00A423DE" w:rsidRPr="00562A37" w:rsidRDefault="00A423DE" w:rsidP="00A423DE">
            <w:pPr>
              <w:pStyle w:val="a3"/>
              <w:ind w:left="0"/>
              <w:jc w:val="center"/>
            </w:pPr>
            <w:r>
              <w:t>Замечаний и предложений нет</w:t>
            </w:r>
          </w:p>
        </w:tc>
        <w:tc>
          <w:tcPr>
            <w:tcW w:w="5188" w:type="dxa"/>
            <w:gridSpan w:val="2"/>
          </w:tcPr>
          <w:p w14:paraId="680DC7CB" w14:textId="77777777" w:rsidR="00A423DE" w:rsidRDefault="00A423DE" w:rsidP="004C68B0">
            <w:pPr>
              <w:pStyle w:val="a3"/>
              <w:ind w:left="0"/>
              <w:jc w:val="both"/>
              <w:rPr>
                <w:b/>
              </w:rPr>
            </w:pPr>
          </w:p>
        </w:tc>
      </w:tr>
    </w:tbl>
    <w:p w14:paraId="59FB96D2" w14:textId="77777777" w:rsidR="004C68B0" w:rsidRDefault="004C68B0" w:rsidP="006165BD">
      <w:pPr>
        <w:ind w:firstLine="567"/>
        <w:rPr>
          <w:i/>
          <w:iCs/>
        </w:rPr>
      </w:pPr>
    </w:p>
    <w:p w14:paraId="65F6177F" w14:textId="77777777" w:rsidR="004C68B0" w:rsidRDefault="004C68B0" w:rsidP="006165BD">
      <w:pPr>
        <w:ind w:firstLine="567"/>
        <w:rPr>
          <w:i/>
          <w:iCs/>
        </w:rPr>
      </w:pPr>
    </w:p>
    <w:p w14:paraId="5383BCB1" w14:textId="5C528CF2" w:rsidR="009873D3" w:rsidRPr="005B7F9D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Информация о согласовании проекта стандарта:</w:t>
      </w:r>
    </w:p>
    <w:p w14:paraId="67D7AA90" w14:textId="6927ACE5" w:rsidR="008021BB" w:rsidRPr="00A423DE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отзывов: </w:t>
      </w:r>
      <w:r w:rsidR="00A423DE">
        <w:rPr>
          <w:b/>
          <w:bCs/>
          <w:i/>
          <w:iCs/>
          <w:lang w:val="kk-KZ"/>
        </w:rPr>
        <w:t>50</w:t>
      </w:r>
    </w:p>
    <w:p w14:paraId="44BAD0B2" w14:textId="7DD7873E" w:rsidR="008021BB" w:rsidRPr="00A423DE" w:rsidRDefault="008021BB" w:rsidP="006165B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>из них:</w:t>
      </w:r>
      <w:r w:rsidR="005B7F9D" w:rsidRPr="005B7F9D">
        <w:rPr>
          <w:i/>
          <w:iCs/>
          <w:lang w:val="kk-KZ"/>
        </w:rPr>
        <w:t xml:space="preserve"> без замечаний и предложений: </w:t>
      </w:r>
      <w:r w:rsidR="00A423DE">
        <w:rPr>
          <w:b/>
          <w:bCs/>
          <w:i/>
          <w:iCs/>
          <w:lang w:val="kk-KZ"/>
        </w:rPr>
        <w:t>45</w:t>
      </w:r>
    </w:p>
    <w:p w14:paraId="16D6A4C8" w14:textId="2B135FCD" w:rsidR="005B7F9D" w:rsidRPr="00E279FC" w:rsidRDefault="005B7F9D" w:rsidP="005B7F9D">
      <w:pPr>
        <w:rPr>
          <w:i/>
          <w:iCs/>
          <w:lang w:val="kk-KZ"/>
        </w:rPr>
      </w:pPr>
      <w:r w:rsidRPr="005B7F9D">
        <w:rPr>
          <w:i/>
          <w:iCs/>
          <w:lang w:val="kk-KZ"/>
        </w:rPr>
        <w:lastRenderedPageBreak/>
        <w:t xml:space="preserve">                      с замечаниями и предложениями: </w:t>
      </w:r>
      <w:r w:rsidR="00A423DE">
        <w:rPr>
          <w:b/>
          <w:bCs/>
          <w:i/>
          <w:iCs/>
          <w:lang w:val="kk-KZ"/>
        </w:rPr>
        <w:t>5</w:t>
      </w:r>
    </w:p>
    <w:p w14:paraId="371F9065" w14:textId="50F34723" w:rsidR="005B7F9D" w:rsidRPr="005B7F9D" w:rsidRDefault="005B7F9D" w:rsidP="005B7F9D">
      <w:pPr>
        <w:rPr>
          <w:i/>
          <w:iCs/>
          <w:lang w:val="kk-KZ"/>
        </w:rPr>
      </w:pPr>
    </w:p>
    <w:p w14:paraId="1FFCD864" w14:textId="09EB0B72" w:rsidR="005B7F9D" w:rsidRPr="00A423DE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Общее количество замечаний: </w:t>
      </w:r>
      <w:r w:rsidR="00A423DE">
        <w:rPr>
          <w:b/>
          <w:bCs/>
          <w:i/>
          <w:iCs/>
          <w:lang w:val="kk-KZ"/>
        </w:rPr>
        <w:t>20</w:t>
      </w:r>
    </w:p>
    <w:p w14:paraId="2024A761" w14:textId="4CD3EA24" w:rsidR="005B7F9D" w:rsidRPr="005B7F9D" w:rsidRDefault="005B7F9D" w:rsidP="005B7F9D">
      <w:pPr>
        <w:ind w:firstLine="567"/>
        <w:rPr>
          <w:i/>
          <w:iCs/>
          <w:lang w:val="kk-KZ"/>
        </w:rPr>
      </w:pPr>
      <w:r w:rsidRPr="005B7F9D">
        <w:rPr>
          <w:i/>
          <w:iCs/>
          <w:lang w:val="kk-KZ"/>
        </w:rPr>
        <w:t xml:space="preserve">из них: принято: </w:t>
      </w:r>
      <w:r w:rsidR="00A423DE">
        <w:rPr>
          <w:b/>
          <w:bCs/>
          <w:i/>
          <w:iCs/>
          <w:lang w:val="kk-KZ"/>
        </w:rPr>
        <w:t>18</w:t>
      </w:r>
      <w:r w:rsidRPr="005B7F9D">
        <w:rPr>
          <w:i/>
          <w:iCs/>
          <w:lang w:val="kk-KZ"/>
        </w:rPr>
        <w:t>;</w:t>
      </w:r>
    </w:p>
    <w:p w14:paraId="14502C2E" w14:textId="29C67B91" w:rsidR="00C80512" w:rsidRDefault="005B7F9D" w:rsidP="005B7F9D">
      <w:pPr>
        <w:ind w:firstLine="1276"/>
        <w:rPr>
          <w:i/>
          <w:iCs/>
        </w:rPr>
      </w:pPr>
      <w:r w:rsidRPr="005B7F9D">
        <w:rPr>
          <w:i/>
          <w:iCs/>
          <w:lang w:val="kk-KZ"/>
        </w:rPr>
        <w:t xml:space="preserve">не принято: </w:t>
      </w:r>
      <w:r w:rsidR="00446D54">
        <w:rPr>
          <w:b/>
          <w:bCs/>
          <w:i/>
          <w:iCs/>
          <w:lang w:val="kk-KZ"/>
        </w:rPr>
        <w:t>2</w:t>
      </w:r>
      <w:r w:rsidRPr="005B7F9D">
        <w:rPr>
          <w:i/>
          <w:iCs/>
        </w:rPr>
        <w:t>.</w:t>
      </w:r>
    </w:p>
    <w:p w14:paraId="19E72155" w14:textId="157C765B" w:rsidR="009D74AE" w:rsidRDefault="009D74AE" w:rsidP="005B7F9D">
      <w:pPr>
        <w:ind w:firstLine="1276"/>
      </w:pPr>
    </w:p>
    <w:p w14:paraId="62D53D39" w14:textId="77777777" w:rsidR="00A3794A" w:rsidRDefault="00A3794A" w:rsidP="005B7F9D">
      <w:pPr>
        <w:ind w:firstLine="1276"/>
      </w:pPr>
    </w:p>
    <w:p w14:paraId="492C0C4B" w14:textId="03A5D9F3" w:rsidR="009D74AE" w:rsidRPr="009D74AE" w:rsidRDefault="0027734F" w:rsidP="00A3794A">
      <w:pPr>
        <w:ind w:firstLine="567"/>
        <w:rPr>
          <w:b/>
          <w:bCs/>
        </w:rPr>
      </w:pPr>
      <w:r w:rsidRPr="0027734F">
        <w:rPr>
          <w:b/>
          <w:bCs/>
        </w:rPr>
        <w:t>Ген</w:t>
      </w:r>
      <w:bookmarkStart w:id="0" w:name="_GoBack"/>
      <w:bookmarkEnd w:id="0"/>
      <w:r w:rsidRPr="0027734F">
        <w:rPr>
          <w:b/>
          <w:bCs/>
        </w:rPr>
        <w:t>еральный директор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Pr="0027734F">
        <w:rPr>
          <w:b/>
          <w:bCs/>
        </w:rPr>
        <w:t xml:space="preserve">    </w:t>
      </w:r>
      <w:r w:rsidR="009D74AE" w:rsidRPr="009D74AE">
        <w:rPr>
          <w:b/>
          <w:bCs/>
        </w:rPr>
        <w:tab/>
      </w:r>
      <w:r w:rsidR="009D74AE" w:rsidRPr="009D74AE">
        <w:rPr>
          <w:b/>
          <w:bCs/>
        </w:rPr>
        <w:tab/>
      </w:r>
      <w:r w:rsidR="009D74AE">
        <w:rPr>
          <w:b/>
          <w:bCs/>
        </w:rPr>
        <w:tab/>
      </w:r>
      <w:r w:rsidR="009D74AE">
        <w:rPr>
          <w:b/>
          <w:bCs/>
        </w:rPr>
        <w:tab/>
      </w:r>
      <w:r w:rsidR="00A3794A">
        <w:rPr>
          <w:b/>
          <w:bCs/>
        </w:rPr>
        <w:tab/>
      </w:r>
      <w:r w:rsidR="00A3794A">
        <w:rPr>
          <w:b/>
          <w:bCs/>
        </w:rPr>
        <w:tab/>
      </w:r>
      <w:r w:rsidR="00A3794A">
        <w:rPr>
          <w:b/>
          <w:bCs/>
        </w:rPr>
        <w:tab/>
      </w:r>
      <w:r w:rsidR="00A3794A">
        <w:rPr>
          <w:b/>
          <w:bCs/>
        </w:rPr>
        <w:tab/>
      </w:r>
      <w:r w:rsidRPr="0027734F">
        <w:rPr>
          <w:b/>
          <w:bCs/>
        </w:rPr>
        <w:t>Андреев В.И.</w:t>
      </w:r>
    </w:p>
    <w:sectPr w:rsidR="009D74AE" w:rsidRPr="009D74AE" w:rsidSect="0046766B">
      <w:footerReference w:type="default" r:id="rId8"/>
      <w:pgSz w:w="16838" w:h="11906" w:orient="landscape"/>
      <w:pgMar w:top="851" w:right="170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ED1B2" w14:textId="77777777" w:rsidR="00CD432B" w:rsidRDefault="00CD432B">
      <w:r>
        <w:separator/>
      </w:r>
    </w:p>
  </w:endnote>
  <w:endnote w:type="continuationSeparator" w:id="0">
    <w:p w14:paraId="2D6C83E5" w14:textId="77777777" w:rsidR="00CD432B" w:rsidRDefault="00CD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485"/>
    </w:sdtPr>
    <w:sdtEndPr/>
    <w:sdtContent>
      <w:p w14:paraId="5011F30C" w14:textId="41A1AD84" w:rsidR="00C051A9" w:rsidRDefault="00C051A9" w:rsidP="00C051A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9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378AA" w14:textId="77777777" w:rsidR="00CD432B" w:rsidRDefault="00CD432B">
      <w:r>
        <w:separator/>
      </w:r>
    </w:p>
  </w:footnote>
  <w:footnote w:type="continuationSeparator" w:id="0">
    <w:p w14:paraId="73754794" w14:textId="77777777" w:rsidR="00CD432B" w:rsidRDefault="00CD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D13"/>
    <w:multiLevelType w:val="hybridMultilevel"/>
    <w:tmpl w:val="58CC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2A5E"/>
    <w:multiLevelType w:val="hybridMultilevel"/>
    <w:tmpl w:val="289C3624"/>
    <w:lvl w:ilvl="0" w:tplc="616268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866DC7"/>
    <w:multiLevelType w:val="hybridMultilevel"/>
    <w:tmpl w:val="52865F02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25EC7"/>
    <w:multiLevelType w:val="hybridMultilevel"/>
    <w:tmpl w:val="B91CD5E6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4187"/>
    <w:multiLevelType w:val="hybridMultilevel"/>
    <w:tmpl w:val="68FC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99D"/>
    <w:multiLevelType w:val="hybridMultilevel"/>
    <w:tmpl w:val="52865F02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A2B5F"/>
    <w:multiLevelType w:val="hybridMultilevel"/>
    <w:tmpl w:val="2D56C530"/>
    <w:lvl w:ilvl="0" w:tplc="35903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E2C2E"/>
    <w:multiLevelType w:val="hybridMultilevel"/>
    <w:tmpl w:val="43301D9C"/>
    <w:lvl w:ilvl="0" w:tplc="4254E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E1100"/>
    <w:multiLevelType w:val="hybridMultilevel"/>
    <w:tmpl w:val="1A4E615E"/>
    <w:lvl w:ilvl="0" w:tplc="0422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E1D9A"/>
    <w:multiLevelType w:val="hybridMultilevel"/>
    <w:tmpl w:val="089EE00C"/>
    <w:lvl w:ilvl="0" w:tplc="A7D40E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3D1E"/>
    <w:multiLevelType w:val="hybridMultilevel"/>
    <w:tmpl w:val="1DF21F26"/>
    <w:lvl w:ilvl="0" w:tplc="DBEC8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E7F5C"/>
    <w:multiLevelType w:val="hybridMultilevel"/>
    <w:tmpl w:val="4308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31C35"/>
    <w:multiLevelType w:val="hybridMultilevel"/>
    <w:tmpl w:val="6D0CE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3692F"/>
    <w:multiLevelType w:val="hybridMultilevel"/>
    <w:tmpl w:val="8DA4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E0CA1"/>
    <w:multiLevelType w:val="hybridMultilevel"/>
    <w:tmpl w:val="88EC2A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56899"/>
    <w:multiLevelType w:val="hybridMultilevel"/>
    <w:tmpl w:val="472AAB50"/>
    <w:lvl w:ilvl="0" w:tplc="BA38A16E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C6D83"/>
    <w:multiLevelType w:val="hybridMultilevel"/>
    <w:tmpl w:val="7968F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E6391"/>
    <w:multiLevelType w:val="hybridMultilevel"/>
    <w:tmpl w:val="8DA4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A150D"/>
    <w:multiLevelType w:val="hybridMultilevel"/>
    <w:tmpl w:val="8DA4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C5994"/>
    <w:multiLevelType w:val="hybridMultilevel"/>
    <w:tmpl w:val="2ADEC9CC"/>
    <w:lvl w:ilvl="0" w:tplc="3B5A4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477C9C"/>
    <w:multiLevelType w:val="hybridMultilevel"/>
    <w:tmpl w:val="CFE2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C66F2"/>
    <w:multiLevelType w:val="hybridMultilevel"/>
    <w:tmpl w:val="9FEE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17"/>
  </w:num>
  <w:num w:numId="12">
    <w:abstractNumId w:val="15"/>
  </w:num>
  <w:num w:numId="13">
    <w:abstractNumId w:val="2"/>
  </w:num>
  <w:num w:numId="14">
    <w:abstractNumId w:val="5"/>
  </w:num>
  <w:num w:numId="15">
    <w:abstractNumId w:val="3"/>
  </w:num>
  <w:num w:numId="16">
    <w:abstractNumId w:val="4"/>
  </w:num>
  <w:num w:numId="17">
    <w:abstractNumId w:val="0"/>
  </w:num>
  <w:num w:numId="18">
    <w:abstractNumId w:val="11"/>
  </w:num>
  <w:num w:numId="19">
    <w:abstractNumId w:val="13"/>
  </w:num>
  <w:num w:numId="20">
    <w:abstractNumId w:val="19"/>
  </w:num>
  <w:num w:numId="21">
    <w:abstractNumId w:val="14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0"/>
    <w:rsid w:val="00006ADF"/>
    <w:rsid w:val="00016E4B"/>
    <w:rsid w:val="0002339A"/>
    <w:rsid w:val="00025639"/>
    <w:rsid w:val="00042932"/>
    <w:rsid w:val="00044474"/>
    <w:rsid w:val="00045E06"/>
    <w:rsid w:val="00051CA7"/>
    <w:rsid w:val="00054310"/>
    <w:rsid w:val="00064E89"/>
    <w:rsid w:val="00065ECE"/>
    <w:rsid w:val="000769BE"/>
    <w:rsid w:val="00080BC7"/>
    <w:rsid w:val="000811BC"/>
    <w:rsid w:val="00081536"/>
    <w:rsid w:val="00083518"/>
    <w:rsid w:val="00084EB0"/>
    <w:rsid w:val="00086511"/>
    <w:rsid w:val="000938DA"/>
    <w:rsid w:val="00095AF8"/>
    <w:rsid w:val="000A1F0C"/>
    <w:rsid w:val="000B0377"/>
    <w:rsid w:val="000B7BC7"/>
    <w:rsid w:val="000C1777"/>
    <w:rsid w:val="000C2288"/>
    <w:rsid w:val="000C6E80"/>
    <w:rsid w:val="000C7723"/>
    <w:rsid w:val="000D1E4B"/>
    <w:rsid w:val="000D2082"/>
    <w:rsid w:val="000E5F6C"/>
    <w:rsid w:val="000F27FE"/>
    <w:rsid w:val="000F60F6"/>
    <w:rsid w:val="0010051B"/>
    <w:rsid w:val="001106E8"/>
    <w:rsid w:val="00111CD7"/>
    <w:rsid w:val="00122A47"/>
    <w:rsid w:val="00122F9D"/>
    <w:rsid w:val="00130F4F"/>
    <w:rsid w:val="0014502F"/>
    <w:rsid w:val="00150FB5"/>
    <w:rsid w:val="00155967"/>
    <w:rsid w:val="00160EF4"/>
    <w:rsid w:val="00163E8A"/>
    <w:rsid w:val="00170851"/>
    <w:rsid w:val="00172F58"/>
    <w:rsid w:val="00177764"/>
    <w:rsid w:val="001926AE"/>
    <w:rsid w:val="0019341F"/>
    <w:rsid w:val="001A4C01"/>
    <w:rsid w:val="001B704E"/>
    <w:rsid w:val="001C22AF"/>
    <w:rsid w:val="001C2DF5"/>
    <w:rsid w:val="001C3DF2"/>
    <w:rsid w:val="001D3C57"/>
    <w:rsid w:val="001D4F93"/>
    <w:rsid w:val="001E6471"/>
    <w:rsid w:val="001E66D6"/>
    <w:rsid w:val="001F17C3"/>
    <w:rsid w:val="001F3200"/>
    <w:rsid w:val="00202D03"/>
    <w:rsid w:val="00217543"/>
    <w:rsid w:val="00220E31"/>
    <w:rsid w:val="00230B2A"/>
    <w:rsid w:val="00231323"/>
    <w:rsid w:val="00236977"/>
    <w:rsid w:val="0024420F"/>
    <w:rsid w:val="00245923"/>
    <w:rsid w:val="002501E2"/>
    <w:rsid w:val="00274BDE"/>
    <w:rsid w:val="0027734F"/>
    <w:rsid w:val="0029363E"/>
    <w:rsid w:val="002938FC"/>
    <w:rsid w:val="002A75CF"/>
    <w:rsid w:val="002C0B7F"/>
    <w:rsid w:val="002C2F25"/>
    <w:rsid w:val="002C4CA1"/>
    <w:rsid w:val="002C64E0"/>
    <w:rsid w:val="002D7C4E"/>
    <w:rsid w:val="002F226B"/>
    <w:rsid w:val="003031E4"/>
    <w:rsid w:val="003152B6"/>
    <w:rsid w:val="00316213"/>
    <w:rsid w:val="00321305"/>
    <w:rsid w:val="0032187D"/>
    <w:rsid w:val="0034090F"/>
    <w:rsid w:val="003411C5"/>
    <w:rsid w:val="00356870"/>
    <w:rsid w:val="00367670"/>
    <w:rsid w:val="00374269"/>
    <w:rsid w:val="003852F2"/>
    <w:rsid w:val="00394F03"/>
    <w:rsid w:val="0039721D"/>
    <w:rsid w:val="003C09D2"/>
    <w:rsid w:val="003D0009"/>
    <w:rsid w:val="003D1D25"/>
    <w:rsid w:val="003D426B"/>
    <w:rsid w:val="003E2C9F"/>
    <w:rsid w:val="003E2F67"/>
    <w:rsid w:val="003E480E"/>
    <w:rsid w:val="003F2490"/>
    <w:rsid w:val="003F3551"/>
    <w:rsid w:val="003F3713"/>
    <w:rsid w:val="00410461"/>
    <w:rsid w:val="00411394"/>
    <w:rsid w:val="0041519E"/>
    <w:rsid w:val="00420199"/>
    <w:rsid w:val="0042039F"/>
    <w:rsid w:val="0042121B"/>
    <w:rsid w:val="00446D54"/>
    <w:rsid w:val="00454251"/>
    <w:rsid w:val="00457C79"/>
    <w:rsid w:val="00464D52"/>
    <w:rsid w:val="0046766B"/>
    <w:rsid w:val="00472F4B"/>
    <w:rsid w:val="004745BA"/>
    <w:rsid w:val="00481944"/>
    <w:rsid w:val="004832CC"/>
    <w:rsid w:val="0048434C"/>
    <w:rsid w:val="0049774C"/>
    <w:rsid w:val="004A1F62"/>
    <w:rsid w:val="004A70D5"/>
    <w:rsid w:val="004C0406"/>
    <w:rsid w:val="004C68B0"/>
    <w:rsid w:val="004D1A5A"/>
    <w:rsid w:val="004D665F"/>
    <w:rsid w:val="004D7551"/>
    <w:rsid w:val="004E1790"/>
    <w:rsid w:val="004F4998"/>
    <w:rsid w:val="0050009C"/>
    <w:rsid w:val="00505B14"/>
    <w:rsid w:val="00506499"/>
    <w:rsid w:val="0051240C"/>
    <w:rsid w:val="00515017"/>
    <w:rsid w:val="005157BB"/>
    <w:rsid w:val="00520F5F"/>
    <w:rsid w:val="0052294F"/>
    <w:rsid w:val="00524AAA"/>
    <w:rsid w:val="00525837"/>
    <w:rsid w:val="00530236"/>
    <w:rsid w:val="00531812"/>
    <w:rsid w:val="00536BB4"/>
    <w:rsid w:val="0054410D"/>
    <w:rsid w:val="005461C4"/>
    <w:rsid w:val="00551C8D"/>
    <w:rsid w:val="0055484F"/>
    <w:rsid w:val="00562A37"/>
    <w:rsid w:val="00565643"/>
    <w:rsid w:val="00566982"/>
    <w:rsid w:val="00566AF8"/>
    <w:rsid w:val="00571964"/>
    <w:rsid w:val="005734C4"/>
    <w:rsid w:val="0058034C"/>
    <w:rsid w:val="0059420F"/>
    <w:rsid w:val="0059592A"/>
    <w:rsid w:val="00596315"/>
    <w:rsid w:val="005975EB"/>
    <w:rsid w:val="005B7C28"/>
    <w:rsid w:val="005B7D9C"/>
    <w:rsid w:val="005B7F9D"/>
    <w:rsid w:val="005C0C9F"/>
    <w:rsid w:val="005C1322"/>
    <w:rsid w:val="005C3628"/>
    <w:rsid w:val="005D3A22"/>
    <w:rsid w:val="005D7940"/>
    <w:rsid w:val="005E0DE9"/>
    <w:rsid w:val="005E5A55"/>
    <w:rsid w:val="005E72EE"/>
    <w:rsid w:val="00603000"/>
    <w:rsid w:val="00603E3C"/>
    <w:rsid w:val="00605D4A"/>
    <w:rsid w:val="006060F8"/>
    <w:rsid w:val="00607CEA"/>
    <w:rsid w:val="006165BD"/>
    <w:rsid w:val="00620BD0"/>
    <w:rsid w:val="00626C43"/>
    <w:rsid w:val="00627B85"/>
    <w:rsid w:val="006345CB"/>
    <w:rsid w:val="006364B1"/>
    <w:rsid w:val="00645C7D"/>
    <w:rsid w:val="00647C84"/>
    <w:rsid w:val="00652343"/>
    <w:rsid w:val="006539F6"/>
    <w:rsid w:val="00653C22"/>
    <w:rsid w:val="00653D47"/>
    <w:rsid w:val="0066620B"/>
    <w:rsid w:val="0066640B"/>
    <w:rsid w:val="006747AE"/>
    <w:rsid w:val="0069375A"/>
    <w:rsid w:val="006946CD"/>
    <w:rsid w:val="006B4219"/>
    <w:rsid w:val="006C3C0E"/>
    <w:rsid w:val="006C3C2F"/>
    <w:rsid w:val="006C3F7F"/>
    <w:rsid w:val="006C612F"/>
    <w:rsid w:val="006C6754"/>
    <w:rsid w:val="006D415D"/>
    <w:rsid w:val="006F1646"/>
    <w:rsid w:val="006F276E"/>
    <w:rsid w:val="006F3EB4"/>
    <w:rsid w:val="007037D4"/>
    <w:rsid w:val="00711FF8"/>
    <w:rsid w:val="00717834"/>
    <w:rsid w:val="007232DC"/>
    <w:rsid w:val="0072703D"/>
    <w:rsid w:val="007305FC"/>
    <w:rsid w:val="00733198"/>
    <w:rsid w:val="00734342"/>
    <w:rsid w:val="00740BC0"/>
    <w:rsid w:val="00741F12"/>
    <w:rsid w:val="007579C0"/>
    <w:rsid w:val="00760A13"/>
    <w:rsid w:val="0076513E"/>
    <w:rsid w:val="00766B8B"/>
    <w:rsid w:val="007758A3"/>
    <w:rsid w:val="00775CED"/>
    <w:rsid w:val="0078198B"/>
    <w:rsid w:val="007857C2"/>
    <w:rsid w:val="0079200F"/>
    <w:rsid w:val="007A4ACB"/>
    <w:rsid w:val="007B59E9"/>
    <w:rsid w:val="007C0E63"/>
    <w:rsid w:val="007C3B06"/>
    <w:rsid w:val="007C46C0"/>
    <w:rsid w:val="007C5914"/>
    <w:rsid w:val="007C5CDE"/>
    <w:rsid w:val="007D10E7"/>
    <w:rsid w:val="007D2113"/>
    <w:rsid w:val="007D69D9"/>
    <w:rsid w:val="007E07A9"/>
    <w:rsid w:val="007E421D"/>
    <w:rsid w:val="007E5BFC"/>
    <w:rsid w:val="007E7349"/>
    <w:rsid w:val="007F20B8"/>
    <w:rsid w:val="008021BB"/>
    <w:rsid w:val="00802342"/>
    <w:rsid w:val="008038F1"/>
    <w:rsid w:val="00815131"/>
    <w:rsid w:val="00821276"/>
    <w:rsid w:val="008240F6"/>
    <w:rsid w:val="00833017"/>
    <w:rsid w:val="00837136"/>
    <w:rsid w:val="008422F1"/>
    <w:rsid w:val="00855848"/>
    <w:rsid w:val="00866A57"/>
    <w:rsid w:val="008721B5"/>
    <w:rsid w:val="00874C81"/>
    <w:rsid w:val="008803BF"/>
    <w:rsid w:val="00893019"/>
    <w:rsid w:val="0089502F"/>
    <w:rsid w:val="00896999"/>
    <w:rsid w:val="00897C47"/>
    <w:rsid w:val="008A1940"/>
    <w:rsid w:val="008B5D16"/>
    <w:rsid w:val="008C0DBC"/>
    <w:rsid w:val="008C686E"/>
    <w:rsid w:val="008E3C8E"/>
    <w:rsid w:val="008E56A1"/>
    <w:rsid w:val="008F4A13"/>
    <w:rsid w:val="00911FEC"/>
    <w:rsid w:val="0091453D"/>
    <w:rsid w:val="00922B2A"/>
    <w:rsid w:val="0092785B"/>
    <w:rsid w:val="00931E9A"/>
    <w:rsid w:val="00932257"/>
    <w:rsid w:val="00932A48"/>
    <w:rsid w:val="009405B5"/>
    <w:rsid w:val="009418C0"/>
    <w:rsid w:val="00947E5D"/>
    <w:rsid w:val="00950D7F"/>
    <w:rsid w:val="0096494E"/>
    <w:rsid w:val="009650BC"/>
    <w:rsid w:val="0096621F"/>
    <w:rsid w:val="0097552D"/>
    <w:rsid w:val="0098724D"/>
    <w:rsid w:val="009873D3"/>
    <w:rsid w:val="00991C2F"/>
    <w:rsid w:val="009948CF"/>
    <w:rsid w:val="009A25F0"/>
    <w:rsid w:val="009A3A93"/>
    <w:rsid w:val="009B08A2"/>
    <w:rsid w:val="009B4FB1"/>
    <w:rsid w:val="009B77D2"/>
    <w:rsid w:val="009C3253"/>
    <w:rsid w:val="009C3780"/>
    <w:rsid w:val="009C5CB9"/>
    <w:rsid w:val="009C77AA"/>
    <w:rsid w:val="009D55D9"/>
    <w:rsid w:val="009D74AE"/>
    <w:rsid w:val="009E6AB3"/>
    <w:rsid w:val="009F1264"/>
    <w:rsid w:val="009F3193"/>
    <w:rsid w:val="009F465C"/>
    <w:rsid w:val="00A06520"/>
    <w:rsid w:val="00A07D2D"/>
    <w:rsid w:val="00A13FFB"/>
    <w:rsid w:val="00A147AA"/>
    <w:rsid w:val="00A15773"/>
    <w:rsid w:val="00A16176"/>
    <w:rsid w:val="00A21498"/>
    <w:rsid w:val="00A23061"/>
    <w:rsid w:val="00A31109"/>
    <w:rsid w:val="00A3794A"/>
    <w:rsid w:val="00A423DE"/>
    <w:rsid w:val="00A47AF9"/>
    <w:rsid w:val="00A554DF"/>
    <w:rsid w:val="00A60A67"/>
    <w:rsid w:val="00A63302"/>
    <w:rsid w:val="00A646E2"/>
    <w:rsid w:val="00A65495"/>
    <w:rsid w:val="00A708EB"/>
    <w:rsid w:val="00A73388"/>
    <w:rsid w:val="00A83F95"/>
    <w:rsid w:val="00A87CD5"/>
    <w:rsid w:val="00A929A6"/>
    <w:rsid w:val="00A94AF3"/>
    <w:rsid w:val="00AA4CF0"/>
    <w:rsid w:val="00AB5E7F"/>
    <w:rsid w:val="00AB6559"/>
    <w:rsid w:val="00AC50C7"/>
    <w:rsid w:val="00AC5D08"/>
    <w:rsid w:val="00AC64E0"/>
    <w:rsid w:val="00AD1BE0"/>
    <w:rsid w:val="00AD4909"/>
    <w:rsid w:val="00AE369B"/>
    <w:rsid w:val="00AF1635"/>
    <w:rsid w:val="00B0427E"/>
    <w:rsid w:val="00B10780"/>
    <w:rsid w:val="00B138C8"/>
    <w:rsid w:val="00B13AAD"/>
    <w:rsid w:val="00B1592E"/>
    <w:rsid w:val="00B162C9"/>
    <w:rsid w:val="00B17825"/>
    <w:rsid w:val="00B329FA"/>
    <w:rsid w:val="00B32B9E"/>
    <w:rsid w:val="00B332B9"/>
    <w:rsid w:val="00B34AF2"/>
    <w:rsid w:val="00B44200"/>
    <w:rsid w:val="00B55003"/>
    <w:rsid w:val="00B772D7"/>
    <w:rsid w:val="00B82F6E"/>
    <w:rsid w:val="00B906BC"/>
    <w:rsid w:val="00B9321B"/>
    <w:rsid w:val="00BA1589"/>
    <w:rsid w:val="00BA4504"/>
    <w:rsid w:val="00BB24AE"/>
    <w:rsid w:val="00BB42E1"/>
    <w:rsid w:val="00BB51CB"/>
    <w:rsid w:val="00BC0EE3"/>
    <w:rsid w:val="00BC3D21"/>
    <w:rsid w:val="00BC7574"/>
    <w:rsid w:val="00BD1F4D"/>
    <w:rsid w:val="00BD73B8"/>
    <w:rsid w:val="00BE48E1"/>
    <w:rsid w:val="00BE718E"/>
    <w:rsid w:val="00C02EA5"/>
    <w:rsid w:val="00C051A9"/>
    <w:rsid w:val="00C068DD"/>
    <w:rsid w:val="00C06AD8"/>
    <w:rsid w:val="00C11164"/>
    <w:rsid w:val="00C125B2"/>
    <w:rsid w:val="00C2757B"/>
    <w:rsid w:val="00C30694"/>
    <w:rsid w:val="00C36BB2"/>
    <w:rsid w:val="00C4008C"/>
    <w:rsid w:val="00C403A7"/>
    <w:rsid w:val="00C455BC"/>
    <w:rsid w:val="00C57F45"/>
    <w:rsid w:val="00C612FA"/>
    <w:rsid w:val="00C71F62"/>
    <w:rsid w:val="00C75324"/>
    <w:rsid w:val="00C7641B"/>
    <w:rsid w:val="00C76F61"/>
    <w:rsid w:val="00C7734B"/>
    <w:rsid w:val="00C77AFC"/>
    <w:rsid w:val="00C80512"/>
    <w:rsid w:val="00C8080A"/>
    <w:rsid w:val="00CA0547"/>
    <w:rsid w:val="00CA777D"/>
    <w:rsid w:val="00CB14AE"/>
    <w:rsid w:val="00CB490F"/>
    <w:rsid w:val="00CB53CD"/>
    <w:rsid w:val="00CB5CD2"/>
    <w:rsid w:val="00CB5E6A"/>
    <w:rsid w:val="00CB63DF"/>
    <w:rsid w:val="00CC0A24"/>
    <w:rsid w:val="00CD167A"/>
    <w:rsid w:val="00CD432B"/>
    <w:rsid w:val="00CD6CEF"/>
    <w:rsid w:val="00CE3AA0"/>
    <w:rsid w:val="00D11429"/>
    <w:rsid w:val="00D332A7"/>
    <w:rsid w:val="00D459B5"/>
    <w:rsid w:val="00D543D7"/>
    <w:rsid w:val="00D57250"/>
    <w:rsid w:val="00D5788D"/>
    <w:rsid w:val="00D67862"/>
    <w:rsid w:val="00D72027"/>
    <w:rsid w:val="00D76FA6"/>
    <w:rsid w:val="00D84C2B"/>
    <w:rsid w:val="00D85C4F"/>
    <w:rsid w:val="00D8661A"/>
    <w:rsid w:val="00D93C8C"/>
    <w:rsid w:val="00DA0671"/>
    <w:rsid w:val="00DA1CA5"/>
    <w:rsid w:val="00DB40B7"/>
    <w:rsid w:val="00DB4D4C"/>
    <w:rsid w:val="00DC6615"/>
    <w:rsid w:val="00DD09BD"/>
    <w:rsid w:val="00DE54A3"/>
    <w:rsid w:val="00DF6195"/>
    <w:rsid w:val="00E217B9"/>
    <w:rsid w:val="00E279FC"/>
    <w:rsid w:val="00E31CE3"/>
    <w:rsid w:val="00E367B3"/>
    <w:rsid w:val="00E44B10"/>
    <w:rsid w:val="00E44C26"/>
    <w:rsid w:val="00E511AC"/>
    <w:rsid w:val="00E72271"/>
    <w:rsid w:val="00E76E5E"/>
    <w:rsid w:val="00E806A5"/>
    <w:rsid w:val="00E83407"/>
    <w:rsid w:val="00E87237"/>
    <w:rsid w:val="00E92519"/>
    <w:rsid w:val="00E97386"/>
    <w:rsid w:val="00EA6FBD"/>
    <w:rsid w:val="00EB145C"/>
    <w:rsid w:val="00EB2CA7"/>
    <w:rsid w:val="00EB2FF3"/>
    <w:rsid w:val="00EB3ACA"/>
    <w:rsid w:val="00EC5023"/>
    <w:rsid w:val="00EF4254"/>
    <w:rsid w:val="00EF52B0"/>
    <w:rsid w:val="00F01DEE"/>
    <w:rsid w:val="00F035FA"/>
    <w:rsid w:val="00F055B1"/>
    <w:rsid w:val="00F12F1D"/>
    <w:rsid w:val="00F14E06"/>
    <w:rsid w:val="00F159CA"/>
    <w:rsid w:val="00F20F25"/>
    <w:rsid w:val="00F35ECE"/>
    <w:rsid w:val="00F410A5"/>
    <w:rsid w:val="00F421A4"/>
    <w:rsid w:val="00F42F3D"/>
    <w:rsid w:val="00F43B71"/>
    <w:rsid w:val="00F50893"/>
    <w:rsid w:val="00F50A22"/>
    <w:rsid w:val="00F50DEB"/>
    <w:rsid w:val="00F512E9"/>
    <w:rsid w:val="00F51B3B"/>
    <w:rsid w:val="00F52732"/>
    <w:rsid w:val="00F52A52"/>
    <w:rsid w:val="00F64C7B"/>
    <w:rsid w:val="00F7308E"/>
    <w:rsid w:val="00F743AD"/>
    <w:rsid w:val="00F74CB6"/>
    <w:rsid w:val="00F75010"/>
    <w:rsid w:val="00F77E44"/>
    <w:rsid w:val="00F87246"/>
    <w:rsid w:val="00F91120"/>
    <w:rsid w:val="00F93C42"/>
    <w:rsid w:val="00FA43A3"/>
    <w:rsid w:val="00FA598D"/>
    <w:rsid w:val="00FB24BC"/>
    <w:rsid w:val="00FB7A14"/>
    <w:rsid w:val="00FC17FF"/>
    <w:rsid w:val="00FC2060"/>
    <w:rsid w:val="00FC3017"/>
    <w:rsid w:val="00FC357C"/>
    <w:rsid w:val="00FC435A"/>
    <w:rsid w:val="00FC57A2"/>
    <w:rsid w:val="00FD27B6"/>
    <w:rsid w:val="00FD619F"/>
    <w:rsid w:val="00FE71DE"/>
    <w:rsid w:val="00FE737E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F4C0"/>
  <w15:docId w15:val="{4ED82EE8-C669-4141-8ADF-0F938F5C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Citation List"/>
    <w:basedOn w:val="a"/>
    <w:link w:val="a4"/>
    <w:uiPriority w:val="34"/>
    <w:qFormat/>
    <w:rsid w:val="008A1940"/>
    <w:pPr>
      <w:ind w:left="720"/>
      <w:contextualSpacing/>
    </w:pPr>
  </w:style>
  <w:style w:type="table" w:styleId="a5">
    <w:name w:val="Table Grid"/>
    <w:basedOn w:val="a1"/>
    <w:uiPriority w:val="39"/>
    <w:rsid w:val="008A1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8A19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аркированный Знак,Citation List Знак"/>
    <w:link w:val="a3"/>
    <w:uiPriority w:val="34"/>
    <w:locked/>
    <w:rsid w:val="008A1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unhideWhenUsed/>
    <w:rsid w:val="008A194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A19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74B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4B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5">
    <w:name w:val="Font Style45"/>
    <w:uiPriority w:val="99"/>
    <w:rsid w:val="009A25F0"/>
    <w:rPr>
      <w:rFonts w:ascii="Arial Unicode MS" w:eastAsia="Arial Unicode MS" w:cs="Arial Unicode MS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0D92C-A914-4FE9-85CE-0C948110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1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229</cp:revision>
  <cp:lastPrinted>2023-09-13T05:10:00Z</cp:lastPrinted>
  <dcterms:created xsi:type="dcterms:W3CDTF">2019-10-23T03:48:00Z</dcterms:created>
  <dcterms:modified xsi:type="dcterms:W3CDTF">2023-09-13T05:11:00Z</dcterms:modified>
</cp:coreProperties>
</file>