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D7409" w14:textId="3B4FA808" w:rsidR="001A252B" w:rsidRDefault="008B33F0" w:rsidP="00EC3560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</w:t>
      </w:r>
      <w:r w:rsidR="00EC3560">
        <w:rPr>
          <w:b/>
        </w:rPr>
        <w:t xml:space="preserve">завершении </w:t>
      </w:r>
      <w:r w:rsidRPr="008924DA">
        <w:rPr>
          <w:b/>
        </w:rPr>
        <w:t>разработки национального стандарта</w:t>
      </w:r>
      <w:r w:rsidR="006C5C08" w:rsidRPr="008924DA">
        <w:rPr>
          <w:b/>
        </w:rPr>
        <w:t xml:space="preserve"> </w:t>
      </w:r>
    </w:p>
    <w:p w14:paraId="561958C2" w14:textId="77777777" w:rsidR="005A0051" w:rsidRDefault="00025838" w:rsidP="005A0051">
      <w:pPr>
        <w:ind w:left="80"/>
        <w:jc w:val="center"/>
        <w:rPr>
          <w:b/>
        </w:rPr>
      </w:pPr>
      <w:r w:rsidRPr="00025838">
        <w:rPr>
          <w:b/>
        </w:rPr>
        <w:t>СТ РК «Услуги в области образования и обучения. Словарь»</w:t>
      </w:r>
    </w:p>
    <w:p w14:paraId="256EDC00" w14:textId="77777777" w:rsidR="00025838" w:rsidRPr="008924DA" w:rsidRDefault="00025838" w:rsidP="005A0051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55C13F74" w14:textId="77777777" w:rsidTr="00727889">
        <w:tc>
          <w:tcPr>
            <w:tcW w:w="675" w:type="dxa"/>
          </w:tcPr>
          <w:p w14:paraId="28FAB774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355CB39C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406332AD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389BE9DE" w14:textId="0B501449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62F8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5067CD61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393ED303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3A31EC96" w14:textId="77777777" w:rsidR="00A42A5A" w:rsidRPr="008924DA" w:rsidRDefault="00C83275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r w:rsidRPr="00C83275">
              <w:rPr>
                <w:lang w:val="en-US"/>
              </w:rPr>
              <w:t>ksm</w:t>
            </w:r>
            <w:r w:rsidRPr="00A9353F">
              <w:t>.</w:t>
            </w:r>
            <w:r w:rsidRPr="00C83275">
              <w:rPr>
                <w:lang w:val="en-US"/>
              </w:rPr>
              <w:t>kz</w:t>
            </w:r>
            <w:r w:rsidR="00E36668" w:rsidRPr="008924DA">
              <w:t>,</w:t>
            </w:r>
          </w:p>
          <w:p w14:paraId="284E0FCF" w14:textId="77777777" w:rsidR="009D79D2" w:rsidRPr="001A252B" w:rsidRDefault="003E470B" w:rsidP="00533798">
            <w:pPr>
              <w:jc w:val="both"/>
            </w:pPr>
            <w:r>
              <w:t>Жунисбекова Перизат Бакеновна</w:t>
            </w:r>
          </w:p>
        </w:tc>
      </w:tr>
      <w:tr w:rsidR="009D79D2" w:rsidRPr="008924DA" w14:paraId="6B099EE1" w14:textId="77777777" w:rsidTr="00727889">
        <w:trPr>
          <w:trHeight w:val="261"/>
        </w:trPr>
        <w:tc>
          <w:tcPr>
            <w:tcW w:w="675" w:type="dxa"/>
          </w:tcPr>
          <w:p w14:paraId="71AC3B60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776EC3D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6F5BF395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359C8B4C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5198B94D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68D32F3C" w14:textId="77777777" w:rsidTr="00727889">
        <w:tc>
          <w:tcPr>
            <w:tcW w:w="675" w:type="dxa"/>
          </w:tcPr>
          <w:p w14:paraId="6B210AC2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6DA69967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2B57F809" w14:textId="77777777" w:rsidR="009D79D2" w:rsidRPr="008924DA" w:rsidRDefault="00025838" w:rsidP="005A0051">
            <w:pPr>
              <w:jc w:val="both"/>
            </w:pPr>
            <w:r w:rsidRPr="00025838">
              <w:t>СТ РК «Услуги в области образования и обучения. Словарь»</w:t>
            </w:r>
          </w:p>
        </w:tc>
      </w:tr>
      <w:tr w:rsidR="009D79D2" w:rsidRPr="008924DA" w14:paraId="27D3EF4B" w14:textId="77777777" w:rsidTr="00727889">
        <w:tc>
          <w:tcPr>
            <w:tcW w:w="675" w:type="dxa"/>
          </w:tcPr>
          <w:p w14:paraId="08C7F2F5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9C05287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622B07B7" w14:textId="77777777" w:rsidR="00B20A30" w:rsidRPr="008924DA" w:rsidRDefault="00820242" w:rsidP="00820242">
            <w:pPr>
              <w:jc w:val="both"/>
            </w:pPr>
            <w:r>
              <w:t>П</w:t>
            </w:r>
            <w:r w:rsidRPr="00820242">
              <w:t>редоставлен</w:t>
            </w:r>
            <w:r>
              <w:t>ие</w:t>
            </w:r>
            <w:r w:rsidRPr="00820242">
              <w:t xml:space="preserve"> справочной информации пользователям и разработчикам стандартов, а также для облегчения коммуникации и общего понимания терминов в области образования и образовательных услуг и сферы применения стандарта</w:t>
            </w:r>
          </w:p>
        </w:tc>
      </w:tr>
      <w:tr w:rsidR="009D79D2" w:rsidRPr="008924DA" w14:paraId="3C0AB43E" w14:textId="77777777" w:rsidTr="00727889">
        <w:tc>
          <w:tcPr>
            <w:tcW w:w="675" w:type="dxa"/>
          </w:tcPr>
          <w:p w14:paraId="088FD4BC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10E0E48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1EABB350" w14:textId="77777777"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</w:t>
            </w:r>
            <w:proofErr w:type="gramStart"/>
            <w:r w:rsidR="003E470B" w:rsidRPr="003E470B">
              <w:rPr>
                <w:color w:val="000000"/>
                <w:shd w:val="clear" w:color="auto" w:fill="FFFFFF"/>
              </w:rPr>
              <w:t>Председателя  Комитета</w:t>
            </w:r>
            <w:proofErr w:type="gramEnd"/>
            <w:r w:rsidR="003E470B" w:rsidRPr="003E470B">
              <w:rPr>
                <w:color w:val="000000"/>
                <w:shd w:val="clear" w:color="auto" w:fill="FFFFFF"/>
              </w:rPr>
              <w:t xml:space="preserve">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7787BF20" w14:textId="77777777" w:rsidTr="00727889">
        <w:trPr>
          <w:trHeight w:val="839"/>
        </w:trPr>
        <w:tc>
          <w:tcPr>
            <w:tcW w:w="675" w:type="dxa"/>
          </w:tcPr>
          <w:p w14:paraId="01B18080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19B570A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0F66D861" w14:textId="77777777" w:rsidR="00974C3B" w:rsidRPr="008924DA" w:rsidRDefault="00C83275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</w:tbl>
    <w:p w14:paraId="297F8548" w14:textId="77777777" w:rsidR="00AF3C0C" w:rsidRDefault="00AF3C0C"/>
    <w:p w14:paraId="1C28E5B6" w14:textId="77777777" w:rsidR="00AF3C0C" w:rsidRPr="008924DA" w:rsidRDefault="00AF3C0C"/>
    <w:p w14:paraId="680146B0" w14:textId="77777777" w:rsidR="00586EB9" w:rsidRPr="008924DA" w:rsidRDefault="00C83275" w:rsidP="00C83275">
      <w:pPr>
        <w:jc w:val="center"/>
        <w:rPr>
          <w:b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p w14:paraId="1401CA65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0125F"/>
    <w:multiLevelType w:val="hybridMultilevel"/>
    <w:tmpl w:val="24A409F8"/>
    <w:lvl w:ilvl="0" w:tplc="936AE93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6504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5838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B2FD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861D4"/>
    <w:rsid w:val="004A62F9"/>
    <w:rsid w:val="004B4F83"/>
    <w:rsid w:val="004B6943"/>
    <w:rsid w:val="004C045B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A0051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CA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7E4561"/>
    <w:rsid w:val="00820242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8F76ED"/>
    <w:rsid w:val="00912929"/>
    <w:rsid w:val="009236A7"/>
    <w:rsid w:val="00923B4F"/>
    <w:rsid w:val="009734AD"/>
    <w:rsid w:val="00973B4D"/>
    <w:rsid w:val="00974C3B"/>
    <w:rsid w:val="00975FEC"/>
    <w:rsid w:val="0098459B"/>
    <w:rsid w:val="009963C3"/>
    <w:rsid w:val="009D79D2"/>
    <w:rsid w:val="009E3CB4"/>
    <w:rsid w:val="009E5895"/>
    <w:rsid w:val="009F0B3D"/>
    <w:rsid w:val="009F5219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B52"/>
    <w:rsid w:val="00AF3C0C"/>
    <w:rsid w:val="00AF4BF9"/>
    <w:rsid w:val="00AF5040"/>
    <w:rsid w:val="00AF592B"/>
    <w:rsid w:val="00B01C81"/>
    <w:rsid w:val="00B163A3"/>
    <w:rsid w:val="00B17019"/>
    <w:rsid w:val="00B20A30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34DBB"/>
    <w:rsid w:val="00C3658D"/>
    <w:rsid w:val="00C40F4B"/>
    <w:rsid w:val="00C62F89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05D76"/>
    <w:rsid w:val="00D22F7E"/>
    <w:rsid w:val="00D30FEC"/>
    <w:rsid w:val="00D33315"/>
    <w:rsid w:val="00D41383"/>
    <w:rsid w:val="00D6726C"/>
    <w:rsid w:val="00D71B97"/>
    <w:rsid w:val="00D7777A"/>
    <w:rsid w:val="00D933BA"/>
    <w:rsid w:val="00D93E51"/>
    <w:rsid w:val="00DA4CDF"/>
    <w:rsid w:val="00DA71C1"/>
    <w:rsid w:val="00DB1605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709C6"/>
    <w:rsid w:val="00E9671C"/>
    <w:rsid w:val="00EA31BA"/>
    <w:rsid w:val="00EA5103"/>
    <w:rsid w:val="00EB3816"/>
    <w:rsid w:val="00EB6DEB"/>
    <w:rsid w:val="00EC3560"/>
    <w:rsid w:val="00EC35D5"/>
    <w:rsid w:val="00EE5889"/>
    <w:rsid w:val="00F2359A"/>
    <w:rsid w:val="00F6616E"/>
    <w:rsid w:val="00F67BDD"/>
    <w:rsid w:val="00F957CF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4C9B"/>
  <w15:docId w15:val="{79292F3A-8820-4B84-AA60-EEA4E514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D05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239</cp:revision>
  <cp:lastPrinted>2021-04-02T03:34:00Z</cp:lastPrinted>
  <dcterms:created xsi:type="dcterms:W3CDTF">2018-03-16T04:12:00Z</dcterms:created>
  <dcterms:modified xsi:type="dcterms:W3CDTF">2023-08-05T11:50:00Z</dcterms:modified>
</cp:coreProperties>
</file>