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CF0CA" w14:textId="26044D6A" w:rsidR="002B0AAA" w:rsidRPr="003C67F9" w:rsidRDefault="003029B8" w:rsidP="002B0AAA">
      <w:pPr>
        <w:widowControl/>
        <w:autoSpaceDE/>
        <w:adjustRightInd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7F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Start w:id="0" w:name="_Hlk149333602"/>
    </w:p>
    <w:p w14:paraId="5D42B6C8" w14:textId="77777777" w:rsidR="002B0AAA" w:rsidRPr="003C67F9" w:rsidRDefault="00736084" w:rsidP="002B0AAA">
      <w:pPr>
        <w:widowControl/>
        <w:autoSpaceDE/>
        <w:adjustRightInd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7F9">
        <w:rPr>
          <w:rFonts w:ascii="Times New Roman" w:hAnsi="Times New Roman" w:cs="Times New Roman"/>
          <w:b/>
          <w:sz w:val="24"/>
          <w:szCs w:val="24"/>
        </w:rPr>
        <w:t>к проекту документа по стандартизации</w:t>
      </w:r>
    </w:p>
    <w:p w14:paraId="108DC1B4" w14:textId="0734CDEC" w:rsidR="002B0AAA" w:rsidRPr="003C67F9" w:rsidRDefault="002B0AAA" w:rsidP="00075CB7">
      <w:pPr>
        <w:widowControl/>
        <w:autoSpaceDE/>
        <w:adjustRightInd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3C67F9">
        <w:rPr>
          <w:rFonts w:ascii="Times New Roman" w:hAnsi="Times New Roman" w:cs="Times New Roman"/>
          <w:b/>
          <w:sz w:val="24"/>
          <w:szCs w:val="24"/>
          <w:lang w:eastAsia="zh-CN"/>
        </w:rPr>
        <w:t>СТ РК</w:t>
      </w:r>
      <w:r w:rsidR="0018584F" w:rsidRPr="003C67F9">
        <w:rPr>
          <w:rFonts w:ascii="Times New Roman" w:hAnsi="Times New Roman" w:cs="Times New Roman"/>
          <w:b/>
          <w:sz w:val="24"/>
          <w:szCs w:val="24"/>
          <w:lang w:val="kk-KZ" w:eastAsia="zh-CN"/>
        </w:rPr>
        <w:t xml:space="preserve"> </w:t>
      </w:r>
      <w:r w:rsidRPr="003C67F9">
        <w:rPr>
          <w:rFonts w:ascii="Times New Roman" w:hAnsi="Times New Roman" w:cs="Times New Roman"/>
          <w:b/>
          <w:sz w:val="24"/>
          <w:szCs w:val="24"/>
          <w:lang w:eastAsia="zh-CN"/>
        </w:rPr>
        <w:t>«</w:t>
      </w:r>
      <w:r w:rsidR="00075CB7" w:rsidRPr="003C67F9">
        <w:rPr>
          <w:rFonts w:ascii="Times New Roman" w:hAnsi="Times New Roman" w:cs="Times New Roman"/>
          <w:b/>
          <w:sz w:val="24"/>
          <w:szCs w:val="24"/>
          <w:lang w:eastAsia="zh-CN"/>
        </w:rPr>
        <w:t>Рукава (лайнеры) полимерные композитные для санации трубопроводов</w:t>
      </w:r>
      <w:r w:rsidR="003C67F9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075CB7" w:rsidRPr="003C67F9">
        <w:rPr>
          <w:rFonts w:ascii="Times New Roman" w:hAnsi="Times New Roman" w:cs="Times New Roman"/>
          <w:b/>
          <w:sz w:val="24"/>
          <w:szCs w:val="24"/>
          <w:lang w:eastAsia="zh-CN"/>
        </w:rPr>
        <w:t>методом ультрафиолетового отверждения (UV-CIPP).</w:t>
      </w:r>
      <w:r w:rsidR="00075CB7" w:rsidRPr="003C67F9">
        <w:rPr>
          <w:b/>
        </w:rPr>
        <w:t xml:space="preserve"> </w:t>
      </w:r>
      <w:r w:rsidR="00075CB7" w:rsidRPr="003C67F9">
        <w:rPr>
          <w:rFonts w:ascii="Times New Roman" w:hAnsi="Times New Roman" w:cs="Times New Roman"/>
          <w:b/>
          <w:sz w:val="24"/>
          <w:szCs w:val="24"/>
          <w:lang w:eastAsia="zh-CN"/>
        </w:rPr>
        <w:t>Общие технические условия</w:t>
      </w:r>
      <w:r w:rsidRPr="003C67F9">
        <w:rPr>
          <w:rFonts w:ascii="Times New Roman" w:hAnsi="Times New Roman" w:cs="Times New Roman"/>
          <w:b/>
          <w:sz w:val="24"/>
          <w:szCs w:val="24"/>
          <w:lang w:eastAsia="zh-CN"/>
        </w:rPr>
        <w:t>»</w:t>
      </w:r>
    </w:p>
    <w:bookmarkEnd w:id="0"/>
    <w:p w14:paraId="06FE4683" w14:textId="77777777" w:rsidR="00FA2282" w:rsidRDefault="00FA2282" w:rsidP="00457901">
      <w:pPr>
        <w:widowControl/>
        <w:autoSpaceDE/>
        <w:adjustRightInd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06E603" w14:textId="77777777" w:rsidR="00623A5A" w:rsidRPr="00FA2282" w:rsidRDefault="003029B8" w:rsidP="00457901">
      <w:pPr>
        <w:widowControl/>
        <w:autoSpaceDE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623A5A"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</w:t>
      </w:r>
      <w:r w:rsidR="00623A5A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54ADBD4B" w14:textId="77777777" w:rsidR="003029B8" w:rsidRDefault="003029B8" w:rsidP="00457901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76AF6AD8" w14:textId="77777777" w:rsidR="00427AFD" w:rsidRPr="00427AFD" w:rsidRDefault="00427AFD" w:rsidP="00427AF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27AFD">
        <w:rPr>
          <w:rFonts w:ascii="Times New Roman" w:hAnsi="Times New Roman" w:cs="Times New Roman"/>
          <w:sz w:val="24"/>
          <w:szCs w:val="24"/>
          <w:lang w:eastAsia="zh-CN"/>
        </w:rPr>
        <w:t>В настоящее время в Республике Казахстан отсутствует национальный документ по стандартизации, устанавливающий технические требования к рукавам (лайнерам) полимерным композитным, применяемым для бестраншейного восстановления трубопроводов методом ультрафиолетового отверждения (UV-CIPP). Действующие национальные стандарты регламентируют отдельные методы испытаний пластмасс и армированных стекловолокном материалов, однако не содержат комплексных требований к данному виду продукции как к самостоятельному объекту технического регулирования.</w:t>
      </w:r>
    </w:p>
    <w:p w14:paraId="7E77EDE2" w14:textId="131DA8B7" w:rsidR="00427AFD" w:rsidRPr="00427AFD" w:rsidRDefault="00427AFD" w:rsidP="00427AF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27AFD">
        <w:rPr>
          <w:rFonts w:ascii="Times New Roman" w:hAnsi="Times New Roman" w:cs="Times New Roman"/>
          <w:sz w:val="24"/>
          <w:szCs w:val="24"/>
          <w:lang w:eastAsia="zh-CN"/>
        </w:rPr>
        <w:t>Отсутствие национального стандарта создает следующие проблемы:</w:t>
      </w:r>
    </w:p>
    <w:p w14:paraId="59EDE70B" w14:textId="28A18F2C" w:rsidR="00427AFD" w:rsidRPr="00427AFD" w:rsidRDefault="00427AFD" w:rsidP="00427AFD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27AFD">
        <w:rPr>
          <w:rFonts w:ascii="Times New Roman" w:hAnsi="Times New Roman"/>
          <w:sz w:val="24"/>
          <w:szCs w:val="24"/>
          <w:lang w:eastAsia="zh-CN"/>
        </w:rPr>
        <w:t>невозможность установления единых требований к качеству, безопасности и эксплуатационным характеристикам лайнеров при государственных закупках и проведении тендеров на восстановление трубопроводов;</w:t>
      </w:r>
    </w:p>
    <w:p w14:paraId="16C57939" w14:textId="58FE51F1" w:rsidR="00427AFD" w:rsidRPr="00427AFD" w:rsidRDefault="00427AFD" w:rsidP="00427AFD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27AFD">
        <w:rPr>
          <w:rFonts w:ascii="Times New Roman" w:hAnsi="Times New Roman"/>
          <w:sz w:val="24"/>
          <w:szCs w:val="24"/>
          <w:lang w:eastAsia="zh-CN"/>
        </w:rPr>
        <w:t>применение производителями и подрядными организациями разрозненных зарубежных стандартов (ISO, EN, ASTM) без адаптации к национальной нормативной базе, что затрудняет контроль и приемку выполненных работ;</w:t>
      </w:r>
    </w:p>
    <w:p w14:paraId="30C84C96" w14:textId="2F9A64EA" w:rsidR="00427AFD" w:rsidRPr="00427AFD" w:rsidRDefault="00427AFD" w:rsidP="00427AFD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27AFD">
        <w:rPr>
          <w:rFonts w:ascii="Times New Roman" w:hAnsi="Times New Roman"/>
          <w:sz w:val="24"/>
          <w:szCs w:val="24"/>
          <w:lang w:eastAsia="zh-CN"/>
        </w:rPr>
        <w:t>отсутствие единой методической основы для оценки соответствия продукции при сертификации и декларировании;</w:t>
      </w:r>
    </w:p>
    <w:p w14:paraId="3C9ACE80" w14:textId="67077FBC" w:rsidR="001C1D60" w:rsidRDefault="00427AFD" w:rsidP="00427AFD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27AFD">
        <w:rPr>
          <w:rFonts w:ascii="Times New Roman" w:hAnsi="Times New Roman"/>
          <w:sz w:val="24"/>
          <w:szCs w:val="24"/>
          <w:lang w:eastAsia="zh-CN"/>
        </w:rPr>
        <w:t>риски применения материалов, не обеспечивающих нормативный срок службы и требуемую несущую способность восстановленных трубопроводов, что может повлечь аварийные ситуации на сетях водоотведения и канализации</w:t>
      </w:r>
      <w:r>
        <w:rPr>
          <w:rFonts w:ascii="Times New Roman" w:hAnsi="Times New Roman"/>
          <w:sz w:val="24"/>
          <w:szCs w:val="24"/>
          <w:lang w:eastAsia="zh-CN"/>
        </w:rPr>
        <w:t xml:space="preserve">. </w:t>
      </w:r>
    </w:p>
    <w:p w14:paraId="1B6B122F" w14:textId="337C8A1B" w:rsidR="00427AFD" w:rsidRPr="00427AFD" w:rsidRDefault="00427AFD" w:rsidP="00427AF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27AFD">
        <w:rPr>
          <w:rFonts w:ascii="Times New Roman" w:hAnsi="Times New Roman" w:cs="Times New Roman"/>
          <w:sz w:val="24"/>
          <w:szCs w:val="24"/>
          <w:lang w:eastAsia="zh-CN"/>
        </w:rPr>
        <w:t>Целью разработки настоящего стандарта является установление единых технических требований к рукавам (лайнерам) полимерным композитным для санации трубопроводов методом UV-CIPP, включая классификацию, физико-механические показатели, требования к сырью, методы испытаний, правила приемки, маркировку, упаковку, транспортирование, хранение и требования к готовому изделию после выполнения монтажных работ, для обеспечения:</w:t>
      </w:r>
    </w:p>
    <w:p w14:paraId="75A564B8" w14:textId="3D3FCF83" w:rsidR="00427AFD" w:rsidRPr="00427AFD" w:rsidRDefault="00427AFD" w:rsidP="00427AFD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27AFD">
        <w:rPr>
          <w:rFonts w:ascii="Times New Roman" w:hAnsi="Times New Roman"/>
          <w:sz w:val="24"/>
          <w:szCs w:val="24"/>
          <w:lang w:eastAsia="zh-CN"/>
        </w:rPr>
        <w:t>безопасности и надежности эксплуатации восстановленных трубопроводов;</w:t>
      </w:r>
    </w:p>
    <w:p w14:paraId="6515EA44" w14:textId="54089BC5" w:rsidR="00427AFD" w:rsidRPr="00427AFD" w:rsidRDefault="00427AFD" w:rsidP="00427AFD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27AFD">
        <w:rPr>
          <w:rFonts w:ascii="Times New Roman" w:hAnsi="Times New Roman"/>
          <w:sz w:val="24"/>
          <w:szCs w:val="24"/>
          <w:lang w:eastAsia="zh-CN"/>
        </w:rPr>
        <w:t>единства измерений и сопоставимости результатов испытаний;</w:t>
      </w:r>
    </w:p>
    <w:p w14:paraId="14C9239F" w14:textId="694CC3D5" w:rsidR="00427AFD" w:rsidRPr="00427AFD" w:rsidRDefault="00427AFD" w:rsidP="00427AFD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27AFD">
        <w:rPr>
          <w:rFonts w:ascii="Times New Roman" w:hAnsi="Times New Roman"/>
          <w:sz w:val="24"/>
          <w:szCs w:val="24"/>
          <w:lang w:eastAsia="zh-CN"/>
        </w:rPr>
        <w:t>добросовестной конкуренции производителей и поставщиков лайнеров на рынке Республики Казахстан;</w:t>
      </w:r>
    </w:p>
    <w:p w14:paraId="6B9871BC" w14:textId="4101B877" w:rsidR="00427AFD" w:rsidRPr="00427AFD" w:rsidRDefault="00427AFD" w:rsidP="00427AFD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27AFD">
        <w:rPr>
          <w:rFonts w:ascii="Times New Roman" w:hAnsi="Times New Roman"/>
          <w:sz w:val="24"/>
          <w:szCs w:val="24"/>
          <w:lang w:eastAsia="zh-CN"/>
        </w:rPr>
        <w:t>защиты интересов заказчиков (эксплуатирующих и проектных организаций) при закупке и приемке работ по бестраншейному восстановлению трубопроводов.</w:t>
      </w:r>
    </w:p>
    <w:p w14:paraId="6BC829ED" w14:textId="26141D71" w:rsidR="00427AFD" w:rsidRPr="00427AFD" w:rsidRDefault="00427AFD" w:rsidP="00427AF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27AFD">
        <w:rPr>
          <w:rFonts w:ascii="Times New Roman" w:hAnsi="Times New Roman" w:cs="Times New Roman"/>
          <w:sz w:val="24"/>
          <w:szCs w:val="24"/>
          <w:lang w:eastAsia="zh-CN"/>
        </w:rPr>
        <w:t>Стандарт разрабатывается впервые как национальный стандарт добровольного применения, реализующий нормы Технического регламента ТР РК № 435 «О безопасности зданий и сооружений, строительных материалов и изделий».</w:t>
      </w:r>
    </w:p>
    <w:p w14:paraId="3FFEE2E3" w14:textId="77777777" w:rsidR="00A4787B" w:rsidRDefault="00A4787B" w:rsidP="008862FD">
      <w:p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3CABBF1" w14:textId="77777777" w:rsidR="00736084" w:rsidRPr="007E45D3" w:rsidRDefault="00736084" w:rsidP="0045790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48108473"/>
      <w:bookmarkStart w:id="2" w:name="_Hlk149333647"/>
      <w:r w:rsidRPr="007E45D3">
        <w:rPr>
          <w:rFonts w:ascii="Times New Roman" w:hAnsi="Times New Roman" w:cs="Times New Roman"/>
          <w:b/>
          <w:sz w:val="24"/>
          <w:szCs w:val="24"/>
        </w:rPr>
        <w:t xml:space="preserve">2 Основание для разработки </w:t>
      </w:r>
      <w:bookmarkStart w:id="3" w:name="_Hlk149218824"/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7E45D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3"/>
      <w:r w:rsidRPr="007E45D3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bookmarkEnd w:id="1"/>
    <w:p w14:paraId="4398F7A0" w14:textId="77777777" w:rsidR="00736084" w:rsidRPr="00D44AC5" w:rsidRDefault="00736084" w:rsidP="0045790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607E54" w14:textId="0BCBB891" w:rsidR="00736084" w:rsidRPr="00D4260D" w:rsidRDefault="003307DD" w:rsidP="0045790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bookmarkStart w:id="4" w:name="_Hlk149336243"/>
      <w:r>
        <w:rPr>
          <w:rFonts w:ascii="Times New Roman" w:hAnsi="Times New Roman" w:cs="Times New Roman"/>
          <w:sz w:val="24"/>
          <w:szCs w:val="24"/>
          <w:lang w:eastAsia="zh-CN"/>
        </w:rPr>
        <w:t>Инициативная разработка</w:t>
      </w:r>
      <w:r w:rsidR="00075CB7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075CB7" w:rsidRPr="00075CB7">
        <w:rPr>
          <w:rFonts w:ascii="Times New Roman" w:hAnsi="Times New Roman" w:cs="Times New Roman"/>
          <w:sz w:val="24"/>
          <w:szCs w:val="24"/>
          <w:lang w:eastAsia="zh-CN"/>
        </w:rPr>
        <w:t>ТОО «НС Система»</w:t>
      </w:r>
      <w:r w:rsidR="00075CB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bookmarkEnd w:id="2"/>
    <w:bookmarkEnd w:id="4"/>
    <w:p w14:paraId="2594AEAB" w14:textId="77777777" w:rsidR="00CD0EAE" w:rsidRPr="00132982" w:rsidRDefault="00CD0EAE" w:rsidP="0045790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45790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45790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8C06B75" w14:textId="2CDD6A59" w:rsidR="004F0F24" w:rsidRPr="004F0F24" w:rsidRDefault="004F0F24" w:rsidP="004F0F2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F0F24"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являются рукава (лайнеры) полимерные композитные, армированные стекловолокном, пропитанные фотополимерной смолой, предназначенные </w:t>
      </w:r>
      <w:r w:rsidRPr="004F0F24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для бестраншейного восстановления (санации) трубопроводов методом ультрафиолетового отверждения (UV-CIPP)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– </w:t>
      </w:r>
      <w:r w:rsidRPr="004F0F24">
        <w:rPr>
          <w:rFonts w:ascii="Times New Roman" w:hAnsi="Times New Roman" w:cs="Times New Roman"/>
          <w:sz w:val="24"/>
          <w:szCs w:val="24"/>
          <w:lang w:eastAsia="zh-CN"/>
        </w:rPr>
        <w:t>безнапорных, самотечных канализационных, ливневых и промышленных канализационных сетей.</w:t>
      </w:r>
    </w:p>
    <w:p w14:paraId="36E62DF5" w14:textId="41076818" w:rsidR="00996A4D" w:rsidRDefault="004F0F24" w:rsidP="004F0F2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F0F24">
        <w:rPr>
          <w:rFonts w:ascii="Times New Roman" w:hAnsi="Times New Roman" w:cs="Times New Roman"/>
          <w:sz w:val="24"/>
          <w:szCs w:val="24"/>
          <w:lang w:eastAsia="zh-CN"/>
        </w:rPr>
        <w:t>Субъектом стандартизации являются юридические и физические лица, осуществляющие разработку, производство, поставку, монтаж (санацию трубопроводов методом UV-CIPP), испытания, приемку и контроль качества рукавов (лайнеров) полимерных композитных, а также органы технического регулирования, проектные, строительно-монтажные, эксплуатирующие и испытательные организации, применяющие настоящий стандарт при проектировании, производстве работ, приемке и контроле качества восстановленных участков трубопроводов.</w:t>
      </w:r>
    </w:p>
    <w:p w14:paraId="1B1F32B2" w14:textId="77777777" w:rsidR="004F0F24" w:rsidRPr="004B04AF" w:rsidRDefault="004F0F24" w:rsidP="004F0F2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5790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45790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993A36F" w14:textId="5BC55335" w:rsidR="00736084" w:rsidRDefault="00736084" w:rsidP="00AD0B0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01E6F">
        <w:rPr>
          <w:rFonts w:ascii="Times New Roman" w:hAnsi="Times New Roman" w:cs="Times New Roman"/>
          <w:sz w:val="24"/>
          <w:szCs w:val="24"/>
          <w:lang w:eastAsia="zh-CN"/>
        </w:rPr>
        <w:t>Проект документа по стандартизации взаимосвязан со следующим документ</w:t>
      </w:r>
      <w:r w:rsidR="003C67F9">
        <w:rPr>
          <w:rFonts w:ascii="Times New Roman" w:hAnsi="Times New Roman" w:cs="Times New Roman"/>
          <w:sz w:val="24"/>
          <w:szCs w:val="24"/>
          <w:lang w:eastAsia="zh-CN"/>
        </w:rPr>
        <w:t>ом</w:t>
      </w:r>
      <w:r w:rsidRPr="00701E6F">
        <w:rPr>
          <w:rFonts w:ascii="Times New Roman" w:hAnsi="Times New Roman" w:cs="Times New Roman"/>
          <w:sz w:val="24"/>
          <w:szCs w:val="24"/>
          <w:lang w:eastAsia="zh-CN"/>
        </w:rPr>
        <w:t>:</w:t>
      </w:r>
    </w:p>
    <w:p w14:paraId="09C87A26" w14:textId="4F79D5AE" w:rsidR="003C67F9" w:rsidRPr="003C67F9" w:rsidRDefault="003C67F9" w:rsidP="003C67F9">
      <w:pPr>
        <w:pStyle w:val="a4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3C67F9">
        <w:rPr>
          <w:rFonts w:ascii="Times New Roman" w:hAnsi="Times New Roman"/>
          <w:sz w:val="24"/>
          <w:szCs w:val="24"/>
          <w:lang w:eastAsia="zh-CN"/>
        </w:rPr>
        <w:t>Техническ</w:t>
      </w:r>
      <w:r w:rsidRPr="003C67F9">
        <w:rPr>
          <w:rFonts w:ascii="Times New Roman" w:hAnsi="Times New Roman"/>
          <w:sz w:val="24"/>
          <w:szCs w:val="24"/>
          <w:lang w:eastAsia="zh-CN"/>
        </w:rPr>
        <w:t>ий</w:t>
      </w:r>
      <w:r w:rsidRPr="003C67F9">
        <w:rPr>
          <w:rFonts w:ascii="Times New Roman" w:hAnsi="Times New Roman"/>
          <w:sz w:val="24"/>
          <w:szCs w:val="24"/>
          <w:lang w:eastAsia="zh-CN"/>
        </w:rPr>
        <w:t xml:space="preserve"> регламент ТР РК № 435 «О безопасности зданий и сооружений, строительных материалов и изделий»</w:t>
      </w:r>
      <w:r w:rsidRPr="003C67F9">
        <w:rPr>
          <w:rFonts w:ascii="Times New Roman" w:hAnsi="Times New Roman"/>
          <w:sz w:val="24"/>
          <w:szCs w:val="24"/>
          <w:lang w:eastAsia="zh-CN"/>
        </w:rPr>
        <w:t>.</w:t>
      </w:r>
    </w:p>
    <w:p w14:paraId="248A9F33" w14:textId="77777777" w:rsidR="00075CB7" w:rsidRDefault="00075CB7" w:rsidP="00AD0B0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D1A2B06" w14:textId="77777777" w:rsidR="00736084" w:rsidRPr="00976EBD" w:rsidRDefault="00736084" w:rsidP="00457901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5" w:name="_Hlk149238754"/>
      <w:r w:rsidRPr="00976EBD">
        <w:rPr>
          <w:rFonts w:ascii="Times New Roman" w:hAnsi="Times New Roman"/>
          <w:b/>
          <w:sz w:val="24"/>
          <w:szCs w:val="24"/>
        </w:rPr>
        <w:t>5 Предполагаемые пользователи проекта документа по стандартизации</w:t>
      </w:r>
    </w:p>
    <w:p w14:paraId="4FF17C17" w14:textId="77777777" w:rsidR="00736084" w:rsidRDefault="00736084" w:rsidP="0045790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385B2EA" w14:textId="5CD6C5D7" w:rsidR="00113CC5" w:rsidRPr="00F70B56" w:rsidRDefault="00113CC5" w:rsidP="0045790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</w:t>
      </w:r>
      <w:r>
        <w:rPr>
          <w:rFonts w:ascii="Times New Roman" w:hAnsi="Times New Roman" w:cs="Times New Roman"/>
          <w:sz w:val="24"/>
          <w:szCs w:val="24"/>
          <w:lang w:eastAsia="zh-CN"/>
        </w:rPr>
        <w:t>проекта</w:t>
      </w: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 документа по стандартизации государственные органы,</w:t>
      </w:r>
      <w:r w:rsidR="007A4E3D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7A4E3D" w:rsidRPr="007A4E3D">
        <w:rPr>
          <w:rFonts w:ascii="Times New Roman" w:hAnsi="Times New Roman" w:cs="Times New Roman"/>
          <w:sz w:val="24"/>
          <w:szCs w:val="24"/>
          <w:lang w:eastAsia="zh-CN"/>
        </w:rPr>
        <w:t>испытательные лаборатории и ОПС с соответствующими областями деятельности</w:t>
      </w:r>
      <w:r w:rsidR="007A4E3D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6DF25660" w14:textId="77777777" w:rsidR="00736084" w:rsidRPr="00F70B56" w:rsidRDefault="00736084" w:rsidP="00457901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8872FE5" w14:textId="77777777" w:rsidR="00736084" w:rsidRPr="007E45D3" w:rsidRDefault="00736084" w:rsidP="0045790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Hlk149144696"/>
      <w:bookmarkStart w:id="7" w:name="_Hlk149144792"/>
      <w:r w:rsidRPr="007E45D3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7E45D3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25454A19" w14:textId="77777777" w:rsidR="00736084" w:rsidRPr="00976EBD" w:rsidRDefault="00736084" w:rsidP="0045790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21A5C29D" w14:textId="5CA64E99" w:rsidR="008212D1" w:rsidRPr="001C73D5" w:rsidRDefault="008212D1" w:rsidP="00457901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bookmarkStart w:id="8" w:name="_Hlk149240940"/>
      <w:bookmarkEnd w:id="6"/>
      <w:bookmarkEnd w:id="7"/>
      <w:r w:rsidRPr="007E45D3">
        <w:rPr>
          <w:rFonts w:ascii="Times New Roman" w:hAnsi="Times New Roman"/>
          <w:sz w:val="24"/>
          <w:szCs w:val="24"/>
          <w:lang w:eastAsia="zh-CN"/>
        </w:rPr>
        <w:t xml:space="preserve">Проект 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документа по стандартизации </w:t>
      </w:r>
      <w:r w:rsidRPr="007E45D3">
        <w:rPr>
          <w:rFonts w:ascii="Times New Roman" w:hAnsi="Times New Roman"/>
          <w:sz w:val="24"/>
          <w:szCs w:val="24"/>
          <w:lang w:eastAsia="zh-CN"/>
        </w:rPr>
        <w:t xml:space="preserve">направлен заинтересованным государственным органам, </w:t>
      </w:r>
      <w:r w:rsidRPr="001C73D5">
        <w:rPr>
          <w:rFonts w:ascii="Times New Roman" w:hAnsi="Times New Roman"/>
          <w:sz w:val="24"/>
          <w:szCs w:val="24"/>
          <w:lang w:eastAsia="zh-CN"/>
        </w:rPr>
        <w:t>Национальн</w:t>
      </w:r>
      <w:r>
        <w:rPr>
          <w:rFonts w:ascii="Times New Roman" w:hAnsi="Times New Roman"/>
          <w:sz w:val="24"/>
          <w:szCs w:val="24"/>
          <w:lang w:val="kk-KZ" w:eastAsia="zh-CN"/>
        </w:rPr>
        <w:t>ой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 палат</w:t>
      </w:r>
      <w:r>
        <w:rPr>
          <w:rFonts w:ascii="Times New Roman" w:hAnsi="Times New Roman"/>
          <w:sz w:val="24"/>
          <w:szCs w:val="24"/>
          <w:lang w:val="kk-KZ" w:eastAsia="zh-CN"/>
        </w:rPr>
        <w:t>е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 предпринимателей Республики Казахстан «Атамекен», </w:t>
      </w:r>
      <w:r>
        <w:rPr>
          <w:rFonts w:ascii="Times New Roman" w:hAnsi="Times New Roman"/>
          <w:sz w:val="24"/>
          <w:szCs w:val="24"/>
          <w:lang w:val="kk-KZ" w:eastAsia="zh-CN"/>
        </w:rPr>
        <w:t>о</w:t>
      </w:r>
      <w:r w:rsidRPr="001C73D5">
        <w:rPr>
          <w:rFonts w:ascii="Times New Roman" w:hAnsi="Times New Roman"/>
          <w:sz w:val="24"/>
          <w:szCs w:val="24"/>
          <w:lang w:eastAsia="zh-CN"/>
        </w:rPr>
        <w:t>бщественны</w:t>
      </w:r>
      <w:r>
        <w:rPr>
          <w:rFonts w:ascii="Times New Roman" w:hAnsi="Times New Roman"/>
          <w:sz w:val="24"/>
          <w:szCs w:val="24"/>
          <w:lang w:val="kk-KZ" w:eastAsia="zh-CN"/>
        </w:rPr>
        <w:t>м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 организаци</w:t>
      </w:r>
      <w:r>
        <w:rPr>
          <w:rFonts w:ascii="Times New Roman" w:hAnsi="Times New Roman"/>
          <w:sz w:val="24"/>
          <w:szCs w:val="24"/>
          <w:lang w:val="kk-KZ" w:eastAsia="zh-CN"/>
        </w:rPr>
        <w:t>ям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 и обьединения</w:t>
      </w:r>
      <w:r>
        <w:rPr>
          <w:rFonts w:ascii="Times New Roman" w:hAnsi="Times New Roman"/>
          <w:sz w:val="24"/>
          <w:szCs w:val="24"/>
          <w:lang w:val="kk-KZ" w:eastAsia="zh-CN"/>
        </w:rPr>
        <w:t>м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, </w:t>
      </w:r>
      <w:r>
        <w:rPr>
          <w:rFonts w:ascii="Times New Roman" w:hAnsi="Times New Roman"/>
          <w:sz w:val="24"/>
          <w:szCs w:val="24"/>
          <w:lang w:val="kk-KZ" w:eastAsia="zh-CN"/>
        </w:rPr>
        <w:t>о</w:t>
      </w:r>
      <w:r w:rsidRPr="001C73D5">
        <w:rPr>
          <w:rFonts w:ascii="Times New Roman" w:hAnsi="Times New Roman"/>
          <w:sz w:val="24"/>
          <w:szCs w:val="24"/>
          <w:lang w:eastAsia="zh-CN"/>
        </w:rPr>
        <w:t>рганизаци</w:t>
      </w:r>
      <w:r>
        <w:rPr>
          <w:rFonts w:ascii="Times New Roman" w:hAnsi="Times New Roman"/>
          <w:sz w:val="24"/>
          <w:szCs w:val="24"/>
          <w:lang w:val="kk-KZ" w:eastAsia="zh-CN"/>
        </w:rPr>
        <w:t>ям,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kk-KZ" w:eastAsia="zh-CN"/>
        </w:rPr>
        <w:t>о</w:t>
      </w:r>
      <w:r w:rsidRPr="001C73D5">
        <w:rPr>
          <w:rFonts w:ascii="Times New Roman" w:hAnsi="Times New Roman"/>
          <w:sz w:val="24"/>
          <w:szCs w:val="24"/>
          <w:lang w:eastAsia="zh-CN"/>
        </w:rPr>
        <w:t>течественны</w:t>
      </w:r>
      <w:r>
        <w:rPr>
          <w:rFonts w:ascii="Times New Roman" w:hAnsi="Times New Roman"/>
          <w:sz w:val="24"/>
          <w:szCs w:val="24"/>
          <w:lang w:val="kk-KZ" w:eastAsia="zh-CN"/>
        </w:rPr>
        <w:t>м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 товаропроизводител</w:t>
      </w:r>
      <w:r>
        <w:rPr>
          <w:rFonts w:ascii="Times New Roman" w:hAnsi="Times New Roman"/>
          <w:sz w:val="24"/>
          <w:szCs w:val="24"/>
          <w:lang w:val="kk-KZ" w:eastAsia="zh-CN"/>
        </w:rPr>
        <w:t>ям</w:t>
      </w:r>
      <w:r w:rsidR="00BB7F68">
        <w:rPr>
          <w:rFonts w:ascii="Times New Roman" w:hAnsi="Times New Roman"/>
          <w:sz w:val="24"/>
          <w:szCs w:val="24"/>
          <w:lang w:val="kk-KZ" w:eastAsia="zh-CN"/>
        </w:rPr>
        <w:t>,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kk-KZ" w:eastAsia="zh-CN"/>
        </w:rPr>
        <w:t>о</w:t>
      </w:r>
      <w:r w:rsidRPr="001C73D5">
        <w:rPr>
          <w:rFonts w:ascii="Times New Roman" w:hAnsi="Times New Roman"/>
          <w:sz w:val="24"/>
          <w:szCs w:val="24"/>
          <w:lang w:eastAsia="zh-CN"/>
        </w:rPr>
        <w:t>рган</w:t>
      </w:r>
      <w:r>
        <w:rPr>
          <w:rFonts w:ascii="Times New Roman" w:hAnsi="Times New Roman"/>
          <w:sz w:val="24"/>
          <w:szCs w:val="24"/>
          <w:lang w:val="kk-KZ" w:eastAsia="zh-CN"/>
        </w:rPr>
        <w:t>ам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 по подтверждению соответствия (ОПС) и испытательны</w:t>
      </w:r>
      <w:r>
        <w:rPr>
          <w:rFonts w:ascii="Times New Roman" w:hAnsi="Times New Roman"/>
          <w:sz w:val="24"/>
          <w:szCs w:val="24"/>
          <w:lang w:val="kk-KZ" w:eastAsia="zh-CN"/>
        </w:rPr>
        <w:t>м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 лаборатори</w:t>
      </w:r>
      <w:r>
        <w:rPr>
          <w:rFonts w:ascii="Times New Roman" w:hAnsi="Times New Roman"/>
          <w:sz w:val="24"/>
          <w:szCs w:val="24"/>
          <w:lang w:val="kk-KZ" w:eastAsia="zh-CN"/>
        </w:rPr>
        <w:t>ям</w:t>
      </w:r>
      <w:r w:rsidRPr="001C73D5">
        <w:rPr>
          <w:rFonts w:ascii="Times New Roman" w:hAnsi="Times New Roman"/>
          <w:sz w:val="24"/>
          <w:szCs w:val="24"/>
          <w:lang w:eastAsia="zh-CN"/>
        </w:rPr>
        <w:t xml:space="preserve"> (ИЛ):</w:t>
      </w:r>
    </w:p>
    <w:p w14:paraId="393A8030" w14:textId="77777777" w:rsidR="00F012DF" w:rsidRDefault="00F012DF" w:rsidP="00457901">
      <w:pPr>
        <w:pStyle w:val="a4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</w:p>
    <w:p w14:paraId="3C94228D" w14:textId="3A210374" w:rsidR="00736084" w:rsidRPr="00065E6C" w:rsidRDefault="00736084" w:rsidP="00E870B6">
      <w:pPr>
        <w:pStyle w:val="a4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  <w:lang w:val="kk-KZ"/>
        </w:rPr>
      </w:pPr>
      <w:r w:rsidRPr="00065E6C">
        <w:rPr>
          <w:rFonts w:ascii="Times New Roman" w:hAnsi="Times New Roman"/>
          <w:b/>
          <w:sz w:val="24"/>
          <w:szCs w:val="24"/>
          <w:lang w:val="kk-KZ"/>
        </w:rPr>
        <w:t>Государственные органы:</w:t>
      </w:r>
    </w:p>
    <w:p w14:paraId="26E888FA" w14:textId="3D8E9643" w:rsidR="00DD2DA1" w:rsidRPr="00DD2DA1" w:rsidRDefault="00DD2DA1" w:rsidP="00DD2DA1">
      <w:pPr>
        <w:pStyle w:val="a4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DD2DA1">
        <w:rPr>
          <w:rFonts w:ascii="Times New Roman" w:hAnsi="Times New Roman"/>
          <w:sz w:val="24"/>
          <w:szCs w:val="24"/>
          <w:lang w:val="kk-KZ"/>
        </w:rPr>
        <w:t>Министерство энергетики Республики Казахстан</w:t>
      </w:r>
    </w:p>
    <w:p w14:paraId="62DE8EBB" w14:textId="3B2E8B56" w:rsidR="00E57B27" w:rsidRPr="00E57B27" w:rsidRDefault="00E57B27" w:rsidP="00DD2DA1">
      <w:pPr>
        <w:pStyle w:val="a4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57B27">
        <w:rPr>
          <w:rFonts w:ascii="Times New Roman" w:hAnsi="Times New Roman"/>
          <w:sz w:val="24"/>
          <w:szCs w:val="24"/>
          <w:lang w:val="kk-KZ"/>
        </w:rPr>
        <w:t>Министерство экологии и природных ресурсов Республики Казахстан</w:t>
      </w:r>
    </w:p>
    <w:p w14:paraId="0F168D61" w14:textId="03A43A83" w:rsidR="00E57B27" w:rsidRPr="00E57B27" w:rsidRDefault="00E57B27" w:rsidP="00DD2DA1">
      <w:pPr>
        <w:pStyle w:val="a4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57B27">
        <w:rPr>
          <w:rFonts w:ascii="Times New Roman" w:hAnsi="Times New Roman"/>
          <w:sz w:val="24"/>
          <w:szCs w:val="24"/>
          <w:lang w:val="kk-KZ"/>
        </w:rPr>
        <w:t>Комитет санитарно-эпидемиологического контроля Министерства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57B27">
        <w:rPr>
          <w:rFonts w:ascii="Times New Roman" w:hAnsi="Times New Roman"/>
          <w:sz w:val="24"/>
          <w:szCs w:val="24"/>
          <w:lang w:val="kk-KZ"/>
        </w:rPr>
        <w:t>здравоохранения Республики Казахстан</w:t>
      </w:r>
    </w:p>
    <w:p w14:paraId="6F3A75DC" w14:textId="4E656604" w:rsidR="00E57B27" w:rsidRPr="00E57B27" w:rsidRDefault="00E57B27" w:rsidP="00DD2DA1">
      <w:pPr>
        <w:pStyle w:val="a4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57B27">
        <w:rPr>
          <w:rFonts w:ascii="Times New Roman" w:hAnsi="Times New Roman"/>
          <w:sz w:val="24"/>
          <w:szCs w:val="24"/>
          <w:lang w:val="kk-KZ"/>
        </w:rPr>
        <w:t>Министерство сельского хозяйства Республики Казахстан</w:t>
      </w:r>
    </w:p>
    <w:p w14:paraId="3C0CB8D7" w14:textId="5E172E17" w:rsidR="00E57B27" w:rsidRDefault="00E57B27" w:rsidP="00DD2DA1">
      <w:pPr>
        <w:pStyle w:val="a4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57B27">
        <w:rPr>
          <w:rFonts w:ascii="Times New Roman" w:hAnsi="Times New Roman"/>
          <w:sz w:val="24"/>
          <w:szCs w:val="24"/>
          <w:lang w:val="kk-KZ"/>
        </w:rPr>
        <w:t>Комитет промышленности Министерства промышленности и строительства Республики Казахстан</w:t>
      </w:r>
    </w:p>
    <w:p w14:paraId="6C177DB5" w14:textId="3DEF5677" w:rsidR="004F0F24" w:rsidRPr="00DD2DA1" w:rsidRDefault="004F0F24" w:rsidP="00DD2DA1">
      <w:pPr>
        <w:pStyle w:val="a4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F0F24">
        <w:rPr>
          <w:rFonts w:ascii="Times New Roman" w:hAnsi="Times New Roman"/>
          <w:sz w:val="24"/>
          <w:szCs w:val="24"/>
          <w:lang w:val="kk-KZ"/>
        </w:rPr>
        <w:t>Комитет по делам строительства и жилищно-коммунального хозяйства Министерства промышленности и строительства Республики Казахстан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14:paraId="5E04EE99" w14:textId="77777777" w:rsidR="00E57B27" w:rsidRPr="00E57B27" w:rsidRDefault="00E57B27" w:rsidP="00E870B6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2B72C0F8" w14:textId="79C57E53" w:rsidR="00736084" w:rsidRPr="00DD2DA1" w:rsidRDefault="00736084" w:rsidP="00DD2DA1">
      <w:pPr>
        <w:pStyle w:val="a4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  <w:lang w:val="kk-KZ"/>
        </w:rPr>
      </w:pPr>
      <w:r w:rsidRPr="00E57B27">
        <w:rPr>
          <w:rFonts w:ascii="Times New Roman" w:hAnsi="Times New Roman"/>
          <w:b/>
          <w:sz w:val="24"/>
          <w:szCs w:val="24"/>
          <w:lang w:val="kk-KZ"/>
        </w:rPr>
        <w:t>Национальная палата предпринимателей Республики Казахстан «Атамекен»</w:t>
      </w:r>
    </w:p>
    <w:p w14:paraId="54BFBC28" w14:textId="77777777" w:rsidR="00E870B6" w:rsidRPr="00AD0B01" w:rsidRDefault="00E870B6" w:rsidP="00E870B6">
      <w:pPr>
        <w:pStyle w:val="a4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b/>
          <w:color w:val="FF0000"/>
          <w:sz w:val="24"/>
          <w:szCs w:val="24"/>
          <w:lang w:val="kk-KZ"/>
        </w:rPr>
      </w:pPr>
    </w:p>
    <w:p w14:paraId="185E4B97" w14:textId="61E7887D" w:rsidR="00B81854" w:rsidRDefault="00736084" w:rsidP="00E870B6">
      <w:pPr>
        <w:pStyle w:val="a4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  <w:lang w:val="kk-KZ"/>
        </w:rPr>
      </w:pPr>
      <w:r w:rsidRPr="00E57B27">
        <w:rPr>
          <w:rFonts w:ascii="Times New Roman" w:hAnsi="Times New Roman"/>
          <w:b/>
          <w:sz w:val="24"/>
          <w:szCs w:val="24"/>
          <w:lang w:val="kk-KZ"/>
        </w:rPr>
        <w:t>Общественные организации и обьединения:</w:t>
      </w:r>
    </w:p>
    <w:p w14:paraId="192E0AEB" w14:textId="7A039F87" w:rsidR="004F0F24" w:rsidRPr="004F0F24" w:rsidRDefault="004F0F24" w:rsidP="004F0F24">
      <w:pPr>
        <w:pStyle w:val="a4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F0F24">
        <w:rPr>
          <w:rFonts w:ascii="Times New Roman" w:hAnsi="Times New Roman"/>
          <w:sz w:val="24"/>
          <w:szCs w:val="24"/>
          <w:lang w:val="kk-KZ"/>
        </w:rPr>
        <w:t>РОЮЛ «Союз строителей Казахстана»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14:paraId="1665AB6C" w14:textId="7E34137E" w:rsidR="004F0F24" w:rsidRPr="004F0F24" w:rsidRDefault="004F0F24" w:rsidP="004F0F24">
      <w:pPr>
        <w:pStyle w:val="a4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F0F24">
        <w:rPr>
          <w:rFonts w:ascii="Times New Roman" w:hAnsi="Times New Roman"/>
          <w:sz w:val="24"/>
          <w:szCs w:val="24"/>
          <w:lang w:val="kk-KZ"/>
        </w:rPr>
        <w:t>Ассоциация предприятий по водоснабжению и водоотведению Республики Казахстан «Казахстан Су Арнасы»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14:paraId="06D9C28B" w14:textId="77777777" w:rsidR="004F0F24" w:rsidRDefault="004F0F24" w:rsidP="004F0F24">
      <w:pPr>
        <w:pStyle w:val="a4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F0F24">
        <w:rPr>
          <w:rFonts w:ascii="Times New Roman" w:hAnsi="Times New Roman"/>
          <w:sz w:val="24"/>
          <w:szCs w:val="24"/>
          <w:lang w:val="kk-KZ"/>
        </w:rPr>
        <w:t>Казахстанская водная ассоциация (КВА)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14:paraId="4DCFE96B" w14:textId="52904D55" w:rsidR="004F0F24" w:rsidRPr="004F0F24" w:rsidRDefault="004F0F24" w:rsidP="004F0F24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F0F24">
        <w:rPr>
          <w:rFonts w:ascii="Times New Roman" w:hAnsi="Times New Roman"/>
          <w:sz w:val="24"/>
          <w:szCs w:val="24"/>
          <w:lang w:val="kk-KZ"/>
        </w:rPr>
        <w:t>Отраслевая ассоциация производителей труб/трубопроводных систем РК.</w:t>
      </w:r>
    </w:p>
    <w:p w14:paraId="2602CB38" w14:textId="6FB926DF" w:rsidR="00E57B27" w:rsidRPr="00AD0B01" w:rsidRDefault="00E57B27" w:rsidP="00CE0B0A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  <w:color w:val="FF0000"/>
          <w:sz w:val="24"/>
          <w:szCs w:val="24"/>
          <w:lang w:val="kk-KZ"/>
        </w:rPr>
      </w:pPr>
    </w:p>
    <w:p w14:paraId="556DAC0E" w14:textId="6CE4379D" w:rsidR="00065E6C" w:rsidRPr="00E57B27" w:rsidRDefault="00736084" w:rsidP="00E870B6">
      <w:pPr>
        <w:pStyle w:val="a4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  <w:lang w:val="kk-KZ"/>
        </w:rPr>
      </w:pPr>
      <w:r w:rsidRPr="00E57B27">
        <w:rPr>
          <w:rFonts w:ascii="Times New Roman" w:hAnsi="Times New Roman"/>
          <w:b/>
          <w:sz w:val="24"/>
          <w:szCs w:val="24"/>
          <w:lang w:val="kk-KZ"/>
        </w:rPr>
        <w:lastRenderedPageBreak/>
        <w:t>Организации:</w:t>
      </w:r>
    </w:p>
    <w:p w14:paraId="7C7192FD" w14:textId="039E87E5" w:rsidR="00E870B6" w:rsidRDefault="004F0F24" w:rsidP="004F0F24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F0F24">
        <w:rPr>
          <w:rFonts w:ascii="Times New Roman" w:hAnsi="Times New Roman"/>
          <w:sz w:val="24"/>
          <w:szCs w:val="24"/>
          <w:lang w:val="kk-KZ"/>
        </w:rPr>
        <w:t>АО «КазНИИСА»</w:t>
      </w:r>
    </w:p>
    <w:p w14:paraId="106BBF7E" w14:textId="656A5A20" w:rsidR="004F0F24" w:rsidRPr="004F0F24" w:rsidRDefault="004F0F24" w:rsidP="004F0F24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F0F24">
        <w:rPr>
          <w:rFonts w:ascii="Times New Roman" w:hAnsi="Times New Roman"/>
          <w:sz w:val="24"/>
          <w:szCs w:val="24"/>
          <w:lang w:val="kk-KZ"/>
        </w:rPr>
        <w:t>АО «Казахский Водоканалпроект»</w:t>
      </w:r>
    </w:p>
    <w:p w14:paraId="6A9C47EF" w14:textId="58A191A1" w:rsidR="004F0F24" w:rsidRPr="004F0F24" w:rsidRDefault="004F0F24" w:rsidP="004F0F24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F0F24">
        <w:rPr>
          <w:rFonts w:ascii="Times New Roman" w:hAnsi="Times New Roman"/>
          <w:sz w:val="24"/>
          <w:szCs w:val="24"/>
          <w:lang w:val="kk-KZ"/>
        </w:rPr>
        <w:t>РГП «Казводхоз»</w:t>
      </w:r>
      <w:r w:rsidR="0083345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33456" w:rsidRPr="00833456">
        <w:rPr>
          <w:rFonts w:ascii="Times New Roman" w:hAnsi="Times New Roman"/>
          <w:sz w:val="24"/>
          <w:szCs w:val="24"/>
        </w:rPr>
        <w:t>Министерства водных ресурсов и ирригации Республики Казахстан</w:t>
      </w:r>
      <w:r w:rsidR="00833456">
        <w:rPr>
          <w:rFonts w:ascii="Times New Roman" w:hAnsi="Times New Roman"/>
          <w:sz w:val="24"/>
          <w:szCs w:val="24"/>
        </w:rPr>
        <w:t>.</w:t>
      </w:r>
    </w:p>
    <w:p w14:paraId="1DC2ADE9" w14:textId="77777777" w:rsidR="004F0F24" w:rsidRPr="00E57B27" w:rsidRDefault="004F0F24" w:rsidP="00E870B6">
      <w:pPr>
        <w:pStyle w:val="a4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47007FFF" w14:textId="65E0FC51" w:rsidR="00843EBB" w:rsidRDefault="00736084" w:rsidP="00E870B6">
      <w:pPr>
        <w:pStyle w:val="a4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  <w:lang w:val="kk-KZ"/>
        </w:rPr>
      </w:pPr>
      <w:r w:rsidRPr="00843EBB">
        <w:rPr>
          <w:rFonts w:ascii="Times New Roman" w:hAnsi="Times New Roman"/>
          <w:b/>
          <w:sz w:val="24"/>
          <w:szCs w:val="24"/>
          <w:lang w:val="kk-KZ"/>
        </w:rPr>
        <w:t>Органы по подтверждению соответствия (ОПС) и испытательные лаборатории (ИЛ):</w:t>
      </w:r>
    </w:p>
    <w:p w14:paraId="2B906250" w14:textId="3866CEF9" w:rsidR="00E870B6" w:rsidRDefault="00833456" w:rsidP="0083345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bookmarkStart w:id="9" w:name="_Hlk149144803"/>
      <w:bookmarkEnd w:id="8"/>
      <w:r w:rsidRPr="00833456">
        <w:rPr>
          <w:rFonts w:ascii="Times New Roman" w:hAnsi="Times New Roman"/>
          <w:sz w:val="24"/>
          <w:szCs w:val="24"/>
          <w:lang w:val="kk-KZ"/>
        </w:rPr>
        <w:t>АО «Национальный центр Экспертизы и Сертификации»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33456">
        <w:rPr>
          <w:rFonts w:ascii="Times New Roman" w:hAnsi="Times New Roman"/>
          <w:sz w:val="24"/>
          <w:szCs w:val="24"/>
          <w:lang w:val="kk-KZ"/>
        </w:rPr>
        <w:t>(все филиалы)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14:paraId="75051B89" w14:textId="1B27E792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«NLC-Lab»</w:t>
      </w:r>
    </w:p>
    <w:p w14:paraId="3733D00E" w14:textId="52587BA3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«СЭЛДОМ»</w:t>
      </w:r>
    </w:p>
    <w:p w14:paraId="3CC379A9" w14:textId="544B4390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«Кокшетау Жолдары»</w:t>
      </w:r>
    </w:p>
    <w:p w14:paraId="4EA3012B" w14:textId="5AA85F1C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A03581"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WestKazControl</w:t>
      </w:r>
      <w:r w:rsidR="00A03581">
        <w:rPr>
          <w:rFonts w:ascii="Times New Roman" w:hAnsi="Times New Roman"/>
          <w:sz w:val="24"/>
          <w:szCs w:val="24"/>
          <w:lang w:val="kk-KZ"/>
        </w:rPr>
        <w:t>»</w:t>
      </w:r>
    </w:p>
    <w:p w14:paraId="344425D2" w14:textId="3B252A46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A03581"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Стройдеталь</w:t>
      </w:r>
      <w:r w:rsidR="00A03581">
        <w:rPr>
          <w:rFonts w:ascii="Times New Roman" w:hAnsi="Times New Roman"/>
          <w:sz w:val="24"/>
          <w:szCs w:val="24"/>
          <w:lang w:val="kk-KZ"/>
        </w:rPr>
        <w:t>»</w:t>
      </w:r>
    </w:p>
    <w:p w14:paraId="7FAB82DE" w14:textId="0D5715FE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«Геоплазма»</w:t>
      </w:r>
    </w:p>
    <w:p w14:paraId="34F654AA" w14:textId="422F15C1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АО </w:t>
      </w:r>
      <w:r w:rsidR="00A03581"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 xml:space="preserve">Транснациональная компания </w:t>
      </w:r>
      <w:r w:rsidR="00A03581">
        <w:rPr>
          <w:rFonts w:ascii="Times New Roman" w:hAnsi="Times New Roman"/>
          <w:sz w:val="24"/>
          <w:szCs w:val="24"/>
          <w:lang w:val="kk-KZ"/>
        </w:rPr>
        <w:t>«К</w:t>
      </w:r>
      <w:r w:rsidRPr="003E7087">
        <w:rPr>
          <w:rFonts w:ascii="Times New Roman" w:hAnsi="Times New Roman"/>
          <w:sz w:val="24"/>
          <w:szCs w:val="24"/>
          <w:lang w:val="kk-KZ"/>
        </w:rPr>
        <w:t>азхром</w:t>
      </w:r>
      <w:r w:rsidR="00A03581">
        <w:rPr>
          <w:rFonts w:ascii="Times New Roman" w:hAnsi="Times New Roman"/>
          <w:sz w:val="24"/>
          <w:szCs w:val="24"/>
          <w:lang w:val="kk-KZ"/>
        </w:rPr>
        <w:t>»</w:t>
      </w:r>
    </w:p>
    <w:p w14:paraId="42868004" w14:textId="31C2930F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«Научно производственная фирма «Мунайгаз инжиниринг Лтд»</w:t>
      </w:r>
    </w:p>
    <w:p w14:paraId="78327E61" w14:textId="043FC036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A03581"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 xml:space="preserve">Центр сертификации </w:t>
      </w:r>
      <w:r w:rsidR="00A03581"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Standlab</w:t>
      </w:r>
      <w:r w:rsidR="00A03581">
        <w:rPr>
          <w:rFonts w:ascii="Times New Roman" w:hAnsi="Times New Roman"/>
          <w:sz w:val="24"/>
          <w:szCs w:val="24"/>
          <w:lang w:val="kk-KZ"/>
        </w:rPr>
        <w:t>»</w:t>
      </w:r>
    </w:p>
    <w:p w14:paraId="2FE3990B" w14:textId="74C3F864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«Жол»</w:t>
      </w:r>
    </w:p>
    <w:p w14:paraId="5F91404D" w14:textId="1FC6ADEB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«TEST INVEST»</w:t>
      </w:r>
    </w:p>
    <w:p w14:paraId="6D9FC6F9" w14:textId="2899A6A6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«Научно-исследовательский центр «Kazakhstan Research and Development»</w:t>
      </w:r>
    </w:p>
    <w:p w14:paraId="2AC190BB" w14:textId="5EA604FC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«Атырауская Сертификационная Испытательная Компания - Строй Материалов»</w:t>
      </w:r>
    </w:p>
    <w:p w14:paraId="72E9164A" w14:textId="64B67B0E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Т-Стандарт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3CD7119F" w14:textId="51D5563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«Поверитель НК»</w:t>
      </w:r>
    </w:p>
    <w:p w14:paraId="23B96130" w14:textId="31AFBAA2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АЗИЯ Incorporated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32CFA19B" w14:textId="581E34F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«КМГ Инжиниринг»</w:t>
      </w:r>
    </w:p>
    <w:p w14:paraId="1CBB1680" w14:textId="4AD74D1C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Кашаган Контроль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4C96A5BB" w14:textId="3B7816B6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АО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 xml:space="preserve">Научно-исследовательский и проектный институт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Каспиймунайгаз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7D0866B0" w14:textId="4C06F1C6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«DANA Engineering»</w:t>
      </w:r>
    </w:p>
    <w:p w14:paraId="48893835" w14:textId="5F42377F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«NVI SERVICES»</w:t>
      </w:r>
    </w:p>
    <w:p w14:paraId="0FAA5A5B" w14:textId="70FD72D4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ИСПЫТАТЕЛЬ ДСМ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120E33F0" w14:textId="01452B9E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Центр Экспертизы и Испытаний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6CDFA147" w14:textId="04C623FA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«SV Lab»</w:t>
      </w:r>
    </w:p>
    <w:p w14:paraId="280C1838" w14:textId="146F5824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«АстанаСтройАльянс»</w:t>
      </w:r>
    </w:p>
    <w:p w14:paraId="5B9E8FA4" w14:textId="57A8033E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НАО «Восточно-Казахстанский технический университет имени Д. Серикбаева»</w:t>
      </w:r>
    </w:p>
    <w:p w14:paraId="35877F75" w14:textId="723C465B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«Республиканский Радиологический Центр»</w:t>
      </w:r>
    </w:p>
    <w:p w14:paraId="493CCDFC" w14:textId="769CA656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«Тараз-колік жолы»</w:t>
      </w:r>
    </w:p>
    <w:p w14:paraId="5794DD9E" w14:textId="7352D69C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РГП на ПХВ «Национальный центр качества дорожных активов»</w:t>
      </w:r>
    </w:p>
    <w:p w14:paraId="7352701A" w14:textId="6A11B588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КАЗФОСФАТ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6A5A96EE" w14:textId="7AE11BF5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АО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Уральскводстрой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7D6FDBA6" w14:textId="2CDE2275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Аксайгазпроект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0A2C6803" w14:textId="6BFAD1CA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База Менеджмент 2017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4354FE44" w14:textId="0C5467BD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Гидромаш-Орион-МЖБК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7D579500" w14:textId="53DB088F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«Батыскурылыс»</w:t>
      </w:r>
    </w:p>
    <w:p w14:paraId="1AB2384B" w14:textId="0C890521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«ДСК Приоритет»</w:t>
      </w:r>
    </w:p>
    <w:p w14:paraId="52BAC7A0" w14:textId="5E3743A3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«Орал Транс»</w:t>
      </w:r>
    </w:p>
    <w:p w14:paraId="6289379D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«ЦКДС-ЗКО»</w:t>
      </w:r>
    </w:p>
    <w:p w14:paraId="15214DD7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АО «Интергаз Центральная Азия»</w:t>
      </w:r>
    </w:p>
    <w:p w14:paraId="4C5DB12F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«Ecologic Lab»</w:t>
      </w:r>
    </w:p>
    <w:p w14:paraId="14A9F941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«MobiLab»</w:t>
      </w:r>
    </w:p>
    <w:p w14:paraId="43EAD62A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«ИЛ «Гарантия-Тест»</w:t>
      </w:r>
    </w:p>
    <w:p w14:paraId="2855AB90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lastRenderedPageBreak/>
        <w:t>ТОО «Карагандинское экспертное аудиторское агентство»</w:t>
      </w:r>
    </w:p>
    <w:p w14:paraId="0FF27F4B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«Стройлаборатория»</w:t>
      </w:r>
    </w:p>
    <w:p w14:paraId="523B487E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«Казцентрналадка»</w:t>
      </w:r>
    </w:p>
    <w:p w14:paraId="10F209FA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«Центргеоланалит»</w:t>
      </w:r>
    </w:p>
    <w:p w14:paraId="53853EAE" w14:textId="3D61EA29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«Технический контроль безопасности зданий и сооружений»</w:t>
      </w:r>
    </w:p>
    <w:p w14:paraId="39C27D9E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«Испытательная лаборатория «СТРОЙЭКСПЕРТ»</w:t>
      </w:r>
    </w:p>
    <w:p w14:paraId="4B1AD615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«Белый Аист Company»</w:t>
      </w:r>
    </w:p>
    <w:p w14:paraId="40124AB3" w14:textId="0FD28D7C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АО </w:t>
      </w:r>
      <w:r w:rsidR="00A03581"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Рудныйсоколовстрой</w:t>
      </w:r>
      <w:r w:rsidR="00A03581">
        <w:rPr>
          <w:rFonts w:ascii="Times New Roman" w:hAnsi="Times New Roman"/>
          <w:sz w:val="24"/>
          <w:szCs w:val="24"/>
          <w:lang w:val="kk-KZ"/>
        </w:rPr>
        <w:t>»</w:t>
      </w:r>
    </w:p>
    <w:p w14:paraId="68B931E1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АО «Курылыс»</w:t>
      </w:r>
    </w:p>
    <w:p w14:paraId="6640E527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«Комбинат Строительных Материалов KZ»</w:t>
      </w:r>
    </w:p>
    <w:p w14:paraId="1B428C81" w14:textId="6941136A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Прикаспийский Центр Сертификации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36826D02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«Алматы-Стандарт-Актау филиал»</w:t>
      </w:r>
    </w:p>
    <w:p w14:paraId="49ADAF08" w14:textId="4A8F1E13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 xml:space="preserve">Региональный Научно-Практический Центр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Система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2B607FC2" w14:textId="7CBAD08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предприятие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РУБИКОМ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3AD7C22A" w14:textId="590636C9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АО «Каустик»</w:t>
      </w:r>
    </w:p>
    <w:p w14:paraId="05692525" w14:textId="76876FF0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 xml:space="preserve">ТОО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3E7087">
        <w:rPr>
          <w:rFonts w:ascii="Times New Roman" w:hAnsi="Times New Roman"/>
          <w:sz w:val="24"/>
          <w:szCs w:val="24"/>
          <w:lang w:val="kk-KZ"/>
        </w:rPr>
        <w:t>Казахстанский центр сертификации на железнодорожном транспорте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3E7087">
        <w:rPr>
          <w:rFonts w:ascii="Times New Roman" w:hAnsi="Times New Roman"/>
          <w:sz w:val="24"/>
          <w:szCs w:val="24"/>
          <w:lang w:val="kk-KZ"/>
        </w:rPr>
        <w:t>(КазЦСЖТ)</w:t>
      </w:r>
    </w:p>
    <w:p w14:paraId="278C0D2D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«Кызылжар Инвест»</w:t>
      </w:r>
    </w:p>
    <w:p w14:paraId="7A8EB271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«НТС-Бетон»</w:t>
      </w:r>
    </w:p>
    <w:p w14:paraId="298C8927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«Институт высоких технологий»</w:t>
      </w:r>
    </w:p>
    <w:p w14:paraId="4C565534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«QC-Services»</w:t>
      </w:r>
    </w:p>
    <w:p w14:paraId="1A05C30C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АО "Казахстанский дорожный научно-исследовательский институт" (КаздорНИИ)</w:t>
      </w:r>
    </w:p>
    <w:p w14:paraId="1DE0BB86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«Almaty Qurylys Zertkhanasy»</w:t>
      </w:r>
    </w:p>
    <w:p w14:paraId="398EDB4C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«DM-Lab»</w:t>
      </w:r>
    </w:p>
    <w:p w14:paraId="18889853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«R.S. Project Engineering»</w:t>
      </w:r>
    </w:p>
    <w:p w14:paraId="33E70A87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«Еркін талгам»</w:t>
      </w:r>
    </w:p>
    <w:p w14:paraId="290AA13B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«ИнДорТех»</w:t>
      </w:r>
    </w:p>
    <w:p w14:paraId="58F8C1AE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«КазСертик-А»</w:t>
      </w:r>
    </w:p>
    <w:p w14:paraId="445D9628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«Научно-технический инженерный центр»</w:t>
      </w:r>
    </w:p>
    <w:p w14:paraId="36FC8AF3" w14:textId="73EE57AF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"НТЦ ЭЛМАС-БИС"</w:t>
      </w:r>
    </w:p>
    <w:p w14:paraId="116B4B25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«АЗКА КОНСАЛТИНГ-СЕРВИС»</w:t>
      </w:r>
    </w:p>
    <w:p w14:paraId="48533ED6" w14:textId="69163C6A" w:rsidR="003E7087" w:rsidRPr="00A03581" w:rsidRDefault="003E7087" w:rsidP="00A03581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«КазЮжстройсертиф»</w:t>
      </w:r>
    </w:p>
    <w:p w14:paraId="24F6D89F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«САПА ИНТЕРСИСТЕМ»</w:t>
      </w:r>
    </w:p>
    <w:p w14:paraId="5366C263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«Центр сертификации продукции, услуг»</w:t>
      </w:r>
    </w:p>
    <w:p w14:paraId="25C0C528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РГП на ПХВ "Национальный центр экспертизы лекарственных средств и медицинских изделий"</w:t>
      </w:r>
    </w:p>
    <w:p w14:paraId="2DBB1417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АО «Национальный центр научных исследований, подготовки и обучения в сфере гражданской защиты»</w:t>
      </w:r>
    </w:p>
    <w:p w14:paraId="4B7330E8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«ТелСет»</w:t>
      </w:r>
    </w:p>
    <w:p w14:paraId="697586BC" w14:textId="11CEFF25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«KAZAUTOCERT»</w:t>
      </w:r>
    </w:p>
    <w:p w14:paraId="5CBEC212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«Гылыми-зерттеу орталыгы «Алматы-Стандарт»</w:t>
      </w:r>
    </w:p>
    <w:p w14:paraId="26D3C305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«Капитель Сапа Инжиниринг»</w:t>
      </w:r>
    </w:p>
    <w:p w14:paraId="1411AC65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РГП на ПХВ «Институт ядерной физики»</w:t>
      </w:r>
    </w:p>
    <w:p w14:paraId="3AA18CD5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«ЭКО DEUCE»</w:t>
      </w:r>
    </w:p>
    <w:p w14:paraId="60EF1155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НАО «Евразийский национальный университет имени Л.Н. Гумилева»</w:t>
      </w:r>
    </w:p>
    <w:p w14:paraId="4F5D0970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«Expert Laboratory»</w:t>
      </w:r>
    </w:p>
    <w:p w14:paraId="150656EA" w14:textId="31F56AB8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«StroyLab2020»</w:t>
      </w:r>
    </w:p>
    <w:p w14:paraId="6E2E2804" w14:textId="1EC9C1EB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«Астанасертификация»</w:t>
      </w:r>
    </w:p>
    <w:p w14:paraId="5E86FEC0" w14:textId="2AB53854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«Дорожно-строительная Лаборатория»</w:t>
      </w:r>
    </w:p>
    <w:p w14:paraId="0AF51CCE" w14:textId="58F06A13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«Инжиниринговый центр Каздоринновация»</w:t>
      </w:r>
    </w:p>
    <w:p w14:paraId="785ECDE5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«Казстройсистема»</w:t>
      </w:r>
    </w:p>
    <w:p w14:paraId="719F1317" w14:textId="7DF14584" w:rsidR="003E7087" w:rsidRPr="003E7087" w:rsidRDefault="003E7087" w:rsidP="0086134F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lastRenderedPageBreak/>
        <w:t>ТОО «Нуралем-Курылыс»</w:t>
      </w:r>
    </w:p>
    <w:p w14:paraId="738BC3F2" w14:textId="5F980EAC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«Казбио Тест»</w:t>
      </w:r>
    </w:p>
    <w:p w14:paraId="53E921EF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«Центр сертификации и экспертизы «ТЕСТ»</w:t>
      </w:r>
    </w:p>
    <w:p w14:paraId="31192BBE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«Курылыс-Диагностика»</w:t>
      </w:r>
    </w:p>
    <w:p w14:paraId="4EC520A6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«Про Эксперт Строй»</w:t>
      </w:r>
    </w:p>
    <w:p w14:paraId="4BA18880" w14:textId="77777777" w:rsidR="003E7087" w:rsidRPr="003E7087" w:rsidRDefault="003E7087" w:rsidP="003E7087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E7087">
        <w:rPr>
          <w:rFonts w:ascii="Times New Roman" w:hAnsi="Times New Roman"/>
          <w:sz w:val="24"/>
          <w:szCs w:val="24"/>
          <w:lang w:val="kk-KZ"/>
        </w:rPr>
        <w:t>ТОО «ЗерттеуНысанМонтаж»</w:t>
      </w:r>
    </w:p>
    <w:p w14:paraId="7B54F6AB" w14:textId="77777777" w:rsidR="00DA0BD6" w:rsidRPr="00DA0BD6" w:rsidRDefault="00DA0BD6" w:rsidP="00075CB7">
      <w:pPr>
        <w:widowControl/>
        <w:autoSpaceDE/>
        <w:adjustRightInd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73E4BAF" w14:textId="4A1F3DBD" w:rsidR="00736084" w:rsidRPr="00D44AC5" w:rsidRDefault="00736084" w:rsidP="00E870B6">
      <w:pPr>
        <w:widowControl/>
        <w:autoSpaceDE/>
        <w:adjustRightInd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7E45D3"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bookmarkEnd w:id="5"/>
    <w:bookmarkEnd w:id="9"/>
    <w:p w14:paraId="69B5D97C" w14:textId="4776B5C6" w:rsidR="00D44AC5" w:rsidRDefault="00D44AC5" w:rsidP="00E870B6">
      <w:pPr>
        <w:widowControl/>
        <w:tabs>
          <w:tab w:val="num" w:pos="0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8C43A2" w14:textId="49C821BE" w:rsidR="00AD0B01" w:rsidRPr="00C619A4" w:rsidRDefault="004F0F24" w:rsidP="00E870B6">
      <w:pPr>
        <w:widowControl/>
        <w:tabs>
          <w:tab w:val="num" w:pos="0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233805510"/>
      <w:r w:rsidRPr="004F0F24">
        <w:rPr>
          <w:rFonts w:ascii="Times New Roman" w:hAnsi="Times New Roman" w:cs="Times New Roman"/>
          <w:sz w:val="24"/>
          <w:szCs w:val="24"/>
        </w:rPr>
        <w:t>Проект документа по стандартизации разрабатывается впервые.</w:t>
      </w:r>
    </w:p>
    <w:bookmarkEnd w:id="10"/>
    <w:p w14:paraId="354AFE50" w14:textId="77777777" w:rsidR="00FA7335" w:rsidRPr="00D44AC5" w:rsidRDefault="00FA7335" w:rsidP="00457901">
      <w:pPr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33CF8C" w14:textId="77777777" w:rsidR="00736084" w:rsidRPr="007E45D3" w:rsidRDefault="00736084" w:rsidP="0045790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_Hlk149144824"/>
      <w:r w:rsidRPr="007E45D3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>
        <w:rPr>
          <w:rFonts w:ascii="Times New Roman" w:hAnsi="Times New Roman" w:cs="Times New Roman"/>
          <w:b/>
          <w:sz w:val="24"/>
          <w:szCs w:val="24"/>
        </w:rPr>
        <w:t>проекта</w:t>
      </w:r>
      <w:r w:rsidRPr="007E45D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47AE19FB" w14:textId="77777777" w:rsidR="00736084" w:rsidRPr="00D44AC5" w:rsidRDefault="00736084" w:rsidP="0045790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279037" w14:textId="58C3AEFB" w:rsidR="00736084" w:rsidRPr="00075CB7" w:rsidRDefault="00736084" w:rsidP="00457901">
      <w:pPr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Разработчик</w:t>
      </w:r>
      <w:r w:rsidRPr="00075CB7">
        <w:rPr>
          <w:rFonts w:ascii="Times New Roman" w:hAnsi="Times New Roman" w:cs="Times New Roman"/>
          <w:sz w:val="24"/>
          <w:szCs w:val="24"/>
        </w:rPr>
        <w:t xml:space="preserve">: </w:t>
      </w:r>
      <w:r w:rsidR="00075CB7" w:rsidRPr="00075CB7">
        <w:rPr>
          <w:rFonts w:ascii="Times New Roman" w:hAnsi="Times New Roman" w:cs="Times New Roman"/>
          <w:sz w:val="24"/>
          <w:szCs w:val="24"/>
        </w:rPr>
        <w:t>ТОО «НС Система»</w:t>
      </w:r>
    </w:p>
    <w:p w14:paraId="71D48C9B" w14:textId="5E1C47CD" w:rsidR="00736084" w:rsidRPr="00D819B9" w:rsidRDefault="00736084" w:rsidP="00457901">
      <w:pPr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Местонахождение:</w:t>
      </w:r>
    </w:p>
    <w:p w14:paraId="0223159E" w14:textId="78D5666E" w:rsidR="00736084" w:rsidRPr="005C744F" w:rsidRDefault="00736084" w:rsidP="00457901">
      <w:pPr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</w:t>
      </w:r>
      <w:r w:rsidRPr="00065E6C">
        <w:rPr>
          <w:rFonts w:ascii="Times New Roman" w:hAnsi="Times New Roman" w:cs="Times New Roman"/>
          <w:sz w:val="24"/>
          <w:szCs w:val="24"/>
        </w:rPr>
        <w:t>телефон +7</w:t>
      </w:r>
      <w:r w:rsidR="00065E6C">
        <w:rPr>
          <w:rFonts w:ascii="Times New Roman" w:hAnsi="Times New Roman" w:cs="Times New Roman"/>
          <w:sz w:val="24"/>
          <w:szCs w:val="24"/>
        </w:rPr>
        <w:t> 776 159 60 10</w:t>
      </w:r>
    </w:p>
    <w:bookmarkEnd w:id="11"/>
    <w:p w14:paraId="1A72D9EB" w14:textId="2E09BCF5" w:rsidR="00736084" w:rsidRDefault="00736084" w:rsidP="0045790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A2E054" w14:textId="77777777" w:rsidR="00A4787B" w:rsidRDefault="00A4787B" w:rsidP="0045790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B0B136" w14:textId="77777777" w:rsidR="00736084" w:rsidRPr="00D44AC5" w:rsidRDefault="00736084" w:rsidP="004579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14:paraId="2AE372C2" w14:textId="2FAB6A5D" w:rsidR="00D44AC5" w:rsidRPr="00075CB7" w:rsidRDefault="00075CB7" w:rsidP="00075CB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CB7">
        <w:rPr>
          <w:rFonts w:ascii="Times New Roman" w:hAnsi="Times New Roman" w:cs="Times New Roman"/>
          <w:b/>
          <w:sz w:val="24"/>
          <w:szCs w:val="24"/>
        </w:rPr>
        <w:t>Директор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5CB7">
        <w:rPr>
          <w:rFonts w:ascii="Times New Roman" w:hAnsi="Times New Roman" w:cs="Times New Roman"/>
          <w:b/>
          <w:sz w:val="24"/>
          <w:szCs w:val="24"/>
        </w:rPr>
        <w:t xml:space="preserve">ТОО «НС Система»                                                              </w:t>
      </w:r>
    </w:p>
    <w:sectPr w:rsidR="00D44AC5" w:rsidRPr="00075CB7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8BFFC" w14:textId="77777777" w:rsidR="00417908" w:rsidRDefault="00417908" w:rsidP="005B7B96">
      <w:r>
        <w:separator/>
      </w:r>
    </w:p>
  </w:endnote>
  <w:endnote w:type="continuationSeparator" w:id="0">
    <w:p w14:paraId="5FFA8BB3" w14:textId="77777777" w:rsidR="00417908" w:rsidRDefault="00417908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CC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331C0B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331C0B" w:rsidRDefault="00331C0B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D6E77" w14:textId="77777777" w:rsidR="00417908" w:rsidRDefault="00417908" w:rsidP="005B7B96">
      <w:r>
        <w:separator/>
      </w:r>
    </w:p>
  </w:footnote>
  <w:footnote w:type="continuationSeparator" w:id="0">
    <w:p w14:paraId="31646D20" w14:textId="77777777" w:rsidR="00417908" w:rsidRDefault="00417908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331C0B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331C0B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331C0B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331C0B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331C0B" w:rsidRDefault="00331C0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65CED"/>
    <w:multiLevelType w:val="hybridMultilevel"/>
    <w:tmpl w:val="5E50BD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90878"/>
    <w:multiLevelType w:val="hybridMultilevel"/>
    <w:tmpl w:val="119A7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363BC"/>
    <w:multiLevelType w:val="hybridMultilevel"/>
    <w:tmpl w:val="EC06229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B079FC"/>
    <w:multiLevelType w:val="hybridMultilevel"/>
    <w:tmpl w:val="BBFC230A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DB795A"/>
    <w:multiLevelType w:val="hybridMultilevel"/>
    <w:tmpl w:val="7A8A9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11A2611"/>
    <w:multiLevelType w:val="hybridMultilevel"/>
    <w:tmpl w:val="126E8132"/>
    <w:lvl w:ilvl="0" w:tplc="2A2A1634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4F0944"/>
    <w:multiLevelType w:val="hybridMultilevel"/>
    <w:tmpl w:val="895CF6F2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96E12BB"/>
    <w:multiLevelType w:val="hybridMultilevel"/>
    <w:tmpl w:val="6C26784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3F1A19EC"/>
    <w:multiLevelType w:val="hybridMultilevel"/>
    <w:tmpl w:val="2DEAC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1D70A83"/>
    <w:multiLevelType w:val="hybridMultilevel"/>
    <w:tmpl w:val="3050F16A"/>
    <w:lvl w:ilvl="0" w:tplc="5D002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9267FD7"/>
    <w:multiLevelType w:val="hybridMultilevel"/>
    <w:tmpl w:val="1BDE830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B7A68"/>
    <w:multiLevelType w:val="hybridMultilevel"/>
    <w:tmpl w:val="895CF6F2"/>
    <w:lvl w:ilvl="0" w:tplc="2000000F">
      <w:start w:val="1"/>
      <w:numFmt w:val="decimal"/>
      <w:lvlText w:val="%1."/>
      <w:lvlJc w:val="left"/>
      <w:pPr>
        <w:ind w:left="1070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2B370C0"/>
    <w:multiLevelType w:val="hybridMultilevel"/>
    <w:tmpl w:val="ED429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02C00"/>
    <w:multiLevelType w:val="hybridMultilevel"/>
    <w:tmpl w:val="641E5CAA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565DE0"/>
    <w:multiLevelType w:val="hybridMultilevel"/>
    <w:tmpl w:val="1BDE830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7BD0651"/>
    <w:multiLevelType w:val="hybridMultilevel"/>
    <w:tmpl w:val="ED429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921F1"/>
    <w:multiLevelType w:val="multilevel"/>
    <w:tmpl w:val="9BEC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22"/>
  </w:num>
  <w:num w:numId="3">
    <w:abstractNumId w:val="10"/>
  </w:num>
  <w:num w:numId="4">
    <w:abstractNumId w:val="14"/>
  </w:num>
  <w:num w:numId="5">
    <w:abstractNumId w:val="6"/>
  </w:num>
  <w:num w:numId="6">
    <w:abstractNumId w:val="11"/>
  </w:num>
  <w:num w:numId="7">
    <w:abstractNumId w:val="0"/>
  </w:num>
  <w:num w:numId="8">
    <w:abstractNumId w:val="12"/>
  </w:num>
  <w:num w:numId="9">
    <w:abstractNumId w:val="21"/>
  </w:num>
  <w:num w:numId="10">
    <w:abstractNumId w:val="23"/>
  </w:num>
  <w:num w:numId="11">
    <w:abstractNumId w:val="13"/>
  </w:num>
  <w:num w:numId="12">
    <w:abstractNumId w:val="5"/>
  </w:num>
  <w:num w:numId="13">
    <w:abstractNumId w:val="19"/>
  </w:num>
  <w:num w:numId="14">
    <w:abstractNumId w:val="4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9"/>
  </w:num>
  <w:num w:numId="20">
    <w:abstractNumId w:val="24"/>
  </w:num>
  <w:num w:numId="21">
    <w:abstractNumId w:val="18"/>
  </w:num>
  <w:num w:numId="22">
    <w:abstractNumId w:val="8"/>
  </w:num>
  <w:num w:numId="23">
    <w:abstractNumId w:val="2"/>
  </w:num>
  <w:num w:numId="24">
    <w:abstractNumId w:val="3"/>
  </w:num>
  <w:num w:numId="25">
    <w:abstractNumId w:val="7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0E0"/>
    <w:rsid w:val="00024ACA"/>
    <w:rsid w:val="00051EE7"/>
    <w:rsid w:val="00063BC9"/>
    <w:rsid w:val="00065E6C"/>
    <w:rsid w:val="00075CB7"/>
    <w:rsid w:val="000F7680"/>
    <w:rsid w:val="00113CC5"/>
    <w:rsid w:val="00132982"/>
    <w:rsid w:val="00137217"/>
    <w:rsid w:val="0015546B"/>
    <w:rsid w:val="0018584F"/>
    <w:rsid w:val="001B0516"/>
    <w:rsid w:val="001C1D60"/>
    <w:rsid w:val="002964E7"/>
    <w:rsid w:val="002A27E7"/>
    <w:rsid w:val="002B0AAA"/>
    <w:rsid w:val="003029B8"/>
    <w:rsid w:val="00310A48"/>
    <w:rsid w:val="00312DCA"/>
    <w:rsid w:val="003307DD"/>
    <w:rsid w:val="00331C0B"/>
    <w:rsid w:val="00353ABB"/>
    <w:rsid w:val="003616D8"/>
    <w:rsid w:val="00371AE7"/>
    <w:rsid w:val="00393486"/>
    <w:rsid w:val="003B6803"/>
    <w:rsid w:val="003C67F9"/>
    <w:rsid w:val="003E7087"/>
    <w:rsid w:val="003F00A3"/>
    <w:rsid w:val="003F7768"/>
    <w:rsid w:val="0040619E"/>
    <w:rsid w:val="00417908"/>
    <w:rsid w:val="00427AFD"/>
    <w:rsid w:val="00457901"/>
    <w:rsid w:val="00497DE2"/>
    <w:rsid w:val="004A6854"/>
    <w:rsid w:val="004B04AF"/>
    <w:rsid w:val="004F0F24"/>
    <w:rsid w:val="004F2DD9"/>
    <w:rsid w:val="00514456"/>
    <w:rsid w:val="00565212"/>
    <w:rsid w:val="0057011B"/>
    <w:rsid w:val="00586990"/>
    <w:rsid w:val="005A7ED4"/>
    <w:rsid w:val="005B7B96"/>
    <w:rsid w:val="005C1761"/>
    <w:rsid w:val="005C5951"/>
    <w:rsid w:val="005C744F"/>
    <w:rsid w:val="0062164A"/>
    <w:rsid w:val="00623A5A"/>
    <w:rsid w:val="006351D6"/>
    <w:rsid w:val="00652532"/>
    <w:rsid w:val="00682E02"/>
    <w:rsid w:val="006B6FAE"/>
    <w:rsid w:val="006C1F2B"/>
    <w:rsid w:val="006D1BE9"/>
    <w:rsid w:val="00701E6F"/>
    <w:rsid w:val="0072234F"/>
    <w:rsid w:val="00736084"/>
    <w:rsid w:val="00767550"/>
    <w:rsid w:val="00785BA2"/>
    <w:rsid w:val="007930F5"/>
    <w:rsid w:val="007A4E3D"/>
    <w:rsid w:val="007B6BFF"/>
    <w:rsid w:val="007C3373"/>
    <w:rsid w:val="007D53D4"/>
    <w:rsid w:val="007E615E"/>
    <w:rsid w:val="008212D1"/>
    <w:rsid w:val="008239B8"/>
    <w:rsid w:val="00833456"/>
    <w:rsid w:val="00843EBB"/>
    <w:rsid w:val="00845514"/>
    <w:rsid w:val="008777B9"/>
    <w:rsid w:val="008862FD"/>
    <w:rsid w:val="008E2D9F"/>
    <w:rsid w:val="009110C3"/>
    <w:rsid w:val="00935123"/>
    <w:rsid w:val="0098099C"/>
    <w:rsid w:val="00996A4D"/>
    <w:rsid w:val="009D0131"/>
    <w:rsid w:val="00A02B98"/>
    <w:rsid w:val="00A03581"/>
    <w:rsid w:val="00A21007"/>
    <w:rsid w:val="00A23A9F"/>
    <w:rsid w:val="00A4787B"/>
    <w:rsid w:val="00A5152D"/>
    <w:rsid w:val="00A900E0"/>
    <w:rsid w:val="00AD0B01"/>
    <w:rsid w:val="00AF3B8D"/>
    <w:rsid w:val="00B1027E"/>
    <w:rsid w:val="00B24F26"/>
    <w:rsid w:val="00B426C3"/>
    <w:rsid w:val="00B5455E"/>
    <w:rsid w:val="00B726C7"/>
    <w:rsid w:val="00B741A1"/>
    <w:rsid w:val="00B81854"/>
    <w:rsid w:val="00BB7F68"/>
    <w:rsid w:val="00BC054F"/>
    <w:rsid w:val="00C617EC"/>
    <w:rsid w:val="00C619A4"/>
    <w:rsid w:val="00CC675C"/>
    <w:rsid w:val="00CD0EAE"/>
    <w:rsid w:val="00CD1A6A"/>
    <w:rsid w:val="00CE0B0A"/>
    <w:rsid w:val="00D02452"/>
    <w:rsid w:val="00D02DCD"/>
    <w:rsid w:val="00D30857"/>
    <w:rsid w:val="00D321E8"/>
    <w:rsid w:val="00D42394"/>
    <w:rsid w:val="00D44AC5"/>
    <w:rsid w:val="00D80CC0"/>
    <w:rsid w:val="00D819B9"/>
    <w:rsid w:val="00DA0BD6"/>
    <w:rsid w:val="00DD2DA1"/>
    <w:rsid w:val="00E07197"/>
    <w:rsid w:val="00E57B27"/>
    <w:rsid w:val="00E610BD"/>
    <w:rsid w:val="00E84369"/>
    <w:rsid w:val="00E870B6"/>
    <w:rsid w:val="00EA0E91"/>
    <w:rsid w:val="00EA1C5F"/>
    <w:rsid w:val="00EB5AC5"/>
    <w:rsid w:val="00F012DF"/>
    <w:rsid w:val="00F346AB"/>
    <w:rsid w:val="00F4232A"/>
    <w:rsid w:val="00F43A84"/>
    <w:rsid w:val="00F70B56"/>
    <w:rsid w:val="00F92951"/>
    <w:rsid w:val="00FA2282"/>
    <w:rsid w:val="00FA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D2DA1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44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,маркированный,Citation List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,маркированный Знак,Citation List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1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2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paragraph" w:customStyle="1" w:styleId="0">
    <w:name w:val="Обычный + Междустр.интервал:  точно 0 пт"/>
    <w:aliases w:val="Узор: Нет (Белый)"/>
    <w:basedOn w:val="a"/>
    <w:rsid w:val="003B6803"/>
    <w:pPr>
      <w:widowControl/>
      <w:numPr>
        <w:numId w:val="8"/>
      </w:numPr>
      <w:shd w:val="clear" w:color="auto" w:fill="FFFFFF"/>
      <w:autoSpaceDE/>
      <w:autoSpaceDN/>
      <w:adjustRightInd/>
      <w:spacing w:line="418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8455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af3">
    <w:name w:val="Unresolved Mention"/>
    <w:basedOn w:val="a0"/>
    <w:uiPriority w:val="99"/>
    <w:semiHidden/>
    <w:unhideWhenUsed/>
    <w:rsid w:val="00D819B9"/>
    <w:rPr>
      <w:color w:val="605E5C"/>
      <w:shd w:val="clear" w:color="auto" w:fill="E1DFDD"/>
    </w:rPr>
  </w:style>
  <w:style w:type="table" w:styleId="af4">
    <w:name w:val="Table Grid"/>
    <w:basedOn w:val="a1"/>
    <w:uiPriority w:val="39"/>
    <w:rsid w:val="00A4787B"/>
    <w:pPr>
      <w:spacing w:after="0" w:line="240" w:lineRule="auto"/>
    </w:pPr>
    <w:rPr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rcssattr">
    <w:name w:val="msonormal_mr_css_attr"/>
    <w:basedOn w:val="a"/>
    <w:rsid w:val="009D013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2D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44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8CF71-6094-4F0A-A414-9658BE677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kbs-1</cp:lastModifiedBy>
  <cp:revision>3</cp:revision>
  <dcterms:created xsi:type="dcterms:W3CDTF">2026-07-01T09:14:00Z</dcterms:created>
  <dcterms:modified xsi:type="dcterms:W3CDTF">2026-07-01T10:53:00Z</dcterms:modified>
</cp:coreProperties>
</file>