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596818" w14:textId="77777777" w:rsidR="002B09BD" w:rsidRPr="00321A4B" w:rsidRDefault="0006618E" w:rsidP="0006618E">
      <w:pPr>
        <w:jc w:val="center"/>
        <w:rPr>
          <w:rFonts w:asciiTheme="majorBidi" w:hAnsiTheme="majorBidi" w:cstheme="majorBidi"/>
          <w:b/>
        </w:rPr>
      </w:pPr>
      <w:r w:rsidRPr="00321A4B">
        <w:rPr>
          <w:rFonts w:asciiTheme="majorBidi" w:hAnsiTheme="majorBidi" w:cstheme="majorBidi"/>
          <w:b/>
        </w:rPr>
        <w:t xml:space="preserve">Уведомление </w:t>
      </w:r>
    </w:p>
    <w:p w14:paraId="5EA66336" w14:textId="137E5A43" w:rsidR="0006618E" w:rsidRPr="00321A4B" w:rsidRDefault="0006618E" w:rsidP="0006618E">
      <w:pPr>
        <w:jc w:val="center"/>
        <w:rPr>
          <w:rFonts w:asciiTheme="majorBidi" w:hAnsiTheme="majorBidi" w:cstheme="majorBidi"/>
          <w:b/>
        </w:rPr>
      </w:pPr>
      <w:r w:rsidRPr="00321A4B">
        <w:rPr>
          <w:rFonts w:asciiTheme="majorBidi" w:hAnsiTheme="majorBidi" w:cstheme="majorBidi"/>
          <w:b/>
        </w:rPr>
        <w:t xml:space="preserve">о начале разработки </w:t>
      </w:r>
    </w:p>
    <w:p w14:paraId="13545581" w14:textId="3B8A8D7B" w:rsidR="0006618E" w:rsidRPr="00321A4B" w:rsidRDefault="00B10416" w:rsidP="00460256">
      <w:pPr>
        <w:jc w:val="center"/>
        <w:rPr>
          <w:rFonts w:asciiTheme="majorBidi" w:hAnsiTheme="majorBidi" w:cstheme="majorBidi"/>
          <w:b/>
        </w:rPr>
      </w:pPr>
      <w:r w:rsidRPr="00B10416">
        <w:rPr>
          <w:rFonts w:asciiTheme="majorBidi" w:hAnsiTheme="majorBidi" w:cstheme="majorBidi"/>
          <w:b/>
        </w:rPr>
        <w:t>СТ РК «Руководство по добросовестной практике взаимодействия между органами по оценке соответствия и уполномоченным изготовителем лицом – оператором электронной торговли»</w:t>
      </w:r>
    </w:p>
    <w:p w14:paraId="0966F3B2" w14:textId="77777777" w:rsidR="00BD18E1" w:rsidRPr="00321A4B" w:rsidRDefault="00BD18E1" w:rsidP="00BE6B24">
      <w:pPr>
        <w:jc w:val="center"/>
        <w:rPr>
          <w:rFonts w:asciiTheme="majorBidi" w:hAnsiTheme="majorBidi" w:cstheme="majorBidi"/>
          <w:b/>
        </w:r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3686"/>
        <w:gridCol w:w="5670"/>
      </w:tblGrid>
      <w:tr w:rsidR="0006618E" w:rsidRPr="00321A4B" w14:paraId="11D78C79" w14:textId="77777777" w:rsidTr="0000685F">
        <w:trPr>
          <w:trHeight w:val="1303"/>
        </w:trPr>
        <w:tc>
          <w:tcPr>
            <w:tcW w:w="425" w:type="dxa"/>
            <w:shd w:val="clear" w:color="auto" w:fill="auto"/>
          </w:tcPr>
          <w:p w14:paraId="2560FB06" w14:textId="77777777" w:rsidR="0006618E" w:rsidRPr="00321A4B" w:rsidRDefault="0006618E" w:rsidP="00E47918">
            <w:pPr>
              <w:jc w:val="center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14:paraId="148AE1C2" w14:textId="77777777" w:rsidR="0006618E" w:rsidRPr="00321A4B" w:rsidRDefault="0006618E" w:rsidP="00E47918">
            <w:pPr>
              <w:rPr>
                <w:rFonts w:asciiTheme="majorBidi" w:hAnsiTheme="majorBidi" w:cstheme="majorBidi"/>
                <w:b/>
              </w:rPr>
            </w:pPr>
            <w:r w:rsidRPr="00321A4B">
              <w:rPr>
                <w:rFonts w:asciiTheme="majorBidi" w:hAnsiTheme="majorBidi" w:cstheme="majorBidi"/>
                <w:b/>
              </w:rPr>
              <w:t xml:space="preserve">Разработчик </w:t>
            </w:r>
          </w:p>
          <w:p w14:paraId="2F039B61" w14:textId="77777777" w:rsidR="0006618E" w:rsidRPr="00321A4B" w:rsidRDefault="0006618E" w:rsidP="00E47918">
            <w:pPr>
              <w:jc w:val="both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  <w:i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5670" w:type="dxa"/>
            <w:shd w:val="clear" w:color="auto" w:fill="auto"/>
          </w:tcPr>
          <w:p w14:paraId="5C8176F3" w14:textId="09C5D4D6" w:rsidR="001F05E4" w:rsidRPr="00321A4B" w:rsidRDefault="001F05E4" w:rsidP="007811FF">
            <w:pPr>
              <w:pStyle w:val="TableParagraph"/>
              <w:spacing w:line="240" w:lineRule="auto"/>
              <w:ind w:left="0" w:right="102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21A4B">
              <w:rPr>
                <w:rFonts w:asciiTheme="majorBidi" w:hAnsiTheme="majorBidi" w:cstheme="majorBidi"/>
                <w:sz w:val="24"/>
                <w:szCs w:val="24"/>
              </w:rPr>
              <w:t>РГП</w:t>
            </w:r>
            <w:r w:rsidRPr="00321A4B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«Казахстанский</w:t>
            </w:r>
            <w:r w:rsidRPr="00321A4B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институт</w:t>
            </w:r>
            <w:r w:rsidRPr="00321A4B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стандартизации</w:t>
            </w:r>
            <w:r w:rsidRPr="00321A4B">
              <w:rPr>
                <w:rFonts w:asciiTheme="majorBidi" w:hAnsiTheme="majorBidi" w:cstheme="majorBidi"/>
                <w:spacing w:val="-3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и метрологии»</w:t>
            </w:r>
            <w:r w:rsidR="00AD092C" w:rsidRPr="00321A4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город</w:t>
            </w:r>
            <w:r w:rsidRPr="00321A4B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Астана,</w:t>
            </w:r>
            <w:r w:rsidRPr="00321A4B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010000,</w:t>
            </w:r>
            <w:r w:rsidRPr="00321A4B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Левый</w:t>
            </w:r>
            <w:r w:rsidRPr="00321A4B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 xml:space="preserve">берег, район Есиль, проспект </w:t>
            </w:r>
            <w:proofErr w:type="spellStart"/>
            <w:r w:rsidRPr="00321A4B">
              <w:rPr>
                <w:rFonts w:asciiTheme="majorBidi" w:hAnsiTheme="majorBidi" w:cstheme="majorBidi"/>
                <w:sz w:val="24"/>
                <w:szCs w:val="24"/>
              </w:rPr>
              <w:t>Мәңгілік</w:t>
            </w:r>
            <w:proofErr w:type="spellEnd"/>
            <w:r w:rsidRPr="00321A4B">
              <w:rPr>
                <w:rFonts w:asciiTheme="majorBidi" w:hAnsiTheme="majorBidi" w:cstheme="majorBidi"/>
                <w:spacing w:val="1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Ел, дом 11, здание «Эталонный центр»</w:t>
            </w:r>
          </w:p>
          <w:p w14:paraId="3CFB5ACF" w14:textId="77D6CD0C" w:rsidR="0006618E" w:rsidRPr="00321A4B" w:rsidRDefault="0006618E" w:rsidP="007811FF">
            <w:pPr>
              <w:jc w:val="both"/>
              <w:rPr>
                <w:rFonts w:asciiTheme="majorBidi" w:hAnsiTheme="majorBidi" w:cstheme="majorBidi"/>
              </w:rPr>
            </w:pPr>
          </w:p>
        </w:tc>
      </w:tr>
      <w:tr w:rsidR="0006618E" w:rsidRPr="00321A4B" w14:paraId="6E996C5A" w14:textId="77777777" w:rsidTr="0000685F">
        <w:tc>
          <w:tcPr>
            <w:tcW w:w="425" w:type="dxa"/>
            <w:shd w:val="clear" w:color="auto" w:fill="auto"/>
          </w:tcPr>
          <w:p w14:paraId="1534A632" w14:textId="77777777" w:rsidR="0006618E" w:rsidRPr="00321A4B" w:rsidRDefault="0006618E" w:rsidP="00E47918">
            <w:pPr>
              <w:jc w:val="center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14:paraId="1FD89466" w14:textId="7BFBEF6F" w:rsidR="0006618E" w:rsidRPr="00321A4B" w:rsidRDefault="0006618E" w:rsidP="00E47918">
            <w:pPr>
              <w:jc w:val="both"/>
              <w:rPr>
                <w:rFonts w:asciiTheme="majorBidi" w:hAnsiTheme="majorBidi" w:cstheme="majorBidi"/>
                <w:b/>
              </w:rPr>
            </w:pPr>
            <w:r w:rsidRPr="00321A4B">
              <w:rPr>
                <w:rFonts w:asciiTheme="majorBidi" w:hAnsiTheme="majorBidi" w:cstheme="majorBidi"/>
                <w:b/>
              </w:rPr>
              <w:t xml:space="preserve">Ответственный орган за разработку </w:t>
            </w:r>
            <w:r w:rsidR="007207B3" w:rsidRPr="00321A4B">
              <w:rPr>
                <w:rFonts w:asciiTheme="majorBidi" w:hAnsiTheme="majorBidi" w:cstheme="majorBidi"/>
                <w:b/>
              </w:rPr>
              <w:t>проекта</w:t>
            </w:r>
          </w:p>
        </w:tc>
        <w:tc>
          <w:tcPr>
            <w:tcW w:w="5670" w:type="dxa"/>
            <w:shd w:val="clear" w:color="auto" w:fill="auto"/>
          </w:tcPr>
          <w:p w14:paraId="52C1C46D" w14:textId="2D3E4DAA" w:rsidR="002B09BD" w:rsidRPr="00321A4B" w:rsidRDefault="001F05E4" w:rsidP="007811FF">
            <w:pPr>
              <w:pStyle w:val="TableParagraph"/>
              <w:spacing w:line="240" w:lineRule="auto"/>
              <w:ind w:left="0" w:right="9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21A4B">
              <w:rPr>
                <w:rFonts w:asciiTheme="majorBidi" w:hAnsiTheme="majorBidi" w:cstheme="majorBidi"/>
                <w:sz w:val="24"/>
                <w:szCs w:val="24"/>
              </w:rPr>
              <w:t>Министерств</w:t>
            </w:r>
            <w:r w:rsidR="007A66CF">
              <w:rPr>
                <w:rFonts w:asciiTheme="majorBidi" w:hAnsiTheme="majorBidi" w:cstheme="majorBidi"/>
                <w:sz w:val="24"/>
                <w:szCs w:val="24"/>
                <w:lang w:val="kk-KZ"/>
              </w:rPr>
              <w:t>о</w:t>
            </w:r>
            <w:r w:rsidRPr="00321A4B">
              <w:rPr>
                <w:rFonts w:asciiTheme="majorBidi" w:hAnsiTheme="majorBidi" w:cstheme="majorBidi"/>
                <w:spacing w:val="40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торговли и</w:t>
            </w:r>
            <w:r w:rsidRPr="00321A4B">
              <w:rPr>
                <w:rFonts w:asciiTheme="majorBidi" w:hAnsiTheme="majorBidi" w:cstheme="majorBidi"/>
                <w:spacing w:val="-4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интеграции</w:t>
            </w:r>
            <w:r w:rsidRPr="00321A4B">
              <w:rPr>
                <w:rFonts w:asciiTheme="majorBidi" w:hAnsiTheme="majorBidi" w:cstheme="majorBidi"/>
                <w:spacing w:val="-5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Республики</w:t>
            </w:r>
            <w:r w:rsidRPr="00321A4B">
              <w:rPr>
                <w:rFonts w:asciiTheme="majorBidi" w:hAnsiTheme="majorBidi" w:cstheme="majorBidi"/>
                <w:spacing w:val="-4"/>
                <w:sz w:val="24"/>
                <w:szCs w:val="24"/>
              </w:rPr>
              <w:t xml:space="preserve"> </w:t>
            </w:r>
            <w:r w:rsidRPr="00321A4B">
              <w:rPr>
                <w:rFonts w:asciiTheme="majorBidi" w:hAnsiTheme="majorBidi" w:cstheme="majorBidi"/>
                <w:sz w:val="24"/>
                <w:szCs w:val="24"/>
              </w:rPr>
              <w:t>Казахстан</w:t>
            </w:r>
          </w:p>
        </w:tc>
      </w:tr>
      <w:tr w:rsidR="0006618E" w:rsidRPr="00321A4B" w14:paraId="4B9B13F0" w14:textId="77777777" w:rsidTr="0000685F">
        <w:trPr>
          <w:trHeight w:val="608"/>
        </w:trPr>
        <w:tc>
          <w:tcPr>
            <w:tcW w:w="425" w:type="dxa"/>
            <w:shd w:val="clear" w:color="auto" w:fill="auto"/>
          </w:tcPr>
          <w:p w14:paraId="0EDEA1F9" w14:textId="77777777" w:rsidR="0006618E" w:rsidRPr="00321A4B" w:rsidRDefault="0006618E" w:rsidP="00E47918">
            <w:pPr>
              <w:jc w:val="center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3686" w:type="dxa"/>
            <w:shd w:val="clear" w:color="auto" w:fill="auto"/>
          </w:tcPr>
          <w:p w14:paraId="0DF888E1" w14:textId="77777777" w:rsidR="0006618E" w:rsidRPr="00321A4B" w:rsidRDefault="0006618E" w:rsidP="00E47918">
            <w:pPr>
              <w:rPr>
                <w:rFonts w:asciiTheme="majorBidi" w:hAnsiTheme="majorBidi" w:cstheme="majorBidi"/>
                <w:b/>
              </w:rPr>
            </w:pPr>
            <w:r w:rsidRPr="00321A4B">
              <w:rPr>
                <w:rFonts w:asciiTheme="majorBidi" w:hAnsiTheme="majorBidi" w:cstheme="majorBidi"/>
                <w:b/>
              </w:rPr>
              <w:t>Наименование проекта</w:t>
            </w:r>
          </w:p>
        </w:tc>
        <w:tc>
          <w:tcPr>
            <w:tcW w:w="5670" w:type="dxa"/>
            <w:shd w:val="clear" w:color="auto" w:fill="auto"/>
          </w:tcPr>
          <w:p w14:paraId="12A7D4CA" w14:textId="158A4703" w:rsidR="002B09BD" w:rsidRPr="00995A0B" w:rsidRDefault="00B10416" w:rsidP="00037497">
            <w:pPr>
              <w:jc w:val="both"/>
              <w:rPr>
                <w:rFonts w:asciiTheme="majorBidi" w:hAnsiTheme="majorBidi" w:cstheme="majorBidi"/>
                <w:bCs/>
              </w:rPr>
            </w:pPr>
            <w:r w:rsidRPr="00B10416">
              <w:rPr>
                <w:rFonts w:asciiTheme="majorBidi" w:hAnsiTheme="majorBidi" w:cstheme="majorBidi"/>
                <w:bCs/>
              </w:rPr>
              <w:t>СТ РК «Руководство по добросовестной практике взаимодействия между органами по оценке соответствия и уполномоченным изготовителем лицом – оператором электронной торговли»</w:t>
            </w:r>
          </w:p>
        </w:tc>
      </w:tr>
      <w:tr w:rsidR="0006618E" w:rsidRPr="00321A4B" w14:paraId="589C5FF5" w14:textId="77777777" w:rsidTr="0000685F">
        <w:trPr>
          <w:trHeight w:val="662"/>
        </w:trPr>
        <w:tc>
          <w:tcPr>
            <w:tcW w:w="425" w:type="dxa"/>
            <w:shd w:val="clear" w:color="auto" w:fill="auto"/>
          </w:tcPr>
          <w:p w14:paraId="1758ADC4" w14:textId="77777777" w:rsidR="0006618E" w:rsidRPr="00321A4B" w:rsidRDefault="0006618E" w:rsidP="00E47918">
            <w:pPr>
              <w:jc w:val="center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3686" w:type="dxa"/>
            <w:shd w:val="clear" w:color="auto" w:fill="auto"/>
          </w:tcPr>
          <w:p w14:paraId="400EE7EF" w14:textId="77777777" w:rsidR="0006618E" w:rsidRPr="00321A4B" w:rsidRDefault="0006618E" w:rsidP="00E47918">
            <w:pPr>
              <w:rPr>
                <w:rFonts w:asciiTheme="majorBidi" w:hAnsiTheme="majorBidi" w:cstheme="majorBidi"/>
                <w:b/>
              </w:rPr>
            </w:pPr>
            <w:r w:rsidRPr="00321A4B">
              <w:rPr>
                <w:rFonts w:asciiTheme="majorBidi" w:hAnsiTheme="majorBidi" w:cstheme="majorBidi"/>
                <w:b/>
              </w:rPr>
              <w:t>Объект стандартизации</w:t>
            </w:r>
          </w:p>
        </w:tc>
        <w:tc>
          <w:tcPr>
            <w:tcW w:w="5670" w:type="dxa"/>
            <w:shd w:val="clear" w:color="auto" w:fill="auto"/>
          </w:tcPr>
          <w:p w14:paraId="16E48A5A" w14:textId="247B0390" w:rsidR="0006618E" w:rsidRPr="00741A8E" w:rsidRDefault="00A76921" w:rsidP="00BE6B24">
            <w:pPr>
              <w:jc w:val="both"/>
              <w:rPr>
                <w:rFonts w:asciiTheme="majorBidi" w:hAnsiTheme="majorBidi" w:cstheme="majorBidi"/>
                <w:bCs/>
                <w:lang w:val="kk-KZ"/>
              </w:rPr>
            </w:pPr>
            <w:r>
              <w:rPr>
                <w:rFonts w:asciiTheme="majorBidi" w:hAnsiTheme="majorBidi" w:cstheme="majorBidi"/>
                <w:bCs/>
                <w:lang w:val="kk-KZ"/>
              </w:rPr>
              <w:t>Д</w:t>
            </w:r>
            <w:r w:rsidRPr="00A76921">
              <w:rPr>
                <w:rFonts w:asciiTheme="majorBidi" w:hAnsiTheme="majorBidi" w:cstheme="majorBidi"/>
                <w:bCs/>
                <w:lang w:val="kk-KZ"/>
              </w:rPr>
              <w:t>еятельность органов по оценке соответствия при проведении оценки соответствия продукции по договору с оператором электронной торговли</w:t>
            </w:r>
          </w:p>
        </w:tc>
      </w:tr>
      <w:tr w:rsidR="0006618E" w:rsidRPr="00321A4B" w14:paraId="1C1DFB85" w14:textId="77777777" w:rsidTr="0000685F">
        <w:trPr>
          <w:trHeight w:val="409"/>
        </w:trPr>
        <w:tc>
          <w:tcPr>
            <w:tcW w:w="425" w:type="dxa"/>
            <w:shd w:val="clear" w:color="auto" w:fill="auto"/>
          </w:tcPr>
          <w:p w14:paraId="021A1BDD" w14:textId="77777777" w:rsidR="0006618E" w:rsidRPr="00321A4B" w:rsidRDefault="0006618E" w:rsidP="00E47918">
            <w:pPr>
              <w:jc w:val="center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3686" w:type="dxa"/>
            <w:shd w:val="clear" w:color="auto" w:fill="auto"/>
          </w:tcPr>
          <w:p w14:paraId="3EABA94E" w14:textId="77777777" w:rsidR="0006618E" w:rsidRPr="00321A4B" w:rsidRDefault="0006618E" w:rsidP="00E47918">
            <w:pPr>
              <w:rPr>
                <w:rFonts w:asciiTheme="majorBidi" w:hAnsiTheme="majorBidi" w:cstheme="majorBidi"/>
                <w:b/>
              </w:rPr>
            </w:pPr>
            <w:r w:rsidRPr="00321A4B">
              <w:rPr>
                <w:rFonts w:asciiTheme="majorBidi" w:hAnsiTheme="majorBidi" w:cstheme="majorBidi"/>
                <w:b/>
              </w:rPr>
              <w:t>Основание для разработки</w:t>
            </w:r>
          </w:p>
        </w:tc>
        <w:tc>
          <w:tcPr>
            <w:tcW w:w="5670" w:type="dxa"/>
            <w:shd w:val="clear" w:color="auto" w:fill="auto"/>
          </w:tcPr>
          <w:p w14:paraId="4ADA9410" w14:textId="4A7829CF" w:rsidR="0006618E" w:rsidRPr="00321A4B" w:rsidRDefault="00A85951" w:rsidP="00995A0B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Инициативная разработка</w:t>
            </w:r>
          </w:p>
          <w:p w14:paraId="5A8ADBC5" w14:textId="51A08305" w:rsidR="002B09BD" w:rsidRPr="00321A4B" w:rsidRDefault="002B09BD" w:rsidP="000B69DB">
            <w:pPr>
              <w:jc w:val="both"/>
              <w:rPr>
                <w:rFonts w:asciiTheme="majorBidi" w:hAnsiTheme="majorBidi" w:cstheme="majorBidi"/>
                <w:bCs/>
                <w:highlight w:val="yellow"/>
              </w:rPr>
            </w:pPr>
          </w:p>
        </w:tc>
      </w:tr>
      <w:tr w:rsidR="0006618E" w:rsidRPr="00321A4B" w14:paraId="68A3032D" w14:textId="77777777" w:rsidTr="0000685F">
        <w:trPr>
          <w:trHeight w:val="732"/>
        </w:trPr>
        <w:tc>
          <w:tcPr>
            <w:tcW w:w="425" w:type="dxa"/>
            <w:shd w:val="clear" w:color="auto" w:fill="auto"/>
          </w:tcPr>
          <w:p w14:paraId="4546E6D2" w14:textId="77777777" w:rsidR="0006618E" w:rsidRPr="00321A4B" w:rsidRDefault="0006618E" w:rsidP="00E47918">
            <w:pPr>
              <w:jc w:val="center"/>
              <w:rPr>
                <w:rFonts w:asciiTheme="majorBidi" w:hAnsiTheme="majorBidi" w:cstheme="majorBidi"/>
                <w:lang w:val="en-US"/>
              </w:rPr>
            </w:pPr>
            <w:r w:rsidRPr="00321A4B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3686" w:type="dxa"/>
            <w:shd w:val="clear" w:color="auto" w:fill="auto"/>
          </w:tcPr>
          <w:p w14:paraId="131D4141" w14:textId="77777777" w:rsidR="007207B3" w:rsidRPr="00321A4B" w:rsidRDefault="0006618E" w:rsidP="007207B3">
            <w:pPr>
              <w:jc w:val="both"/>
              <w:rPr>
                <w:rFonts w:asciiTheme="majorBidi" w:hAnsiTheme="majorBidi" w:cstheme="majorBidi"/>
                <w:bCs/>
              </w:rPr>
            </w:pPr>
            <w:r w:rsidRPr="00321A4B">
              <w:rPr>
                <w:rFonts w:asciiTheme="majorBidi" w:hAnsiTheme="majorBidi" w:cstheme="majorBidi"/>
                <w:b/>
              </w:rPr>
              <w:t>Дата начала разработки проекта</w:t>
            </w:r>
            <w:r w:rsidRPr="00321A4B">
              <w:rPr>
                <w:rFonts w:asciiTheme="majorBidi" w:hAnsiTheme="majorBidi" w:cstheme="majorBidi"/>
                <w:bCs/>
              </w:rPr>
              <w:t xml:space="preserve"> </w:t>
            </w:r>
          </w:p>
          <w:p w14:paraId="4C11E765" w14:textId="01B18A8F" w:rsidR="0006618E" w:rsidRPr="007811FF" w:rsidRDefault="0006618E" w:rsidP="007207B3">
            <w:pPr>
              <w:jc w:val="both"/>
              <w:rPr>
                <w:rFonts w:asciiTheme="majorBidi" w:hAnsiTheme="majorBidi" w:cstheme="majorBidi"/>
                <w:bCs/>
                <w:i/>
                <w:iCs/>
              </w:rPr>
            </w:pPr>
            <w:r w:rsidRPr="007811FF">
              <w:rPr>
                <w:rFonts w:asciiTheme="majorBidi" w:hAnsiTheme="majorBidi" w:cstheme="majorBidi"/>
                <w:bCs/>
                <w:i/>
                <w:iCs/>
              </w:rPr>
              <w:t>(число/месяц/год)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5E6F71D" w14:textId="634359D4" w:rsidR="0006618E" w:rsidRPr="00321A4B" w:rsidRDefault="00C319AB" w:rsidP="000B69DB">
            <w:pPr>
              <w:pStyle w:val="21"/>
              <w:tabs>
                <w:tab w:val="left" w:pos="0"/>
                <w:tab w:val="left" w:pos="993"/>
              </w:tabs>
              <w:ind w:firstLine="0"/>
              <w:rPr>
                <w:rFonts w:asciiTheme="majorBidi" w:hAnsiTheme="majorBidi" w:cstheme="majorBidi"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kk-KZ"/>
              </w:rPr>
              <w:t>Август</w:t>
            </w:r>
            <w:r w:rsidR="00073EDE" w:rsidRPr="00321A4B">
              <w:rPr>
                <w:rFonts w:asciiTheme="majorBidi" w:hAnsiTheme="majorBidi" w:cstheme="majorBidi"/>
                <w:sz w:val="24"/>
                <w:szCs w:val="24"/>
                <w:lang w:val="kk-KZ"/>
              </w:rPr>
              <w:t xml:space="preserve"> </w:t>
            </w:r>
            <w:r w:rsidR="00073EDE" w:rsidRPr="00321A4B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296472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="00073EDE" w:rsidRPr="00321A4B">
              <w:rPr>
                <w:rFonts w:asciiTheme="majorBidi" w:hAnsiTheme="majorBidi" w:cstheme="majorBidi"/>
                <w:spacing w:val="58"/>
                <w:sz w:val="24"/>
                <w:szCs w:val="24"/>
              </w:rPr>
              <w:t xml:space="preserve"> </w:t>
            </w:r>
            <w:r w:rsidR="00073EDE" w:rsidRPr="00321A4B">
              <w:rPr>
                <w:rFonts w:asciiTheme="majorBidi" w:hAnsiTheme="majorBidi" w:cstheme="majorBidi"/>
                <w:sz w:val="24"/>
                <w:szCs w:val="24"/>
              </w:rPr>
              <w:t>г.</w:t>
            </w:r>
          </w:p>
        </w:tc>
      </w:tr>
      <w:tr w:rsidR="0006618E" w:rsidRPr="00321A4B" w14:paraId="7B0AAEDB" w14:textId="77777777" w:rsidTr="0000685F">
        <w:tc>
          <w:tcPr>
            <w:tcW w:w="425" w:type="dxa"/>
            <w:shd w:val="clear" w:color="auto" w:fill="auto"/>
          </w:tcPr>
          <w:p w14:paraId="660244A7" w14:textId="63EF0EA1" w:rsidR="0006618E" w:rsidRPr="00321A4B" w:rsidRDefault="007207B3" w:rsidP="00E47918">
            <w:pPr>
              <w:jc w:val="center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3686" w:type="dxa"/>
            <w:shd w:val="clear" w:color="auto" w:fill="auto"/>
          </w:tcPr>
          <w:p w14:paraId="0010A3A6" w14:textId="65111725" w:rsidR="0006618E" w:rsidRPr="00321A4B" w:rsidRDefault="0006618E" w:rsidP="007207B3">
            <w:pPr>
              <w:jc w:val="both"/>
              <w:rPr>
                <w:rFonts w:asciiTheme="majorBidi" w:hAnsiTheme="majorBidi" w:cstheme="majorBidi"/>
                <w:bCs/>
              </w:rPr>
            </w:pPr>
            <w:r w:rsidRPr="00321A4B">
              <w:rPr>
                <w:rFonts w:asciiTheme="majorBidi" w:hAnsiTheme="majorBidi" w:cstheme="majorBidi"/>
                <w:b/>
              </w:rPr>
              <w:t>Профильный технический комитет по стандартизации</w:t>
            </w:r>
            <w:r w:rsidR="007207B3" w:rsidRPr="00321A4B">
              <w:rPr>
                <w:rFonts w:asciiTheme="majorBidi" w:hAnsiTheme="majorBidi" w:cstheme="majorBidi"/>
                <w:b/>
              </w:rPr>
              <w:t>,</w:t>
            </w:r>
            <w:r w:rsidRPr="00321A4B">
              <w:rPr>
                <w:rFonts w:asciiTheme="majorBidi" w:hAnsiTheme="majorBidi" w:cstheme="majorBidi"/>
                <w:b/>
              </w:rPr>
              <w:t xml:space="preserve"> на базе которого будет проходить техническое обсуждение</w:t>
            </w:r>
            <w:r w:rsidRPr="00321A4B">
              <w:rPr>
                <w:rFonts w:asciiTheme="majorBidi" w:hAnsiTheme="majorBidi" w:cstheme="majorBidi"/>
                <w:bCs/>
              </w:rPr>
              <w:t xml:space="preserve"> </w:t>
            </w:r>
            <w:r w:rsidRPr="007811FF">
              <w:rPr>
                <w:rFonts w:asciiTheme="majorBidi" w:hAnsiTheme="majorBidi" w:cstheme="majorBidi"/>
                <w:bCs/>
                <w:i/>
                <w:iCs/>
              </w:rPr>
              <w:t>(при наличии)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962B6C7" w14:textId="1D271D24" w:rsidR="0006618E" w:rsidRPr="00741A8E" w:rsidRDefault="00C319AB" w:rsidP="009C5BE4">
            <w:pPr>
              <w:jc w:val="both"/>
              <w:rPr>
                <w:rFonts w:asciiTheme="majorBidi" w:hAnsiTheme="majorBidi" w:cstheme="majorBidi"/>
                <w:bCs/>
                <w:lang w:val="kk-KZ"/>
              </w:rPr>
            </w:pPr>
            <w:r>
              <w:rPr>
                <w:rFonts w:asciiTheme="majorBidi" w:hAnsiTheme="majorBidi" w:cstheme="majorBidi"/>
                <w:bCs/>
                <w:lang w:val="kk-KZ"/>
              </w:rPr>
              <w:t>-</w:t>
            </w:r>
          </w:p>
        </w:tc>
      </w:tr>
      <w:tr w:rsidR="0006618E" w:rsidRPr="00321A4B" w14:paraId="7944D492" w14:textId="77777777" w:rsidTr="0000685F">
        <w:tc>
          <w:tcPr>
            <w:tcW w:w="425" w:type="dxa"/>
            <w:shd w:val="clear" w:color="auto" w:fill="auto"/>
          </w:tcPr>
          <w:p w14:paraId="1E0AF092" w14:textId="5009383E" w:rsidR="0006618E" w:rsidRPr="00321A4B" w:rsidRDefault="007207B3" w:rsidP="00E47918">
            <w:pPr>
              <w:jc w:val="center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3686" w:type="dxa"/>
            <w:shd w:val="clear" w:color="auto" w:fill="auto"/>
          </w:tcPr>
          <w:p w14:paraId="24BBDE84" w14:textId="77777777" w:rsidR="0006618E" w:rsidRPr="00321A4B" w:rsidRDefault="0006618E" w:rsidP="00E47918">
            <w:pPr>
              <w:rPr>
                <w:rFonts w:asciiTheme="majorBidi" w:hAnsiTheme="majorBidi" w:cstheme="majorBidi"/>
                <w:b/>
              </w:rPr>
            </w:pPr>
            <w:r w:rsidRPr="00321A4B">
              <w:rPr>
                <w:rFonts w:asciiTheme="majorBidi" w:hAnsiTheme="majorBidi" w:cstheme="majorBidi"/>
                <w:b/>
              </w:rPr>
              <w:t xml:space="preserve">Проект размещен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1ECAAA5" w14:textId="77777777" w:rsidR="0006618E" w:rsidRPr="00321A4B" w:rsidRDefault="007420D3" w:rsidP="000B69DB">
            <w:pPr>
              <w:jc w:val="both"/>
              <w:rPr>
                <w:rStyle w:val="aa"/>
                <w:rFonts w:asciiTheme="majorBidi" w:hAnsiTheme="majorBidi" w:cstheme="majorBidi"/>
                <w:bCs/>
              </w:rPr>
            </w:pPr>
            <w:hyperlink r:id="rId8" w:history="1">
              <w:r w:rsidR="000B69DB" w:rsidRPr="00321A4B">
                <w:rPr>
                  <w:rStyle w:val="aa"/>
                  <w:rFonts w:asciiTheme="majorBidi" w:hAnsiTheme="majorBidi" w:cstheme="majorBidi"/>
                  <w:bCs/>
                  <w:lang w:val="en-US"/>
                </w:rPr>
                <w:t>https://ksm.kz/</w:t>
              </w:r>
            </w:hyperlink>
          </w:p>
          <w:p w14:paraId="565440BF" w14:textId="77777777" w:rsidR="00D41C75" w:rsidRPr="00321A4B" w:rsidRDefault="00D41C75" w:rsidP="000B69DB">
            <w:pPr>
              <w:jc w:val="both"/>
              <w:rPr>
                <w:rFonts w:asciiTheme="majorBidi" w:hAnsiTheme="majorBidi" w:cstheme="majorBidi"/>
                <w:bCs/>
              </w:rPr>
            </w:pPr>
          </w:p>
        </w:tc>
      </w:tr>
      <w:tr w:rsidR="0006618E" w:rsidRPr="00321A4B" w14:paraId="1FF53C40" w14:textId="77777777" w:rsidTr="0000685F">
        <w:tc>
          <w:tcPr>
            <w:tcW w:w="425" w:type="dxa"/>
            <w:shd w:val="clear" w:color="auto" w:fill="auto"/>
          </w:tcPr>
          <w:p w14:paraId="0B0E6193" w14:textId="2C93A51C" w:rsidR="0006618E" w:rsidRPr="00321A4B" w:rsidRDefault="007207B3" w:rsidP="00E47918">
            <w:pPr>
              <w:jc w:val="center"/>
              <w:rPr>
                <w:rFonts w:asciiTheme="majorBidi" w:hAnsiTheme="majorBidi" w:cstheme="majorBidi"/>
              </w:rPr>
            </w:pPr>
            <w:r w:rsidRPr="00321A4B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3686" w:type="dxa"/>
            <w:shd w:val="clear" w:color="auto" w:fill="auto"/>
          </w:tcPr>
          <w:p w14:paraId="41C2042B" w14:textId="26B8F7AF" w:rsidR="0006618E" w:rsidRPr="00321A4B" w:rsidRDefault="0006618E" w:rsidP="007207B3">
            <w:pPr>
              <w:jc w:val="both"/>
              <w:rPr>
                <w:rFonts w:asciiTheme="majorBidi" w:hAnsiTheme="majorBidi" w:cstheme="majorBidi"/>
                <w:b/>
              </w:rPr>
            </w:pPr>
            <w:r w:rsidRPr="00321A4B">
              <w:rPr>
                <w:rFonts w:asciiTheme="majorBidi" w:hAnsiTheme="majorBidi" w:cstheme="majorBidi"/>
                <w:b/>
              </w:rPr>
              <w:t xml:space="preserve">Дата завершения публичного обсуждения проекта </w:t>
            </w:r>
          </w:p>
          <w:p w14:paraId="4B26AF33" w14:textId="77777777" w:rsidR="0006618E" w:rsidRPr="00321A4B" w:rsidRDefault="0006618E" w:rsidP="00E47918">
            <w:pPr>
              <w:rPr>
                <w:rFonts w:asciiTheme="majorBidi" w:hAnsiTheme="majorBidi" w:cstheme="majorBidi"/>
                <w:bCs/>
                <w:i/>
              </w:rPr>
            </w:pPr>
            <w:r w:rsidRPr="00321A4B">
              <w:rPr>
                <w:rFonts w:asciiTheme="majorBidi" w:hAnsiTheme="majorBidi" w:cstheme="majorBidi"/>
                <w:bCs/>
                <w:i/>
              </w:rPr>
              <w:t>(число/месяц/год)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61C1F9B" w14:textId="09F00374" w:rsidR="0006618E" w:rsidRPr="00321A4B" w:rsidRDefault="00C319AB" w:rsidP="000B69DB">
            <w:pPr>
              <w:jc w:val="both"/>
              <w:rPr>
                <w:rFonts w:asciiTheme="majorBidi" w:hAnsiTheme="majorBidi" w:cstheme="majorBidi"/>
                <w:bCs/>
                <w:highlight w:val="yellow"/>
              </w:rPr>
            </w:pPr>
            <w:r>
              <w:rPr>
                <w:rFonts w:asciiTheme="majorBidi" w:hAnsiTheme="majorBidi" w:cstheme="majorBidi"/>
                <w:bCs/>
              </w:rPr>
              <w:t>Октябрь</w:t>
            </w:r>
            <w:r w:rsidR="000B69DB" w:rsidRPr="00321A4B">
              <w:rPr>
                <w:rFonts w:asciiTheme="majorBidi" w:hAnsiTheme="majorBidi" w:cstheme="majorBidi"/>
                <w:bCs/>
              </w:rPr>
              <w:t xml:space="preserve"> 202</w:t>
            </w:r>
            <w:r w:rsidR="00296472">
              <w:rPr>
                <w:rFonts w:asciiTheme="majorBidi" w:hAnsiTheme="majorBidi" w:cstheme="majorBidi"/>
                <w:bCs/>
                <w:lang w:val="kk-KZ"/>
              </w:rPr>
              <w:t>5</w:t>
            </w:r>
            <w:r w:rsidR="000B69DB" w:rsidRPr="00321A4B">
              <w:rPr>
                <w:rFonts w:asciiTheme="majorBidi" w:hAnsiTheme="majorBidi" w:cstheme="majorBidi"/>
                <w:bCs/>
              </w:rPr>
              <w:t xml:space="preserve"> г</w:t>
            </w:r>
            <w:r w:rsidR="00073EDE" w:rsidRPr="00321A4B">
              <w:rPr>
                <w:rFonts w:asciiTheme="majorBidi" w:hAnsiTheme="majorBidi" w:cstheme="majorBidi"/>
                <w:bCs/>
              </w:rPr>
              <w:t>.</w:t>
            </w:r>
          </w:p>
        </w:tc>
      </w:tr>
    </w:tbl>
    <w:p w14:paraId="2D6888F7" w14:textId="77777777" w:rsidR="0006618E" w:rsidRPr="00321A4B" w:rsidRDefault="0006618E" w:rsidP="0006618E">
      <w:pPr>
        <w:rPr>
          <w:rFonts w:asciiTheme="majorBidi" w:hAnsiTheme="majorBidi" w:cstheme="majorBidi"/>
        </w:rPr>
      </w:pPr>
    </w:p>
    <w:p w14:paraId="6D047A79" w14:textId="77777777" w:rsidR="00FC0F03" w:rsidRPr="00321A4B" w:rsidRDefault="00FC0F03" w:rsidP="0006618E">
      <w:pPr>
        <w:rPr>
          <w:rFonts w:asciiTheme="majorBidi" w:hAnsiTheme="majorBidi" w:cstheme="majorBidi"/>
        </w:rPr>
      </w:pPr>
    </w:p>
    <w:p w14:paraId="7F634D77" w14:textId="77777777" w:rsidR="00FC0F03" w:rsidRPr="00321A4B" w:rsidRDefault="00FC0F03" w:rsidP="0006618E">
      <w:pPr>
        <w:rPr>
          <w:rFonts w:asciiTheme="majorBidi" w:hAnsiTheme="majorBidi" w:cstheme="majorBidi"/>
        </w:rPr>
      </w:pPr>
    </w:p>
    <w:p w14:paraId="101B33C0" w14:textId="77777777" w:rsidR="0000685F" w:rsidRDefault="00307A1D" w:rsidP="0000685F">
      <w:pPr>
        <w:ind w:hanging="142"/>
        <w:rPr>
          <w:rFonts w:asciiTheme="majorBidi" w:hAnsiTheme="majorBidi" w:cstheme="majorBidi"/>
          <w:b/>
        </w:rPr>
      </w:pPr>
      <w:bookmarkStart w:id="0" w:name="_Hlk143009532"/>
      <w:r w:rsidRPr="00321A4B">
        <w:rPr>
          <w:rFonts w:asciiTheme="majorBidi" w:hAnsiTheme="majorBidi" w:cstheme="majorBidi"/>
          <w:b/>
        </w:rPr>
        <w:t xml:space="preserve">Руководитель </w:t>
      </w:r>
    </w:p>
    <w:p w14:paraId="1E5B268D" w14:textId="7765F2F8" w:rsidR="000B69DB" w:rsidRPr="00321A4B" w:rsidRDefault="005B221D" w:rsidP="0000685F">
      <w:pPr>
        <w:ind w:hanging="142"/>
        <w:rPr>
          <w:rFonts w:asciiTheme="majorBidi" w:hAnsiTheme="majorBidi" w:cstheme="majorBidi"/>
          <w:b/>
        </w:rPr>
      </w:pPr>
      <w:r w:rsidRPr="00321A4B">
        <w:rPr>
          <w:rFonts w:asciiTheme="majorBidi" w:hAnsiTheme="majorBidi" w:cstheme="majorBidi"/>
          <w:b/>
        </w:rPr>
        <w:t>Департамента разработки стандартов</w:t>
      </w:r>
      <w:r w:rsidR="00C319AB">
        <w:rPr>
          <w:rFonts w:asciiTheme="majorBidi" w:hAnsiTheme="majorBidi" w:cstheme="majorBidi"/>
          <w:b/>
        </w:rPr>
        <w:t xml:space="preserve"> и фонда НТД</w:t>
      </w:r>
      <w:r w:rsidR="000B69DB" w:rsidRPr="00321A4B">
        <w:rPr>
          <w:rFonts w:asciiTheme="majorBidi" w:hAnsiTheme="majorBidi" w:cstheme="majorBidi"/>
          <w:b/>
        </w:rPr>
        <w:tab/>
      </w:r>
      <w:r w:rsidRPr="00321A4B">
        <w:rPr>
          <w:rFonts w:asciiTheme="majorBidi" w:hAnsiTheme="majorBidi" w:cstheme="majorBidi"/>
          <w:b/>
        </w:rPr>
        <w:t xml:space="preserve"> </w:t>
      </w:r>
      <w:r w:rsidR="00FC0F03" w:rsidRPr="00321A4B">
        <w:rPr>
          <w:rFonts w:asciiTheme="majorBidi" w:hAnsiTheme="majorBidi" w:cstheme="majorBidi"/>
          <w:b/>
        </w:rPr>
        <w:tab/>
      </w:r>
      <w:r w:rsidR="00FC0F03" w:rsidRPr="00321A4B">
        <w:rPr>
          <w:rFonts w:asciiTheme="majorBidi" w:hAnsiTheme="majorBidi" w:cstheme="majorBidi"/>
          <w:b/>
        </w:rPr>
        <w:tab/>
      </w:r>
      <w:r w:rsidRPr="00321A4B">
        <w:rPr>
          <w:rFonts w:asciiTheme="majorBidi" w:hAnsiTheme="majorBidi" w:cstheme="majorBidi"/>
          <w:b/>
        </w:rPr>
        <w:t xml:space="preserve">           </w:t>
      </w:r>
      <w:r w:rsidR="00307A1D" w:rsidRPr="00321A4B">
        <w:rPr>
          <w:rFonts w:asciiTheme="majorBidi" w:hAnsiTheme="majorBidi" w:cstheme="majorBidi"/>
          <w:b/>
        </w:rPr>
        <w:tab/>
        <w:t xml:space="preserve">А. </w:t>
      </w:r>
      <w:proofErr w:type="spellStart"/>
      <w:r w:rsidR="00307A1D" w:rsidRPr="00321A4B">
        <w:rPr>
          <w:rFonts w:asciiTheme="majorBidi" w:hAnsiTheme="majorBidi" w:cstheme="majorBidi"/>
          <w:b/>
        </w:rPr>
        <w:t>Сопбеков</w:t>
      </w:r>
      <w:bookmarkEnd w:id="0"/>
      <w:proofErr w:type="spellEnd"/>
    </w:p>
    <w:sectPr w:rsidR="000B69DB" w:rsidRPr="00321A4B" w:rsidSect="00FC0F03">
      <w:footerReference w:type="default" r:id="rId9"/>
      <w:pgSz w:w="11906" w:h="16838"/>
      <w:pgMar w:top="993" w:right="850" w:bottom="0" w:left="1418" w:header="709" w:footer="55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E67E1B" w14:textId="77777777" w:rsidR="007420D3" w:rsidRDefault="007420D3" w:rsidP="00A16D7D">
      <w:r>
        <w:separator/>
      </w:r>
    </w:p>
  </w:endnote>
  <w:endnote w:type="continuationSeparator" w:id="0">
    <w:p w14:paraId="4E4627FF" w14:textId="77777777" w:rsidR="007420D3" w:rsidRDefault="007420D3" w:rsidP="00A16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1BD5F5" w14:textId="77777777" w:rsidR="0017155B" w:rsidRDefault="0017155B" w:rsidP="00F67C0B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0C13EC" w14:textId="77777777" w:rsidR="007420D3" w:rsidRDefault="007420D3" w:rsidP="00A16D7D">
      <w:r>
        <w:separator/>
      </w:r>
    </w:p>
  </w:footnote>
  <w:footnote w:type="continuationSeparator" w:id="0">
    <w:p w14:paraId="358625CD" w14:textId="77777777" w:rsidR="007420D3" w:rsidRDefault="007420D3" w:rsidP="00A16D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B35711"/>
    <w:multiLevelType w:val="hybridMultilevel"/>
    <w:tmpl w:val="4FEEB432"/>
    <w:lvl w:ilvl="0" w:tplc="229C094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8A17232"/>
    <w:multiLevelType w:val="hybridMultilevel"/>
    <w:tmpl w:val="2A8230D4"/>
    <w:lvl w:ilvl="0" w:tplc="097C287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D346A7"/>
    <w:multiLevelType w:val="hybridMultilevel"/>
    <w:tmpl w:val="442E1A66"/>
    <w:lvl w:ilvl="0" w:tplc="95C428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6D7D"/>
    <w:rsid w:val="00001DCA"/>
    <w:rsid w:val="0000685F"/>
    <w:rsid w:val="0000784F"/>
    <w:rsid w:val="0001213D"/>
    <w:rsid w:val="000238C3"/>
    <w:rsid w:val="00027AB7"/>
    <w:rsid w:val="00037497"/>
    <w:rsid w:val="00050469"/>
    <w:rsid w:val="0006618E"/>
    <w:rsid w:val="00073EDE"/>
    <w:rsid w:val="00080295"/>
    <w:rsid w:val="000805F5"/>
    <w:rsid w:val="000847C3"/>
    <w:rsid w:val="000878E3"/>
    <w:rsid w:val="0009457C"/>
    <w:rsid w:val="00095459"/>
    <w:rsid w:val="000B0412"/>
    <w:rsid w:val="000B1B6D"/>
    <w:rsid w:val="000B69DB"/>
    <w:rsid w:val="000D1694"/>
    <w:rsid w:val="000D1E8B"/>
    <w:rsid w:val="000D4F76"/>
    <w:rsid w:val="000E4E3E"/>
    <w:rsid w:val="000F207B"/>
    <w:rsid w:val="0011759C"/>
    <w:rsid w:val="001228CE"/>
    <w:rsid w:val="00122DF6"/>
    <w:rsid w:val="00142919"/>
    <w:rsid w:val="00152B8A"/>
    <w:rsid w:val="0017155B"/>
    <w:rsid w:val="001758DF"/>
    <w:rsid w:val="001A06BB"/>
    <w:rsid w:val="001A1DB5"/>
    <w:rsid w:val="001F05E4"/>
    <w:rsid w:val="001F1864"/>
    <w:rsid w:val="00211FD4"/>
    <w:rsid w:val="00212264"/>
    <w:rsid w:val="00214EEF"/>
    <w:rsid w:val="00232B24"/>
    <w:rsid w:val="00241D7A"/>
    <w:rsid w:val="00251512"/>
    <w:rsid w:val="00253BD0"/>
    <w:rsid w:val="00256842"/>
    <w:rsid w:val="00266D1C"/>
    <w:rsid w:val="00276369"/>
    <w:rsid w:val="002818CB"/>
    <w:rsid w:val="002833BB"/>
    <w:rsid w:val="002845CB"/>
    <w:rsid w:val="00296472"/>
    <w:rsid w:val="002B09BD"/>
    <w:rsid w:val="002B4AD6"/>
    <w:rsid w:val="002B560A"/>
    <w:rsid w:val="002C58E8"/>
    <w:rsid w:val="002D3531"/>
    <w:rsid w:val="002D75AA"/>
    <w:rsid w:val="002E68D9"/>
    <w:rsid w:val="002F11B1"/>
    <w:rsid w:val="002F36DB"/>
    <w:rsid w:val="00300541"/>
    <w:rsid w:val="00307A1D"/>
    <w:rsid w:val="00310C4A"/>
    <w:rsid w:val="003149C2"/>
    <w:rsid w:val="00317866"/>
    <w:rsid w:val="00321A4B"/>
    <w:rsid w:val="00324561"/>
    <w:rsid w:val="00327D94"/>
    <w:rsid w:val="00331B8E"/>
    <w:rsid w:val="00335299"/>
    <w:rsid w:val="003362A1"/>
    <w:rsid w:val="003464D3"/>
    <w:rsid w:val="0034727F"/>
    <w:rsid w:val="00353F4A"/>
    <w:rsid w:val="003569ED"/>
    <w:rsid w:val="00362D4C"/>
    <w:rsid w:val="00367134"/>
    <w:rsid w:val="0037147A"/>
    <w:rsid w:val="00371B28"/>
    <w:rsid w:val="00391A89"/>
    <w:rsid w:val="00391D92"/>
    <w:rsid w:val="00396D65"/>
    <w:rsid w:val="003A3497"/>
    <w:rsid w:val="003B5B0F"/>
    <w:rsid w:val="003B72D9"/>
    <w:rsid w:val="003C01EE"/>
    <w:rsid w:val="003C2E76"/>
    <w:rsid w:val="003D3531"/>
    <w:rsid w:val="003D5877"/>
    <w:rsid w:val="003E2703"/>
    <w:rsid w:val="003F1C1F"/>
    <w:rsid w:val="00412FEC"/>
    <w:rsid w:val="00413C45"/>
    <w:rsid w:val="00431625"/>
    <w:rsid w:val="004408BF"/>
    <w:rsid w:val="004456BC"/>
    <w:rsid w:val="0045408A"/>
    <w:rsid w:val="004570A3"/>
    <w:rsid w:val="00457C74"/>
    <w:rsid w:val="00460256"/>
    <w:rsid w:val="00463C3E"/>
    <w:rsid w:val="004644D8"/>
    <w:rsid w:val="00473ECD"/>
    <w:rsid w:val="00480573"/>
    <w:rsid w:val="00492353"/>
    <w:rsid w:val="00495FEB"/>
    <w:rsid w:val="004B01C2"/>
    <w:rsid w:val="004D4BEA"/>
    <w:rsid w:val="004F64BD"/>
    <w:rsid w:val="005043AF"/>
    <w:rsid w:val="00511B83"/>
    <w:rsid w:val="00512816"/>
    <w:rsid w:val="0052211A"/>
    <w:rsid w:val="00526FFC"/>
    <w:rsid w:val="005427A7"/>
    <w:rsid w:val="005462D8"/>
    <w:rsid w:val="00562B09"/>
    <w:rsid w:val="00572F58"/>
    <w:rsid w:val="00582798"/>
    <w:rsid w:val="00587AEE"/>
    <w:rsid w:val="0059776B"/>
    <w:rsid w:val="005B221D"/>
    <w:rsid w:val="005B7AE5"/>
    <w:rsid w:val="005C5AA9"/>
    <w:rsid w:val="005D111A"/>
    <w:rsid w:val="005F74D2"/>
    <w:rsid w:val="006067B2"/>
    <w:rsid w:val="006123CD"/>
    <w:rsid w:val="006236B9"/>
    <w:rsid w:val="00632287"/>
    <w:rsid w:val="00632D0C"/>
    <w:rsid w:val="0063718F"/>
    <w:rsid w:val="00641585"/>
    <w:rsid w:val="006425A2"/>
    <w:rsid w:val="00646B11"/>
    <w:rsid w:val="0067613D"/>
    <w:rsid w:val="00695E0B"/>
    <w:rsid w:val="006A262A"/>
    <w:rsid w:val="006E343D"/>
    <w:rsid w:val="006E4960"/>
    <w:rsid w:val="00715101"/>
    <w:rsid w:val="007207B3"/>
    <w:rsid w:val="00724D0F"/>
    <w:rsid w:val="00741A8E"/>
    <w:rsid w:val="007420D3"/>
    <w:rsid w:val="00742242"/>
    <w:rsid w:val="0076074B"/>
    <w:rsid w:val="007618A6"/>
    <w:rsid w:val="00763574"/>
    <w:rsid w:val="007811FF"/>
    <w:rsid w:val="00794197"/>
    <w:rsid w:val="007A030F"/>
    <w:rsid w:val="007A66CF"/>
    <w:rsid w:val="007B1C2A"/>
    <w:rsid w:val="007B5A97"/>
    <w:rsid w:val="007C11A8"/>
    <w:rsid w:val="007F2520"/>
    <w:rsid w:val="007F444B"/>
    <w:rsid w:val="008005CE"/>
    <w:rsid w:val="00803765"/>
    <w:rsid w:val="008078B6"/>
    <w:rsid w:val="008224E2"/>
    <w:rsid w:val="00833AAC"/>
    <w:rsid w:val="00850E91"/>
    <w:rsid w:val="00855E66"/>
    <w:rsid w:val="0085648D"/>
    <w:rsid w:val="00860FE5"/>
    <w:rsid w:val="008B3705"/>
    <w:rsid w:val="008C1A37"/>
    <w:rsid w:val="008C364C"/>
    <w:rsid w:val="008F1BCB"/>
    <w:rsid w:val="008F33AE"/>
    <w:rsid w:val="00905434"/>
    <w:rsid w:val="00905A0D"/>
    <w:rsid w:val="009216ED"/>
    <w:rsid w:val="0093725A"/>
    <w:rsid w:val="00942CB5"/>
    <w:rsid w:val="009443ED"/>
    <w:rsid w:val="00993348"/>
    <w:rsid w:val="00995019"/>
    <w:rsid w:val="00995A0B"/>
    <w:rsid w:val="009A4CEA"/>
    <w:rsid w:val="009B0E11"/>
    <w:rsid w:val="009B2B37"/>
    <w:rsid w:val="009B5027"/>
    <w:rsid w:val="009C5BE4"/>
    <w:rsid w:val="009D0F9F"/>
    <w:rsid w:val="009D6A57"/>
    <w:rsid w:val="009E4A20"/>
    <w:rsid w:val="009F6943"/>
    <w:rsid w:val="00A0157B"/>
    <w:rsid w:val="00A12A27"/>
    <w:rsid w:val="00A14992"/>
    <w:rsid w:val="00A16D7D"/>
    <w:rsid w:val="00A46B42"/>
    <w:rsid w:val="00A47783"/>
    <w:rsid w:val="00A67E3A"/>
    <w:rsid w:val="00A76921"/>
    <w:rsid w:val="00A77AF3"/>
    <w:rsid w:val="00A77B72"/>
    <w:rsid w:val="00A822EB"/>
    <w:rsid w:val="00A8327D"/>
    <w:rsid w:val="00A85951"/>
    <w:rsid w:val="00A923C9"/>
    <w:rsid w:val="00A9479B"/>
    <w:rsid w:val="00A96CA3"/>
    <w:rsid w:val="00AA7743"/>
    <w:rsid w:val="00AC0269"/>
    <w:rsid w:val="00AC09A3"/>
    <w:rsid w:val="00AD092C"/>
    <w:rsid w:val="00AD6296"/>
    <w:rsid w:val="00AF2A1E"/>
    <w:rsid w:val="00B10416"/>
    <w:rsid w:val="00B36A55"/>
    <w:rsid w:val="00B4416C"/>
    <w:rsid w:val="00B658AC"/>
    <w:rsid w:val="00B9013C"/>
    <w:rsid w:val="00B97B3C"/>
    <w:rsid w:val="00BA7047"/>
    <w:rsid w:val="00BB09BF"/>
    <w:rsid w:val="00BD18E1"/>
    <w:rsid w:val="00BD29E1"/>
    <w:rsid w:val="00BD7943"/>
    <w:rsid w:val="00BE6B24"/>
    <w:rsid w:val="00C04571"/>
    <w:rsid w:val="00C063DC"/>
    <w:rsid w:val="00C06D9B"/>
    <w:rsid w:val="00C112E9"/>
    <w:rsid w:val="00C2277D"/>
    <w:rsid w:val="00C319AB"/>
    <w:rsid w:val="00C4246C"/>
    <w:rsid w:val="00C47FAC"/>
    <w:rsid w:val="00C54AF2"/>
    <w:rsid w:val="00C57E3E"/>
    <w:rsid w:val="00C601DB"/>
    <w:rsid w:val="00C75752"/>
    <w:rsid w:val="00C8683F"/>
    <w:rsid w:val="00C9631D"/>
    <w:rsid w:val="00CA206D"/>
    <w:rsid w:val="00CA4F08"/>
    <w:rsid w:val="00CC4D71"/>
    <w:rsid w:val="00CE16C8"/>
    <w:rsid w:val="00CE23E6"/>
    <w:rsid w:val="00CF4D44"/>
    <w:rsid w:val="00D013CF"/>
    <w:rsid w:val="00D1052F"/>
    <w:rsid w:val="00D107BD"/>
    <w:rsid w:val="00D41C75"/>
    <w:rsid w:val="00D469E4"/>
    <w:rsid w:val="00D5482D"/>
    <w:rsid w:val="00D6035D"/>
    <w:rsid w:val="00D70FD5"/>
    <w:rsid w:val="00D73799"/>
    <w:rsid w:val="00D85A68"/>
    <w:rsid w:val="00D86516"/>
    <w:rsid w:val="00D87940"/>
    <w:rsid w:val="00DA492B"/>
    <w:rsid w:val="00DC33F0"/>
    <w:rsid w:val="00DD14AD"/>
    <w:rsid w:val="00DD71E5"/>
    <w:rsid w:val="00DF3525"/>
    <w:rsid w:val="00E00677"/>
    <w:rsid w:val="00E20D41"/>
    <w:rsid w:val="00E24215"/>
    <w:rsid w:val="00E335EF"/>
    <w:rsid w:val="00E34579"/>
    <w:rsid w:val="00E42C31"/>
    <w:rsid w:val="00E43D43"/>
    <w:rsid w:val="00E47FAD"/>
    <w:rsid w:val="00E53F0D"/>
    <w:rsid w:val="00E55DE4"/>
    <w:rsid w:val="00E975E7"/>
    <w:rsid w:val="00EA1B01"/>
    <w:rsid w:val="00EA2303"/>
    <w:rsid w:val="00EA2336"/>
    <w:rsid w:val="00EA292F"/>
    <w:rsid w:val="00EC40E3"/>
    <w:rsid w:val="00EC5291"/>
    <w:rsid w:val="00ED3C11"/>
    <w:rsid w:val="00EE09CE"/>
    <w:rsid w:val="00EE2BEC"/>
    <w:rsid w:val="00EF3CD6"/>
    <w:rsid w:val="00EF65CD"/>
    <w:rsid w:val="00F000B2"/>
    <w:rsid w:val="00F17997"/>
    <w:rsid w:val="00F20B7D"/>
    <w:rsid w:val="00F2131C"/>
    <w:rsid w:val="00F214F4"/>
    <w:rsid w:val="00F226A9"/>
    <w:rsid w:val="00F33E56"/>
    <w:rsid w:val="00F3770E"/>
    <w:rsid w:val="00F37C45"/>
    <w:rsid w:val="00F41CA9"/>
    <w:rsid w:val="00F502D3"/>
    <w:rsid w:val="00F61330"/>
    <w:rsid w:val="00F67C0B"/>
    <w:rsid w:val="00F754AD"/>
    <w:rsid w:val="00F761E6"/>
    <w:rsid w:val="00F84BF8"/>
    <w:rsid w:val="00F8715D"/>
    <w:rsid w:val="00F90926"/>
    <w:rsid w:val="00F91107"/>
    <w:rsid w:val="00FA091B"/>
    <w:rsid w:val="00FB4F7B"/>
    <w:rsid w:val="00FB5D1D"/>
    <w:rsid w:val="00FC0F03"/>
    <w:rsid w:val="00FC0F7E"/>
    <w:rsid w:val="00FC1694"/>
    <w:rsid w:val="00FD3E5C"/>
    <w:rsid w:val="00FD599C"/>
    <w:rsid w:val="00FE019C"/>
    <w:rsid w:val="00FF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701364"/>
  <w15:docId w15:val="{B5D41A42-4FA1-4DE9-B5F2-73E913F6B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AB7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6D7D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16D7D"/>
  </w:style>
  <w:style w:type="paragraph" w:styleId="a5">
    <w:name w:val="footer"/>
    <w:basedOn w:val="a"/>
    <w:link w:val="a6"/>
    <w:uiPriority w:val="99"/>
    <w:unhideWhenUsed/>
    <w:rsid w:val="00A16D7D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16D7D"/>
  </w:style>
  <w:style w:type="table" w:styleId="a7">
    <w:name w:val="Table Grid"/>
    <w:basedOn w:val="a1"/>
    <w:uiPriority w:val="59"/>
    <w:rsid w:val="00A16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16D7D"/>
    <w:rPr>
      <w:rFonts w:ascii="Tahoma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A16D7D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A16D7D"/>
    <w:rPr>
      <w:color w:val="0000FF" w:themeColor="hyperlink"/>
      <w:u w:val="single"/>
    </w:rPr>
  </w:style>
  <w:style w:type="paragraph" w:customStyle="1" w:styleId="3CBD5A742C28424DA5172AD252E32316">
    <w:name w:val="3CBD5A742C28424DA5172AD252E32316"/>
    <w:rsid w:val="002D75AA"/>
    <w:rPr>
      <w:rFonts w:eastAsiaTheme="minorEastAsia"/>
      <w:lang w:eastAsia="ru-RU"/>
    </w:rPr>
  </w:style>
  <w:style w:type="paragraph" w:styleId="ab">
    <w:name w:val="No Spacing"/>
    <w:uiPriority w:val="1"/>
    <w:qFormat/>
    <w:rsid w:val="005043AF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B9013C"/>
    <w:pPr>
      <w:ind w:left="720"/>
      <w:contextualSpacing/>
    </w:pPr>
  </w:style>
  <w:style w:type="paragraph" w:customStyle="1" w:styleId="Default">
    <w:name w:val="Default"/>
    <w:rsid w:val="00F91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77B72"/>
    <w:rPr>
      <w:color w:val="605E5C"/>
      <w:shd w:val="clear" w:color="auto" w:fill="E1DFDD"/>
    </w:rPr>
  </w:style>
  <w:style w:type="paragraph" w:customStyle="1" w:styleId="21">
    <w:name w:val="Основной текст 21"/>
    <w:basedOn w:val="a"/>
    <w:link w:val="BodyText2"/>
    <w:rsid w:val="0006618E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eastAsia="Times New Roman"/>
      <w:sz w:val="28"/>
      <w:szCs w:val="20"/>
    </w:rPr>
  </w:style>
  <w:style w:type="character" w:customStyle="1" w:styleId="BodyText2">
    <w:name w:val="Body Text 2 Знак"/>
    <w:link w:val="21"/>
    <w:rsid w:val="0006618E"/>
    <w:rPr>
      <w:rFonts w:ascii="Times New Roman" w:eastAsia="Times New Roman" w:hAnsi="Times New Roman" w:cs="Times New Roman"/>
      <w:sz w:val="28"/>
      <w:szCs w:val="20"/>
    </w:rPr>
  </w:style>
  <w:style w:type="paragraph" w:customStyle="1" w:styleId="pj">
    <w:name w:val="pj"/>
    <w:basedOn w:val="a"/>
    <w:rsid w:val="007207B3"/>
    <w:pPr>
      <w:ind w:firstLine="400"/>
      <w:jc w:val="both"/>
    </w:pPr>
    <w:rPr>
      <w:rFonts w:eastAsia="Times New Roman"/>
      <w:color w:val="000000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803765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1F05E4"/>
    <w:pPr>
      <w:widowControl w:val="0"/>
      <w:autoSpaceDE w:val="0"/>
      <w:autoSpaceDN w:val="0"/>
      <w:spacing w:line="268" w:lineRule="exact"/>
      <w:ind w:left="108"/>
    </w:pPr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36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sm.kz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E2FDA-4220-464E-AAB5-FDB878EE0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Карлыгаш Е Булекбаева</dc:creator>
  <cp:lastModifiedBy>User</cp:lastModifiedBy>
  <cp:revision>53</cp:revision>
  <cp:lastPrinted>2020-10-02T06:22:00Z</cp:lastPrinted>
  <dcterms:created xsi:type="dcterms:W3CDTF">2024-01-22T05:12:00Z</dcterms:created>
  <dcterms:modified xsi:type="dcterms:W3CDTF">2025-08-22T06:08:00Z</dcterms:modified>
</cp:coreProperties>
</file>