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4A889" w14:textId="0B5096F0" w:rsidR="001A252B" w:rsidRDefault="008B33F0" w:rsidP="002E1A75">
      <w:pPr>
        <w:ind w:left="80"/>
        <w:jc w:val="center"/>
        <w:rPr>
          <w:b/>
        </w:rPr>
      </w:pPr>
      <w:r w:rsidRPr="008924DA">
        <w:rPr>
          <w:b/>
        </w:rPr>
        <w:t>Уведомление</w:t>
      </w:r>
      <w:r w:rsidR="00780180">
        <w:rPr>
          <w:b/>
        </w:rPr>
        <w:t xml:space="preserve"> о </w:t>
      </w:r>
      <w:r w:rsidR="002E1A75" w:rsidRPr="00F6270C">
        <w:rPr>
          <w:b/>
        </w:rPr>
        <w:t>завершении разработки документа по стандартизации</w:t>
      </w:r>
      <w:r w:rsidR="006C5C08" w:rsidRPr="008924DA">
        <w:rPr>
          <w:b/>
        </w:rPr>
        <w:t xml:space="preserve"> </w:t>
      </w:r>
    </w:p>
    <w:p w14:paraId="04A29149" w14:textId="029F99DF" w:rsidR="00B57F49" w:rsidRPr="008924DA" w:rsidRDefault="00A254A2" w:rsidP="006C5C08">
      <w:pPr>
        <w:ind w:left="80"/>
        <w:jc w:val="center"/>
        <w:rPr>
          <w:b/>
        </w:rPr>
      </w:pPr>
      <w:r w:rsidRPr="00A254A2">
        <w:rPr>
          <w:b/>
        </w:rPr>
        <w:t>СТ РК «Качество воздуха. Требования для перехода к нормативам глобальных рекомендаций всемирной организации здравоохранения»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395"/>
        <w:gridCol w:w="4501"/>
      </w:tblGrid>
      <w:tr w:rsidR="009D79D2" w:rsidRPr="008924DA" w14:paraId="25B59BCF" w14:textId="77777777" w:rsidTr="00727889">
        <w:tc>
          <w:tcPr>
            <w:tcW w:w="675" w:type="dxa"/>
          </w:tcPr>
          <w:p w14:paraId="6BAC5557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14:paraId="4D52D0CF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 xml:space="preserve">Разработчик 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 xml:space="preserve">(наименование организации, почтовый адрес, адрес электронной почты, </w:t>
            </w:r>
            <w:r w:rsidRPr="00B5593B">
              <w:rPr>
                <w:rStyle w:val="a4"/>
              </w:rPr>
              <w:t>Ф</w:t>
            </w:r>
            <w:r w:rsidRPr="00B5593B">
              <w:rPr>
                <w:rStyle w:val="20"/>
                <w:b w:val="0"/>
                <w:bCs w:val="0"/>
                <w:sz w:val="24"/>
                <w:szCs w:val="24"/>
              </w:rPr>
              <w:t>ИО разработчика)</w:t>
            </w:r>
          </w:p>
        </w:tc>
        <w:tc>
          <w:tcPr>
            <w:tcW w:w="4501" w:type="dxa"/>
            <w:vAlign w:val="bottom"/>
          </w:tcPr>
          <w:p w14:paraId="7D2165BE" w14:textId="77777777" w:rsidR="003842FC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РГП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 xml:space="preserve"> 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«Казахстанский институт стандартизации и </w:t>
            </w:r>
            <w:r w:rsidR="00DA4CDF" w:rsidRPr="008924DA">
              <w:rPr>
                <w:rStyle w:val="211pt"/>
                <w:b w:val="0"/>
                <w:sz w:val="24"/>
                <w:szCs w:val="24"/>
              </w:rPr>
              <w:t>метрологии</w:t>
            </w:r>
            <w:r w:rsidRPr="008924DA">
              <w:rPr>
                <w:rStyle w:val="211pt"/>
                <w:b w:val="0"/>
                <w:sz w:val="24"/>
                <w:szCs w:val="24"/>
              </w:rPr>
              <w:t>»</w:t>
            </w:r>
          </w:p>
          <w:p w14:paraId="05493458" w14:textId="77777777" w:rsidR="00754399" w:rsidRDefault="00250BD4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>010000</w:t>
            </w:r>
            <w:r w:rsidR="009F72C8" w:rsidRPr="008924DA">
              <w:rPr>
                <w:rStyle w:val="211pt"/>
                <w:b w:val="0"/>
                <w:sz w:val="24"/>
                <w:szCs w:val="24"/>
                <w:lang w:val="kk-KZ"/>
              </w:rPr>
              <w:t>,</w:t>
            </w:r>
            <w:r w:rsidRPr="008924DA">
              <w:rPr>
                <w:rStyle w:val="211pt"/>
                <w:b w:val="0"/>
                <w:sz w:val="24"/>
                <w:szCs w:val="24"/>
              </w:rPr>
              <w:t xml:space="preserve"> г. </w:t>
            </w:r>
            <w:r w:rsidR="006F4999">
              <w:rPr>
                <w:rStyle w:val="211pt"/>
                <w:b w:val="0"/>
                <w:sz w:val="24"/>
                <w:szCs w:val="24"/>
              </w:rPr>
              <w:t>Астана</w:t>
            </w:r>
            <w:r w:rsidRPr="008924DA">
              <w:rPr>
                <w:rStyle w:val="211pt"/>
                <w:b w:val="0"/>
                <w:sz w:val="24"/>
                <w:szCs w:val="24"/>
              </w:rPr>
              <w:t>, пр</w:t>
            </w:r>
            <w:r w:rsidR="006C2C83">
              <w:rPr>
                <w:rStyle w:val="211pt"/>
                <w:b w:val="0"/>
                <w:sz w:val="24"/>
                <w:szCs w:val="24"/>
              </w:rPr>
              <w:t>.</w:t>
            </w:r>
            <w:r w:rsidR="00754399">
              <w:rPr>
                <w:rStyle w:val="211pt"/>
                <w:b w:val="0"/>
                <w:sz w:val="24"/>
                <w:szCs w:val="24"/>
              </w:rPr>
              <w:t xml:space="preserve"> </w:t>
            </w:r>
            <w:proofErr w:type="spellStart"/>
            <w:r w:rsidR="00754399">
              <w:rPr>
                <w:rStyle w:val="211pt"/>
                <w:b w:val="0"/>
                <w:sz w:val="24"/>
                <w:szCs w:val="24"/>
              </w:rPr>
              <w:t>Мәнгілік</w:t>
            </w:r>
            <w:proofErr w:type="spellEnd"/>
            <w:r w:rsidR="00754399">
              <w:rPr>
                <w:rStyle w:val="211pt"/>
                <w:b w:val="0"/>
                <w:sz w:val="24"/>
                <w:szCs w:val="24"/>
              </w:rPr>
              <w:t xml:space="preserve"> Ел,</w:t>
            </w:r>
          </w:p>
          <w:p w14:paraId="6469D36E" w14:textId="0B6364AF" w:rsidR="008C027F" w:rsidRPr="008924DA" w:rsidRDefault="003842FC" w:rsidP="00533798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8924DA">
              <w:rPr>
                <w:rStyle w:val="211pt"/>
                <w:b w:val="0"/>
                <w:sz w:val="24"/>
                <w:szCs w:val="24"/>
              </w:rPr>
              <w:t xml:space="preserve">дом </w:t>
            </w:r>
            <w:r w:rsidR="00C82F22">
              <w:rPr>
                <w:rStyle w:val="211pt"/>
                <w:b w:val="0"/>
                <w:sz w:val="24"/>
                <w:szCs w:val="24"/>
              </w:rPr>
              <w:t>8</w:t>
            </w:r>
          </w:p>
          <w:p w14:paraId="4AE11D65" w14:textId="779ECB8A" w:rsidR="006F4999" w:rsidRPr="008924DA" w:rsidRDefault="006F4999" w:rsidP="006F4999">
            <w:pPr>
              <w:jc w:val="both"/>
              <w:rPr>
                <w:rStyle w:val="211pt"/>
                <w:b w:val="0"/>
                <w:sz w:val="24"/>
                <w:szCs w:val="24"/>
              </w:rPr>
            </w:pPr>
            <w:r w:rsidRPr="006B7B4E">
              <w:t xml:space="preserve">Тел.:8 (7172) </w:t>
            </w:r>
            <w:r w:rsidR="00C82F22">
              <w:t>795995</w:t>
            </w:r>
          </w:p>
          <w:p w14:paraId="3AB75145" w14:textId="60B7FA59" w:rsidR="009D79D2" w:rsidRPr="001A252B" w:rsidRDefault="006F4999" w:rsidP="006F4999">
            <w:pPr>
              <w:jc w:val="both"/>
            </w:pPr>
            <w:proofErr w:type="spellStart"/>
            <w:r w:rsidRPr="006B7B4E">
              <w:t>Эл.почта</w:t>
            </w:r>
            <w:proofErr w:type="spellEnd"/>
            <w:r w:rsidRPr="006B7B4E">
              <w:t xml:space="preserve">: </w:t>
            </w:r>
            <w:r w:rsidR="00C5558F">
              <w:rPr>
                <w:lang w:val="en-US"/>
              </w:rPr>
              <w:t>s</w:t>
            </w:r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kaylikperova</w:t>
            </w:r>
            <w:proofErr w:type="spellEnd"/>
            <w:r w:rsidR="00C5558F" w:rsidRPr="00C5558F">
              <w:t>@</w:t>
            </w:r>
            <w:proofErr w:type="spellStart"/>
            <w:r w:rsidR="00C5558F">
              <w:rPr>
                <w:lang w:val="en-US"/>
              </w:rPr>
              <w:t>ksm</w:t>
            </w:r>
            <w:proofErr w:type="spellEnd"/>
            <w:r w:rsidR="00C5558F" w:rsidRPr="00C5558F">
              <w:t>.</w:t>
            </w:r>
            <w:proofErr w:type="spellStart"/>
            <w:r w:rsidR="00C5558F">
              <w:rPr>
                <w:lang w:val="en-US"/>
              </w:rPr>
              <w:t>kz</w:t>
            </w:r>
            <w:proofErr w:type="spellEnd"/>
          </w:p>
        </w:tc>
      </w:tr>
      <w:tr w:rsidR="009D79D2" w:rsidRPr="008924DA" w14:paraId="5E1EEF93" w14:textId="77777777" w:rsidTr="00727889">
        <w:trPr>
          <w:trHeight w:val="261"/>
        </w:trPr>
        <w:tc>
          <w:tcPr>
            <w:tcW w:w="675" w:type="dxa"/>
          </w:tcPr>
          <w:p w14:paraId="43272293" w14:textId="77777777" w:rsidR="009D79D2" w:rsidRPr="008924DA" w:rsidRDefault="009D79D2" w:rsidP="00073438">
            <w:pPr>
              <w:jc w:val="center"/>
            </w:pPr>
            <w:r w:rsidRPr="008924DA">
              <w:t>2</w:t>
            </w:r>
          </w:p>
        </w:tc>
        <w:tc>
          <w:tcPr>
            <w:tcW w:w="4395" w:type="dxa"/>
          </w:tcPr>
          <w:p w14:paraId="4F663B17" w14:textId="77777777" w:rsidR="009D79D2" w:rsidRPr="008924DA" w:rsidRDefault="004C2245" w:rsidP="00AF3C0C">
            <w:pPr>
              <w:rPr>
                <w:b/>
              </w:rPr>
            </w:pPr>
            <w:r w:rsidRPr="008924DA">
              <w:rPr>
                <w:b/>
              </w:rPr>
              <w:t xml:space="preserve">Ответственный </w:t>
            </w:r>
            <w:r w:rsidR="00923B4F" w:rsidRPr="008924DA">
              <w:rPr>
                <w:b/>
              </w:rPr>
              <w:t xml:space="preserve">орган </w:t>
            </w:r>
            <w:r w:rsidRPr="008924DA">
              <w:rPr>
                <w:b/>
              </w:rPr>
              <w:t xml:space="preserve">за разработку </w:t>
            </w:r>
            <w:r w:rsidR="00AF3C0C">
              <w:rPr>
                <w:b/>
              </w:rPr>
              <w:t>проекта</w:t>
            </w:r>
          </w:p>
        </w:tc>
        <w:tc>
          <w:tcPr>
            <w:tcW w:w="4501" w:type="dxa"/>
            <w:vAlign w:val="bottom"/>
          </w:tcPr>
          <w:p w14:paraId="76F63367" w14:textId="2E3B2E48" w:rsidR="009D79D2" w:rsidRPr="008924DA" w:rsidRDefault="008F0A51" w:rsidP="00D93E51">
            <w:pPr>
              <w:jc w:val="both"/>
            </w:pPr>
            <w:r w:rsidRPr="008F0A51">
              <w:t>Комитет технического регулирования и метрологии Министерства торговли и интеграции Республики Казахстан</w:t>
            </w:r>
          </w:p>
        </w:tc>
      </w:tr>
      <w:tr w:rsidR="009D79D2" w:rsidRPr="008924DA" w14:paraId="0C72DB07" w14:textId="77777777" w:rsidTr="00727889">
        <w:tc>
          <w:tcPr>
            <w:tcW w:w="675" w:type="dxa"/>
          </w:tcPr>
          <w:p w14:paraId="63D9CFAA" w14:textId="77777777" w:rsidR="009D79D2" w:rsidRPr="008924DA" w:rsidRDefault="009D79D2" w:rsidP="00073438">
            <w:pPr>
              <w:jc w:val="center"/>
              <w:rPr>
                <w:rStyle w:val="2"/>
                <w:b w:val="0"/>
                <w:bCs w:val="0"/>
                <w:sz w:val="24"/>
                <w:szCs w:val="24"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360090DD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Наименование проекта</w:t>
            </w:r>
          </w:p>
        </w:tc>
        <w:tc>
          <w:tcPr>
            <w:tcW w:w="4501" w:type="dxa"/>
            <w:vAlign w:val="bottom"/>
          </w:tcPr>
          <w:p w14:paraId="4EC23B89" w14:textId="021E8331" w:rsidR="009D79D2" w:rsidRPr="008924DA" w:rsidRDefault="00A254A2" w:rsidP="00533798">
            <w:pPr>
              <w:jc w:val="both"/>
            </w:pPr>
            <w:r w:rsidRPr="00A254A2">
              <w:t>СТ РК «Качество воздуха. Требования для перехода к нормативам глобальных рекомендаций всемирной организации здравоохранения»</w:t>
            </w:r>
          </w:p>
        </w:tc>
      </w:tr>
      <w:tr w:rsidR="009D79D2" w:rsidRPr="008924DA" w14:paraId="16D4526D" w14:textId="77777777" w:rsidTr="00727889">
        <w:tc>
          <w:tcPr>
            <w:tcW w:w="675" w:type="dxa"/>
          </w:tcPr>
          <w:p w14:paraId="2D49505E" w14:textId="77777777" w:rsidR="009D79D2" w:rsidRPr="008924DA" w:rsidRDefault="009D79D2" w:rsidP="00073438">
            <w:pPr>
              <w:jc w:val="center"/>
              <w:rPr>
                <w:b/>
              </w:rPr>
            </w:pPr>
            <w:r w:rsidRPr="008924DA">
              <w:rPr>
                <w:rStyle w:val="2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14:paraId="709D022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Объект стандартизации</w:t>
            </w:r>
          </w:p>
        </w:tc>
        <w:tc>
          <w:tcPr>
            <w:tcW w:w="4501" w:type="dxa"/>
          </w:tcPr>
          <w:p w14:paraId="5268BAD5" w14:textId="2DE589A9" w:rsidR="00923B4F" w:rsidRPr="008924DA" w:rsidRDefault="00A254A2" w:rsidP="00B57F49">
            <w:pPr>
              <w:jc w:val="both"/>
            </w:pPr>
            <w:r w:rsidRPr="00A254A2">
              <w:t>Процессы и требования, обеспечивающие переход от действующих национальных нормативов качества атмосферного воздуха к уровням, рекомендованным Всемирной организацией здравоохранения (ВОЗ).</w:t>
            </w:r>
          </w:p>
        </w:tc>
      </w:tr>
      <w:tr w:rsidR="009D79D2" w:rsidRPr="008924DA" w14:paraId="4D9133CD" w14:textId="77777777" w:rsidTr="00727889">
        <w:tc>
          <w:tcPr>
            <w:tcW w:w="675" w:type="dxa"/>
          </w:tcPr>
          <w:p w14:paraId="6A6AD94A" w14:textId="77777777" w:rsidR="009D79D2" w:rsidRPr="00B5593B" w:rsidRDefault="00C228F1" w:rsidP="00073438">
            <w:pPr>
              <w:jc w:val="center"/>
            </w:pPr>
            <w:r w:rsidRPr="00B5593B">
              <w:t>5</w:t>
            </w:r>
          </w:p>
        </w:tc>
        <w:tc>
          <w:tcPr>
            <w:tcW w:w="4395" w:type="dxa"/>
          </w:tcPr>
          <w:p w14:paraId="201EE6D8" w14:textId="77777777" w:rsidR="009D79D2" w:rsidRPr="008924DA" w:rsidRDefault="009D79D2" w:rsidP="00AF3C0C">
            <w:pPr>
              <w:rPr>
                <w:b/>
              </w:rPr>
            </w:pPr>
            <w:r w:rsidRPr="008924DA">
              <w:rPr>
                <w:rStyle w:val="2"/>
                <w:bCs w:val="0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501" w:type="dxa"/>
          </w:tcPr>
          <w:p w14:paraId="5C8AA2B7" w14:textId="1298A244" w:rsidR="009D79D2" w:rsidRPr="008924DA" w:rsidRDefault="00C82F22" w:rsidP="0012201C">
            <w:pPr>
              <w:jc w:val="both"/>
              <w:rPr>
                <w:color w:val="FF0000"/>
              </w:rPr>
            </w:pPr>
            <w:r w:rsidRPr="00C82F22">
              <w:rPr>
                <w:color w:val="000000"/>
              </w:rPr>
              <w:t>Национальный план стандартизации на 2025 год, утвержденный приказом Председателя Комитета технического регулирования и метрологии Министерства торговли и интеграции Республики Казахстан от 31 декабря 2024 года № 447-НҚ (с учетом дополнений, внесенных приказом от «26» февраля 2025 года № 17-НҚ).</w:t>
            </w:r>
          </w:p>
        </w:tc>
      </w:tr>
      <w:tr w:rsidR="00974C3B" w:rsidRPr="008924DA" w14:paraId="766B6B94" w14:textId="77777777" w:rsidTr="00727889">
        <w:trPr>
          <w:trHeight w:val="839"/>
        </w:trPr>
        <w:tc>
          <w:tcPr>
            <w:tcW w:w="675" w:type="dxa"/>
          </w:tcPr>
          <w:p w14:paraId="567D19D6" w14:textId="77777777" w:rsidR="00974C3B" w:rsidRPr="008924DA" w:rsidRDefault="00974C3B" w:rsidP="0007343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395" w:type="dxa"/>
          </w:tcPr>
          <w:p w14:paraId="185502D5" w14:textId="77777777" w:rsidR="00974C3B" w:rsidRPr="00974C3B" w:rsidRDefault="00974C3B" w:rsidP="00AF3C0C">
            <w:pPr>
              <w:rPr>
                <w:rStyle w:val="2"/>
                <w:b w:val="0"/>
                <w:bCs w:val="0"/>
                <w:i/>
                <w:sz w:val="24"/>
                <w:szCs w:val="24"/>
              </w:rPr>
            </w:pPr>
            <w:r>
              <w:rPr>
                <w:rStyle w:val="2"/>
                <w:bCs w:val="0"/>
                <w:sz w:val="24"/>
                <w:szCs w:val="24"/>
              </w:rPr>
              <w:t xml:space="preserve">Дата начала разработки проекта </w:t>
            </w:r>
            <w:r>
              <w:rPr>
                <w:rStyle w:val="2"/>
                <w:b w:val="0"/>
                <w:bCs w:val="0"/>
                <w:i/>
                <w:sz w:val="24"/>
                <w:szCs w:val="24"/>
              </w:rPr>
              <w:t>(число/ месяц/ год)</w:t>
            </w:r>
          </w:p>
        </w:tc>
        <w:tc>
          <w:tcPr>
            <w:tcW w:w="4501" w:type="dxa"/>
          </w:tcPr>
          <w:p w14:paraId="105A61ED" w14:textId="5F5443DB" w:rsidR="00974C3B" w:rsidRPr="00C5558F" w:rsidRDefault="007174CC" w:rsidP="006F4999">
            <w:pPr>
              <w:pStyle w:val="zzCover"/>
              <w:spacing w:after="0" w:line="240" w:lineRule="auto"/>
              <w:jc w:val="both"/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</w:pPr>
            <w:r w:rsidRPr="007174CC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>июнь</w:t>
            </w:r>
            <w:r w:rsidR="00C82F22" w:rsidRPr="00C82F22">
              <w:rPr>
                <w:rFonts w:ascii="Times New Roman" w:hAnsi="Times New Roman"/>
                <w:b w:val="0"/>
                <w:color w:val="auto"/>
                <w:szCs w:val="24"/>
                <w:lang w:val="ru-RU"/>
              </w:rPr>
              <w:t xml:space="preserve"> 2025 года</w:t>
            </w:r>
          </w:p>
        </w:tc>
      </w:tr>
    </w:tbl>
    <w:p w14:paraId="120B0C99" w14:textId="77777777" w:rsidR="00AF3C0C" w:rsidRDefault="00AF3C0C"/>
    <w:p w14:paraId="4CEEF890" w14:textId="77777777" w:rsidR="002E1A75" w:rsidRPr="008924DA" w:rsidRDefault="002E1A75"/>
    <w:p w14:paraId="06C281E2" w14:textId="77777777" w:rsidR="006F4999" w:rsidRDefault="006F4999" w:rsidP="006F4999">
      <w:pPr>
        <w:ind w:firstLine="284"/>
        <w:rPr>
          <w:b/>
        </w:rPr>
      </w:pPr>
      <w:r>
        <w:rPr>
          <w:b/>
        </w:rPr>
        <w:t xml:space="preserve">Руководитель </w:t>
      </w:r>
    </w:p>
    <w:p w14:paraId="6EFD7F35" w14:textId="787FCA49" w:rsidR="006F4999" w:rsidRPr="00CC0D1D" w:rsidRDefault="006F4999" w:rsidP="006F4999">
      <w:pPr>
        <w:ind w:firstLine="284"/>
        <w:rPr>
          <w:b/>
          <w:i/>
          <w:lang w:val="kk-KZ"/>
        </w:rPr>
      </w:pPr>
      <w:r>
        <w:rPr>
          <w:b/>
        </w:rPr>
        <w:t xml:space="preserve">Департамента разработки </w:t>
      </w:r>
      <w:r w:rsidR="0092670D">
        <w:rPr>
          <w:b/>
        </w:rPr>
        <w:t>стандартов</w:t>
      </w:r>
      <w:r w:rsidR="00C82F22">
        <w:rPr>
          <w:b/>
        </w:rPr>
        <w:t xml:space="preserve"> и фонда НТД                    </w:t>
      </w:r>
      <w:r w:rsidR="0092670D">
        <w:rPr>
          <w:b/>
          <w:lang w:val="kk-KZ"/>
        </w:rPr>
        <w:t xml:space="preserve"> </w:t>
      </w:r>
      <w:r>
        <w:rPr>
          <w:b/>
          <w:lang w:val="kk-KZ"/>
        </w:rPr>
        <w:tab/>
      </w:r>
      <w:r>
        <w:rPr>
          <w:b/>
        </w:rPr>
        <w:t xml:space="preserve">А. </w:t>
      </w:r>
      <w:proofErr w:type="spellStart"/>
      <w:r>
        <w:rPr>
          <w:b/>
        </w:rPr>
        <w:t>Сопбеков</w:t>
      </w:r>
      <w:proofErr w:type="spellEnd"/>
    </w:p>
    <w:p w14:paraId="0E0618BB" w14:textId="77777777" w:rsidR="000F0253" w:rsidRDefault="000F0253" w:rsidP="001878D1">
      <w:pPr>
        <w:ind w:firstLine="708"/>
        <w:rPr>
          <w:b/>
          <w:szCs w:val="28"/>
        </w:rPr>
      </w:pPr>
    </w:p>
    <w:sectPr w:rsidR="000F0253" w:rsidSect="008A169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3F0"/>
    <w:rsid w:val="00021599"/>
    <w:rsid w:val="0002768C"/>
    <w:rsid w:val="0004552D"/>
    <w:rsid w:val="00063281"/>
    <w:rsid w:val="00071AA5"/>
    <w:rsid w:val="00073438"/>
    <w:rsid w:val="00091CB7"/>
    <w:rsid w:val="0009566B"/>
    <w:rsid w:val="000A5EBC"/>
    <w:rsid w:val="000A5ED6"/>
    <w:rsid w:val="000B5C05"/>
    <w:rsid w:val="000D445C"/>
    <w:rsid w:val="000F0253"/>
    <w:rsid w:val="00103888"/>
    <w:rsid w:val="0010406B"/>
    <w:rsid w:val="00117259"/>
    <w:rsid w:val="0012201C"/>
    <w:rsid w:val="00157A8F"/>
    <w:rsid w:val="00161856"/>
    <w:rsid w:val="00185C06"/>
    <w:rsid w:val="001878D1"/>
    <w:rsid w:val="00192184"/>
    <w:rsid w:val="00195DFF"/>
    <w:rsid w:val="001A252B"/>
    <w:rsid w:val="001B4BDE"/>
    <w:rsid w:val="001D391F"/>
    <w:rsid w:val="001F2876"/>
    <w:rsid w:val="001F7CD4"/>
    <w:rsid w:val="002122D7"/>
    <w:rsid w:val="00213127"/>
    <w:rsid w:val="0021755E"/>
    <w:rsid w:val="002235FB"/>
    <w:rsid w:val="002342B5"/>
    <w:rsid w:val="00250BD4"/>
    <w:rsid w:val="00254C99"/>
    <w:rsid w:val="002562C6"/>
    <w:rsid w:val="00257197"/>
    <w:rsid w:val="002602E9"/>
    <w:rsid w:val="00265BCB"/>
    <w:rsid w:val="002677E4"/>
    <w:rsid w:val="00272225"/>
    <w:rsid w:val="00275088"/>
    <w:rsid w:val="00277748"/>
    <w:rsid w:val="0028642C"/>
    <w:rsid w:val="00293063"/>
    <w:rsid w:val="002A3BF3"/>
    <w:rsid w:val="002A4D44"/>
    <w:rsid w:val="002B27C8"/>
    <w:rsid w:val="002B7036"/>
    <w:rsid w:val="002E1A75"/>
    <w:rsid w:val="002E7705"/>
    <w:rsid w:val="002F4958"/>
    <w:rsid w:val="002F7FB7"/>
    <w:rsid w:val="00300F8D"/>
    <w:rsid w:val="00316AA1"/>
    <w:rsid w:val="00347120"/>
    <w:rsid w:val="003842FC"/>
    <w:rsid w:val="003924FE"/>
    <w:rsid w:val="00395EA0"/>
    <w:rsid w:val="00397869"/>
    <w:rsid w:val="003D5364"/>
    <w:rsid w:val="003D783E"/>
    <w:rsid w:val="003E470B"/>
    <w:rsid w:val="003E5F1A"/>
    <w:rsid w:val="003E7EB7"/>
    <w:rsid w:val="003F06C6"/>
    <w:rsid w:val="003F3800"/>
    <w:rsid w:val="00402DB6"/>
    <w:rsid w:val="00406274"/>
    <w:rsid w:val="00423920"/>
    <w:rsid w:val="00433D5C"/>
    <w:rsid w:val="00476557"/>
    <w:rsid w:val="00477DEB"/>
    <w:rsid w:val="00485664"/>
    <w:rsid w:val="004A62F9"/>
    <w:rsid w:val="004B4F83"/>
    <w:rsid w:val="004B6943"/>
    <w:rsid w:val="004C206C"/>
    <w:rsid w:val="004C2245"/>
    <w:rsid w:val="004C3AEF"/>
    <w:rsid w:val="004E1BA8"/>
    <w:rsid w:val="004E1DFE"/>
    <w:rsid w:val="004E38DB"/>
    <w:rsid w:val="004F2952"/>
    <w:rsid w:val="00506F96"/>
    <w:rsid w:val="0052690F"/>
    <w:rsid w:val="005272C2"/>
    <w:rsid w:val="00533798"/>
    <w:rsid w:val="00544376"/>
    <w:rsid w:val="0055118B"/>
    <w:rsid w:val="00555D79"/>
    <w:rsid w:val="005717B9"/>
    <w:rsid w:val="005813C8"/>
    <w:rsid w:val="00586EB9"/>
    <w:rsid w:val="0059279E"/>
    <w:rsid w:val="00592A9D"/>
    <w:rsid w:val="005E2FC1"/>
    <w:rsid w:val="005F071D"/>
    <w:rsid w:val="005F6BDB"/>
    <w:rsid w:val="00650DEF"/>
    <w:rsid w:val="00687E07"/>
    <w:rsid w:val="0069435B"/>
    <w:rsid w:val="006A57FA"/>
    <w:rsid w:val="006A5B4C"/>
    <w:rsid w:val="006A6FD7"/>
    <w:rsid w:val="006C2C83"/>
    <w:rsid w:val="006C5C08"/>
    <w:rsid w:val="006C71FC"/>
    <w:rsid w:val="006F4999"/>
    <w:rsid w:val="006F66F8"/>
    <w:rsid w:val="006F791D"/>
    <w:rsid w:val="007020F3"/>
    <w:rsid w:val="007174CC"/>
    <w:rsid w:val="00727889"/>
    <w:rsid w:val="00727CDF"/>
    <w:rsid w:val="00751B6F"/>
    <w:rsid w:val="00754399"/>
    <w:rsid w:val="0075662F"/>
    <w:rsid w:val="0076000F"/>
    <w:rsid w:val="00761444"/>
    <w:rsid w:val="00780180"/>
    <w:rsid w:val="00784195"/>
    <w:rsid w:val="007913D5"/>
    <w:rsid w:val="007B0CA5"/>
    <w:rsid w:val="007C7625"/>
    <w:rsid w:val="007D2223"/>
    <w:rsid w:val="007D6DA2"/>
    <w:rsid w:val="007E1E3C"/>
    <w:rsid w:val="0082204C"/>
    <w:rsid w:val="00822C36"/>
    <w:rsid w:val="00834B2D"/>
    <w:rsid w:val="00852B15"/>
    <w:rsid w:val="008924DA"/>
    <w:rsid w:val="008A1697"/>
    <w:rsid w:val="008B33F0"/>
    <w:rsid w:val="008C027F"/>
    <w:rsid w:val="008E298E"/>
    <w:rsid w:val="008E2A11"/>
    <w:rsid w:val="008E4FC7"/>
    <w:rsid w:val="008F0679"/>
    <w:rsid w:val="008F0A51"/>
    <w:rsid w:val="008F1D92"/>
    <w:rsid w:val="009021D5"/>
    <w:rsid w:val="00912929"/>
    <w:rsid w:val="009236A7"/>
    <w:rsid w:val="00923B4F"/>
    <w:rsid w:val="0092670D"/>
    <w:rsid w:val="009734AD"/>
    <w:rsid w:val="00974C3B"/>
    <w:rsid w:val="00975FEC"/>
    <w:rsid w:val="0098459B"/>
    <w:rsid w:val="00990143"/>
    <w:rsid w:val="009963C3"/>
    <w:rsid w:val="009A0405"/>
    <w:rsid w:val="009D79D2"/>
    <w:rsid w:val="009E3CB4"/>
    <w:rsid w:val="009E5895"/>
    <w:rsid w:val="009F0B3D"/>
    <w:rsid w:val="009F72C8"/>
    <w:rsid w:val="009F73F2"/>
    <w:rsid w:val="00A17741"/>
    <w:rsid w:val="00A249B6"/>
    <w:rsid w:val="00A254A2"/>
    <w:rsid w:val="00A33412"/>
    <w:rsid w:val="00A42A5A"/>
    <w:rsid w:val="00A605A2"/>
    <w:rsid w:val="00A73174"/>
    <w:rsid w:val="00A824B6"/>
    <w:rsid w:val="00A9092B"/>
    <w:rsid w:val="00A91A40"/>
    <w:rsid w:val="00A9353F"/>
    <w:rsid w:val="00AA529D"/>
    <w:rsid w:val="00AB61ED"/>
    <w:rsid w:val="00AC4825"/>
    <w:rsid w:val="00AE2659"/>
    <w:rsid w:val="00AE7544"/>
    <w:rsid w:val="00AF3C0C"/>
    <w:rsid w:val="00AF4BF9"/>
    <w:rsid w:val="00AF5040"/>
    <w:rsid w:val="00AF592B"/>
    <w:rsid w:val="00B01C81"/>
    <w:rsid w:val="00B163A3"/>
    <w:rsid w:val="00B17019"/>
    <w:rsid w:val="00B36A99"/>
    <w:rsid w:val="00B5593B"/>
    <w:rsid w:val="00B57F49"/>
    <w:rsid w:val="00B6044D"/>
    <w:rsid w:val="00B674A2"/>
    <w:rsid w:val="00B81D2B"/>
    <w:rsid w:val="00B9705C"/>
    <w:rsid w:val="00BA2764"/>
    <w:rsid w:val="00BC683D"/>
    <w:rsid w:val="00BD502C"/>
    <w:rsid w:val="00BE7396"/>
    <w:rsid w:val="00BF0BC5"/>
    <w:rsid w:val="00C116A1"/>
    <w:rsid w:val="00C2251B"/>
    <w:rsid w:val="00C228F1"/>
    <w:rsid w:val="00C40F4B"/>
    <w:rsid w:val="00C5558F"/>
    <w:rsid w:val="00C74196"/>
    <w:rsid w:val="00C743A1"/>
    <w:rsid w:val="00C8132F"/>
    <w:rsid w:val="00C82DD6"/>
    <w:rsid w:val="00C82F22"/>
    <w:rsid w:val="00C83275"/>
    <w:rsid w:val="00C95B66"/>
    <w:rsid w:val="00CA3F17"/>
    <w:rsid w:val="00CC70C1"/>
    <w:rsid w:val="00CD1D9D"/>
    <w:rsid w:val="00D03DB2"/>
    <w:rsid w:val="00D22F7E"/>
    <w:rsid w:val="00D30FEC"/>
    <w:rsid w:val="00D41383"/>
    <w:rsid w:val="00D6726C"/>
    <w:rsid w:val="00D71B97"/>
    <w:rsid w:val="00D728CC"/>
    <w:rsid w:val="00D7777A"/>
    <w:rsid w:val="00D933BA"/>
    <w:rsid w:val="00D93E51"/>
    <w:rsid w:val="00DA4CDF"/>
    <w:rsid w:val="00DA71C1"/>
    <w:rsid w:val="00DC06DB"/>
    <w:rsid w:val="00DF013A"/>
    <w:rsid w:val="00DF5813"/>
    <w:rsid w:val="00DF5E17"/>
    <w:rsid w:val="00DF5F3C"/>
    <w:rsid w:val="00E04195"/>
    <w:rsid w:val="00E2108D"/>
    <w:rsid w:val="00E34BAB"/>
    <w:rsid w:val="00E36668"/>
    <w:rsid w:val="00E4594D"/>
    <w:rsid w:val="00E673B4"/>
    <w:rsid w:val="00EA31BA"/>
    <w:rsid w:val="00EA5103"/>
    <w:rsid w:val="00EB3816"/>
    <w:rsid w:val="00EB6DEB"/>
    <w:rsid w:val="00EE5889"/>
    <w:rsid w:val="00F2359A"/>
    <w:rsid w:val="00F67BDD"/>
    <w:rsid w:val="00FA25A7"/>
    <w:rsid w:val="00FB605E"/>
    <w:rsid w:val="00FD6478"/>
    <w:rsid w:val="00FE4781"/>
    <w:rsid w:val="00FF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9181"/>
  <w15:docId w15:val="{AAF05085-C5A4-4EE6-8085-DE30A4EAF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2A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1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mphasis"/>
    <w:uiPriority w:val="20"/>
    <w:qFormat/>
    <w:rsid w:val="00852B15"/>
    <w:rPr>
      <w:i/>
      <w:iCs/>
    </w:rPr>
  </w:style>
  <w:style w:type="character" w:customStyle="1" w:styleId="2">
    <w:name w:val="Основной текст (2)"/>
    <w:rsid w:val="00852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 + Курсив"/>
    <w:rsid w:val="00852B1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Body Text Indent"/>
    <w:basedOn w:val="a"/>
    <w:link w:val="a6"/>
    <w:rsid w:val="007D2223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7D222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Indent 2"/>
    <w:basedOn w:val="a"/>
    <w:link w:val="22"/>
    <w:rsid w:val="007D22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7D222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pt">
    <w:name w:val="Основной текст (2) + 11 pt"/>
    <w:aliases w:val="Курсив"/>
    <w:rsid w:val="007D22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;Курсив"/>
    <w:rsid w:val="00CA3F1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rsid w:val="00CA3F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zzCover">
    <w:name w:val="zzCover"/>
    <w:basedOn w:val="a"/>
    <w:rsid w:val="007B0CA5"/>
    <w:pPr>
      <w:spacing w:after="220" w:line="230" w:lineRule="atLeast"/>
      <w:jc w:val="right"/>
    </w:pPr>
    <w:rPr>
      <w:rFonts w:ascii="Arial" w:hAnsi="Arial"/>
      <w:b/>
      <w:color w:val="000000"/>
      <w:szCs w:val="20"/>
      <w:lang w:val="en-GB"/>
    </w:rPr>
  </w:style>
  <w:style w:type="character" w:styleId="a7">
    <w:name w:val="Hyperlink"/>
    <w:basedOn w:val="a0"/>
    <w:uiPriority w:val="99"/>
    <w:unhideWhenUsed/>
    <w:rsid w:val="009E5895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9F73F2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Кайликперова Самал</cp:lastModifiedBy>
  <cp:revision>242</cp:revision>
  <cp:lastPrinted>2024-11-09T07:38:00Z</cp:lastPrinted>
  <dcterms:created xsi:type="dcterms:W3CDTF">2018-03-16T04:12:00Z</dcterms:created>
  <dcterms:modified xsi:type="dcterms:W3CDTF">2025-09-03T04:21:00Z</dcterms:modified>
</cp:coreProperties>
</file>