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596818" w14:textId="77777777" w:rsidR="002B09BD" w:rsidRPr="00321A4B" w:rsidRDefault="0006618E" w:rsidP="0006618E">
      <w:pPr>
        <w:jc w:val="center"/>
        <w:rPr>
          <w:rFonts w:asciiTheme="majorBidi" w:hAnsiTheme="majorBidi" w:cstheme="majorBidi"/>
          <w:b/>
        </w:rPr>
      </w:pPr>
      <w:r w:rsidRPr="00321A4B">
        <w:rPr>
          <w:rFonts w:asciiTheme="majorBidi" w:hAnsiTheme="majorBidi" w:cstheme="majorBidi"/>
          <w:b/>
        </w:rPr>
        <w:t xml:space="preserve">Уведомление </w:t>
      </w:r>
    </w:p>
    <w:p w14:paraId="5EA66336" w14:textId="137E5A43" w:rsidR="0006618E" w:rsidRPr="00321A4B" w:rsidRDefault="0006618E" w:rsidP="0006618E">
      <w:pPr>
        <w:jc w:val="center"/>
        <w:rPr>
          <w:rFonts w:asciiTheme="majorBidi" w:hAnsiTheme="majorBidi" w:cstheme="majorBidi"/>
          <w:b/>
        </w:rPr>
      </w:pPr>
      <w:r w:rsidRPr="00321A4B">
        <w:rPr>
          <w:rFonts w:asciiTheme="majorBidi" w:hAnsiTheme="majorBidi" w:cstheme="majorBidi"/>
          <w:b/>
        </w:rPr>
        <w:t xml:space="preserve">о начале разработки </w:t>
      </w:r>
    </w:p>
    <w:p w14:paraId="13483D02" w14:textId="508D04E3" w:rsidR="00037497" w:rsidRPr="00037497" w:rsidRDefault="00BE6B24" w:rsidP="00037497">
      <w:pPr>
        <w:jc w:val="center"/>
        <w:rPr>
          <w:rFonts w:asciiTheme="majorBidi" w:hAnsiTheme="majorBidi" w:cstheme="majorBidi"/>
          <w:b/>
          <w:lang w:val="kk-KZ"/>
        </w:rPr>
      </w:pPr>
      <w:r w:rsidRPr="00321A4B">
        <w:rPr>
          <w:rFonts w:asciiTheme="majorBidi" w:hAnsiTheme="majorBidi" w:cstheme="majorBidi"/>
          <w:b/>
        </w:rPr>
        <w:t xml:space="preserve">СТ РК </w:t>
      </w:r>
      <w:r w:rsidR="00995A0B" w:rsidRPr="00995A0B">
        <w:rPr>
          <w:rFonts w:asciiTheme="majorBidi" w:hAnsiTheme="majorBidi" w:cstheme="majorBidi"/>
          <w:b/>
        </w:rPr>
        <w:t>«</w:t>
      </w:r>
      <w:r w:rsidR="00C4246C">
        <w:rPr>
          <w:rFonts w:asciiTheme="majorBidi" w:hAnsiTheme="majorBidi" w:cstheme="majorBidi"/>
          <w:b/>
        </w:rPr>
        <w:t xml:space="preserve">Оценка соответствия. </w:t>
      </w:r>
      <w:r w:rsidR="00C4246C" w:rsidRPr="00C4246C">
        <w:rPr>
          <w:rFonts w:asciiTheme="majorBidi" w:hAnsiTheme="majorBidi" w:cstheme="majorBidi"/>
          <w:b/>
        </w:rPr>
        <w:t>Порядок подтверждения соответствия цементов</w:t>
      </w:r>
      <w:r w:rsidR="00037497">
        <w:rPr>
          <w:rFonts w:asciiTheme="majorBidi" w:hAnsiTheme="majorBidi" w:cstheme="majorBidi"/>
          <w:b/>
          <w:lang w:val="kk-KZ"/>
        </w:rPr>
        <w:t xml:space="preserve"> </w:t>
      </w:r>
      <w:r w:rsidR="00037497" w:rsidRPr="00037497">
        <w:rPr>
          <w:rFonts w:asciiTheme="majorBidi" w:hAnsiTheme="majorBidi" w:cstheme="majorBidi"/>
          <w:b/>
          <w:lang w:val="kk-KZ"/>
        </w:rPr>
        <w:t>и клинкера портландцементного</w:t>
      </w:r>
      <w:r w:rsidR="00037497">
        <w:rPr>
          <w:rFonts w:asciiTheme="majorBidi" w:hAnsiTheme="majorBidi" w:cstheme="majorBidi"/>
          <w:b/>
          <w:lang w:val="kk-KZ"/>
        </w:rPr>
        <w:t xml:space="preserve">. </w:t>
      </w:r>
      <w:r w:rsidR="00037497" w:rsidRPr="00037497">
        <w:rPr>
          <w:rFonts w:asciiTheme="majorBidi" w:hAnsiTheme="majorBidi" w:cstheme="majorBidi"/>
          <w:b/>
          <w:lang w:val="kk-KZ"/>
        </w:rPr>
        <w:t>Т</w:t>
      </w:r>
      <w:r w:rsidR="00037497" w:rsidRPr="00037497">
        <w:rPr>
          <w:rFonts w:asciiTheme="majorBidi" w:hAnsiTheme="majorBidi" w:cstheme="majorBidi"/>
          <w:b/>
          <w:lang w:val="kk-KZ"/>
        </w:rPr>
        <w:t>ребования к технологическому</w:t>
      </w:r>
    </w:p>
    <w:p w14:paraId="13545581" w14:textId="14F3098A" w:rsidR="0006618E" w:rsidRPr="00321A4B" w:rsidRDefault="00037497" w:rsidP="00037497">
      <w:pPr>
        <w:jc w:val="center"/>
        <w:rPr>
          <w:rFonts w:asciiTheme="majorBidi" w:hAnsiTheme="majorBidi" w:cstheme="majorBidi"/>
          <w:b/>
        </w:rPr>
      </w:pPr>
      <w:r w:rsidRPr="00037497">
        <w:rPr>
          <w:rFonts w:asciiTheme="majorBidi" w:hAnsiTheme="majorBidi" w:cstheme="majorBidi"/>
          <w:b/>
          <w:lang w:val="kk-KZ"/>
        </w:rPr>
        <w:t>регламенту производства цемента и клинкера</w:t>
      </w:r>
      <w:r w:rsidR="00995A0B" w:rsidRPr="00995A0B">
        <w:rPr>
          <w:rFonts w:asciiTheme="majorBidi" w:hAnsiTheme="majorBidi" w:cstheme="majorBidi"/>
          <w:b/>
        </w:rPr>
        <w:t>»</w:t>
      </w:r>
    </w:p>
    <w:p w14:paraId="0966F3B2" w14:textId="77777777" w:rsidR="00BD18E1" w:rsidRPr="00321A4B" w:rsidRDefault="00BD18E1" w:rsidP="00BE6B24">
      <w:pPr>
        <w:jc w:val="center"/>
        <w:rPr>
          <w:rFonts w:asciiTheme="majorBidi" w:hAnsiTheme="majorBidi" w:cstheme="majorBidi"/>
          <w:b/>
        </w:rPr>
      </w:pPr>
    </w:p>
    <w:tbl>
      <w:tblPr>
        <w:tblW w:w="978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"/>
        <w:gridCol w:w="3686"/>
        <w:gridCol w:w="5670"/>
      </w:tblGrid>
      <w:tr w:rsidR="0006618E" w:rsidRPr="00321A4B" w14:paraId="11D78C79" w14:textId="77777777" w:rsidTr="0000685F">
        <w:trPr>
          <w:trHeight w:val="1303"/>
        </w:trPr>
        <w:tc>
          <w:tcPr>
            <w:tcW w:w="425" w:type="dxa"/>
            <w:shd w:val="clear" w:color="auto" w:fill="auto"/>
          </w:tcPr>
          <w:p w14:paraId="2560FB06" w14:textId="77777777" w:rsidR="0006618E" w:rsidRPr="00321A4B" w:rsidRDefault="0006618E" w:rsidP="00E47918">
            <w:pPr>
              <w:jc w:val="center"/>
              <w:rPr>
                <w:rFonts w:asciiTheme="majorBidi" w:hAnsiTheme="majorBidi" w:cstheme="majorBidi"/>
              </w:rPr>
            </w:pPr>
            <w:r w:rsidRPr="00321A4B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3686" w:type="dxa"/>
            <w:shd w:val="clear" w:color="auto" w:fill="auto"/>
          </w:tcPr>
          <w:p w14:paraId="148AE1C2" w14:textId="77777777" w:rsidR="0006618E" w:rsidRPr="00321A4B" w:rsidRDefault="0006618E" w:rsidP="00E47918">
            <w:pPr>
              <w:rPr>
                <w:rFonts w:asciiTheme="majorBidi" w:hAnsiTheme="majorBidi" w:cstheme="majorBidi"/>
                <w:b/>
              </w:rPr>
            </w:pPr>
            <w:r w:rsidRPr="00321A4B">
              <w:rPr>
                <w:rFonts w:asciiTheme="majorBidi" w:hAnsiTheme="majorBidi" w:cstheme="majorBidi"/>
                <w:b/>
              </w:rPr>
              <w:t xml:space="preserve">Разработчик </w:t>
            </w:r>
          </w:p>
          <w:p w14:paraId="2F039B61" w14:textId="77777777" w:rsidR="0006618E" w:rsidRPr="00321A4B" w:rsidRDefault="0006618E" w:rsidP="00E47918">
            <w:pPr>
              <w:jc w:val="both"/>
              <w:rPr>
                <w:rFonts w:asciiTheme="majorBidi" w:hAnsiTheme="majorBidi" w:cstheme="majorBidi"/>
              </w:rPr>
            </w:pPr>
            <w:r w:rsidRPr="00321A4B">
              <w:rPr>
                <w:rFonts w:asciiTheme="majorBidi" w:hAnsiTheme="majorBidi" w:cstheme="majorBidi"/>
                <w:i/>
              </w:rPr>
              <w:t>(наименование организации, почтовый адрес, адрес электронной почты, ФИО разработчика)</w:t>
            </w:r>
          </w:p>
        </w:tc>
        <w:tc>
          <w:tcPr>
            <w:tcW w:w="5670" w:type="dxa"/>
            <w:shd w:val="clear" w:color="auto" w:fill="auto"/>
          </w:tcPr>
          <w:p w14:paraId="5C8176F3" w14:textId="6706A12D" w:rsidR="001F05E4" w:rsidRPr="00321A4B" w:rsidRDefault="001F05E4" w:rsidP="007811FF">
            <w:pPr>
              <w:pStyle w:val="TableParagraph"/>
              <w:spacing w:line="240" w:lineRule="auto"/>
              <w:ind w:left="0" w:right="102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21A4B">
              <w:rPr>
                <w:rFonts w:asciiTheme="majorBidi" w:hAnsiTheme="majorBidi" w:cstheme="majorBidi"/>
                <w:sz w:val="24"/>
                <w:szCs w:val="24"/>
              </w:rPr>
              <w:t>РГП</w:t>
            </w:r>
            <w:r w:rsidRPr="00321A4B">
              <w:rPr>
                <w:rFonts w:asciiTheme="majorBidi" w:hAnsiTheme="majorBidi" w:cstheme="majorBidi"/>
                <w:spacing w:val="1"/>
                <w:sz w:val="24"/>
                <w:szCs w:val="24"/>
              </w:rPr>
              <w:t xml:space="preserve"> </w:t>
            </w:r>
            <w:r w:rsidRPr="00321A4B">
              <w:rPr>
                <w:rFonts w:asciiTheme="majorBidi" w:hAnsiTheme="majorBidi" w:cstheme="majorBidi"/>
                <w:sz w:val="24"/>
                <w:szCs w:val="24"/>
              </w:rPr>
              <w:t>«Казахстанский</w:t>
            </w:r>
            <w:r w:rsidRPr="00321A4B">
              <w:rPr>
                <w:rFonts w:asciiTheme="majorBidi" w:hAnsiTheme="majorBidi" w:cstheme="majorBidi"/>
                <w:spacing w:val="1"/>
                <w:sz w:val="24"/>
                <w:szCs w:val="24"/>
              </w:rPr>
              <w:t xml:space="preserve"> </w:t>
            </w:r>
            <w:r w:rsidRPr="00321A4B">
              <w:rPr>
                <w:rFonts w:asciiTheme="majorBidi" w:hAnsiTheme="majorBidi" w:cstheme="majorBidi"/>
                <w:sz w:val="24"/>
                <w:szCs w:val="24"/>
              </w:rPr>
              <w:t>институт</w:t>
            </w:r>
            <w:r w:rsidRPr="00321A4B">
              <w:rPr>
                <w:rFonts w:asciiTheme="majorBidi" w:hAnsiTheme="majorBidi" w:cstheme="majorBidi"/>
                <w:spacing w:val="1"/>
                <w:sz w:val="24"/>
                <w:szCs w:val="24"/>
              </w:rPr>
              <w:t xml:space="preserve"> </w:t>
            </w:r>
            <w:r w:rsidRPr="00321A4B">
              <w:rPr>
                <w:rFonts w:asciiTheme="majorBidi" w:hAnsiTheme="majorBidi" w:cstheme="majorBidi"/>
                <w:sz w:val="24"/>
                <w:szCs w:val="24"/>
              </w:rPr>
              <w:t>стандартизации</w:t>
            </w:r>
            <w:r w:rsidRPr="00321A4B">
              <w:rPr>
                <w:rFonts w:asciiTheme="majorBidi" w:hAnsiTheme="majorBidi" w:cstheme="majorBidi"/>
                <w:spacing w:val="-3"/>
                <w:sz w:val="24"/>
                <w:szCs w:val="24"/>
              </w:rPr>
              <w:t xml:space="preserve"> </w:t>
            </w:r>
            <w:r w:rsidRPr="00321A4B">
              <w:rPr>
                <w:rFonts w:asciiTheme="majorBidi" w:hAnsiTheme="majorBidi" w:cstheme="majorBidi"/>
                <w:sz w:val="24"/>
                <w:szCs w:val="24"/>
              </w:rPr>
              <w:t>и метрологии»</w:t>
            </w:r>
            <w:r w:rsidR="00AD092C" w:rsidRPr="00321A4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21A4B">
              <w:rPr>
                <w:rFonts w:asciiTheme="majorBidi" w:hAnsiTheme="majorBidi" w:cstheme="majorBidi"/>
                <w:sz w:val="24"/>
                <w:szCs w:val="24"/>
              </w:rPr>
              <w:t>город</w:t>
            </w:r>
            <w:r w:rsidRPr="00321A4B">
              <w:rPr>
                <w:rFonts w:asciiTheme="majorBidi" w:hAnsiTheme="majorBidi" w:cstheme="majorBidi"/>
                <w:spacing w:val="1"/>
                <w:sz w:val="24"/>
                <w:szCs w:val="24"/>
              </w:rPr>
              <w:t xml:space="preserve"> </w:t>
            </w:r>
            <w:r w:rsidRPr="00321A4B">
              <w:rPr>
                <w:rFonts w:asciiTheme="majorBidi" w:hAnsiTheme="majorBidi" w:cstheme="majorBidi"/>
                <w:sz w:val="24"/>
                <w:szCs w:val="24"/>
              </w:rPr>
              <w:t>Астана,</w:t>
            </w:r>
            <w:r w:rsidRPr="00321A4B">
              <w:rPr>
                <w:rFonts w:asciiTheme="majorBidi" w:hAnsiTheme="majorBidi" w:cstheme="majorBidi"/>
                <w:spacing w:val="1"/>
                <w:sz w:val="24"/>
                <w:szCs w:val="24"/>
              </w:rPr>
              <w:t xml:space="preserve"> </w:t>
            </w:r>
            <w:r w:rsidRPr="00321A4B">
              <w:rPr>
                <w:rFonts w:asciiTheme="majorBidi" w:hAnsiTheme="majorBidi" w:cstheme="majorBidi"/>
                <w:sz w:val="24"/>
                <w:szCs w:val="24"/>
              </w:rPr>
              <w:t>010000,</w:t>
            </w:r>
            <w:r w:rsidRPr="00321A4B">
              <w:rPr>
                <w:rFonts w:asciiTheme="majorBidi" w:hAnsiTheme="majorBidi" w:cstheme="majorBidi"/>
                <w:spacing w:val="1"/>
                <w:sz w:val="24"/>
                <w:szCs w:val="24"/>
              </w:rPr>
              <w:t xml:space="preserve"> </w:t>
            </w:r>
            <w:r w:rsidRPr="00321A4B">
              <w:rPr>
                <w:rFonts w:asciiTheme="majorBidi" w:hAnsiTheme="majorBidi" w:cstheme="majorBidi"/>
                <w:sz w:val="24"/>
                <w:szCs w:val="24"/>
              </w:rPr>
              <w:t>Левый</w:t>
            </w:r>
            <w:r w:rsidRPr="00321A4B">
              <w:rPr>
                <w:rFonts w:asciiTheme="majorBidi" w:hAnsiTheme="majorBidi" w:cstheme="majorBidi"/>
                <w:spacing w:val="1"/>
                <w:sz w:val="24"/>
                <w:szCs w:val="24"/>
              </w:rPr>
              <w:t xml:space="preserve"> </w:t>
            </w:r>
            <w:r w:rsidRPr="00321A4B">
              <w:rPr>
                <w:rFonts w:asciiTheme="majorBidi" w:hAnsiTheme="majorBidi" w:cstheme="majorBidi"/>
                <w:sz w:val="24"/>
                <w:szCs w:val="24"/>
              </w:rPr>
              <w:t xml:space="preserve">берег, район Есиль, проспект </w:t>
            </w:r>
            <w:proofErr w:type="spellStart"/>
            <w:r w:rsidRPr="00321A4B">
              <w:rPr>
                <w:rFonts w:asciiTheme="majorBidi" w:hAnsiTheme="majorBidi" w:cstheme="majorBidi"/>
                <w:sz w:val="24"/>
                <w:szCs w:val="24"/>
              </w:rPr>
              <w:t>Мәңгілік</w:t>
            </w:r>
            <w:proofErr w:type="spellEnd"/>
            <w:r w:rsidRPr="00321A4B">
              <w:rPr>
                <w:rFonts w:asciiTheme="majorBidi" w:hAnsiTheme="majorBidi" w:cstheme="majorBidi"/>
                <w:spacing w:val="1"/>
                <w:sz w:val="24"/>
                <w:szCs w:val="24"/>
              </w:rPr>
              <w:t xml:space="preserve"> </w:t>
            </w:r>
            <w:r w:rsidRPr="00321A4B">
              <w:rPr>
                <w:rFonts w:asciiTheme="majorBidi" w:hAnsiTheme="majorBidi" w:cstheme="majorBidi"/>
                <w:sz w:val="24"/>
                <w:szCs w:val="24"/>
              </w:rPr>
              <w:t>Ел, дом 11, здание «Эталонный центр»</w:t>
            </w:r>
            <w:r w:rsidR="00C063DC">
              <w:rPr>
                <w:rFonts w:asciiTheme="majorBidi" w:hAnsiTheme="majorBidi" w:cstheme="majorBidi"/>
                <w:sz w:val="24"/>
                <w:szCs w:val="24"/>
              </w:rPr>
              <w:t>,</w:t>
            </w:r>
            <w:r w:rsidR="00C063DC">
              <w:t xml:space="preserve"> </w:t>
            </w:r>
            <w:r w:rsidR="00C063DC" w:rsidRPr="00C063DC">
              <w:rPr>
                <w:rStyle w:val="aa"/>
                <w:rFonts w:asciiTheme="majorBidi" w:hAnsiTheme="majorBidi" w:cstheme="majorBidi"/>
                <w:sz w:val="24"/>
                <w:szCs w:val="24"/>
              </w:rPr>
              <w:t>zh.tuyakov@ksm.kz</w:t>
            </w:r>
          </w:p>
          <w:p w14:paraId="3CFB5ACF" w14:textId="77D6CD0C" w:rsidR="0006618E" w:rsidRPr="00321A4B" w:rsidRDefault="0006618E" w:rsidP="007811FF">
            <w:pPr>
              <w:jc w:val="both"/>
              <w:rPr>
                <w:rFonts w:asciiTheme="majorBidi" w:hAnsiTheme="majorBidi" w:cstheme="majorBidi"/>
              </w:rPr>
            </w:pPr>
          </w:p>
        </w:tc>
      </w:tr>
      <w:tr w:rsidR="0006618E" w:rsidRPr="00321A4B" w14:paraId="6E996C5A" w14:textId="77777777" w:rsidTr="0000685F">
        <w:tc>
          <w:tcPr>
            <w:tcW w:w="425" w:type="dxa"/>
            <w:shd w:val="clear" w:color="auto" w:fill="auto"/>
          </w:tcPr>
          <w:p w14:paraId="1534A632" w14:textId="77777777" w:rsidR="0006618E" w:rsidRPr="00321A4B" w:rsidRDefault="0006618E" w:rsidP="00E47918">
            <w:pPr>
              <w:jc w:val="center"/>
              <w:rPr>
                <w:rFonts w:asciiTheme="majorBidi" w:hAnsiTheme="majorBidi" w:cstheme="majorBidi"/>
              </w:rPr>
            </w:pPr>
            <w:r w:rsidRPr="00321A4B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3686" w:type="dxa"/>
            <w:shd w:val="clear" w:color="auto" w:fill="auto"/>
          </w:tcPr>
          <w:p w14:paraId="1FD89466" w14:textId="7BFBEF6F" w:rsidR="0006618E" w:rsidRPr="00321A4B" w:rsidRDefault="0006618E" w:rsidP="00E47918">
            <w:pPr>
              <w:jc w:val="both"/>
              <w:rPr>
                <w:rFonts w:asciiTheme="majorBidi" w:hAnsiTheme="majorBidi" w:cstheme="majorBidi"/>
                <w:b/>
              </w:rPr>
            </w:pPr>
            <w:r w:rsidRPr="00321A4B">
              <w:rPr>
                <w:rFonts w:asciiTheme="majorBidi" w:hAnsiTheme="majorBidi" w:cstheme="majorBidi"/>
                <w:b/>
              </w:rPr>
              <w:t xml:space="preserve">Ответственный орган за разработку </w:t>
            </w:r>
            <w:r w:rsidR="007207B3" w:rsidRPr="00321A4B">
              <w:rPr>
                <w:rFonts w:asciiTheme="majorBidi" w:hAnsiTheme="majorBidi" w:cstheme="majorBidi"/>
                <w:b/>
              </w:rPr>
              <w:t>проекта</w:t>
            </w:r>
          </w:p>
        </w:tc>
        <w:tc>
          <w:tcPr>
            <w:tcW w:w="5670" w:type="dxa"/>
            <w:shd w:val="clear" w:color="auto" w:fill="auto"/>
          </w:tcPr>
          <w:p w14:paraId="52C1C46D" w14:textId="2D3E4DAA" w:rsidR="002B09BD" w:rsidRPr="00321A4B" w:rsidRDefault="001F05E4" w:rsidP="007811FF">
            <w:pPr>
              <w:pStyle w:val="TableParagraph"/>
              <w:spacing w:line="240" w:lineRule="auto"/>
              <w:ind w:left="0" w:right="9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21A4B">
              <w:rPr>
                <w:rFonts w:asciiTheme="majorBidi" w:hAnsiTheme="majorBidi" w:cstheme="majorBidi"/>
                <w:sz w:val="24"/>
                <w:szCs w:val="24"/>
              </w:rPr>
              <w:t>Министерств</w:t>
            </w:r>
            <w:r w:rsidR="007A66CF">
              <w:rPr>
                <w:rFonts w:asciiTheme="majorBidi" w:hAnsiTheme="majorBidi" w:cstheme="majorBidi"/>
                <w:sz w:val="24"/>
                <w:szCs w:val="24"/>
                <w:lang w:val="kk-KZ"/>
              </w:rPr>
              <w:t>о</w:t>
            </w:r>
            <w:r w:rsidRPr="00321A4B">
              <w:rPr>
                <w:rFonts w:asciiTheme="majorBidi" w:hAnsiTheme="majorBidi" w:cstheme="majorBidi"/>
                <w:spacing w:val="40"/>
                <w:sz w:val="24"/>
                <w:szCs w:val="24"/>
              </w:rPr>
              <w:t xml:space="preserve"> </w:t>
            </w:r>
            <w:r w:rsidRPr="00321A4B">
              <w:rPr>
                <w:rFonts w:asciiTheme="majorBidi" w:hAnsiTheme="majorBidi" w:cstheme="majorBidi"/>
                <w:sz w:val="24"/>
                <w:szCs w:val="24"/>
              </w:rPr>
              <w:t>торговли и</w:t>
            </w:r>
            <w:r w:rsidRPr="00321A4B">
              <w:rPr>
                <w:rFonts w:asciiTheme="majorBidi" w:hAnsiTheme="majorBidi" w:cstheme="majorBidi"/>
                <w:spacing w:val="-4"/>
                <w:sz w:val="24"/>
                <w:szCs w:val="24"/>
              </w:rPr>
              <w:t xml:space="preserve"> </w:t>
            </w:r>
            <w:r w:rsidRPr="00321A4B">
              <w:rPr>
                <w:rFonts w:asciiTheme="majorBidi" w:hAnsiTheme="majorBidi" w:cstheme="majorBidi"/>
                <w:sz w:val="24"/>
                <w:szCs w:val="24"/>
              </w:rPr>
              <w:t>интеграции</w:t>
            </w:r>
            <w:r w:rsidRPr="00321A4B">
              <w:rPr>
                <w:rFonts w:asciiTheme="majorBidi" w:hAnsiTheme="majorBidi" w:cstheme="majorBidi"/>
                <w:spacing w:val="-5"/>
                <w:sz w:val="24"/>
                <w:szCs w:val="24"/>
              </w:rPr>
              <w:t xml:space="preserve"> </w:t>
            </w:r>
            <w:r w:rsidRPr="00321A4B">
              <w:rPr>
                <w:rFonts w:asciiTheme="majorBidi" w:hAnsiTheme="majorBidi" w:cstheme="majorBidi"/>
                <w:sz w:val="24"/>
                <w:szCs w:val="24"/>
              </w:rPr>
              <w:t>Республики</w:t>
            </w:r>
            <w:r w:rsidRPr="00321A4B">
              <w:rPr>
                <w:rFonts w:asciiTheme="majorBidi" w:hAnsiTheme="majorBidi" w:cstheme="majorBidi"/>
                <w:spacing w:val="-4"/>
                <w:sz w:val="24"/>
                <w:szCs w:val="24"/>
              </w:rPr>
              <w:t xml:space="preserve"> </w:t>
            </w:r>
            <w:r w:rsidRPr="00321A4B">
              <w:rPr>
                <w:rFonts w:asciiTheme="majorBidi" w:hAnsiTheme="majorBidi" w:cstheme="majorBidi"/>
                <w:sz w:val="24"/>
                <w:szCs w:val="24"/>
              </w:rPr>
              <w:t>Казахстан</w:t>
            </w:r>
          </w:p>
        </w:tc>
      </w:tr>
      <w:tr w:rsidR="0006618E" w:rsidRPr="00321A4B" w14:paraId="4B9B13F0" w14:textId="77777777" w:rsidTr="0000685F">
        <w:trPr>
          <w:trHeight w:val="608"/>
        </w:trPr>
        <w:tc>
          <w:tcPr>
            <w:tcW w:w="425" w:type="dxa"/>
            <w:shd w:val="clear" w:color="auto" w:fill="auto"/>
          </w:tcPr>
          <w:p w14:paraId="0EDEA1F9" w14:textId="77777777" w:rsidR="0006618E" w:rsidRPr="00321A4B" w:rsidRDefault="0006618E" w:rsidP="00E47918">
            <w:pPr>
              <w:jc w:val="center"/>
              <w:rPr>
                <w:rFonts w:asciiTheme="majorBidi" w:hAnsiTheme="majorBidi" w:cstheme="majorBidi"/>
              </w:rPr>
            </w:pPr>
            <w:r w:rsidRPr="00321A4B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3686" w:type="dxa"/>
            <w:shd w:val="clear" w:color="auto" w:fill="auto"/>
          </w:tcPr>
          <w:p w14:paraId="0DF888E1" w14:textId="77777777" w:rsidR="0006618E" w:rsidRPr="00321A4B" w:rsidRDefault="0006618E" w:rsidP="00E47918">
            <w:pPr>
              <w:rPr>
                <w:rFonts w:asciiTheme="majorBidi" w:hAnsiTheme="majorBidi" w:cstheme="majorBidi"/>
                <w:b/>
              </w:rPr>
            </w:pPr>
            <w:r w:rsidRPr="00321A4B">
              <w:rPr>
                <w:rFonts w:asciiTheme="majorBidi" w:hAnsiTheme="majorBidi" w:cstheme="majorBidi"/>
                <w:b/>
              </w:rPr>
              <w:t>Наименование проекта</w:t>
            </w:r>
          </w:p>
        </w:tc>
        <w:tc>
          <w:tcPr>
            <w:tcW w:w="5670" w:type="dxa"/>
            <w:shd w:val="clear" w:color="auto" w:fill="auto"/>
          </w:tcPr>
          <w:p w14:paraId="12A7D4CA" w14:textId="4AC1B691" w:rsidR="002B09BD" w:rsidRPr="00995A0B" w:rsidRDefault="00995A0B" w:rsidP="00037497">
            <w:pPr>
              <w:jc w:val="both"/>
              <w:rPr>
                <w:rFonts w:asciiTheme="majorBidi" w:hAnsiTheme="majorBidi" w:cstheme="majorBidi"/>
                <w:bCs/>
              </w:rPr>
            </w:pPr>
            <w:r w:rsidRPr="00995A0B">
              <w:rPr>
                <w:rFonts w:asciiTheme="majorBidi" w:hAnsiTheme="majorBidi" w:cstheme="majorBidi"/>
                <w:bCs/>
              </w:rPr>
              <w:t>СТ РК «</w:t>
            </w:r>
            <w:r w:rsidR="00037497" w:rsidRPr="00037497">
              <w:rPr>
                <w:rFonts w:asciiTheme="majorBidi" w:hAnsiTheme="majorBidi" w:cstheme="majorBidi"/>
                <w:bCs/>
              </w:rPr>
              <w:t>Оценка соответствия. Порядок подтверждения соответствия цементов и клинкера портландцементного. Требования к технологическому</w:t>
            </w:r>
            <w:r w:rsidR="00037497">
              <w:rPr>
                <w:rFonts w:asciiTheme="majorBidi" w:hAnsiTheme="majorBidi" w:cstheme="majorBidi"/>
                <w:bCs/>
                <w:lang w:val="kk-KZ"/>
              </w:rPr>
              <w:t xml:space="preserve"> </w:t>
            </w:r>
            <w:r w:rsidR="00037497" w:rsidRPr="00037497">
              <w:rPr>
                <w:rFonts w:asciiTheme="majorBidi" w:hAnsiTheme="majorBidi" w:cstheme="majorBidi"/>
                <w:bCs/>
              </w:rPr>
              <w:t>регламенту производства цемента и клинкера</w:t>
            </w:r>
            <w:r w:rsidRPr="00995A0B">
              <w:rPr>
                <w:rFonts w:asciiTheme="majorBidi" w:hAnsiTheme="majorBidi" w:cstheme="majorBidi"/>
                <w:bCs/>
              </w:rPr>
              <w:t>»</w:t>
            </w:r>
          </w:p>
        </w:tc>
      </w:tr>
      <w:tr w:rsidR="0006618E" w:rsidRPr="00321A4B" w14:paraId="589C5FF5" w14:textId="77777777" w:rsidTr="0000685F">
        <w:trPr>
          <w:trHeight w:val="662"/>
        </w:trPr>
        <w:tc>
          <w:tcPr>
            <w:tcW w:w="425" w:type="dxa"/>
            <w:shd w:val="clear" w:color="auto" w:fill="auto"/>
          </w:tcPr>
          <w:p w14:paraId="1758ADC4" w14:textId="77777777" w:rsidR="0006618E" w:rsidRPr="00321A4B" w:rsidRDefault="0006618E" w:rsidP="00E47918">
            <w:pPr>
              <w:jc w:val="center"/>
              <w:rPr>
                <w:rFonts w:asciiTheme="majorBidi" w:hAnsiTheme="majorBidi" w:cstheme="majorBidi"/>
              </w:rPr>
            </w:pPr>
            <w:r w:rsidRPr="00321A4B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3686" w:type="dxa"/>
            <w:shd w:val="clear" w:color="auto" w:fill="auto"/>
          </w:tcPr>
          <w:p w14:paraId="400EE7EF" w14:textId="77777777" w:rsidR="0006618E" w:rsidRPr="00321A4B" w:rsidRDefault="0006618E" w:rsidP="00E47918">
            <w:pPr>
              <w:rPr>
                <w:rFonts w:asciiTheme="majorBidi" w:hAnsiTheme="majorBidi" w:cstheme="majorBidi"/>
                <w:b/>
              </w:rPr>
            </w:pPr>
            <w:r w:rsidRPr="00321A4B">
              <w:rPr>
                <w:rFonts w:asciiTheme="majorBidi" w:hAnsiTheme="majorBidi" w:cstheme="majorBidi"/>
                <w:b/>
              </w:rPr>
              <w:t>Объект стандартизации</w:t>
            </w:r>
          </w:p>
        </w:tc>
        <w:tc>
          <w:tcPr>
            <w:tcW w:w="5670" w:type="dxa"/>
            <w:shd w:val="clear" w:color="auto" w:fill="auto"/>
          </w:tcPr>
          <w:p w14:paraId="16E48A5A" w14:textId="7C1D67B9" w:rsidR="0006618E" w:rsidRPr="00741A8E" w:rsidRDefault="00037497" w:rsidP="00BE6B24">
            <w:pPr>
              <w:jc w:val="both"/>
              <w:rPr>
                <w:rFonts w:asciiTheme="majorBidi" w:hAnsiTheme="majorBidi" w:cstheme="majorBidi"/>
                <w:bCs/>
                <w:lang w:val="kk-KZ"/>
              </w:rPr>
            </w:pPr>
            <w:r w:rsidRPr="00037497">
              <w:rPr>
                <w:rFonts w:asciiTheme="majorBidi" w:hAnsiTheme="majorBidi" w:cstheme="majorBidi"/>
                <w:bCs/>
                <w:lang w:val="kk-KZ"/>
              </w:rPr>
              <w:t xml:space="preserve">Порядок подтверждения соответствия цементов и </w:t>
            </w:r>
            <w:r w:rsidR="008224E2" w:rsidRPr="00037497">
              <w:rPr>
                <w:rFonts w:asciiTheme="majorBidi" w:hAnsiTheme="majorBidi" w:cstheme="majorBidi"/>
                <w:bCs/>
                <w:lang w:val="kk-KZ"/>
              </w:rPr>
              <w:t>портландцементного</w:t>
            </w:r>
            <w:r w:rsidR="008224E2" w:rsidRPr="00037497">
              <w:rPr>
                <w:rFonts w:asciiTheme="majorBidi" w:hAnsiTheme="majorBidi" w:cstheme="majorBidi"/>
                <w:bCs/>
                <w:lang w:val="kk-KZ"/>
              </w:rPr>
              <w:t xml:space="preserve"> </w:t>
            </w:r>
            <w:r w:rsidRPr="00037497">
              <w:rPr>
                <w:rFonts w:asciiTheme="majorBidi" w:hAnsiTheme="majorBidi" w:cstheme="majorBidi"/>
                <w:bCs/>
                <w:lang w:val="kk-KZ"/>
              </w:rPr>
              <w:t>клинкера</w:t>
            </w:r>
          </w:p>
        </w:tc>
      </w:tr>
      <w:tr w:rsidR="0006618E" w:rsidRPr="00321A4B" w14:paraId="1C1DFB85" w14:textId="77777777" w:rsidTr="0000685F">
        <w:trPr>
          <w:trHeight w:val="409"/>
        </w:trPr>
        <w:tc>
          <w:tcPr>
            <w:tcW w:w="425" w:type="dxa"/>
            <w:shd w:val="clear" w:color="auto" w:fill="auto"/>
          </w:tcPr>
          <w:p w14:paraId="021A1BDD" w14:textId="77777777" w:rsidR="0006618E" w:rsidRPr="00321A4B" w:rsidRDefault="0006618E" w:rsidP="00E47918">
            <w:pPr>
              <w:jc w:val="center"/>
              <w:rPr>
                <w:rFonts w:asciiTheme="majorBidi" w:hAnsiTheme="majorBidi" w:cstheme="majorBidi"/>
              </w:rPr>
            </w:pPr>
            <w:r w:rsidRPr="00321A4B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3686" w:type="dxa"/>
            <w:shd w:val="clear" w:color="auto" w:fill="auto"/>
          </w:tcPr>
          <w:p w14:paraId="3EABA94E" w14:textId="77777777" w:rsidR="0006618E" w:rsidRPr="00321A4B" w:rsidRDefault="0006618E" w:rsidP="00E47918">
            <w:pPr>
              <w:rPr>
                <w:rFonts w:asciiTheme="majorBidi" w:hAnsiTheme="majorBidi" w:cstheme="majorBidi"/>
                <w:b/>
              </w:rPr>
            </w:pPr>
            <w:r w:rsidRPr="00321A4B">
              <w:rPr>
                <w:rFonts w:asciiTheme="majorBidi" w:hAnsiTheme="majorBidi" w:cstheme="majorBidi"/>
                <w:b/>
              </w:rPr>
              <w:t>Основание для разработки</w:t>
            </w:r>
          </w:p>
        </w:tc>
        <w:tc>
          <w:tcPr>
            <w:tcW w:w="5670" w:type="dxa"/>
            <w:shd w:val="clear" w:color="auto" w:fill="auto"/>
          </w:tcPr>
          <w:p w14:paraId="4ADA9410" w14:textId="4A7829CF" w:rsidR="0006618E" w:rsidRPr="00321A4B" w:rsidRDefault="00A85951" w:rsidP="00995A0B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Инициативная разработка</w:t>
            </w:r>
          </w:p>
          <w:p w14:paraId="5A8ADBC5" w14:textId="51A08305" w:rsidR="002B09BD" w:rsidRPr="00321A4B" w:rsidRDefault="002B09BD" w:rsidP="000B69DB">
            <w:pPr>
              <w:jc w:val="both"/>
              <w:rPr>
                <w:rFonts w:asciiTheme="majorBidi" w:hAnsiTheme="majorBidi" w:cstheme="majorBidi"/>
                <w:bCs/>
                <w:highlight w:val="yellow"/>
              </w:rPr>
            </w:pPr>
          </w:p>
        </w:tc>
      </w:tr>
      <w:tr w:rsidR="0006618E" w:rsidRPr="00321A4B" w14:paraId="68A3032D" w14:textId="77777777" w:rsidTr="0000685F">
        <w:trPr>
          <w:trHeight w:val="732"/>
        </w:trPr>
        <w:tc>
          <w:tcPr>
            <w:tcW w:w="425" w:type="dxa"/>
            <w:shd w:val="clear" w:color="auto" w:fill="auto"/>
          </w:tcPr>
          <w:p w14:paraId="4546E6D2" w14:textId="77777777" w:rsidR="0006618E" w:rsidRPr="00321A4B" w:rsidRDefault="0006618E" w:rsidP="00E47918">
            <w:pPr>
              <w:jc w:val="center"/>
              <w:rPr>
                <w:rFonts w:asciiTheme="majorBidi" w:hAnsiTheme="majorBidi" w:cstheme="majorBidi"/>
                <w:lang w:val="en-US"/>
              </w:rPr>
            </w:pPr>
            <w:r w:rsidRPr="00321A4B">
              <w:rPr>
                <w:rFonts w:asciiTheme="majorBidi" w:hAnsiTheme="majorBidi" w:cstheme="majorBidi"/>
              </w:rPr>
              <w:t>6</w:t>
            </w:r>
          </w:p>
        </w:tc>
        <w:tc>
          <w:tcPr>
            <w:tcW w:w="3686" w:type="dxa"/>
            <w:shd w:val="clear" w:color="auto" w:fill="auto"/>
          </w:tcPr>
          <w:p w14:paraId="131D4141" w14:textId="77777777" w:rsidR="007207B3" w:rsidRPr="00321A4B" w:rsidRDefault="0006618E" w:rsidP="007207B3">
            <w:pPr>
              <w:jc w:val="both"/>
              <w:rPr>
                <w:rFonts w:asciiTheme="majorBidi" w:hAnsiTheme="majorBidi" w:cstheme="majorBidi"/>
                <w:bCs/>
              </w:rPr>
            </w:pPr>
            <w:r w:rsidRPr="00321A4B">
              <w:rPr>
                <w:rFonts w:asciiTheme="majorBidi" w:hAnsiTheme="majorBidi" w:cstheme="majorBidi"/>
                <w:b/>
              </w:rPr>
              <w:t>Дата начала разработки проекта</w:t>
            </w:r>
            <w:r w:rsidRPr="00321A4B">
              <w:rPr>
                <w:rFonts w:asciiTheme="majorBidi" w:hAnsiTheme="majorBidi" w:cstheme="majorBidi"/>
                <w:bCs/>
              </w:rPr>
              <w:t xml:space="preserve"> </w:t>
            </w:r>
          </w:p>
          <w:p w14:paraId="4C11E765" w14:textId="01B18A8F" w:rsidR="0006618E" w:rsidRPr="007811FF" w:rsidRDefault="0006618E" w:rsidP="007207B3">
            <w:pPr>
              <w:jc w:val="both"/>
              <w:rPr>
                <w:rFonts w:asciiTheme="majorBidi" w:hAnsiTheme="majorBidi" w:cstheme="majorBidi"/>
                <w:bCs/>
                <w:i/>
                <w:iCs/>
              </w:rPr>
            </w:pPr>
            <w:r w:rsidRPr="007811FF">
              <w:rPr>
                <w:rFonts w:asciiTheme="majorBidi" w:hAnsiTheme="majorBidi" w:cstheme="majorBidi"/>
                <w:bCs/>
                <w:i/>
                <w:iCs/>
              </w:rPr>
              <w:t>(число/месяц/год)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65E6F71D" w14:textId="48BFB1EC" w:rsidR="0006618E" w:rsidRPr="00321A4B" w:rsidRDefault="00037497" w:rsidP="000B69DB">
            <w:pPr>
              <w:pStyle w:val="21"/>
              <w:tabs>
                <w:tab w:val="left" w:pos="0"/>
                <w:tab w:val="left" w:pos="993"/>
              </w:tabs>
              <w:ind w:firstLine="0"/>
              <w:rPr>
                <w:rFonts w:asciiTheme="majorBidi" w:hAnsiTheme="majorBidi" w:cstheme="majorBidi"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kk-KZ"/>
              </w:rPr>
              <w:t>Май</w:t>
            </w:r>
            <w:r w:rsidR="00073EDE" w:rsidRPr="00321A4B">
              <w:rPr>
                <w:rFonts w:asciiTheme="majorBidi" w:hAnsiTheme="majorBidi" w:cstheme="majorBidi"/>
                <w:sz w:val="24"/>
                <w:szCs w:val="24"/>
                <w:lang w:val="kk-KZ"/>
              </w:rPr>
              <w:t xml:space="preserve"> </w:t>
            </w:r>
            <w:r w:rsidR="00073EDE" w:rsidRPr="00321A4B">
              <w:rPr>
                <w:rFonts w:asciiTheme="majorBidi" w:hAnsiTheme="majorBidi" w:cstheme="majorBidi"/>
                <w:sz w:val="24"/>
                <w:szCs w:val="24"/>
              </w:rPr>
              <w:t>202</w:t>
            </w:r>
            <w:r w:rsidR="00296472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="00073EDE" w:rsidRPr="00321A4B">
              <w:rPr>
                <w:rFonts w:asciiTheme="majorBidi" w:hAnsiTheme="majorBidi" w:cstheme="majorBidi"/>
                <w:spacing w:val="58"/>
                <w:sz w:val="24"/>
                <w:szCs w:val="24"/>
              </w:rPr>
              <w:t xml:space="preserve"> </w:t>
            </w:r>
            <w:r w:rsidR="00073EDE" w:rsidRPr="00321A4B">
              <w:rPr>
                <w:rFonts w:asciiTheme="majorBidi" w:hAnsiTheme="majorBidi" w:cstheme="majorBidi"/>
                <w:sz w:val="24"/>
                <w:szCs w:val="24"/>
              </w:rPr>
              <w:t>г.</w:t>
            </w:r>
          </w:p>
        </w:tc>
      </w:tr>
      <w:tr w:rsidR="0006618E" w:rsidRPr="00321A4B" w14:paraId="7B0AAEDB" w14:textId="77777777" w:rsidTr="0000685F">
        <w:tc>
          <w:tcPr>
            <w:tcW w:w="425" w:type="dxa"/>
            <w:shd w:val="clear" w:color="auto" w:fill="auto"/>
          </w:tcPr>
          <w:p w14:paraId="660244A7" w14:textId="63EF0EA1" w:rsidR="0006618E" w:rsidRPr="00321A4B" w:rsidRDefault="007207B3" w:rsidP="00E47918">
            <w:pPr>
              <w:jc w:val="center"/>
              <w:rPr>
                <w:rFonts w:asciiTheme="majorBidi" w:hAnsiTheme="majorBidi" w:cstheme="majorBidi"/>
              </w:rPr>
            </w:pPr>
            <w:r w:rsidRPr="00321A4B">
              <w:rPr>
                <w:rFonts w:asciiTheme="majorBidi" w:hAnsiTheme="majorBidi" w:cstheme="majorBidi"/>
              </w:rPr>
              <w:t>7</w:t>
            </w:r>
          </w:p>
        </w:tc>
        <w:tc>
          <w:tcPr>
            <w:tcW w:w="3686" w:type="dxa"/>
            <w:shd w:val="clear" w:color="auto" w:fill="auto"/>
          </w:tcPr>
          <w:p w14:paraId="0010A3A6" w14:textId="65111725" w:rsidR="0006618E" w:rsidRPr="00321A4B" w:rsidRDefault="0006618E" w:rsidP="007207B3">
            <w:pPr>
              <w:jc w:val="both"/>
              <w:rPr>
                <w:rFonts w:asciiTheme="majorBidi" w:hAnsiTheme="majorBidi" w:cstheme="majorBidi"/>
                <w:bCs/>
              </w:rPr>
            </w:pPr>
            <w:r w:rsidRPr="00321A4B">
              <w:rPr>
                <w:rFonts w:asciiTheme="majorBidi" w:hAnsiTheme="majorBidi" w:cstheme="majorBidi"/>
                <w:b/>
              </w:rPr>
              <w:t>Профильный технический комитет по стандартизации</w:t>
            </w:r>
            <w:r w:rsidR="007207B3" w:rsidRPr="00321A4B">
              <w:rPr>
                <w:rFonts w:asciiTheme="majorBidi" w:hAnsiTheme="majorBidi" w:cstheme="majorBidi"/>
                <w:b/>
              </w:rPr>
              <w:t>,</w:t>
            </w:r>
            <w:r w:rsidRPr="00321A4B">
              <w:rPr>
                <w:rFonts w:asciiTheme="majorBidi" w:hAnsiTheme="majorBidi" w:cstheme="majorBidi"/>
                <w:b/>
              </w:rPr>
              <w:t xml:space="preserve"> на базе которого будет проходить техническое обсуждение</w:t>
            </w:r>
            <w:r w:rsidRPr="00321A4B">
              <w:rPr>
                <w:rFonts w:asciiTheme="majorBidi" w:hAnsiTheme="majorBidi" w:cstheme="majorBidi"/>
                <w:bCs/>
              </w:rPr>
              <w:t xml:space="preserve"> </w:t>
            </w:r>
            <w:r w:rsidRPr="007811FF">
              <w:rPr>
                <w:rFonts w:asciiTheme="majorBidi" w:hAnsiTheme="majorBidi" w:cstheme="majorBidi"/>
                <w:bCs/>
                <w:i/>
                <w:iCs/>
              </w:rPr>
              <w:t>(при наличии)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1962B6C7" w14:textId="6BFED9EE" w:rsidR="0006618E" w:rsidRPr="00741A8E" w:rsidRDefault="00D6035D" w:rsidP="009C5BE4">
            <w:pPr>
              <w:jc w:val="both"/>
              <w:rPr>
                <w:rFonts w:asciiTheme="majorBidi" w:hAnsiTheme="majorBidi" w:cstheme="majorBidi"/>
                <w:bCs/>
                <w:lang w:val="kk-KZ"/>
              </w:rPr>
            </w:pPr>
            <w:r>
              <w:rPr>
                <w:rFonts w:asciiTheme="majorBidi" w:hAnsiTheme="majorBidi" w:cstheme="majorBidi"/>
                <w:bCs/>
              </w:rPr>
              <w:t xml:space="preserve">ТК </w:t>
            </w:r>
            <w:r w:rsidR="00A85951">
              <w:rPr>
                <w:rFonts w:asciiTheme="majorBidi" w:hAnsiTheme="majorBidi" w:cstheme="majorBidi"/>
                <w:bCs/>
              </w:rPr>
              <w:t>78</w:t>
            </w:r>
          </w:p>
        </w:tc>
      </w:tr>
      <w:tr w:rsidR="0006618E" w:rsidRPr="00321A4B" w14:paraId="7944D492" w14:textId="77777777" w:rsidTr="0000685F">
        <w:tc>
          <w:tcPr>
            <w:tcW w:w="425" w:type="dxa"/>
            <w:shd w:val="clear" w:color="auto" w:fill="auto"/>
          </w:tcPr>
          <w:p w14:paraId="1E0AF092" w14:textId="5009383E" w:rsidR="0006618E" w:rsidRPr="00321A4B" w:rsidRDefault="007207B3" w:rsidP="00E47918">
            <w:pPr>
              <w:jc w:val="center"/>
              <w:rPr>
                <w:rFonts w:asciiTheme="majorBidi" w:hAnsiTheme="majorBidi" w:cstheme="majorBidi"/>
              </w:rPr>
            </w:pPr>
            <w:r w:rsidRPr="00321A4B">
              <w:rPr>
                <w:rFonts w:asciiTheme="majorBidi" w:hAnsiTheme="majorBidi" w:cstheme="majorBidi"/>
              </w:rPr>
              <w:t>8</w:t>
            </w:r>
          </w:p>
        </w:tc>
        <w:tc>
          <w:tcPr>
            <w:tcW w:w="3686" w:type="dxa"/>
            <w:shd w:val="clear" w:color="auto" w:fill="auto"/>
          </w:tcPr>
          <w:p w14:paraId="24BBDE84" w14:textId="77777777" w:rsidR="0006618E" w:rsidRPr="00321A4B" w:rsidRDefault="0006618E" w:rsidP="00E47918">
            <w:pPr>
              <w:rPr>
                <w:rFonts w:asciiTheme="majorBidi" w:hAnsiTheme="majorBidi" w:cstheme="majorBidi"/>
                <w:b/>
              </w:rPr>
            </w:pPr>
            <w:r w:rsidRPr="00321A4B">
              <w:rPr>
                <w:rFonts w:asciiTheme="majorBidi" w:hAnsiTheme="majorBidi" w:cstheme="majorBidi"/>
                <w:b/>
              </w:rPr>
              <w:t xml:space="preserve">Проект размещен 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31ECAAA5" w14:textId="77777777" w:rsidR="0006618E" w:rsidRPr="00321A4B" w:rsidRDefault="005427A7" w:rsidP="000B69DB">
            <w:pPr>
              <w:jc w:val="both"/>
              <w:rPr>
                <w:rStyle w:val="aa"/>
                <w:rFonts w:asciiTheme="majorBidi" w:hAnsiTheme="majorBidi" w:cstheme="majorBidi"/>
                <w:bCs/>
              </w:rPr>
            </w:pPr>
            <w:hyperlink r:id="rId8" w:history="1">
              <w:r w:rsidR="000B69DB" w:rsidRPr="00321A4B">
                <w:rPr>
                  <w:rStyle w:val="aa"/>
                  <w:rFonts w:asciiTheme="majorBidi" w:hAnsiTheme="majorBidi" w:cstheme="majorBidi"/>
                  <w:bCs/>
                  <w:lang w:val="en-US"/>
                </w:rPr>
                <w:t>https://ksm.kz/</w:t>
              </w:r>
            </w:hyperlink>
          </w:p>
          <w:p w14:paraId="565440BF" w14:textId="77777777" w:rsidR="00D41C75" w:rsidRPr="00321A4B" w:rsidRDefault="00D41C75" w:rsidP="000B69DB">
            <w:pPr>
              <w:jc w:val="both"/>
              <w:rPr>
                <w:rFonts w:asciiTheme="majorBidi" w:hAnsiTheme="majorBidi" w:cstheme="majorBidi"/>
                <w:bCs/>
              </w:rPr>
            </w:pPr>
          </w:p>
        </w:tc>
      </w:tr>
      <w:tr w:rsidR="0006618E" w:rsidRPr="00321A4B" w14:paraId="1FF53C40" w14:textId="77777777" w:rsidTr="0000685F">
        <w:tc>
          <w:tcPr>
            <w:tcW w:w="425" w:type="dxa"/>
            <w:shd w:val="clear" w:color="auto" w:fill="auto"/>
          </w:tcPr>
          <w:p w14:paraId="0B0E6193" w14:textId="2C93A51C" w:rsidR="0006618E" w:rsidRPr="00321A4B" w:rsidRDefault="007207B3" w:rsidP="00E47918">
            <w:pPr>
              <w:jc w:val="center"/>
              <w:rPr>
                <w:rFonts w:asciiTheme="majorBidi" w:hAnsiTheme="majorBidi" w:cstheme="majorBidi"/>
              </w:rPr>
            </w:pPr>
            <w:r w:rsidRPr="00321A4B"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3686" w:type="dxa"/>
            <w:shd w:val="clear" w:color="auto" w:fill="auto"/>
          </w:tcPr>
          <w:p w14:paraId="41C2042B" w14:textId="26B8F7AF" w:rsidR="0006618E" w:rsidRPr="00321A4B" w:rsidRDefault="0006618E" w:rsidP="007207B3">
            <w:pPr>
              <w:jc w:val="both"/>
              <w:rPr>
                <w:rFonts w:asciiTheme="majorBidi" w:hAnsiTheme="majorBidi" w:cstheme="majorBidi"/>
                <w:b/>
              </w:rPr>
            </w:pPr>
            <w:r w:rsidRPr="00321A4B">
              <w:rPr>
                <w:rFonts w:asciiTheme="majorBidi" w:hAnsiTheme="majorBidi" w:cstheme="majorBidi"/>
                <w:b/>
              </w:rPr>
              <w:t xml:space="preserve">Дата завершения публичного обсуждения проекта </w:t>
            </w:r>
          </w:p>
          <w:p w14:paraId="4B26AF33" w14:textId="77777777" w:rsidR="0006618E" w:rsidRPr="00321A4B" w:rsidRDefault="0006618E" w:rsidP="00E47918">
            <w:pPr>
              <w:rPr>
                <w:rFonts w:asciiTheme="majorBidi" w:hAnsiTheme="majorBidi" w:cstheme="majorBidi"/>
                <w:bCs/>
                <w:i/>
              </w:rPr>
            </w:pPr>
            <w:r w:rsidRPr="00321A4B">
              <w:rPr>
                <w:rFonts w:asciiTheme="majorBidi" w:hAnsiTheme="majorBidi" w:cstheme="majorBidi"/>
                <w:bCs/>
                <w:i/>
              </w:rPr>
              <w:t>(число/месяц/год)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61C1F9B" w14:textId="569B3199" w:rsidR="0006618E" w:rsidRPr="00321A4B" w:rsidRDefault="00BB09BF" w:rsidP="000B69DB">
            <w:pPr>
              <w:jc w:val="both"/>
              <w:rPr>
                <w:rFonts w:asciiTheme="majorBidi" w:hAnsiTheme="majorBidi" w:cstheme="majorBidi"/>
                <w:bCs/>
                <w:highlight w:val="yellow"/>
              </w:rPr>
            </w:pPr>
            <w:r>
              <w:rPr>
                <w:rFonts w:asciiTheme="majorBidi" w:hAnsiTheme="majorBidi" w:cstheme="majorBidi"/>
                <w:bCs/>
              </w:rPr>
              <w:t>Ию</w:t>
            </w:r>
            <w:r w:rsidR="00037497">
              <w:rPr>
                <w:rFonts w:asciiTheme="majorBidi" w:hAnsiTheme="majorBidi" w:cstheme="majorBidi"/>
                <w:bCs/>
                <w:lang w:val="kk-KZ"/>
              </w:rPr>
              <w:t>л</w:t>
            </w:r>
            <w:r>
              <w:rPr>
                <w:rFonts w:asciiTheme="majorBidi" w:hAnsiTheme="majorBidi" w:cstheme="majorBidi"/>
                <w:bCs/>
              </w:rPr>
              <w:t>ь</w:t>
            </w:r>
            <w:r w:rsidR="000B69DB" w:rsidRPr="00321A4B">
              <w:rPr>
                <w:rFonts w:asciiTheme="majorBidi" w:hAnsiTheme="majorBidi" w:cstheme="majorBidi"/>
                <w:bCs/>
              </w:rPr>
              <w:t xml:space="preserve"> 202</w:t>
            </w:r>
            <w:r w:rsidR="00296472">
              <w:rPr>
                <w:rFonts w:asciiTheme="majorBidi" w:hAnsiTheme="majorBidi" w:cstheme="majorBidi"/>
                <w:bCs/>
                <w:lang w:val="kk-KZ"/>
              </w:rPr>
              <w:t>5</w:t>
            </w:r>
            <w:r w:rsidR="000B69DB" w:rsidRPr="00321A4B">
              <w:rPr>
                <w:rFonts w:asciiTheme="majorBidi" w:hAnsiTheme="majorBidi" w:cstheme="majorBidi"/>
                <w:bCs/>
              </w:rPr>
              <w:t xml:space="preserve"> г</w:t>
            </w:r>
            <w:r w:rsidR="00073EDE" w:rsidRPr="00321A4B">
              <w:rPr>
                <w:rFonts w:asciiTheme="majorBidi" w:hAnsiTheme="majorBidi" w:cstheme="majorBidi"/>
                <w:bCs/>
              </w:rPr>
              <w:t>.</w:t>
            </w:r>
          </w:p>
        </w:tc>
      </w:tr>
    </w:tbl>
    <w:p w14:paraId="2D6888F7" w14:textId="77777777" w:rsidR="0006618E" w:rsidRPr="00321A4B" w:rsidRDefault="0006618E" w:rsidP="0006618E">
      <w:pPr>
        <w:rPr>
          <w:rFonts w:asciiTheme="majorBidi" w:hAnsiTheme="majorBidi" w:cstheme="majorBidi"/>
        </w:rPr>
      </w:pPr>
    </w:p>
    <w:p w14:paraId="6D047A79" w14:textId="77777777" w:rsidR="00FC0F03" w:rsidRPr="00321A4B" w:rsidRDefault="00FC0F03" w:rsidP="0006618E">
      <w:pPr>
        <w:rPr>
          <w:rFonts w:asciiTheme="majorBidi" w:hAnsiTheme="majorBidi" w:cstheme="majorBidi"/>
        </w:rPr>
      </w:pPr>
    </w:p>
    <w:p w14:paraId="7F634D77" w14:textId="77777777" w:rsidR="00FC0F03" w:rsidRPr="00321A4B" w:rsidRDefault="00FC0F03" w:rsidP="0006618E">
      <w:pPr>
        <w:rPr>
          <w:rFonts w:asciiTheme="majorBidi" w:hAnsiTheme="majorBidi" w:cstheme="majorBidi"/>
        </w:rPr>
      </w:pPr>
    </w:p>
    <w:p w14:paraId="101B33C0" w14:textId="77777777" w:rsidR="0000685F" w:rsidRDefault="00307A1D" w:rsidP="0000685F">
      <w:pPr>
        <w:ind w:hanging="142"/>
        <w:rPr>
          <w:rFonts w:asciiTheme="majorBidi" w:hAnsiTheme="majorBidi" w:cstheme="majorBidi"/>
          <w:b/>
        </w:rPr>
      </w:pPr>
      <w:bookmarkStart w:id="0" w:name="_Hlk143009532"/>
      <w:r w:rsidRPr="00321A4B">
        <w:rPr>
          <w:rFonts w:asciiTheme="majorBidi" w:hAnsiTheme="majorBidi" w:cstheme="majorBidi"/>
          <w:b/>
        </w:rPr>
        <w:t xml:space="preserve">Руководитель </w:t>
      </w:r>
    </w:p>
    <w:p w14:paraId="1E5B268D" w14:textId="1EA261F5" w:rsidR="000B69DB" w:rsidRPr="00321A4B" w:rsidRDefault="005B221D" w:rsidP="0000685F">
      <w:pPr>
        <w:ind w:hanging="142"/>
        <w:rPr>
          <w:rFonts w:asciiTheme="majorBidi" w:hAnsiTheme="majorBidi" w:cstheme="majorBidi"/>
          <w:b/>
        </w:rPr>
      </w:pPr>
      <w:r w:rsidRPr="00321A4B">
        <w:rPr>
          <w:rFonts w:asciiTheme="majorBidi" w:hAnsiTheme="majorBidi" w:cstheme="majorBidi"/>
          <w:b/>
        </w:rPr>
        <w:t>Департамента разработки стандартов</w:t>
      </w:r>
      <w:r w:rsidR="000B69DB" w:rsidRPr="00321A4B">
        <w:rPr>
          <w:rFonts w:asciiTheme="majorBidi" w:hAnsiTheme="majorBidi" w:cstheme="majorBidi"/>
          <w:b/>
        </w:rPr>
        <w:tab/>
      </w:r>
      <w:r w:rsidRPr="00321A4B">
        <w:rPr>
          <w:rFonts w:asciiTheme="majorBidi" w:hAnsiTheme="majorBidi" w:cstheme="majorBidi"/>
          <w:b/>
        </w:rPr>
        <w:t xml:space="preserve"> </w:t>
      </w:r>
      <w:r w:rsidR="00FC0F03" w:rsidRPr="00321A4B">
        <w:rPr>
          <w:rFonts w:asciiTheme="majorBidi" w:hAnsiTheme="majorBidi" w:cstheme="majorBidi"/>
          <w:b/>
        </w:rPr>
        <w:tab/>
      </w:r>
      <w:r w:rsidR="00FC0F03" w:rsidRPr="00321A4B">
        <w:rPr>
          <w:rFonts w:asciiTheme="majorBidi" w:hAnsiTheme="majorBidi" w:cstheme="majorBidi"/>
          <w:b/>
        </w:rPr>
        <w:tab/>
      </w:r>
      <w:r w:rsidR="00FC0F03" w:rsidRPr="00321A4B">
        <w:rPr>
          <w:rFonts w:asciiTheme="majorBidi" w:hAnsiTheme="majorBidi" w:cstheme="majorBidi"/>
          <w:b/>
        </w:rPr>
        <w:tab/>
      </w:r>
      <w:r w:rsidR="0000685F">
        <w:rPr>
          <w:rFonts w:asciiTheme="majorBidi" w:hAnsiTheme="majorBidi" w:cstheme="majorBidi"/>
          <w:b/>
        </w:rPr>
        <w:tab/>
      </w:r>
      <w:r w:rsidRPr="00321A4B">
        <w:rPr>
          <w:rFonts w:asciiTheme="majorBidi" w:hAnsiTheme="majorBidi" w:cstheme="majorBidi"/>
          <w:b/>
        </w:rPr>
        <w:t xml:space="preserve">           </w:t>
      </w:r>
      <w:r w:rsidR="00307A1D" w:rsidRPr="00321A4B">
        <w:rPr>
          <w:rFonts w:asciiTheme="majorBidi" w:hAnsiTheme="majorBidi" w:cstheme="majorBidi"/>
          <w:b/>
        </w:rPr>
        <w:tab/>
        <w:t xml:space="preserve">А. </w:t>
      </w:r>
      <w:proofErr w:type="spellStart"/>
      <w:r w:rsidR="00307A1D" w:rsidRPr="00321A4B">
        <w:rPr>
          <w:rFonts w:asciiTheme="majorBidi" w:hAnsiTheme="majorBidi" w:cstheme="majorBidi"/>
          <w:b/>
        </w:rPr>
        <w:t>Сопбеков</w:t>
      </w:r>
      <w:bookmarkEnd w:id="0"/>
      <w:proofErr w:type="spellEnd"/>
    </w:p>
    <w:sectPr w:rsidR="000B69DB" w:rsidRPr="00321A4B" w:rsidSect="00FC0F03">
      <w:footerReference w:type="default" r:id="rId9"/>
      <w:pgSz w:w="11906" w:h="16838"/>
      <w:pgMar w:top="993" w:right="850" w:bottom="0" w:left="1418" w:header="709" w:footer="552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4D3581" w14:textId="77777777" w:rsidR="005427A7" w:rsidRDefault="005427A7" w:rsidP="00A16D7D">
      <w:r>
        <w:separator/>
      </w:r>
    </w:p>
  </w:endnote>
  <w:endnote w:type="continuationSeparator" w:id="0">
    <w:p w14:paraId="2E91255D" w14:textId="77777777" w:rsidR="005427A7" w:rsidRDefault="005427A7" w:rsidP="00A16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1BD5F5" w14:textId="77777777" w:rsidR="0017155B" w:rsidRDefault="0017155B" w:rsidP="00F67C0B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F78948" w14:textId="77777777" w:rsidR="005427A7" w:rsidRDefault="005427A7" w:rsidP="00A16D7D">
      <w:r>
        <w:separator/>
      </w:r>
    </w:p>
  </w:footnote>
  <w:footnote w:type="continuationSeparator" w:id="0">
    <w:p w14:paraId="6E0F7008" w14:textId="77777777" w:rsidR="005427A7" w:rsidRDefault="005427A7" w:rsidP="00A16D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B35711"/>
    <w:multiLevelType w:val="hybridMultilevel"/>
    <w:tmpl w:val="4FEEB432"/>
    <w:lvl w:ilvl="0" w:tplc="229C094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58A17232"/>
    <w:multiLevelType w:val="hybridMultilevel"/>
    <w:tmpl w:val="2A8230D4"/>
    <w:lvl w:ilvl="0" w:tplc="097C287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FD346A7"/>
    <w:multiLevelType w:val="hybridMultilevel"/>
    <w:tmpl w:val="442E1A66"/>
    <w:lvl w:ilvl="0" w:tplc="95C428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16D7D"/>
    <w:rsid w:val="00001DCA"/>
    <w:rsid w:val="0000685F"/>
    <w:rsid w:val="0000784F"/>
    <w:rsid w:val="0001213D"/>
    <w:rsid w:val="000238C3"/>
    <w:rsid w:val="00027AB7"/>
    <w:rsid w:val="00037497"/>
    <w:rsid w:val="00050469"/>
    <w:rsid w:val="0006618E"/>
    <w:rsid w:val="00073EDE"/>
    <w:rsid w:val="00080295"/>
    <w:rsid w:val="000805F5"/>
    <w:rsid w:val="000847C3"/>
    <w:rsid w:val="000878E3"/>
    <w:rsid w:val="0009457C"/>
    <w:rsid w:val="00095459"/>
    <w:rsid w:val="000B0412"/>
    <w:rsid w:val="000B1B6D"/>
    <w:rsid w:val="000B69DB"/>
    <w:rsid w:val="000D1694"/>
    <w:rsid w:val="000D1E8B"/>
    <w:rsid w:val="000D4F76"/>
    <w:rsid w:val="000E4E3E"/>
    <w:rsid w:val="000F207B"/>
    <w:rsid w:val="0011759C"/>
    <w:rsid w:val="001228CE"/>
    <w:rsid w:val="00122DF6"/>
    <w:rsid w:val="00142919"/>
    <w:rsid w:val="00152B8A"/>
    <w:rsid w:val="0017155B"/>
    <w:rsid w:val="001758DF"/>
    <w:rsid w:val="001A06BB"/>
    <w:rsid w:val="001A1DB5"/>
    <w:rsid w:val="001F05E4"/>
    <w:rsid w:val="001F1864"/>
    <w:rsid w:val="00211FD4"/>
    <w:rsid w:val="00212264"/>
    <w:rsid w:val="00214EEF"/>
    <w:rsid w:val="00232B24"/>
    <w:rsid w:val="00241D7A"/>
    <w:rsid w:val="00251512"/>
    <w:rsid w:val="00253BD0"/>
    <w:rsid w:val="00256842"/>
    <w:rsid w:val="00266D1C"/>
    <w:rsid w:val="00276369"/>
    <w:rsid w:val="002818CB"/>
    <w:rsid w:val="002833BB"/>
    <w:rsid w:val="002845CB"/>
    <w:rsid w:val="00296472"/>
    <w:rsid w:val="002B09BD"/>
    <w:rsid w:val="002B4AD6"/>
    <w:rsid w:val="002B560A"/>
    <w:rsid w:val="002C58E8"/>
    <w:rsid w:val="002D3531"/>
    <w:rsid w:val="002D75AA"/>
    <w:rsid w:val="002E68D9"/>
    <w:rsid w:val="002F11B1"/>
    <w:rsid w:val="002F36DB"/>
    <w:rsid w:val="00300541"/>
    <w:rsid w:val="00307A1D"/>
    <w:rsid w:val="00310C4A"/>
    <w:rsid w:val="003149C2"/>
    <w:rsid w:val="00317866"/>
    <w:rsid w:val="00321A4B"/>
    <w:rsid w:val="00324561"/>
    <w:rsid w:val="00327D94"/>
    <w:rsid w:val="00331B8E"/>
    <w:rsid w:val="00335299"/>
    <w:rsid w:val="003362A1"/>
    <w:rsid w:val="003464D3"/>
    <w:rsid w:val="0034727F"/>
    <w:rsid w:val="00353F4A"/>
    <w:rsid w:val="003569ED"/>
    <w:rsid w:val="00362D4C"/>
    <w:rsid w:val="00367134"/>
    <w:rsid w:val="0037147A"/>
    <w:rsid w:val="00371B28"/>
    <w:rsid w:val="00391A89"/>
    <w:rsid w:val="00391D92"/>
    <w:rsid w:val="00396D65"/>
    <w:rsid w:val="003A3497"/>
    <w:rsid w:val="003B5B0F"/>
    <w:rsid w:val="003B72D9"/>
    <w:rsid w:val="003C01EE"/>
    <w:rsid w:val="003C2E76"/>
    <w:rsid w:val="003D3531"/>
    <w:rsid w:val="003D5877"/>
    <w:rsid w:val="003E2703"/>
    <w:rsid w:val="003F1C1F"/>
    <w:rsid w:val="00412FEC"/>
    <w:rsid w:val="00413C45"/>
    <w:rsid w:val="00431625"/>
    <w:rsid w:val="004408BF"/>
    <w:rsid w:val="004456BC"/>
    <w:rsid w:val="0045408A"/>
    <w:rsid w:val="004570A3"/>
    <w:rsid w:val="00457C74"/>
    <w:rsid w:val="00463C3E"/>
    <w:rsid w:val="004644D8"/>
    <w:rsid w:val="00473ECD"/>
    <w:rsid w:val="00480573"/>
    <w:rsid w:val="00492353"/>
    <w:rsid w:val="00495FEB"/>
    <w:rsid w:val="004B01C2"/>
    <w:rsid w:val="004D4BEA"/>
    <w:rsid w:val="004F64BD"/>
    <w:rsid w:val="005043AF"/>
    <w:rsid w:val="00511B83"/>
    <w:rsid w:val="00512816"/>
    <w:rsid w:val="0052211A"/>
    <w:rsid w:val="00526FFC"/>
    <w:rsid w:val="005427A7"/>
    <w:rsid w:val="005462D8"/>
    <w:rsid w:val="00562B09"/>
    <w:rsid w:val="00572F58"/>
    <w:rsid w:val="00582798"/>
    <w:rsid w:val="00587AEE"/>
    <w:rsid w:val="0059776B"/>
    <w:rsid w:val="005B221D"/>
    <w:rsid w:val="005B7AE5"/>
    <w:rsid w:val="005C5AA9"/>
    <w:rsid w:val="005D111A"/>
    <w:rsid w:val="005F74D2"/>
    <w:rsid w:val="006067B2"/>
    <w:rsid w:val="006123CD"/>
    <w:rsid w:val="006236B9"/>
    <w:rsid w:val="00632287"/>
    <w:rsid w:val="00632D0C"/>
    <w:rsid w:val="0063718F"/>
    <w:rsid w:val="00641585"/>
    <w:rsid w:val="006425A2"/>
    <w:rsid w:val="00646B11"/>
    <w:rsid w:val="0067613D"/>
    <w:rsid w:val="00695E0B"/>
    <w:rsid w:val="006A262A"/>
    <w:rsid w:val="006E343D"/>
    <w:rsid w:val="006E4960"/>
    <w:rsid w:val="00715101"/>
    <w:rsid w:val="007207B3"/>
    <w:rsid w:val="00724D0F"/>
    <w:rsid w:val="00741A8E"/>
    <w:rsid w:val="00742242"/>
    <w:rsid w:val="0076074B"/>
    <w:rsid w:val="007618A6"/>
    <w:rsid w:val="00763574"/>
    <w:rsid w:val="007811FF"/>
    <w:rsid w:val="00794197"/>
    <w:rsid w:val="007A030F"/>
    <w:rsid w:val="007A66CF"/>
    <w:rsid w:val="007B1C2A"/>
    <w:rsid w:val="007B5A97"/>
    <w:rsid w:val="007C11A8"/>
    <w:rsid w:val="007F2520"/>
    <w:rsid w:val="007F444B"/>
    <w:rsid w:val="008005CE"/>
    <w:rsid w:val="00803765"/>
    <w:rsid w:val="008078B6"/>
    <w:rsid w:val="008224E2"/>
    <w:rsid w:val="00833AAC"/>
    <w:rsid w:val="00850E91"/>
    <w:rsid w:val="00855E66"/>
    <w:rsid w:val="0085648D"/>
    <w:rsid w:val="00860FE5"/>
    <w:rsid w:val="008B3705"/>
    <w:rsid w:val="008C1A37"/>
    <w:rsid w:val="008C364C"/>
    <w:rsid w:val="008F1BCB"/>
    <w:rsid w:val="008F33AE"/>
    <w:rsid w:val="00905434"/>
    <w:rsid w:val="00905A0D"/>
    <w:rsid w:val="009216ED"/>
    <w:rsid w:val="0093725A"/>
    <w:rsid w:val="00942CB5"/>
    <w:rsid w:val="009443ED"/>
    <w:rsid w:val="00993348"/>
    <w:rsid w:val="00995019"/>
    <w:rsid w:val="00995A0B"/>
    <w:rsid w:val="009A4CEA"/>
    <w:rsid w:val="009B0E11"/>
    <w:rsid w:val="009B2B37"/>
    <w:rsid w:val="009B5027"/>
    <w:rsid w:val="009C5BE4"/>
    <w:rsid w:val="009D0F9F"/>
    <w:rsid w:val="009D6A57"/>
    <w:rsid w:val="009E4A20"/>
    <w:rsid w:val="009F6943"/>
    <w:rsid w:val="00A0157B"/>
    <w:rsid w:val="00A12A27"/>
    <w:rsid w:val="00A14992"/>
    <w:rsid w:val="00A16D7D"/>
    <w:rsid w:val="00A46B42"/>
    <w:rsid w:val="00A47783"/>
    <w:rsid w:val="00A67E3A"/>
    <w:rsid w:val="00A77AF3"/>
    <w:rsid w:val="00A77B72"/>
    <w:rsid w:val="00A822EB"/>
    <w:rsid w:val="00A8327D"/>
    <w:rsid w:val="00A85951"/>
    <w:rsid w:val="00A923C9"/>
    <w:rsid w:val="00A9479B"/>
    <w:rsid w:val="00AA7743"/>
    <w:rsid w:val="00AC0269"/>
    <w:rsid w:val="00AC09A3"/>
    <w:rsid w:val="00AD092C"/>
    <w:rsid w:val="00AD6296"/>
    <w:rsid w:val="00AF2A1E"/>
    <w:rsid w:val="00B36A55"/>
    <w:rsid w:val="00B4416C"/>
    <w:rsid w:val="00B658AC"/>
    <w:rsid w:val="00B9013C"/>
    <w:rsid w:val="00B97B3C"/>
    <w:rsid w:val="00BA7047"/>
    <w:rsid w:val="00BB09BF"/>
    <w:rsid w:val="00BD18E1"/>
    <w:rsid w:val="00BD29E1"/>
    <w:rsid w:val="00BD7943"/>
    <w:rsid w:val="00BE6B24"/>
    <w:rsid w:val="00C04571"/>
    <w:rsid w:val="00C063DC"/>
    <w:rsid w:val="00C06D9B"/>
    <w:rsid w:val="00C112E9"/>
    <w:rsid w:val="00C2277D"/>
    <w:rsid w:val="00C4246C"/>
    <w:rsid w:val="00C47FAC"/>
    <w:rsid w:val="00C54AF2"/>
    <w:rsid w:val="00C57E3E"/>
    <w:rsid w:val="00C601DB"/>
    <w:rsid w:val="00C75752"/>
    <w:rsid w:val="00C8683F"/>
    <w:rsid w:val="00C9631D"/>
    <w:rsid w:val="00CA206D"/>
    <w:rsid w:val="00CA4F08"/>
    <w:rsid w:val="00CC4D71"/>
    <w:rsid w:val="00CE16C8"/>
    <w:rsid w:val="00CE23E6"/>
    <w:rsid w:val="00CF4D44"/>
    <w:rsid w:val="00D013CF"/>
    <w:rsid w:val="00D1052F"/>
    <w:rsid w:val="00D107BD"/>
    <w:rsid w:val="00D41C75"/>
    <w:rsid w:val="00D469E4"/>
    <w:rsid w:val="00D5482D"/>
    <w:rsid w:val="00D6035D"/>
    <w:rsid w:val="00D70FD5"/>
    <w:rsid w:val="00D73799"/>
    <w:rsid w:val="00D85A68"/>
    <w:rsid w:val="00D86516"/>
    <w:rsid w:val="00D87940"/>
    <w:rsid w:val="00DA492B"/>
    <w:rsid w:val="00DC33F0"/>
    <w:rsid w:val="00DD14AD"/>
    <w:rsid w:val="00DD71E5"/>
    <w:rsid w:val="00DF3525"/>
    <w:rsid w:val="00E00677"/>
    <w:rsid w:val="00E20D41"/>
    <w:rsid w:val="00E24215"/>
    <w:rsid w:val="00E335EF"/>
    <w:rsid w:val="00E34579"/>
    <w:rsid w:val="00E42C31"/>
    <w:rsid w:val="00E43D43"/>
    <w:rsid w:val="00E47FAD"/>
    <w:rsid w:val="00E53F0D"/>
    <w:rsid w:val="00E55DE4"/>
    <w:rsid w:val="00E975E7"/>
    <w:rsid w:val="00EA1B01"/>
    <w:rsid w:val="00EA2303"/>
    <w:rsid w:val="00EA2336"/>
    <w:rsid w:val="00EA292F"/>
    <w:rsid w:val="00EC5291"/>
    <w:rsid w:val="00ED3C11"/>
    <w:rsid w:val="00EE09CE"/>
    <w:rsid w:val="00EE2BEC"/>
    <w:rsid w:val="00EF3CD6"/>
    <w:rsid w:val="00EF65CD"/>
    <w:rsid w:val="00F000B2"/>
    <w:rsid w:val="00F17997"/>
    <w:rsid w:val="00F20B7D"/>
    <w:rsid w:val="00F2131C"/>
    <w:rsid w:val="00F214F4"/>
    <w:rsid w:val="00F226A9"/>
    <w:rsid w:val="00F33E56"/>
    <w:rsid w:val="00F3770E"/>
    <w:rsid w:val="00F37C45"/>
    <w:rsid w:val="00F41CA9"/>
    <w:rsid w:val="00F502D3"/>
    <w:rsid w:val="00F61330"/>
    <w:rsid w:val="00F67C0B"/>
    <w:rsid w:val="00F754AD"/>
    <w:rsid w:val="00F761E6"/>
    <w:rsid w:val="00F84BF8"/>
    <w:rsid w:val="00F8715D"/>
    <w:rsid w:val="00F90926"/>
    <w:rsid w:val="00F91107"/>
    <w:rsid w:val="00FA091B"/>
    <w:rsid w:val="00FB4F7B"/>
    <w:rsid w:val="00FB5D1D"/>
    <w:rsid w:val="00FC0F03"/>
    <w:rsid w:val="00FC0F7E"/>
    <w:rsid w:val="00FC1694"/>
    <w:rsid w:val="00FD3E5C"/>
    <w:rsid w:val="00FD599C"/>
    <w:rsid w:val="00FE019C"/>
    <w:rsid w:val="00FF4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701364"/>
  <w15:docId w15:val="{B5D41A42-4FA1-4DE9-B5F2-73E913F6B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7AB7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6D7D"/>
    <w:pPr>
      <w:tabs>
        <w:tab w:val="center" w:pos="4677"/>
        <w:tab w:val="right" w:pos="9355"/>
      </w:tabs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A16D7D"/>
  </w:style>
  <w:style w:type="paragraph" w:styleId="a5">
    <w:name w:val="footer"/>
    <w:basedOn w:val="a"/>
    <w:link w:val="a6"/>
    <w:uiPriority w:val="99"/>
    <w:unhideWhenUsed/>
    <w:rsid w:val="00A16D7D"/>
    <w:pPr>
      <w:tabs>
        <w:tab w:val="center" w:pos="4677"/>
        <w:tab w:val="right" w:pos="9355"/>
      </w:tabs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A16D7D"/>
  </w:style>
  <w:style w:type="table" w:styleId="a7">
    <w:name w:val="Table Grid"/>
    <w:basedOn w:val="a1"/>
    <w:uiPriority w:val="59"/>
    <w:rsid w:val="00A16D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A16D7D"/>
    <w:rPr>
      <w:rFonts w:ascii="Tahoma" w:hAnsi="Tahoma" w:cs="Tahoma"/>
      <w:sz w:val="16"/>
      <w:szCs w:val="16"/>
      <w:lang w:eastAsia="en-US"/>
    </w:rPr>
  </w:style>
  <w:style w:type="character" w:customStyle="1" w:styleId="a9">
    <w:name w:val="Текст выноски Знак"/>
    <w:basedOn w:val="a0"/>
    <w:link w:val="a8"/>
    <w:uiPriority w:val="99"/>
    <w:semiHidden/>
    <w:rsid w:val="00A16D7D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A16D7D"/>
    <w:rPr>
      <w:color w:val="0000FF" w:themeColor="hyperlink"/>
      <w:u w:val="single"/>
    </w:rPr>
  </w:style>
  <w:style w:type="paragraph" w:customStyle="1" w:styleId="3CBD5A742C28424DA5172AD252E32316">
    <w:name w:val="3CBD5A742C28424DA5172AD252E32316"/>
    <w:rsid w:val="002D75AA"/>
    <w:rPr>
      <w:rFonts w:eastAsiaTheme="minorEastAsia"/>
      <w:lang w:eastAsia="ru-RU"/>
    </w:rPr>
  </w:style>
  <w:style w:type="paragraph" w:styleId="ab">
    <w:name w:val="No Spacing"/>
    <w:uiPriority w:val="1"/>
    <w:qFormat/>
    <w:rsid w:val="005043AF"/>
    <w:pPr>
      <w:spacing w:after="0" w:line="240" w:lineRule="auto"/>
    </w:pPr>
  </w:style>
  <w:style w:type="paragraph" w:styleId="ac">
    <w:name w:val="List Paragraph"/>
    <w:basedOn w:val="a"/>
    <w:uiPriority w:val="34"/>
    <w:qFormat/>
    <w:rsid w:val="00B9013C"/>
    <w:pPr>
      <w:ind w:left="720"/>
      <w:contextualSpacing/>
    </w:pPr>
  </w:style>
  <w:style w:type="paragraph" w:customStyle="1" w:styleId="Default">
    <w:name w:val="Default"/>
    <w:rsid w:val="00F91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77B72"/>
    <w:rPr>
      <w:color w:val="605E5C"/>
      <w:shd w:val="clear" w:color="auto" w:fill="E1DFDD"/>
    </w:rPr>
  </w:style>
  <w:style w:type="paragraph" w:customStyle="1" w:styleId="21">
    <w:name w:val="Основной текст 21"/>
    <w:basedOn w:val="a"/>
    <w:link w:val="BodyText2"/>
    <w:rsid w:val="0006618E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eastAsia="Times New Roman"/>
      <w:sz w:val="28"/>
      <w:szCs w:val="20"/>
    </w:rPr>
  </w:style>
  <w:style w:type="character" w:customStyle="1" w:styleId="BodyText2">
    <w:name w:val="Body Text 2 Знак"/>
    <w:link w:val="21"/>
    <w:rsid w:val="0006618E"/>
    <w:rPr>
      <w:rFonts w:ascii="Times New Roman" w:eastAsia="Times New Roman" w:hAnsi="Times New Roman" w:cs="Times New Roman"/>
      <w:sz w:val="28"/>
      <w:szCs w:val="20"/>
    </w:rPr>
  </w:style>
  <w:style w:type="paragraph" w:customStyle="1" w:styleId="pj">
    <w:name w:val="pj"/>
    <w:basedOn w:val="a"/>
    <w:rsid w:val="007207B3"/>
    <w:pPr>
      <w:ind w:firstLine="400"/>
      <w:jc w:val="both"/>
    </w:pPr>
    <w:rPr>
      <w:rFonts w:eastAsia="Times New Roman"/>
      <w:color w:val="000000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803765"/>
    <w:rPr>
      <w:color w:val="605E5C"/>
      <w:shd w:val="clear" w:color="auto" w:fill="E1DFDD"/>
    </w:rPr>
  </w:style>
  <w:style w:type="paragraph" w:customStyle="1" w:styleId="TableParagraph">
    <w:name w:val="Table Paragraph"/>
    <w:basedOn w:val="a"/>
    <w:uiPriority w:val="1"/>
    <w:qFormat/>
    <w:rsid w:val="001F05E4"/>
    <w:pPr>
      <w:widowControl w:val="0"/>
      <w:autoSpaceDE w:val="0"/>
      <w:autoSpaceDN w:val="0"/>
      <w:spacing w:line="268" w:lineRule="exact"/>
      <w:ind w:left="108"/>
    </w:pPr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36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8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sm.kz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E2FDA-4220-464E-AAB5-FDB878EE0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Карлыгаш Е Булекбаева</dc:creator>
  <cp:lastModifiedBy>User</cp:lastModifiedBy>
  <cp:revision>51</cp:revision>
  <cp:lastPrinted>2020-10-02T06:22:00Z</cp:lastPrinted>
  <dcterms:created xsi:type="dcterms:W3CDTF">2024-01-22T05:12:00Z</dcterms:created>
  <dcterms:modified xsi:type="dcterms:W3CDTF">2025-05-13T07:13:00Z</dcterms:modified>
</cp:coreProperties>
</file>