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86F87" w14:textId="0C80EE20" w:rsidR="00A27D38" w:rsidRPr="00AB4D7B" w:rsidRDefault="00DE40F8" w:rsidP="00DE40F8">
      <w:pPr>
        <w:jc w:val="center"/>
        <w:rPr>
          <w:rFonts w:ascii="Times New Roman" w:hAnsi="Times New Roman" w:cs="Times New Roman"/>
          <w:b/>
          <w:bCs/>
          <w:lang w:val="kk-KZ"/>
        </w:rPr>
      </w:pPr>
      <w:r w:rsidRPr="00AB4D7B">
        <w:rPr>
          <w:rFonts w:ascii="Times New Roman" w:hAnsi="Times New Roman" w:cs="Times New Roman"/>
          <w:b/>
          <w:bCs/>
          <w:lang w:val="kk-KZ"/>
        </w:rPr>
        <w:t>Проект Национального плана стандартизации на 202</w:t>
      </w:r>
      <w:r w:rsidR="00CE269D" w:rsidRPr="00AB4D7B">
        <w:rPr>
          <w:rFonts w:ascii="Times New Roman" w:hAnsi="Times New Roman" w:cs="Times New Roman"/>
          <w:b/>
          <w:bCs/>
          <w:lang w:val="kk-KZ"/>
        </w:rPr>
        <w:t>7</w:t>
      </w:r>
      <w:r w:rsidRPr="00AB4D7B">
        <w:rPr>
          <w:rFonts w:ascii="Times New Roman" w:hAnsi="Times New Roman" w:cs="Times New Roman"/>
          <w:b/>
          <w:bCs/>
          <w:lang w:val="kk-KZ"/>
        </w:rPr>
        <w:t xml:space="preserve"> год</w:t>
      </w:r>
    </w:p>
    <w:tbl>
      <w:tblPr>
        <w:tblStyle w:val="ac"/>
        <w:tblpPr w:leftFromText="180" w:rightFromText="180" w:vertAnchor="text" w:tblpX="-606" w:tblpY="1"/>
        <w:tblOverlap w:val="never"/>
        <w:tblW w:w="16034" w:type="dxa"/>
        <w:tblLayout w:type="fixed"/>
        <w:tblLook w:val="04A0" w:firstRow="1" w:lastRow="0" w:firstColumn="1" w:lastColumn="0" w:noHBand="0" w:noVBand="1"/>
      </w:tblPr>
      <w:tblGrid>
        <w:gridCol w:w="560"/>
        <w:gridCol w:w="852"/>
        <w:gridCol w:w="2266"/>
        <w:gridCol w:w="3684"/>
        <w:gridCol w:w="1986"/>
        <w:gridCol w:w="1133"/>
        <w:gridCol w:w="999"/>
        <w:gridCol w:w="1131"/>
        <w:gridCol w:w="1559"/>
        <w:gridCol w:w="1819"/>
        <w:gridCol w:w="22"/>
        <w:gridCol w:w="23"/>
      </w:tblGrid>
      <w:tr w:rsidR="00B6742B" w:rsidRPr="00AB4D7B" w14:paraId="04D70212" w14:textId="77777777" w:rsidTr="004D6DF0">
        <w:trPr>
          <w:gridAfter w:val="1"/>
          <w:wAfter w:w="19" w:type="dxa"/>
          <w:trHeight w:val="20"/>
        </w:trPr>
        <w:tc>
          <w:tcPr>
            <w:tcW w:w="561" w:type="dxa"/>
            <w:vMerge w:val="restart"/>
            <w:vAlign w:val="center"/>
            <w:hideMark/>
          </w:tcPr>
          <w:p w14:paraId="74E839AE" w14:textId="77777777" w:rsidR="00DE40F8" w:rsidRPr="00AB4D7B" w:rsidRDefault="00DE40F8" w:rsidP="005C27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4D7B">
              <w:rPr>
                <w:rFonts w:ascii="Times New Roman" w:hAnsi="Times New Roman" w:cs="Times New Roman"/>
                <w:b/>
                <w:bCs/>
                <w:kern w:val="0"/>
              </w:rPr>
              <w:t>№ п/п</w:t>
            </w:r>
          </w:p>
        </w:tc>
        <w:tc>
          <w:tcPr>
            <w:tcW w:w="852" w:type="dxa"/>
            <w:vMerge w:val="restart"/>
            <w:vAlign w:val="center"/>
            <w:hideMark/>
          </w:tcPr>
          <w:p w14:paraId="0BF9D1A2" w14:textId="6DD09C89" w:rsidR="00DE40F8" w:rsidRPr="00AB4D7B" w:rsidRDefault="005C27FA" w:rsidP="005C27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4D7B">
              <w:rPr>
                <w:rFonts w:ascii="Times New Roman" w:hAnsi="Times New Roman" w:cs="Times New Roman"/>
                <w:b/>
                <w:bCs/>
                <w:kern w:val="0"/>
              </w:rPr>
              <w:t xml:space="preserve">Код МКС (по МК (ИСО/ИНФО МКС) 001 - </w:t>
            </w:r>
            <w:r w:rsidR="003C62B4" w:rsidRPr="00AB4D7B">
              <w:rPr>
                <w:rFonts w:ascii="Times New Roman" w:hAnsi="Times New Roman" w:cs="Times New Roman"/>
                <w:b/>
                <w:bCs/>
                <w:kern w:val="0"/>
              </w:rPr>
              <w:t>2021</w:t>
            </w:r>
            <w:r w:rsidRPr="00AB4D7B">
              <w:rPr>
                <w:rFonts w:ascii="Times New Roman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2267" w:type="dxa"/>
            <w:vMerge w:val="restart"/>
            <w:vAlign w:val="center"/>
            <w:hideMark/>
          </w:tcPr>
          <w:p w14:paraId="09EBEC6D" w14:textId="77777777" w:rsidR="00DE40F8" w:rsidRPr="00AB4D7B" w:rsidRDefault="00DE40F8" w:rsidP="005C27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4D7B">
              <w:rPr>
                <w:rFonts w:ascii="Times New Roman" w:hAnsi="Times New Roman" w:cs="Times New Roman"/>
                <w:b/>
                <w:bCs/>
                <w:kern w:val="0"/>
              </w:rPr>
              <w:t>Наименование проекта документа по стандартизации</w:t>
            </w:r>
          </w:p>
        </w:tc>
        <w:tc>
          <w:tcPr>
            <w:tcW w:w="3685" w:type="dxa"/>
            <w:vMerge w:val="restart"/>
            <w:vAlign w:val="center"/>
            <w:hideMark/>
          </w:tcPr>
          <w:p w14:paraId="3AD9CA65" w14:textId="77777777" w:rsidR="00DE40F8" w:rsidRPr="00AB4D7B" w:rsidRDefault="00DE40F8" w:rsidP="005C27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4D7B">
              <w:rPr>
                <w:rFonts w:ascii="Times New Roman" w:hAnsi="Times New Roman" w:cs="Times New Roman"/>
                <w:b/>
                <w:bCs/>
                <w:kern w:val="0"/>
              </w:rPr>
              <w:t>Основание разработки</w:t>
            </w:r>
          </w:p>
        </w:tc>
        <w:tc>
          <w:tcPr>
            <w:tcW w:w="1987" w:type="dxa"/>
            <w:vMerge w:val="restart"/>
            <w:vAlign w:val="center"/>
            <w:hideMark/>
          </w:tcPr>
          <w:p w14:paraId="50365264" w14:textId="77777777" w:rsidR="00DE40F8" w:rsidRPr="00AB4D7B" w:rsidRDefault="00DE40F8" w:rsidP="005C27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4D7B">
              <w:rPr>
                <w:rFonts w:ascii="Times New Roman" w:hAnsi="Times New Roman" w:cs="Times New Roman"/>
                <w:b/>
                <w:bCs/>
                <w:kern w:val="0"/>
              </w:rPr>
              <w:t>Основная нормативная база</w:t>
            </w:r>
          </w:p>
        </w:tc>
        <w:tc>
          <w:tcPr>
            <w:tcW w:w="2132" w:type="dxa"/>
            <w:gridSpan w:val="2"/>
            <w:hideMark/>
          </w:tcPr>
          <w:p w14:paraId="4F03AE07" w14:textId="77777777" w:rsidR="00DE40F8" w:rsidRPr="00AB4D7B" w:rsidRDefault="00DE40F8" w:rsidP="00DE40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4D7B">
              <w:rPr>
                <w:rFonts w:ascii="Times New Roman" w:hAnsi="Times New Roman" w:cs="Times New Roman"/>
                <w:b/>
                <w:bCs/>
                <w:kern w:val="0"/>
              </w:rPr>
              <w:t>Сроки выполнения работ</w:t>
            </w:r>
          </w:p>
        </w:tc>
        <w:tc>
          <w:tcPr>
            <w:tcW w:w="1131" w:type="dxa"/>
            <w:vAlign w:val="center"/>
            <w:hideMark/>
          </w:tcPr>
          <w:p w14:paraId="5B382B5E" w14:textId="77777777" w:rsidR="00DE40F8" w:rsidRPr="00AB4D7B" w:rsidRDefault="00DE40F8" w:rsidP="005C27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4D7B">
              <w:rPr>
                <w:rFonts w:ascii="Times New Roman" w:hAnsi="Times New Roman" w:cs="Times New Roman"/>
                <w:b/>
                <w:bCs/>
                <w:kern w:val="0"/>
              </w:rPr>
              <w:t>Источник финансирования</w:t>
            </w:r>
          </w:p>
        </w:tc>
        <w:tc>
          <w:tcPr>
            <w:tcW w:w="1559" w:type="dxa"/>
            <w:vAlign w:val="center"/>
            <w:hideMark/>
          </w:tcPr>
          <w:p w14:paraId="14E49369" w14:textId="77777777" w:rsidR="00DE40F8" w:rsidRPr="00AB4D7B" w:rsidRDefault="00DE40F8" w:rsidP="005C27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4D7B">
              <w:rPr>
                <w:rFonts w:ascii="Times New Roman" w:hAnsi="Times New Roman" w:cs="Times New Roman"/>
                <w:b/>
                <w:bCs/>
                <w:kern w:val="0"/>
              </w:rPr>
              <w:t>Наименование и бизнес-идентификационный номер организации, предоставившей заявку</w:t>
            </w:r>
          </w:p>
        </w:tc>
        <w:tc>
          <w:tcPr>
            <w:tcW w:w="1841" w:type="dxa"/>
            <w:gridSpan w:val="2"/>
            <w:vAlign w:val="center"/>
            <w:hideMark/>
          </w:tcPr>
          <w:p w14:paraId="1FF7E9F4" w14:textId="77777777" w:rsidR="00DE40F8" w:rsidRPr="00AB4D7B" w:rsidRDefault="00DE40F8" w:rsidP="005C27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4D7B">
              <w:rPr>
                <w:rFonts w:ascii="Times New Roman" w:hAnsi="Times New Roman" w:cs="Times New Roman"/>
                <w:b/>
                <w:bCs/>
                <w:kern w:val="0"/>
              </w:rPr>
              <w:t>Наименования организаций, заинтересованных в разработке документа по стандартизации</w:t>
            </w:r>
          </w:p>
        </w:tc>
      </w:tr>
      <w:tr w:rsidR="00B6742B" w:rsidRPr="00AB4D7B" w14:paraId="0E57E557" w14:textId="77777777" w:rsidTr="004D6DF0">
        <w:trPr>
          <w:gridAfter w:val="1"/>
          <w:wAfter w:w="23" w:type="dxa"/>
          <w:trHeight w:val="20"/>
        </w:trPr>
        <w:tc>
          <w:tcPr>
            <w:tcW w:w="561" w:type="dxa"/>
            <w:vMerge/>
            <w:hideMark/>
          </w:tcPr>
          <w:p w14:paraId="47772A81" w14:textId="77777777" w:rsidR="00DE40F8" w:rsidRPr="00AB4D7B" w:rsidRDefault="00DE40F8" w:rsidP="00DE40F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2" w:type="dxa"/>
            <w:vMerge/>
            <w:hideMark/>
          </w:tcPr>
          <w:p w14:paraId="41A67905" w14:textId="77777777" w:rsidR="00DE40F8" w:rsidRPr="00AB4D7B" w:rsidRDefault="00DE40F8" w:rsidP="00DE40F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7" w:type="dxa"/>
            <w:vMerge/>
            <w:hideMark/>
          </w:tcPr>
          <w:p w14:paraId="2A7D8CB5" w14:textId="77777777" w:rsidR="00DE40F8" w:rsidRPr="00AB4D7B" w:rsidRDefault="00DE40F8" w:rsidP="00DE40F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85" w:type="dxa"/>
            <w:vMerge/>
            <w:hideMark/>
          </w:tcPr>
          <w:p w14:paraId="2D8BD811" w14:textId="77777777" w:rsidR="00DE40F8" w:rsidRPr="00AB4D7B" w:rsidRDefault="00DE40F8" w:rsidP="00DE40F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7" w:type="dxa"/>
            <w:vMerge/>
            <w:hideMark/>
          </w:tcPr>
          <w:p w14:paraId="68ECD59F" w14:textId="77777777" w:rsidR="00DE40F8" w:rsidRPr="00AB4D7B" w:rsidRDefault="00DE40F8" w:rsidP="00DE40F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3" w:type="dxa"/>
            <w:vAlign w:val="center"/>
            <w:hideMark/>
          </w:tcPr>
          <w:p w14:paraId="60CC1F9C" w14:textId="77777777" w:rsidR="00DE40F8" w:rsidRPr="00AB4D7B" w:rsidRDefault="00DE40F8" w:rsidP="005C27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4D7B">
              <w:rPr>
                <w:rFonts w:ascii="Times New Roman" w:hAnsi="Times New Roman" w:cs="Times New Roman"/>
                <w:b/>
                <w:bCs/>
                <w:kern w:val="0"/>
              </w:rPr>
              <w:t>начало разработки</w:t>
            </w:r>
          </w:p>
        </w:tc>
        <w:tc>
          <w:tcPr>
            <w:tcW w:w="995" w:type="dxa"/>
            <w:vAlign w:val="center"/>
            <w:hideMark/>
          </w:tcPr>
          <w:p w14:paraId="11E57E43" w14:textId="77777777" w:rsidR="00DE40F8" w:rsidRPr="00AB4D7B" w:rsidRDefault="00DE40F8" w:rsidP="005C27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4D7B">
              <w:rPr>
                <w:rFonts w:ascii="Times New Roman" w:hAnsi="Times New Roman" w:cs="Times New Roman"/>
                <w:b/>
                <w:bCs/>
                <w:kern w:val="0"/>
              </w:rPr>
              <w:t>предоставление окончательной редакции в уполномоченный орган на утверждение</w:t>
            </w:r>
          </w:p>
        </w:tc>
        <w:tc>
          <w:tcPr>
            <w:tcW w:w="1131" w:type="dxa"/>
            <w:hideMark/>
          </w:tcPr>
          <w:p w14:paraId="2C299AF8" w14:textId="77777777" w:rsidR="00DE40F8" w:rsidRPr="00AB4D7B" w:rsidRDefault="00DE40F8" w:rsidP="00DE40F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hideMark/>
          </w:tcPr>
          <w:p w14:paraId="532AF2A3" w14:textId="77777777" w:rsidR="00DE40F8" w:rsidRPr="00AB4D7B" w:rsidRDefault="00DE40F8" w:rsidP="00DE40F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1" w:type="dxa"/>
            <w:gridSpan w:val="2"/>
            <w:hideMark/>
          </w:tcPr>
          <w:p w14:paraId="31AB2930" w14:textId="77777777" w:rsidR="00DE40F8" w:rsidRPr="00AB4D7B" w:rsidRDefault="00DE40F8" w:rsidP="00DE40F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742B" w:rsidRPr="00AB4D7B" w14:paraId="7F02824A" w14:textId="77777777" w:rsidTr="004D6DF0">
        <w:trPr>
          <w:gridAfter w:val="1"/>
          <w:wAfter w:w="23" w:type="dxa"/>
          <w:trHeight w:val="20"/>
        </w:trPr>
        <w:tc>
          <w:tcPr>
            <w:tcW w:w="561" w:type="dxa"/>
            <w:hideMark/>
          </w:tcPr>
          <w:p w14:paraId="5D05F858" w14:textId="77777777" w:rsidR="00DE40F8" w:rsidRPr="00AB4D7B" w:rsidRDefault="00DE40F8" w:rsidP="00DE40F8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852" w:type="dxa"/>
            <w:hideMark/>
          </w:tcPr>
          <w:p w14:paraId="49153B95" w14:textId="77777777" w:rsidR="00DE40F8" w:rsidRPr="00AB4D7B" w:rsidRDefault="00DE40F8" w:rsidP="00DE40F8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2267" w:type="dxa"/>
            <w:hideMark/>
          </w:tcPr>
          <w:p w14:paraId="4E9BA762" w14:textId="77777777" w:rsidR="00DE40F8" w:rsidRPr="00AB4D7B" w:rsidRDefault="00DE40F8" w:rsidP="00DE40F8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kern w:val="0"/>
              </w:rPr>
              <w:t>3</w:t>
            </w:r>
          </w:p>
        </w:tc>
        <w:tc>
          <w:tcPr>
            <w:tcW w:w="3685" w:type="dxa"/>
            <w:hideMark/>
          </w:tcPr>
          <w:p w14:paraId="447135CA" w14:textId="77777777" w:rsidR="00DE40F8" w:rsidRPr="00AB4D7B" w:rsidRDefault="00DE40F8" w:rsidP="00DE40F8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kern w:val="0"/>
              </w:rPr>
              <w:t>4</w:t>
            </w:r>
          </w:p>
        </w:tc>
        <w:tc>
          <w:tcPr>
            <w:tcW w:w="1987" w:type="dxa"/>
            <w:hideMark/>
          </w:tcPr>
          <w:p w14:paraId="46296265" w14:textId="77777777" w:rsidR="00DE40F8" w:rsidRPr="00AB4D7B" w:rsidRDefault="00DE40F8" w:rsidP="00DE40F8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kern w:val="0"/>
              </w:rPr>
              <w:t>5</w:t>
            </w:r>
          </w:p>
        </w:tc>
        <w:tc>
          <w:tcPr>
            <w:tcW w:w="1133" w:type="dxa"/>
            <w:hideMark/>
          </w:tcPr>
          <w:p w14:paraId="3CB098A1" w14:textId="77777777" w:rsidR="00DE40F8" w:rsidRPr="00AB4D7B" w:rsidRDefault="00DE40F8" w:rsidP="00DE40F8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kern w:val="0"/>
              </w:rPr>
              <w:t>6</w:t>
            </w:r>
          </w:p>
        </w:tc>
        <w:tc>
          <w:tcPr>
            <w:tcW w:w="995" w:type="dxa"/>
            <w:hideMark/>
          </w:tcPr>
          <w:p w14:paraId="5DDC2D75" w14:textId="77777777" w:rsidR="00DE40F8" w:rsidRPr="00AB4D7B" w:rsidRDefault="00DE40F8" w:rsidP="00DE40F8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kern w:val="0"/>
              </w:rPr>
              <w:t>7</w:t>
            </w:r>
          </w:p>
        </w:tc>
        <w:tc>
          <w:tcPr>
            <w:tcW w:w="1131" w:type="dxa"/>
            <w:hideMark/>
          </w:tcPr>
          <w:p w14:paraId="62C8BA98" w14:textId="77777777" w:rsidR="00DE40F8" w:rsidRPr="00AB4D7B" w:rsidRDefault="00DE40F8" w:rsidP="00DE40F8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kern w:val="0"/>
              </w:rPr>
              <w:t>8</w:t>
            </w:r>
          </w:p>
        </w:tc>
        <w:tc>
          <w:tcPr>
            <w:tcW w:w="1559" w:type="dxa"/>
            <w:hideMark/>
          </w:tcPr>
          <w:p w14:paraId="49AB31EF" w14:textId="77777777" w:rsidR="00DE40F8" w:rsidRPr="00AB4D7B" w:rsidRDefault="00DE40F8" w:rsidP="00DE40F8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kern w:val="0"/>
              </w:rPr>
              <w:t>9</w:t>
            </w:r>
          </w:p>
        </w:tc>
        <w:tc>
          <w:tcPr>
            <w:tcW w:w="1841" w:type="dxa"/>
            <w:gridSpan w:val="2"/>
            <w:hideMark/>
          </w:tcPr>
          <w:p w14:paraId="47A77A10" w14:textId="77777777" w:rsidR="00DE40F8" w:rsidRPr="00AB4D7B" w:rsidRDefault="00DE40F8" w:rsidP="00DE40F8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kern w:val="0"/>
              </w:rPr>
              <w:t>10</w:t>
            </w:r>
          </w:p>
        </w:tc>
      </w:tr>
      <w:tr w:rsidR="00DE40F8" w:rsidRPr="00AB4D7B" w14:paraId="1497687D" w14:textId="77777777" w:rsidTr="004D6DF0">
        <w:trPr>
          <w:trHeight w:val="20"/>
        </w:trPr>
        <w:tc>
          <w:tcPr>
            <w:tcW w:w="16034" w:type="dxa"/>
            <w:gridSpan w:val="12"/>
            <w:hideMark/>
          </w:tcPr>
          <w:p w14:paraId="1E4D3FDB" w14:textId="77777777" w:rsidR="00DE40F8" w:rsidRPr="00AB4D7B" w:rsidRDefault="00DE40F8" w:rsidP="00DE40F8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b/>
                <w:bCs/>
                <w:kern w:val="0"/>
              </w:rPr>
              <w:t>Раздел 1. Стандарты, разрабатываемые за счет средств республиканского бюджета</w:t>
            </w:r>
          </w:p>
        </w:tc>
      </w:tr>
      <w:tr w:rsidR="00DE40F8" w:rsidRPr="00AB4D7B" w14:paraId="29E15C49" w14:textId="77777777" w:rsidTr="004D6DF0">
        <w:trPr>
          <w:trHeight w:val="20"/>
        </w:trPr>
        <w:tc>
          <w:tcPr>
            <w:tcW w:w="16034" w:type="dxa"/>
            <w:gridSpan w:val="12"/>
            <w:hideMark/>
          </w:tcPr>
          <w:p w14:paraId="0F90322B" w14:textId="77777777" w:rsidR="00DE40F8" w:rsidRPr="00AB4D7B" w:rsidRDefault="00DE40F8" w:rsidP="00DE40F8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b/>
                <w:bCs/>
                <w:kern w:val="0"/>
              </w:rPr>
              <w:t>1.1 Основополагающие национальные стандарты</w:t>
            </w:r>
            <w:r w:rsidRPr="00AB4D7B"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0507EB" w:rsidRPr="00AB4D7B" w14:paraId="423D141C" w14:textId="77777777" w:rsidTr="004D6DF0">
        <w:trPr>
          <w:gridAfter w:val="1"/>
          <w:wAfter w:w="23" w:type="dxa"/>
          <w:trHeight w:val="20"/>
        </w:trPr>
        <w:tc>
          <w:tcPr>
            <w:tcW w:w="561" w:type="dxa"/>
            <w:vAlign w:val="center"/>
          </w:tcPr>
          <w:p w14:paraId="5DE707D5" w14:textId="5750C0B1" w:rsidR="000507EB" w:rsidRPr="00AB4D7B" w:rsidRDefault="000507EB" w:rsidP="000507EB">
            <w:pPr>
              <w:pStyle w:val="a7"/>
              <w:numPr>
                <w:ilvl w:val="0"/>
                <w:numId w:val="1"/>
              </w:numPr>
              <w:tabs>
                <w:tab w:val="left" w:pos="243"/>
              </w:tabs>
              <w:ind w:left="30" w:right="93" w:firstLine="0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52" w:type="dxa"/>
            <w:vAlign w:val="center"/>
          </w:tcPr>
          <w:p w14:paraId="03245B3D" w14:textId="6787E011" w:rsidR="000507EB" w:rsidRPr="00AB4D7B" w:rsidRDefault="000507EB" w:rsidP="0005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13.060</w:t>
            </w:r>
          </w:p>
        </w:tc>
        <w:tc>
          <w:tcPr>
            <w:tcW w:w="2267" w:type="dxa"/>
            <w:vAlign w:val="center"/>
          </w:tcPr>
          <w:p w14:paraId="6AA32B62" w14:textId="77777777" w:rsidR="000507EB" w:rsidRPr="00AB4D7B" w:rsidRDefault="000507EB" w:rsidP="000507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 РК Воды производственные тепловых электростанций. Общие требования к индивидуальным нормам расхода серной кислоты и каустической соды на эксплуатационные </w:t>
            </w:r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нужды оборудования тепловых электростанций.</w:t>
            </w:r>
          </w:p>
          <w:p w14:paraId="24CCD302" w14:textId="1CB8124D" w:rsidR="000507EB" w:rsidRPr="00AB4D7B" w:rsidRDefault="000507EB" w:rsidP="00050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074E1FC1" w14:textId="24F554FD" w:rsidR="000507EB" w:rsidRPr="00AB4D7B" w:rsidRDefault="000507EB" w:rsidP="000507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Параграф 9 Метрологическое обеспечение: п.73 Комплекс мероприятий по метрологическому обеспечению, выполняемый каждым энергообъектом, включает:</w:t>
            </w:r>
          </w:p>
          <w:p w14:paraId="5B24D22E" w14:textId="72CA36AA" w:rsidR="000507EB" w:rsidRPr="00AB4D7B" w:rsidRDefault="000507EB" w:rsidP="000507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2)Использование аттестованных методик выполнения измерений (далее МВИ) </w:t>
            </w:r>
            <w:proofErr w:type="gramStart"/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и  п.</w:t>
            </w:r>
            <w:proofErr w:type="gramEnd"/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81 </w:t>
            </w:r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Выбор средств измерений и их точных характеристик осуществляется на </w:t>
            </w:r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стадии проектирования, на основе действующих государственных и отраслевых нормативных документов, устанавливающих требования к точности измерения технологических параметров и МВИ. Параграф 14 п.503: Химический контроль на электростанции обеспечивает: </w:t>
            </w:r>
            <w:proofErr w:type="gramStart"/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1)</w:t>
            </w:r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Своевременное</w:t>
            </w:r>
            <w:proofErr w:type="gramEnd"/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выявление нарушений режимов работы водоподготовительного, теплоэнергетического и теплосетевого оборудования, приводящих к коррозии, </w:t>
            </w:r>
            <w:proofErr w:type="spellStart"/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накипеобразованию</w:t>
            </w:r>
            <w:proofErr w:type="spellEnd"/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отложениям;</w:t>
            </w:r>
          </w:p>
          <w:p w14:paraId="2EA008DA" w14:textId="77777777" w:rsidR="000507EB" w:rsidRPr="00AB4D7B" w:rsidRDefault="000507EB" w:rsidP="000507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2)Определение качества или состава воды, пара, конденсата, отложений, реагентов, консервирующих и промывочных растворов, топлива, шлака, золы, газов, масел и сточных вод </w:t>
            </w: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согласно </w:t>
            </w:r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 технической эксплуатации электрических станций и сетей</w:t>
            </w:r>
          </w:p>
          <w:p w14:paraId="4C805A60" w14:textId="77777777" w:rsidR="000507EB" w:rsidRPr="00AB4D7B" w:rsidRDefault="000507EB" w:rsidP="000507EB">
            <w:pPr>
              <w:widowControl w:val="0"/>
              <w:tabs>
                <w:tab w:val="left" w:pos="5610"/>
              </w:tabs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Министра энергетики Республики Казахстан от 30 марта 2015 года № 247.</w:t>
            </w:r>
          </w:p>
          <w:p w14:paraId="60C7AEC5" w14:textId="493BF879" w:rsidR="000507EB" w:rsidRPr="00AB4D7B" w:rsidRDefault="000507EB" w:rsidP="00050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Align w:val="center"/>
          </w:tcPr>
          <w:p w14:paraId="6788B180" w14:textId="5C4DA1A7" w:rsidR="000507EB" w:rsidRPr="00AB4D7B" w:rsidRDefault="000507EB" w:rsidP="000507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Разрабатывается впервые на основании лабораторных испытаний в предоставленных химических лабораториях ПД АО «</w:t>
            </w:r>
            <w:proofErr w:type="spellStart"/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АлЭС</w:t>
            </w:r>
            <w:proofErr w:type="spellEnd"/>
            <w:r w:rsidR="00CE1871"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33" w:type="dxa"/>
            <w:vAlign w:val="center"/>
          </w:tcPr>
          <w:p w14:paraId="020E77F6" w14:textId="0887FAFE" w:rsidR="000507EB" w:rsidRPr="00AB4D7B" w:rsidRDefault="000507EB" w:rsidP="000507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995" w:type="dxa"/>
            <w:vAlign w:val="center"/>
          </w:tcPr>
          <w:p w14:paraId="001CC088" w14:textId="63B4AA47" w:rsidR="000507EB" w:rsidRPr="00AB4D7B" w:rsidRDefault="000507EB" w:rsidP="000507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1131" w:type="dxa"/>
          </w:tcPr>
          <w:p w14:paraId="1169A6EE" w14:textId="77777777" w:rsidR="000507EB" w:rsidRPr="00AB4D7B" w:rsidRDefault="000507EB" w:rsidP="000507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РБ</w:t>
            </w:r>
          </w:p>
          <w:p w14:paraId="1D35B05C" w14:textId="77777777" w:rsidR="000507EB" w:rsidRPr="00AB4D7B" w:rsidRDefault="000507EB" w:rsidP="000507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(МТИ РК)</w:t>
            </w:r>
          </w:p>
          <w:p w14:paraId="2FBB803B" w14:textId="77777777" w:rsidR="000507EB" w:rsidRPr="00AB4D7B" w:rsidRDefault="000507EB" w:rsidP="000507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статье 35 Закона РК «О стандартизации»</w:t>
            </w:r>
          </w:p>
          <w:p w14:paraId="6A12E2AB" w14:textId="59B860E2" w:rsidR="000507EB" w:rsidRPr="00AB4D7B" w:rsidRDefault="000507EB" w:rsidP="000507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Align w:val="center"/>
          </w:tcPr>
          <w:p w14:paraId="718EB2F9" w14:textId="706F7B8E" w:rsidR="000507EB" w:rsidRPr="00AB4D7B" w:rsidRDefault="000507EB" w:rsidP="00050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АО «Алматинские электрические станции» БИН 060640001713</w:t>
            </w:r>
          </w:p>
        </w:tc>
        <w:tc>
          <w:tcPr>
            <w:tcW w:w="1841" w:type="dxa"/>
            <w:gridSpan w:val="2"/>
          </w:tcPr>
          <w:p w14:paraId="0A74E9E1" w14:textId="7FE3E314" w:rsidR="000507EB" w:rsidRPr="00AB4D7B" w:rsidRDefault="000507EB" w:rsidP="000507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АлЭС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» ТЭЦ-1 им. 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Б.Оразбаева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, ТЭЦ-2 им. 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А.Жакутова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, ТЭЦ-3</w:t>
            </w:r>
          </w:p>
        </w:tc>
      </w:tr>
      <w:tr w:rsidR="00E4607C" w:rsidRPr="00AB4D7B" w14:paraId="68DD043F" w14:textId="77777777" w:rsidTr="004D6DF0">
        <w:trPr>
          <w:gridAfter w:val="1"/>
          <w:wAfter w:w="23" w:type="dxa"/>
          <w:trHeight w:val="20"/>
        </w:trPr>
        <w:tc>
          <w:tcPr>
            <w:tcW w:w="561" w:type="dxa"/>
            <w:vAlign w:val="center"/>
          </w:tcPr>
          <w:p w14:paraId="37E25552" w14:textId="1AD42B3D" w:rsidR="00E4607C" w:rsidRPr="00AB4D7B" w:rsidRDefault="00E4607C" w:rsidP="00E4607C">
            <w:pPr>
              <w:pStyle w:val="a7"/>
              <w:numPr>
                <w:ilvl w:val="0"/>
                <w:numId w:val="1"/>
              </w:numPr>
              <w:tabs>
                <w:tab w:val="left" w:pos="314"/>
                <w:tab w:val="left" w:pos="393"/>
              </w:tabs>
              <w:ind w:left="314" w:hanging="284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52" w:type="dxa"/>
            <w:vAlign w:val="center"/>
          </w:tcPr>
          <w:p w14:paraId="00EFEAEF" w14:textId="200133EC" w:rsidR="00E4607C" w:rsidRPr="00AB4D7B" w:rsidRDefault="00E4607C" w:rsidP="00E4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13.060</w:t>
            </w:r>
          </w:p>
        </w:tc>
        <w:tc>
          <w:tcPr>
            <w:tcW w:w="2267" w:type="dxa"/>
            <w:vAlign w:val="center"/>
          </w:tcPr>
          <w:p w14:paraId="3285F4CD" w14:textId="77777777" w:rsidR="00E4607C" w:rsidRPr="00AB4D7B" w:rsidRDefault="00E4607C" w:rsidP="00E4607C">
            <w:pPr>
              <w:widowControl w:val="0"/>
              <w:tabs>
                <w:tab w:val="left" w:pos="5610"/>
              </w:tabs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 РК Воды производственные тепловых электростанций. Определение фосфонатов в </w:t>
            </w:r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подпиточной воде сетей.</w:t>
            </w:r>
          </w:p>
          <w:p w14:paraId="0F147286" w14:textId="546ABA87" w:rsidR="00E4607C" w:rsidRPr="00AB4D7B" w:rsidRDefault="00E4607C" w:rsidP="00E4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1B05A23A" w14:textId="30A642E7" w:rsidR="00E4607C" w:rsidRPr="00AB4D7B" w:rsidRDefault="00E4607C" w:rsidP="00E460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Параграф 9 Метрологическое обеспечение: п.73 Комплекс мероприятий по метрологическому обеспечению, выполняемый каждым энергообъектом, включает:</w:t>
            </w:r>
          </w:p>
          <w:p w14:paraId="422D388D" w14:textId="75616C49" w:rsidR="00E4607C" w:rsidRPr="00AB4D7B" w:rsidRDefault="00E4607C" w:rsidP="00E460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2)Использование аттестованных методик выполнения измерений (далее МВИ) </w:t>
            </w:r>
            <w:proofErr w:type="gramStart"/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и  п.</w:t>
            </w:r>
            <w:proofErr w:type="gramEnd"/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81 </w:t>
            </w:r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Выбор средств измерений и их точных характеристик осуществляется на стадии проектирования, на основе действующих государственных и отраслевых нормативных документов, устанавливающих требования к точности измерения технологических параметров и МВИ. Параграф 14 п.503: Химический контроль на электростанции обеспечивает: </w:t>
            </w:r>
            <w:proofErr w:type="gramStart"/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1)</w:t>
            </w:r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Своевременное</w:t>
            </w:r>
            <w:proofErr w:type="gramEnd"/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выявление нарушений режимов работы водоподготовительного, теплоэнергетического и теплосетевого оборудования, приводящих к коррозии, </w:t>
            </w:r>
            <w:proofErr w:type="spellStart"/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накипеобразованию</w:t>
            </w:r>
            <w:proofErr w:type="spellEnd"/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отложениям;</w:t>
            </w:r>
          </w:p>
          <w:p w14:paraId="5BDF5CE0" w14:textId="77777777" w:rsidR="00E4607C" w:rsidRPr="00AB4D7B" w:rsidRDefault="00E4607C" w:rsidP="00E460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2)Определение качества или состава воды, пара, конденсата, отложений, реагентов, консервирующих и промывочных растворов, топлива, шлака, золы, газов, масел и сточных вод </w:t>
            </w: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согласно </w:t>
            </w:r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 технической эксплуатации электрических станций и сетей</w:t>
            </w:r>
          </w:p>
          <w:p w14:paraId="22FAED8B" w14:textId="77777777" w:rsidR="00E4607C" w:rsidRPr="00AB4D7B" w:rsidRDefault="00E4607C" w:rsidP="00E4607C">
            <w:pPr>
              <w:widowControl w:val="0"/>
              <w:tabs>
                <w:tab w:val="left" w:pos="5610"/>
              </w:tabs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Министра энергетики Республики Казахстан от 30 марта 2015 года № 247.</w:t>
            </w:r>
          </w:p>
          <w:p w14:paraId="1E7A2BCA" w14:textId="6CAD6E3B" w:rsidR="00E4607C" w:rsidRPr="00AB4D7B" w:rsidRDefault="00E4607C" w:rsidP="00E46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Align w:val="center"/>
          </w:tcPr>
          <w:p w14:paraId="4FEEB0B2" w14:textId="2463C147" w:rsidR="00E4607C" w:rsidRPr="00AB4D7B" w:rsidRDefault="00E4607C" w:rsidP="00E46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Разрабатывается впервые на основании лабораторных испытаний в предоставленны</w:t>
            </w: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 химических лабораториях ПД АО «</w:t>
            </w:r>
            <w:proofErr w:type="spellStart"/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АлЭС</w:t>
            </w:r>
            <w:proofErr w:type="spellEnd"/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33" w:type="dxa"/>
            <w:vAlign w:val="center"/>
          </w:tcPr>
          <w:p w14:paraId="12FD89BA" w14:textId="35841A97" w:rsidR="00E4607C" w:rsidRPr="00AB4D7B" w:rsidRDefault="00E4607C" w:rsidP="00E46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995" w:type="dxa"/>
            <w:vAlign w:val="center"/>
          </w:tcPr>
          <w:p w14:paraId="23995354" w14:textId="27FCE641" w:rsidR="00E4607C" w:rsidRPr="00AB4D7B" w:rsidRDefault="00E4607C" w:rsidP="00E46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1131" w:type="dxa"/>
          </w:tcPr>
          <w:p w14:paraId="1D0E1794" w14:textId="77777777" w:rsidR="00E4607C" w:rsidRPr="00AB4D7B" w:rsidRDefault="00E4607C" w:rsidP="00E46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РБ</w:t>
            </w:r>
          </w:p>
          <w:p w14:paraId="40AB41C9" w14:textId="77777777" w:rsidR="00E4607C" w:rsidRPr="00AB4D7B" w:rsidRDefault="00E4607C" w:rsidP="00E46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(МТИ РК)</w:t>
            </w:r>
          </w:p>
          <w:p w14:paraId="05079EA1" w14:textId="77777777" w:rsidR="00E4607C" w:rsidRPr="00AB4D7B" w:rsidRDefault="00E4607C" w:rsidP="00E46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согласно статье 35 </w:t>
            </w: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Закона РК «О стандартизации»</w:t>
            </w:r>
          </w:p>
          <w:p w14:paraId="4C1E7E2E" w14:textId="16C8EBB7" w:rsidR="00E4607C" w:rsidRPr="00AB4D7B" w:rsidRDefault="00E4607C" w:rsidP="00E46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Align w:val="center"/>
          </w:tcPr>
          <w:p w14:paraId="48DB7B2F" w14:textId="195EFFFE" w:rsidR="00E4607C" w:rsidRPr="00AB4D7B" w:rsidRDefault="00E4607C" w:rsidP="00E46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АО «Алматинские электрические станции» БИН </w:t>
            </w: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060640001713</w:t>
            </w:r>
          </w:p>
        </w:tc>
        <w:tc>
          <w:tcPr>
            <w:tcW w:w="1841" w:type="dxa"/>
            <w:gridSpan w:val="2"/>
          </w:tcPr>
          <w:p w14:paraId="27119710" w14:textId="6C8F7090" w:rsidR="00E4607C" w:rsidRPr="00AB4D7B" w:rsidRDefault="00E4607C" w:rsidP="00E46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АО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АлЭС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» ТЭЦ-1 им. 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Б.Оразбаева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, ТЭЦ-2 им. 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А.Жакутова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, ТЭЦ-3</w:t>
            </w:r>
          </w:p>
        </w:tc>
      </w:tr>
      <w:tr w:rsidR="00E4607C" w:rsidRPr="00AB4D7B" w14:paraId="1A15AB55" w14:textId="77777777" w:rsidTr="004D6DF0">
        <w:trPr>
          <w:gridAfter w:val="2"/>
          <w:wAfter w:w="45" w:type="dxa"/>
          <w:trHeight w:val="20"/>
        </w:trPr>
        <w:tc>
          <w:tcPr>
            <w:tcW w:w="561" w:type="dxa"/>
            <w:vAlign w:val="center"/>
          </w:tcPr>
          <w:p w14:paraId="09DDD1A2" w14:textId="7938DC0B" w:rsidR="00E4607C" w:rsidRPr="00AB4D7B" w:rsidRDefault="00E4607C" w:rsidP="00E4607C">
            <w:pPr>
              <w:pStyle w:val="a7"/>
              <w:numPr>
                <w:ilvl w:val="0"/>
                <w:numId w:val="1"/>
              </w:numPr>
              <w:ind w:left="314" w:hanging="284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1DBFE0D0" w14:textId="727EA4EE" w:rsidR="00E4607C" w:rsidRPr="00AB4D7B" w:rsidRDefault="00E4607C" w:rsidP="00E4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13.020.10</w:t>
            </w:r>
          </w:p>
        </w:tc>
        <w:tc>
          <w:tcPr>
            <w:tcW w:w="2267" w:type="dxa"/>
            <w:vAlign w:val="center"/>
          </w:tcPr>
          <w:p w14:paraId="611A4654" w14:textId="77777777" w:rsidR="00E4607C" w:rsidRPr="00AB4D7B" w:rsidRDefault="00E4607C" w:rsidP="00E460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СТ РК «Системы экологического менеджмента. Требования и руководство по применению»</w:t>
            </w:r>
          </w:p>
          <w:p w14:paraId="1AD651BD" w14:textId="77777777" w:rsidR="00E4607C" w:rsidRPr="00AB4D7B" w:rsidRDefault="00E4607C" w:rsidP="00E460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3AE4BB" w14:textId="02AD87DA" w:rsidR="00E4607C" w:rsidRPr="00AB4D7B" w:rsidRDefault="00CD2AF3" w:rsidP="00E460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Взамен</w:t>
            </w:r>
          </w:p>
          <w:p w14:paraId="65203E70" w14:textId="7E65BE2F" w:rsidR="00E4607C" w:rsidRPr="00AB4D7B" w:rsidRDefault="00E4607C" w:rsidP="00E460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CT РК ISO 14001-2016</w:t>
            </w:r>
          </w:p>
        </w:tc>
        <w:tc>
          <w:tcPr>
            <w:tcW w:w="3685" w:type="dxa"/>
            <w:vAlign w:val="center"/>
          </w:tcPr>
          <w:p w14:paraId="21083557" w14:textId="3B3C5A95" w:rsidR="00E4607C" w:rsidRPr="00AB4D7B" w:rsidRDefault="00E4607C" w:rsidP="00E46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Экологический Кодекс Республики Казахстан от 02.01.2021 г. № 400-</w:t>
            </w:r>
            <w:r w:rsidRPr="00AB4D7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1987" w:type="dxa"/>
            <w:vAlign w:val="center"/>
          </w:tcPr>
          <w:p w14:paraId="41E13E0B" w14:textId="727F743C" w:rsidR="00CD2AF3" w:rsidRPr="00AB4D7B" w:rsidRDefault="00CD2AF3" w:rsidP="00E46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Пересмотр </w:t>
            </w: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CT РК ISO 14001-2016</w:t>
            </w: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 основе</w:t>
            </w:r>
          </w:p>
          <w:p w14:paraId="52F31E99" w14:textId="172A03D2" w:rsidR="00E4607C" w:rsidRPr="00AB4D7B" w:rsidRDefault="00E4607C" w:rsidP="00E46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 14001:2026 «Environmental management systems — Requirements with guidance for use»</w:t>
            </w:r>
          </w:p>
        </w:tc>
        <w:tc>
          <w:tcPr>
            <w:tcW w:w="1133" w:type="dxa"/>
            <w:vAlign w:val="center"/>
          </w:tcPr>
          <w:p w14:paraId="53E9C52C" w14:textId="4958B961" w:rsidR="00E4607C" w:rsidRPr="00AB4D7B" w:rsidRDefault="00E4607C" w:rsidP="00273C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995" w:type="dxa"/>
            <w:vAlign w:val="center"/>
          </w:tcPr>
          <w:p w14:paraId="4A3E10E9" w14:textId="6BCCAD21" w:rsidR="00E4607C" w:rsidRPr="00AB4D7B" w:rsidRDefault="00E4607C" w:rsidP="00273C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1131" w:type="dxa"/>
          </w:tcPr>
          <w:p w14:paraId="09182739" w14:textId="77777777" w:rsidR="00E4607C" w:rsidRPr="00AB4D7B" w:rsidRDefault="00E4607C" w:rsidP="00273C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РБ</w:t>
            </w:r>
          </w:p>
          <w:p w14:paraId="7EA57731" w14:textId="77777777" w:rsidR="00E4607C" w:rsidRPr="00AB4D7B" w:rsidRDefault="00E4607C" w:rsidP="00273C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(МТИ РК)</w:t>
            </w:r>
          </w:p>
          <w:p w14:paraId="2CDA8990" w14:textId="77777777" w:rsidR="00E4607C" w:rsidRPr="00AB4D7B" w:rsidRDefault="00E4607C" w:rsidP="00273C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статье 35 Закона РК «О стандартизации»</w:t>
            </w:r>
          </w:p>
          <w:p w14:paraId="4A1B9203" w14:textId="7D341D54" w:rsidR="00E4607C" w:rsidRPr="00AB4D7B" w:rsidRDefault="00E4607C" w:rsidP="00273C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2AA120DE" w14:textId="77777777" w:rsidR="00E4607C" w:rsidRPr="00AB4D7B" w:rsidRDefault="00E4607C" w:rsidP="00273C4B">
            <w:pPr>
              <w:widowControl w:val="0"/>
              <w:tabs>
                <w:tab w:val="left" w:pos="5610"/>
              </w:tabs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АО «Национальный центр</w:t>
            </w:r>
          </w:p>
          <w:p w14:paraId="0276AE88" w14:textId="77777777" w:rsidR="00E4607C" w:rsidRPr="00AB4D7B" w:rsidRDefault="00E4607C" w:rsidP="00273C4B">
            <w:pPr>
              <w:widowControl w:val="0"/>
              <w:tabs>
                <w:tab w:val="left" w:pos="5610"/>
              </w:tabs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экспертизы и сертификации»</w:t>
            </w:r>
          </w:p>
          <w:p w14:paraId="1E124EA1" w14:textId="77777777" w:rsidR="00E4607C" w:rsidRPr="00AB4D7B" w:rsidRDefault="00E4607C" w:rsidP="00273C4B">
            <w:pPr>
              <w:widowControl w:val="0"/>
              <w:tabs>
                <w:tab w:val="left" w:pos="5610"/>
              </w:tabs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F5F4B4F" w14:textId="77777777" w:rsidR="00E4607C" w:rsidRPr="00AB4D7B" w:rsidRDefault="00E4607C" w:rsidP="00273C4B">
            <w:pPr>
              <w:widowControl w:val="0"/>
              <w:tabs>
                <w:tab w:val="left" w:pos="5610"/>
              </w:tabs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001040000498</w:t>
            </w:r>
          </w:p>
          <w:p w14:paraId="45D8F7DB" w14:textId="77777777" w:rsidR="00E4607C" w:rsidRPr="00AB4D7B" w:rsidRDefault="00E4607C" w:rsidP="00273C4B">
            <w:pPr>
              <w:widowControl w:val="0"/>
              <w:tabs>
                <w:tab w:val="left" w:pos="5610"/>
              </w:tabs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BD4EFD" w14:textId="282738C3" w:rsidR="00E4607C" w:rsidRPr="00AB4D7B" w:rsidRDefault="00E4607C" w:rsidP="00273C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9" w:type="dxa"/>
          </w:tcPr>
          <w:p w14:paraId="107F6C18" w14:textId="4237BF62" w:rsidR="00E4607C" w:rsidRPr="00AB4D7B" w:rsidRDefault="00E4607C" w:rsidP="00273C4B">
            <w:pPr>
              <w:widowControl w:val="0"/>
              <w:tabs>
                <w:tab w:val="left" w:pos="5610"/>
              </w:tabs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Органы по подтверждению соответствия АО «Национальный центр</w:t>
            </w:r>
          </w:p>
          <w:p w14:paraId="03627FCE" w14:textId="77777777" w:rsidR="00E4607C" w:rsidRPr="00AB4D7B" w:rsidRDefault="00E4607C" w:rsidP="00273C4B">
            <w:pPr>
              <w:widowControl w:val="0"/>
              <w:tabs>
                <w:tab w:val="left" w:pos="5610"/>
              </w:tabs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экспертизы и сертификации»;</w:t>
            </w:r>
          </w:p>
          <w:p w14:paraId="74CDC651" w14:textId="5B4792FF" w:rsidR="00E4607C" w:rsidRPr="00AB4D7B" w:rsidRDefault="00E4607C" w:rsidP="00273C4B">
            <w:pPr>
              <w:widowControl w:val="0"/>
              <w:tabs>
                <w:tab w:val="left" w:pos="5610"/>
              </w:tabs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Предприятия, использующие CT РК ISO 14001-2016 (ISO 14001:2015)</w:t>
            </w:r>
          </w:p>
          <w:p w14:paraId="5F8C07D7" w14:textId="578F1BB8" w:rsidR="00E4607C" w:rsidRPr="00AB4D7B" w:rsidRDefault="00E4607C" w:rsidP="00273C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2CF3" w:rsidRPr="00AB4D7B" w14:paraId="3D810FAD" w14:textId="77777777" w:rsidTr="004D6DF0">
        <w:trPr>
          <w:gridAfter w:val="2"/>
          <w:wAfter w:w="45" w:type="dxa"/>
          <w:trHeight w:val="20"/>
        </w:trPr>
        <w:tc>
          <w:tcPr>
            <w:tcW w:w="561" w:type="dxa"/>
            <w:vAlign w:val="center"/>
          </w:tcPr>
          <w:p w14:paraId="28BE29B6" w14:textId="155E9D37" w:rsidR="00AE2CF3" w:rsidRPr="00AB4D7B" w:rsidRDefault="00AE2CF3" w:rsidP="00AE2CF3">
            <w:pPr>
              <w:pStyle w:val="a7"/>
              <w:numPr>
                <w:ilvl w:val="0"/>
                <w:numId w:val="1"/>
              </w:numPr>
              <w:ind w:left="314" w:hanging="314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225304F5" w14:textId="125F353C" w:rsidR="00AE2CF3" w:rsidRPr="00AB4D7B" w:rsidRDefault="00F73758" w:rsidP="00AE2C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01.040.01</w:t>
            </w:r>
          </w:p>
        </w:tc>
        <w:tc>
          <w:tcPr>
            <w:tcW w:w="2267" w:type="dxa"/>
            <w:vAlign w:val="center"/>
          </w:tcPr>
          <w:p w14:paraId="65F1FCAC" w14:textId="17DFE9FF" w:rsidR="00AE2CF3" w:rsidRPr="00AB4D7B" w:rsidRDefault="00AE2CF3" w:rsidP="00AE2C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 РК «Судебно-экспертное </w:t>
            </w:r>
            <w:proofErr w:type="spellStart"/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t>автотовароведческое</w:t>
            </w:r>
            <w:proofErr w:type="spellEnd"/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исследование. Термины и определения»</w:t>
            </w:r>
          </w:p>
        </w:tc>
        <w:tc>
          <w:tcPr>
            <w:tcW w:w="3685" w:type="dxa"/>
            <w:vAlign w:val="center"/>
          </w:tcPr>
          <w:p w14:paraId="45C58312" w14:textId="77777777" w:rsidR="00AE2CF3" w:rsidRPr="00AB4D7B" w:rsidRDefault="00AE2CF3" w:rsidP="00AE2CF3">
            <w:pPr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Дорожная карта по совершенствованию судебно-экспертной деятельности </w:t>
            </w:r>
          </w:p>
          <w:p w14:paraId="0F77523E" w14:textId="45421B10" w:rsidR="00AE2CF3" w:rsidRPr="00AB4D7B" w:rsidRDefault="00AE2CF3" w:rsidP="00AE2C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t>на 2025 год (Цифровизация деятельности).</w:t>
            </w:r>
          </w:p>
        </w:tc>
        <w:tc>
          <w:tcPr>
            <w:tcW w:w="1987" w:type="dxa"/>
            <w:vAlign w:val="center"/>
          </w:tcPr>
          <w:p w14:paraId="74EEAD5F" w14:textId="77777777" w:rsidR="00AE2CF3" w:rsidRPr="00AB4D7B" w:rsidRDefault="00AE2CF3" w:rsidP="00AE2CF3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t>1. Правила организации и производства судебных экспертиз и исследований в органах судебной экспертизы Приказ Министра юстиции Республики Казахстан от 27 апреля 2017 года №484;</w:t>
            </w:r>
          </w:p>
          <w:p w14:paraId="037E12DF" w14:textId="77777777" w:rsidR="00AE2CF3" w:rsidRPr="00AB4D7B" w:rsidRDefault="00AE2CF3" w:rsidP="00AE2CF3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«Методика определения стоимости транспортных средств в рамках </w:t>
            </w:r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судебно-экспертного </w:t>
            </w:r>
            <w:proofErr w:type="spellStart"/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t>автотовароведческого</w:t>
            </w:r>
            <w:proofErr w:type="spellEnd"/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исследования», Астана, ЦСЭ МЮ РК, 2025 г;</w:t>
            </w:r>
          </w:p>
          <w:p w14:paraId="6F9ABC62" w14:textId="16A6A425" w:rsidR="00AE2CF3" w:rsidRPr="00AB4D7B" w:rsidRDefault="00AE2CF3" w:rsidP="00AE2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t>3. Справочник для правоохранительных, специальных органов и судов по вопросам назначения судебных экспертиз в Центре судебной экспертизы Министерства юстиции Республики Казахстан, Астана, 2016 г.</w:t>
            </w:r>
          </w:p>
        </w:tc>
        <w:tc>
          <w:tcPr>
            <w:tcW w:w="1133" w:type="dxa"/>
            <w:vAlign w:val="center"/>
          </w:tcPr>
          <w:p w14:paraId="1E39EDB8" w14:textId="3C2B7926" w:rsidR="00AE2CF3" w:rsidRPr="00AB4D7B" w:rsidRDefault="00AE2CF3" w:rsidP="00AE2C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995" w:type="dxa"/>
            <w:vAlign w:val="center"/>
          </w:tcPr>
          <w:p w14:paraId="2F6177E6" w14:textId="5087B9C4" w:rsidR="00AE2CF3" w:rsidRPr="00AB4D7B" w:rsidRDefault="00AE2CF3" w:rsidP="00AE2C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1131" w:type="dxa"/>
          </w:tcPr>
          <w:p w14:paraId="2608EA80" w14:textId="77777777" w:rsidR="00AE2CF3" w:rsidRPr="00AB4D7B" w:rsidRDefault="00AE2CF3" w:rsidP="00AE2C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РБ</w:t>
            </w:r>
          </w:p>
          <w:p w14:paraId="3F18F955" w14:textId="77777777" w:rsidR="00AE2CF3" w:rsidRPr="00AB4D7B" w:rsidRDefault="00AE2CF3" w:rsidP="00AE2C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(МТИ РК)</w:t>
            </w:r>
          </w:p>
          <w:p w14:paraId="3C21FAA3" w14:textId="77777777" w:rsidR="00AE2CF3" w:rsidRPr="00AB4D7B" w:rsidRDefault="00AE2CF3" w:rsidP="00AE2C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статье 35 Закона РК «О стандартизации»</w:t>
            </w:r>
          </w:p>
          <w:p w14:paraId="4941740B" w14:textId="57D1C895" w:rsidR="00AE2CF3" w:rsidRPr="00AB4D7B" w:rsidRDefault="00AE2CF3" w:rsidP="00AE2CF3">
            <w:pPr>
              <w:widowControl w:val="0"/>
              <w:tabs>
                <w:tab w:val="left" w:pos="5610"/>
              </w:tabs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F0D9A64" w14:textId="0F10ECD1" w:rsidR="00AE2CF3" w:rsidRPr="00AB4D7B" w:rsidRDefault="00AE2CF3" w:rsidP="00AE2CF3">
            <w:pPr>
              <w:widowControl w:val="0"/>
              <w:tabs>
                <w:tab w:val="left" w:pos="5610"/>
              </w:tabs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РГКП «Центр судебных экспертиз МЮ РК»</w:t>
            </w:r>
          </w:p>
        </w:tc>
        <w:tc>
          <w:tcPr>
            <w:tcW w:w="1819" w:type="dxa"/>
            <w:vAlign w:val="center"/>
          </w:tcPr>
          <w:p w14:paraId="77E8EAB5" w14:textId="4927F650" w:rsidR="00AE2CF3" w:rsidRPr="00AB4D7B" w:rsidRDefault="00AE2CF3" w:rsidP="00AE2CF3">
            <w:pPr>
              <w:widowControl w:val="0"/>
              <w:tabs>
                <w:tab w:val="left" w:pos="5610"/>
              </w:tabs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ГП РК, МВД, КНБ,  АФМ РК, РГКП «Центр судебных экспертиз», Республиканская палата частных экспертов и др.</w:t>
            </w:r>
          </w:p>
        </w:tc>
      </w:tr>
      <w:tr w:rsidR="00BD43DB" w:rsidRPr="00AB4D7B" w14:paraId="1E6F8675" w14:textId="77777777" w:rsidTr="004D6DF0">
        <w:trPr>
          <w:gridAfter w:val="2"/>
          <w:wAfter w:w="45" w:type="dxa"/>
          <w:trHeight w:val="20"/>
        </w:trPr>
        <w:tc>
          <w:tcPr>
            <w:tcW w:w="561" w:type="dxa"/>
            <w:vAlign w:val="center"/>
          </w:tcPr>
          <w:p w14:paraId="25B48E5A" w14:textId="69C20D56" w:rsidR="00BD43DB" w:rsidRPr="00AB4D7B" w:rsidRDefault="00BD43DB" w:rsidP="00BD43DB">
            <w:pPr>
              <w:pStyle w:val="a7"/>
              <w:numPr>
                <w:ilvl w:val="0"/>
                <w:numId w:val="1"/>
              </w:numPr>
              <w:ind w:left="314" w:hanging="284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1AC5D78F" w14:textId="68A6ABB6" w:rsidR="00BD43DB" w:rsidRPr="00AB4D7B" w:rsidRDefault="00BD43DB" w:rsidP="00BD4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35.0</w:t>
            </w:r>
            <w:r w:rsidRPr="00AB4D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267" w:type="dxa"/>
            <w:vAlign w:val="center"/>
          </w:tcPr>
          <w:p w14:paraId="3BAEC939" w14:textId="77777777" w:rsidR="00BD43DB" w:rsidRPr="00AB4D7B" w:rsidRDefault="00BD43DB" w:rsidP="00BD4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СТ РК ISO «Информационная безопасность, кибербезопасность и защита частной жизни. Системы управления конфиденциальной информацией. Требования и руководство»</w:t>
            </w:r>
          </w:p>
          <w:p w14:paraId="32EB39A7" w14:textId="515925C7" w:rsidR="00BD43DB" w:rsidRPr="00AB4D7B" w:rsidRDefault="00BD43DB" w:rsidP="00BD43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vAlign w:val="center"/>
          </w:tcPr>
          <w:p w14:paraId="050F980F" w14:textId="28CD084B" w:rsidR="00BD43DB" w:rsidRPr="00AB4D7B" w:rsidRDefault="00BD43DB" w:rsidP="00BD4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В реализацию Закон</w:t>
            </w: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Казахстан «О персональных данных и их защите»</w:t>
            </w: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Казахстан от </w:t>
            </w: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987" w:type="dxa"/>
            <w:vAlign w:val="center"/>
          </w:tcPr>
          <w:p w14:paraId="42492980" w14:textId="0DC06AD8" w:rsidR="00BD43DB" w:rsidRPr="00AB4D7B" w:rsidRDefault="00BD43DB" w:rsidP="00BD4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ISO 2</w:t>
            </w:r>
            <w:r w:rsidRPr="00AB4D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7701</w:t>
            </w: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: 202</w:t>
            </w:r>
            <w:r w:rsidRPr="00AB4D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1133" w:type="dxa"/>
            <w:vAlign w:val="center"/>
          </w:tcPr>
          <w:p w14:paraId="0BC9FA3B" w14:textId="28B81207" w:rsidR="00BD43DB" w:rsidRPr="00AB4D7B" w:rsidRDefault="00BD43DB" w:rsidP="00BD4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995" w:type="dxa"/>
            <w:vAlign w:val="center"/>
          </w:tcPr>
          <w:p w14:paraId="5E915E08" w14:textId="4930A763" w:rsidR="00BD43DB" w:rsidRPr="00AB4D7B" w:rsidRDefault="00BD43DB" w:rsidP="00BD4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1131" w:type="dxa"/>
          </w:tcPr>
          <w:p w14:paraId="14940D6E" w14:textId="77777777" w:rsidR="00BD43DB" w:rsidRPr="00AB4D7B" w:rsidRDefault="00BD43DB" w:rsidP="00BD4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РБ</w:t>
            </w:r>
          </w:p>
          <w:p w14:paraId="0ED3FF4B" w14:textId="77777777" w:rsidR="00BD43DB" w:rsidRPr="00AB4D7B" w:rsidRDefault="00BD43DB" w:rsidP="00BD4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(МТИ РК)</w:t>
            </w:r>
          </w:p>
          <w:p w14:paraId="75F59AE9" w14:textId="77777777" w:rsidR="00BD43DB" w:rsidRPr="00AB4D7B" w:rsidRDefault="00BD43DB" w:rsidP="00BD4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статье 35 Закона РК «О стандартизации»</w:t>
            </w:r>
          </w:p>
          <w:p w14:paraId="09D14661" w14:textId="5C967F07" w:rsidR="00BD43DB" w:rsidRPr="00AB4D7B" w:rsidRDefault="00BD43DB" w:rsidP="00BD4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3C85B92D" w14:textId="081D7B8D" w:rsidR="00BD43DB" w:rsidRPr="00AB4D7B" w:rsidRDefault="00BD43DB" w:rsidP="00BD4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РГП «Национальный центр аккредитации»</w:t>
            </w:r>
          </w:p>
        </w:tc>
        <w:tc>
          <w:tcPr>
            <w:tcW w:w="1819" w:type="dxa"/>
          </w:tcPr>
          <w:p w14:paraId="711DC731" w14:textId="6E19868B" w:rsidR="00BD43DB" w:rsidRPr="00AB4D7B" w:rsidRDefault="00BD43DB" w:rsidP="00BD4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Министерство искусственного интеллекта и цифрового развития Республики Казахстан, НАО «Правительство для граждан», АО «Национальные </w:t>
            </w: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информационные технологии», АО «Фонд национального благосостояния «Самрук-Казына», Национальный банк РК, АО «Государственная техническая служба»</w:t>
            </w:r>
            <w:r w:rsidRPr="00AB4D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АО «Национальные информационные технологии», Международный технопарк «Астана Хаб», а также иные организации вне зависимости от форм собственности (типа и размера организаций), включая государственные и частные компании, государственные учреждения и </w:t>
            </w: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некоммерческие организации</w:t>
            </w:r>
            <w:r w:rsidRPr="00AB4D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а также </w:t>
            </w: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органы по сертификации систем менеджмента, аккредитованные в соответствии с требованиями ISO/IEC 17021.</w:t>
            </w:r>
          </w:p>
        </w:tc>
      </w:tr>
      <w:tr w:rsidR="00202503" w:rsidRPr="00AB4D7B" w14:paraId="572D19E9" w14:textId="77777777" w:rsidTr="004D6DF0">
        <w:trPr>
          <w:gridAfter w:val="2"/>
          <w:wAfter w:w="45" w:type="dxa"/>
          <w:trHeight w:val="20"/>
        </w:trPr>
        <w:tc>
          <w:tcPr>
            <w:tcW w:w="561" w:type="dxa"/>
            <w:vAlign w:val="center"/>
          </w:tcPr>
          <w:p w14:paraId="44D4C15B" w14:textId="77777777" w:rsidR="00202503" w:rsidRPr="00AB4D7B" w:rsidRDefault="00202503" w:rsidP="00202503">
            <w:pPr>
              <w:pStyle w:val="a7"/>
              <w:numPr>
                <w:ilvl w:val="0"/>
                <w:numId w:val="1"/>
              </w:numPr>
              <w:ind w:left="314" w:hanging="284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52" w:type="dxa"/>
          </w:tcPr>
          <w:p w14:paraId="310A9062" w14:textId="22C44AE3" w:rsidR="00202503" w:rsidRPr="00AB4D7B" w:rsidRDefault="00202503" w:rsidP="00BE31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01.140.20</w:t>
            </w:r>
          </w:p>
        </w:tc>
        <w:tc>
          <w:tcPr>
            <w:tcW w:w="2267" w:type="dxa"/>
          </w:tcPr>
          <w:p w14:paraId="2ACADBB9" w14:textId="77777777" w:rsidR="00202503" w:rsidRPr="00AB4D7B" w:rsidRDefault="00202503" w:rsidP="00BE3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СТ РК «Информация и документация. Блокчейн и технология распределённого реестра в отношении документов, систем учета и управления документами»</w:t>
            </w:r>
          </w:p>
          <w:p w14:paraId="435C0FEA" w14:textId="77777777" w:rsidR="00202503" w:rsidRPr="00AB4D7B" w:rsidRDefault="00202503" w:rsidP="00BE3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1CEA6" w14:textId="3DDB5754" w:rsidR="00202503" w:rsidRPr="00AB4D7B" w:rsidRDefault="00202503" w:rsidP="00BE3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Впервые</w:t>
            </w:r>
          </w:p>
        </w:tc>
        <w:tc>
          <w:tcPr>
            <w:tcW w:w="3685" w:type="dxa"/>
          </w:tcPr>
          <w:p w14:paraId="398780BE" w14:textId="061A4BAC" w:rsidR="00202503" w:rsidRPr="00AB4D7B" w:rsidRDefault="00202503" w:rsidP="00BE3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В реализацию Общенациональной стратегии масштабной цифровизации и тотального внедрения технологий искусственного интеллекта «Digital 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Qazaqstan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 до 2029 года (утверждена Указом Президента Республики Казахстан от 9 июня 2026 года № 1311)</w:t>
            </w:r>
          </w:p>
          <w:p w14:paraId="4671A858" w14:textId="77777777" w:rsidR="00202503" w:rsidRPr="00AB4D7B" w:rsidRDefault="00202503" w:rsidP="00BE3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14:paraId="1154237E" w14:textId="2EB2B72E" w:rsidR="00202503" w:rsidRPr="00AB4D7B" w:rsidRDefault="00202503" w:rsidP="00BE31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ISO/TR 24332:2025</w:t>
            </w:r>
          </w:p>
        </w:tc>
        <w:tc>
          <w:tcPr>
            <w:tcW w:w="1133" w:type="dxa"/>
          </w:tcPr>
          <w:p w14:paraId="63E26559" w14:textId="39D5BA89" w:rsidR="00202503" w:rsidRPr="00AB4D7B" w:rsidRDefault="00202503" w:rsidP="00BE31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5" w:type="dxa"/>
          </w:tcPr>
          <w:p w14:paraId="7F56F998" w14:textId="6F21FBD7" w:rsidR="00202503" w:rsidRPr="00AB4D7B" w:rsidRDefault="00202503" w:rsidP="00BE31C1">
            <w:pPr>
              <w:widowControl w:val="0"/>
              <w:tabs>
                <w:tab w:val="left" w:pos="5610"/>
              </w:tabs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1" w:type="dxa"/>
          </w:tcPr>
          <w:p w14:paraId="744FA544" w14:textId="77777777" w:rsidR="00202503" w:rsidRPr="00AB4D7B" w:rsidRDefault="00202503" w:rsidP="00BE31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РБ</w:t>
            </w:r>
          </w:p>
          <w:p w14:paraId="2E84073B" w14:textId="77777777" w:rsidR="00202503" w:rsidRPr="00AB4D7B" w:rsidRDefault="00202503" w:rsidP="00BE31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(МТИ РК)</w:t>
            </w:r>
          </w:p>
          <w:p w14:paraId="1A164112" w14:textId="77777777" w:rsidR="00202503" w:rsidRPr="00AB4D7B" w:rsidRDefault="00202503" w:rsidP="00BE31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статье 35 Закона РК «О стандартизации»</w:t>
            </w:r>
          </w:p>
          <w:p w14:paraId="46B23C7F" w14:textId="1EC12FB3" w:rsidR="00202503" w:rsidRPr="00AB4D7B" w:rsidRDefault="00202503" w:rsidP="00BE31C1">
            <w:pPr>
              <w:widowControl w:val="0"/>
              <w:tabs>
                <w:tab w:val="left" w:pos="5610"/>
              </w:tabs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C7ACC7" w14:textId="6F04C0B3" w:rsidR="00202503" w:rsidRPr="00AB4D7B" w:rsidRDefault="00202503" w:rsidP="00BE31C1">
            <w:pPr>
              <w:widowControl w:val="0"/>
              <w:tabs>
                <w:tab w:val="left" w:pos="5610"/>
              </w:tabs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РГУ «Архив Президента Республики Казахстан» (БИН 990640002309)</w:t>
            </w:r>
          </w:p>
        </w:tc>
        <w:tc>
          <w:tcPr>
            <w:tcW w:w="1819" w:type="dxa"/>
          </w:tcPr>
          <w:p w14:paraId="0D3C2391" w14:textId="24617689" w:rsidR="00202503" w:rsidRPr="00AB4D7B" w:rsidRDefault="00202503" w:rsidP="00BE3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Комитет архивов, документации и книжного дела Министерства культуры и информации Республики Казахстан, Министерство искусственного интеллекта и цифрового развития Республики Казахстан, местные исполнительные органы областей, городов республиканского значения и столицы, </w:t>
            </w:r>
            <w:r w:rsidRPr="00AB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государственные, специальные государственные, ведомственные и частные архивы, службы документационного обеспечения управления государственных и негосударственных организаций, организации высшего и (или) послевузовского образования, осуществляющие подготовку кадров по образовательным программам в области архивоведения, документоведения и документационного обеспечения управления, </w:t>
            </w:r>
            <w:r w:rsidRPr="00AB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разработчики цифровых систем электронного документооборота и цифровых архивов, а также иные заинтересованные организации и лица.</w:t>
            </w:r>
          </w:p>
        </w:tc>
      </w:tr>
      <w:tr w:rsidR="00A5573F" w:rsidRPr="00AB4D7B" w14:paraId="668A92D7" w14:textId="77777777" w:rsidTr="004D6DF0">
        <w:trPr>
          <w:gridAfter w:val="2"/>
          <w:wAfter w:w="45" w:type="dxa"/>
          <w:trHeight w:val="20"/>
        </w:trPr>
        <w:tc>
          <w:tcPr>
            <w:tcW w:w="561" w:type="dxa"/>
            <w:vAlign w:val="center"/>
          </w:tcPr>
          <w:p w14:paraId="1AC9B604" w14:textId="77777777" w:rsidR="00A5573F" w:rsidRPr="00AB4D7B" w:rsidRDefault="00A5573F" w:rsidP="00A5573F">
            <w:pPr>
              <w:pStyle w:val="a7"/>
              <w:numPr>
                <w:ilvl w:val="0"/>
                <w:numId w:val="1"/>
              </w:numPr>
              <w:ind w:left="314" w:hanging="284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52" w:type="dxa"/>
            <w:vAlign w:val="center"/>
          </w:tcPr>
          <w:p w14:paraId="47588AD9" w14:textId="39F1E487" w:rsidR="00A5573F" w:rsidRPr="00AB4D7B" w:rsidRDefault="001C79CA" w:rsidP="001C79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35.020</w:t>
            </w:r>
          </w:p>
        </w:tc>
        <w:tc>
          <w:tcPr>
            <w:tcW w:w="2267" w:type="dxa"/>
            <w:vAlign w:val="center"/>
          </w:tcPr>
          <w:p w14:paraId="2AD3870B" w14:textId="291B68FF" w:rsidR="00A5573F" w:rsidRPr="00AB4D7B" w:rsidRDefault="00A5573F" w:rsidP="001C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СТ РК ISO/IEC 42006</w:t>
            </w:r>
            <w:r w:rsidRPr="00AB4D7B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«Информационные технологии. Искусственный интеллект. Требования к органам, проводящим аудит и сертификацию систем менеджмента искусственного интеллекта»</w:t>
            </w:r>
          </w:p>
        </w:tc>
        <w:tc>
          <w:tcPr>
            <w:tcW w:w="3685" w:type="dxa"/>
            <w:vAlign w:val="center"/>
          </w:tcPr>
          <w:p w14:paraId="12CEA099" w14:textId="0E1874FA" w:rsidR="00A5573F" w:rsidRPr="00AB4D7B" w:rsidRDefault="00A5573F" w:rsidP="001C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1. В рамках реализации поручение Президента Республики Казахстан от 4 мая 2026 года по итогам заседания Совета по развитию искусственного интеллекта;</w:t>
            </w:r>
          </w:p>
          <w:p w14:paraId="0FF06D2B" w14:textId="32E6385B" w:rsidR="00A5573F" w:rsidRPr="00AB4D7B" w:rsidRDefault="00A5573F" w:rsidP="001C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2. План действий по реализации Концепции развития государственного управления в Республике Казахстан до 2030 года</w:t>
            </w:r>
          </w:p>
        </w:tc>
        <w:tc>
          <w:tcPr>
            <w:tcW w:w="1987" w:type="dxa"/>
            <w:vAlign w:val="center"/>
          </w:tcPr>
          <w:p w14:paraId="1598B8A1" w14:textId="5519F53E" w:rsidR="00A5573F" w:rsidRPr="00AB4D7B" w:rsidRDefault="00A5573F" w:rsidP="001C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ISO/IEC 42006:2025</w:t>
            </w:r>
          </w:p>
        </w:tc>
        <w:tc>
          <w:tcPr>
            <w:tcW w:w="1133" w:type="dxa"/>
          </w:tcPr>
          <w:p w14:paraId="1EEFC032" w14:textId="474444AD" w:rsidR="00A5573F" w:rsidRPr="00AB4D7B" w:rsidRDefault="00A5573F" w:rsidP="001C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5" w:type="dxa"/>
          </w:tcPr>
          <w:p w14:paraId="6EAD117B" w14:textId="210B73CC" w:rsidR="00A5573F" w:rsidRPr="00AB4D7B" w:rsidRDefault="00A5573F" w:rsidP="001C79CA">
            <w:pPr>
              <w:widowControl w:val="0"/>
              <w:tabs>
                <w:tab w:val="left" w:pos="5610"/>
              </w:tabs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1" w:type="dxa"/>
          </w:tcPr>
          <w:p w14:paraId="2ACDCD67" w14:textId="77777777" w:rsidR="00A5573F" w:rsidRPr="00AB4D7B" w:rsidRDefault="00A5573F" w:rsidP="001C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  <w:p w14:paraId="344DB200" w14:textId="77777777" w:rsidR="00A5573F" w:rsidRPr="00AB4D7B" w:rsidRDefault="00A5573F" w:rsidP="001C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(МТИ РК)</w:t>
            </w:r>
          </w:p>
          <w:p w14:paraId="23B26BB7" w14:textId="77777777" w:rsidR="00A5573F" w:rsidRPr="00AB4D7B" w:rsidRDefault="00A5573F" w:rsidP="001C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согласно статье 35 Закона РК «О стандартизации»</w:t>
            </w:r>
          </w:p>
          <w:p w14:paraId="00849B4A" w14:textId="77777777" w:rsidR="00A5573F" w:rsidRPr="00AB4D7B" w:rsidRDefault="00A5573F" w:rsidP="001C79CA">
            <w:pPr>
              <w:widowControl w:val="0"/>
              <w:tabs>
                <w:tab w:val="left" w:pos="5610"/>
              </w:tabs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46263E" w14:textId="0CE6E526" w:rsidR="00A5573F" w:rsidRPr="00AB4D7B" w:rsidRDefault="00A5573F" w:rsidP="001C79CA">
            <w:pPr>
              <w:widowControl w:val="0"/>
              <w:tabs>
                <w:tab w:val="left" w:pos="5610"/>
              </w:tabs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РГП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КазСтандарт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9" w:type="dxa"/>
          </w:tcPr>
          <w:p w14:paraId="11780E22" w14:textId="77777777" w:rsidR="00A5573F" w:rsidRPr="00AB4D7B" w:rsidRDefault="00A5573F" w:rsidP="001C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ОПС,</w:t>
            </w:r>
          </w:p>
          <w:p w14:paraId="703619D9" w14:textId="61DF825B" w:rsidR="00A5573F" w:rsidRPr="00AB4D7B" w:rsidRDefault="00A5573F" w:rsidP="001C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заинтересованные государственные и негосударственные организации</w:t>
            </w:r>
          </w:p>
        </w:tc>
      </w:tr>
      <w:tr w:rsidR="00A5573F" w:rsidRPr="00AB4D7B" w14:paraId="5E9F0FA8" w14:textId="77777777" w:rsidTr="004D6DF0">
        <w:trPr>
          <w:gridAfter w:val="2"/>
          <w:wAfter w:w="45" w:type="dxa"/>
          <w:trHeight w:val="20"/>
        </w:trPr>
        <w:tc>
          <w:tcPr>
            <w:tcW w:w="561" w:type="dxa"/>
            <w:vAlign w:val="center"/>
          </w:tcPr>
          <w:p w14:paraId="15F3AE8C" w14:textId="77777777" w:rsidR="00A5573F" w:rsidRPr="00AB4D7B" w:rsidRDefault="00A5573F" w:rsidP="00A5573F">
            <w:pPr>
              <w:pStyle w:val="a7"/>
              <w:numPr>
                <w:ilvl w:val="0"/>
                <w:numId w:val="1"/>
              </w:numPr>
              <w:ind w:left="314" w:hanging="284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52" w:type="dxa"/>
            <w:vAlign w:val="center"/>
          </w:tcPr>
          <w:p w14:paraId="407C0108" w14:textId="00A83C34" w:rsidR="00A5573F" w:rsidRPr="00AB4D7B" w:rsidRDefault="001C79CA" w:rsidP="001C79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35.020</w:t>
            </w:r>
          </w:p>
        </w:tc>
        <w:tc>
          <w:tcPr>
            <w:tcW w:w="2267" w:type="dxa"/>
            <w:vAlign w:val="center"/>
          </w:tcPr>
          <w:p w14:paraId="70407761" w14:textId="312B99B9" w:rsidR="00A5573F" w:rsidRPr="00AB4D7B" w:rsidRDefault="00A5573F" w:rsidP="001C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СТ РК «Искусственный интеллект. Качество данных для аналитики и машинного обучения. Часть 1. Обзор, термины и примеры»</w:t>
            </w:r>
          </w:p>
        </w:tc>
        <w:tc>
          <w:tcPr>
            <w:tcW w:w="3685" w:type="dxa"/>
            <w:vAlign w:val="center"/>
          </w:tcPr>
          <w:p w14:paraId="2AF5B19F" w14:textId="77777777" w:rsidR="00A5573F" w:rsidRPr="00AB4D7B" w:rsidRDefault="00A5573F" w:rsidP="001C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1. В рамках реализации поручение Президента Республики Казахстан от 4 мая 2026 года по итогам заседания Совета по развитию искусственного интеллекта;</w:t>
            </w:r>
          </w:p>
          <w:p w14:paraId="7430BE85" w14:textId="2EABFD99" w:rsidR="00A5573F" w:rsidRPr="00AB4D7B" w:rsidRDefault="00A5573F" w:rsidP="001C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2. План действий по реализации Концепции развития государственного управления в </w:t>
            </w:r>
            <w:r w:rsidRPr="00AB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Республике Казахстан до 2030 года</w:t>
            </w:r>
          </w:p>
        </w:tc>
        <w:tc>
          <w:tcPr>
            <w:tcW w:w="1987" w:type="dxa"/>
            <w:vAlign w:val="center"/>
          </w:tcPr>
          <w:p w14:paraId="0D09DEF1" w14:textId="1236A4C6" w:rsidR="00A5573F" w:rsidRPr="00AB4D7B" w:rsidRDefault="00A5573F" w:rsidP="001C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ISO/IEC 5259-1:2024</w:t>
            </w:r>
          </w:p>
        </w:tc>
        <w:tc>
          <w:tcPr>
            <w:tcW w:w="1133" w:type="dxa"/>
          </w:tcPr>
          <w:p w14:paraId="4EBA894F" w14:textId="27CD14A5" w:rsidR="00A5573F" w:rsidRPr="00AB4D7B" w:rsidRDefault="00A5573F" w:rsidP="001C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5" w:type="dxa"/>
          </w:tcPr>
          <w:p w14:paraId="653279A8" w14:textId="019DC2A8" w:rsidR="00A5573F" w:rsidRPr="00AB4D7B" w:rsidRDefault="00A5573F" w:rsidP="001C79CA">
            <w:pPr>
              <w:widowControl w:val="0"/>
              <w:tabs>
                <w:tab w:val="left" w:pos="5610"/>
              </w:tabs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1" w:type="dxa"/>
          </w:tcPr>
          <w:p w14:paraId="6D147DF1" w14:textId="77777777" w:rsidR="00A5573F" w:rsidRPr="00AB4D7B" w:rsidRDefault="00A5573F" w:rsidP="001C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  <w:p w14:paraId="46308661" w14:textId="77777777" w:rsidR="00A5573F" w:rsidRPr="00AB4D7B" w:rsidRDefault="00A5573F" w:rsidP="001C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(МТИ РК)</w:t>
            </w:r>
          </w:p>
          <w:p w14:paraId="4EA00C95" w14:textId="77777777" w:rsidR="00A5573F" w:rsidRPr="00AB4D7B" w:rsidRDefault="00A5573F" w:rsidP="001C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согласно статье 35 Закона РК «О стандартизации»</w:t>
            </w:r>
          </w:p>
          <w:p w14:paraId="5C7219B1" w14:textId="77777777" w:rsidR="00A5573F" w:rsidRPr="00AB4D7B" w:rsidRDefault="00A5573F" w:rsidP="001C79CA">
            <w:pPr>
              <w:widowControl w:val="0"/>
              <w:tabs>
                <w:tab w:val="left" w:pos="5610"/>
              </w:tabs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507837" w14:textId="1C4149CD" w:rsidR="00A5573F" w:rsidRPr="00AB4D7B" w:rsidRDefault="00A5573F" w:rsidP="001C79CA">
            <w:pPr>
              <w:widowControl w:val="0"/>
              <w:tabs>
                <w:tab w:val="left" w:pos="5610"/>
              </w:tabs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РГП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КазСтандарт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9" w:type="dxa"/>
          </w:tcPr>
          <w:p w14:paraId="4A209273" w14:textId="4446952A" w:rsidR="00A5573F" w:rsidRPr="00AB4D7B" w:rsidRDefault="00A5573F" w:rsidP="001C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Заинтересованные государственные и негосударственные организации</w:t>
            </w:r>
          </w:p>
        </w:tc>
      </w:tr>
      <w:tr w:rsidR="001C79CA" w:rsidRPr="00AB4D7B" w14:paraId="42ABDB26" w14:textId="77777777" w:rsidTr="004D6DF0">
        <w:trPr>
          <w:gridAfter w:val="2"/>
          <w:wAfter w:w="45" w:type="dxa"/>
          <w:trHeight w:val="20"/>
        </w:trPr>
        <w:tc>
          <w:tcPr>
            <w:tcW w:w="561" w:type="dxa"/>
            <w:vAlign w:val="center"/>
          </w:tcPr>
          <w:p w14:paraId="7CE60B1F" w14:textId="77777777" w:rsidR="001C79CA" w:rsidRPr="00AB4D7B" w:rsidRDefault="001C79CA" w:rsidP="001C79CA">
            <w:pPr>
              <w:pStyle w:val="a7"/>
              <w:numPr>
                <w:ilvl w:val="0"/>
                <w:numId w:val="1"/>
              </w:numPr>
              <w:ind w:left="314" w:hanging="284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52" w:type="dxa"/>
            <w:vAlign w:val="center"/>
          </w:tcPr>
          <w:p w14:paraId="20459A80" w14:textId="651C7D48" w:rsidR="001C79CA" w:rsidRPr="00AB4D7B" w:rsidRDefault="00A028E1" w:rsidP="001C79CA">
            <w:pPr>
              <w:rPr>
                <w:rFonts w:ascii="Times New Roman" w:hAnsi="Times New Roman" w:cs="Times New Roman"/>
                <w:bCs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35.020</w:t>
            </w:r>
          </w:p>
        </w:tc>
        <w:tc>
          <w:tcPr>
            <w:tcW w:w="2267" w:type="dxa"/>
            <w:vAlign w:val="center"/>
          </w:tcPr>
          <w:p w14:paraId="2944EC41" w14:textId="4EE11B7E" w:rsidR="001C79CA" w:rsidRPr="00AB4D7B" w:rsidRDefault="001C79CA" w:rsidP="00A028E1">
            <w:pPr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СТ РК «Искусственный интеллект. Качество данных для аналитики и машинного обучения (МО) Часть 2: Меры по оценке качества данных»</w:t>
            </w:r>
          </w:p>
        </w:tc>
        <w:tc>
          <w:tcPr>
            <w:tcW w:w="3685" w:type="dxa"/>
            <w:vAlign w:val="center"/>
          </w:tcPr>
          <w:p w14:paraId="7DFD0C04" w14:textId="77777777" w:rsidR="001C79CA" w:rsidRPr="00AB4D7B" w:rsidRDefault="001C79CA" w:rsidP="00A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1. В рамках реализации поручение Президента Республики Казахстан от 4 мая 2026 года по итогам заседания Совета по развитию искусственного интеллекта;</w:t>
            </w:r>
          </w:p>
          <w:p w14:paraId="54284597" w14:textId="6FC2DF53" w:rsidR="001C79CA" w:rsidRPr="00AB4D7B" w:rsidRDefault="001C79CA" w:rsidP="00A028E1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2. План действий по реализации Концепции развития государственного управления в Республике Казахстан до 2030 года</w:t>
            </w:r>
          </w:p>
        </w:tc>
        <w:tc>
          <w:tcPr>
            <w:tcW w:w="1987" w:type="dxa"/>
            <w:vAlign w:val="center"/>
          </w:tcPr>
          <w:p w14:paraId="280292BD" w14:textId="16B00A0F" w:rsidR="001C79CA" w:rsidRPr="00AB4D7B" w:rsidRDefault="001C79CA" w:rsidP="00A028E1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ISO/IEC 5259-2:2024</w:t>
            </w:r>
          </w:p>
        </w:tc>
        <w:tc>
          <w:tcPr>
            <w:tcW w:w="1133" w:type="dxa"/>
          </w:tcPr>
          <w:p w14:paraId="05C4312F" w14:textId="7A7EB1B2" w:rsidR="001C79CA" w:rsidRPr="00AB4D7B" w:rsidRDefault="001C79CA" w:rsidP="00A028E1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995" w:type="dxa"/>
          </w:tcPr>
          <w:p w14:paraId="529F875A" w14:textId="6973E81B" w:rsidR="001C79CA" w:rsidRPr="00AB4D7B" w:rsidRDefault="001C79CA" w:rsidP="00A028E1">
            <w:pPr>
              <w:widowControl w:val="0"/>
              <w:tabs>
                <w:tab w:val="left" w:pos="5610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1131" w:type="dxa"/>
          </w:tcPr>
          <w:p w14:paraId="1E9C4A1F" w14:textId="77777777" w:rsidR="001C79CA" w:rsidRPr="00AB4D7B" w:rsidRDefault="001C79CA" w:rsidP="00A02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РБ</w:t>
            </w:r>
          </w:p>
          <w:p w14:paraId="6CD459D5" w14:textId="77777777" w:rsidR="001C79CA" w:rsidRPr="00AB4D7B" w:rsidRDefault="001C79CA" w:rsidP="00A02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(МТИ РК)</w:t>
            </w:r>
          </w:p>
          <w:p w14:paraId="298720AA" w14:textId="77777777" w:rsidR="001C79CA" w:rsidRPr="00AB4D7B" w:rsidRDefault="001C79CA" w:rsidP="00A02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статье 35 Закона РК «О стандартизации»</w:t>
            </w:r>
          </w:p>
          <w:p w14:paraId="4D187923" w14:textId="77777777" w:rsidR="001C79CA" w:rsidRPr="00AB4D7B" w:rsidRDefault="001C79CA" w:rsidP="00A028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EEC0DB4" w14:textId="3FFCDCF8" w:rsidR="001C79CA" w:rsidRPr="00AB4D7B" w:rsidRDefault="001C79CA" w:rsidP="00A028E1">
            <w:pPr>
              <w:widowControl w:val="0"/>
              <w:tabs>
                <w:tab w:val="left" w:pos="5610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РГП «</w:t>
            </w:r>
            <w:proofErr w:type="spellStart"/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КазСтандарт</w:t>
            </w:r>
            <w:proofErr w:type="spellEnd"/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819" w:type="dxa"/>
          </w:tcPr>
          <w:p w14:paraId="00D69201" w14:textId="62B5ED4F" w:rsidR="001C79CA" w:rsidRPr="00AB4D7B" w:rsidRDefault="001C79CA" w:rsidP="00A028E1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Заинтересованные государственные и негосударственные организации</w:t>
            </w:r>
          </w:p>
        </w:tc>
      </w:tr>
      <w:tr w:rsidR="00A028E1" w:rsidRPr="00AB4D7B" w14:paraId="270E6197" w14:textId="77777777" w:rsidTr="004D6DF0">
        <w:trPr>
          <w:gridAfter w:val="2"/>
          <w:wAfter w:w="45" w:type="dxa"/>
          <w:trHeight w:val="20"/>
        </w:trPr>
        <w:tc>
          <w:tcPr>
            <w:tcW w:w="561" w:type="dxa"/>
            <w:vAlign w:val="center"/>
          </w:tcPr>
          <w:p w14:paraId="5A148A73" w14:textId="77777777" w:rsidR="00A028E1" w:rsidRPr="00AB4D7B" w:rsidRDefault="00A028E1" w:rsidP="00A028E1">
            <w:pPr>
              <w:pStyle w:val="a7"/>
              <w:numPr>
                <w:ilvl w:val="0"/>
                <w:numId w:val="1"/>
              </w:numPr>
              <w:ind w:left="314" w:hanging="284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52" w:type="dxa"/>
            <w:vAlign w:val="center"/>
          </w:tcPr>
          <w:p w14:paraId="61103EA8" w14:textId="1FB1A218" w:rsidR="00A028E1" w:rsidRPr="00AB4D7B" w:rsidRDefault="00A028E1" w:rsidP="00A028E1">
            <w:pPr>
              <w:rPr>
                <w:rFonts w:ascii="Times New Roman" w:hAnsi="Times New Roman" w:cs="Times New Roman"/>
                <w:bCs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35.020</w:t>
            </w:r>
          </w:p>
        </w:tc>
        <w:tc>
          <w:tcPr>
            <w:tcW w:w="2267" w:type="dxa"/>
            <w:vAlign w:val="center"/>
          </w:tcPr>
          <w:p w14:paraId="4740ADEA" w14:textId="1E70E25C" w:rsidR="00A028E1" w:rsidRPr="00AB4D7B" w:rsidRDefault="00A028E1" w:rsidP="00A0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СТ РК «Искусственный интеллект. Качество данных для аналитики и машинного обучения. Часть 3. Требования и рекомендации по управлению качеством данных»</w:t>
            </w:r>
          </w:p>
        </w:tc>
        <w:tc>
          <w:tcPr>
            <w:tcW w:w="3685" w:type="dxa"/>
            <w:vAlign w:val="center"/>
          </w:tcPr>
          <w:p w14:paraId="50E3E09F" w14:textId="77777777" w:rsidR="00A028E1" w:rsidRPr="00AB4D7B" w:rsidRDefault="00A028E1" w:rsidP="00A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1. В рамках реализации поручение Президента Республики Казахстан от 4 мая 2026 года по итогам заседания Совета по развитию искусственного интеллекта;</w:t>
            </w:r>
          </w:p>
          <w:p w14:paraId="175CBFA7" w14:textId="512D1864" w:rsidR="00A028E1" w:rsidRPr="00AB4D7B" w:rsidRDefault="00A028E1" w:rsidP="00A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2. План действий по реализации Концепции развития государственного управления в Республике Казахстан до 2030 года</w:t>
            </w:r>
          </w:p>
        </w:tc>
        <w:tc>
          <w:tcPr>
            <w:tcW w:w="1987" w:type="dxa"/>
            <w:vAlign w:val="center"/>
          </w:tcPr>
          <w:p w14:paraId="5C3134BF" w14:textId="74795216" w:rsidR="00A028E1" w:rsidRPr="00AB4D7B" w:rsidRDefault="00A028E1" w:rsidP="00A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ISO/IEC 5259-3:2024</w:t>
            </w:r>
          </w:p>
        </w:tc>
        <w:tc>
          <w:tcPr>
            <w:tcW w:w="1133" w:type="dxa"/>
          </w:tcPr>
          <w:p w14:paraId="66C15D60" w14:textId="64571D08" w:rsidR="00A028E1" w:rsidRPr="00AB4D7B" w:rsidRDefault="00A028E1" w:rsidP="00A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5" w:type="dxa"/>
          </w:tcPr>
          <w:p w14:paraId="23280B7C" w14:textId="7D0198F7" w:rsidR="00A028E1" w:rsidRPr="00AB4D7B" w:rsidRDefault="00A028E1" w:rsidP="00A028E1">
            <w:pPr>
              <w:widowControl w:val="0"/>
              <w:tabs>
                <w:tab w:val="left" w:pos="5610"/>
              </w:tabs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1" w:type="dxa"/>
          </w:tcPr>
          <w:p w14:paraId="65F36E7E" w14:textId="77777777" w:rsidR="00A028E1" w:rsidRPr="00AB4D7B" w:rsidRDefault="00A028E1" w:rsidP="00A02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РБ</w:t>
            </w:r>
          </w:p>
          <w:p w14:paraId="46E2D3DB" w14:textId="77777777" w:rsidR="00A028E1" w:rsidRPr="00AB4D7B" w:rsidRDefault="00A028E1" w:rsidP="00A02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(МТИ РК)</w:t>
            </w:r>
          </w:p>
          <w:p w14:paraId="06E64A9C" w14:textId="77777777" w:rsidR="00A028E1" w:rsidRPr="00AB4D7B" w:rsidRDefault="00A028E1" w:rsidP="00A02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статье 35 Закона РК «О стандартизации»</w:t>
            </w:r>
          </w:p>
          <w:p w14:paraId="524D6532" w14:textId="77777777" w:rsidR="00A028E1" w:rsidRPr="00AB4D7B" w:rsidRDefault="00A028E1" w:rsidP="00A028E1">
            <w:pPr>
              <w:widowControl w:val="0"/>
              <w:tabs>
                <w:tab w:val="left" w:pos="5610"/>
              </w:tabs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7E2FFE23" w14:textId="41562C7F" w:rsidR="00A028E1" w:rsidRPr="00AB4D7B" w:rsidRDefault="00A028E1" w:rsidP="00A028E1">
            <w:pPr>
              <w:widowControl w:val="0"/>
              <w:tabs>
                <w:tab w:val="left" w:pos="5610"/>
              </w:tabs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РГП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КазСтандарт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9" w:type="dxa"/>
          </w:tcPr>
          <w:p w14:paraId="12356FCA" w14:textId="0277B95C" w:rsidR="00A028E1" w:rsidRPr="00AB4D7B" w:rsidRDefault="00A028E1" w:rsidP="00A028E1">
            <w:pPr>
              <w:jc w:val="center"/>
              <w:rPr>
                <w:bCs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Заинтересованные государственные и негосударственные организации</w:t>
            </w:r>
          </w:p>
        </w:tc>
      </w:tr>
      <w:tr w:rsidR="00A028E1" w:rsidRPr="00AB4D7B" w14:paraId="697BDDE7" w14:textId="77777777" w:rsidTr="004D6DF0">
        <w:trPr>
          <w:gridAfter w:val="2"/>
          <w:wAfter w:w="45" w:type="dxa"/>
          <w:trHeight w:val="20"/>
        </w:trPr>
        <w:tc>
          <w:tcPr>
            <w:tcW w:w="561" w:type="dxa"/>
            <w:vAlign w:val="center"/>
          </w:tcPr>
          <w:p w14:paraId="65D9BD69" w14:textId="77777777" w:rsidR="00A028E1" w:rsidRPr="00AB4D7B" w:rsidRDefault="00A028E1" w:rsidP="00A028E1">
            <w:pPr>
              <w:pStyle w:val="a7"/>
              <w:numPr>
                <w:ilvl w:val="0"/>
                <w:numId w:val="1"/>
              </w:numPr>
              <w:ind w:left="314" w:hanging="284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52" w:type="dxa"/>
            <w:vAlign w:val="center"/>
          </w:tcPr>
          <w:p w14:paraId="6D4459E1" w14:textId="4ACFB786" w:rsidR="00A028E1" w:rsidRPr="00AB4D7B" w:rsidRDefault="00A028E1" w:rsidP="00A0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>35.020</w:t>
            </w:r>
          </w:p>
        </w:tc>
        <w:tc>
          <w:tcPr>
            <w:tcW w:w="2267" w:type="dxa"/>
            <w:vAlign w:val="center"/>
          </w:tcPr>
          <w:p w14:paraId="72390CCA" w14:textId="33C3BCFD" w:rsidR="00A028E1" w:rsidRPr="00AB4D7B" w:rsidRDefault="00A028E1" w:rsidP="00A0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СТ РК «Искусственный интеллект. Качество данных для аналитики и машинного обучения. Часть 4. Структура процесса управления качеством данных»</w:t>
            </w:r>
          </w:p>
        </w:tc>
        <w:tc>
          <w:tcPr>
            <w:tcW w:w="3685" w:type="dxa"/>
            <w:vAlign w:val="center"/>
          </w:tcPr>
          <w:p w14:paraId="52E76A5D" w14:textId="77777777" w:rsidR="00A028E1" w:rsidRPr="00AB4D7B" w:rsidRDefault="00A028E1" w:rsidP="00A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1. В рамках реализации поручение Президента Республики Казахстан от 4 мая 2026 года по итогам заседания Совета по развитию искусственного интеллекта;</w:t>
            </w:r>
          </w:p>
          <w:p w14:paraId="11AC8B8F" w14:textId="12E859F0" w:rsidR="00A028E1" w:rsidRPr="00AB4D7B" w:rsidRDefault="00A028E1" w:rsidP="00A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2. План действий по реализации Концепции развития государственного управления в Республике Казахстан до 2030 года</w:t>
            </w:r>
          </w:p>
        </w:tc>
        <w:tc>
          <w:tcPr>
            <w:tcW w:w="1987" w:type="dxa"/>
            <w:vAlign w:val="center"/>
          </w:tcPr>
          <w:p w14:paraId="2372AF43" w14:textId="79DB5632" w:rsidR="00A028E1" w:rsidRPr="00AB4D7B" w:rsidRDefault="00A028E1" w:rsidP="00A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ISO/IEC 5259-4:2024</w:t>
            </w:r>
          </w:p>
        </w:tc>
        <w:tc>
          <w:tcPr>
            <w:tcW w:w="1133" w:type="dxa"/>
          </w:tcPr>
          <w:p w14:paraId="01BA6DAB" w14:textId="2E6BDAB4" w:rsidR="00A028E1" w:rsidRPr="00AB4D7B" w:rsidRDefault="00A028E1" w:rsidP="00A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5" w:type="dxa"/>
          </w:tcPr>
          <w:p w14:paraId="680DE1CE" w14:textId="7AB2053A" w:rsidR="00A028E1" w:rsidRPr="00AB4D7B" w:rsidRDefault="00A028E1" w:rsidP="00A028E1">
            <w:pPr>
              <w:widowControl w:val="0"/>
              <w:tabs>
                <w:tab w:val="left" w:pos="5610"/>
              </w:tabs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1" w:type="dxa"/>
          </w:tcPr>
          <w:p w14:paraId="4267E34D" w14:textId="77777777" w:rsidR="00A028E1" w:rsidRPr="00AB4D7B" w:rsidRDefault="00A028E1" w:rsidP="00A02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РБ</w:t>
            </w:r>
          </w:p>
          <w:p w14:paraId="2687DC9D" w14:textId="77777777" w:rsidR="00A028E1" w:rsidRPr="00AB4D7B" w:rsidRDefault="00A028E1" w:rsidP="00A02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(МТИ РК)</w:t>
            </w:r>
          </w:p>
          <w:p w14:paraId="45272C21" w14:textId="77777777" w:rsidR="00A028E1" w:rsidRPr="00AB4D7B" w:rsidRDefault="00A028E1" w:rsidP="00A02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статье 35 Закона РК «О стандартизации»</w:t>
            </w:r>
          </w:p>
          <w:p w14:paraId="779C8DE0" w14:textId="77777777" w:rsidR="00A028E1" w:rsidRPr="00AB4D7B" w:rsidRDefault="00A028E1" w:rsidP="00A028E1">
            <w:pPr>
              <w:widowControl w:val="0"/>
              <w:tabs>
                <w:tab w:val="left" w:pos="5610"/>
              </w:tabs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4BFBCCC0" w14:textId="1A7F7A1C" w:rsidR="00A028E1" w:rsidRPr="00AB4D7B" w:rsidRDefault="00A028E1" w:rsidP="00A028E1">
            <w:pPr>
              <w:widowControl w:val="0"/>
              <w:tabs>
                <w:tab w:val="left" w:pos="5610"/>
              </w:tabs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РГП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КазСтандарт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9" w:type="dxa"/>
          </w:tcPr>
          <w:p w14:paraId="15EABDB1" w14:textId="5FBFBB78" w:rsidR="00A028E1" w:rsidRPr="00AB4D7B" w:rsidRDefault="00A028E1" w:rsidP="00A028E1">
            <w:pPr>
              <w:jc w:val="center"/>
              <w:rPr>
                <w:bCs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Заинтересованные государственные и негосударственные организации</w:t>
            </w:r>
          </w:p>
        </w:tc>
      </w:tr>
      <w:tr w:rsidR="008343F0" w:rsidRPr="00AB4D7B" w14:paraId="62788ED4" w14:textId="77777777" w:rsidTr="004D6DF0">
        <w:trPr>
          <w:gridAfter w:val="2"/>
          <w:wAfter w:w="45" w:type="dxa"/>
          <w:trHeight w:val="20"/>
        </w:trPr>
        <w:tc>
          <w:tcPr>
            <w:tcW w:w="561" w:type="dxa"/>
            <w:vAlign w:val="center"/>
          </w:tcPr>
          <w:p w14:paraId="458D6C5A" w14:textId="77777777" w:rsidR="008343F0" w:rsidRPr="00AB4D7B" w:rsidRDefault="008343F0" w:rsidP="008343F0">
            <w:pPr>
              <w:pStyle w:val="a7"/>
              <w:numPr>
                <w:ilvl w:val="0"/>
                <w:numId w:val="1"/>
              </w:numPr>
              <w:ind w:left="314" w:hanging="284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52" w:type="dxa"/>
            <w:vAlign w:val="center"/>
          </w:tcPr>
          <w:p w14:paraId="5D827FBA" w14:textId="2D89BB3E" w:rsidR="008343F0" w:rsidRPr="00AB4D7B" w:rsidRDefault="00FE5901" w:rsidP="0083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ooltip="Software" w:history="1">
              <w:r w:rsidRPr="00AB4D7B">
                <w:rPr>
                  <w:rFonts w:ascii="Times New Roman" w:hAnsi="Times New Roman" w:cs="Times New Roman"/>
                  <w:sz w:val="24"/>
                  <w:szCs w:val="24"/>
                </w:rPr>
                <w:t>35.080</w:t>
              </w:r>
            </w:hyperlink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7" w:type="dxa"/>
            <w:vAlign w:val="center"/>
          </w:tcPr>
          <w:p w14:paraId="726AE3E6" w14:textId="55E19A4F" w:rsidR="008343F0" w:rsidRPr="00AB4D7B" w:rsidRDefault="008343F0" w:rsidP="0083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СТ РК</w:t>
            </w:r>
            <w:r w:rsidR="00AC692E"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«Разработка программного </w:t>
            </w:r>
            <w:r w:rsidRPr="00AB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обеспечения. Требования к качеству систем и программного обеспечения и их оценка (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SQuaRE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). Модель качества для систем искусственного интеллекта»</w:t>
            </w:r>
          </w:p>
        </w:tc>
        <w:tc>
          <w:tcPr>
            <w:tcW w:w="3685" w:type="dxa"/>
            <w:vAlign w:val="center"/>
          </w:tcPr>
          <w:p w14:paraId="159793E3" w14:textId="77777777" w:rsidR="008343F0" w:rsidRPr="00AB4D7B" w:rsidRDefault="008343F0" w:rsidP="00FE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В рамках реализации поручение Президента </w:t>
            </w:r>
            <w:r w:rsidRPr="00AB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Казахстан от 4 мая 2026 года по итогам заседания Совета по развитию искусственного интеллекта;</w:t>
            </w:r>
          </w:p>
          <w:p w14:paraId="09B5ECE3" w14:textId="73112695" w:rsidR="008343F0" w:rsidRPr="00AB4D7B" w:rsidRDefault="008343F0" w:rsidP="00FE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2. План действий по реализации Концепции развития государственного управления в Республике Казахстан до 2030 года</w:t>
            </w:r>
          </w:p>
        </w:tc>
        <w:tc>
          <w:tcPr>
            <w:tcW w:w="1987" w:type="dxa"/>
            <w:vAlign w:val="center"/>
          </w:tcPr>
          <w:p w14:paraId="234D7D89" w14:textId="71F598C4" w:rsidR="008343F0" w:rsidRPr="00AB4D7B" w:rsidRDefault="008343F0" w:rsidP="00FE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ISO/IEC 25059:2023</w:t>
            </w:r>
          </w:p>
        </w:tc>
        <w:tc>
          <w:tcPr>
            <w:tcW w:w="1133" w:type="dxa"/>
          </w:tcPr>
          <w:p w14:paraId="6ED5A5AB" w14:textId="110A7AF8" w:rsidR="008343F0" w:rsidRPr="00AB4D7B" w:rsidRDefault="008343F0" w:rsidP="00FE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5" w:type="dxa"/>
          </w:tcPr>
          <w:p w14:paraId="1541741B" w14:textId="5A1C315E" w:rsidR="008343F0" w:rsidRPr="00AB4D7B" w:rsidRDefault="008343F0" w:rsidP="00FE5901">
            <w:pPr>
              <w:widowControl w:val="0"/>
              <w:tabs>
                <w:tab w:val="left" w:pos="5610"/>
              </w:tabs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1" w:type="dxa"/>
          </w:tcPr>
          <w:p w14:paraId="54569B57" w14:textId="77777777" w:rsidR="008343F0" w:rsidRPr="00AB4D7B" w:rsidRDefault="008343F0" w:rsidP="00FE5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РБ</w:t>
            </w:r>
          </w:p>
          <w:p w14:paraId="199230A6" w14:textId="77777777" w:rsidR="008343F0" w:rsidRPr="00AB4D7B" w:rsidRDefault="008343F0" w:rsidP="00FE5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(МТИ РК)</w:t>
            </w:r>
          </w:p>
          <w:p w14:paraId="18611431" w14:textId="77777777" w:rsidR="008343F0" w:rsidRPr="00AB4D7B" w:rsidRDefault="008343F0" w:rsidP="00FE5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статье 35 Закона РК «О стандартизации»</w:t>
            </w:r>
          </w:p>
          <w:p w14:paraId="0B0FE157" w14:textId="77777777" w:rsidR="008343F0" w:rsidRPr="00AB4D7B" w:rsidRDefault="008343F0" w:rsidP="00FE5901">
            <w:pPr>
              <w:widowControl w:val="0"/>
              <w:tabs>
                <w:tab w:val="left" w:pos="5610"/>
              </w:tabs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7B447C8D" w14:textId="069EC29C" w:rsidR="008343F0" w:rsidRPr="00AB4D7B" w:rsidRDefault="008343F0" w:rsidP="00FE5901">
            <w:pPr>
              <w:widowControl w:val="0"/>
              <w:tabs>
                <w:tab w:val="left" w:pos="5610"/>
              </w:tabs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РГП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КазСтандар</w:t>
            </w:r>
            <w:r w:rsidRPr="00AB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9" w:type="dxa"/>
          </w:tcPr>
          <w:p w14:paraId="0D6B2509" w14:textId="30C69AF0" w:rsidR="008343F0" w:rsidRPr="00AB4D7B" w:rsidRDefault="008343F0" w:rsidP="00FE5901">
            <w:pPr>
              <w:jc w:val="center"/>
              <w:rPr>
                <w:bCs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Заинтересованные </w:t>
            </w:r>
            <w:r w:rsidRPr="00AB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государственные и негосударственные организации</w:t>
            </w:r>
          </w:p>
        </w:tc>
      </w:tr>
      <w:tr w:rsidR="003E7F67" w:rsidRPr="00AB4D7B" w14:paraId="0480132D" w14:textId="77777777" w:rsidTr="004D6DF0">
        <w:trPr>
          <w:gridAfter w:val="2"/>
          <w:wAfter w:w="45" w:type="dxa"/>
          <w:trHeight w:val="20"/>
        </w:trPr>
        <w:tc>
          <w:tcPr>
            <w:tcW w:w="561" w:type="dxa"/>
            <w:vAlign w:val="center"/>
          </w:tcPr>
          <w:p w14:paraId="3818F492" w14:textId="77777777" w:rsidR="003E7F67" w:rsidRPr="00AB4D7B" w:rsidRDefault="003E7F67" w:rsidP="003E7F67">
            <w:pPr>
              <w:pStyle w:val="a7"/>
              <w:numPr>
                <w:ilvl w:val="0"/>
                <w:numId w:val="1"/>
              </w:numPr>
              <w:ind w:left="314" w:hanging="284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52" w:type="dxa"/>
            <w:vAlign w:val="center"/>
          </w:tcPr>
          <w:p w14:paraId="306B695F" w14:textId="77777777" w:rsidR="003E7F67" w:rsidRPr="00AB4D7B" w:rsidRDefault="003E7F67" w:rsidP="003E7F6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</w:tcPr>
          <w:p w14:paraId="67E8E9A3" w14:textId="77777777" w:rsidR="003E7F67" w:rsidRPr="00AB4D7B" w:rsidRDefault="003E7F67" w:rsidP="003E7F67">
            <w:pPr>
              <w:widowControl w:val="0"/>
              <w:tabs>
                <w:tab w:val="left" w:pos="5610"/>
              </w:tabs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СТ РК «Фильтры активные электрические»</w:t>
            </w:r>
          </w:p>
          <w:p w14:paraId="23B61D4E" w14:textId="77777777" w:rsidR="003E7F67" w:rsidRPr="00AB4D7B" w:rsidRDefault="003E7F67" w:rsidP="003E7F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C8F113B" w14:textId="6D57FE42" w:rsidR="003E7F67" w:rsidRPr="00AB4D7B" w:rsidRDefault="003E7F67" w:rsidP="003E7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Заявка на разработку стандарта</w:t>
            </w:r>
          </w:p>
        </w:tc>
        <w:tc>
          <w:tcPr>
            <w:tcW w:w="1987" w:type="dxa"/>
          </w:tcPr>
          <w:p w14:paraId="63C22754" w14:textId="77777777" w:rsidR="003E7F67" w:rsidRPr="00AB4D7B" w:rsidRDefault="003E7F67" w:rsidP="003E7F67">
            <w:pPr>
              <w:widowControl w:val="0"/>
              <w:tabs>
                <w:tab w:val="left" w:pos="5610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1)ГОСТ Р 59032.1-2020</w:t>
            </w:r>
          </w:p>
          <w:p w14:paraId="2A6BBD60" w14:textId="77777777" w:rsidR="003E7F67" w:rsidRPr="00AB4D7B" w:rsidRDefault="003E7F67" w:rsidP="003E7F67">
            <w:pPr>
              <w:widowControl w:val="0"/>
              <w:tabs>
                <w:tab w:val="left" w:pos="5610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2)ГОСТ 59031-2020</w:t>
            </w:r>
          </w:p>
          <w:p w14:paraId="3794BA62" w14:textId="024CC905" w:rsidR="003E7F67" w:rsidRPr="00AB4D7B" w:rsidRDefault="003E7F67" w:rsidP="003E7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3)IEC/TR 62544:2020</w:t>
            </w:r>
          </w:p>
        </w:tc>
        <w:tc>
          <w:tcPr>
            <w:tcW w:w="1133" w:type="dxa"/>
          </w:tcPr>
          <w:p w14:paraId="5FBF130C" w14:textId="2B50C9C2" w:rsidR="003E7F67" w:rsidRPr="00AB4D7B" w:rsidRDefault="003E7F67" w:rsidP="003E7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5" w:type="dxa"/>
          </w:tcPr>
          <w:p w14:paraId="404A9E35" w14:textId="5558D2AB" w:rsidR="003E7F67" w:rsidRPr="00AB4D7B" w:rsidRDefault="003E7F67" w:rsidP="003E7F67">
            <w:pPr>
              <w:widowControl w:val="0"/>
              <w:tabs>
                <w:tab w:val="left" w:pos="5610"/>
              </w:tabs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1" w:type="dxa"/>
          </w:tcPr>
          <w:p w14:paraId="4B73114D" w14:textId="77777777" w:rsidR="003E7F67" w:rsidRPr="00AB4D7B" w:rsidRDefault="003E7F67" w:rsidP="003E7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РБ</w:t>
            </w:r>
          </w:p>
          <w:p w14:paraId="186B8174" w14:textId="77777777" w:rsidR="003E7F67" w:rsidRPr="00AB4D7B" w:rsidRDefault="003E7F67" w:rsidP="003E7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(МТИ РК)</w:t>
            </w:r>
          </w:p>
          <w:p w14:paraId="6F5207BE" w14:textId="77777777" w:rsidR="003E7F67" w:rsidRPr="00AB4D7B" w:rsidRDefault="003E7F67" w:rsidP="003E7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статье 35 Закона РК «О стандартизации»</w:t>
            </w:r>
          </w:p>
          <w:p w14:paraId="09A431D9" w14:textId="77777777" w:rsidR="003E7F67" w:rsidRPr="00AB4D7B" w:rsidRDefault="003E7F67" w:rsidP="003E7F67">
            <w:pPr>
              <w:widowControl w:val="0"/>
              <w:tabs>
                <w:tab w:val="left" w:pos="5610"/>
              </w:tabs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7B18F618" w14:textId="59EE1909" w:rsidR="003E7F67" w:rsidRPr="00AB4D7B" w:rsidRDefault="003E7F67" w:rsidP="003E7F67">
            <w:pPr>
              <w:widowControl w:val="0"/>
              <w:tabs>
                <w:tab w:val="left" w:pos="5610"/>
              </w:tabs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«Усть-Каменогорский конденсаторный завод»</w:t>
            </w:r>
          </w:p>
        </w:tc>
        <w:tc>
          <w:tcPr>
            <w:tcW w:w="1819" w:type="dxa"/>
          </w:tcPr>
          <w:p w14:paraId="07A5F3A1" w14:textId="468D888A" w:rsidR="003E7F67" w:rsidRPr="00AB4D7B" w:rsidRDefault="003E7F67" w:rsidP="003E7F6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«Усть-Каменогорский конденсаторный завод»</w:t>
            </w:r>
          </w:p>
        </w:tc>
      </w:tr>
      <w:tr w:rsidR="008343F0" w:rsidRPr="00AB4D7B" w14:paraId="45B99B4C" w14:textId="77777777" w:rsidTr="004D6DF0">
        <w:trPr>
          <w:trHeight w:val="20"/>
        </w:trPr>
        <w:tc>
          <w:tcPr>
            <w:tcW w:w="561" w:type="dxa"/>
          </w:tcPr>
          <w:p w14:paraId="071E81D2" w14:textId="77777777" w:rsidR="008343F0" w:rsidRPr="00AB4D7B" w:rsidRDefault="008343F0" w:rsidP="008343F0">
            <w:pPr>
              <w:rPr>
                <w:rFonts w:ascii="Times New Roman" w:hAnsi="Times New Roman" w:cs="Times New Roman"/>
                <w:kern w:val="0"/>
                <w:lang w:val="kk-KZ"/>
              </w:rPr>
            </w:pPr>
          </w:p>
        </w:tc>
        <w:tc>
          <w:tcPr>
            <w:tcW w:w="852" w:type="dxa"/>
          </w:tcPr>
          <w:p w14:paraId="38670099" w14:textId="77777777" w:rsidR="008343F0" w:rsidRPr="00AB4D7B" w:rsidRDefault="008343F0" w:rsidP="008343F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21" w:type="dxa"/>
            <w:gridSpan w:val="10"/>
          </w:tcPr>
          <w:p w14:paraId="06F9EB3F" w14:textId="77777777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1.2 Национальные и межгосударственные стандарты, включаемые в перечни к техническим регламентам,</w:t>
            </w:r>
          </w:p>
          <w:p w14:paraId="456B7022" w14:textId="07C40B80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как взаимосвязанные</w:t>
            </w:r>
          </w:p>
        </w:tc>
      </w:tr>
      <w:tr w:rsidR="008343F0" w:rsidRPr="00AB4D7B" w14:paraId="5EFC9E23" w14:textId="77777777" w:rsidTr="004D6DF0">
        <w:trPr>
          <w:gridAfter w:val="1"/>
          <w:wAfter w:w="23" w:type="dxa"/>
          <w:trHeight w:val="20"/>
        </w:trPr>
        <w:tc>
          <w:tcPr>
            <w:tcW w:w="561" w:type="dxa"/>
            <w:vAlign w:val="center"/>
          </w:tcPr>
          <w:p w14:paraId="718810D2" w14:textId="4BB55189" w:rsidR="008343F0" w:rsidRPr="00AB4D7B" w:rsidRDefault="008343F0" w:rsidP="008343F0">
            <w:pPr>
              <w:pStyle w:val="a7"/>
              <w:numPr>
                <w:ilvl w:val="0"/>
                <w:numId w:val="1"/>
              </w:numPr>
              <w:tabs>
                <w:tab w:val="left" w:pos="30"/>
              </w:tabs>
              <w:ind w:left="455" w:hanging="455"/>
              <w:rPr>
                <w:rFonts w:ascii="Times New Roman" w:hAnsi="Times New Roman" w:cs="Times New Roman"/>
                <w:kern w:val="0"/>
                <w:lang w:val="kk-KZ"/>
              </w:rPr>
            </w:pPr>
          </w:p>
        </w:tc>
        <w:tc>
          <w:tcPr>
            <w:tcW w:w="852" w:type="dxa"/>
            <w:vAlign w:val="center"/>
          </w:tcPr>
          <w:p w14:paraId="0BFA38E9" w14:textId="19988CA1" w:rsidR="008343F0" w:rsidRPr="00AB4D7B" w:rsidRDefault="008343F0" w:rsidP="0083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13.060.50</w:t>
            </w:r>
          </w:p>
        </w:tc>
        <w:tc>
          <w:tcPr>
            <w:tcW w:w="2267" w:type="dxa"/>
            <w:vAlign w:val="center"/>
          </w:tcPr>
          <w:p w14:paraId="1965F66C" w14:textId="71DF8918" w:rsidR="008343F0" w:rsidRPr="00AB4D7B" w:rsidRDefault="008343F0" w:rsidP="0083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ГОСТ «Качество воды. Определение нитратов в воде с использованием небольших герметичных пробирок. Часть 1.</w:t>
            </w: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Цветная реакция с 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диметилфенолом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5" w:type="dxa"/>
            <w:vAlign w:val="center"/>
          </w:tcPr>
          <w:p w14:paraId="77AB546A" w14:textId="054C9A3A" w:rsidR="008343F0" w:rsidRPr="00AB4D7B" w:rsidRDefault="008343F0" w:rsidP="00335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В реализацию таблицы 1 Приложения №3, раздела II ТР ЕАЭС 044/2017</w:t>
            </w:r>
          </w:p>
        </w:tc>
        <w:tc>
          <w:tcPr>
            <w:tcW w:w="1987" w:type="dxa"/>
            <w:vAlign w:val="center"/>
          </w:tcPr>
          <w:p w14:paraId="02D255C8" w14:textId="4E696D9C" w:rsidR="008343F0" w:rsidRPr="00AB4D7B" w:rsidRDefault="008343F0" w:rsidP="00335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ISO 23696-1:2023</w:t>
            </w:r>
          </w:p>
        </w:tc>
        <w:tc>
          <w:tcPr>
            <w:tcW w:w="1133" w:type="dxa"/>
            <w:vAlign w:val="center"/>
          </w:tcPr>
          <w:p w14:paraId="5A318317" w14:textId="0BB9B57B" w:rsidR="008343F0" w:rsidRPr="00AB4D7B" w:rsidRDefault="008343F0" w:rsidP="00335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5" w:type="dxa"/>
            <w:vAlign w:val="center"/>
          </w:tcPr>
          <w:p w14:paraId="387EF45B" w14:textId="6E73D7C5" w:rsidR="008343F0" w:rsidRPr="00AB4D7B" w:rsidRDefault="008343F0" w:rsidP="00335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1" w:type="dxa"/>
            <w:vAlign w:val="center"/>
          </w:tcPr>
          <w:p w14:paraId="109D0EC5" w14:textId="77777777" w:rsidR="0033566E" w:rsidRPr="00AB4D7B" w:rsidRDefault="0033566E" w:rsidP="003356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РБ</w:t>
            </w:r>
          </w:p>
          <w:p w14:paraId="744C636B" w14:textId="77777777" w:rsidR="0033566E" w:rsidRPr="00AB4D7B" w:rsidRDefault="0033566E" w:rsidP="003356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(МТИ РК)</w:t>
            </w:r>
          </w:p>
          <w:p w14:paraId="318F077E" w14:textId="77777777" w:rsidR="0033566E" w:rsidRPr="00AB4D7B" w:rsidRDefault="0033566E" w:rsidP="003356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статье 35 Закона РК «О стандартизации»</w:t>
            </w:r>
          </w:p>
          <w:p w14:paraId="79712038" w14:textId="2B4320E0" w:rsidR="008343F0" w:rsidRPr="00AB4D7B" w:rsidRDefault="008343F0" w:rsidP="003356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Align w:val="center"/>
          </w:tcPr>
          <w:p w14:paraId="03EE0A65" w14:textId="0B2C3037" w:rsidR="008343F0" w:rsidRPr="00AB4D7B" w:rsidRDefault="008343F0" w:rsidP="00335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РГП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КазСтандарт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gridSpan w:val="2"/>
            <w:vAlign w:val="center"/>
          </w:tcPr>
          <w:p w14:paraId="5E117684" w14:textId="55E2F998" w:rsidR="008343F0" w:rsidRPr="00AB4D7B" w:rsidRDefault="008343F0" w:rsidP="00335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Организации, производители питьевой воды, ОПС, ИЛ</w:t>
            </w:r>
          </w:p>
        </w:tc>
      </w:tr>
      <w:tr w:rsidR="008343F0" w:rsidRPr="00AB4D7B" w14:paraId="76D53C90" w14:textId="77777777" w:rsidTr="004D6DF0">
        <w:trPr>
          <w:gridAfter w:val="1"/>
          <w:wAfter w:w="23" w:type="dxa"/>
          <w:trHeight w:val="20"/>
        </w:trPr>
        <w:tc>
          <w:tcPr>
            <w:tcW w:w="561" w:type="dxa"/>
            <w:vAlign w:val="center"/>
          </w:tcPr>
          <w:p w14:paraId="253584E3" w14:textId="0605CF23" w:rsidR="008343F0" w:rsidRPr="00AB4D7B" w:rsidRDefault="008343F0" w:rsidP="008343F0">
            <w:pPr>
              <w:pStyle w:val="a7"/>
              <w:numPr>
                <w:ilvl w:val="0"/>
                <w:numId w:val="1"/>
              </w:numPr>
              <w:tabs>
                <w:tab w:val="left" w:pos="455"/>
              </w:tabs>
              <w:ind w:left="30" w:firstLine="0"/>
              <w:rPr>
                <w:rFonts w:ascii="Times New Roman" w:hAnsi="Times New Roman" w:cs="Times New Roman"/>
                <w:kern w:val="0"/>
                <w:lang w:val="kk-KZ"/>
              </w:rPr>
            </w:pPr>
          </w:p>
        </w:tc>
        <w:tc>
          <w:tcPr>
            <w:tcW w:w="852" w:type="dxa"/>
            <w:vAlign w:val="center"/>
          </w:tcPr>
          <w:p w14:paraId="1137CBF0" w14:textId="29EA4A12" w:rsidR="008343F0" w:rsidRPr="00AB4D7B" w:rsidRDefault="008343F0" w:rsidP="0083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13.060.50</w:t>
            </w:r>
          </w:p>
        </w:tc>
        <w:tc>
          <w:tcPr>
            <w:tcW w:w="2267" w:type="dxa"/>
          </w:tcPr>
          <w:p w14:paraId="24977701" w14:textId="766D837D" w:rsidR="008343F0" w:rsidRPr="00AB4D7B" w:rsidRDefault="008343F0" w:rsidP="0083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ГОСТ «Качество воды. Определение содержания </w:t>
            </w:r>
            <w:r w:rsidRPr="00AB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нитратов в воде с использованием малогабаритных герметичных пробирок. Часть 2: Реакция окрашивания 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хромотропной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 кислотой»</w:t>
            </w:r>
          </w:p>
        </w:tc>
        <w:tc>
          <w:tcPr>
            <w:tcW w:w="3685" w:type="dxa"/>
            <w:vAlign w:val="center"/>
          </w:tcPr>
          <w:p w14:paraId="61BD1968" w14:textId="0508DF5D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реализацию таблицы 1 Приложения №3, раздела II ТР ЕАЭС 044/2017</w:t>
            </w:r>
          </w:p>
        </w:tc>
        <w:tc>
          <w:tcPr>
            <w:tcW w:w="1987" w:type="dxa"/>
            <w:vAlign w:val="center"/>
          </w:tcPr>
          <w:p w14:paraId="2E84A5E4" w14:textId="6C8CC741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ISO 23696-2:2023</w:t>
            </w:r>
          </w:p>
        </w:tc>
        <w:tc>
          <w:tcPr>
            <w:tcW w:w="1133" w:type="dxa"/>
            <w:vAlign w:val="center"/>
          </w:tcPr>
          <w:p w14:paraId="31DCE004" w14:textId="7423BAA0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995" w:type="dxa"/>
            <w:vAlign w:val="center"/>
          </w:tcPr>
          <w:p w14:paraId="018AB82C" w14:textId="19BB81FD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1131" w:type="dxa"/>
            <w:vAlign w:val="center"/>
          </w:tcPr>
          <w:p w14:paraId="571F3DEB" w14:textId="77777777" w:rsidR="0033566E" w:rsidRPr="00AB4D7B" w:rsidRDefault="0033566E" w:rsidP="003356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РБ</w:t>
            </w:r>
          </w:p>
          <w:p w14:paraId="649755B5" w14:textId="77777777" w:rsidR="0033566E" w:rsidRPr="00AB4D7B" w:rsidRDefault="0033566E" w:rsidP="003356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(МТИ РК)</w:t>
            </w:r>
          </w:p>
          <w:p w14:paraId="1CBFEBD4" w14:textId="77777777" w:rsidR="0033566E" w:rsidRPr="00AB4D7B" w:rsidRDefault="0033566E" w:rsidP="003356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согласно статье 35 Закона РК «О стандартизации»</w:t>
            </w:r>
          </w:p>
          <w:p w14:paraId="41C824BC" w14:textId="5C00CE94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Align w:val="center"/>
          </w:tcPr>
          <w:p w14:paraId="36361558" w14:textId="656989C9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РГП «КазСтандарт»</w:t>
            </w:r>
          </w:p>
        </w:tc>
        <w:tc>
          <w:tcPr>
            <w:tcW w:w="1841" w:type="dxa"/>
            <w:gridSpan w:val="2"/>
            <w:vAlign w:val="center"/>
          </w:tcPr>
          <w:p w14:paraId="53DD9620" w14:textId="76CFCD8F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Организации, производители </w:t>
            </w:r>
            <w:r w:rsidRPr="00AB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питьевой воды, ОПС, ИЛ</w:t>
            </w:r>
          </w:p>
        </w:tc>
      </w:tr>
      <w:tr w:rsidR="008343F0" w:rsidRPr="00AB4D7B" w14:paraId="39CCDB68" w14:textId="77777777" w:rsidTr="004D6DF0">
        <w:trPr>
          <w:gridAfter w:val="1"/>
          <w:wAfter w:w="23" w:type="dxa"/>
          <w:trHeight w:val="20"/>
        </w:trPr>
        <w:tc>
          <w:tcPr>
            <w:tcW w:w="561" w:type="dxa"/>
            <w:vAlign w:val="center"/>
          </w:tcPr>
          <w:p w14:paraId="066519C7" w14:textId="27E82771" w:rsidR="008343F0" w:rsidRPr="00AB4D7B" w:rsidRDefault="008343F0" w:rsidP="008343F0">
            <w:pPr>
              <w:pStyle w:val="a7"/>
              <w:numPr>
                <w:ilvl w:val="0"/>
                <w:numId w:val="1"/>
              </w:numPr>
              <w:tabs>
                <w:tab w:val="left" w:pos="455"/>
              </w:tabs>
              <w:ind w:left="30" w:firstLine="0"/>
              <w:rPr>
                <w:rFonts w:ascii="Times New Roman" w:hAnsi="Times New Roman" w:cs="Times New Roman"/>
                <w:kern w:val="0"/>
                <w:lang w:val="kk-KZ"/>
              </w:rPr>
            </w:pPr>
          </w:p>
        </w:tc>
        <w:tc>
          <w:tcPr>
            <w:tcW w:w="852" w:type="dxa"/>
            <w:vAlign w:val="center"/>
          </w:tcPr>
          <w:p w14:paraId="6F9A98AB" w14:textId="3E14A34D" w:rsidR="008343F0" w:rsidRPr="00AB4D7B" w:rsidRDefault="008343F0" w:rsidP="0083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17.240 13.060.60</w:t>
            </w:r>
          </w:p>
        </w:tc>
        <w:tc>
          <w:tcPr>
            <w:tcW w:w="2267" w:type="dxa"/>
            <w:vAlign w:val="center"/>
          </w:tcPr>
          <w:p w14:paraId="18DFCCDD" w14:textId="662C6B56" w:rsidR="008343F0" w:rsidRPr="00AB4D7B" w:rsidRDefault="008343F0" w:rsidP="0083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ГОСТ «Качество воды. Радий-226. Часть 1. Метод испытаний с использованием жидкостной сцинтилляции»</w:t>
            </w:r>
          </w:p>
        </w:tc>
        <w:tc>
          <w:tcPr>
            <w:tcW w:w="3685" w:type="dxa"/>
            <w:vAlign w:val="center"/>
          </w:tcPr>
          <w:p w14:paraId="5CC2EDC2" w14:textId="764F12DF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В реализацию таблицы 4 Приложения №2 ТР ЕАЭС 044/2017</w:t>
            </w:r>
          </w:p>
        </w:tc>
        <w:tc>
          <w:tcPr>
            <w:tcW w:w="1987" w:type="dxa"/>
            <w:vAlign w:val="center"/>
          </w:tcPr>
          <w:p w14:paraId="3D282383" w14:textId="6374886C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ISO 13165-1:2022</w:t>
            </w:r>
          </w:p>
        </w:tc>
        <w:tc>
          <w:tcPr>
            <w:tcW w:w="1133" w:type="dxa"/>
            <w:vAlign w:val="center"/>
          </w:tcPr>
          <w:p w14:paraId="47E731FB" w14:textId="4B22FCF2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995" w:type="dxa"/>
            <w:vAlign w:val="center"/>
          </w:tcPr>
          <w:p w14:paraId="0B75386A" w14:textId="184EACC1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1131" w:type="dxa"/>
            <w:vAlign w:val="center"/>
          </w:tcPr>
          <w:p w14:paraId="09C6ED26" w14:textId="77777777" w:rsidR="0033566E" w:rsidRPr="00AB4D7B" w:rsidRDefault="0033566E" w:rsidP="003356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РБ</w:t>
            </w:r>
          </w:p>
          <w:p w14:paraId="2F848912" w14:textId="77777777" w:rsidR="0033566E" w:rsidRPr="00AB4D7B" w:rsidRDefault="0033566E" w:rsidP="003356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(МТИ РК)</w:t>
            </w:r>
          </w:p>
          <w:p w14:paraId="0A8B4F35" w14:textId="77777777" w:rsidR="0033566E" w:rsidRPr="00AB4D7B" w:rsidRDefault="0033566E" w:rsidP="003356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статье 35 Закона РК «О стандартизации»</w:t>
            </w:r>
          </w:p>
          <w:p w14:paraId="2B01DFE6" w14:textId="3F435A42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Align w:val="center"/>
          </w:tcPr>
          <w:p w14:paraId="01F74689" w14:textId="25EADE0A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РГП «КазСтандарт»</w:t>
            </w:r>
          </w:p>
        </w:tc>
        <w:tc>
          <w:tcPr>
            <w:tcW w:w="1841" w:type="dxa"/>
            <w:gridSpan w:val="2"/>
          </w:tcPr>
          <w:p w14:paraId="0659B04B" w14:textId="71C47E9B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Организации, производители питьевой воды, ОПС, ИЛ</w:t>
            </w:r>
          </w:p>
        </w:tc>
      </w:tr>
      <w:tr w:rsidR="008343F0" w:rsidRPr="00AB4D7B" w14:paraId="336C51D3" w14:textId="77777777" w:rsidTr="004D6DF0">
        <w:trPr>
          <w:gridAfter w:val="1"/>
          <w:wAfter w:w="23" w:type="dxa"/>
          <w:trHeight w:val="20"/>
        </w:trPr>
        <w:tc>
          <w:tcPr>
            <w:tcW w:w="561" w:type="dxa"/>
            <w:vAlign w:val="center"/>
          </w:tcPr>
          <w:p w14:paraId="3672FA7D" w14:textId="103DD699" w:rsidR="008343F0" w:rsidRPr="00AB4D7B" w:rsidRDefault="008343F0" w:rsidP="008343F0">
            <w:pPr>
              <w:pStyle w:val="a7"/>
              <w:numPr>
                <w:ilvl w:val="0"/>
                <w:numId w:val="1"/>
              </w:numPr>
              <w:tabs>
                <w:tab w:val="left" w:pos="455"/>
              </w:tabs>
              <w:ind w:left="30" w:hanging="30"/>
              <w:rPr>
                <w:rFonts w:ascii="Times New Roman" w:hAnsi="Times New Roman" w:cs="Times New Roman"/>
                <w:kern w:val="0"/>
                <w:lang w:val="kk-KZ"/>
              </w:rPr>
            </w:pPr>
          </w:p>
        </w:tc>
        <w:tc>
          <w:tcPr>
            <w:tcW w:w="852" w:type="dxa"/>
            <w:vAlign w:val="center"/>
          </w:tcPr>
          <w:p w14:paraId="740063E0" w14:textId="26F7A9BF" w:rsidR="008343F0" w:rsidRPr="00AB4D7B" w:rsidRDefault="008343F0" w:rsidP="0083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17.240 13.060.60</w:t>
            </w:r>
          </w:p>
        </w:tc>
        <w:tc>
          <w:tcPr>
            <w:tcW w:w="2267" w:type="dxa"/>
            <w:vAlign w:val="center"/>
          </w:tcPr>
          <w:p w14:paraId="4E0479BE" w14:textId="545E450A" w:rsidR="008343F0" w:rsidRPr="00AB4D7B" w:rsidRDefault="008343F0" w:rsidP="0083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ГОСТ «Качество воды. Радий-226. Часть 2. Метод испытаний с использованием 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эманометрии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5" w:type="dxa"/>
            <w:vAlign w:val="center"/>
          </w:tcPr>
          <w:p w14:paraId="1CBF411F" w14:textId="2AE2319F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В реализацию таблицы 4 Приложения №2 ТР ЕАЭС 044/2017</w:t>
            </w:r>
          </w:p>
        </w:tc>
        <w:tc>
          <w:tcPr>
            <w:tcW w:w="1987" w:type="dxa"/>
            <w:vAlign w:val="center"/>
          </w:tcPr>
          <w:p w14:paraId="70320698" w14:textId="016A767F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ISO 13165-2:2022</w:t>
            </w:r>
          </w:p>
        </w:tc>
        <w:tc>
          <w:tcPr>
            <w:tcW w:w="1133" w:type="dxa"/>
            <w:vAlign w:val="center"/>
          </w:tcPr>
          <w:p w14:paraId="4A33E83C" w14:textId="75F36CF3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5" w:type="dxa"/>
            <w:vAlign w:val="center"/>
          </w:tcPr>
          <w:p w14:paraId="446118BE" w14:textId="16A7A43C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1" w:type="dxa"/>
            <w:vAlign w:val="center"/>
          </w:tcPr>
          <w:p w14:paraId="1D6A6BAA" w14:textId="77777777" w:rsidR="0033566E" w:rsidRPr="00AB4D7B" w:rsidRDefault="0033566E" w:rsidP="003356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РБ</w:t>
            </w:r>
          </w:p>
          <w:p w14:paraId="16B11035" w14:textId="77777777" w:rsidR="0033566E" w:rsidRPr="00AB4D7B" w:rsidRDefault="0033566E" w:rsidP="003356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(МТИ РК)</w:t>
            </w:r>
          </w:p>
          <w:p w14:paraId="21C7849E" w14:textId="77777777" w:rsidR="0033566E" w:rsidRPr="00AB4D7B" w:rsidRDefault="0033566E" w:rsidP="003356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статье 35 Закона РК «О стандартизации»</w:t>
            </w:r>
          </w:p>
          <w:p w14:paraId="5BFF0DC9" w14:textId="64E13C9F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Align w:val="center"/>
          </w:tcPr>
          <w:p w14:paraId="62C0ACE9" w14:textId="15E6899A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РГП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КазСтандарт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gridSpan w:val="2"/>
          </w:tcPr>
          <w:p w14:paraId="14B65F22" w14:textId="1A39FBF1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Организации, производители питьевой воды, ОПС, ИЛ</w:t>
            </w:r>
          </w:p>
        </w:tc>
      </w:tr>
      <w:tr w:rsidR="008343F0" w:rsidRPr="00AB4D7B" w14:paraId="3C34EA0D" w14:textId="77777777" w:rsidTr="004D6DF0">
        <w:trPr>
          <w:gridAfter w:val="1"/>
          <w:wAfter w:w="23" w:type="dxa"/>
          <w:trHeight w:val="20"/>
        </w:trPr>
        <w:tc>
          <w:tcPr>
            <w:tcW w:w="561" w:type="dxa"/>
            <w:vAlign w:val="center"/>
          </w:tcPr>
          <w:p w14:paraId="6B4F2ED2" w14:textId="2F5E5611" w:rsidR="008343F0" w:rsidRPr="00AB4D7B" w:rsidRDefault="008343F0" w:rsidP="008343F0">
            <w:pPr>
              <w:pStyle w:val="a7"/>
              <w:numPr>
                <w:ilvl w:val="0"/>
                <w:numId w:val="1"/>
              </w:numPr>
              <w:tabs>
                <w:tab w:val="left" w:pos="455"/>
              </w:tabs>
              <w:ind w:left="30" w:hanging="47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2A5F" w14:textId="541D0837" w:rsidR="008343F0" w:rsidRPr="00AB4D7B" w:rsidRDefault="008343F0" w:rsidP="008343F0">
            <w:pPr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67.060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11A57" w14:textId="77777777" w:rsidR="008343F0" w:rsidRPr="00AB4D7B" w:rsidRDefault="008343F0" w:rsidP="008343F0">
            <w:pPr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«Зерновые и бобовые. Определение скрытой зараженности насекомыми. Часть </w:t>
            </w:r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 Общие принципы».</w:t>
            </w:r>
          </w:p>
          <w:p w14:paraId="1B9A5090" w14:textId="08EC7F2F" w:rsidR="008343F0" w:rsidRPr="00AB4D7B" w:rsidRDefault="008343F0" w:rsidP="008343F0">
            <w:pPr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Взамен ГОСТ 28666.1-90 </w:t>
            </w:r>
          </w:p>
        </w:tc>
        <w:tc>
          <w:tcPr>
            <w:tcW w:w="3685" w:type="dxa"/>
            <w:vAlign w:val="center"/>
          </w:tcPr>
          <w:p w14:paraId="0A1153D2" w14:textId="73D7E00C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реализацию статьи 4, Приложение №2</w:t>
            </w:r>
            <w:r w:rsidRPr="00AB4D7B">
              <w:rPr>
                <w:sz w:val="24"/>
                <w:szCs w:val="24"/>
              </w:rPr>
              <w:t xml:space="preserve"> </w:t>
            </w: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ТР ТС 015/2011</w:t>
            </w:r>
          </w:p>
        </w:tc>
        <w:tc>
          <w:tcPr>
            <w:tcW w:w="1987" w:type="dxa"/>
            <w:vAlign w:val="center"/>
          </w:tcPr>
          <w:p w14:paraId="55C958E8" w14:textId="3BBB327B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Пересмотр ГОСТ 28666.1-90 на основе ISO 6639-1:2025 (IDT)</w:t>
            </w:r>
          </w:p>
        </w:tc>
        <w:tc>
          <w:tcPr>
            <w:tcW w:w="1133" w:type="dxa"/>
            <w:vAlign w:val="center"/>
          </w:tcPr>
          <w:p w14:paraId="2864B046" w14:textId="178C77EC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995" w:type="dxa"/>
            <w:vAlign w:val="center"/>
          </w:tcPr>
          <w:p w14:paraId="39CB27CD" w14:textId="02E1470B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1131" w:type="dxa"/>
            <w:vAlign w:val="center"/>
          </w:tcPr>
          <w:p w14:paraId="2D71F385" w14:textId="77777777" w:rsidR="0033566E" w:rsidRPr="00AB4D7B" w:rsidRDefault="0033566E" w:rsidP="003356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РБ</w:t>
            </w:r>
          </w:p>
          <w:p w14:paraId="07980651" w14:textId="77777777" w:rsidR="0033566E" w:rsidRPr="00AB4D7B" w:rsidRDefault="0033566E" w:rsidP="003356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(МТИ РК)</w:t>
            </w:r>
          </w:p>
          <w:p w14:paraId="6E371276" w14:textId="77777777" w:rsidR="0033566E" w:rsidRPr="00AB4D7B" w:rsidRDefault="0033566E" w:rsidP="003356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согласно статье 35 </w:t>
            </w: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Закона РК «О стандартизации»</w:t>
            </w:r>
          </w:p>
          <w:p w14:paraId="41C2AA0E" w14:textId="7E37602F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vAlign w:val="center"/>
          </w:tcPr>
          <w:p w14:paraId="6402B8F8" w14:textId="1F4CB6D2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РГП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КазСтандарт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gridSpan w:val="2"/>
            <w:vAlign w:val="center"/>
          </w:tcPr>
          <w:p w14:paraId="5D0E61AA" w14:textId="77777777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ИЛ, ОПС, производители зерновой продукции</w:t>
            </w:r>
          </w:p>
          <w:p w14:paraId="577EF2C9" w14:textId="77777777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43F0" w:rsidRPr="00AB4D7B" w14:paraId="5A7D6C3A" w14:textId="77777777" w:rsidTr="004D6DF0">
        <w:trPr>
          <w:gridAfter w:val="1"/>
          <w:wAfter w:w="23" w:type="dxa"/>
          <w:trHeight w:val="20"/>
        </w:trPr>
        <w:tc>
          <w:tcPr>
            <w:tcW w:w="561" w:type="dxa"/>
            <w:vAlign w:val="center"/>
          </w:tcPr>
          <w:p w14:paraId="37C8DCE3" w14:textId="5118A3A4" w:rsidR="008343F0" w:rsidRPr="00AB4D7B" w:rsidRDefault="008343F0" w:rsidP="008343F0">
            <w:pPr>
              <w:pStyle w:val="a7"/>
              <w:numPr>
                <w:ilvl w:val="0"/>
                <w:numId w:val="1"/>
              </w:numPr>
              <w:tabs>
                <w:tab w:val="left" w:pos="455"/>
              </w:tabs>
              <w:ind w:left="30" w:firstLine="0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D120" w14:textId="33204B09" w:rsidR="008343F0" w:rsidRPr="00AB4D7B" w:rsidRDefault="008343F0" w:rsidP="008343F0">
            <w:pPr>
              <w:rPr>
                <w:rFonts w:ascii="Times New Roman" w:hAnsi="Times New Roman" w:cs="Times New Roman"/>
                <w:color w:val="000000"/>
              </w:rPr>
            </w:pPr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67.060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5D20" w14:textId="77777777" w:rsidR="008343F0" w:rsidRPr="00AB4D7B" w:rsidRDefault="008343F0" w:rsidP="008343F0">
            <w:pPr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«Зерновые и бобовые. Определение скрытой зараженности насекомыми. Часть 2. Отбор проб».</w:t>
            </w:r>
          </w:p>
          <w:p w14:paraId="2C39783E" w14:textId="7860920D" w:rsidR="008343F0" w:rsidRPr="00AB4D7B" w:rsidRDefault="008343F0" w:rsidP="008343F0">
            <w:pPr>
              <w:ind w:left="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Взамен ГОСТ 28666.2-90 </w:t>
            </w:r>
          </w:p>
        </w:tc>
        <w:tc>
          <w:tcPr>
            <w:tcW w:w="3685" w:type="dxa"/>
            <w:vAlign w:val="center"/>
          </w:tcPr>
          <w:p w14:paraId="33C69E2B" w14:textId="2BCFFFA0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В реализацию статьи 4, Приложение №2 ТР ТС 015/2011</w:t>
            </w:r>
          </w:p>
        </w:tc>
        <w:tc>
          <w:tcPr>
            <w:tcW w:w="1987" w:type="dxa"/>
            <w:vAlign w:val="center"/>
          </w:tcPr>
          <w:p w14:paraId="658E5D30" w14:textId="77777777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Пересмотр ГОСТ 28666.2-90 на основе </w:t>
            </w:r>
          </w:p>
          <w:p w14:paraId="65AEA193" w14:textId="2199DFE5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ISO 6639-2:2025 (IDT)</w:t>
            </w:r>
          </w:p>
        </w:tc>
        <w:tc>
          <w:tcPr>
            <w:tcW w:w="1133" w:type="dxa"/>
            <w:vAlign w:val="center"/>
          </w:tcPr>
          <w:p w14:paraId="777968F4" w14:textId="272F056C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995" w:type="dxa"/>
            <w:vAlign w:val="center"/>
          </w:tcPr>
          <w:p w14:paraId="07BC4FB5" w14:textId="51EFC0AC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1131" w:type="dxa"/>
            <w:vAlign w:val="center"/>
          </w:tcPr>
          <w:p w14:paraId="0CBFF39B" w14:textId="77777777" w:rsidR="0033566E" w:rsidRPr="00AB4D7B" w:rsidRDefault="0033566E" w:rsidP="003356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РБ</w:t>
            </w:r>
          </w:p>
          <w:p w14:paraId="3AF135AF" w14:textId="77777777" w:rsidR="0033566E" w:rsidRPr="00AB4D7B" w:rsidRDefault="0033566E" w:rsidP="003356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(МТИ РК)</w:t>
            </w:r>
          </w:p>
          <w:p w14:paraId="52A55323" w14:textId="77777777" w:rsidR="0033566E" w:rsidRPr="00AB4D7B" w:rsidRDefault="0033566E" w:rsidP="003356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статье 35 Закона РК «О стандартизации»</w:t>
            </w:r>
          </w:p>
          <w:p w14:paraId="5E4A77FE" w14:textId="69DADF93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vAlign w:val="center"/>
          </w:tcPr>
          <w:p w14:paraId="69EA2FAD" w14:textId="4B1593DB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РГП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КазСтандарт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gridSpan w:val="2"/>
            <w:vAlign w:val="center"/>
          </w:tcPr>
          <w:p w14:paraId="15D62163" w14:textId="77777777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ИЛ, ОПС, производители зерновой продукции</w:t>
            </w:r>
          </w:p>
          <w:p w14:paraId="5833E8F9" w14:textId="77777777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43F0" w:rsidRPr="00AB4D7B" w14:paraId="7A04E787" w14:textId="77777777" w:rsidTr="004D6DF0">
        <w:trPr>
          <w:gridAfter w:val="1"/>
          <w:wAfter w:w="23" w:type="dxa"/>
          <w:trHeight w:val="20"/>
        </w:trPr>
        <w:tc>
          <w:tcPr>
            <w:tcW w:w="561" w:type="dxa"/>
            <w:vAlign w:val="center"/>
          </w:tcPr>
          <w:p w14:paraId="25A8358C" w14:textId="394A9FC6" w:rsidR="008343F0" w:rsidRPr="00AB4D7B" w:rsidRDefault="008343F0" w:rsidP="008343F0">
            <w:pPr>
              <w:pStyle w:val="a7"/>
              <w:numPr>
                <w:ilvl w:val="0"/>
                <w:numId w:val="1"/>
              </w:numPr>
              <w:tabs>
                <w:tab w:val="left" w:pos="455"/>
              </w:tabs>
              <w:ind w:left="30" w:firstLine="0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692DE" w14:textId="77777777" w:rsidR="008343F0" w:rsidRPr="00AB4D7B" w:rsidRDefault="008343F0" w:rsidP="008343F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11B1267" w14:textId="4E2D33F3" w:rsidR="008343F0" w:rsidRPr="00AB4D7B" w:rsidRDefault="008343F0" w:rsidP="008343F0">
            <w:pPr>
              <w:rPr>
                <w:rFonts w:ascii="Times New Roman" w:hAnsi="Times New Roman" w:cs="Times New Roman"/>
                <w:color w:val="000000"/>
              </w:rPr>
            </w:pPr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67.060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EE14C" w14:textId="77777777" w:rsidR="008343F0" w:rsidRPr="00AB4D7B" w:rsidRDefault="008343F0" w:rsidP="008343F0">
            <w:pPr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«Зерновые и бобовые. Определение скрытой зараженности насекомыми. Часть 4: Экспресс-методы»</w:t>
            </w:r>
          </w:p>
          <w:p w14:paraId="469DCB64" w14:textId="1C85E94B" w:rsidR="008343F0" w:rsidRPr="00AB4D7B" w:rsidRDefault="008343F0" w:rsidP="008343F0">
            <w:pPr>
              <w:ind w:left="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Взамен ГОСТ 28666.4—90 </w:t>
            </w:r>
          </w:p>
        </w:tc>
        <w:tc>
          <w:tcPr>
            <w:tcW w:w="3685" w:type="dxa"/>
            <w:vAlign w:val="center"/>
          </w:tcPr>
          <w:p w14:paraId="2E908A3B" w14:textId="58539D10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В реализацию статьи 4, Приложение №2 ТР ТС 015/2011 (Программа по разработке стандартов ТР ТС 015/2011)</w:t>
            </w:r>
          </w:p>
        </w:tc>
        <w:tc>
          <w:tcPr>
            <w:tcW w:w="1987" w:type="dxa"/>
            <w:vAlign w:val="center"/>
          </w:tcPr>
          <w:p w14:paraId="7A13B72C" w14:textId="1ABD5F35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Пересмотр ГОСТ 28666.4—90 на основе ISO 6639-4:2025 (IDT)</w:t>
            </w:r>
          </w:p>
        </w:tc>
        <w:tc>
          <w:tcPr>
            <w:tcW w:w="1133" w:type="dxa"/>
            <w:vAlign w:val="center"/>
          </w:tcPr>
          <w:p w14:paraId="61670699" w14:textId="6DFA3969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995" w:type="dxa"/>
            <w:vAlign w:val="center"/>
          </w:tcPr>
          <w:p w14:paraId="4874FFE9" w14:textId="33796416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1131" w:type="dxa"/>
            <w:vAlign w:val="center"/>
          </w:tcPr>
          <w:p w14:paraId="035F0DF7" w14:textId="77777777" w:rsidR="0033566E" w:rsidRPr="00AB4D7B" w:rsidRDefault="0033566E" w:rsidP="003356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РБ</w:t>
            </w:r>
          </w:p>
          <w:p w14:paraId="70A75E39" w14:textId="77777777" w:rsidR="0033566E" w:rsidRPr="00AB4D7B" w:rsidRDefault="0033566E" w:rsidP="003356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(МТИ РК)</w:t>
            </w:r>
          </w:p>
          <w:p w14:paraId="5FD691F6" w14:textId="77777777" w:rsidR="0033566E" w:rsidRPr="00AB4D7B" w:rsidRDefault="0033566E" w:rsidP="003356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статье 35 Закона РК «О стандартизации»</w:t>
            </w:r>
          </w:p>
          <w:p w14:paraId="4B8A6FCD" w14:textId="2B735A61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vAlign w:val="center"/>
          </w:tcPr>
          <w:p w14:paraId="18EFE35E" w14:textId="789AC9D8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РГП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КазСтандарт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gridSpan w:val="2"/>
            <w:vAlign w:val="center"/>
          </w:tcPr>
          <w:p w14:paraId="653E5A3A" w14:textId="77777777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ИЛ, ОПС, производители зерновой продукции</w:t>
            </w:r>
          </w:p>
          <w:p w14:paraId="45F24319" w14:textId="77777777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43F0" w:rsidRPr="00AB4D7B" w14:paraId="3F81CF77" w14:textId="77777777" w:rsidTr="004D6DF0">
        <w:trPr>
          <w:gridAfter w:val="1"/>
          <w:wAfter w:w="23" w:type="dxa"/>
          <w:trHeight w:val="20"/>
        </w:trPr>
        <w:tc>
          <w:tcPr>
            <w:tcW w:w="561" w:type="dxa"/>
            <w:vAlign w:val="center"/>
          </w:tcPr>
          <w:p w14:paraId="412E8FCF" w14:textId="7EE0368F" w:rsidR="008343F0" w:rsidRPr="00AB4D7B" w:rsidRDefault="008343F0" w:rsidP="008343F0">
            <w:pPr>
              <w:pStyle w:val="a7"/>
              <w:numPr>
                <w:ilvl w:val="0"/>
                <w:numId w:val="1"/>
              </w:numPr>
              <w:tabs>
                <w:tab w:val="left" w:pos="455"/>
              </w:tabs>
              <w:ind w:left="0" w:firstLine="30"/>
              <w:rPr>
                <w:rFonts w:ascii="Times New Roman" w:hAnsi="Times New Roman" w:cs="Times New Roman"/>
                <w:kern w:val="0"/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FD69C" w14:textId="054B732A" w:rsidR="008343F0" w:rsidRPr="00AB4D7B" w:rsidRDefault="008343F0" w:rsidP="008343F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67.200.10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8F36B" w14:textId="3A8DB301" w:rsidR="008343F0" w:rsidRPr="00AB4D7B" w:rsidRDefault="008343F0" w:rsidP="008343F0">
            <w:pPr>
              <w:ind w:left="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«Жиры и масла растительные. Определение афлатоксинов B1, B2, G1 и G2 методом </w:t>
            </w:r>
            <w:proofErr w:type="spellStart"/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иммуноаффинной</w:t>
            </w:r>
            <w:proofErr w:type="spellEnd"/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очистки и высокоэффективно</w:t>
            </w:r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й жидкостной хроматографии»</w:t>
            </w:r>
          </w:p>
        </w:tc>
        <w:tc>
          <w:tcPr>
            <w:tcW w:w="3685" w:type="dxa"/>
            <w:vAlign w:val="center"/>
          </w:tcPr>
          <w:p w14:paraId="72CF140E" w14:textId="6918EF4C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Таблица 7 Приложения №3 ТР ТС 021/2011</w:t>
            </w:r>
          </w:p>
        </w:tc>
        <w:tc>
          <w:tcPr>
            <w:tcW w:w="1987" w:type="dxa"/>
            <w:vAlign w:val="center"/>
          </w:tcPr>
          <w:p w14:paraId="0D41422B" w14:textId="7CA130D0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ISO 20948:2024 (IDT)</w:t>
            </w:r>
          </w:p>
        </w:tc>
        <w:tc>
          <w:tcPr>
            <w:tcW w:w="1133" w:type="dxa"/>
            <w:vAlign w:val="center"/>
          </w:tcPr>
          <w:p w14:paraId="1B942073" w14:textId="4EDAA594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995" w:type="dxa"/>
            <w:vAlign w:val="center"/>
          </w:tcPr>
          <w:p w14:paraId="1CAD916E" w14:textId="350F0F16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1131" w:type="dxa"/>
            <w:vAlign w:val="center"/>
          </w:tcPr>
          <w:p w14:paraId="394563B7" w14:textId="77777777" w:rsidR="0033566E" w:rsidRPr="00AB4D7B" w:rsidRDefault="0033566E" w:rsidP="003356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РБ</w:t>
            </w:r>
          </w:p>
          <w:p w14:paraId="360F2831" w14:textId="77777777" w:rsidR="0033566E" w:rsidRPr="00AB4D7B" w:rsidRDefault="0033566E" w:rsidP="003356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(МТИ РК)</w:t>
            </w:r>
          </w:p>
          <w:p w14:paraId="7E85A8ED" w14:textId="77777777" w:rsidR="0033566E" w:rsidRPr="00AB4D7B" w:rsidRDefault="0033566E" w:rsidP="003356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статье 35 Закона РК «О стандартизации»</w:t>
            </w:r>
          </w:p>
          <w:p w14:paraId="49B0DE89" w14:textId="45AA81E1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vAlign w:val="center"/>
          </w:tcPr>
          <w:p w14:paraId="215602BE" w14:textId="494944C6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РГП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КазСтандарт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gridSpan w:val="2"/>
            <w:vAlign w:val="center"/>
          </w:tcPr>
          <w:p w14:paraId="7BB3E5BF" w14:textId="1AE02B76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ИЛ, ОПС, производители </w:t>
            </w: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масложировой продукции</w:t>
            </w:r>
          </w:p>
        </w:tc>
      </w:tr>
      <w:tr w:rsidR="008343F0" w:rsidRPr="00AB4D7B" w14:paraId="30D2DECF" w14:textId="77777777" w:rsidTr="004D6DF0">
        <w:trPr>
          <w:gridAfter w:val="1"/>
          <w:wAfter w:w="23" w:type="dxa"/>
          <w:trHeight w:val="20"/>
        </w:trPr>
        <w:tc>
          <w:tcPr>
            <w:tcW w:w="561" w:type="dxa"/>
            <w:vAlign w:val="center"/>
          </w:tcPr>
          <w:p w14:paraId="369B976A" w14:textId="7A99FEA9" w:rsidR="008343F0" w:rsidRPr="00AB4D7B" w:rsidRDefault="008343F0" w:rsidP="008343F0">
            <w:pPr>
              <w:pStyle w:val="a7"/>
              <w:numPr>
                <w:ilvl w:val="0"/>
                <w:numId w:val="1"/>
              </w:numPr>
              <w:tabs>
                <w:tab w:val="left" w:pos="455"/>
              </w:tabs>
              <w:ind w:left="30" w:firstLine="0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7FF9" w14:textId="6CE10DEB" w:rsidR="008343F0" w:rsidRPr="00AB4D7B" w:rsidRDefault="008343F0" w:rsidP="008343F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67.100.01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78AA3" w14:textId="7EDAD233" w:rsidR="008343F0" w:rsidRPr="00AB4D7B" w:rsidRDefault="008343F0" w:rsidP="008343F0">
            <w:pPr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«Молочные продукты. Подсчёт бифидобактерий. Метод подсчёта колоний» Взамен </w:t>
            </w:r>
          </w:p>
          <w:p w14:paraId="1C962B5B" w14:textId="2A79399A" w:rsidR="008343F0" w:rsidRPr="00AB4D7B" w:rsidRDefault="008343F0" w:rsidP="008343F0">
            <w:pPr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ISO 29981-2013</w:t>
            </w:r>
          </w:p>
        </w:tc>
        <w:tc>
          <w:tcPr>
            <w:tcW w:w="3685" w:type="dxa"/>
            <w:vAlign w:val="center"/>
          </w:tcPr>
          <w:p w14:paraId="480A08DE" w14:textId="32A4A296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Приложение №1 ТР ТС 033/2013</w:t>
            </w:r>
          </w:p>
        </w:tc>
        <w:tc>
          <w:tcPr>
            <w:tcW w:w="1987" w:type="dxa"/>
            <w:vAlign w:val="center"/>
          </w:tcPr>
          <w:p w14:paraId="01E945CC" w14:textId="77777777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Пересмотр ГОСТ ISO</w:t>
            </w:r>
          </w:p>
          <w:p w14:paraId="4402F913" w14:textId="6D275097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29981-2013 на основе ISO 29981:2024 (IDT)</w:t>
            </w:r>
          </w:p>
        </w:tc>
        <w:tc>
          <w:tcPr>
            <w:tcW w:w="1133" w:type="dxa"/>
            <w:vAlign w:val="center"/>
          </w:tcPr>
          <w:p w14:paraId="411A323B" w14:textId="123492BD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995" w:type="dxa"/>
            <w:vAlign w:val="center"/>
          </w:tcPr>
          <w:p w14:paraId="2505E397" w14:textId="05EE18FB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1131" w:type="dxa"/>
            <w:vAlign w:val="center"/>
          </w:tcPr>
          <w:p w14:paraId="5C3FD8E6" w14:textId="77777777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РБ</w:t>
            </w:r>
          </w:p>
          <w:p w14:paraId="1870E51F" w14:textId="77777777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(МТИ РК)</w:t>
            </w:r>
          </w:p>
          <w:p w14:paraId="3E128983" w14:textId="77777777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статье 35 Закона РК «О стандартизации»</w:t>
            </w:r>
          </w:p>
          <w:p w14:paraId="6DF8EFBE" w14:textId="68AE9716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vAlign w:val="center"/>
          </w:tcPr>
          <w:p w14:paraId="02124EB4" w14:textId="4D3ADE74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РГП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КазСтандарт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gridSpan w:val="2"/>
            <w:vAlign w:val="center"/>
          </w:tcPr>
          <w:p w14:paraId="1361FA7A" w14:textId="66548900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ИЛ, ОПС, производители </w:t>
            </w: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молочной продукции </w:t>
            </w:r>
          </w:p>
        </w:tc>
      </w:tr>
      <w:tr w:rsidR="008343F0" w:rsidRPr="00AB4D7B" w14:paraId="57FB8212" w14:textId="77777777" w:rsidTr="004D6DF0">
        <w:trPr>
          <w:gridAfter w:val="1"/>
          <w:wAfter w:w="23" w:type="dxa"/>
          <w:trHeight w:val="20"/>
        </w:trPr>
        <w:tc>
          <w:tcPr>
            <w:tcW w:w="561" w:type="dxa"/>
            <w:vAlign w:val="center"/>
          </w:tcPr>
          <w:p w14:paraId="1C19D7BE" w14:textId="00CB9D33" w:rsidR="008343F0" w:rsidRPr="00AB4D7B" w:rsidRDefault="008343F0" w:rsidP="008343F0">
            <w:pPr>
              <w:pStyle w:val="a7"/>
              <w:numPr>
                <w:ilvl w:val="0"/>
                <w:numId w:val="1"/>
              </w:numPr>
              <w:tabs>
                <w:tab w:val="left" w:pos="455"/>
              </w:tabs>
              <w:ind w:left="30" w:firstLine="0"/>
              <w:rPr>
                <w:rFonts w:ascii="Times New Roman" w:hAnsi="Times New Roman" w:cs="Times New Roman"/>
                <w:kern w:val="0"/>
                <w:lang w:val="kk-KZ"/>
              </w:rPr>
            </w:pPr>
          </w:p>
        </w:tc>
        <w:tc>
          <w:tcPr>
            <w:tcW w:w="852" w:type="dxa"/>
            <w:vAlign w:val="center"/>
          </w:tcPr>
          <w:p w14:paraId="5FD4D694" w14:textId="77777777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29.120.99</w:t>
            </w:r>
          </w:p>
          <w:p w14:paraId="267662C6" w14:textId="0338CE4D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29.130.20</w:t>
            </w:r>
          </w:p>
        </w:tc>
        <w:tc>
          <w:tcPr>
            <w:tcW w:w="2267" w:type="dxa"/>
            <w:vAlign w:val="center"/>
          </w:tcPr>
          <w:p w14:paraId="257D96F2" w14:textId="77777777" w:rsidR="008343F0" w:rsidRPr="00AB4D7B" w:rsidRDefault="008343F0" w:rsidP="0083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ГОСТ «Аппаратура распределения и управления низковольтная. Часть 4-1. Контакторы и пускатели электродвигателей. Электромеханические контакторы и пускатели электродвигателей».</w:t>
            </w:r>
          </w:p>
          <w:p w14:paraId="26B81C19" w14:textId="7F48C369" w:rsidR="008343F0" w:rsidRPr="00AB4D7B" w:rsidRDefault="008343F0" w:rsidP="0083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Взамен ГОСТ IEC 60947-4-1-2021 </w:t>
            </w:r>
          </w:p>
        </w:tc>
        <w:tc>
          <w:tcPr>
            <w:tcW w:w="3685" w:type="dxa"/>
            <w:vAlign w:val="center"/>
          </w:tcPr>
          <w:p w14:paraId="001AC094" w14:textId="17092E95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В реализацию статьи 4 технического регламента Таможенного союза «Электромагнитная совместимость технических средств» (ТР ТС 020/2011)</w:t>
            </w:r>
          </w:p>
        </w:tc>
        <w:tc>
          <w:tcPr>
            <w:tcW w:w="1987" w:type="dxa"/>
            <w:vAlign w:val="center"/>
          </w:tcPr>
          <w:p w14:paraId="1D5AAAE9" w14:textId="25F4795C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Пересмотр ГОСТ IEC 60947-4-1-2021 на основе IEC 60947-4-1:2018 и IEC 60947-4-1:2023</w:t>
            </w:r>
          </w:p>
        </w:tc>
        <w:tc>
          <w:tcPr>
            <w:tcW w:w="1133" w:type="dxa"/>
            <w:vAlign w:val="center"/>
          </w:tcPr>
          <w:p w14:paraId="3A5B6884" w14:textId="6FA0F9E1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5" w:type="dxa"/>
            <w:vAlign w:val="center"/>
          </w:tcPr>
          <w:p w14:paraId="5FC556D5" w14:textId="0D9F2274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1" w:type="dxa"/>
            <w:vAlign w:val="center"/>
          </w:tcPr>
          <w:p w14:paraId="683249B8" w14:textId="77777777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РБ</w:t>
            </w:r>
          </w:p>
          <w:p w14:paraId="6C42FD98" w14:textId="77777777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(МТИ РК)</w:t>
            </w:r>
          </w:p>
          <w:p w14:paraId="6107A3AE" w14:textId="77777777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статье 35 Закона РК «О стандартизации»</w:t>
            </w:r>
          </w:p>
          <w:p w14:paraId="30A12323" w14:textId="1EC20596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Align w:val="center"/>
          </w:tcPr>
          <w:p w14:paraId="30CDD5ED" w14:textId="7A4CBA45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РГП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КазСтандарт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gridSpan w:val="2"/>
            <w:vAlign w:val="center"/>
          </w:tcPr>
          <w:p w14:paraId="6394A143" w14:textId="2833F263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Организации, производители электрического оборудования, ОПС, ИЛ</w:t>
            </w:r>
          </w:p>
        </w:tc>
      </w:tr>
      <w:tr w:rsidR="009040A6" w:rsidRPr="00AB4D7B" w14:paraId="145927D1" w14:textId="77777777" w:rsidTr="004D6DF0">
        <w:trPr>
          <w:gridAfter w:val="1"/>
          <w:wAfter w:w="23" w:type="dxa"/>
          <w:trHeight w:val="20"/>
        </w:trPr>
        <w:tc>
          <w:tcPr>
            <w:tcW w:w="561" w:type="dxa"/>
            <w:vAlign w:val="center"/>
          </w:tcPr>
          <w:p w14:paraId="330F6307" w14:textId="1E5A4E20" w:rsidR="009040A6" w:rsidRPr="00AB4D7B" w:rsidRDefault="009040A6" w:rsidP="009040A6">
            <w:pPr>
              <w:pStyle w:val="a7"/>
              <w:numPr>
                <w:ilvl w:val="0"/>
                <w:numId w:val="1"/>
              </w:numPr>
              <w:tabs>
                <w:tab w:val="left" w:pos="455"/>
              </w:tabs>
              <w:ind w:left="30" w:firstLine="0"/>
              <w:rPr>
                <w:rFonts w:ascii="Times New Roman" w:hAnsi="Times New Roman" w:cs="Times New Roman"/>
                <w:kern w:val="0"/>
                <w:lang w:val="kk-KZ"/>
              </w:rPr>
            </w:pPr>
          </w:p>
        </w:tc>
        <w:tc>
          <w:tcPr>
            <w:tcW w:w="852" w:type="dxa"/>
            <w:vAlign w:val="center"/>
          </w:tcPr>
          <w:p w14:paraId="7056D789" w14:textId="08CD8AD7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29.120.50</w:t>
            </w:r>
          </w:p>
        </w:tc>
        <w:tc>
          <w:tcPr>
            <w:tcW w:w="2267" w:type="dxa"/>
            <w:vAlign w:val="center"/>
          </w:tcPr>
          <w:p w14:paraId="3C506A0C" w14:textId="2209B709" w:rsidR="009040A6" w:rsidRPr="00AB4D7B" w:rsidRDefault="009040A6" w:rsidP="0090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ГОСТ «Электрооборудование вспомогательное. Устройства контроля дифференциального тока (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RCMs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) бытового и </w:t>
            </w:r>
            <w:r w:rsidRPr="00AB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аналогичного назначения». Взамен ГОСТ IEC 62020-2017 </w:t>
            </w:r>
          </w:p>
          <w:p w14:paraId="4E97945C" w14:textId="14F107AA" w:rsidR="009040A6" w:rsidRPr="00AB4D7B" w:rsidRDefault="009040A6" w:rsidP="00904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28237559" w14:textId="78CDD670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реализацию статьи 4 технического регламента Таможенного союза «Электромагнитная совместимость технических средств» (ТР ТС 020/2011)</w:t>
            </w:r>
          </w:p>
        </w:tc>
        <w:tc>
          <w:tcPr>
            <w:tcW w:w="1987" w:type="dxa"/>
            <w:vAlign w:val="center"/>
          </w:tcPr>
          <w:p w14:paraId="3B230C6F" w14:textId="77777777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Пересмотр ГОСТ IEC 62020-2017 на основе </w:t>
            </w:r>
          </w:p>
          <w:p w14:paraId="7359AEB2" w14:textId="4AA0CD86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IEC 62020-1:2020+Cor 1:2020</w:t>
            </w:r>
          </w:p>
        </w:tc>
        <w:tc>
          <w:tcPr>
            <w:tcW w:w="1133" w:type="dxa"/>
            <w:vAlign w:val="center"/>
          </w:tcPr>
          <w:p w14:paraId="528FDAEC" w14:textId="764D670A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5" w:type="dxa"/>
            <w:vAlign w:val="center"/>
          </w:tcPr>
          <w:p w14:paraId="73CE7E1A" w14:textId="1276DC27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1" w:type="dxa"/>
            <w:vAlign w:val="center"/>
          </w:tcPr>
          <w:p w14:paraId="176FF643" w14:textId="77777777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РБ</w:t>
            </w:r>
          </w:p>
          <w:p w14:paraId="3D472003" w14:textId="77777777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(МТИ РК)</w:t>
            </w:r>
          </w:p>
          <w:p w14:paraId="6CA3EB5A" w14:textId="77777777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согласно статье 35 Закона РК «О </w:t>
            </w: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стандартизации»</w:t>
            </w:r>
          </w:p>
          <w:p w14:paraId="53C89AA3" w14:textId="0757DB0A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1E14E55" w14:textId="1656BA33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РГП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КазСтандарт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gridSpan w:val="2"/>
            <w:vAlign w:val="center"/>
          </w:tcPr>
          <w:p w14:paraId="4B86FB07" w14:textId="18320415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Организации, производители электрического оборудования, ОПС, ИЛ</w:t>
            </w:r>
          </w:p>
        </w:tc>
      </w:tr>
      <w:tr w:rsidR="009040A6" w:rsidRPr="00AB4D7B" w14:paraId="4B83BEEF" w14:textId="77777777" w:rsidTr="004D6DF0">
        <w:trPr>
          <w:gridAfter w:val="1"/>
          <w:wAfter w:w="23" w:type="dxa"/>
          <w:trHeight w:val="20"/>
        </w:trPr>
        <w:tc>
          <w:tcPr>
            <w:tcW w:w="561" w:type="dxa"/>
            <w:vAlign w:val="center"/>
          </w:tcPr>
          <w:p w14:paraId="23429AC7" w14:textId="3BD742B7" w:rsidR="009040A6" w:rsidRPr="00AB4D7B" w:rsidRDefault="009040A6" w:rsidP="009040A6">
            <w:pPr>
              <w:pStyle w:val="a7"/>
              <w:numPr>
                <w:ilvl w:val="0"/>
                <w:numId w:val="1"/>
              </w:numPr>
              <w:tabs>
                <w:tab w:val="left" w:pos="455"/>
              </w:tabs>
              <w:ind w:left="30" w:firstLine="0"/>
              <w:rPr>
                <w:rFonts w:ascii="Times New Roman" w:hAnsi="Times New Roman" w:cs="Times New Roman"/>
                <w:kern w:val="0"/>
                <w:lang w:val="kk-KZ"/>
              </w:rPr>
            </w:pPr>
          </w:p>
        </w:tc>
        <w:tc>
          <w:tcPr>
            <w:tcW w:w="852" w:type="dxa"/>
            <w:vAlign w:val="center"/>
          </w:tcPr>
          <w:p w14:paraId="22AFEBD1" w14:textId="77777777" w:rsidR="009040A6" w:rsidRPr="00AB4D7B" w:rsidRDefault="009040A6" w:rsidP="0090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17.220.20</w:t>
            </w:r>
          </w:p>
          <w:p w14:paraId="51F67A0E" w14:textId="77777777" w:rsidR="009040A6" w:rsidRPr="00AB4D7B" w:rsidRDefault="009040A6" w:rsidP="0090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25.040.40</w:t>
            </w:r>
          </w:p>
          <w:p w14:paraId="4D389178" w14:textId="77B54FB6" w:rsidR="009040A6" w:rsidRPr="00AB4D7B" w:rsidRDefault="009040A6" w:rsidP="0090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33.100.20</w:t>
            </w:r>
          </w:p>
        </w:tc>
        <w:tc>
          <w:tcPr>
            <w:tcW w:w="2267" w:type="dxa"/>
          </w:tcPr>
          <w:p w14:paraId="0E3185E2" w14:textId="18537972" w:rsidR="009040A6" w:rsidRPr="00AB4D7B" w:rsidRDefault="009040A6" w:rsidP="0090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ГОСТ «Оборудование электрическое для измерения, управления и лабораторного использования. Требования к электромагнитной совместимости. Часть 2-1. Особые требования. Конфигурации испытаний, рабочие условия и критерии рабочих характеристик для высокоточного измерения и измерительная аппаратура для применения без защиты в отношении ЕМС»</w:t>
            </w:r>
          </w:p>
        </w:tc>
        <w:tc>
          <w:tcPr>
            <w:tcW w:w="3685" w:type="dxa"/>
            <w:vAlign w:val="center"/>
          </w:tcPr>
          <w:p w14:paraId="1CE9E80D" w14:textId="2E37A8ED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В реализацию статьи 4 технического регламента Таможенного союза «Электромагнитная совместимость технических средств» (ТР ТС 020/2011)</w:t>
            </w:r>
          </w:p>
        </w:tc>
        <w:tc>
          <w:tcPr>
            <w:tcW w:w="1987" w:type="dxa"/>
            <w:vAlign w:val="center"/>
          </w:tcPr>
          <w:p w14:paraId="5477EFFF" w14:textId="170299B2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IEC 61326-2-1:2020 (IDT)</w:t>
            </w:r>
          </w:p>
        </w:tc>
        <w:tc>
          <w:tcPr>
            <w:tcW w:w="1133" w:type="dxa"/>
            <w:vAlign w:val="center"/>
          </w:tcPr>
          <w:p w14:paraId="183EE919" w14:textId="436BBA70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5" w:type="dxa"/>
            <w:vAlign w:val="center"/>
          </w:tcPr>
          <w:p w14:paraId="4081274B" w14:textId="16DC2DF0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1" w:type="dxa"/>
            <w:vAlign w:val="center"/>
          </w:tcPr>
          <w:p w14:paraId="361DBC90" w14:textId="77777777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РБ</w:t>
            </w:r>
          </w:p>
          <w:p w14:paraId="2DD7B429" w14:textId="77777777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(МТИ РК)</w:t>
            </w:r>
          </w:p>
          <w:p w14:paraId="47274630" w14:textId="77777777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статье 35 Закона РК «О стандартизации»</w:t>
            </w:r>
          </w:p>
          <w:p w14:paraId="35CD3F77" w14:textId="78C4E810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E087C31" w14:textId="47060F7E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РГП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КазСтандарт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gridSpan w:val="2"/>
            <w:vAlign w:val="center"/>
          </w:tcPr>
          <w:p w14:paraId="469133F9" w14:textId="6102CBD6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Организации, производители электрического оборудования, ОПС, ИЛ</w:t>
            </w:r>
          </w:p>
        </w:tc>
      </w:tr>
      <w:tr w:rsidR="009040A6" w:rsidRPr="00AB4D7B" w14:paraId="6BD57355" w14:textId="77777777" w:rsidTr="004D6DF0">
        <w:trPr>
          <w:gridAfter w:val="1"/>
          <w:wAfter w:w="23" w:type="dxa"/>
          <w:trHeight w:val="20"/>
        </w:trPr>
        <w:tc>
          <w:tcPr>
            <w:tcW w:w="561" w:type="dxa"/>
            <w:vAlign w:val="center"/>
          </w:tcPr>
          <w:p w14:paraId="4F6F2681" w14:textId="55A4A4A9" w:rsidR="009040A6" w:rsidRPr="00AB4D7B" w:rsidRDefault="009040A6" w:rsidP="009040A6">
            <w:pPr>
              <w:pStyle w:val="a7"/>
              <w:numPr>
                <w:ilvl w:val="0"/>
                <w:numId w:val="1"/>
              </w:numPr>
              <w:tabs>
                <w:tab w:val="left" w:pos="455"/>
              </w:tabs>
              <w:ind w:left="30" w:hanging="30"/>
              <w:rPr>
                <w:rFonts w:ascii="Times New Roman" w:hAnsi="Times New Roman" w:cs="Times New Roman"/>
                <w:kern w:val="0"/>
                <w:lang w:val="kk-KZ"/>
              </w:rPr>
            </w:pPr>
          </w:p>
        </w:tc>
        <w:tc>
          <w:tcPr>
            <w:tcW w:w="852" w:type="dxa"/>
            <w:vAlign w:val="center"/>
          </w:tcPr>
          <w:p w14:paraId="0AF09323" w14:textId="77777777" w:rsidR="009040A6" w:rsidRPr="00AB4D7B" w:rsidRDefault="009040A6" w:rsidP="0090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17.220.20</w:t>
            </w:r>
          </w:p>
          <w:p w14:paraId="4A496EC5" w14:textId="77777777" w:rsidR="009040A6" w:rsidRPr="00AB4D7B" w:rsidRDefault="009040A6" w:rsidP="0090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25.040.40</w:t>
            </w:r>
          </w:p>
          <w:p w14:paraId="76250BD6" w14:textId="7E2B5939" w:rsidR="009040A6" w:rsidRPr="00AB4D7B" w:rsidRDefault="009040A6" w:rsidP="0090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33.100.20</w:t>
            </w:r>
          </w:p>
        </w:tc>
        <w:tc>
          <w:tcPr>
            <w:tcW w:w="2267" w:type="dxa"/>
          </w:tcPr>
          <w:p w14:paraId="0643FCF1" w14:textId="01DD3648" w:rsidR="009040A6" w:rsidRPr="00AB4D7B" w:rsidRDefault="009040A6" w:rsidP="0090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ГОСТ «Оборудование электрическое для измерения, управления и лабораторного использования. Требования к </w:t>
            </w:r>
            <w:r w:rsidRPr="00AB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электромагнитной совместимости. Часть 2-2. Дополнительные требования. Конфигурации испытаний, рабочие условия и критерии рабочих характеристик для переносной контрольно-измерительной аппаратуры, применяемой в низковольтных распределительных системах»</w:t>
            </w:r>
          </w:p>
        </w:tc>
        <w:tc>
          <w:tcPr>
            <w:tcW w:w="3685" w:type="dxa"/>
            <w:vAlign w:val="center"/>
          </w:tcPr>
          <w:p w14:paraId="794B681D" w14:textId="6E4A6866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реализацию статьи 4 технического регламента Таможенного союза «Электромагнитная совместимость технических средств» (ТР ТС 020/2011)</w:t>
            </w:r>
          </w:p>
        </w:tc>
        <w:tc>
          <w:tcPr>
            <w:tcW w:w="1987" w:type="dxa"/>
            <w:vAlign w:val="center"/>
          </w:tcPr>
          <w:p w14:paraId="5CE61413" w14:textId="693EAFBA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IEC 61326-2-2:2020 (IDT)</w:t>
            </w:r>
          </w:p>
        </w:tc>
        <w:tc>
          <w:tcPr>
            <w:tcW w:w="1133" w:type="dxa"/>
            <w:vAlign w:val="center"/>
          </w:tcPr>
          <w:p w14:paraId="019CFA58" w14:textId="40B1D309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5" w:type="dxa"/>
            <w:vAlign w:val="center"/>
          </w:tcPr>
          <w:p w14:paraId="7E3CA27C" w14:textId="00F9DAA3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1" w:type="dxa"/>
            <w:vAlign w:val="center"/>
          </w:tcPr>
          <w:p w14:paraId="625AB391" w14:textId="77777777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РБ</w:t>
            </w:r>
          </w:p>
          <w:p w14:paraId="4CA79B84" w14:textId="77777777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(МТИ РК)</w:t>
            </w:r>
          </w:p>
          <w:p w14:paraId="5505E8A0" w14:textId="77777777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согласно статье 35 Закона РК «О </w:t>
            </w: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стандартизации»</w:t>
            </w:r>
          </w:p>
          <w:p w14:paraId="773268CE" w14:textId="25EC9116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3EB92A8" w14:textId="5AD85E18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РГП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КазСтандарт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gridSpan w:val="2"/>
            <w:vAlign w:val="center"/>
          </w:tcPr>
          <w:p w14:paraId="5F661F8E" w14:textId="399E9B12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Организации, производители электрического оборудования, ОПС, ИЛ</w:t>
            </w:r>
          </w:p>
        </w:tc>
      </w:tr>
      <w:tr w:rsidR="009040A6" w:rsidRPr="00AB4D7B" w14:paraId="549D1206" w14:textId="77777777" w:rsidTr="004D6DF0">
        <w:trPr>
          <w:gridAfter w:val="1"/>
          <w:wAfter w:w="23" w:type="dxa"/>
          <w:trHeight w:val="20"/>
        </w:trPr>
        <w:tc>
          <w:tcPr>
            <w:tcW w:w="561" w:type="dxa"/>
            <w:vAlign w:val="center"/>
          </w:tcPr>
          <w:p w14:paraId="41498DCE" w14:textId="746A92C7" w:rsidR="009040A6" w:rsidRPr="00AB4D7B" w:rsidRDefault="009040A6" w:rsidP="009040A6">
            <w:pPr>
              <w:pStyle w:val="a7"/>
              <w:numPr>
                <w:ilvl w:val="0"/>
                <w:numId w:val="1"/>
              </w:numPr>
              <w:tabs>
                <w:tab w:val="left" w:pos="455"/>
              </w:tabs>
              <w:ind w:left="30" w:hanging="30"/>
              <w:rPr>
                <w:rFonts w:ascii="Times New Roman" w:hAnsi="Times New Roman" w:cs="Times New Roman"/>
                <w:kern w:val="0"/>
                <w:lang w:val="kk-KZ"/>
              </w:rPr>
            </w:pPr>
          </w:p>
        </w:tc>
        <w:tc>
          <w:tcPr>
            <w:tcW w:w="852" w:type="dxa"/>
            <w:vAlign w:val="center"/>
          </w:tcPr>
          <w:p w14:paraId="2AD1A096" w14:textId="77777777" w:rsidR="009040A6" w:rsidRPr="00AB4D7B" w:rsidRDefault="009040A6" w:rsidP="0090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17.220.20</w:t>
            </w:r>
          </w:p>
          <w:p w14:paraId="470A64AC" w14:textId="77777777" w:rsidR="009040A6" w:rsidRPr="00AB4D7B" w:rsidRDefault="009040A6" w:rsidP="0090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25.040.40</w:t>
            </w:r>
          </w:p>
          <w:p w14:paraId="3DD1E0E4" w14:textId="74C4ED94" w:rsidR="009040A6" w:rsidRPr="00AB4D7B" w:rsidRDefault="009040A6" w:rsidP="0090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33.100.20</w:t>
            </w:r>
          </w:p>
        </w:tc>
        <w:tc>
          <w:tcPr>
            <w:tcW w:w="2267" w:type="dxa"/>
          </w:tcPr>
          <w:p w14:paraId="37AD687D" w14:textId="73159145" w:rsidR="009040A6" w:rsidRPr="00AB4D7B" w:rsidRDefault="009040A6" w:rsidP="0090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ГОСТ «Оборудование электрическое для измерения, управления и лабораторного использования. Требования к электромагнитной совместимости. Часть 2-4. Дополнительные требования. Конфигурации испытаний, рабочие условия и критерии рабочих характеристик оборудования для </w:t>
            </w:r>
            <w:r w:rsidRPr="00AB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мониторинга изоляции по IEC 61557-8 и оборудования, предназначенного для определения участков повреждения изоляции по IEC 61557-9»</w:t>
            </w:r>
          </w:p>
        </w:tc>
        <w:tc>
          <w:tcPr>
            <w:tcW w:w="3685" w:type="dxa"/>
            <w:vAlign w:val="center"/>
          </w:tcPr>
          <w:p w14:paraId="128E5F33" w14:textId="6C806E4E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реализацию статьи 4 технического регламента Таможенного союза «Электромагнитная совместимость технических средств» (ТР ТС 020/2011)</w:t>
            </w:r>
          </w:p>
        </w:tc>
        <w:tc>
          <w:tcPr>
            <w:tcW w:w="1987" w:type="dxa"/>
            <w:vAlign w:val="center"/>
          </w:tcPr>
          <w:p w14:paraId="7AE6EE8E" w14:textId="7688F3A1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IEC 61326-2-4:2020(IDT)</w:t>
            </w:r>
          </w:p>
        </w:tc>
        <w:tc>
          <w:tcPr>
            <w:tcW w:w="1133" w:type="dxa"/>
            <w:vAlign w:val="center"/>
          </w:tcPr>
          <w:p w14:paraId="085AC549" w14:textId="488D9841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5" w:type="dxa"/>
            <w:vAlign w:val="center"/>
          </w:tcPr>
          <w:p w14:paraId="1D4F3333" w14:textId="7B16DBBD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1" w:type="dxa"/>
            <w:vAlign w:val="center"/>
          </w:tcPr>
          <w:p w14:paraId="1FF8221C" w14:textId="77777777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РБ</w:t>
            </w:r>
          </w:p>
          <w:p w14:paraId="0D415B26" w14:textId="77777777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(МТИ РК)</w:t>
            </w:r>
          </w:p>
          <w:p w14:paraId="1F528584" w14:textId="77777777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статье 35 Закона РК «О стандартизации»</w:t>
            </w:r>
          </w:p>
          <w:p w14:paraId="026BEF6B" w14:textId="10922B3B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1CC7EB8" w14:textId="028DE92D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РГП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КазСтандарт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gridSpan w:val="2"/>
            <w:vAlign w:val="center"/>
          </w:tcPr>
          <w:p w14:paraId="1D25F7B8" w14:textId="193709DD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Организации, производители электрического оборудования, ОПС, ИЛ</w:t>
            </w:r>
          </w:p>
        </w:tc>
      </w:tr>
      <w:tr w:rsidR="009040A6" w:rsidRPr="00AB4D7B" w14:paraId="215162FC" w14:textId="77777777" w:rsidTr="004D6DF0">
        <w:trPr>
          <w:gridAfter w:val="1"/>
          <w:wAfter w:w="23" w:type="dxa"/>
          <w:trHeight w:val="20"/>
        </w:trPr>
        <w:tc>
          <w:tcPr>
            <w:tcW w:w="561" w:type="dxa"/>
            <w:vAlign w:val="center"/>
          </w:tcPr>
          <w:p w14:paraId="452BDC2B" w14:textId="4BA3CD52" w:rsidR="009040A6" w:rsidRPr="00AB4D7B" w:rsidRDefault="009040A6" w:rsidP="007F2A19">
            <w:pPr>
              <w:pStyle w:val="a7"/>
              <w:numPr>
                <w:ilvl w:val="0"/>
                <w:numId w:val="1"/>
              </w:numPr>
              <w:tabs>
                <w:tab w:val="left" w:pos="458"/>
              </w:tabs>
              <w:ind w:left="0" w:firstLine="10"/>
              <w:rPr>
                <w:rFonts w:ascii="Times New Roman" w:hAnsi="Times New Roman" w:cs="Times New Roman"/>
                <w:kern w:val="0"/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A30CB" w14:textId="40742FDD" w:rsidR="009040A6" w:rsidRPr="00AB4D7B" w:rsidRDefault="009040A6" w:rsidP="0090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13.040.20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D05CE" w14:textId="77777777" w:rsidR="009040A6" w:rsidRPr="00AB4D7B" w:rsidRDefault="009040A6" w:rsidP="009040A6">
            <w:pPr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«Воздух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</w:t>
            </w:r>
            <w:proofErr w:type="spellStart"/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Теnах</w:t>
            </w:r>
            <w:proofErr w:type="spellEnd"/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с последующей термической десорбцией и газохроматографическим анализом с использованием МСД/ПИД»</w:t>
            </w:r>
          </w:p>
          <w:p w14:paraId="221EA70D" w14:textId="3FB4857B" w:rsidR="009040A6" w:rsidRPr="00AB4D7B" w:rsidRDefault="009040A6" w:rsidP="0090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Взамен ГОСТ ISO 16000-6-2016 </w:t>
            </w:r>
          </w:p>
        </w:tc>
        <w:tc>
          <w:tcPr>
            <w:tcW w:w="3685" w:type="dxa"/>
            <w:vAlign w:val="center"/>
          </w:tcPr>
          <w:p w14:paraId="0CFB6642" w14:textId="0B718AC4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В реализацию приложения 2 ТР ТС 008/2011 (Программа по разработке стандартов</w:t>
            </w:r>
            <w:r w:rsidRPr="00AB4D7B">
              <w:rPr>
                <w:sz w:val="24"/>
                <w:szCs w:val="24"/>
              </w:rPr>
              <w:t xml:space="preserve"> </w:t>
            </w: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ТР ТС 008/2011)</w:t>
            </w:r>
          </w:p>
        </w:tc>
        <w:tc>
          <w:tcPr>
            <w:tcW w:w="1987" w:type="dxa"/>
            <w:vAlign w:val="center"/>
          </w:tcPr>
          <w:p w14:paraId="238E9EDC" w14:textId="1DE534D5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Пересмотр ГОСТ ISO 16000-6-2016 на основе ISO 16000-6:2021(IDT)</w:t>
            </w:r>
          </w:p>
        </w:tc>
        <w:tc>
          <w:tcPr>
            <w:tcW w:w="1133" w:type="dxa"/>
            <w:vAlign w:val="center"/>
          </w:tcPr>
          <w:p w14:paraId="31713032" w14:textId="7D28889F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995" w:type="dxa"/>
            <w:vAlign w:val="center"/>
          </w:tcPr>
          <w:p w14:paraId="5E52B292" w14:textId="170E3346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1131" w:type="dxa"/>
            <w:vAlign w:val="center"/>
          </w:tcPr>
          <w:p w14:paraId="507407F7" w14:textId="77777777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РБ</w:t>
            </w:r>
          </w:p>
          <w:p w14:paraId="0E627935" w14:textId="77777777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(МТИ РК)</w:t>
            </w:r>
          </w:p>
          <w:p w14:paraId="72D09DFF" w14:textId="77777777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статье 35 Закона РК «О стандартизации»</w:t>
            </w:r>
          </w:p>
          <w:p w14:paraId="25998506" w14:textId="0FEB499F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D9105EF" w14:textId="0AAAE15D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РГП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КазСтандарт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gridSpan w:val="2"/>
            <w:vAlign w:val="center"/>
          </w:tcPr>
          <w:p w14:paraId="0F9D51A2" w14:textId="589471CB" w:rsidR="009040A6" w:rsidRPr="00AB4D7B" w:rsidRDefault="009040A6" w:rsidP="009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ИЛ, ОПС, производители игрушек и др. организации</w:t>
            </w:r>
          </w:p>
        </w:tc>
      </w:tr>
      <w:tr w:rsidR="008343F0" w:rsidRPr="00AB4D7B" w14:paraId="2C351C75" w14:textId="77777777" w:rsidTr="004D6DF0">
        <w:trPr>
          <w:trHeight w:val="20"/>
        </w:trPr>
        <w:tc>
          <w:tcPr>
            <w:tcW w:w="561" w:type="dxa"/>
          </w:tcPr>
          <w:p w14:paraId="482D95FC" w14:textId="77777777" w:rsidR="008343F0" w:rsidRPr="00AB4D7B" w:rsidRDefault="008343F0" w:rsidP="008343F0">
            <w:pPr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52" w:type="dxa"/>
          </w:tcPr>
          <w:p w14:paraId="17DFB65F" w14:textId="77777777" w:rsidR="008343F0" w:rsidRPr="00AB4D7B" w:rsidRDefault="008343F0" w:rsidP="00834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1" w:type="dxa"/>
            <w:gridSpan w:val="10"/>
          </w:tcPr>
          <w:p w14:paraId="49C88222" w14:textId="619B7BEA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1.3 Национальные стандарты в секторах экономики</w:t>
            </w:r>
            <w:r w:rsidRPr="00AB4D7B"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8343F0" w:rsidRPr="00AB4D7B" w14:paraId="6BAF4DA0" w14:textId="77777777" w:rsidTr="004D6DF0">
        <w:trPr>
          <w:trHeight w:val="20"/>
        </w:trPr>
        <w:tc>
          <w:tcPr>
            <w:tcW w:w="561" w:type="dxa"/>
          </w:tcPr>
          <w:p w14:paraId="5A364F90" w14:textId="77777777" w:rsidR="008343F0" w:rsidRPr="00AB4D7B" w:rsidRDefault="008343F0" w:rsidP="008343F0">
            <w:pPr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52" w:type="dxa"/>
          </w:tcPr>
          <w:p w14:paraId="7097342E" w14:textId="77777777" w:rsidR="008343F0" w:rsidRPr="00AB4D7B" w:rsidRDefault="008343F0" w:rsidP="00834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1" w:type="dxa"/>
            <w:gridSpan w:val="10"/>
          </w:tcPr>
          <w:p w14:paraId="7530C981" w14:textId="45B057BD" w:rsidR="008343F0" w:rsidRPr="00AB4D7B" w:rsidRDefault="008343F0" w:rsidP="008343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AB4D7B">
              <w:rPr>
                <w:rFonts w:ascii="Times New Roman" w:hAnsi="Times New Roman" w:cs="Times New Roman"/>
                <w:b/>
                <w:bCs/>
              </w:rPr>
              <w:t xml:space="preserve">1.3.1 </w:t>
            </w:r>
            <w:r w:rsidR="00995FE8" w:rsidRPr="00AB4D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Дорожное</w:t>
            </w:r>
            <w:proofErr w:type="gramEnd"/>
            <w:r w:rsidR="00995FE8" w:rsidRPr="00AB4D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строительство</w:t>
            </w:r>
          </w:p>
        </w:tc>
      </w:tr>
      <w:tr w:rsidR="00E81749" w:rsidRPr="00AB4D7B" w14:paraId="517F2B68" w14:textId="77777777" w:rsidTr="004D6DF0">
        <w:trPr>
          <w:gridAfter w:val="1"/>
          <w:wAfter w:w="23" w:type="dxa"/>
          <w:trHeight w:val="20"/>
        </w:trPr>
        <w:tc>
          <w:tcPr>
            <w:tcW w:w="561" w:type="dxa"/>
            <w:vAlign w:val="center"/>
          </w:tcPr>
          <w:p w14:paraId="06FB77CC" w14:textId="202E37BC" w:rsidR="00E81749" w:rsidRPr="00AB4D7B" w:rsidRDefault="00E81749" w:rsidP="00E81749">
            <w:pPr>
              <w:pStyle w:val="a7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rPr>
                <w:rFonts w:ascii="Times New Roman" w:hAnsi="Times New Roman" w:cs="Times New Roman"/>
                <w:kern w:val="0"/>
                <w:lang w:val="kk-KZ"/>
              </w:rPr>
            </w:pPr>
          </w:p>
        </w:tc>
        <w:tc>
          <w:tcPr>
            <w:tcW w:w="852" w:type="dxa"/>
            <w:vAlign w:val="center"/>
          </w:tcPr>
          <w:p w14:paraId="782F7258" w14:textId="5E207DDF" w:rsidR="00E81749" w:rsidRPr="00AB4D7B" w:rsidRDefault="00E81749" w:rsidP="00E8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93.080.20</w:t>
            </w:r>
          </w:p>
        </w:tc>
        <w:tc>
          <w:tcPr>
            <w:tcW w:w="2267" w:type="dxa"/>
            <w:vAlign w:val="center"/>
          </w:tcPr>
          <w:p w14:paraId="4F42A4BC" w14:textId="131DB788" w:rsidR="00E81749" w:rsidRPr="00AB4D7B" w:rsidRDefault="00E81749" w:rsidP="00E8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СТ РК «Автомобильные дороги. </w:t>
            </w:r>
            <w:proofErr w:type="gram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gram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 вяжущие нефтяные битумные. Правила выбора марок»</w:t>
            </w:r>
          </w:p>
        </w:tc>
        <w:tc>
          <w:tcPr>
            <w:tcW w:w="3685" w:type="dxa"/>
          </w:tcPr>
          <w:p w14:paraId="4AB6A96C" w14:textId="60FDCC62" w:rsidR="00E81749" w:rsidRPr="00AB4D7B" w:rsidRDefault="00E81749" w:rsidP="00792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В реализацию поручения Секретаря Совета безопасности № 24-61-34/24-1846-4қбп (001-21с-36) от 21 мая 2024 года (документ ДСП) Комитетом автомобильных дорог МТ РК, Закона Республики Казахстан от 17 июля 2001 </w:t>
            </w:r>
            <w:proofErr w:type="gram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года  №</w:t>
            </w:r>
            <w:proofErr w:type="gram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 245 «Об автомобильных дорогах» (Статья 12 Главы 3), Дорожной карты по реформированию нормативной базы автомобильной отрасли, утвержденной Заместителем Председателя Комитета автомобильных дорог МТ РК от 2024 года</w:t>
            </w:r>
          </w:p>
        </w:tc>
        <w:tc>
          <w:tcPr>
            <w:tcW w:w="1987" w:type="dxa"/>
            <w:vAlign w:val="center"/>
          </w:tcPr>
          <w:p w14:paraId="5C8E6801" w14:textId="453CB6A6" w:rsidR="00E81749" w:rsidRPr="00AB4D7B" w:rsidRDefault="00E81749" w:rsidP="00792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С учетом ГОСТ Р 71009-2023, Р РК 218-96-2013</w:t>
            </w:r>
          </w:p>
        </w:tc>
        <w:tc>
          <w:tcPr>
            <w:tcW w:w="1133" w:type="dxa"/>
            <w:vAlign w:val="center"/>
          </w:tcPr>
          <w:p w14:paraId="5E38CB0C" w14:textId="729F674C" w:rsidR="00E81749" w:rsidRPr="00AB4D7B" w:rsidRDefault="00E81749" w:rsidP="00792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5" w:type="dxa"/>
            <w:vAlign w:val="center"/>
          </w:tcPr>
          <w:p w14:paraId="43D27FA6" w14:textId="684AD4F4" w:rsidR="00E81749" w:rsidRPr="00AB4D7B" w:rsidRDefault="00E81749" w:rsidP="00792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1" w:type="dxa"/>
            <w:vAlign w:val="center"/>
          </w:tcPr>
          <w:p w14:paraId="73407143" w14:textId="77777777" w:rsidR="00792660" w:rsidRPr="00AB4D7B" w:rsidRDefault="00792660" w:rsidP="00792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  <w:p w14:paraId="0A460A22" w14:textId="77777777" w:rsidR="00792660" w:rsidRPr="00AB4D7B" w:rsidRDefault="00792660" w:rsidP="00792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(МТ РК)</w:t>
            </w:r>
          </w:p>
          <w:p w14:paraId="3BFF7851" w14:textId="77777777" w:rsidR="00792660" w:rsidRPr="00AB4D7B" w:rsidRDefault="00792660" w:rsidP="00792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согласно статье 35 Закона РК «О стандартизации»</w:t>
            </w:r>
          </w:p>
          <w:p w14:paraId="7D77D98B" w14:textId="436E22F9" w:rsidR="00E81749" w:rsidRPr="00AB4D7B" w:rsidRDefault="00E81749" w:rsidP="00792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9E1AC51" w14:textId="52AC72EE" w:rsidR="00E81749" w:rsidRPr="00AB4D7B" w:rsidRDefault="00E81749" w:rsidP="00792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34846335"/>
            <w:bookmarkStart w:id="1" w:name="_Hlk235169848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РГУ «Комитет автомобильных дорог Министерства транспорта Республики Казахстан</w:t>
            </w:r>
            <w:bookmarkEnd w:id="0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End w:id="1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, БИН 050140001743</w:t>
            </w:r>
          </w:p>
        </w:tc>
        <w:tc>
          <w:tcPr>
            <w:tcW w:w="1841" w:type="dxa"/>
            <w:gridSpan w:val="2"/>
            <w:vAlign w:val="center"/>
          </w:tcPr>
          <w:p w14:paraId="619CA552" w14:textId="3CC1E575" w:rsidR="00E81749" w:rsidRPr="00AB4D7B" w:rsidRDefault="00E81749" w:rsidP="00792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Комитет автомобильных дорог МТ РК, АО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КаздоНИИ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», РГП «НЦКДА», АО «НК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ҚазАвтоЖол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», научно-исследовательские и проектные организации, отраслевые ассоциации, производители дорожно-строительных материалов и технических средств организации дорожного движения, а также предприятия, осуществляющие проектирование, строительство, реконструкцию, эксплуатацию и содержание автомобильных дорог</w:t>
            </w:r>
          </w:p>
        </w:tc>
      </w:tr>
      <w:tr w:rsidR="0064164F" w:rsidRPr="00AB4D7B" w14:paraId="30BC2D89" w14:textId="77777777" w:rsidTr="004D6DF0">
        <w:trPr>
          <w:gridAfter w:val="1"/>
          <w:wAfter w:w="23" w:type="dxa"/>
          <w:trHeight w:val="20"/>
        </w:trPr>
        <w:tc>
          <w:tcPr>
            <w:tcW w:w="561" w:type="dxa"/>
            <w:vAlign w:val="center"/>
          </w:tcPr>
          <w:p w14:paraId="6765A6C2" w14:textId="77777777" w:rsidR="0064164F" w:rsidRPr="00AB4D7B" w:rsidRDefault="0064164F" w:rsidP="0064164F">
            <w:pPr>
              <w:pStyle w:val="a7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rPr>
                <w:rFonts w:ascii="Times New Roman" w:hAnsi="Times New Roman" w:cs="Times New Roman"/>
                <w:kern w:val="0"/>
                <w:lang w:val="kk-KZ"/>
              </w:rPr>
            </w:pPr>
          </w:p>
        </w:tc>
        <w:tc>
          <w:tcPr>
            <w:tcW w:w="852" w:type="dxa"/>
            <w:vAlign w:val="center"/>
          </w:tcPr>
          <w:p w14:paraId="41BB3BBD" w14:textId="3E41AAA4" w:rsidR="0064164F" w:rsidRPr="00AB4D7B" w:rsidRDefault="0064164F" w:rsidP="00641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93.080.20</w:t>
            </w:r>
          </w:p>
        </w:tc>
        <w:tc>
          <w:tcPr>
            <w:tcW w:w="2267" w:type="dxa"/>
            <w:vAlign w:val="center"/>
          </w:tcPr>
          <w:p w14:paraId="46EFA4A4" w14:textId="7712900C" w:rsidR="0064164F" w:rsidRPr="00AB4D7B" w:rsidRDefault="0064164F" w:rsidP="00641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СТ РК «Автомобильные дороги. Смеси асфальтобетонные дорожные и асфальтобетон. Метод определения ползучести и прочности при непрямом растяжении»</w:t>
            </w:r>
          </w:p>
        </w:tc>
        <w:tc>
          <w:tcPr>
            <w:tcW w:w="3685" w:type="dxa"/>
          </w:tcPr>
          <w:p w14:paraId="728BFF64" w14:textId="1E2D0FD4" w:rsidR="0064164F" w:rsidRPr="00AB4D7B" w:rsidRDefault="0064164F" w:rsidP="00641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В реализацию поручения Секретаря Совета безопасности № 24-61-34/24-1846-4қбп (001-21с-36) от 21 мая 2024 года (документ ДСП) Комитетом автомобильных дорог МТ РК, Закона Республики Казахстан от 17 июля 2001 года № 245 «Об автомобильных дорогах» (Статья 12 Главы 3), Дорожной карты по реформированию нормативной базы автомобильной отрасли, утвержденной Заместителем Председателя Комитета автомобильных дорог МТ РК от 2024 года</w:t>
            </w:r>
          </w:p>
        </w:tc>
        <w:tc>
          <w:tcPr>
            <w:tcW w:w="1987" w:type="dxa"/>
            <w:vAlign w:val="center"/>
          </w:tcPr>
          <w:p w14:paraId="7FD19B08" w14:textId="41C4E80B" w:rsidR="0064164F" w:rsidRPr="00AB4D7B" w:rsidRDefault="0064164F" w:rsidP="00641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С учетом ГОСТ Р 58401.7-2019</w:t>
            </w:r>
          </w:p>
        </w:tc>
        <w:tc>
          <w:tcPr>
            <w:tcW w:w="1133" w:type="dxa"/>
            <w:vAlign w:val="center"/>
          </w:tcPr>
          <w:p w14:paraId="27357DEA" w14:textId="1707FBFD" w:rsidR="0064164F" w:rsidRPr="00AB4D7B" w:rsidRDefault="0064164F" w:rsidP="00641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995" w:type="dxa"/>
            <w:vAlign w:val="center"/>
          </w:tcPr>
          <w:p w14:paraId="4A2C4529" w14:textId="285AC81E" w:rsidR="0064164F" w:rsidRPr="00AB4D7B" w:rsidRDefault="0064164F" w:rsidP="00641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131" w:type="dxa"/>
            <w:vAlign w:val="center"/>
          </w:tcPr>
          <w:p w14:paraId="1F6616DB" w14:textId="3DBBEB02" w:rsidR="0064164F" w:rsidRPr="00AB4D7B" w:rsidRDefault="0064164F" w:rsidP="00641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РБ МТ РК</w:t>
            </w:r>
          </w:p>
        </w:tc>
        <w:tc>
          <w:tcPr>
            <w:tcW w:w="1559" w:type="dxa"/>
            <w:vAlign w:val="center"/>
          </w:tcPr>
          <w:p w14:paraId="2A8784AF" w14:textId="6D3389D6" w:rsidR="0064164F" w:rsidRPr="00AB4D7B" w:rsidRDefault="0064164F" w:rsidP="00641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РГУ «Комитет автомобильных дорог Министерства транспорта Республики Казахстан», БИН 050140001743</w:t>
            </w:r>
          </w:p>
        </w:tc>
        <w:tc>
          <w:tcPr>
            <w:tcW w:w="1841" w:type="dxa"/>
            <w:gridSpan w:val="2"/>
            <w:vAlign w:val="center"/>
          </w:tcPr>
          <w:p w14:paraId="2BF9FF19" w14:textId="6D3BB5F9" w:rsidR="0064164F" w:rsidRPr="00AB4D7B" w:rsidRDefault="0064164F" w:rsidP="00641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Комитет автомобильных дорог МТ РК, АО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КаздоНИИ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», РГП «НЦКДА», АО «НК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ҚазАвтоЖол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», научно-исследовательские и проектные организации, отраслевые ассоциации, производители дорожно-строительных материалов и технических средств организации дорожного движения, а также предприятия, осуществляющие проектирование, строительство, реконструкцию, эксплуатацию и содержание автомобильных дорог</w:t>
            </w:r>
          </w:p>
        </w:tc>
      </w:tr>
      <w:tr w:rsidR="006750C6" w:rsidRPr="00AB4D7B" w14:paraId="6BB1D912" w14:textId="77777777" w:rsidTr="004D6DF0">
        <w:trPr>
          <w:gridAfter w:val="1"/>
          <w:wAfter w:w="23" w:type="dxa"/>
          <w:trHeight w:val="20"/>
        </w:trPr>
        <w:tc>
          <w:tcPr>
            <w:tcW w:w="561" w:type="dxa"/>
            <w:vAlign w:val="center"/>
          </w:tcPr>
          <w:p w14:paraId="7E43F977" w14:textId="77777777" w:rsidR="006750C6" w:rsidRPr="00AB4D7B" w:rsidRDefault="006750C6" w:rsidP="006750C6">
            <w:pPr>
              <w:pStyle w:val="a7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rPr>
                <w:rFonts w:ascii="Times New Roman" w:hAnsi="Times New Roman" w:cs="Times New Roman"/>
                <w:kern w:val="0"/>
                <w:lang w:val="kk-KZ"/>
              </w:rPr>
            </w:pPr>
          </w:p>
        </w:tc>
        <w:tc>
          <w:tcPr>
            <w:tcW w:w="852" w:type="dxa"/>
            <w:vAlign w:val="center"/>
          </w:tcPr>
          <w:p w14:paraId="10C652FA" w14:textId="4BFD92B6" w:rsidR="006750C6" w:rsidRPr="00AB4D7B" w:rsidRDefault="006750C6" w:rsidP="0067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93.080.20</w:t>
            </w:r>
          </w:p>
        </w:tc>
        <w:tc>
          <w:tcPr>
            <w:tcW w:w="2267" w:type="dxa"/>
            <w:vAlign w:val="center"/>
          </w:tcPr>
          <w:p w14:paraId="236A0754" w14:textId="408765BF" w:rsidR="006750C6" w:rsidRPr="00AB4D7B" w:rsidRDefault="006750C6" w:rsidP="0067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СТ РК «Автомобильные дороги. Смеси асфальтобетонные дорожные и асфальтобетон. Методы определения сдвиговой деформации (SST)»</w:t>
            </w:r>
          </w:p>
        </w:tc>
        <w:tc>
          <w:tcPr>
            <w:tcW w:w="3685" w:type="dxa"/>
          </w:tcPr>
          <w:p w14:paraId="35A7F86F" w14:textId="255738EA" w:rsidR="006750C6" w:rsidRPr="00AB4D7B" w:rsidRDefault="006750C6" w:rsidP="00675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В реализацию поручения Секретаря Совета безопасности № 24-61-34/24-1846-4қбп (001-21с-36) от 21 мая 2024 года (документ ДСП) Комитетом автомобильных дорог МТ РК, Закона Республики Казахстан от 17 июля 2001 года № 245 «Об автомобильных дорогах» (Статья 12 Главы 3), Дорожной карты по реформированию нормативной базы автомобильной отрасли, утвержденной Заместителем Председателя Комитета автомобильных дорог МТ РК от 2024 года</w:t>
            </w:r>
          </w:p>
        </w:tc>
        <w:tc>
          <w:tcPr>
            <w:tcW w:w="1987" w:type="dxa"/>
            <w:vAlign w:val="center"/>
          </w:tcPr>
          <w:p w14:paraId="07F288C7" w14:textId="1E2F2B66" w:rsidR="006750C6" w:rsidRPr="00AB4D7B" w:rsidRDefault="006750C6" w:rsidP="00675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С учетом ГОСТ Р 58401.25-2019</w:t>
            </w:r>
          </w:p>
        </w:tc>
        <w:tc>
          <w:tcPr>
            <w:tcW w:w="1133" w:type="dxa"/>
            <w:vAlign w:val="center"/>
          </w:tcPr>
          <w:p w14:paraId="7E75F495" w14:textId="516CCCC2" w:rsidR="006750C6" w:rsidRPr="00AB4D7B" w:rsidRDefault="006750C6" w:rsidP="00675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995" w:type="dxa"/>
            <w:vAlign w:val="center"/>
          </w:tcPr>
          <w:p w14:paraId="0E350479" w14:textId="55F81A13" w:rsidR="006750C6" w:rsidRPr="00AB4D7B" w:rsidRDefault="006750C6" w:rsidP="00675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131" w:type="dxa"/>
            <w:vAlign w:val="center"/>
          </w:tcPr>
          <w:p w14:paraId="22F951AD" w14:textId="2A0D1E73" w:rsidR="006750C6" w:rsidRPr="00AB4D7B" w:rsidRDefault="006750C6" w:rsidP="00675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РБ МТ РК</w:t>
            </w:r>
          </w:p>
        </w:tc>
        <w:tc>
          <w:tcPr>
            <w:tcW w:w="1559" w:type="dxa"/>
            <w:vAlign w:val="center"/>
          </w:tcPr>
          <w:p w14:paraId="51BF2AC5" w14:textId="5455E98F" w:rsidR="006750C6" w:rsidRPr="00AB4D7B" w:rsidRDefault="006750C6" w:rsidP="00675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РГУ «Комитет автомобильных дорог Министерства транспорта Республики Казахстан», БИН 050140001743</w:t>
            </w:r>
          </w:p>
        </w:tc>
        <w:tc>
          <w:tcPr>
            <w:tcW w:w="1841" w:type="dxa"/>
            <w:gridSpan w:val="2"/>
          </w:tcPr>
          <w:p w14:paraId="2DD8A800" w14:textId="7EEDED3C" w:rsidR="006750C6" w:rsidRPr="00AB4D7B" w:rsidRDefault="006750C6" w:rsidP="00675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Комитет автомобильных дорог МТ РК, АО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КаздоНИИ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», РГП «НЦКДА», АО «НК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ҚазАвтоЖол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», научно-исследовательские и проектные организации, отраслевые ассоциации, производители дорожно-строительных материалов и технических средств организации дорожного движения, а также предприятия, осуществляющие проектирование, строительство, реконструкцию, эксплуатацию и содержание автомобильных дорог</w:t>
            </w:r>
          </w:p>
        </w:tc>
      </w:tr>
      <w:tr w:rsidR="00787C16" w:rsidRPr="00AB4D7B" w14:paraId="5DA80B46" w14:textId="77777777" w:rsidTr="004D6DF0">
        <w:trPr>
          <w:gridAfter w:val="1"/>
          <w:wAfter w:w="23" w:type="dxa"/>
          <w:trHeight w:val="20"/>
        </w:trPr>
        <w:tc>
          <w:tcPr>
            <w:tcW w:w="561" w:type="dxa"/>
            <w:vAlign w:val="center"/>
          </w:tcPr>
          <w:p w14:paraId="6A20AB50" w14:textId="77777777" w:rsidR="00787C16" w:rsidRPr="00AB4D7B" w:rsidRDefault="00787C16" w:rsidP="00787C16">
            <w:pPr>
              <w:pStyle w:val="a7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rPr>
                <w:rFonts w:ascii="Times New Roman" w:hAnsi="Times New Roman" w:cs="Times New Roman"/>
                <w:kern w:val="0"/>
                <w:lang w:val="kk-KZ"/>
              </w:rPr>
            </w:pPr>
          </w:p>
        </w:tc>
        <w:tc>
          <w:tcPr>
            <w:tcW w:w="852" w:type="dxa"/>
            <w:vAlign w:val="center"/>
          </w:tcPr>
          <w:p w14:paraId="0259003F" w14:textId="3A8754C3" w:rsidR="00787C16" w:rsidRPr="00AB4D7B" w:rsidRDefault="00787C16" w:rsidP="00787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75.140, 93.080.20</w:t>
            </w:r>
          </w:p>
        </w:tc>
        <w:tc>
          <w:tcPr>
            <w:tcW w:w="2267" w:type="dxa"/>
            <w:vAlign w:val="center"/>
          </w:tcPr>
          <w:p w14:paraId="56890E09" w14:textId="77777777" w:rsidR="00787C16" w:rsidRPr="00AB4D7B" w:rsidRDefault="00787C16" w:rsidP="00787C16">
            <w:pPr>
              <w:widowControl w:val="0"/>
              <w:tabs>
                <w:tab w:val="left" w:pos="5610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СТ РК «Битум и битумные вяжущие. Битумы нефтяные модифицированные, дорожные. Технические условия»</w:t>
            </w:r>
          </w:p>
          <w:p w14:paraId="62EC43DD" w14:textId="77777777" w:rsidR="00787C16" w:rsidRPr="00AB4D7B" w:rsidRDefault="00787C16" w:rsidP="00787C16">
            <w:pPr>
              <w:widowControl w:val="0"/>
              <w:tabs>
                <w:tab w:val="left" w:pos="5610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B1EBF" w14:textId="1CF451E6" w:rsidR="00787C16" w:rsidRPr="00AB4D7B" w:rsidRDefault="00787C16" w:rsidP="00787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Пересмотр СТ РК 2534-2014 </w:t>
            </w:r>
          </w:p>
        </w:tc>
        <w:tc>
          <w:tcPr>
            <w:tcW w:w="3685" w:type="dxa"/>
          </w:tcPr>
          <w:p w14:paraId="47873F29" w14:textId="63F6AB83" w:rsidR="00787C16" w:rsidRPr="00AB4D7B" w:rsidRDefault="00787C16" w:rsidP="00787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В реализацию Закона Республики Казахстан от 17 июля 2001 года № 245 «Об автомобильных дорогах» (Статья 12 Главы 3), Дорожной карты по реформированию нормативной базы автомобильной отрасли, утвержденной Заместителем Председателя Комитета автомобильных дорог МТ РК от 2024 года</w:t>
            </w:r>
          </w:p>
        </w:tc>
        <w:tc>
          <w:tcPr>
            <w:tcW w:w="1987" w:type="dxa"/>
            <w:vAlign w:val="center"/>
          </w:tcPr>
          <w:p w14:paraId="2A8ED419" w14:textId="091E9AF5" w:rsidR="00787C16" w:rsidRPr="00AB4D7B" w:rsidRDefault="00787C16" w:rsidP="00787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Пересмотр СТ РК 2534-2014 на основе отчета научно-исследовательской работы, с учетом ГОСТ 1510- 2022, ГОСТ EN 13399-2013 </w:t>
            </w:r>
          </w:p>
        </w:tc>
        <w:tc>
          <w:tcPr>
            <w:tcW w:w="1133" w:type="dxa"/>
            <w:vAlign w:val="center"/>
          </w:tcPr>
          <w:p w14:paraId="446B9282" w14:textId="383D8479" w:rsidR="00787C16" w:rsidRPr="00AB4D7B" w:rsidRDefault="00787C16" w:rsidP="00787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995" w:type="dxa"/>
            <w:vAlign w:val="center"/>
          </w:tcPr>
          <w:p w14:paraId="6DE04D61" w14:textId="2B0FF03F" w:rsidR="00787C16" w:rsidRPr="00AB4D7B" w:rsidRDefault="00787C16" w:rsidP="00787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131" w:type="dxa"/>
            <w:vAlign w:val="center"/>
          </w:tcPr>
          <w:p w14:paraId="51057F5E" w14:textId="1D807602" w:rsidR="00787C16" w:rsidRPr="00AB4D7B" w:rsidRDefault="00787C16" w:rsidP="00787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РБ МТ РК</w:t>
            </w:r>
          </w:p>
        </w:tc>
        <w:tc>
          <w:tcPr>
            <w:tcW w:w="1559" w:type="dxa"/>
            <w:vAlign w:val="center"/>
          </w:tcPr>
          <w:p w14:paraId="5AF4202C" w14:textId="643BEB63" w:rsidR="00787C16" w:rsidRPr="00AB4D7B" w:rsidRDefault="00787C16" w:rsidP="00787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РГУ «Комитет автомобильных дорог Министерства транспорта Республики Казахстан», БИН 050140001743</w:t>
            </w:r>
          </w:p>
        </w:tc>
        <w:tc>
          <w:tcPr>
            <w:tcW w:w="1841" w:type="dxa"/>
            <w:gridSpan w:val="2"/>
          </w:tcPr>
          <w:p w14:paraId="62832ED2" w14:textId="69C22BCD" w:rsidR="00787C16" w:rsidRPr="00AB4D7B" w:rsidRDefault="00787C16" w:rsidP="00787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Комитет автомобильных дорог МТ РК, АО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КаздоНИИ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», РГП «НЦКДА», АО «НК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ҚазАвтоЖол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», научно-исследовательские и проектные организации, отраслевые ассоциации, производители дорожно-строительных материалов и технических средств организации дорожного движения, а также предприятия, осуществляющие проектирование, строительство, реконструкцию, эксплуатацию и содержание автомобильных дорог</w:t>
            </w:r>
          </w:p>
        </w:tc>
      </w:tr>
      <w:tr w:rsidR="00563B23" w:rsidRPr="00AB4D7B" w14:paraId="49700C90" w14:textId="77777777" w:rsidTr="004D6DF0">
        <w:trPr>
          <w:gridAfter w:val="1"/>
          <w:wAfter w:w="23" w:type="dxa"/>
          <w:trHeight w:val="20"/>
        </w:trPr>
        <w:tc>
          <w:tcPr>
            <w:tcW w:w="561" w:type="dxa"/>
            <w:vAlign w:val="center"/>
          </w:tcPr>
          <w:p w14:paraId="2D2B8526" w14:textId="77777777" w:rsidR="00563B23" w:rsidRPr="00AB4D7B" w:rsidRDefault="00563B23" w:rsidP="00563B23">
            <w:pPr>
              <w:pStyle w:val="a7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rPr>
                <w:rFonts w:ascii="Times New Roman" w:hAnsi="Times New Roman" w:cs="Times New Roman"/>
                <w:kern w:val="0"/>
                <w:sz w:val="24"/>
                <w:szCs w:val="24"/>
                <w:lang w:val="kk-KZ"/>
              </w:rPr>
            </w:pPr>
          </w:p>
        </w:tc>
        <w:tc>
          <w:tcPr>
            <w:tcW w:w="852" w:type="dxa"/>
            <w:vAlign w:val="center"/>
          </w:tcPr>
          <w:p w14:paraId="799FDBE4" w14:textId="698462EA" w:rsidR="00563B23" w:rsidRPr="00AB4D7B" w:rsidRDefault="00563B23" w:rsidP="0056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93.080.01</w:t>
            </w:r>
          </w:p>
        </w:tc>
        <w:tc>
          <w:tcPr>
            <w:tcW w:w="2267" w:type="dxa"/>
            <w:vAlign w:val="center"/>
          </w:tcPr>
          <w:p w14:paraId="04C3B8E9" w14:textId="30FC76D5" w:rsidR="00563B23" w:rsidRPr="00AB4D7B" w:rsidRDefault="00563B23" w:rsidP="00563B23">
            <w:pPr>
              <w:widowControl w:val="0"/>
              <w:tabs>
                <w:tab w:val="left" w:pos="5610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СТ РК «Автомобильные дороги. Дорожная одежда. Метод измерения толщины слоев дорожной одежды»</w:t>
            </w:r>
          </w:p>
        </w:tc>
        <w:tc>
          <w:tcPr>
            <w:tcW w:w="3685" w:type="dxa"/>
            <w:vAlign w:val="center"/>
          </w:tcPr>
          <w:p w14:paraId="63997884" w14:textId="606794C1" w:rsidR="00563B23" w:rsidRPr="00AB4D7B" w:rsidRDefault="00563B23" w:rsidP="00563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В реализацию Закона Республики Казахстан от 17 июля 2001 года № 245 «Об автомобильных дорогах» (Статья 12 Главы 3), Дорожной карты по реформированию нормативной базы автомобильной отрасли, утвержденной Заместителем Председателя Комитета автомобильных дорог МТ РК от 2024 года</w:t>
            </w:r>
          </w:p>
        </w:tc>
        <w:tc>
          <w:tcPr>
            <w:tcW w:w="1987" w:type="dxa"/>
            <w:vAlign w:val="center"/>
          </w:tcPr>
          <w:p w14:paraId="11B150CC" w14:textId="00C2A5FB" w:rsidR="00563B23" w:rsidRPr="00AB4D7B" w:rsidRDefault="00563B23" w:rsidP="00563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С учетом ГОСТ Р 58349-2019</w:t>
            </w:r>
          </w:p>
        </w:tc>
        <w:tc>
          <w:tcPr>
            <w:tcW w:w="1133" w:type="dxa"/>
            <w:vAlign w:val="center"/>
          </w:tcPr>
          <w:p w14:paraId="5A756AB7" w14:textId="373D98B9" w:rsidR="00563B23" w:rsidRPr="00AB4D7B" w:rsidRDefault="00563B23" w:rsidP="00563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5" w:type="dxa"/>
            <w:vAlign w:val="center"/>
          </w:tcPr>
          <w:p w14:paraId="658BC8B1" w14:textId="5118B671" w:rsidR="00563B23" w:rsidRPr="00AB4D7B" w:rsidRDefault="00563B23" w:rsidP="00563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1" w:type="dxa"/>
            <w:vAlign w:val="center"/>
          </w:tcPr>
          <w:p w14:paraId="3E9F22D1" w14:textId="77BBC78F" w:rsidR="00563B23" w:rsidRPr="00AB4D7B" w:rsidRDefault="00563B23" w:rsidP="00563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РБ МТ РК</w:t>
            </w:r>
          </w:p>
        </w:tc>
        <w:tc>
          <w:tcPr>
            <w:tcW w:w="1559" w:type="dxa"/>
            <w:vAlign w:val="center"/>
          </w:tcPr>
          <w:p w14:paraId="7A0770B5" w14:textId="79E3B720" w:rsidR="00563B23" w:rsidRPr="00AB4D7B" w:rsidRDefault="00563B23" w:rsidP="00563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РГУ «Комитет автомобильных дорог Министерства транспорта Республики Казахстан», БИН 050140001743</w:t>
            </w:r>
          </w:p>
        </w:tc>
        <w:tc>
          <w:tcPr>
            <w:tcW w:w="1841" w:type="dxa"/>
            <w:gridSpan w:val="2"/>
          </w:tcPr>
          <w:p w14:paraId="0A7BC638" w14:textId="2FF54255" w:rsidR="00563B23" w:rsidRPr="00AB4D7B" w:rsidRDefault="00563B23" w:rsidP="00563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Комитет автомобильных дорог МТ РК, АО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КаздоНИИ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», РГП «НЦКДА», АО «НК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ҚазАвтоЖол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», научно-исследовательские и проектные организации, отраслевые ассоциации, производители дорожно-строительных материалов и технических средств организации дорожного движения, а также предприятия, осуществляющие проектирование, строительство, реконструкцию, эксплуатацию и содержание автомобильных дорог</w:t>
            </w:r>
          </w:p>
        </w:tc>
      </w:tr>
      <w:tr w:rsidR="00563B23" w:rsidRPr="00AB4D7B" w14:paraId="351567F5" w14:textId="77777777" w:rsidTr="004D6DF0">
        <w:trPr>
          <w:gridAfter w:val="1"/>
          <w:wAfter w:w="23" w:type="dxa"/>
          <w:trHeight w:val="20"/>
        </w:trPr>
        <w:tc>
          <w:tcPr>
            <w:tcW w:w="561" w:type="dxa"/>
            <w:vAlign w:val="center"/>
          </w:tcPr>
          <w:p w14:paraId="2094B85C" w14:textId="77777777" w:rsidR="00563B23" w:rsidRPr="00AB4D7B" w:rsidRDefault="00563B23" w:rsidP="00563B23">
            <w:pPr>
              <w:pStyle w:val="a7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rPr>
                <w:rFonts w:ascii="Times New Roman" w:hAnsi="Times New Roman" w:cs="Times New Roman"/>
                <w:kern w:val="0"/>
                <w:lang w:val="kk-KZ"/>
              </w:rPr>
            </w:pPr>
          </w:p>
        </w:tc>
        <w:tc>
          <w:tcPr>
            <w:tcW w:w="852" w:type="dxa"/>
            <w:vAlign w:val="center"/>
          </w:tcPr>
          <w:p w14:paraId="047155E0" w14:textId="2CBA8FE2" w:rsidR="00563B23" w:rsidRPr="00AB4D7B" w:rsidRDefault="00563B23" w:rsidP="0072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93.080.01</w:t>
            </w:r>
          </w:p>
        </w:tc>
        <w:tc>
          <w:tcPr>
            <w:tcW w:w="2267" w:type="dxa"/>
            <w:vAlign w:val="center"/>
          </w:tcPr>
          <w:p w14:paraId="0AF82B8D" w14:textId="7CC15340" w:rsidR="00563B23" w:rsidRPr="00AB4D7B" w:rsidRDefault="00563B23" w:rsidP="007223A9">
            <w:pPr>
              <w:widowControl w:val="0"/>
              <w:tabs>
                <w:tab w:val="left" w:pos="5610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СТ РК «Дороги автомобильные общего пользования. Защитные слои и слои износа дорожных одежд. Общие требования к технологическим процессам»</w:t>
            </w:r>
          </w:p>
        </w:tc>
        <w:tc>
          <w:tcPr>
            <w:tcW w:w="3685" w:type="dxa"/>
            <w:vAlign w:val="center"/>
          </w:tcPr>
          <w:p w14:paraId="6DAB6409" w14:textId="1FA3C7F8" w:rsidR="00563B23" w:rsidRPr="00AB4D7B" w:rsidRDefault="00563B23" w:rsidP="00722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В реализацию Закона Республики Казахстан от 17 июля 2001 года № 245 «Об автомобильных дорогах» (Статья 12 Главы 3), Дорожной карты по реформированию нормативной базы автомобильной отрасли, утвержденной Заместителем Председателя Комитета автомобильных дорог МТ РК от 2024 года</w:t>
            </w:r>
          </w:p>
        </w:tc>
        <w:tc>
          <w:tcPr>
            <w:tcW w:w="1987" w:type="dxa"/>
            <w:vAlign w:val="center"/>
          </w:tcPr>
          <w:p w14:paraId="6329A6BA" w14:textId="693B4989" w:rsidR="00563B23" w:rsidRPr="00AB4D7B" w:rsidRDefault="00563B23" w:rsidP="00722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С учетом ГОСТ Р 70647- 2023</w:t>
            </w:r>
          </w:p>
        </w:tc>
        <w:tc>
          <w:tcPr>
            <w:tcW w:w="1133" w:type="dxa"/>
            <w:vAlign w:val="center"/>
          </w:tcPr>
          <w:p w14:paraId="4FEE1858" w14:textId="50C13972" w:rsidR="00563B23" w:rsidRPr="00AB4D7B" w:rsidRDefault="00563B23" w:rsidP="00722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5" w:type="dxa"/>
            <w:vAlign w:val="center"/>
          </w:tcPr>
          <w:p w14:paraId="7C28BB96" w14:textId="1FC59D96" w:rsidR="00563B23" w:rsidRPr="00AB4D7B" w:rsidRDefault="00563B23" w:rsidP="00722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1" w:type="dxa"/>
            <w:vAlign w:val="center"/>
          </w:tcPr>
          <w:p w14:paraId="41B15E9B" w14:textId="3EEA6AFB" w:rsidR="00563B23" w:rsidRPr="00AB4D7B" w:rsidRDefault="00563B23" w:rsidP="00722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РБ МТ РК</w:t>
            </w:r>
          </w:p>
        </w:tc>
        <w:tc>
          <w:tcPr>
            <w:tcW w:w="1559" w:type="dxa"/>
            <w:vAlign w:val="center"/>
          </w:tcPr>
          <w:p w14:paraId="4C87368D" w14:textId="4216FAAC" w:rsidR="00563B23" w:rsidRPr="00AB4D7B" w:rsidRDefault="00563B23" w:rsidP="00722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РГУ «Комитет автомобильных дорог Министерства транспорта Республики Казахстан», БИН 050140001743</w:t>
            </w:r>
          </w:p>
        </w:tc>
        <w:tc>
          <w:tcPr>
            <w:tcW w:w="1841" w:type="dxa"/>
            <w:gridSpan w:val="2"/>
          </w:tcPr>
          <w:p w14:paraId="7A449BAE" w14:textId="069B6A03" w:rsidR="00563B23" w:rsidRPr="00AB4D7B" w:rsidRDefault="00563B23" w:rsidP="00722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Комитет автомобильных дорог МТ РК, АО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КаздоНИИ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», РГП «НЦКДА», АО «НК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ҚазАвтоЖол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», научно-исследовательские и проектные организации, отраслевые ассоциации, производители дорожно-строительных материалов и технических средств организации дорожного движения, а также предприятия, осуществляющие проектирование, строительство, реконструкцию, эксплуатацию и содержание автомобильных дорог</w:t>
            </w:r>
          </w:p>
        </w:tc>
      </w:tr>
      <w:tr w:rsidR="00E81749" w:rsidRPr="00AB4D7B" w14:paraId="36C668D1" w14:textId="77777777" w:rsidTr="004D6DF0">
        <w:trPr>
          <w:trHeight w:val="20"/>
        </w:trPr>
        <w:tc>
          <w:tcPr>
            <w:tcW w:w="561" w:type="dxa"/>
            <w:vAlign w:val="center"/>
          </w:tcPr>
          <w:p w14:paraId="3988BB43" w14:textId="77777777" w:rsidR="00E81749" w:rsidRPr="00AB4D7B" w:rsidRDefault="00E81749" w:rsidP="00E81749">
            <w:pPr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52" w:type="dxa"/>
            <w:vAlign w:val="center"/>
          </w:tcPr>
          <w:p w14:paraId="4D84C6F7" w14:textId="77777777" w:rsidR="00E81749" w:rsidRPr="00AB4D7B" w:rsidRDefault="00E81749" w:rsidP="00E81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1" w:type="dxa"/>
            <w:gridSpan w:val="10"/>
            <w:vAlign w:val="center"/>
          </w:tcPr>
          <w:p w14:paraId="208F5BED" w14:textId="79AB516F" w:rsidR="00E81749" w:rsidRPr="00AB4D7B" w:rsidRDefault="00E81749" w:rsidP="00E817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1.3.2 Энергетика</w:t>
            </w:r>
          </w:p>
        </w:tc>
      </w:tr>
      <w:tr w:rsidR="00E81749" w:rsidRPr="00AB4D7B" w14:paraId="1F713BDB" w14:textId="77777777" w:rsidTr="004D6DF0">
        <w:trPr>
          <w:gridAfter w:val="1"/>
          <w:wAfter w:w="23" w:type="dxa"/>
          <w:trHeight w:val="20"/>
        </w:trPr>
        <w:tc>
          <w:tcPr>
            <w:tcW w:w="561" w:type="dxa"/>
            <w:vAlign w:val="center"/>
          </w:tcPr>
          <w:p w14:paraId="1990DF4C" w14:textId="7843759B" w:rsidR="00E81749" w:rsidRPr="00AB4D7B" w:rsidRDefault="00E81749" w:rsidP="00E81749">
            <w:pPr>
              <w:pStyle w:val="a7"/>
              <w:numPr>
                <w:ilvl w:val="0"/>
                <w:numId w:val="1"/>
              </w:numPr>
              <w:tabs>
                <w:tab w:val="left" w:pos="458"/>
              </w:tabs>
              <w:ind w:left="0" w:firstLine="0"/>
              <w:rPr>
                <w:rFonts w:ascii="Times New Roman" w:hAnsi="Times New Roman" w:cs="Times New Roman"/>
                <w:kern w:val="0"/>
                <w:lang w:val="kk-KZ"/>
              </w:rPr>
            </w:pPr>
          </w:p>
        </w:tc>
        <w:tc>
          <w:tcPr>
            <w:tcW w:w="852" w:type="dxa"/>
            <w:vAlign w:val="center"/>
          </w:tcPr>
          <w:p w14:paraId="65D32CBE" w14:textId="5E3502D4" w:rsidR="00E81749" w:rsidRPr="00AB4D7B" w:rsidRDefault="00E81749" w:rsidP="00E81749">
            <w:pPr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75.180.30  </w:t>
            </w:r>
          </w:p>
        </w:tc>
        <w:tc>
          <w:tcPr>
            <w:tcW w:w="2267" w:type="dxa"/>
            <w:vAlign w:val="center"/>
          </w:tcPr>
          <w:p w14:paraId="71684F76" w14:textId="32BA7434" w:rsidR="00E81749" w:rsidRPr="00AB4D7B" w:rsidRDefault="00E81749" w:rsidP="00E81749">
            <w:pPr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СТ РК «Промышленность нефтяная и газовая. Определение значений теплофизических свойств сухих и влажных многокомпонентных газовых смесей переменных составов в газовой фазе»</w:t>
            </w:r>
          </w:p>
        </w:tc>
        <w:tc>
          <w:tcPr>
            <w:tcW w:w="3685" w:type="dxa"/>
            <w:vAlign w:val="center"/>
          </w:tcPr>
          <w:p w14:paraId="3608CC07" w14:textId="77777777" w:rsidR="00E81749" w:rsidRPr="00AB4D7B" w:rsidRDefault="00E81749" w:rsidP="00E8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В реализацию Решения по итогам выездного совещания под председательством Вице-министра энергетики Республики Казахстан Хасенова А.Г. в городе Кызылорда по вопросу вовлечения ресурсной базы газа месторождений Кызылординской области в рамках процессинга;</w:t>
            </w:r>
          </w:p>
          <w:p w14:paraId="49BD44EC" w14:textId="0A87F9EB" w:rsidR="00E81749" w:rsidRPr="00AB4D7B" w:rsidRDefault="00E81749" w:rsidP="00E81749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Меморандума о взаимопонимании и сотрудничестве по увеличению ресурсной базы газа в Кызылординской области.</w:t>
            </w:r>
          </w:p>
        </w:tc>
        <w:tc>
          <w:tcPr>
            <w:tcW w:w="1987" w:type="dxa"/>
            <w:vAlign w:val="center"/>
          </w:tcPr>
          <w:p w14:paraId="7D09F0AA" w14:textId="1D8B69E4" w:rsidR="00E81749" w:rsidRPr="00AB4D7B" w:rsidRDefault="00E81749" w:rsidP="00E81749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С учетом ГСССД МР 273-2018</w:t>
            </w:r>
          </w:p>
        </w:tc>
        <w:tc>
          <w:tcPr>
            <w:tcW w:w="1133" w:type="dxa"/>
            <w:vAlign w:val="center"/>
          </w:tcPr>
          <w:p w14:paraId="0162AF49" w14:textId="086A082E" w:rsidR="00E81749" w:rsidRPr="00AB4D7B" w:rsidRDefault="00E81749" w:rsidP="00E81749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5" w:type="dxa"/>
            <w:vAlign w:val="center"/>
          </w:tcPr>
          <w:p w14:paraId="41EB2B02" w14:textId="66C87099" w:rsidR="00E81749" w:rsidRPr="00AB4D7B" w:rsidRDefault="00E81749" w:rsidP="00E81749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1" w:type="dxa"/>
            <w:vAlign w:val="center"/>
          </w:tcPr>
          <w:p w14:paraId="32949E03" w14:textId="77777777" w:rsidR="00E81749" w:rsidRPr="00AB4D7B" w:rsidRDefault="00E81749" w:rsidP="00E8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  <w:p w14:paraId="0A7E994F" w14:textId="77777777" w:rsidR="00E81749" w:rsidRPr="00AB4D7B" w:rsidRDefault="00E81749" w:rsidP="00E8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(МТИ РК)</w:t>
            </w:r>
          </w:p>
          <w:p w14:paraId="75DDBB00" w14:textId="35CC125D" w:rsidR="00E81749" w:rsidRPr="00AB4D7B" w:rsidRDefault="00E81749" w:rsidP="00E81749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согласно статье 35 Закона РК «О стандартизации»</w:t>
            </w:r>
          </w:p>
        </w:tc>
        <w:tc>
          <w:tcPr>
            <w:tcW w:w="1559" w:type="dxa"/>
            <w:vAlign w:val="center"/>
          </w:tcPr>
          <w:p w14:paraId="565BDB0C" w14:textId="70E94922" w:rsidR="00E81749" w:rsidRPr="00AB4D7B" w:rsidRDefault="00E81749" w:rsidP="00E81749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Министерство энергетики Республики Казахстан, ТОО «СП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Казгермунай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gridSpan w:val="2"/>
            <w:vAlign w:val="center"/>
          </w:tcPr>
          <w:p w14:paraId="40A784E7" w14:textId="77777777" w:rsidR="00E81749" w:rsidRPr="00AB4D7B" w:rsidRDefault="00E81749" w:rsidP="00E8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АО «НК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QazaqGaz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75A26CF4" w14:textId="77777777" w:rsidR="00E81749" w:rsidRPr="00AB4D7B" w:rsidRDefault="00E81749" w:rsidP="00E8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АО «Интергаз Центральная Азия»;</w:t>
            </w:r>
          </w:p>
          <w:p w14:paraId="733AC114" w14:textId="77777777" w:rsidR="00E81749" w:rsidRPr="00AB4D7B" w:rsidRDefault="00E81749" w:rsidP="00E8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ТОО «СП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Казгермунай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300E0099" w14:textId="77777777" w:rsidR="00E81749" w:rsidRPr="00AB4D7B" w:rsidRDefault="00E81749" w:rsidP="00E8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ТузкольМунайГаз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 Оперейтинг»;</w:t>
            </w:r>
          </w:p>
          <w:p w14:paraId="1CEF3281" w14:textId="2439A974" w:rsidR="00E81749" w:rsidRPr="00AB4D7B" w:rsidRDefault="00E81749" w:rsidP="00E81749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Kazpetrol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 Group»</w:t>
            </w:r>
          </w:p>
        </w:tc>
      </w:tr>
      <w:tr w:rsidR="00E81749" w:rsidRPr="00AB4D7B" w14:paraId="17884F66" w14:textId="77777777" w:rsidTr="004D6DF0">
        <w:trPr>
          <w:trHeight w:val="20"/>
        </w:trPr>
        <w:tc>
          <w:tcPr>
            <w:tcW w:w="561" w:type="dxa"/>
          </w:tcPr>
          <w:p w14:paraId="30FB45CD" w14:textId="77777777" w:rsidR="00E81749" w:rsidRPr="00AB4D7B" w:rsidRDefault="00E81749" w:rsidP="00E81749">
            <w:pPr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52" w:type="dxa"/>
          </w:tcPr>
          <w:p w14:paraId="32B19B38" w14:textId="77777777" w:rsidR="00E81749" w:rsidRPr="00AB4D7B" w:rsidRDefault="00E81749" w:rsidP="00E81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1" w:type="dxa"/>
            <w:gridSpan w:val="10"/>
          </w:tcPr>
          <w:p w14:paraId="612D0792" w14:textId="0E56072D" w:rsidR="00E81749" w:rsidRPr="00AB4D7B" w:rsidRDefault="00E81749" w:rsidP="00E81749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1.4 Разработка 2-этапа межгосударственных стандартов</w:t>
            </w:r>
            <w:r w:rsidRPr="00AB4D7B"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81749" w:rsidRPr="00AB4D7B" w14:paraId="16B4FB1D" w14:textId="77777777" w:rsidTr="004D6DF0">
        <w:trPr>
          <w:gridAfter w:val="1"/>
          <w:wAfter w:w="23" w:type="dxa"/>
          <w:trHeight w:val="20"/>
        </w:trPr>
        <w:tc>
          <w:tcPr>
            <w:tcW w:w="561" w:type="dxa"/>
            <w:vAlign w:val="center"/>
          </w:tcPr>
          <w:p w14:paraId="0A551292" w14:textId="5E274249" w:rsidR="00E81749" w:rsidRPr="00AB4D7B" w:rsidRDefault="00E81749" w:rsidP="00E81749">
            <w:pPr>
              <w:pStyle w:val="a7"/>
              <w:numPr>
                <w:ilvl w:val="0"/>
                <w:numId w:val="1"/>
              </w:numPr>
              <w:tabs>
                <w:tab w:val="left" w:pos="597"/>
              </w:tabs>
              <w:ind w:left="172" w:hanging="142"/>
              <w:rPr>
                <w:rFonts w:ascii="Times New Roman" w:hAnsi="Times New Roman" w:cs="Times New Roman"/>
                <w:kern w:val="0"/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207D9" w14:textId="77777777" w:rsidR="00E81749" w:rsidRPr="00AB4D7B" w:rsidRDefault="00E81749" w:rsidP="00E81749">
            <w:pPr>
              <w:tabs>
                <w:tab w:val="left" w:pos="426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t>03.120.20</w:t>
            </w:r>
          </w:p>
          <w:p w14:paraId="7CB61D03" w14:textId="2868C337" w:rsidR="00E81749" w:rsidRPr="00AB4D7B" w:rsidRDefault="00E81749" w:rsidP="00E8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A076" w14:textId="77777777" w:rsidR="00E81749" w:rsidRPr="00AB4D7B" w:rsidRDefault="00E81749" w:rsidP="00E817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ГОСТ </w:t>
            </w:r>
            <w:r w:rsidRPr="00AB4D7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ISO</w:t>
            </w:r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AB4D7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IEC</w:t>
            </w:r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«Оценка соответствия. Общие требования к органам, осуществляющим сертификацию персонала»</w:t>
            </w:r>
          </w:p>
          <w:p w14:paraId="316DF457" w14:textId="0C8164FB" w:rsidR="00E81749" w:rsidRPr="00AB4D7B" w:rsidRDefault="00E81749" w:rsidP="00E817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t>Взамен</w:t>
            </w:r>
            <w:r w:rsidRPr="00AB4D7B">
              <w:t xml:space="preserve"> </w:t>
            </w:r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t>ГОСТ ISO/IEC 17024-2014</w:t>
            </w:r>
          </w:p>
          <w:p w14:paraId="509695C7" w14:textId="77777777" w:rsidR="00E81749" w:rsidRPr="00AB4D7B" w:rsidRDefault="00E81749" w:rsidP="00E817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840235" w14:textId="5B3BC199" w:rsidR="00E81749" w:rsidRPr="00AB4D7B" w:rsidRDefault="00E81749" w:rsidP="00E8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t>2-этап разработки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5B0D9" w14:textId="761EFBCE" w:rsidR="00E81749" w:rsidRPr="00AB4D7B" w:rsidRDefault="00E81749" w:rsidP="00E8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 реализацию Закона Республики Казахстан «О профессиональных квалификациях» от 4 июля 2023 года № 14-VIII ЗРК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6FF1" w14:textId="1DAEF8D6" w:rsidR="00E81749" w:rsidRPr="00AB4D7B" w:rsidRDefault="00E81749" w:rsidP="00E8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Пересмотр ГОСТ ISO/IEC 17024-2014 на основе ISO/IEC FDIS 17024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934D1" w14:textId="5C8CEBE7" w:rsidR="00E81749" w:rsidRPr="00AB4D7B" w:rsidRDefault="00E81749" w:rsidP="00E8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февраль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BD540" w14:textId="2542E5AB" w:rsidR="00E81749" w:rsidRPr="00AB4D7B" w:rsidRDefault="00E81749" w:rsidP="00E8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A86A" w14:textId="77777777" w:rsidR="00E81749" w:rsidRPr="00AB4D7B" w:rsidRDefault="00E81749" w:rsidP="00E8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  <w:p w14:paraId="2D56B570" w14:textId="77777777" w:rsidR="00E81749" w:rsidRPr="00AB4D7B" w:rsidRDefault="00E81749" w:rsidP="00E8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(МТИ РК)</w:t>
            </w:r>
          </w:p>
          <w:p w14:paraId="727B55BD" w14:textId="77777777" w:rsidR="00E81749" w:rsidRPr="00AB4D7B" w:rsidRDefault="00E81749" w:rsidP="00E8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согласно статье 35 Закона РК «О стандартизации»</w:t>
            </w:r>
          </w:p>
          <w:p w14:paraId="3E30A8E2" w14:textId="06BCB476" w:rsidR="00E81749" w:rsidRPr="00AB4D7B" w:rsidRDefault="00E81749" w:rsidP="00E8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BAC28" w14:textId="00951B84" w:rsidR="00E81749" w:rsidRPr="00AB4D7B" w:rsidRDefault="00E81749" w:rsidP="00E8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17290408"/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t>РГП «НЦА»</w:t>
            </w:r>
            <w:bookmarkEnd w:id="2"/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745C" w14:textId="734D4123" w:rsidR="00E81749" w:rsidRPr="00AB4D7B" w:rsidRDefault="00E81749" w:rsidP="00E8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t>РГП «НЦА», органы по подтверждению соответствия персонала</w:t>
            </w:r>
          </w:p>
        </w:tc>
      </w:tr>
      <w:tr w:rsidR="00E81749" w:rsidRPr="00AB4D7B" w14:paraId="122C8172" w14:textId="77777777" w:rsidTr="004D6DF0">
        <w:trPr>
          <w:trHeight w:val="20"/>
        </w:trPr>
        <w:tc>
          <w:tcPr>
            <w:tcW w:w="561" w:type="dxa"/>
            <w:vAlign w:val="center"/>
          </w:tcPr>
          <w:p w14:paraId="5EEE56E5" w14:textId="77777777" w:rsidR="00E81749" w:rsidRPr="00AB4D7B" w:rsidRDefault="00E81749" w:rsidP="00E81749">
            <w:pPr>
              <w:rPr>
                <w:rFonts w:ascii="Times New Roman" w:hAnsi="Times New Roman" w:cs="Times New Roman"/>
                <w:kern w:val="0"/>
                <w:lang w:val="kk-KZ"/>
              </w:rPr>
            </w:pPr>
          </w:p>
        </w:tc>
        <w:tc>
          <w:tcPr>
            <w:tcW w:w="852" w:type="dxa"/>
            <w:vAlign w:val="center"/>
          </w:tcPr>
          <w:p w14:paraId="788883A0" w14:textId="77777777" w:rsidR="00E81749" w:rsidRPr="00AB4D7B" w:rsidRDefault="00E81749" w:rsidP="00E81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1" w:type="dxa"/>
            <w:gridSpan w:val="10"/>
            <w:tcBorders>
              <w:right w:val="single" w:sz="4" w:space="0" w:color="auto"/>
            </w:tcBorders>
            <w:vAlign w:val="center"/>
          </w:tcPr>
          <w:p w14:paraId="70B2B090" w14:textId="000E1871" w:rsidR="00E81749" w:rsidRPr="00AB4D7B" w:rsidRDefault="00E81749" w:rsidP="00E81749">
            <w:pPr>
              <w:jc w:val="center"/>
              <w:rPr>
                <w:rFonts w:ascii="Times New Roman" w:hAnsi="Times New Roman" w:cs="Times New Roman"/>
              </w:rPr>
            </w:pPr>
            <w:r w:rsidRPr="00AB4D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Документы по стандартизации (национальные и межгосударственные стандарты, национальные классификаторы Республики Казахстан, рекомендации по стандартизации), разрабатываемые в инициативном порядке за счет иных источников финансирования</w:t>
            </w:r>
          </w:p>
        </w:tc>
      </w:tr>
      <w:tr w:rsidR="00E81749" w:rsidRPr="001171E1" w14:paraId="259E9F38" w14:textId="77777777" w:rsidTr="004D6DF0">
        <w:trPr>
          <w:gridAfter w:val="1"/>
          <w:wAfter w:w="23" w:type="dxa"/>
          <w:trHeight w:val="20"/>
        </w:trPr>
        <w:tc>
          <w:tcPr>
            <w:tcW w:w="561" w:type="dxa"/>
            <w:vAlign w:val="center"/>
          </w:tcPr>
          <w:p w14:paraId="1EDE14A3" w14:textId="77777777" w:rsidR="00E81749" w:rsidRPr="00AB4D7B" w:rsidRDefault="00E81749" w:rsidP="00E81749">
            <w:pPr>
              <w:pStyle w:val="a7"/>
              <w:numPr>
                <w:ilvl w:val="0"/>
                <w:numId w:val="1"/>
              </w:numPr>
              <w:tabs>
                <w:tab w:val="left" w:pos="455"/>
              </w:tabs>
              <w:ind w:left="30" w:hanging="30"/>
              <w:rPr>
                <w:rFonts w:ascii="Times New Roman" w:hAnsi="Times New Roman" w:cs="Times New Roman"/>
                <w:kern w:val="0"/>
                <w:lang w:val="kk-KZ"/>
              </w:rPr>
            </w:pPr>
          </w:p>
        </w:tc>
        <w:tc>
          <w:tcPr>
            <w:tcW w:w="852" w:type="dxa"/>
          </w:tcPr>
          <w:p w14:paraId="48CA62D1" w14:textId="4E96F91B" w:rsidR="00E81749" w:rsidRPr="00AB4D7B" w:rsidRDefault="00E81749" w:rsidP="00E817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t>93.080.20</w:t>
            </w:r>
          </w:p>
        </w:tc>
        <w:tc>
          <w:tcPr>
            <w:tcW w:w="2267" w:type="dxa"/>
          </w:tcPr>
          <w:p w14:paraId="55B30B49" w14:textId="77777777" w:rsidR="00E81749" w:rsidRPr="00AB4D7B" w:rsidRDefault="00E81749" w:rsidP="00E817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 РК «Битумы и битумные вяжущие. Битумы нефтяные дорожные вязкие. </w:t>
            </w:r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Технические условия»</w:t>
            </w:r>
          </w:p>
          <w:p w14:paraId="50C4E12F" w14:textId="77777777" w:rsidR="00E81749" w:rsidRPr="00AB4D7B" w:rsidRDefault="00E81749" w:rsidP="00E817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FFB6F8" w14:textId="77777777" w:rsidR="00E81749" w:rsidRPr="00AB4D7B" w:rsidRDefault="00E81749" w:rsidP="00E817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Пересмотр СТ РК </w:t>
            </w:r>
          </w:p>
          <w:p w14:paraId="0C1B1B58" w14:textId="77777777" w:rsidR="00E81749" w:rsidRPr="00AB4D7B" w:rsidRDefault="00E81749" w:rsidP="00E817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t>1373-2013</w:t>
            </w:r>
          </w:p>
          <w:p w14:paraId="173DCF35" w14:textId="77777777" w:rsidR="00E81749" w:rsidRPr="00AB4D7B" w:rsidRDefault="00E81749" w:rsidP="00E817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F195" w14:textId="15A2724E" w:rsidR="00E81749" w:rsidRPr="00AB4D7B" w:rsidRDefault="00E81749" w:rsidP="003B24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реализацию результатов научно-исследовательской работы, выполненной АО «</w:t>
            </w:r>
            <w:proofErr w:type="spellStart"/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t>КаздорНИИ</w:t>
            </w:r>
            <w:proofErr w:type="spellEnd"/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в 2026 году по договору № ГЗ-26 от 09 января </w:t>
            </w:r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2026 года с Комитетом автомобильных дорог Министерства транспорта Республики Казахстан.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A5FD" w14:textId="54532D81" w:rsidR="00E81749" w:rsidRPr="00AB4D7B" w:rsidRDefault="00E81749" w:rsidP="003B24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Пересмотр СТ РК 1373-2013 с учетом ГОСТ 33133-2014, ГОСТ 33134 -</w:t>
            </w:r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ГОСТ 33143, ГОСТ 1510, СТ РК 2.631-2019 и Р РК 218-196-2022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B1FA" w14:textId="1407E27F" w:rsidR="00E81749" w:rsidRPr="00AB4D7B" w:rsidRDefault="00E81749" w:rsidP="003B24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Июль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A035" w14:textId="0D88D28B" w:rsidR="00E81749" w:rsidRPr="00AB4D7B" w:rsidRDefault="00E81749" w:rsidP="003B24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7FC4" w14:textId="77777777" w:rsidR="00E81749" w:rsidRPr="00AB4D7B" w:rsidRDefault="00E81749" w:rsidP="003B24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t>Инициативная разработка</w:t>
            </w:r>
          </w:p>
          <w:p w14:paraId="1054E9AC" w14:textId="77777777" w:rsidR="00E81749" w:rsidRPr="00AB4D7B" w:rsidRDefault="00E81749" w:rsidP="003B24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E4CC" w14:textId="77777777" w:rsidR="00E81749" w:rsidRPr="00AB4D7B" w:rsidRDefault="00E81749" w:rsidP="003B249F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t>АО</w:t>
            </w:r>
          </w:p>
          <w:p w14:paraId="7CAC4198" w14:textId="77777777" w:rsidR="00E81749" w:rsidRPr="00AB4D7B" w:rsidRDefault="00E81749" w:rsidP="003B249F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t>КаздорНИИ</w:t>
            </w:r>
            <w:proofErr w:type="spellEnd"/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775D5C1A" w14:textId="77777777" w:rsidR="00E81749" w:rsidRPr="00AB4D7B" w:rsidRDefault="00E81749" w:rsidP="003B249F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A34343" w14:textId="77777777" w:rsidR="00E81749" w:rsidRPr="00AB4D7B" w:rsidRDefault="00E81749" w:rsidP="003B249F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t>БИН</w:t>
            </w:r>
          </w:p>
          <w:p w14:paraId="24952BDA" w14:textId="395837E2" w:rsidR="00E81749" w:rsidRPr="00AB4D7B" w:rsidRDefault="00E81749" w:rsidP="003B24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931240001398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F10A" w14:textId="5501DF02" w:rsidR="00E81749" w:rsidRPr="00AB4D7B" w:rsidRDefault="00E81749" w:rsidP="003B249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Комитет автомобильных дорог МТ РК,</w:t>
            </w:r>
          </w:p>
          <w:p w14:paraId="3ED2E8DF" w14:textId="43D538A0" w:rsidR="00E81749" w:rsidRPr="00AB4D7B" w:rsidRDefault="00E81749" w:rsidP="003B249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КаздоНИИ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AB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РГП «НЦКДА»,</w:t>
            </w:r>
          </w:p>
          <w:p w14:paraId="09BFFECC" w14:textId="3C3C7D7E" w:rsidR="00E81749" w:rsidRPr="00FE66CA" w:rsidRDefault="00E81749" w:rsidP="003B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АО «НК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ҚазАвтоЖол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», ТОО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КАЖСервис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»,  ТОО «СП 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Caspi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Bitum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», Павлодарский нефтехимический завод (ПНХЗ), 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Qazaq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Bitum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 Processing, ТОО «</w:t>
            </w:r>
            <w:proofErr w:type="spellStart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>Асфальтбетон</w:t>
            </w:r>
            <w:proofErr w:type="spellEnd"/>
            <w:r w:rsidRPr="00AB4D7B">
              <w:rPr>
                <w:rFonts w:ascii="Times New Roman" w:hAnsi="Times New Roman" w:cs="Times New Roman"/>
                <w:sz w:val="24"/>
                <w:szCs w:val="24"/>
              </w:rPr>
              <w:t xml:space="preserve"> 1» и т.д.</w:t>
            </w:r>
          </w:p>
        </w:tc>
      </w:tr>
    </w:tbl>
    <w:p w14:paraId="038A8A4C" w14:textId="77777777" w:rsidR="00DE40F8" w:rsidRPr="00DE40F8" w:rsidRDefault="00DE40F8" w:rsidP="00DE40F8">
      <w:pPr>
        <w:jc w:val="center"/>
        <w:rPr>
          <w:rFonts w:ascii="Times New Roman" w:hAnsi="Times New Roman" w:cs="Times New Roman"/>
          <w:b/>
          <w:bCs/>
        </w:rPr>
      </w:pPr>
    </w:p>
    <w:sectPr w:rsidR="00DE40F8" w:rsidRPr="00DE40F8" w:rsidSect="00403E51">
      <w:pgSz w:w="16838" w:h="11906" w:orient="landscape"/>
      <w:pgMar w:top="709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27911"/>
    <w:multiLevelType w:val="hybridMultilevel"/>
    <w:tmpl w:val="BE7C1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D17AA"/>
    <w:multiLevelType w:val="hybridMultilevel"/>
    <w:tmpl w:val="4490B8A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05207D1"/>
    <w:multiLevelType w:val="hybridMultilevel"/>
    <w:tmpl w:val="1FCE9E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82489"/>
    <w:multiLevelType w:val="hybridMultilevel"/>
    <w:tmpl w:val="85AC901E"/>
    <w:lvl w:ilvl="0" w:tplc="0409000F">
      <w:start w:val="1"/>
      <w:numFmt w:val="decimal"/>
      <w:lvlText w:val="%1."/>
      <w:lvlJc w:val="lef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69E004E4"/>
    <w:multiLevelType w:val="hybridMultilevel"/>
    <w:tmpl w:val="92AC7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D06A6C"/>
    <w:multiLevelType w:val="hybridMultilevel"/>
    <w:tmpl w:val="13B08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9092502">
    <w:abstractNumId w:val="1"/>
  </w:num>
  <w:num w:numId="2" w16cid:durableId="1762025324">
    <w:abstractNumId w:val="4"/>
  </w:num>
  <w:num w:numId="3" w16cid:durableId="419062000">
    <w:abstractNumId w:val="3"/>
  </w:num>
  <w:num w:numId="4" w16cid:durableId="548418603">
    <w:abstractNumId w:val="2"/>
  </w:num>
  <w:num w:numId="5" w16cid:durableId="878738256">
    <w:abstractNumId w:val="5"/>
  </w:num>
  <w:num w:numId="6" w16cid:durableId="1980644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87D"/>
    <w:rsid w:val="00001451"/>
    <w:rsid w:val="00020E5E"/>
    <w:rsid w:val="0003063A"/>
    <w:rsid w:val="0003654E"/>
    <w:rsid w:val="000507EB"/>
    <w:rsid w:val="00055649"/>
    <w:rsid w:val="00071AD4"/>
    <w:rsid w:val="000761A0"/>
    <w:rsid w:val="00082119"/>
    <w:rsid w:val="000949FF"/>
    <w:rsid w:val="000956EB"/>
    <w:rsid w:val="00096F67"/>
    <w:rsid w:val="000A14DE"/>
    <w:rsid w:val="000A4302"/>
    <w:rsid w:val="000C487A"/>
    <w:rsid w:val="000D7C4B"/>
    <w:rsid w:val="000F292C"/>
    <w:rsid w:val="001136C6"/>
    <w:rsid w:val="00116902"/>
    <w:rsid w:val="001171E1"/>
    <w:rsid w:val="00125FBE"/>
    <w:rsid w:val="0013075C"/>
    <w:rsid w:val="00131C94"/>
    <w:rsid w:val="001414DE"/>
    <w:rsid w:val="0015290D"/>
    <w:rsid w:val="00155D4C"/>
    <w:rsid w:val="00160142"/>
    <w:rsid w:val="001713B4"/>
    <w:rsid w:val="0017413B"/>
    <w:rsid w:val="0018718D"/>
    <w:rsid w:val="001A6961"/>
    <w:rsid w:val="001C79CA"/>
    <w:rsid w:val="001D189F"/>
    <w:rsid w:val="001D3910"/>
    <w:rsid w:val="001E3809"/>
    <w:rsid w:val="001F47F7"/>
    <w:rsid w:val="001F640B"/>
    <w:rsid w:val="00202503"/>
    <w:rsid w:val="00214B03"/>
    <w:rsid w:val="00217B35"/>
    <w:rsid w:val="00222ADB"/>
    <w:rsid w:val="00243E32"/>
    <w:rsid w:val="00255ABA"/>
    <w:rsid w:val="00260E17"/>
    <w:rsid w:val="00262F8A"/>
    <w:rsid w:val="00273C4B"/>
    <w:rsid w:val="00274461"/>
    <w:rsid w:val="002757CB"/>
    <w:rsid w:val="00283285"/>
    <w:rsid w:val="00284178"/>
    <w:rsid w:val="00286592"/>
    <w:rsid w:val="002C0BBE"/>
    <w:rsid w:val="00313FB4"/>
    <w:rsid w:val="003275F2"/>
    <w:rsid w:val="003277B4"/>
    <w:rsid w:val="0033566E"/>
    <w:rsid w:val="00335FEF"/>
    <w:rsid w:val="00343290"/>
    <w:rsid w:val="00344B22"/>
    <w:rsid w:val="003568CE"/>
    <w:rsid w:val="00374E15"/>
    <w:rsid w:val="00392E4B"/>
    <w:rsid w:val="003A4A93"/>
    <w:rsid w:val="003A4DA4"/>
    <w:rsid w:val="003B249F"/>
    <w:rsid w:val="003C62B4"/>
    <w:rsid w:val="003D0D2F"/>
    <w:rsid w:val="003E1CAF"/>
    <w:rsid w:val="003E7F67"/>
    <w:rsid w:val="00403E51"/>
    <w:rsid w:val="00447D53"/>
    <w:rsid w:val="004636B8"/>
    <w:rsid w:val="004646C9"/>
    <w:rsid w:val="00466DAD"/>
    <w:rsid w:val="004834EF"/>
    <w:rsid w:val="004D04AF"/>
    <w:rsid w:val="004D6DF0"/>
    <w:rsid w:val="004E03A8"/>
    <w:rsid w:val="004E2A72"/>
    <w:rsid w:val="004E691C"/>
    <w:rsid w:val="004F1218"/>
    <w:rsid w:val="004F282A"/>
    <w:rsid w:val="005143AF"/>
    <w:rsid w:val="00515BFE"/>
    <w:rsid w:val="00517E2F"/>
    <w:rsid w:val="00555E1F"/>
    <w:rsid w:val="00563B23"/>
    <w:rsid w:val="0057080D"/>
    <w:rsid w:val="0057285A"/>
    <w:rsid w:val="005747DA"/>
    <w:rsid w:val="0058221D"/>
    <w:rsid w:val="00590AFB"/>
    <w:rsid w:val="005A1F30"/>
    <w:rsid w:val="005A44F9"/>
    <w:rsid w:val="005A755E"/>
    <w:rsid w:val="005C27FA"/>
    <w:rsid w:val="005F03F5"/>
    <w:rsid w:val="005F3B6D"/>
    <w:rsid w:val="00600F97"/>
    <w:rsid w:val="00601568"/>
    <w:rsid w:val="00625A22"/>
    <w:rsid w:val="00637408"/>
    <w:rsid w:val="0064164F"/>
    <w:rsid w:val="006454B2"/>
    <w:rsid w:val="00647485"/>
    <w:rsid w:val="00651D68"/>
    <w:rsid w:val="00655E19"/>
    <w:rsid w:val="00660CF5"/>
    <w:rsid w:val="00667179"/>
    <w:rsid w:val="00673B52"/>
    <w:rsid w:val="006750C6"/>
    <w:rsid w:val="00681367"/>
    <w:rsid w:val="00681CCA"/>
    <w:rsid w:val="006865E8"/>
    <w:rsid w:val="006A6ED2"/>
    <w:rsid w:val="006B730C"/>
    <w:rsid w:val="006C5427"/>
    <w:rsid w:val="006D2C3D"/>
    <w:rsid w:val="006F173F"/>
    <w:rsid w:val="006F5494"/>
    <w:rsid w:val="006F5A3A"/>
    <w:rsid w:val="007170A4"/>
    <w:rsid w:val="007223A9"/>
    <w:rsid w:val="00723BDF"/>
    <w:rsid w:val="007346A5"/>
    <w:rsid w:val="00735F40"/>
    <w:rsid w:val="0074048E"/>
    <w:rsid w:val="007405F6"/>
    <w:rsid w:val="00753A32"/>
    <w:rsid w:val="007626B6"/>
    <w:rsid w:val="00787C16"/>
    <w:rsid w:val="00787EC2"/>
    <w:rsid w:val="007918FA"/>
    <w:rsid w:val="00792660"/>
    <w:rsid w:val="007A03DD"/>
    <w:rsid w:val="007A17E7"/>
    <w:rsid w:val="007B0F55"/>
    <w:rsid w:val="007C38E0"/>
    <w:rsid w:val="007C5B0D"/>
    <w:rsid w:val="007D2FE7"/>
    <w:rsid w:val="007E7E72"/>
    <w:rsid w:val="007F2A19"/>
    <w:rsid w:val="00815E4F"/>
    <w:rsid w:val="00817915"/>
    <w:rsid w:val="00824D09"/>
    <w:rsid w:val="008343F0"/>
    <w:rsid w:val="00857333"/>
    <w:rsid w:val="00876146"/>
    <w:rsid w:val="008A0A1E"/>
    <w:rsid w:val="008B02F5"/>
    <w:rsid w:val="008B5508"/>
    <w:rsid w:val="008B597B"/>
    <w:rsid w:val="008C5871"/>
    <w:rsid w:val="008C6300"/>
    <w:rsid w:val="008D468A"/>
    <w:rsid w:val="008D5F31"/>
    <w:rsid w:val="008D7C33"/>
    <w:rsid w:val="008F60FA"/>
    <w:rsid w:val="009040A6"/>
    <w:rsid w:val="0090771D"/>
    <w:rsid w:val="00941DCD"/>
    <w:rsid w:val="00955585"/>
    <w:rsid w:val="00980114"/>
    <w:rsid w:val="0099192A"/>
    <w:rsid w:val="00992B97"/>
    <w:rsid w:val="00995FE8"/>
    <w:rsid w:val="009A3862"/>
    <w:rsid w:val="009A5EB8"/>
    <w:rsid w:val="009C3B7A"/>
    <w:rsid w:val="009D05C2"/>
    <w:rsid w:val="009F473A"/>
    <w:rsid w:val="009F531C"/>
    <w:rsid w:val="009F5E85"/>
    <w:rsid w:val="009F7E56"/>
    <w:rsid w:val="00A0252F"/>
    <w:rsid w:val="00A028E1"/>
    <w:rsid w:val="00A27D38"/>
    <w:rsid w:val="00A514BD"/>
    <w:rsid w:val="00A5250B"/>
    <w:rsid w:val="00A5573F"/>
    <w:rsid w:val="00A60553"/>
    <w:rsid w:val="00A60E37"/>
    <w:rsid w:val="00A94289"/>
    <w:rsid w:val="00AA2FF7"/>
    <w:rsid w:val="00AA5AF3"/>
    <w:rsid w:val="00AB3FD9"/>
    <w:rsid w:val="00AB4D7B"/>
    <w:rsid w:val="00AB6A3B"/>
    <w:rsid w:val="00AC5958"/>
    <w:rsid w:val="00AC692E"/>
    <w:rsid w:val="00AD51F5"/>
    <w:rsid w:val="00AE2CF3"/>
    <w:rsid w:val="00AF03E6"/>
    <w:rsid w:val="00B16377"/>
    <w:rsid w:val="00B24BE5"/>
    <w:rsid w:val="00B36FB9"/>
    <w:rsid w:val="00B51E25"/>
    <w:rsid w:val="00B6683D"/>
    <w:rsid w:val="00B6742B"/>
    <w:rsid w:val="00B77FEC"/>
    <w:rsid w:val="00B85770"/>
    <w:rsid w:val="00B86BBD"/>
    <w:rsid w:val="00BC6A79"/>
    <w:rsid w:val="00BD1C4B"/>
    <w:rsid w:val="00BD43DB"/>
    <w:rsid w:val="00BE31C1"/>
    <w:rsid w:val="00BE3E26"/>
    <w:rsid w:val="00BF4434"/>
    <w:rsid w:val="00C26EA8"/>
    <w:rsid w:val="00C3634C"/>
    <w:rsid w:val="00C36FEF"/>
    <w:rsid w:val="00C438AE"/>
    <w:rsid w:val="00C560BB"/>
    <w:rsid w:val="00C66C9D"/>
    <w:rsid w:val="00C740F3"/>
    <w:rsid w:val="00C8536A"/>
    <w:rsid w:val="00C906E9"/>
    <w:rsid w:val="00CA2197"/>
    <w:rsid w:val="00CB36AE"/>
    <w:rsid w:val="00CB5D05"/>
    <w:rsid w:val="00CD0B7E"/>
    <w:rsid w:val="00CD2AF3"/>
    <w:rsid w:val="00CD7DDD"/>
    <w:rsid w:val="00CE1871"/>
    <w:rsid w:val="00CE2603"/>
    <w:rsid w:val="00CE269D"/>
    <w:rsid w:val="00CE2D35"/>
    <w:rsid w:val="00D0225D"/>
    <w:rsid w:val="00D05920"/>
    <w:rsid w:val="00D2387D"/>
    <w:rsid w:val="00D3634E"/>
    <w:rsid w:val="00D523A3"/>
    <w:rsid w:val="00D61174"/>
    <w:rsid w:val="00D71D3B"/>
    <w:rsid w:val="00D73F60"/>
    <w:rsid w:val="00D81792"/>
    <w:rsid w:val="00D83A1F"/>
    <w:rsid w:val="00D85542"/>
    <w:rsid w:val="00D86E98"/>
    <w:rsid w:val="00DC4826"/>
    <w:rsid w:val="00DD1B8C"/>
    <w:rsid w:val="00DE276C"/>
    <w:rsid w:val="00DE33AB"/>
    <w:rsid w:val="00DE40F8"/>
    <w:rsid w:val="00DE4A58"/>
    <w:rsid w:val="00DE6210"/>
    <w:rsid w:val="00E10E09"/>
    <w:rsid w:val="00E21C1E"/>
    <w:rsid w:val="00E2612D"/>
    <w:rsid w:val="00E319DB"/>
    <w:rsid w:val="00E4263A"/>
    <w:rsid w:val="00E4607C"/>
    <w:rsid w:val="00E530A3"/>
    <w:rsid w:val="00E63635"/>
    <w:rsid w:val="00E81749"/>
    <w:rsid w:val="00E841CB"/>
    <w:rsid w:val="00E9644C"/>
    <w:rsid w:val="00EA3A6E"/>
    <w:rsid w:val="00EB3D77"/>
    <w:rsid w:val="00EB6077"/>
    <w:rsid w:val="00EF1E91"/>
    <w:rsid w:val="00EF2BDF"/>
    <w:rsid w:val="00F033DC"/>
    <w:rsid w:val="00F07585"/>
    <w:rsid w:val="00F0766C"/>
    <w:rsid w:val="00F124A9"/>
    <w:rsid w:val="00F17636"/>
    <w:rsid w:val="00F2029E"/>
    <w:rsid w:val="00F24E8F"/>
    <w:rsid w:val="00F44679"/>
    <w:rsid w:val="00F44FDE"/>
    <w:rsid w:val="00F73758"/>
    <w:rsid w:val="00F90337"/>
    <w:rsid w:val="00F93077"/>
    <w:rsid w:val="00F979DD"/>
    <w:rsid w:val="00FA710C"/>
    <w:rsid w:val="00FC0F85"/>
    <w:rsid w:val="00FC11F7"/>
    <w:rsid w:val="00FD34D2"/>
    <w:rsid w:val="00FE4FFC"/>
    <w:rsid w:val="00FE5901"/>
    <w:rsid w:val="00FE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81D03"/>
  <w15:chartTrackingRefBased/>
  <w15:docId w15:val="{2F81F610-F456-49FE-8B94-55976628A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38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38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38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38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38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38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38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38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38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38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38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38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387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387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38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387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38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38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38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238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38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238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38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2387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387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2387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38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2387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2387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E40F8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rsid w:val="00CD7DDD"/>
    <w:rPr>
      <w:rFonts w:ascii="Times New Roman" w:hAnsi="Times New Roman" w:cs="Times New Roman" w:hint="default"/>
      <w:b/>
      <w:bCs/>
      <w:color w:val="000000"/>
    </w:rPr>
  </w:style>
  <w:style w:type="character" w:customStyle="1" w:styleId="anegp0gi0b9av8jahpyh">
    <w:name w:val="anegp0gi0b9av8jahpyh"/>
    <w:basedOn w:val="a0"/>
    <w:rsid w:val="00CD7DDD"/>
  </w:style>
  <w:style w:type="character" w:customStyle="1" w:styleId="docdata">
    <w:name w:val="docdata"/>
    <w:aliases w:val="docy,v5,1186,bqiaagaaeyqcaaagiaiaaamjbaaabrceaaaaaaaaaaaaaaaaaaaaaaaaaaaaaaaaaaaaaaaaaaaaaaaaaaaaaaaaaaaaaaaaaaaaaaaaaaaaaaaaaaaaaaaaaaaaaaaaaaaaaaaaaaaaaaaaaaaaaaaaaaaaaaaaaaaaaaaaaaaaaaaaaaaaaaaaaaaaaaaaaaaaaaaaaaaaaaaaaaaaaaaaaaaaaaaaaaaaaaaa"/>
    <w:basedOn w:val="a0"/>
    <w:rsid w:val="00155D4C"/>
  </w:style>
  <w:style w:type="character" w:customStyle="1" w:styleId="display-5">
    <w:name w:val="display-5"/>
    <w:basedOn w:val="a0"/>
    <w:rsid w:val="007C5B0D"/>
  </w:style>
  <w:style w:type="character" w:styleId="ad">
    <w:name w:val="Hyperlink"/>
    <w:basedOn w:val="a0"/>
    <w:uiPriority w:val="99"/>
    <w:unhideWhenUsed/>
    <w:rsid w:val="00FE5901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FE59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87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so.org/ics/35.080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02E3A-D9B9-4EEC-A865-EF0AC2692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25</Pages>
  <Words>4141</Words>
  <Characters>23607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Kravchenko</dc:creator>
  <cp:keywords/>
  <dc:description/>
  <cp:lastModifiedBy>Tatyana Kravchenko</cp:lastModifiedBy>
  <cp:revision>489</cp:revision>
  <cp:lastPrinted>2025-11-04T06:47:00Z</cp:lastPrinted>
  <dcterms:created xsi:type="dcterms:W3CDTF">2025-07-02T10:26:00Z</dcterms:created>
  <dcterms:modified xsi:type="dcterms:W3CDTF">2026-07-31T12:02:00Z</dcterms:modified>
</cp:coreProperties>
</file>