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page" w:tblpX="1" w:tblpY="-678"/>
        <w:tblW w:w="17627" w:type="dxa"/>
        <w:tblLayout w:type="fixed"/>
        <w:tblLook w:val="04A0" w:firstRow="1" w:lastRow="0" w:firstColumn="1" w:lastColumn="0" w:noHBand="0" w:noVBand="1"/>
      </w:tblPr>
      <w:tblGrid>
        <w:gridCol w:w="817"/>
        <w:gridCol w:w="2410"/>
        <w:gridCol w:w="5670"/>
        <w:gridCol w:w="4365"/>
        <w:gridCol w:w="3798"/>
        <w:gridCol w:w="567"/>
      </w:tblGrid>
      <w:tr w:rsidR="003E67CD" w:rsidRPr="00531485" w14:paraId="4DE35B86" w14:textId="77777777" w:rsidTr="004B7B5D">
        <w:trPr>
          <w:gridAfter w:val="2"/>
          <w:wAfter w:w="4365" w:type="dxa"/>
        </w:trPr>
        <w:tc>
          <w:tcPr>
            <w:tcW w:w="13262" w:type="dxa"/>
            <w:gridSpan w:val="4"/>
            <w:tcBorders>
              <w:top w:val="single" w:sz="4" w:space="0" w:color="auto"/>
              <w:left w:val="single" w:sz="4" w:space="0" w:color="auto"/>
              <w:bottom w:val="single" w:sz="4" w:space="0" w:color="auto"/>
              <w:right w:val="single" w:sz="4" w:space="0" w:color="auto"/>
            </w:tcBorders>
          </w:tcPr>
          <w:p w14:paraId="66A780CE" w14:textId="77777777" w:rsidR="00531485" w:rsidRDefault="00531485" w:rsidP="00531485">
            <w:pPr>
              <w:jc w:val="center"/>
              <w:rPr>
                <w:rFonts w:ascii="Times New Roman" w:eastAsia="Times New Roman" w:hAnsi="Times New Roman"/>
                <w:b/>
                <w:sz w:val="20"/>
                <w:lang w:val="ru-RU"/>
              </w:rPr>
            </w:pPr>
            <w:r>
              <w:rPr>
                <w:rFonts w:ascii="Times New Roman" w:eastAsia="Times New Roman" w:hAnsi="Times New Roman"/>
                <w:b/>
                <w:sz w:val="20"/>
                <w:lang w:val="kk-KZ"/>
              </w:rPr>
              <w:t>Р</w:t>
            </w:r>
            <w:r w:rsidRPr="00F620CE">
              <w:rPr>
                <w:rFonts w:ascii="Times New Roman" w:eastAsia="Times New Roman" w:hAnsi="Times New Roman"/>
                <w:b/>
                <w:sz w:val="20"/>
                <w:lang w:val="ru-RU"/>
              </w:rPr>
              <w:t xml:space="preserve">еестр уведомлений, опубликованных </w:t>
            </w:r>
          </w:p>
          <w:p w14:paraId="70C197A4" w14:textId="7F70C0D8" w:rsidR="003E67CD" w:rsidRPr="00627DE6" w:rsidRDefault="00531485" w:rsidP="00531485">
            <w:pPr>
              <w:jc w:val="center"/>
              <w:rPr>
                <w:rFonts w:ascii="Times New Roman" w:eastAsia="Times New Roman" w:hAnsi="Times New Roman"/>
                <w:b/>
                <w:sz w:val="20"/>
                <w:lang w:val="ru-RU"/>
              </w:rPr>
            </w:pPr>
            <w:r>
              <w:rPr>
                <w:rFonts w:ascii="Times New Roman" w:eastAsia="Times New Roman" w:hAnsi="Times New Roman"/>
                <w:b/>
                <w:sz w:val="20"/>
                <w:lang w:val="ru-RU"/>
              </w:rPr>
              <w:t>К</w:t>
            </w:r>
            <w:r w:rsidRPr="00F620CE">
              <w:rPr>
                <w:rFonts w:ascii="Times New Roman" w:eastAsia="Times New Roman" w:hAnsi="Times New Roman"/>
                <w:b/>
                <w:sz w:val="20"/>
                <w:lang w:val="ru-RU"/>
              </w:rPr>
              <w:t>омитетом по</w:t>
            </w:r>
            <w:r>
              <w:rPr>
                <w:rFonts w:ascii="Times New Roman" w:eastAsia="Times New Roman" w:hAnsi="Times New Roman"/>
                <w:b/>
                <w:sz w:val="20"/>
                <w:lang w:val="kk-KZ"/>
              </w:rPr>
              <w:t xml:space="preserve"> </w:t>
            </w:r>
            <w:r>
              <w:rPr>
                <w:rFonts w:ascii="Times New Roman" w:eastAsia="Times New Roman" w:hAnsi="Times New Roman"/>
                <w:b/>
                <w:sz w:val="20"/>
                <w:lang w:val="ru-RU"/>
              </w:rPr>
              <w:t>с</w:t>
            </w:r>
            <w:r w:rsidRPr="00F620CE">
              <w:rPr>
                <w:rFonts w:ascii="Times New Roman" w:eastAsia="Times New Roman" w:hAnsi="Times New Roman"/>
                <w:b/>
                <w:sz w:val="20"/>
                <w:lang w:val="ru-RU"/>
              </w:rPr>
              <w:t>анитарны</w:t>
            </w:r>
            <w:r>
              <w:rPr>
                <w:rFonts w:ascii="Times New Roman" w:eastAsia="Times New Roman" w:hAnsi="Times New Roman"/>
                <w:b/>
                <w:sz w:val="20"/>
                <w:lang w:val="ru-RU"/>
              </w:rPr>
              <w:t>м</w:t>
            </w:r>
            <w:r w:rsidRPr="00F620CE">
              <w:rPr>
                <w:rFonts w:ascii="Times New Roman" w:eastAsia="Times New Roman" w:hAnsi="Times New Roman"/>
                <w:b/>
                <w:sz w:val="20"/>
                <w:lang w:val="ru-RU"/>
              </w:rPr>
              <w:t xml:space="preserve"> и фитосанитарны</w:t>
            </w:r>
            <w:r>
              <w:rPr>
                <w:rFonts w:ascii="Times New Roman" w:eastAsia="Times New Roman" w:hAnsi="Times New Roman"/>
                <w:b/>
                <w:sz w:val="20"/>
                <w:lang w:val="ru-RU"/>
              </w:rPr>
              <w:t>м</w:t>
            </w:r>
            <w:r w:rsidRPr="00F620CE">
              <w:rPr>
                <w:rFonts w:ascii="Times New Roman" w:eastAsia="Times New Roman" w:hAnsi="Times New Roman"/>
                <w:b/>
                <w:sz w:val="20"/>
                <w:lang w:val="ru-RU"/>
              </w:rPr>
              <w:t xml:space="preserve"> мер</w:t>
            </w:r>
            <w:r>
              <w:rPr>
                <w:rFonts w:ascii="Times New Roman" w:eastAsia="Times New Roman" w:hAnsi="Times New Roman"/>
                <w:b/>
                <w:sz w:val="20"/>
                <w:lang w:val="ru-RU"/>
              </w:rPr>
              <w:t xml:space="preserve">ам </w:t>
            </w:r>
            <w:r w:rsidRPr="00F620CE">
              <w:rPr>
                <w:rFonts w:ascii="Times New Roman" w:eastAsia="Times New Roman" w:hAnsi="Times New Roman"/>
                <w:b/>
                <w:sz w:val="20"/>
                <w:lang w:val="ru-RU"/>
              </w:rPr>
              <w:t xml:space="preserve">в </w:t>
            </w:r>
            <w:r>
              <w:rPr>
                <w:rFonts w:ascii="Times New Roman" w:eastAsia="Times New Roman" w:hAnsi="Times New Roman"/>
                <w:b/>
                <w:sz w:val="20"/>
                <w:lang w:val="ru-RU"/>
              </w:rPr>
              <w:t>августе</w:t>
            </w:r>
            <w:r w:rsidRPr="00F620CE">
              <w:rPr>
                <w:rFonts w:ascii="Times New Roman" w:eastAsia="Times New Roman" w:hAnsi="Times New Roman"/>
                <w:b/>
                <w:sz w:val="20"/>
                <w:lang w:val="ru-RU"/>
              </w:rPr>
              <w:t xml:space="preserve"> 2026 года</w:t>
            </w:r>
          </w:p>
        </w:tc>
      </w:tr>
      <w:tr w:rsidR="003E67CD" w:rsidRPr="00531485" w14:paraId="6B044736" w14:textId="77777777" w:rsidTr="004B7B5D">
        <w:trPr>
          <w:gridAfter w:val="2"/>
          <w:wAfter w:w="4365" w:type="dxa"/>
        </w:trPr>
        <w:tc>
          <w:tcPr>
            <w:tcW w:w="817" w:type="dxa"/>
            <w:vMerge w:val="restart"/>
            <w:tcBorders>
              <w:top w:val="single" w:sz="4" w:space="0" w:color="auto"/>
              <w:left w:val="single" w:sz="4" w:space="0" w:color="auto"/>
              <w:right w:val="single" w:sz="4" w:space="0" w:color="auto"/>
            </w:tcBorders>
          </w:tcPr>
          <w:p w14:paraId="45F1E9DC" w14:textId="321C4813" w:rsidR="003E67CD" w:rsidRDefault="003E67CD" w:rsidP="003E67CD">
            <w:pPr>
              <w:jc w:val="center"/>
              <w:rPr>
                <w:rFonts w:ascii="Times New Roman" w:eastAsia="Times New Roman" w:hAnsi="Times New Roman"/>
                <w:b/>
                <w:sz w:val="20"/>
              </w:rPr>
            </w:pPr>
            <w:r>
              <w:rPr>
                <w:rFonts w:ascii="Times New Roman" w:eastAsia="Times New Roman" w:hAnsi="Times New Roman"/>
                <w:b/>
                <w:sz w:val="20"/>
              </w:rPr>
              <w:t>№</w:t>
            </w:r>
            <w:r>
              <w:rPr>
                <w:rFonts w:ascii="Times New Roman" w:eastAsia="Times New Roman" w:hAnsi="Times New Roman"/>
                <w:b/>
                <w:sz w:val="20"/>
              </w:rPr>
              <w:br/>
              <w:t>п/п</w:t>
            </w:r>
          </w:p>
        </w:tc>
        <w:tc>
          <w:tcPr>
            <w:tcW w:w="2410" w:type="dxa"/>
            <w:tcBorders>
              <w:top w:val="single" w:sz="8" w:space="0" w:color="000000"/>
              <w:left w:val="single" w:sz="4" w:space="0" w:color="auto"/>
              <w:bottom w:val="single" w:sz="8" w:space="0" w:color="000000"/>
              <w:right w:val="single" w:sz="8" w:space="0" w:color="000000"/>
            </w:tcBorders>
          </w:tcPr>
          <w:p w14:paraId="6CA58359" w14:textId="641044E1" w:rsidR="003E67CD" w:rsidRDefault="003E67CD" w:rsidP="003E67CD">
            <w:pPr>
              <w:jc w:val="center"/>
              <w:rPr>
                <w:rFonts w:ascii="Times New Roman" w:eastAsia="Times New Roman" w:hAnsi="Times New Roman"/>
                <w:b/>
                <w:sz w:val="20"/>
              </w:rPr>
            </w:pPr>
            <w:r>
              <w:rPr>
                <w:rFonts w:ascii="Times New Roman" w:eastAsia="Times New Roman" w:hAnsi="Times New Roman"/>
                <w:b/>
                <w:sz w:val="20"/>
              </w:rPr>
              <w:t>№ уведомления</w:t>
            </w:r>
          </w:p>
        </w:tc>
        <w:tc>
          <w:tcPr>
            <w:tcW w:w="5670" w:type="dxa"/>
            <w:tcBorders>
              <w:top w:val="single" w:sz="8" w:space="0" w:color="000000"/>
              <w:left w:val="single" w:sz="8" w:space="0" w:color="000000"/>
              <w:bottom w:val="single" w:sz="8" w:space="0" w:color="000000"/>
              <w:right w:val="single" w:sz="4" w:space="0" w:color="auto"/>
            </w:tcBorders>
          </w:tcPr>
          <w:p w14:paraId="24ACD2C9" w14:textId="5F2F5D41" w:rsidR="003E67CD" w:rsidRDefault="003E67CD" w:rsidP="003E67CD">
            <w:pPr>
              <w:jc w:val="center"/>
              <w:rPr>
                <w:rFonts w:ascii="Times New Roman" w:eastAsia="Times New Roman" w:hAnsi="Times New Roman"/>
                <w:b/>
                <w:sz w:val="20"/>
              </w:rPr>
            </w:pPr>
            <w:r>
              <w:rPr>
                <w:rFonts w:ascii="Times New Roman" w:eastAsia="Times New Roman" w:hAnsi="Times New Roman"/>
                <w:b/>
                <w:sz w:val="20"/>
              </w:rPr>
              <w:t>Наименование документа (рус)</w:t>
            </w:r>
          </w:p>
        </w:tc>
        <w:tc>
          <w:tcPr>
            <w:tcW w:w="4365" w:type="dxa"/>
            <w:vMerge w:val="restart"/>
            <w:tcBorders>
              <w:top w:val="single" w:sz="4" w:space="0" w:color="auto"/>
              <w:left w:val="single" w:sz="4" w:space="0" w:color="auto"/>
              <w:right w:val="single" w:sz="4" w:space="0" w:color="auto"/>
            </w:tcBorders>
          </w:tcPr>
          <w:p w14:paraId="151F40C3" w14:textId="55D6BA09" w:rsidR="003E67CD" w:rsidRPr="00627DE6" w:rsidRDefault="003E67CD" w:rsidP="003E67CD">
            <w:pPr>
              <w:rPr>
                <w:rFonts w:ascii="Times New Roman" w:eastAsia="Times New Roman" w:hAnsi="Times New Roman"/>
                <w:b/>
                <w:sz w:val="20"/>
                <w:lang w:val="ru-RU"/>
              </w:rPr>
            </w:pPr>
            <w:r w:rsidRPr="00627DE6">
              <w:rPr>
                <w:rFonts w:ascii="Times New Roman" w:eastAsia="Times New Roman" w:hAnsi="Times New Roman"/>
                <w:b/>
                <w:sz w:val="20"/>
                <w:lang w:val="ru-RU"/>
              </w:rPr>
              <w:t>Окончательная</w:t>
            </w:r>
            <w:r w:rsidRPr="00627DE6">
              <w:rPr>
                <w:rFonts w:ascii="Times New Roman" w:eastAsia="Times New Roman" w:hAnsi="Times New Roman"/>
                <w:b/>
                <w:sz w:val="20"/>
                <w:lang w:val="ru-RU"/>
              </w:rPr>
              <w:br/>
              <w:t>дата для подачи</w:t>
            </w:r>
            <w:r w:rsidRPr="00627DE6">
              <w:rPr>
                <w:rFonts w:ascii="Times New Roman" w:eastAsia="Times New Roman" w:hAnsi="Times New Roman"/>
                <w:b/>
                <w:sz w:val="20"/>
                <w:lang w:val="ru-RU"/>
              </w:rPr>
              <w:br/>
              <w:t>комментариев</w:t>
            </w:r>
          </w:p>
        </w:tc>
      </w:tr>
      <w:tr w:rsidR="003E67CD" w:rsidRPr="003E67CD" w14:paraId="29AA338D" w14:textId="77777777" w:rsidTr="004B7B5D">
        <w:trPr>
          <w:gridAfter w:val="2"/>
          <w:wAfter w:w="4365" w:type="dxa"/>
        </w:trPr>
        <w:tc>
          <w:tcPr>
            <w:tcW w:w="817" w:type="dxa"/>
            <w:vMerge/>
            <w:tcBorders>
              <w:left w:val="single" w:sz="4" w:space="0" w:color="auto"/>
              <w:right w:val="single" w:sz="4" w:space="0" w:color="auto"/>
            </w:tcBorders>
          </w:tcPr>
          <w:p w14:paraId="5272EC37" w14:textId="77777777" w:rsidR="003E67CD" w:rsidRPr="00627DE6" w:rsidRDefault="003E67CD" w:rsidP="003E67CD">
            <w:pPr>
              <w:rPr>
                <w:lang w:val="ru-RU"/>
              </w:rPr>
            </w:pPr>
          </w:p>
        </w:tc>
        <w:tc>
          <w:tcPr>
            <w:tcW w:w="2410" w:type="dxa"/>
            <w:tcBorders>
              <w:top w:val="single" w:sz="8" w:space="0" w:color="000000"/>
              <w:left w:val="single" w:sz="4" w:space="0" w:color="auto"/>
              <w:bottom w:val="single" w:sz="8" w:space="0" w:color="000000"/>
              <w:right w:val="single" w:sz="8" w:space="0" w:color="000000"/>
            </w:tcBorders>
          </w:tcPr>
          <w:p w14:paraId="1DDCCFB3" w14:textId="37196792" w:rsidR="003E67CD" w:rsidRPr="003E67CD" w:rsidRDefault="003E67CD" w:rsidP="003E67CD">
            <w:pPr>
              <w:jc w:val="center"/>
              <w:rPr>
                <w:lang w:val="ru-RU"/>
              </w:rPr>
            </w:pPr>
            <w:r>
              <w:rPr>
                <w:rFonts w:ascii="Times New Roman" w:eastAsia="Times New Roman" w:hAnsi="Times New Roman"/>
                <w:b/>
                <w:sz w:val="20"/>
              </w:rPr>
              <w:t>Дата</w:t>
            </w:r>
          </w:p>
        </w:tc>
        <w:tc>
          <w:tcPr>
            <w:tcW w:w="5670" w:type="dxa"/>
            <w:tcBorders>
              <w:top w:val="single" w:sz="8" w:space="0" w:color="000000"/>
              <w:left w:val="single" w:sz="8" w:space="0" w:color="000000"/>
              <w:bottom w:val="single" w:sz="8" w:space="0" w:color="000000"/>
              <w:right w:val="single" w:sz="4" w:space="0" w:color="auto"/>
            </w:tcBorders>
          </w:tcPr>
          <w:p w14:paraId="3B18D813" w14:textId="64A72786" w:rsidR="003E67CD" w:rsidRPr="003E67CD" w:rsidRDefault="003E67CD" w:rsidP="003E67CD">
            <w:pPr>
              <w:jc w:val="center"/>
              <w:rPr>
                <w:lang w:val="ru-RU"/>
              </w:rPr>
            </w:pPr>
            <w:r>
              <w:rPr>
                <w:rFonts w:ascii="Times New Roman" w:eastAsia="Times New Roman" w:hAnsi="Times New Roman"/>
                <w:b/>
                <w:sz w:val="20"/>
              </w:rPr>
              <w:t>Область распространения</w:t>
            </w:r>
          </w:p>
        </w:tc>
        <w:tc>
          <w:tcPr>
            <w:tcW w:w="4365" w:type="dxa"/>
            <w:vMerge/>
            <w:tcBorders>
              <w:left w:val="single" w:sz="4" w:space="0" w:color="auto"/>
              <w:right w:val="single" w:sz="4" w:space="0" w:color="auto"/>
            </w:tcBorders>
          </w:tcPr>
          <w:p w14:paraId="432626C5" w14:textId="77777777" w:rsidR="003E67CD" w:rsidRPr="003E67CD" w:rsidRDefault="003E67CD" w:rsidP="003E67CD">
            <w:pPr>
              <w:rPr>
                <w:lang w:val="ru-RU"/>
              </w:rPr>
            </w:pPr>
          </w:p>
        </w:tc>
      </w:tr>
      <w:tr w:rsidR="003E67CD" w:rsidRPr="003E67CD" w14:paraId="606C78C5" w14:textId="77777777" w:rsidTr="004B7B5D">
        <w:trPr>
          <w:gridAfter w:val="2"/>
          <w:wAfter w:w="4365" w:type="dxa"/>
        </w:trPr>
        <w:tc>
          <w:tcPr>
            <w:tcW w:w="817" w:type="dxa"/>
            <w:vMerge/>
            <w:tcBorders>
              <w:left w:val="single" w:sz="4" w:space="0" w:color="auto"/>
              <w:bottom w:val="single" w:sz="4" w:space="0" w:color="auto"/>
              <w:right w:val="single" w:sz="4" w:space="0" w:color="auto"/>
            </w:tcBorders>
          </w:tcPr>
          <w:p w14:paraId="018875DA" w14:textId="77777777" w:rsidR="003E67CD" w:rsidRPr="003E67CD" w:rsidRDefault="003E67CD" w:rsidP="003E67CD">
            <w:pPr>
              <w:rPr>
                <w:lang w:val="ru-RU"/>
              </w:rPr>
            </w:pPr>
          </w:p>
        </w:tc>
        <w:tc>
          <w:tcPr>
            <w:tcW w:w="2410" w:type="dxa"/>
            <w:tcBorders>
              <w:top w:val="single" w:sz="8" w:space="0" w:color="000000"/>
              <w:left w:val="single" w:sz="4" w:space="0" w:color="auto"/>
              <w:bottom w:val="single" w:sz="8" w:space="0" w:color="000000"/>
              <w:right w:val="single" w:sz="8" w:space="0" w:color="000000"/>
            </w:tcBorders>
          </w:tcPr>
          <w:p w14:paraId="6B1DE690" w14:textId="7BA43790" w:rsidR="003E67CD" w:rsidRPr="003E67CD" w:rsidRDefault="003E67CD" w:rsidP="003E67CD">
            <w:pPr>
              <w:jc w:val="center"/>
              <w:rPr>
                <w:lang w:val="ru-RU"/>
              </w:rPr>
            </w:pPr>
            <w:r>
              <w:rPr>
                <w:rFonts w:ascii="Times New Roman" w:eastAsia="Times New Roman" w:hAnsi="Times New Roman"/>
                <w:b/>
                <w:sz w:val="20"/>
              </w:rPr>
              <w:t>Страна</w:t>
            </w:r>
          </w:p>
        </w:tc>
        <w:tc>
          <w:tcPr>
            <w:tcW w:w="5670" w:type="dxa"/>
            <w:tcBorders>
              <w:top w:val="single" w:sz="8" w:space="0" w:color="000000"/>
              <w:left w:val="single" w:sz="8" w:space="0" w:color="000000"/>
              <w:bottom w:val="single" w:sz="8" w:space="0" w:color="000000"/>
              <w:right w:val="single" w:sz="4" w:space="0" w:color="auto"/>
            </w:tcBorders>
          </w:tcPr>
          <w:p w14:paraId="75230F42" w14:textId="65F48120" w:rsidR="003E67CD" w:rsidRPr="003E67CD" w:rsidRDefault="003E67CD" w:rsidP="003E67CD">
            <w:pPr>
              <w:jc w:val="center"/>
              <w:rPr>
                <w:lang w:val="ru-RU"/>
              </w:rPr>
            </w:pPr>
            <w:r>
              <w:rPr>
                <w:rFonts w:ascii="Times New Roman" w:eastAsia="Times New Roman" w:hAnsi="Times New Roman"/>
                <w:b/>
                <w:sz w:val="20"/>
              </w:rPr>
              <w:t>Краткое содержание</w:t>
            </w:r>
          </w:p>
        </w:tc>
        <w:tc>
          <w:tcPr>
            <w:tcW w:w="4365" w:type="dxa"/>
            <w:vMerge/>
            <w:tcBorders>
              <w:left w:val="single" w:sz="4" w:space="0" w:color="auto"/>
              <w:bottom w:val="single" w:sz="4" w:space="0" w:color="auto"/>
              <w:right w:val="single" w:sz="4" w:space="0" w:color="auto"/>
            </w:tcBorders>
          </w:tcPr>
          <w:p w14:paraId="5D0D4066" w14:textId="77777777" w:rsidR="003E67CD" w:rsidRPr="003E67CD" w:rsidRDefault="003E67CD" w:rsidP="003E67CD">
            <w:pPr>
              <w:rPr>
                <w:lang w:val="ru-RU"/>
              </w:rPr>
            </w:pPr>
          </w:p>
        </w:tc>
      </w:tr>
      <w:tr w:rsidR="003E67CD" w:rsidRPr="004B7B5D" w14:paraId="2B9DFFB1" w14:textId="77777777" w:rsidTr="00B14C4E">
        <w:trPr>
          <w:gridAfter w:val="2"/>
          <w:wAfter w:w="4365" w:type="dxa"/>
        </w:trPr>
        <w:tc>
          <w:tcPr>
            <w:tcW w:w="817" w:type="dxa"/>
            <w:vMerge w:val="restart"/>
            <w:tcBorders>
              <w:top w:val="single" w:sz="4" w:space="0" w:color="auto"/>
              <w:left w:val="single" w:sz="8" w:space="0" w:color="000000"/>
              <w:bottom w:val="single" w:sz="8" w:space="0" w:color="000000"/>
              <w:right w:val="single" w:sz="8" w:space="0" w:color="000000"/>
            </w:tcBorders>
          </w:tcPr>
          <w:p w14:paraId="3C62171A" w14:textId="796FE180" w:rsidR="003E67CD" w:rsidRPr="003E67CD" w:rsidRDefault="003E67CD" w:rsidP="003E67CD">
            <w:pPr>
              <w:rPr>
                <w:lang w:val="ru-RU"/>
              </w:rPr>
            </w:pPr>
            <w:r>
              <w:rPr>
                <w:lang w:val="ru-RU"/>
              </w:rPr>
              <w:t>1</w:t>
            </w:r>
          </w:p>
        </w:tc>
        <w:tc>
          <w:tcPr>
            <w:tcW w:w="2410" w:type="dxa"/>
            <w:tcBorders>
              <w:top w:val="single" w:sz="8" w:space="0" w:color="000000"/>
              <w:left w:val="single" w:sz="8" w:space="0" w:color="000000"/>
              <w:bottom w:val="single" w:sz="8" w:space="0" w:color="000000"/>
              <w:right w:val="single" w:sz="8" w:space="0" w:color="000000"/>
            </w:tcBorders>
          </w:tcPr>
          <w:p w14:paraId="1A1D0BC0" w14:textId="34CEF5EB" w:rsidR="003E67CD" w:rsidRPr="003E67CD" w:rsidRDefault="004B7B5D" w:rsidP="003E67CD">
            <w:pPr>
              <w:shd w:val="clear" w:color="auto" w:fill="FFFFFF"/>
              <w:spacing w:after="0" w:line="240" w:lineRule="auto"/>
              <w:rPr>
                <w:rFonts w:ascii="Arial" w:eastAsia="Times New Roman" w:hAnsi="Arial" w:cs="Arial"/>
                <w:sz w:val="20"/>
                <w:szCs w:val="20"/>
                <w:lang w:val="ru-RU" w:eastAsia="ru-RU"/>
              </w:rPr>
            </w:pPr>
            <w:r>
              <w:rPr>
                <w:rFonts w:ascii="Arial" w:hAnsi="Arial" w:cs="Arial"/>
                <w:sz w:val="20"/>
                <w:szCs w:val="20"/>
                <w:shd w:val="clear" w:color="auto" w:fill="FFFFFF"/>
              </w:rPr>
              <w:t>G/SPS/N/VNM/187</w:t>
            </w:r>
          </w:p>
        </w:tc>
        <w:tc>
          <w:tcPr>
            <w:tcW w:w="5670" w:type="dxa"/>
            <w:tcBorders>
              <w:top w:val="single" w:sz="8" w:space="0" w:color="000000"/>
              <w:left w:val="single" w:sz="8" w:space="0" w:color="000000"/>
              <w:bottom w:val="single" w:sz="8" w:space="0" w:color="000000"/>
              <w:right w:val="single" w:sz="8" w:space="0" w:color="000000"/>
            </w:tcBorders>
          </w:tcPr>
          <w:p w14:paraId="4DEFF036" w14:textId="77777777" w:rsidR="003E67CD" w:rsidRPr="00B33AB4" w:rsidRDefault="004B7B5D" w:rsidP="003E67CD">
            <w:pPr>
              <w:spacing w:before="100" w:beforeAutospacing="1" w:after="100" w:afterAutospacing="1" w:line="240" w:lineRule="auto"/>
              <w:rPr>
                <w:lang w:val="ru-RU"/>
              </w:rPr>
            </w:pPr>
            <w:r w:rsidRPr="004B7B5D">
              <w:rPr>
                <w:lang w:val="ru-RU"/>
              </w:rPr>
              <w:t xml:space="preserve">Проект Закона о безопасности пищевых продуктов, заменяющий Закон о безопасности пищевых продуктов 2010 года. </w:t>
            </w:r>
            <w:r w:rsidRPr="00B33AB4">
              <w:rPr>
                <w:lang w:val="ru-RU"/>
              </w:rPr>
              <w:t>Язык(и): английский и вьетнамский. Количество страниц: 37 и 37</w:t>
            </w:r>
          </w:p>
          <w:p w14:paraId="7B395BF6" w14:textId="77777777" w:rsidR="004B7B5D" w:rsidRPr="00B33AB4" w:rsidRDefault="00531485" w:rsidP="003E67C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 w:history="1">
              <w:r w:rsidR="004B7B5D" w:rsidRPr="004B7B5D">
                <w:rPr>
                  <w:rStyle w:val="aff9"/>
                  <w:rFonts w:ascii="Times New Roman" w:eastAsia="Times New Roman" w:hAnsi="Times New Roman" w:cs="Times New Roman"/>
                  <w:sz w:val="24"/>
                  <w:szCs w:val="24"/>
                  <w:lang w:eastAsia="ru-RU"/>
                </w:rPr>
                <w:t>https</w:t>
              </w:r>
              <w:r w:rsidR="004B7B5D" w:rsidRPr="00B33AB4">
                <w:rPr>
                  <w:rStyle w:val="aff9"/>
                  <w:rFonts w:ascii="Times New Roman" w:eastAsia="Times New Roman" w:hAnsi="Times New Roman" w:cs="Times New Roman"/>
                  <w:sz w:val="24"/>
                  <w:szCs w:val="24"/>
                  <w:lang w:val="ru-RU" w:eastAsia="ru-RU"/>
                </w:rPr>
                <w:t>://</w:t>
              </w:r>
              <w:r w:rsidR="004B7B5D" w:rsidRPr="004B7B5D">
                <w:rPr>
                  <w:rStyle w:val="aff9"/>
                  <w:rFonts w:ascii="Times New Roman" w:eastAsia="Times New Roman" w:hAnsi="Times New Roman" w:cs="Times New Roman"/>
                  <w:sz w:val="24"/>
                  <w:szCs w:val="24"/>
                  <w:lang w:eastAsia="ru-RU"/>
                </w:rPr>
                <w:t>members</w:t>
              </w:r>
              <w:r w:rsidR="004B7B5D" w:rsidRPr="00B33AB4">
                <w:rPr>
                  <w:rStyle w:val="aff9"/>
                  <w:rFonts w:ascii="Times New Roman" w:eastAsia="Times New Roman" w:hAnsi="Times New Roman" w:cs="Times New Roman"/>
                  <w:sz w:val="24"/>
                  <w:szCs w:val="24"/>
                  <w:lang w:val="ru-RU" w:eastAsia="ru-RU"/>
                </w:rPr>
                <w:t>.</w:t>
              </w:r>
              <w:r w:rsidR="004B7B5D" w:rsidRPr="004B7B5D">
                <w:rPr>
                  <w:rStyle w:val="aff9"/>
                  <w:rFonts w:ascii="Times New Roman" w:eastAsia="Times New Roman" w:hAnsi="Times New Roman" w:cs="Times New Roman"/>
                  <w:sz w:val="24"/>
                  <w:szCs w:val="24"/>
                  <w:lang w:eastAsia="ru-RU"/>
                </w:rPr>
                <w:t>wto</w:t>
              </w:r>
              <w:r w:rsidR="004B7B5D" w:rsidRPr="00B33AB4">
                <w:rPr>
                  <w:rStyle w:val="aff9"/>
                  <w:rFonts w:ascii="Times New Roman" w:eastAsia="Times New Roman" w:hAnsi="Times New Roman" w:cs="Times New Roman"/>
                  <w:sz w:val="24"/>
                  <w:szCs w:val="24"/>
                  <w:lang w:val="ru-RU" w:eastAsia="ru-RU"/>
                </w:rPr>
                <w:t>.</w:t>
              </w:r>
              <w:r w:rsidR="004B7B5D" w:rsidRPr="004B7B5D">
                <w:rPr>
                  <w:rStyle w:val="aff9"/>
                  <w:rFonts w:ascii="Times New Roman" w:eastAsia="Times New Roman" w:hAnsi="Times New Roman" w:cs="Times New Roman"/>
                  <w:sz w:val="24"/>
                  <w:szCs w:val="24"/>
                  <w:lang w:eastAsia="ru-RU"/>
                </w:rPr>
                <w:t>org</w:t>
              </w:r>
              <w:r w:rsidR="004B7B5D" w:rsidRPr="00B33AB4">
                <w:rPr>
                  <w:rStyle w:val="aff9"/>
                  <w:rFonts w:ascii="Times New Roman" w:eastAsia="Times New Roman" w:hAnsi="Times New Roman" w:cs="Times New Roman"/>
                  <w:sz w:val="24"/>
                  <w:szCs w:val="24"/>
                  <w:lang w:val="ru-RU" w:eastAsia="ru-RU"/>
                </w:rPr>
                <w:t>/</w:t>
              </w:r>
              <w:r w:rsidR="004B7B5D" w:rsidRPr="004B7B5D">
                <w:rPr>
                  <w:rStyle w:val="aff9"/>
                  <w:rFonts w:ascii="Times New Roman" w:eastAsia="Times New Roman" w:hAnsi="Times New Roman" w:cs="Times New Roman"/>
                  <w:sz w:val="24"/>
                  <w:szCs w:val="24"/>
                  <w:lang w:eastAsia="ru-RU"/>
                </w:rPr>
                <w:t>crnattachments</w:t>
              </w:r>
              <w:r w:rsidR="004B7B5D" w:rsidRPr="00B33AB4">
                <w:rPr>
                  <w:rStyle w:val="aff9"/>
                  <w:rFonts w:ascii="Times New Roman" w:eastAsia="Times New Roman" w:hAnsi="Times New Roman" w:cs="Times New Roman"/>
                  <w:sz w:val="24"/>
                  <w:szCs w:val="24"/>
                  <w:lang w:val="ru-RU" w:eastAsia="ru-RU"/>
                </w:rPr>
                <w:t>/2026/</w:t>
              </w:r>
              <w:r w:rsidR="004B7B5D" w:rsidRPr="004B7B5D">
                <w:rPr>
                  <w:rStyle w:val="aff9"/>
                  <w:rFonts w:ascii="Times New Roman" w:eastAsia="Times New Roman" w:hAnsi="Times New Roman" w:cs="Times New Roman"/>
                  <w:sz w:val="24"/>
                  <w:szCs w:val="24"/>
                  <w:lang w:eastAsia="ru-RU"/>
                </w:rPr>
                <w:t>SPS</w:t>
              </w:r>
              <w:r w:rsidR="004B7B5D" w:rsidRPr="00B33AB4">
                <w:rPr>
                  <w:rStyle w:val="aff9"/>
                  <w:rFonts w:ascii="Times New Roman" w:eastAsia="Times New Roman" w:hAnsi="Times New Roman" w:cs="Times New Roman"/>
                  <w:sz w:val="24"/>
                  <w:szCs w:val="24"/>
                  <w:lang w:val="ru-RU" w:eastAsia="ru-RU"/>
                </w:rPr>
                <w:t>/</w:t>
              </w:r>
              <w:r w:rsidR="004B7B5D" w:rsidRPr="004B7B5D">
                <w:rPr>
                  <w:rStyle w:val="aff9"/>
                  <w:rFonts w:ascii="Times New Roman" w:eastAsia="Times New Roman" w:hAnsi="Times New Roman" w:cs="Times New Roman"/>
                  <w:sz w:val="24"/>
                  <w:szCs w:val="24"/>
                  <w:lang w:eastAsia="ru-RU"/>
                </w:rPr>
                <w:t>VNM</w:t>
              </w:r>
              <w:r w:rsidR="004B7B5D" w:rsidRPr="00B33AB4">
                <w:rPr>
                  <w:rStyle w:val="aff9"/>
                  <w:rFonts w:ascii="Times New Roman" w:eastAsia="Times New Roman" w:hAnsi="Times New Roman" w:cs="Times New Roman"/>
                  <w:sz w:val="24"/>
                  <w:szCs w:val="24"/>
                  <w:lang w:val="ru-RU" w:eastAsia="ru-RU"/>
                </w:rPr>
                <w:t>/26_04028_00_</w:t>
              </w:r>
              <w:r w:rsidR="004B7B5D" w:rsidRPr="004B7B5D">
                <w:rPr>
                  <w:rStyle w:val="aff9"/>
                  <w:rFonts w:ascii="Times New Roman" w:eastAsia="Times New Roman" w:hAnsi="Times New Roman" w:cs="Times New Roman"/>
                  <w:sz w:val="24"/>
                  <w:szCs w:val="24"/>
                  <w:lang w:eastAsia="ru-RU"/>
                </w:rPr>
                <w:t>e</w:t>
              </w:r>
              <w:r w:rsidR="004B7B5D" w:rsidRPr="00B33AB4">
                <w:rPr>
                  <w:rStyle w:val="aff9"/>
                  <w:rFonts w:ascii="Times New Roman" w:eastAsia="Times New Roman" w:hAnsi="Times New Roman" w:cs="Times New Roman"/>
                  <w:sz w:val="24"/>
                  <w:szCs w:val="24"/>
                  <w:lang w:val="ru-RU" w:eastAsia="ru-RU"/>
                </w:rPr>
                <w:t>.</w:t>
              </w:r>
              <w:r w:rsidR="004B7B5D" w:rsidRPr="004B7B5D">
                <w:rPr>
                  <w:rStyle w:val="aff9"/>
                  <w:rFonts w:ascii="Times New Roman" w:eastAsia="Times New Roman" w:hAnsi="Times New Roman" w:cs="Times New Roman"/>
                  <w:sz w:val="24"/>
                  <w:szCs w:val="24"/>
                  <w:lang w:eastAsia="ru-RU"/>
                </w:rPr>
                <w:t>pdf</w:t>
              </w:r>
            </w:hyperlink>
            <w:r w:rsidR="004B7B5D" w:rsidRPr="00B33AB4">
              <w:rPr>
                <w:rFonts w:ascii="Times New Roman" w:eastAsia="Times New Roman" w:hAnsi="Times New Roman" w:cs="Times New Roman"/>
                <w:sz w:val="24"/>
                <w:szCs w:val="24"/>
                <w:lang w:val="ru-RU" w:eastAsia="ru-RU"/>
              </w:rPr>
              <w:t xml:space="preserve"> </w:t>
            </w:r>
          </w:p>
          <w:p w14:paraId="67588D47" w14:textId="1BC3F944" w:rsidR="004B7B5D" w:rsidRPr="00B33AB4" w:rsidRDefault="00531485" w:rsidP="003E67C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7" w:history="1">
              <w:r w:rsidR="004B7B5D" w:rsidRPr="00347DC5">
                <w:rPr>
                  <w:rStyle w:val="aff9"/>
                  <w:rFonts w:ascii="Times New Roman" w:eastAsia="Times New Roman" w:hAnsi="Times New Roman" w:cs="Times New Roman"/>
                  <w:sz w:val="24"/>
                  <w:szCs w:val="24"/>
                  <w:lang w:eastAsia="ru-RU"/>
                </w:rPr>
                <w:t>https</w:t>
              </w:r>
              <w:r w:rsidR="004B7B5D" w:rsidRPr="00B33AB4">
                <w:rPr>
                  <w:rStyle w:val="aff9"/>
                  <w:rFonts w:ascii="Times New Roman" w:eastAsia="Times New Roman" w:hAnsi="Times New Roman" w:cs="Times New Roman"/>
                  <w:sz w:val="24"/>
                  <w:szCs w:val="24"/>
                  <w:lang w:val="ru-RU" w:eastAsia="ru-RU"/>
                </w:rPr>
                <w:t>://</w:t>
              </w:r>
              <w:r w:rsidR="004B7B5D" w:rsidRPr="00347DC5">
                <w:rPr>
                  <w:rStyle w:val="aff9"/>
                  <w:rFonts w:ascii="Times New Roman" w:eastAsia="Times New Roman" w:hAnsi="Times New Roman" w:cs="Times New Roman"/>
                  <w:sz w:val="24"/>
                  <w:szCs w:val="24"/>
                  <w:lang w:eastAsia="ru-RU"/>
                </w:rPr>
                <w:t>members</w:t>
              </w:r>
              <w:r w:rsidR="004B7B5D" w:rsidRPr="00B33AB4">
                <w:rPr>
                  <w:rStyle w:val="aff9"/>
                  <w:rFonts w:ascii="Times New Roman" w:eastAsia="Times New Roman" w:hAnsi="Times New Roman" w:cs="Times New Roman"/>
                  <w:sz w:val="24"/>
                  <w:szCs w:val="24"/>
                  <w:lang w:val="ru-RU" w:eastAsia="ru-RU"/>
                </w:rPr>
                <w:t>.</w:t>
              </w:r>
              <w:r w:rsidR="004B7B5D" w:rsidRPr="00347DC5">
                <w:rPr>
                  <w:rStyle w:val="aff9"/>
                  <w:rFonts w:ascii="Times New Roman" w:eastAsia="Times New Roman" w:hAnsi="Times New Roman" w:cs="Times New Roman"/>
                  <w:sz w:val="24"/>
                  <w:szCs w:val="24"/>
                  <w:lang w:eastAsia="ru-RU"/>
                </w:rPr>
                <w:t>wto</w:t>
              </w:r>
              <w:r w:rsidR="004B7B5D" w:rsidRPr="00B33AB4">
                <w:rPr>
                  <w:rStyle w:val="aff9"/>
                  <w:rFonts w:ascii="Times New Roman" w:eastAsia="Times New Roman" w:hAnsi="Times New Roman" w:cs="Times New Roman"/>
                  <w:sz w:val="24"/>
                  <w:szCs w:val="24"/>
                  <w:lang w:val="ru-RU" w:eastAsia="ru-RU"/>
                </w:rPr>
                <w:t>.</w:t>
              </w:r>
              <w:r w:rsidR="004B7B5D" w:rsidRPr="00347DC5">
                <w:rPr>
                  <w:rStyle w:val="aff9"/>
                  <w:rFonts w:ascii="Times New Roman" w:eastAsia="Times New Roman" w:hAnsi="Times New Roman" w:cs="Times New Roman"/>
                  <w:sz w:val="24"/>
                  <w:szCs w:val="24"/>
                  <w:lang w:eastAsia="ru-RU"/>
                </w:rPr>
                <w:t>org</w:t>
              </w:r>
              <w:r w:rsidR="004B7B5D" w:rsidRPr="00B33AB4">
                <w:rPr>
                  <w:rStyle w:val="aff9"/>
                  <w:rFonts w:ascii="Times New Roman" w:eastAsia="Times New Roman" w:hAnsi="Times New Roman" w:cs="Times New Roman"/>
                  <w:sz w:val="24"/>
                  <w:szCs w:val="24"/>
                  <w:lang w:val="ru-RU" w:eastAsia="ru-RU"/>
                </w:rPr>
                <w:t>/</w:t>
              </w:r>
              <w:r w:rsidR="004B7B5D" w:rsidRPr="00347DC5">
                <w:rPr>
                  <w:rStyle w:val="aff9"/>
                  <w:rFonts w:ascii="Times New Roman" w:eastAsia="Times New Roman" w:hAnsi="Times New Roman" w:cs="Times New Roman"/>
                  <w:sz w:val="24"/>
                  <w:szCs w:val="24"/>
                  <w:lang w:eastAsia="ru-RU"/>
                </w:rPr>
                <w:t>crnattachments</w:t>
              </w:r>
              <w:r w:rsidR="004B7B5D" w:rsidRPr="00B33AB4">
                <w:rPr>
                  <w:rStyle w:val="aff9"/>
                  <w:rFonts w:ascii="Times New Roman" w:eastAsia="Times New Roman" w:hAnsi="Times New Roman" w:cs="Times New Roman"/>
                  <w:sz w:val="24"/>
                  <w:szCs w:val="24"/>
                  <w:lang w:val="ru-RU" w:eastAsia="ru-RU"/>
                </w:rPr>
                <w:t>/2026/</w:t>
              </w:r>
              <w:r w:rsidR="004B7B5D" w:rsidRPr="00347DC5">
                <w:rPr>
                  <w:rStyle w:val="aff9"/>
                  <w:rFonts w:ascii="Times New Roman" w:eastAsia="Times New Roman" w:hAnsi="Times New Roman" w:cs="Times New Roman"/>
                  <w:sz w:val="24"/>
                  <w:szCs w:val="24"/>
                  <w:lang w:eastAsia="ru-RU"/>
                </w:rPr>
                <w:t>SPS</w:t>
              </w:r>
              <w:r w:rsidR="004B7B5D" w:rsidRPr="00B33AB4">
                <w:rPr>
                  <w:rStyle w:val="aff9"/>
                  <w:rFonts w:ascii="Times New Roman" w:eastAsia="Times New Roman" w:hAnsi="Times New Roman" w:cs="Times New Roman"/>
                  <w:sz w:val="24"/>
                  <w:szCs w:val="24"/>
                  <w:lang w:val="ru-RU" w:eastAsia="ru-RU"/>
                </w:rPr>
                <w:t>/</w:t>
              </w:r>
              <w:r w:rsidR="004B7B5D" w:rsidRPr="00347DC5">
                <w:rPr>
                  <w:rStyle w:val="aff9"/>
                  <w:rFonts w:ascii="Times New Roman" w:eastAsia="Times New Roman" w:hAnsi="Times New Roman" w:cs="Times New Roman"/>
                  <w:sz w:val="24"/>
                  <w:szCs w:val="24"/>
                  <w:lang w:eastAsia="ru-RU"/>
                </w:rPr>
                <w:t>VNM</w:t>
              </w:r>
              <w:r w:rsidR="004B7B5D" w:rsidRPr="00B33AB4">
                <w:rPr>
                  <w:rStyle w:val="aff9"/>
                  <w:rFonts w:ascii="Times New Roman" w:eastAsia="Times New Roman" w:hAnsi="Times New Roman" w:cs="Times New Roman"/>
                  <w:sz w:val="24"/>
                  <w:szCs w:val="24"/>
                  <w:lang w:val="ru-RU" w:eastAsia="ru-RU"/>
                </w:rPr>
                <w:t>/26_04028_00_</w:t>
              </w:r>
              <w:r w:rsidR="004B7B5D" w:rsidRPr="00347DC5">
                <w:rPr>
                  <w:rStyle w:val="aff9"/>
                  <w:rFonts w:ascii="Times New Roman" w:eastAsia="Times New Roman" w:hAnsi="Times New Roman" w:cs="Times New Roman"/>
                  <w:sz w:val="24"/>
                  <w:szCs w:val="24"/>
                  <w:lang w:eastAsia="ru-RU"/>
                </w:rPr>
                <w:t>x</w:t>
              </w:r>
              <w:r w:rsidR="004B7B5D" w:rsidRPr="00B33AB4">
                <w:rPr>
                  <w:rStyle w:val="aff9"/>
                  <w:rFonts w:ascii="Times New Roman" w:eastAsia="Times New Roman" w:hAnsi="Times New Roman" w:cs="Times New Roman"/>
                  <w:sz w:val="24"/>
                  <w:szCs w:val="24"/>
                  <w:lang w:val="ru-RU" w:eastAsia="ru-RU"/>
                </w:rPr>
                <w:t>.</w:t>
              </w:r>
              <w:r w:rsidR="004B7B5D" w:rsidRPr="00347DC5">
                <w:rPr>
                  <w:rStyle w:val="aff9"/>
                  <w:rFonts w:ascii="Times New Roman" w:eastAsia="Times New Roman" w:hAnsi="Times New Roman" w:cs="Times New Roman"/>
                  <w:sz w:val="24"/>
                  <w:szCs w:val="24"/>
                  <w:lang w:eastAsia="ru-RU"/>
                </w:rPr>
                <w:t>pdf</w:t>
              </w:r>
            </w:hyperlink>
            <w:r w:rsidR="004B7B5D" w:rsidRPr="00B33AB4">
              <w:rPr>
                <w:rFonts w:ascii="Times New Roman" w:eastAsia="Times New Roman" w:hAnsi="Times New Roman" w:cs="Times New Roman"/>
                <w:sz w:val="24"/>
                <w:szCs w:val="24"/>
                <w:lang w:val="ru-RU" w:eastAsia="ru-RU"/>
              </w:rPr>
              <w:t xml:space="preserve"> </w:t>
            </w:r>
          </w:p>
        </w:tc>
        <w:tc>
          <w:tcPr>
            <w:tcW w:w="4365" w:type="dxa"/>
            <w:vMerge w:val="restart"/>
            <w:tcBorders>
              <w:top w:val="single" w:sz="4" w:space="0" w:color="auto"/>
              <w:left w:val="single" w:sz="8" w:space="0" w:color="000000"/>
              <w:bottom w:val="single" w:sz="8" w:space="0" w:color="000000"/>
              <w:right w:val="single" w:sz="8" w:space="0" w:color="000000"/>
            </w:tcBorders>
          </w:tcPr>
          <w:p w14:paraId="4B30D667" w14:textId="02253D66" w:rsidR="003E67CD" w:rsidRPr="004B7B5D" w:rsidRDefault="004B7B5D" w:rsidP="003E67CD">
            <w:pPr>
              <w:rPr>
                <w:lang w:val="kk-KZ"/>
              </w:rPr>
            </w:pPr>
            <w:r>
              <w:rPr>
                <w:lang w:val="kk-KZ"/>
              </w:rPr>
              <w:t>17/08/26</w:t>
            </w:r>
          </w:p>
        </w:tc>
      </w:tr>
      <w:tr w:rsidR="003E67CD" w:rsidRPr="003E67CD" w14:paraId="6C839F80" w14:textId="77777777" w:rsidTr="00B14C4E">
        <w:trPr>
          <w:gridAfter w:val="2"/>
          <w:wAfter w:w="4365" w:type="dxa"/>
        </w:trPr>
        <w:tc>
          <w:tcPr>
            <w:tcW w:w="817" w:type="dxa"/>
            <w:vMerge/>
          </w:tcPr>
          <w:p w14:paraId="6766EDB5" w14:textId="77777777" w:rsidR="003E67CD" w:rsidRPr="004B7B5D" w:rsidRDefault="003E67CD" w:rsidP="003E67CD"/>
        </w:tc>
        <w:tc>
          <w:tcPr>
            <w:tcW w:w="2410" w:type="dxa"/>
            <w:tcBorders>
              <w:top w:val="single" w:sz="8" w:space="0" w:color="000000"/>
              <w:left w:val="single" w:sz="8" w:space="0" w:color="000000"/>
              <w:bottom w:val="single" w:sz="8" w:space="0" w:color="000000"/>
              <w:right w:val="single" w:sz="8" w:space="0" w:color="000000"/>
            </w:tcBorders>
          </w:tcPr>
          <w:p w14:paraId="72BA32BC" w14:textId="565804EA" w:rsidR="003E67CD" w:rsidRPr="006A6852" w:rsidRDefault="004B7B5D" w:rsidP="003E67C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3/08/26</w:t>
            </w:r>
          </w:p>
        </w:tc>
        <w:tc>
          <w:tcPr>
            <w:tcW w:w="5670" w:type="dxa"/>
            <w:tcBorders>
              <w:top w:val="single" w:sz="8" w:space="0" w:color="000000"/>
              <w:left w:val="single" w:sz="8" w:space="0" w:color="000000"/>
              <w:bottom w:val="single" w:sz="8" w:space="0" w:color="000000"/>
              <w:right w:val="single" w:sz="8" w:space="0" w:color="000000"/>
            </w:tcBorders>
          </w:tcPr>
          <w:p w14:paraId="6C394B68" w14:textId="2CC65499" w:rsidR="003E67CD" w:rsidRPr="006A6852" w:rsidRDefault="004B7B5D" w:rsidP="003E67CD">
            <w:pPr>
              <w:rPr>
                <w:rFonts w:ascii="Times New Roman" w:eastAsia="Times New Roman" w:hAnsi="Times New Roman" w:cs="Times New Roman"/>
                <w:sz w:val="24"/>
                <w:szCs w:val="24"/>
                <w:lang w:val="kk-KZ" w:eastAsia="ru-RU"/>
              </w:rPr>
            </w:pPr>
            <w:r w:rsidRPr="004B7B5D">
              <w:rPr>
                <w:rFonts w:ascii="Times New Roman" w:eastAsia="Times New Roman" w:hAnsi="Times New Roman" w:cs="Times New Roman"/>
                <w:sz w:val="24"/>
                <w:szCs w:val="24"/>
                <w:lang w:val="kk-KZ" w:eastAsia="ru-RU"/>
              </w:rPr>
              <w:t>Пищевые продукты</w:t>
            </w:r>
          </w:p>
        </w:tc>
        <w:tc>
          <w:tcPr>
            <w:tcW w:w="4365" w:type="dxa"/>
            <w:vMerge/>
          </w:tcPr>
          <w:p w14:paraId="6D0ED162" w14:textId="77777777" w:rsidR="003E67CD" w:rsidRPr="003E67CD" w:rsidRDefault="003E67CD" w:rsidP="003E67CD">
            <w:pPr>
              <w:rPr>
                <w:lang w:val="ru-RU"/>
              </w:rPr>
            </w:pPr>
          </w:p>
        </w:tc>
      </w:tr>
      <w:tr w:rsidR="003E67CD" w:rsidRPr="00531485" w14:paraId="14ADF7EC" w14:textId="77777777" w:rsidTr="00B14C4E">
        <w:trPr>
          <w:gridAfter w:val="2"/>
          <w:wAfter w:w="4365" w:type="dxa"/>
        </w:trPr>
        <w:tc>
          <w:tcPr>
            <w:tcW w:w="817" w:type="dxa"/>
            <w:vMerge/>
          </w:tcPr>
          <w:p w14:paraId="108AD7EE" w14:textId="77777777" w:rsidR="003E67CD" w:rsidRPr="003E67CD" w:rsidRDefault="003E67CD" w:rsidP="003E67CD">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98A84A0" w14:textId="754D2880" w:rsidR="003E67CD" w:rsidRPr="006A6852" w:rsidRDefault="004B7B5D" w:rsidP="003E67C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717A0131" w14:textId="77777777" w:rsidR="004B7B5D" w:rsidRPr="004B7B5D" w:rsidRDefault="004B7B5D" w:rsidP="004B7B5D">
            <w:pPr>
              <w:pStyle w:val="pdq2pgselectionanchorcontainer"/>
            </w:pPr>
            <w:r w:rsidRPr="004B7B5D">
              <w:t>Настоящий Закон устанавливает принципы и политику в области управления безопасностью пищевых продуктов; систему информации о безопасности пищевых продуктов; запрещенные действия; права и обязанности организаций и физических лиц в обеспечении безопасности пищевых продуктов; вопросы информирования, обучения и коммуникации по вопросам безопасности пищевых продуктов; условия, применимые к предприятиям пищевой отрасли; требования к безопасности пищевых продуктов, уличной торговле продуктами питания, ресторанам, объектам общественного питания и услугам школьного питания; требования к импортируемым и экспортируемым пищевым продуктам; рекламе и маркировке пищевых продуктов; проведению испытаний пищевой продукции, анализу рисков, а также предотвращению, реагированию и устранению последствий инцидентов, связанных с безопасностью пищевых продуктов; государственное управление в сфере безопасности пищевых продуктов.</w:t>
            </w:r>
          </w:p>
          <w:p w14:paraId="5EA474BB" w14:textId="5C4DF426" w:rsidR="004B7B5D" w:rsidRPr="004B7B5D" w:rsidRDefault="004B7B5D" w:rsidP="004B7B5D">
            <w:pPr>
              <w:rPr>
                <w:lang w:val="ru-RU"/>
              </w:rPr>
            </w:pPr>
            <w:r w:rsidRPr="004B7B5D">
              <w:rPr>
                <w:lang w:val="ru-RU"/>
              </w:rPr>
              <w:t>Структура проекта Закона о безопасности пищевых продуктов (с изменениями)</w:t>
            </w:r>
          </w:p>
          <w:p w14:paraId="661F0CC3" w14:textId="77777777" w:rsidR="004B7B5D" w:rsidRPr="004B7B5D" w:rsidRDefault="004B7B5D" w:rsidP="004B7B5D">
            <w:pPr>
              <w:pStyle w:val="aff8"/>
            </w:pPr>
            <w:r w:rsidRPr="004B7B5D">
              <w:t xml:space="preserve">Проект Закона состоит из </w:t>
            </w:r>
            <w:r w:rsidRPr="004B7B5D">
              <w:rPr>
                <w:rStyle w:val="af6"/>
                <w:rFonts w:eastAsiaTheme="majorEastAsia"/>
                <w:b w:val="0"/>
                <w:bCs w:val="0"/>
              </w:rPr>
              <w:t>71 статьи</w:t>
            </w:r>
            <w:r w:rsidRPr="004B7B5D">
              <w:t xml:space="preserve">, объединенных в </w:t>
            </w:r>
            <w:r w:rsidRPr="004B7B5D">
              <w:rPr>
                <w:rStyle w:val="af6"/>
                <w:rFonts w:eastAsiaTheme="majorEastAsia"/>
                <w:b w:val="0"/>
                <w:bCs w:val="0"/>
              </w:rPr>
              <w:t>8 глав</w:t>
            </w:r>
            <w:r w:rsidRPr="004B7B5D">
              <w:t>, следующим образом:</w:t>
            </w:r>
          </w:p>
          <w:p w14:paraId="50398515" w14:textId="77777777" w:rsidR="004B7B5D" w:rsidRPr="004B7B5D" w:rsidRDefault="004B7B5D" w:rsidP="004B7B5D">
            <w:pPr>
              <w:pStyle w:val="aff8"/>
            </w:pPr>
            <w:r w:rsidRPr="004B7B5D">
              <w:rPr>
                <w:rStyle w:val="af6"/>
                <w:rFonts w:eastAsiaTheme="majorEastAsia"/>
                <w:b w:val="0"/>
                <w:bCs w:val="0"/>
              </w:rPr>
              <w:t>Глава I: Общие положения (статьи 1–8)</w:t>
            </w:r>
          </w:p>
          <w:p w14:paraId="49B35437" w14:textId="77777777" w:rsidR="004B7B5D" w:rsidRPr="004B7B5D" w:rsidRDefault="004B7B5D" w:rsidP="004B7B5D">
            <w:pPr>
              <w:pStyle w:val="aff8"/>
            </w:pPr>
            <w:r w:rsidRPr="004B7B5D">
              <w:rPr>
                <w:rStyle w:val="af6"/>
                <w:rFonts w:eastAsiaTheme="majorEastAsia"/>
                <w:b w:val="0"/>
                <w:bCs w:val="0"/>
              </w:rPr>
              <w:t>Глава II: Права и обязанности предприятий пищевой отрасли (статьи 9–14)</w:t>
            </w:r>
          </w:p>
          <w:p w14:paraId="7FB296CC" w14:textId="77777777" w:rsidR="004B7B5D" w:rsidRPr="004B7B5D" w:rsidRDefault="004B7B5D" w:rsidP="004B7B5D">
            <w:pPr>
              <w:pStyle w:val="aff8"/>
            </w:pPr>
            <w:r w:rsidRPr="004B7B5D">
              <w:rPr>
                <w:rStyle w:val="af6"/>
                <w:rFonts w:eastAsiaTheme="majorEastAsia"/>
                <w:b w:val="0"/>
                <w:bCs w:val="0"/>
              </w:rPr>
              <w:lastRenderedPageBreak/>
              <w:t>Глава III: Информация, образование и коммуникация в области безопасности пищевых продуктов (статьи 15–16)</w:t>
            </w:r>
          </w:p>
          <w:p w14:paraId="015001A1" w14:textId="77777777" w:rsidR="004B7B5D" w:rsidRPr="004B7B5D" w:rsidRDefault="004B7B5D" w:rsidP="004B7B5D">
            <w:pPr>
              <w:pStyle w:val="aff8"/>
            </w:pPr>
            <w:r w:rsidRPr="004B7B5D">
              <w:rPr>
                <w:rStyle w:val="af6"/>
                <w:rFonts w:eastAsiaTheme="majorEastAsia"/>
                <w:b w:val="0"/>
                <w:bCs w:val="0"/>
              </w:rPr>
              <w:t>Глава IV: Общие условия обеспечения безопасности пищевых продуктов; условия обеспечения безопасности экспортируемых и импортируемых пищевых продуктов; реклама и маркировка пищевых продуктов (статьи 17–29)</w:t>
            </w:r>
          </w:p>
          <w:p w14:paraId="755B3827" w14:textId="77777777" w:rsidR="004B7B5D" w:rsidRPr="004B7B5D" w:rsidRDefault="004B7B5D" w:rsidP="004B7B5D">
            <w:pPr>
              <w:pStyle w:val="aff8"/>
            </w:pPr>
            <w:r w:rsidRPr="004B7B5D">
              <w:rPr>
                <w:rStyle w:val="af6"/>
                <w:rFonts w:eastAsiaTheme="majorEastAsia"/>
                <w:b w:val="0"/>
                <w:bCs w:val="0"/>
              </w:rPr>
              <w:t>Глава V: Условия деятельности предприятий пищевой отрасли (статьи 30–48)</w:t>
            </w:r>
          </w:p>
          <w:p w14:paraId="478638FD" w14:textId="77777777" w:rsidR="004B7B5D" w:rsidRPr="004B7B5D" w:rsidRDefault="004B7B5D" w:rsidP="004B7B5D">
            <w:pPr>
              <w:pStyle w:val="aff8"/>
            </w:pPr>
            <w:r w:rsidRPr="004B7B5D">
              <w:rPr>
                <w:rStyle w:val="af6"/>
                <w:rFonts w:eastAsiaTheme="majorEastAsia"/>
                <w:b w:val="0"/>
                <w:bCs w:val="0"/>
              </w:rPr>
              <w:t>Глава VI: Испытания пищевых продуктов, анализ рисков, предотвращение и устранение последствий инцидентов, связанных с безопасностью пищевых продуктов (статьи 49–60)</w:t>
            </w:r>
          </w:p>
          <w:p w14:paraId="03451ADB" w14:textId="77777777" w:rsidR="004B7B5D" w:rsidRPr="004B7B5D" w:rsidRDefault="004B7B5D" w:rsidP="004B7B5D">
            <w:pPr>
              <w:pStyle w:val="aff8"/>
            </w:pPr>
            <w:r w:rsidRPr="004B7B5D">
              <w:rPr>
                <w:rStyle w:val="af6"/>
                <w:rFonts w:eastAsiaTheme="majorEastAsia"/>
                <w:b w:val="0"/>
                <w:bCs w:val="0"/>
              </w:rPr>
              <w:t>Глава VII: Государственное управление (статьи 61–68)</w:t>
            </w:r>
          </w:p>
          <w:p w14:paraId="35871FF0" w14:textId="47353813" w:rsidR="004B7B5D" w:rsidRPr="004B7B5D" w:rsidRDefault="004B7B5D" w:rsidP="004B7B5D">
            <w:pPr>
              <w:pStyle w:val="aff8"/>
            </w:pPr>
            <w:r w:rsidRPr="004B7B5D">
              <w:rPr>
                <w:rStyle w:val="af6"/>
                <w:rFonts w:eastAsiaTheme="majorEastAsia"/>
                <w:b w:val="0"/>
                <w:bCs w:val="0"/>
              </w:rPr>
              <w:t>Глава VIII: Положения о реализации Закона (статьи 69–71)</w:t>
            </w:r>
          </w:p>
          <w:p w14:paraId="1BE11AEA" w14:textId="77777777" w:rsidR="004B7B5D" w:rsidRPr="004B7B5D" w:rsidRDefault="004B7B5D" w:rsidP="004B7B5D">
            <w:pPr>
              <w:pStyle w:val="31"/>
              <w:rPr>
                <w:rStyle w:val="af6"/>
                <w:rFonts w:ascii="Times New Roman" w:hAnsi="Times New Roman" w:cs="Times New Roman"/>
                <w:color w:val="auto"/>
                <w:sz w:val="24"/>
                <w:szCs w:val="24"/>
                <w:lang w:val="ru-RU" w:eastAsia="ru-RU"/>
              </w:rPr>
            </w:pPr>
            <w:r w:rsidRPr="004B7B5D">
              <w:rPr>
                <w:rStyle w:val="af6"/>
                <w:rFonts w:ascii="Times New Roman" w:hAnsi="Times New Roman" w:cs="Times New Roman"/>
                <w:color w:val="auto"/>
                <w:sz w:val="24"/>
                <w:szCs w:val="24"/>
                <w:lang w:val="ru-RU" w:eastAsia="ru-RU"/>
              </w:rPr>
              <w:t>3. Основные изменения и поправки</w:t>
            </w:r>
          </w:p>
          <w:p w14:paraId="25D23A4F" w14:textId="77777777" w:rsidR="004B7B5D" w:rsidRPr="004B7B5D" w:rsidRDefault="004B7B5D" w:rsidP="004B7B5D">
            <w:pPr>
              <w:pStyle w:val="aff8"/>
            </w:pPr>
            <w:r w:rsidRPr="004B7B5D">
              <w:rPr>
                <w:rStyle w:val="af6"/>
                <w:rFonts w:eastAsiaTheme="majorEastAsia"/>
                <w:b w:val="0"/>
                <w:bCs w:val="0"/>
              </w:rPr>
              <w:t>(1)</w:t>
            </w:r>
            <w:r w:rsidRPr="004B7B5D">
              <w:t xml:space="preserve"> Пересмотр и дополнение отдельных терминов и определений.</w:t>
            </w:r>
          </w:p>
          <w:p w14:paraId="0D139E20" w14:textId="77777777" w:rsidR="004B7B5D" w:rsidRPr="004B7B5D" w:rsidRDefault="004B7B5D" w:rsidP="004B7B5D">
            <w:pPr>
              <w:pStyle w:val="aff8"/>
            </w:pPr>
            <w:r w:rsidRPr="004B7B5D">
              <w:rPr>
                <w:rStyle w:val="af6"/>
                <w:rFonts w:eastAsiaTheme="majorEastAsia"/>
                <w:b w:val="0"/>
                <w:bCs w:val="0"/>
              </w:rPr>
              <w:t>(2)</w:t>
            </w:r>
            <w:r w:rsidRPr="004B7B5D">
              <w:t xml:space="preserve"> Дополнение положений о применении Закона во взаимосвязи со специализированными законами.</w:t>
            </w:r>
          </w:p>
          <w:p w14:paraId="44A5F8A8" w14:textId="77777777" w:rsidR="004B7B5D" w:rsidRPr="004B7B5D" w:rsidRDefault="004B7B5D" w:rsidP="004B7B5D">
            <w:pPr>
              <w:pStyle w:val="aff8"/>
            </w:pPr>
            <w:r w:rsidRPr="004B7B5D">
              <w:rPr>
                <w:rStyle w:val="af6"/>
                <w:rFonts w:eastAsiaTheme="majorEastAsia"/>
                <w:b w:val="0"/>
                <w:bCs w:val="0"/>
              </w:rPr>
              <w:t>(3)</w:t>
            </w:r>
            <w:r w:rsidRPr="004B7B5D">
              <w:t xml:space="preserve"> Дополнение принципов управления безопасностью пищевых продуктов на протяжении всей пищевой цепочки, мер управления безопасностью пищевых продуктов, определения единого органа, ответственного за государственное управление в сфере безопасности пищевых продуктов, а также внедрение управления безопасностью пищевых продуктов на основе единой базы данных по безопасности пищевых продуктов от центрального до местного уровня.</w:t>
            </w:r>
          </w:p>
          <w:p w14:paraId="2E41265D" w14:textId="77777777" w:rsidR="004B7B5D" w:rsidRPr="004B7B5D" w:rsidRDefault="004B7B5D" w:rsidP="004B7B5D">
            <w:pPr>
              <w:pStyle w:val="aff8"/>
            </w:pPr>
            <w:r w:rsidRPr="004B7B5D">
              <w:rPr>
                <w:rStyle w:val="af6"/>
                <w:rFonts w:eastAsiaTheme="majorEastAsia"/>
                <w:b w:val="0"/>
                <w:bCs w:val="0"/>
              </w:rPr>
              <w:t>(4)</w:t>
            </w:r>
            <w:r w:rsidRPr="004B7B5D">
              <w:t xml:space="preserve"> Дополнение ряда запрещенных действий в сфере рекламы пищевых продуктов.</w:t>
            </w:r>
          </w:p>
          <w:p w14:paraId="146995C1" w14:textId="77777777" w:rsidR="004B7B5D" w:rsidRPr="004B7B5D" w:rsidRDefault="004B7B5D" w:rsidP="004B7B5D">
            <w:pPr>
              <w:pStyle w:val="aff8"/>
            </w:pPr>
            <w:r w:rsidRPr="004B7B5D">
              <w:rPr>
                <w:rStyle w:val="af6"/>
                <w:rFonts w:eastAsiaTheme="majorEastAsia"/>
                <w:b w:val="0"/>
                <w:bCs w:val="0"/>
              </w:rPr>
              <w:t>(5)</w:t>
            </w:r>
            <w:r w:rsidRPr="004B7B5D">
              <w:t xml:space="preserve"> Более четкое определение прав и обязанностей предприятий пищевой отрасли.</w:t>
            </w:r>
          </w:p>
          <w:p w14:paraId="31A2CA08" w14:textId="77777777" w:rsidR="004B7B5D" w:rsidRPr="004B7B5D" w:rsidRDefault="004B7B5D" w:rsidP="004B7B5D">
            <w:pPr>
              <w:pStyle w:val="aff8"/>
            </w:pPr>
            <w:r w:rsidRPr="004B7B5D">
              <w:rPr>
                <w:rStyle w:val="af6"/>
                <w:rFonts w:eastAsiaTheme="majorEastAsia"/>
                <w:b w:val="0"/>
                <w:bCs w:val="0"/>
              </w:rPr>
              <w:t>(6)</w:t>
            </w:r>
            <w:r w:rsidRPr="004B7B5D">
              <w:t xml:space="preserve"> Переструктурирование Главы III, посвященной информации, образованию и коммуникации в сфере </w:t>
            </w:r>
            <w:r w:rsidRPr="004B7B5D">
              <w:lastRenderedPageBreak/>
              <w:t>безопасности пищевых продуктов, для обеспечения соответствия политике разработки рамочного закона, при этом Правительству и министерствам предоставляются полномочия по разработке подробных нормативных актов по вопросам управления.</w:t>
            </w:r>
          </w:p>
          <w:p w14:paraId="4D2D623B" w14:textId="77777777" w:rsidR="004B7B5D" w:rsidRPr="004B7B5D" w:rsidRDefault="004B7B5D" w:rsidP="004B7B5D">
            <w:pPr>
              <w:pStyle w:val="aff8"/>
            </w:pPr>
            <w:r w:rsidRPr="004B7B5D">
              <w:rPr>
                <w:rStyle w:val="af6"/>
                <w:rFonts w:eastAsiaTheme="majorEastAsia"/>
                <w:b w:val="0"/>
                <w:bCs w:val="0"/>
              </w:rPr>
              <w:t>(7)</w:t>
            </w:r>
            <w:r w:rsidRPr="004B7B5D">
              <w:t xml:space="preserve"> Объединение и переструктурирование положений, касающихся условий обеспечения безопасности пищевых продуктов, импорта и экспорта пищевых продуктов, а также рекламы и маркировки, в одну главу.</w:t>
            </w:r>
          </w:p>
          <w:p w14:paraId="611E5CA7" w14:textId="77777777" w:rsidR="004B7B5D" w:rsidRPr="004B7B5D" w:rsidRDefault="004B7B5D" w:rsidP="004B7B5D">
            <w:pPr>
              <w:pStyle w:val="aff8"/>
            </w:pPr>
            <w:r w:rsidRPr="004B7B5D">
              <w:rPr>
                <w:rStyle w:val="af6"/>
                <w:rFonts w:eastAsiaTheme="majorEastAsia"/>
                <w:b w:val="0"/>
                <w:bCs w:val="0"/>
              </w:rPr>
              <w:t>(8)</w:t>
            </w:r>
            <w:r w:rsidRPr="004B7B5D">
              <w:t xml:space="preserve"> Пересмотр и дополнение требований к испытаниям пищевых продуктов и техническим регламентам для обеспечения соответствия Закону о качестве продукции и товаров и Закону об инвестициях, а также устранение вопросов, связанных с мерами управления безопасностью пищевых продуктов, содержащимися в технических регламентах.</w:t>
            </w:r>
          </w:p>
          <w:p w14:paraId="64D57019" w14:textId="77777777" w:rsidR="004B7B5D" w:rsidRPr="004B7B5D" w:rsidRDefault="004B7B5D" w:rsidP="004B7B5D">
            <w:pPr>
              <w:pStyle w:val="aff8"/>
            </w:pPr>
            <w:r w:rsidRPr="004B7B5D">
              <w:rPr>
                <w:rStyle w:val="af6"/>
                <w:rFonts w:eastAsiaTheme="majorEastAsia"/>
                <w:b w:val="0"/>
                <w:bCs w:val="0"/>
              </w:rPr>
              <w:t>(9)</w:t>
            </w:r>
            <w:r w:rsidRPr="004B7B5D">
              <w:t xml:space="preserve"> Пересмотр и дополнение требований по внедрению системы прослеживаемости для всех пищевых продуктов, находящихся в обращении на рынке.</w:t>
            </w:r>
          </w:p>
          <w:p w14:paraId="6B3A4B77" w14:textId="77777777" w:rsidR="004B7B5D" w:rsidRPr="004B7B5D" w:rsidRDefault="004B7B5D" w:rsidP="004B7B5D">
            <w:pPr>
              <w:pStyle w:val="aff8"/>
            </w:pPr>
            <w:r w:rsidRPr="004B7B5D">
              <w:rPr>
                <w:rStyle w:val="af6"/>
                <w:rFonts w:eastAsiaTheme="majorEastAsia"/>
                <w:b w:val="0"/>
                <w:bCs w:val="0"/>
              </w:rPr>
              <w:t>(10)</w:t>
            </w:r>
            <w:r w:rsidRPr="004B7B5D">
              <w:t xml:space="preserve"> Государственное управление в сфере безопасности пищевых продуктов: установление общих положений об ответственности органов государственного управления в области безопасности пищевых продуктов и предоставление Правительству полномочий по определению обязанностей министерств, органов уровня министерств и народных комитетов всех уровней.</w:t>
            </w:r>
          </w:p>
          <w:p w14:paraId="120ECCB0" w14:textId="37DC1A74" w:rsidR="003E67CD" w:rsidRPr="004B7B5D" w:rsidRDefault="004B7B5D" w:rsidP="004B7B5D">
            <w:pPr>
              <w:pStyle w:val="aff8"/>
            </w:pPr>
            <w:r w:rsidRPr="004B7B5D">
              <w:rPr>
                <w:rStyle w:val="af6"/>
                <w:rFonts w:eastAsiaTheme="majorEastAsia"/>
                <w:b w:val="0"/>
                <w:bCs w:val="0"/>
              </w:rPr>
              <w:t>(11)</w:t>
            </w:r>
            <w:r w:rsidRPr="004B7B5D">
              <w:t xml:space="preserve"> Дополнение дорожной карты реализации мероприятий, связанных с разработкой и совершенствованием взаимосвязанной информационной системы по безопасности пищевых продуктов, интегрированной с национальной системой баз данных.</w:t>
            </w:r>
          </w:p>
        </w:tc>
        <w:tc>
          <w:tcPr>
            <w:tcW w:w="4365" w:type="dxa"/>
            <w:vMerge/>
          </w:tcPr>
          <w:p w14:paraId="5CCF3841" w14:textId="77777777" w:rsidR="003E67CD" w:rsidRPr="009E2CCB" w:rsidRDefault="003E67CD" w:rsidP="003E67CD">
            <w:pPr>
              <w:rPr>
                <w:lang w:val="ru-RU"/>
              </w:rPr>
            </w:pPr>
          </w:p>
        </w:tc>
      </w:tr>
      <w:tr w:rsidR="003E67CD" w:rsidRPr="004B7B5D" w14:paraId="44C42F9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710CD832" w14:textId="08289189" w:rsidR="003E67CD" w:rsidRPr="001517A8" w:rsidRDefault="003E67CD" w:rsidP="003E67CD">
            <w:pPr>
              <w:rPr>
                <w:lang w:val="ru-RU"/>
              </w:rPr>
            </w:pPr>
            <w:r>
              <w:rPr>
                <w:rFonts w:ascii="Times New Roman" w:eastAsia="Times New Roman" w:hAnsi="Times New Roman"/>
                <w:sz w:val="20"/>
                <w:lang w:val="ru-RU"/>
              </w:rPr>
              <w:lastRenderedPageBreak/>
              <w:t>2</w:t>
            </w:r>
          </w:p>
        </w:tc>
        <w:tc>
          <w:tcPr>
            <w:tcW w:w="2410" w:type="dxa"/>
            <w:tcBorders>
              <w:top w:val="single" w:sz="8" w:space="0" w:color="000000"/>
              <w:left w:val="single" w:sz="8" w:space="0" w:color="000000"/>
              <w:bottom w:val="single" w:sz="8" w:space="0" w:color="000000"/>
              <w:right w:val="single" w:sz="8" w:space="0" w:color="000000"/>
            </w:tcBorders>
          </w:tcPr>
          <w:p w14:paraId="14CEF09A" w14:textId="21A815D7" w:rsidR="003E67CD" w:rsidRDefault="004B7B5D" w:rsidP="003E67CD">
            <w:r>
              <w:rPr>
                <w:rFonts w:ascii="Arial" w:hAnsi="Arial" w:cs="Arial"/>
                <w:sz w:val="20"/>
                <w:szCs w:val="20"/>
                <w:shd w:val="clear" w:color="auto" w:fill="FFFFFF"/>
              </w:rPr>
              <w:t>G/SPS/N/JPN/1426</w:t>
            </w:r>
          </w:p>
        </w:tc>
        <w:tc>
          <w:tcPr>
            <w:tcW w:w="5670" w:type="dxa"/>
            <w:tcBorders>
              <w:top w:val="single" w:sz="8" w:space="0" w:color="000000"/>
              <w:left w:val="single" w:sz="8" w:space="0" w:color="000000"/>
              <w:bottom w:val="single" w:sz="8" w:space="0" w:color="000000"/>
              <w:right w:val="single" w:sz="8" w:space="0" w:color="000000"/>
            </w:tcBorders>
          </w:tcPr>
          <w:p w14:paraId="6C858194" w14:textId="77777777" w:rsidR="003E67CD" w:rsidRDefault="004B7B5D" w:rsidP="003E67CD">
            <w:pPr>
              <w:pStyle w:val="aff8"/>
              <w:rPr>
                <w:lang w:val="kk-KZ"/>
              </w:rPr>
            </w:pPr>
            <w:r w:rsidRPr="004B7B5D">
              <w:rPr>
                <w:lang w:val="kk-KZ"/>
              </w:rPr>
              <w:t>Чрезвычайные меры по снижению риска заноса мелоидогенной энтеролобии. Язык(ы): английский. Количество страниц: 3</w:t>
            </w:r>
          </w:p>
          <w:p w14:paraId="61F0EFED" w14:textId="6ED7F067" w:rsidR="004B7B5D" w:rsidRPr="00B27447" w:rsidRDefault="00531485" w:rsidP="003E67CD">
            <w:pPr>
              <w:pStyle w:val="aff8"/>
              <w:rPr>
                <w:lang w:val="kk-KZ"/>
              </w:rPr>
            </w:pPr>
            <w:hyperlink r:id="rId8" w:history="1">
              <w:r w:rsidR="004B7B5D" w:rsidRPr="00347DC5">
                <w:rPr>
                  <w:rStyle w:val="aff9"/>
                  <w:lang w:val="kk-KZ"/>
                </w:rPr>
                <w:t>https://members.wto.org/crnattachments/2026/SPS/JPN/26_04023_00_e.pdf</w:t>
              </w:r>
            </w:hyperlink>
            <w:r w:rsidR="004B7B5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33148D6" w14:textId="77BC8323" w:rsidR="003E67CD" w:rsidRPr="006A6852" w:rsidRDefault="0096305A" w:rsidP="003E67CD">
            <w:pPr>
              <w:rPr>
                <w:lang w:val="kk-KZ"/>
              </w:rPr>
            </w:pPr>
            <w:r>
              <w:rPr>
                <w:lang w:val="kk-KZ"/>
              </w:rPr>
              <w:t>-</w:t>
            </w:r>
          </w:p>
        </w:tc>
      </w:tr>
      <w:tr w:rsidR="004B7B5D" w:rsidRPr="00531485" w14:paraId="75901852" w14:textId="77777777" w:rsidTr="00B14C4E">
        <w:trPr>
          <w:gridAfter w:val="2"/>
          <w:wAfter w:w="4365" w:type="dxa"/>
        </w:trPr>
        <w:tc>
          <w:tcPr>
            <w:tcW w:w="817" w:type="dxa"/>
            <w:vMerge/>
          </w:tcPr>
          <w:p w14:paraId="35631C82" w14:textId="77777777" w:rsidR="004B7B5D" w:rsidRPr="006A6852" w:rsidRDefault="004B7B5D" w:rsidP="004B7B5D">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364980D7" w14:textId="5299EAA1" w:rsidR="004B7B5D" w:rsidRDefault="004B7B5D" w:rsidP="004B7B5D">
            <w:r>
              <w:rPr>
                <w:rFonts w:ascii="Times New Roman" w:eastAsia="Times New Roman" w:hAnsi="Times New Roman" w:cs="Times New Roman"/>
                <w:sz w:val="24"/>
                <w:szCs w:val="24"/>
                <w:lang w:val="kk-KZ" w:eastAsia="ru-RU"/>
              </w:rPr>
              <w:t>3/08/26</w:t>
            </w:r>
          </w:p>
        </w:tc>
        <w:tc>
          <w:tcPr>
            <w:tcW w:w="5670" w:type="dxa"/>
            <w:tcBorders>
              <w:top w:val="single" w:sz="8" w:space="0" w:color="000000"/>
              <w:left w:val="single" w:sz="8" w:space="0" w:color="000000"/>
              <w:bottom w:val="single" w:sz="8" w:space="0" w:color="000000"/>
              <w:right w:val="single" w:sz="8" w:space="0" w:color="000000"/>
            </w:tcBorders>
          </w:tcPr>
          <w:p w14:paraId="3CE09B3C" w14:textId="02F36AA3" w:rsidR="004B7B5D" w:rsidRPr="004B7B5D" w:rsidRDefault="004B7B5D" w:rsidP="004B7B5D">
            <w:pPr>
              <w:rPr>
                <w:rFonts w:ascii="Times New Roman" w:eastAsia="Times New Roman" w:hAnsi="Times New Roman" w:cs="Times New Roman"/>
                <w:sz w:val="24"/>
                <w:szCs w:val="24"/>
                <w:lang w:val="ru-RU" w:eastAsia="ru-RU"/>
              </w:rPr>
            </w:pPr>
            <w:r w:rsidRPr="004B7B5D">
              <w:rPr>
                <w:lang w:val="ru-RU"/>
              </w:rPr>
              <w:t xml:space="preserve">Подземные части живых растений, пригодные для посадки и выращивания, относящиеся к 9 родам и 19 видам, указанным в приложении (за исключением </w:t>
            </w:r>
            <w:r w:rsidRPr="004B7B5D">
              <w:rPr>
                <w:lang w:val="ru-RU"/>
              </w:rPr>
              <w:lastRenderedPageBreak/>
              <w:t>живых растений, выращенных в асептической культуре, запечатанных в пробирках, колбах и т. д. и импортируемых при условии отсутствия карантинных вредных организмов)</w:t>
            </w:r>
          </w:p>
        </w:tc>
        <w:tc>
          <w:tcPr>
            <w:tcW w:w="4365" w:type="dxa"/>
            <w:vMerge/>
          </w:tcPr>
          <w:p w14:paraId="0FB0328E" w14:textId="77777777" w:rsidR="004B7B5D" w:rsidRPr="006A6852" w:rsidRDefault="004B7B5D" w:rsidP="004B7B5D">
            <w:pPr>
              <w:rPr>
                <w:lang w:val="ru-RU"/>
              </w:rPr>
            </w:pPr>
          </w:p>
        </w:tc>
      </w:tr>
      <w:tr w:rsidR="004B7B5D" w:rsidRPr="00531485" w14:paraId="3BFD96B9" w14:textId="77777777" w:rsidTr="00B14C4E">
        <w:trPr>
          <w:gridAfter w:val="2"/>
          <w:wAfter w:w="4365" w:type="dxa"/>
        </w:trPr>
        <w:tc>
          <w:tcPr>
            <w:tcW w:w="817" w:type="dxa"/>
            <w:vMerge/>
          </w:tcPr>
          <w:p w14:paraId="3401FE79" w14:textId="77777777" w:rsidR="004B7B5D" w:rsidRPr="006A6852" w:rsidRDefault="004B7B5D" w:rsidP="004B7B5D">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B8C2506" w14:textId="67B19538" w:rsidR="004B7B5D" w:rsidRPr="006A6852" w:rsidRDefault="004B7B5D" w:rsidP="004B7B5D">
            <w:pPr>
              <w:rPr>
                <w:lang w:val="ru-RU"/>
              </w:rPr>
            </w:pPr>
            <w:r>
              <w:rPr>
                <w:lang w:val="ru-RU"/>
              </w:rPr>
              <w:t>Япония</w:t>
            </w:r>
          </w:p>
        </w:tc>
        <w:tc>
          <w:tcPr>
            <w:tcW w:w="5670" w:type="dxa"/>
            <w:tcBorders>
              <w:top w:val="single" w:sz="8" w:space="0" w:color="000000"/>
              <w:left w:val="single" w:sz="8" w:space="0" w:color="000000"/>
              <w:bottom w:val="single" w:sz="8" w:space="0" w:color="000000"/>
              <w:right w:val="single" w:sz="8" w:space="0" w:color="000000"/>
            </w:tcBorders>
          </w:tcPr>
          <w:p w14:paraId="197A68AF" w14:textId="77777777" w:rsidR="0096305A" w:rsidRPr="0096305A" w:rsidRDefault="0096305A" w:rsidP="0096305A">
            <w:pPr>
              <w:spacing w:before="100"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Чтобы предотвратить проникновение Meloidogyne enterolobii в Японию, Министерство сельского, лесного и рыбного хозяйства Японии (MAFF) потребует от Национальных организаций по карантину и защите растений (NPPO) экспортирующих регионов/стран подтвердить, что:</w:t>
            </w:r>
          </w:p>
          <w:p w14:paraId="080EB61A" w14:textId="77777777" w:rsidR="0096305A" w:rsidRPr="0096305A" w:rsidRDefault="0096305A" w:rsidP="0096305A">
            <w:pPr>
              <w:spacing w:before="100"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Для подземных частей живых растений, предназначенных для посадки и выращивания, перечисленных в прилагаемом документе:</w:t>
            </w:r>
          </w:p>
          <w:p w14:paraId="376CC396" w14:textId="77777777" w:rsidR="0096305A" w:rsidRPr="0096305A" w:rsidRDefault="0096305A" w:rsidP="0096305A">
            <w:pPr>
              <w:spacing w:before="100"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i) растения выращиваются в месте производства или на производственном участке (включая объекты для выращивания растений), где Meloidogyne enterolobii не была зарегистрирована либо ранее была зарегистрирована, но была искоренена;</w:t>
            </w:r>
          </w:p>
          <w:p w14:paraId="6298178C" w14:textId="77777777" w:rsidR="0096305A" w:rsidRPr="0096305A" w:rsidRDefault="0096305A" w:rsidP="0096305A">
            <w:pPr>
              <w:spacing w:before="100"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и</w:t>
            </w:r>
          </w:p>
          <w:p w14:paraId="7FCC4FB0" w14:textId="77777777" w:rsidR="0096305A" w:rsidRPr="0096305A" w:rsidRDefault="0096305A" w:rsidP="0096305A">
            <w:pPr>
              <w:spacing w:before="100"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ii) растения проходят инспекцию в месте производства или на производственном участке в течение вегетационного периода, при этом субстрат для выращивания и подземные части растений проверяются с использованием соответствующего нематологического метода анализа, и по результатам проверки установлено, что растения свободны от M. enterolobii.</w:t>
            </w:r>
          </w:p>
          <w:p w14:paraId="5C1A207A" w14:textId="77777777" w:rsidR="0096305A" w:rsidRPr="0096305A" w:rsidRDefault="0096305A" w:rsidP="0096305A">
            <w:pPr>
              <w:spacing w:before="100"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В связи с этим NPPO экспортирующих регионов/стран будут обязаны включать дополнительную декларацию в фитосанитарный сертификат, например, со следующей формулировкой:</w:t>
            </w:r>
          </w:p>
          <w:p w14:paraId="5A753271" w14:textId="0F43A88D" w:rsidR="004B7B5D" w:rsidRPr="0096305A" w:rsidRDefault="0096305A" w:rsidP="0096305A">
            <w:pPr>
              <w:spacing w:beforeAutospacing="1" w:after="100" w:afterAutospacing="1" w:line="240" w:lineRule="auto"/>
              <w:rPr>
                <w:rFonts w:ascii="Times New Roman" w:eastAsia="Times New Roman" w:hAnsi="Times New Roman" w:cs="Times New Roman"/>
                <w:sz w:val="24"/>
                <w:szCs w:val="24"/>
                <w:lang w:val="ru-RU" w:eastAsia="ru-RU"/>
              </w:rPr>
            </w:pPr>
            <w:r w:rsidRPr="0096305A">
              <w:rPr>
                <w:rFonts w:ascii="Times New Roman" w:eastAsia="Times New Roman" w:hAnsi="Times New Roman" w:cs="Times New Roman"/>
                <w:sz w:val="24"/>
                <w:szCs w:val="24"/>
                <w:lang w:val="ru-RU" w:eastAsia="ru-RU"/>
              </w:rPr>
              <w:t>«Соответствует пункту 13 Приложенной таблицы 2-2 Постановления об исполнении Закона о защите растений (Приказ MAFF № 73/1950)».</w:t>
            </w:r>
          </w:p>
        </w:tc>
        <w:tc>
          <w:tcPr>
            <w:tcW w:w="4365" w:type="dxa"/>
            <w:vMerge/>
          </w:tcPr>
          <w:p w14:paraId="5D1CFC08" w14:textId="77777777" w:rsidR="004B7B5D" w:rsidRPr="006A6852" w:rsidRDefault="004B7B5D" w:rsidP="004B7B5D">
            <w:pPr>
              <w:rPr>
                <w:lang w:val="ru-RU"/>
              </w:rPr>
            </w:pPr>
          </w:p>
        </w:tc>
      </w:tr>
      <w:tr w:rsidR="004B7B5D" w:rsidRPr="00B33AB4" w14:paraId="5157935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0A8C0C8E" w14:textId="3E84A4AB" w:rsidR="004B7B5D" w:rsidRPr="001517A8" w:rsidRDefault="004B7B5D" w:rsidP="004B7B5D">
            <w:pPr>
              <w:rPr>
                <w:lang w:val="ru-RU"/>
              </w:rPr>
            </w:pPr>
            <w:r>
              <w:rPr>
                <w:rFonts w:ascii="Times New Roman" w:eastAsia="Times New Roman" w:hAnsi="Times New Roman"/>
                <w:sz w:val="20"/>
                <w:lang w:val="ru-RU"/>
              </w:rPr>
              <w:t>3</w:t>
            </w:r>
          </w:p>
        </w:tc>
        <w:tc>
          <w:tcPr>
            <w:tcW w:w="2410" w:type="dxa"/>
            <w:tcBorders>
              <w:top w:val="single" w:sz="8" w:space="0" w:color="000000"/>
              <w:left w:val="single" w:sz="8" w:space="0" w:color="000000"/>
              <w:bottom w:val="single" w:sz="8" w:space="0" w:color="000000"/>
              <w:right w:val="single" w:sz="8" w:space="0" w:color="000000"/>
            </w:tcBorders>
          </w:tcPr>
          <w:p w14:paraId="39CA52CB" w14:textId="46D554C5" w:rsidR="004B7B5D" w:rsidRDefault="00B33AB4" w:rsidP="004B7B5D">
            <w:r>
              <w:rPr>
                <w:rFonts w:ascii="Arial" w:hAnsi="Arial" w:cs="Arial"/>
                <w:sz w:val="20"/>
                <w:szCs w:val="20"/>
                <w:shd w:val="clear" w:color="auto" w:fill="FFFFFF"/>
              </w:rPr>
              <w:t>G/SPS/N/JOR/48</w:t>
            </w:r>
          </w:p>
        </w:tc>
        <w:tc>
          <w:tcPr>
            <w:tcW w:w="5670" w:type="dxa"/>
            <w:tcBorders>
              <w:top w:val="single" w:sz="8" w:space="0" w:color="000000"/>
              <w:left w:val="single" w:sz="8" w:space="0" w:color="000000"/>
              <w:bottom w:val="single" w:sz="8" w:space="0" w:color="000000"/>
              <w:right w:val="single" w:sz="8" w:space="0" w:color="000000"/>
            </w:tcBorders>
          </w:tcPr>
          <w:p w14:paraId="387255D5" w14:textId="77777777" w:rsidR="004B7B5D" w:rsidRDefault="00B33AB4" w:rsidP="00B33AB4">
            <w:pPr>
              <w:spacing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Запрет на использование определенного сырья для производства коптильных ароматизаторов пищевых продуктов и переходные положения. Язык(и): арабский. Количество страниц: 1.</w:t>
            </w:r>
          </w:p>
          <w:p w14:paraId="21D6F9DC" w14:textId="67B3E3C0" w:rsidR="00B33AB4" w:rsidRPr="00B33AB4" w:rsidRDefault="00531485" w:rsidP="00B33AB4">
            <w:pPr>
              <w:spacing w:line="240" w:lineRule="auto"/>
              <w:rPr>
                <w:rFonts w:ascii="Times New Roman" w:eastAsia="Times New Roman" w:hAnsi="Times New Roman" w:cs="Times New Roman"/>
                <w:sz w:val="24"/>
                <w:szCs w:val="24"/>
                <w:lang w:val="ru-RU" w:eastAsia="ru-RU"/>
              </w:rPr>
            </w:pPr>
            <w:hyperlink r:id="rId9" w:history="1">
              <w:r w:rsidR="00B33AB4" w:rsidRPr="00A25D7C">
                <w:rPr>
                  <w:rStyle w:val="aff9"/>
                  <w:rFonts w:ascii="Times New Roman" w:eastAsia="Times New Roman" w:hAnsi="Times New Roman" w:cs="Times New Roman"/>
                  <w:sz w:val="24"/>
                  <w:szCs w:val="24"/>
                  <w:lang w:val="ru-RU" w:eastAsia="ru-RU"/>
                </w:rPr>
                <w:t>https://members.wto.org/crnattachments/2026/SPS/JOR/26_03859_00_e.pdf</w:t>
              </w:r>
            </w:hyperlink>
            <w:r w:rsidR="00B33AB4">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F3C24AB" w14:textId="2127ECBB" w:rsidR="004B7B5D" w:rsidRPr="00B27447" w:rsidRDefault="00B33AB4" w:rsidP="004B7B5D">
            <w:pPr>
              <w:rPr>
                <w:lang w:val="ru-RU"/>
              </w:rPr>
            </w:pPr>
            <w:r>
              <w:rPr>
                <w:lang w:val="ru-RU"/>
              </w:rPr>
              <w:t>3/10/26</w:t>
            </w:r>
          </w:p>
        </w:tc>
      </w:tr>
      <w:tr w:rsidR="00B33AB4" w:rsidRPr="00531485" w14:paraId="47A1DB03" w14:textId="77777777" w:rsidTr="00B14C4E">
        <w:trPr>
          <w:gridAfter w:val="2"/>
          <w:wAfter w:w="4365" w:type="dxa"/>
        </w:trPr>
        <w:tc>
          <w:tcPr>
            <w:tcW w:w="817" w:type="dxa"/>
            <w:vMerge/>
          </w:tcPr>
          <w:p w14:paraId="27BCDEBB" w14:textId="77777777" w:rsidR="00B33AB4" w:rsidRPr="00B27447" w:rsidRDefault="00B33AB4" w:rsidP="00B33AB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3B96927" w14:textId="4D896595" w:rsidR="00B33AB4" w:rsidRPr="00B33AB4" w:rsidRDefault="00B33AB4" w:rsidP="00B33AB4">
            <w:pPr>
              <w:rPr>
                <w:lang w:val="ru-RU"/>
              </w:rPr>
            </w:pPr>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4B03C001" w14:textId="5E67EA46" w:rsidR="00B33AB4" w:rsidRPr="00B33AB4" w:rsidRDefault="00B33AB4" w:rsidP="00B33AB4">
            <w:pPr>
              <w:spacing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 xml:space="preserve">Мясо и пищевые мясные субпродукты, соленые, в рассоле, сушеные или копченые; пищевая мука из </w:t>
            </w:r>
            <w:r w:rsidRPr="00B33AB4">
              <w:rPr>
                <w:rFonts w:ascii="Times New Roman" w:eastAsia="Times New Roman" w:hAnsi="Times New Roman" w:cs="Times New Roman"/>
                <w:sz w:val="24"/>
                <w:szCs w:val="24"/>
                <w:lang w:val="ru-RU" w:eastAsia="ru-RU"/>
              </w:rPr>
              <w:lastRenderedPageBreak/>
              <w:t>мяса или мясных субпродуктов (код(ы) ТН ВЭД: 0210); Рыба, пригодная для употребления в пищу, сушеная, соленая или в рассоле; рыба копченая, пригодная для употребления в пищу, приготовленная или не приготовленная до или в процессе копчения (код(ы) ТН ВЭД: 0305); Прочие, включая пищевую муку из мяса или мясных субпродуктов: (код(ы) ТН ВЭД: 02109); Рыба, пригодная для употребления в пищу, сушеная, соленая или в рассоле; рыба копченая, пригодная для употребления в пищу, приготовленная или не приготовленная до или в процессе копчения (код(ы) ТН ВЭД: 0305); Сыры и творог (код(ы) ТН ВЭД: 0406); Смеси душистых веществ и смеси, включая спиртовые растворы, на основе одного или нескольких таких веществ, используемые в качестве промышленного сырья в производстве пищевых продуктов и напитков; прочие препараты на основе душистых веществ, используемые для производства напитков (код(ы) ТН ВЭД: 330210).</w:t>
            </w:r>
          </w:p>
        </w:tc>
        <w:tc>
          <w:tcPr>
            <w:tcW w:w="4365" w:type="dxa"/>
            <w:vMerge/>
          </w:tcPr>
          <w:p w14:paraId="69E9C119" w14:textId="77777777" w:rsidR="00B33AB4" w:rsidRPr="000D7DA0" w:rsidRDefault="00B33AB4" w:rsidP="00B33AB4">
            <w:pPr>
              <w:rPr>
                <w:lang w:val="ru-RU"/>
              </w:rPr>
            </w:pPr>
          </w:p>
        </w:tc>
      </w:tr>
      <w:tr w:rsidR="00B33AB4" w:rsidRPr="00531485" w14:paraId="7FCE0F53" w14:textId="77777777" w:rsidTr="00B14C4E">
        <w:trPr>
          <w:gridAfter w:val="2"/>
          <w:wAfter w:w="4365" w:type="dxa"/>
        </w:trPr>
        <w:tc>
          <w:tcPr>
            <w:tcW w:w="817" w:type="dxa"/>
            <w:vMerge/>
          </w:tcPr>
          <w:p w14:paraId="275BD064" w14:textId="77777777" w:rsidR="00B33AB4" w:rsidRPr="000D7DA0" w:rsidRDefault="00B33AB4" w:rsidP="00B33AB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8565F0D" w14:textId="1E087E94" w:rsidR="00B33AB4" w:rsidRDefault="00B33AB4" w:rsidP="00B33AB4">
            <w:r>
              <w:rPr>
                <w:lang w:val="ru-RU"/>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74893D93" w14:textId="0385CE9C" w:rsidR="00B33AB4" w:rsidRPr="00B27447"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Запрет на использование первичных продуктов коптильных ароматизаторов (SF-001, SF-002, SF-003, SF-004, SF-005, SF-006, SF-008, SF-009) при производстве в связи с наличием веществ, считающихся вредными для здоровья населения, в соответствии с Регламентом Европейского союза (ЕС) 2024/2067. Мера включает: запрет на импорт и использование указанных веществ в производстве пищевой продукции; отмену всех ранее выданных разрешений на импорт этих веществ; переходный период, позволяющий оставаться на рынке существующим пищевым продуктам, содержащим эти вещества, до 31 декабря 2026 года; продленный переходный период до 31 декабря 2029 года для сыров, мясных продуктов, рыбной продукции, рыбной икры, моллюсков и ракообразных, содержащих эти вещества.</w:t>
            </w:r>
          </w:p>
        </w:tc>
        <w:tc>
          <w:tcPr>
            <w:tcW w:w="4365" w:type="dxa"/>
            <w:vMerge/>
          </w:tcPr>
          <w:p w14:paraId="500C3806" w14:textId="77777777" w:rsidR="00B33AB4" w:rsidRPr="00B27447" w:rsidRDefault="00B33AB4" w:rsidP="00B33AB4">
            <w:pPr>
              <w:rPr>
                <w:lang w:val="ru-RU"/>
              </w:rPr>
            </w:pPr>
          </w:p>
        </w:tc>
      </w:tr>
      <w:tr w:rsidR="004B7B5D" w:rsidRPr="00B33AB4" w14:paraId="59742CE4"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F2ED87E" w14:textId="5A250067" w:rsidR="004B7B5D" w:rsidRPr="001517A8" w:rsidRDefault="004B7B5D" w:rsidP="004B7B5D">
            <w:pPr>
              <w:rPr>
                <w:lang w:val="ru-RU"/>
              </w:rPr>
            </w:pPr>
            <w:r>
              <w:rPr>
                <w:rFonts w:ascii="Times New Roman" w:eastAsia="Times New Roman" w:hAnsi="Times New Roman"/>
                <w:sz w:val="20"/>
                <w:lang w:val="ru-RU"/>
              </w:rPr>
              <w:t>4</w:t>
            </w:r>
          </w:p>
        </w:tc>
        <w:tc>
          <w:tcPr>
            <w:tcW w:w="2410" w:type="dxa"/>
            <w:tcBorders>
              <w:top w:val="single" w:sz="8" w:space="0" w:color="000000"/>
              <w:left w:val="single" w:sz="8" w:space="0" w:color="000000"/>
              <w:bottom w:val="single" w:sz="8" w:space="0" w:color="000000"/>
              <w:right w:val="single" w:sz="8" w:space="0" w:color="000000"/>
            </w:tcBorders>
          </w:tcPr>
          <w:p w14:paraId="63341EA1" w14:textId="21EAD709" w:rsidR="004B7B5D" w:rsidRDefault="00B33AB4" w:rsidP="004B7B5D">
            <w:r>
              <w:rPr>
                <w:rFonts w:ascii="Arial" w:hAnsi="Arial" w:cs="Arial"/>
                <w:sz w:val="20"/>
                <w:szCs w:val="20"/>
                <w:shd w:val="clear" w:color="auto" w:fill="FFFFFF"/>
              </w:rPr>
              <w:t>G/SPS/N/EU/935/Add.1</w:t>
            </w:r>
          </w:p>
        </w:tc>
        <w:tc>
          <w:tcPr>
            <w:tcW w:w="5670" w:type="dxa"/>
            <w:tcBorders>
              <w:top w:val="single" w:sz="8" w:space="0" w:color="000000"/>
              <w:left w:val="single" w:sz="8" w:space="0" w:color="000000"/>
              <w:bottom w:val="single" w:sz="8" w:space="0" w:color="000000"/>
              <w:right w:val="single" w:sz="8" w:space="0" w:color="000000"/>
            </w:tcBorders>
          </w:tcPr>
          <w:p w14:paraId="6850B77D" w14:textId="77777777"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Максимальные уровни содержания 3-монохлорпропандиола (3-MCPD), эфиров жирных кислот 3-MCPD и эфиров глицидиловых жирных кислот в отдельных пищевых продуктах</w:t>
            </w:r>
          </w:p>
          <w:p w14:paraId="7B9C32A3" w14:textId="77777777"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 xml:space="preserve">Предложение, уведомленное в документе G/SPS/N/EU/935 (27 марта 2026 года), теперь принято в форме Регламента Комиссии (ЕС) 2026/1825 от 29 июля 2026 года о внесении изменений в Регламент (ЕС) 2023/915 в части установления максимальных уровней содержания 3-монохлорпропандиола (3-MCPD), эфиров жирных кислот 3-MCPD и эфиров глицидиловых жирных кислот в отдельных пищевых продуктах (текст </w:t>
            </w:r>
            <w:r w:rsidRPr="00B33AB4">
              <w:rPr>
                <w:rFonts w:ascii="Times New Roman" w:eastAsia="Times New Roman" w:hAnsi="Times New Roman" w:cs="Times New Roman"/>
                <w:sz w:val="24"/>
                <w:szCs w:val="24"/>
                <w:lang w:val="ru-RU" w:eastAsia="ru-RU"/>
              </w:rPr>
              <w:lastRenderedPageBreak/>
              <w:t>имеет значение для ЕЭЗ). Настоящий Регламент вступает в силу на двадцатый день после его опубликования в Официальном журнале Европейского союза.</w:t>
            </w:r>
          </w:p>
          <w:p w14:paraId="3D6EED6C" w14:textId="77777777" w:rsidR="004B7B5D" w:rsidRDefault="00531485" w:rsidP="004B7B5D">
            <w:pPr>
              <w:rPr>
                <w:lang w:val="ru-RU"/>
              </w:rPr>
            </w:pPr>
            <w:hyperlink r:id="rId10" w:history="1">
              <w:r w:rsidR="00B33AB4" w:rsidRPr="00A25D7C">
                <w:rPr>
                  <w:rStyle w:val="aff9"/>
                  <w:lang w:val="ru-RU"/>
                </w:rPr>
                <w:t>https://members.wto.org/crnattachments/2026/SPS/EEC/26_04070_00_e.pdf</w:t>
              </w:r>
            </w:hyperlink>
            <w:r w:rsidR="00B33AB4">
              <w:rPr>
                <w:lang w:val="ru-RU"/>
              </w:rPr>
              <w:t xml:space="preserve"> </w:t>
            </w:r>
          </w:p>
          <w:p w14:paraId="618803EB" w14:textId="5147A66E" w:rsidR="00B33AB4" w:rsidRPr="00B33AB4" w:rsidRDefault="00B33AB4" w:rsidP="004B7B5D">
            <w:pPr>
              <w:rPr>
                <w:lang w:val="ru-RU"/>
              </w:rPr>
            </w:pPr>
            <w:r w:rsidRPr="00B33AB4">
              <w:rPr>
                <w:lang w:val="ru-RU"/>
              </w:rPr>
              <w:t>[X]Уведомление о принятии, публикации или вступлении в силу регламента</w:t>
            </w:r>
            <w:r>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A0B2AC2" w14:textId="3ACA8EE6" w:rsidR="004B7B5D" w:rsidRPr="00B33AB4" w:rsidRDefault="00B33AB4" w:rsidP="004B7B5D">
            <w:pPr>
              <w:rPr>
                <w:lang w:val="ru-RU"/>
              </w:rPr>
            </w:pPr>
            <w:r>
              <w:rPr>
                <w:lang w:val="ru-RU"/>
              </w:rPr>
              <w:lastRenderedPageBreak/>
              <w:t>-</w:t>
            </w:r>
          </w:p>
        </w:tc>
      </w:tr>
      <w:tr w:rsidR="00B33AB4" w:rsidRPr="001517A8" w14:paraId="2C655AC6" w14:textId="77777777" w:rsidTr="00B14C4E">
        <w:trPr>
          <w:gridAfter w:val="2"/>
          <w:wAfter w:w="4365" w:type="dxa"/>
        </w:trPr>
        <w:tc>
          <w:tcPr>
            <w:tcW w:w="817" w:type="dxa"/>
            <w:vMerge/>
          </w:tcPr>
          <w:p w14:paraId="58EB0D8E" w14:textId="77777777" w:rsidR="00B33AB4" w:rsidRPr="00B33AB4" w:rsidRDefault="00B33AB4" w:rsidP="00B33AB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73DB8C" w14:textId="58FCB13D" w:rsidR="00B33AB4" w:rsidRDefault="00B33AB4" w:rsidP="00B33AB4">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13BA7755" w14:textId="1F23816F" w:rsidR="00B33AB4" w:rsidRPr="002C590D" w:rsidRDefault="00B33AB4" w:rsidP="00B33AB4">
            <w:pPr>
              <w:tabs>
                <w:tab w:val="left" w:pos="1139"/>
              </w:tabs>
              <w:rPr>
                <w:lang w:val="kk-KZ"/>
              </w:rPr>
            </w:pPr>
            <w:r>
              <w:rPr>
                <w:lang w:val="kk-KZ"/>
              </w:rPr>
              <w:t>-</w:t>
            </w:r>
          </w:p>
        </w:tc>
        <w:tc>
          <w:tcPr>
            <w:tcW w:w="4365" w:type="dxa"/>
            <w:vMerge/>
          </w:tcPr>
          <w:p w14:paraId="7380B9D0" w14:textId="77777777" w:rsidR="00B33AB4" w:rsidRPr="002C590D" w:rsidRDefault="00B33AB4" w:rsidP="00B33AB4"/>
        </w:tc>
      </w:tr>
      <w:tr w:rsidR="00B33AB4" w:rsidRPr="00456983" w14:paraId="47E2DA94" w14:textId="77777777" w:rsidTr="00B14C4E">
        <w:trPr>
          <w:gridAfter w:val="2"/>
          <w:wAfter w:w="4365" w:type="dxa"/>
        </w:trPr>
        <w:tc>
          <w:tcPr>
            <w:tcW w:w="817" w:type="dxa"/>
            <w:vMerge/>
          </w:tcPr>
          <w:p w14:paraId="47581B4C" w14:textId="77777777" w:rsidR="00B33AB4" w:rsidRPr="002C590D" w:rsidRDefault="00B33AB4" w:rsidP="00B33AB4"/>
        </w:tc>
        <w:tc>
          <w:tcPr>
            <w:tcW w:w="2410" w:type="dxa"/>
            <w:tcBorders>
              <w:top w:val="single" w:sz="8" w:space="0" w:color="000000"/>
              <w:left w:val="single" w:sz="8" w:space="0" w:color="000000"/>
              <w:bottom w:val="single" w:sz="8" w:space="0" w:color="000000"/>
              <w:right w:val="single" w:sz="8" w:space="0" w:color="000000"/>
            </w:tcBorders>
          </w:tcPr>
          <w:p w14:paraId="1A1C0362" w14:textId="2D910E25" w:rsidR="00B33AB4" w:rsidRPr="002C590D" w:rsidRDefault="00B33AB4" w:rsidP="00B33AB4">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5FE446AD" w14:textId="30294861"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3784459" w14:textId="77777777" w:rsidR="00B33AB4" w:rsidRPr="00B33AB4" w:rsidRDefault="00B33AB4" w:rsidP="00B33AB4"/>
        </w:tc>
      </w:tr>
      <w:tr w:rsidR="00B33AB4" w:rsidRPr="00B33AB4" w14:paraId="18C00DC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4E84E35" w14:textId="6C1C3FF5" w:rsidR="00B33AB4" w:rsidRPr="001517A8" w:rsidRDefault="00B33AB4" w:rsidP="00B33AB4">
            <w:pPr>
              <w:rPr>
                <w:lang w:val="ru-RU"/>
              </w:rPr>
            </w:pPr>
            <w:r>
              <w:rPr>
                <w:rFonts w:ascii="Times New Roman" w:eastAsia="Times New Roman" w:hAnsi="Times New Roman"/>
                <w:sz w:val="20"/>
                <w:lang w:val="ru-RU"/>
              </w:rPr>
              <w:t>5</w:t>
            </w:r>
          </w:p>
        </w:tc>
        <w:tc>
          <w:tcPr>
            <w:tcW w:w="2410" w:type="dxa"/>
            <w:tcBorders>
              <w:top w:val="single" w:sz="8" w:space="0" w:color="000000"/>
              <w:left w:val="single" w:sz="8" w:space="0" w:color="000000"/>
              <w:bottom w:val="single" w:sz="8" w:space="0" w:color="000000"/>
              <w:right w:val="single" w:sz="8" w:space="0" w:color="000000"/>
            </w:tcBorders>
          </w:tcPr>
          <w:p w14:paraId="3F0D3D6B" w14:textId="7BA1933D" w:rsidR="00B33AB4" w:rsidRDefault="00B33AB4" w:rsidP="00B33AB4">
            <w:r>
              <w:rPr>
                <w:rFonts w:ascii="Arial" w:hAnsi="Arial" w:cs="Arial"/>
                <w:sz w:val="20"/>
                <w:szCs w:val="20"/>
                <w:shd w:val="clear" w:color="auto" w:fill="FFFFFF"/>
              </w:rPr>
              <w:t>G/SPS/N/EU/934/Add.1</w:t>
            </w:r>
          </w:p>
        </w:tc>
        <w:tc>
          <w:tcPr>
            <w:tcW w:w="5670" w:type="dxa"/>
            <w:tcBorders>
              <w:top w:val="single" w:sz="8" w:space="0" w:color="000000"/>
              <w:left w:val="single" w:sz="8" w:space="0" w:color="000000"/>
              <w:bottom w:val="single" w:sz="8" w:space="0" w:color="000000"/>
              <w:right w:val="single" w:sz="8" w:space="0" w:color="000000"/>
            </w:tcBorders>
          </w:tcPr>
          <w:p w14:paraId="2998492A" w14:textId="77777777"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Максимальные уровни содержания дельта-9-тетрагидроканнабинола (Δ9-ТГК) в листьях конопли для водного настаивания и настоях из листьев конопли</w:t>
            </w:r>
          </w:p>
          <w:p w14:paraId="523B8D19" w14:textId="77777777"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Предложение, о котором было сообщено в документе G/SPS/N/EU/934 (27 марта 2026 года), в настоящее время принято Регламентом Комиссии (ЕС) 2026/1828 от 28 июля 2026 года о внесении изменений в Регламент (ЕС) 2023/915 в отношении максимальных уровней содержания дельта-9-тетрагидроканнабинола (Δ9-ТГК) в листьях конопли для водного настаивания и настоях из листьев конопли (текст имеет отношение к ЕЭЗ). Настоящий Регламент вступает в силу на двадцатый день после его опубликования в Официальном журнале Европейского союза. Он применяется с 1 января 2027 года.</w:t>
            </w:r>
          </w:p>
          <w:p w14:paraId="6E9344B8" w14:textId="77777777" w:rsidR="00B33AB4" w:rsidRDefault="00531485" w:rsidP="00B33AB4">
            <w:pPr>
              <w:rPr>
                <w:lang w:val="ru-RU"/>
              </w:rPr>
            </w:pPr>
            <w:hyperlink r:id="rId11" w:history="1">
              <w:r w:rsidR="00B33AB4" w:rsidRPr="00A25D7C">
                <w:rPr>
                  <w:rStyle w:val="aff9"/>
                  <w:lang w:val="ru-RU"/>
                </w:rPr>
                <w:t>https://members.wto.org/crnattachments/2026/SPS/EEC/26_04069_00_e.pdf</w:t>
              </w:r>
            </w:hyperlink>
            <w:r w:rsidR="00B33AB4">
              <w:rPr>
                <w:lang w:val="ru-RU"/>
              </w:rPr>
              <w:t xml:space="preserve"> </w:t>
            </w:r>
          </w:p>
          <w:p w14:paraId="79F9F681" w14:textId="22C026FB" w:rsidR="00B33AB4" w:rsidRPr="00B33AB4" w:rsidRDefault="00B33AB4" w:rsidP="00B33AB4">
            <w:pPr>
              <w:rPr>
                <w:lang w:val="ru-RU"/>
              </w:rPr>
            </w:pPr>
            <w:r w:rsidRPr="00B33AB4">
              <w:rPr>
                <w:lang w:val="ru-RU"/>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729B64" w14:textId="4275E5CB" w:rsidR="00B33AB4" w:rsidRPr="00B33AB4" w:rsidRDefault="00B33AB4" w:rsidP="00B33AB4">
            <w:pPr>
              <w:rPr>
                <w:lang w:val="ru-RU"/>
              </w:rPr>
            </w:pPr>
            <w:r>
              <w:rPr>
                <w:lang w:val="ru-RU"/>
              </w:rPr>
              <w:t>-</w:t>
            </w:r>
          </w:p>
        </w:tc>
      </w:tr>
      <w:tr w:rsidR="00B33AB4" w:rsidRPr="001517A8" w14:paraId="54226701" w14:textId="77777777" w:rsidTr="00B14C4E">
        <w:trPr>
          <w:gridAfter w:val="2"/>
          <w:wAfter w:w="4365" w:type="dxa"/>
        </w:trPr>
        <w:tc>
          <w:tcPr>
            <w:tcW w:w="817" w:type="dxa"/>
            <w:vMerge/>
          </w:tcPr>
          <w:p w14:paraId="1ADDDCA5" w14:textId="77777777" w:rsidR="00B33AB4" w:rsidRPr="00B33AB4" w:rsidRDefault="00B33AB4" w:rsidP="00B33AB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666CC0" w14:textId="1FF1AB73" w:rsidR="00B33AB4" w:rsidRDefault="00B33AB4" w:rsidP="00B33AB4">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1066CE2E" w14:textId="338B231C" w:rsidR="00B33AB4" w:rsidRPr="006F3590" w:rsidRDefault="00B33AB4" w:rsidP="00B33AB4">
            <w:pPr>
              <w:rPr>
                <w:lang w:val="kk-KZ"/>
              </w:rPr>
            </w:pPr>
            <w:r>
              <w:rPr>
                <w:lang w:val="kk-KZ"/>
              </w:rPr>
              <w:t>-</w:t>
            </w:r>
          </w:p>
        </w:tc>
        <w:tc>
          <w:tcPr>
            <w:tcW w:w="4365" w:type="dxa"/>
            <w:vMerge/>
          </w:tcPr>
          <w:p w14:paraId="530078AD" w14:textId="77777777" w:rsidR="00B33AB4" w:rsidRPr="002C590D" w:rsidRDefault="00B33AB4" w:rsidP="00B33AB4"/>
        </w:tc>
      </w:tr>
      <w:tr w:rsidR="00B33AB4" w:rsidRPr="00456983" w14:paraId="6EADE08E" w14:textId="77777777" w:rsidTr="00B14C4E">
        <w:trPr>
          <w:gridAfter w:val="2"/>
          <w:wAfter w:w="4365" w:type="dxa"/>
        </w:trPr>
        <w:tc>
          <w:tcPr>
            <w:tcW w:w="817" w:type="dxa"/>
            <w:vMerge/>
          </w:tcPr>
          <w:p w14:paraId="46D66941" w14:textId="77777777" w:rsidR="00B33AB4" w:rsidRPr="002C590D" w:rsidRDefault="00B33AB4" w:rsidP="00B33AB4"/>
        </w:tc>
        <w:tc>
          <w:tcPr>
            <w:tcW w:w="2410" w:type="dxa"/>
            <w:tcBorders>
              <w:top w:val="single" w:sz="8" w:space="0" w:color="000000"/>
              <w:left w:val="single" w:sz="8" w:space="0" w:color="000000"/>
              <w:bottom w:val="single" w:sz="8" w:space="0" w:color="000000"/>
              <w:right w:val="single" w:sz="8" w:space="0" w:color="000000"/>
            </w:tcBorders>
          </w:tcPr>
          <w:p w14:paraId="2A90BEED" w14:textId="154B1A18" w:rsidR="00B33AB4" w:rsidRDefault="00B33AB4" w:rsidP="00B33AB4">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0DF95B8C" w14:textId="7BCEAAA8" w:rsidR="00B33AB4" w:rsidRPr="00B33AB4" w:rsidRDefault="00B33AB4" w:rsidP="00B33AB4">
            <w:pPr>
              <w:pStyle w:val="aff8"/>
              <w:rPr>
                <w:lang w:val="kk-KZ"/>
              </w:rPr>
            </w:pPr>
            <w:r>
              <w:rPr>
                <w:lang w:val="kk-KZ"/>
              </w:rPr>
              <w:t>-</w:t>
            </w:r>
          </w:p>
        </w:tc>
        <w:tc>
          <w:tcPr>
            <w:tcW w:w="4365" w:type="dxa"/>
            <w:vMerge/>
          </w:tcPr>
          <w:p w14:paraId="3239CE58" w14:textId="77777777" w:rsidR="00B33AB4" w:rsidRPr="00B33AB4" w:rsidRDefault="00B33AB4" w:rsidP="00B33AB4"/>
        </w:tc>
      </w:tr>
      <w:tr w:rsidR="00B33AB4" w:rsidRPr="00B33AB4" w14:paraId="06668873"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F8C9895" w14:textId="4699C9AF" w:rsidR="00B33AB4" w:rsidRPr="001517A8" w:rsidRDefault="00B33AB4" w:rsidP="00B33AB4">
            <w:pPr>
              <w:rPr>
                <w:lang w:val="ru-RU"/>
              </w:rPr>
            </w:pPr>
            <w:r>
              <w:rPr>
                <w:rFonts w:ascii="Times New Roman" w:eastAsia="Times New Roman" w:hAnsi="Times New Roman"/>
                <w:sz w:val="20"/>
                <w:lang w:val="ru-RU"/>
              </w:rPr>
              <w:t>6</w:t>
            </w:r>
          </w:p>
        </w:tc>
        <w:tc>
          <w:tcPr>
            <w:tcW w:w="2410" w:type="dxa"/>
            <w:tcBorders>
              <w:top w:val="single" w:sz="8" w:space="0" w:color="000000"/>
              <w:left w:val="single" w:sz="8" w:space="0" w:color="000000"/>
              <w:bottom w:val="single" w:sz="8" w:space="0" w:color="000000"/>
              <w:right w:val="single" w:sz="8" w:space="0" w:color="000000"/>
            </w:tcBorders>
          </w:tcPr>
          <w:p w14:paraId="6FC63C4E" w14:textId="5465FC3F" w:rsidR="00B33AB4" w:rsidRDefault="00B33AB4" w:rsidP="00B33AB4">
            <w:r>
              <w:rPr>
                <w:rFonts w:ascii="Arial" w:hAnsi="Arial" w:cs="Arial"/>
                <w:sz w:val="20"/>
                <w:szCs w:val="20"/>
                <w:shd w:val="clear" w:color="auto" w:fill="FFFFFF"/>
              </w:rPr>
              <w:t>G/SPS/N/EU/921/Add.1</w:t>
            </w:r>
          </w:p>
        </w:tc>
        <w:tc>
          <w:tcPr>
            <w:tcW w:w="5670" w:type="dxa"/>
            <w:tcBorders>
              <w:top w:val="single" w:sz="8" w:space="0" w:color="000000"/>
              <w:left w:val="single" w:sz="8" w:space="0" w:color="000000"/>
              <w:bottom w:val="single" w:sz="8" w:space="0" w:color="000000"/>
              <w:right w:val="single" w:sz="8" w:space="0" w:color="000000"/>
            </w:tcBorders>
          </w:tcPr>
          <w:p w14:paraId="0E5AA8A1" w14:textId="77777777" w:rsidR="00B33AB4" w:rsidRDefault="00B33AB4" w:rsidP="00B33AB4">
            <w:pPr>
              <w:spacing w:beforeAutospacing="1" w:after="100" w:afterAutospacing="1" w:line="240" w:lineRule="auto"/>
              <w:rPr>
                <w:lang w:val="ru-RU"/>
              </w:rPr>
            </w:pPr>
            <w:r w:rsidRPr="00B33AB4">
              <w:rPr>
                <w:lang w:val="ru-RU"/>
              </w:rPr>
              <w:t xml:space="preserve">Внесение изменений и исправлений в Исполнительный регламент (ЕС) 2020/1097 в части условий разрешения на использование богатых лютеином и лютеин/зеаксантиновых экстрактов из </w:t>
            </w:r>
            <w:r>
              <w:t>Tagetes</w:t>
            </w:r>
            <w:r w:rsidRPr="00B33AB4">
              <w:rPr>
                <w:lang w:val="ru-RU"/>
              </w:rPr>
              <w:t xml:space="preserve"> </w:t>
            </w:r>
            <w:r>
              <w:t>erecta</w:t>
            </w:r>
            <w:r w:rsidRPr="00B33AB4">
              <w:rPr>
                <w:lang w:val="ru-RU"/>
              </w:rPr>
              <w:t xml:space="preserve"> в качестве кормовых добавок для сельскохозяйственной птицы (за исключением индеек) для откорма и яйценоскости, а также для минорных видов сельскохозяйственной птицы для откорма и яйценоскости, и внесение изменений в </w:t>
            </w:r>
            <w:r w:rsidRPr="00B33AB4">
              <w:rPr>
                <w:lang w:val="ru-RU"/>
              </w:rPr>
              <w:lastRenderedPageBreak/>
              <w:t xml:space="preserve">Исполнительный регламент (ЕС) 2025/1928 в части условий разрешения на использование богатого лютеином экстракта </w:t>
            </w:r>
            <w:r>
              <w:t>Tagetes</w:t>
            </w:r>
            <w:r w:rsidRPr="00B33AB4">
              <w:rPr>
                <w:lang w:val="ru-RU"/>
              </w:rPr>
              <w:t xml:space="preserve"> </w:t>
            </w:r>
            <w:r>
              <w:t>erecta</w:t>
            </w:r>
            <w:r w:rsidRPr="00B33AB4">
              <w:rPr>
                <w:lang w:val="ru-RU"/>
              </w:rPr>
              <w:t xml:space="preserve"> </w:t>
            </w:r>
            <w:r>
              <w:t>L</w:t>
            </w:r>
            <w:r w:rsidRPr="00B33AB4">
              <w:rPr>
                <w:lang w:val="ru-RU"/>
              </w:rPr>
              <w:t xml:space="preserve">. для индеек на откорме. Предложение, о котором было сообщено в документе </w:t>
            </w:r>
            <w:r>
              <w:t>G</w:t>
            </w:r>
            <w:r w:rsidRPr="00B33AB4">
              <w:rPr>
                <w:lang w:val="ru-RU"/>
              </w:rPr>
              <w:t>/</w:t>
            </w:r>
            <w:r>
              <w:t>SPS</w:t>
            </w:r>
            <w:r w:rsidRPr="00B33AB4">
              <w:rPr>
                <w:lang w:val="ru-RU"/>
              </w:rPr>
              <w:t>/</w:t>
            </w:r>
            <w:r>
              <w:t>N</w:t>
            </w:r>
            <w:r w:rsidRPr="00B33AB4">
              <w:rPr>
                <w:lang w:val="ru-RU"/>
              </w:rPr>
              <w:t>/</w:t>
            </w:r>
            <w:r>
              <w:t>EU</w:t>
            </w:r>
            <w:r w:rsidRPr="00B33AB4">
              <w:rPr>
                <w:lang w:val="ru-RU"/>
              </w:rPr>
              <w:t xml:space="preserve">/921 (24 февраля 2026 года), в настоящее время принято Комиссией в виде Исполнительного регламента (ЕС) 2026/1712 от 20 июля 2026 года, вносящего изменения и исправления в Исполнительный регламент (ЕС) 2020/1097 в части условий разрешения на использование богатых лютеином и лютеин/зеаксантиновых экстрактов из </w:t>
            </w:r>
            <w:r>
              <w:t>Tagetes</w:t>
            </w:r>
            <w:r w:rsidRPr="00B33AB4">
              <w:rPr>
                <w:lang w:val="ru-RU"/>
              </w:rPr>
              <w:t xml:space="preserve"> </w:t>
            </w:r>
            <w:r>
              <w:t>erecta</w:t>
            </w:r>
            <w:r w:rsidRPr="00B33AB4">
              <w:rPr>
                <w:lang w:val="ru-RU"/>
              </w:rPr>
              <w:t xml:space="preserve"> в качестве кормовых добавок для сельскохозяйственной птицы (за исключением индеек) для откорма и яйценоскости и для минорных видов сельскохозяйственной птицы для откорма и яйценоскости, а также вносящего изменения в Исполнительный регламент (ЕС) 2025/1928 в части условий разрешения на использование богатого лютеином экстракта </w:t>
            </w:r>
            <w:r>
              <w:t>Tagetes</w:t>
            </w:r>
            <w:r w:rsidRPr="00B33AB4">
              <w:rPr>
                <w:lang w:val="ru-RU"/>
              </w:rPr>
              <w:t xml:space="preserve"> </w:t>
            </w:r>
            <w:r>
              <w:t>erecta</w:t>
            </w:r>
            <w:r w:rsidRPr="00B33AB4">
              <w:rPr>
                <w:lang w:val="ru-RU"/>
              </w:rPr>
              <w:t xml:space="preserve"> </w:t>
            </w:r>
            <w:r>
              <w:t>L</w:t>
            </w:r>
            <w:r w:rsidRPr="00B33AB4">
              <w:rPr>
                <w:lang w:val="ru-RU"/>
              </w:rPr>
              <w:t>. для индеек на откорме (текст имеет значение для ЕЭЗ). Настоящий Регламент вступает в силу на двадцатый день после его опубликования в Официальном журнале Европейского союза.</w:t>
            </w:r>
          </w:p>
          <w:p w14:paraId="71A143BB" w14:textId="77777777" w:rsidR="00B33AB4" w:rsidRDefault="00531485" w:rsidP="00B33AB4">
            <w:pPr>
              <w:spacing w:beforeAutospacing="1" w:after="100" w:afterAutospacing="1" w:line="240" w:lineRule="auto"/>
              <w:rPr>
                <w:rFonts w:ascii="Times New Roman" w:eastAsia="Times New Roman" w:hAnsi="Times New Roman" w:cs="Times New Roman"/>
                <w:sz w:val="24"/>
                <w:szCs w:val="24"/>
                <w:lang w:val="ru-RU" w:eastAsia="ru-RU"/>
              </w:rPr>
            </w:pPr>
            <w:hyperlink r:id="rId12" w:history="1">
              <w:r w:rsidR="00B33AB4" w:rsidRPr="00A25D7C">
                <w:rPr>
                  <w:rStyle w:val="aff9"/>
                  <w:rFonts w:ascii="Times New Roman" w:eastAsia="Times New Roman" w:hAnsi="Times New Roman" w:cs="Times New Roman"/>
                  <w:sz w:val="24"/>
                  <w:szCs w:val="24"/>
                  <w:lang w:val="ru-RU" w:eastAsia="ru-RU"/>
                </w:rPr>
                <w:t>https://members.wto.org/crnattachments/2026/SPS/EEC/26_04068_00_e.pdf</w:t>
              </w:r>
            </w:hyperlink>
            <w:r w:rsidR="00B33AB4">
              <w:rPr>
                <w:rFonts w:ascii="Times New Roman" w:eastAsia="Times New Roman" w:hAnsi="Times New Roman" w:cs="Times New Roman"/>
                <w:sz w:val="24"/>
                <w:szCs w:val="24"/>
                <w:lang w:val="ru-RU" w:eastAsia="ru-RU"/>
              </w:rPr>
              <w:t xml:space="preserve"> </w:t>
            </w:r>
          </w:p>
          <w:p w14:paraId="230474AC" w14:textId="52B045AF" w:rsidR="00B33AB4" w:rsidRPr="00B33AB4" w:rsidRDefault="00B33AB4" w:rsidP="00B33AB4">
            <w:pPr>
              <w:spacing w:beforeAutospacing="1" w:after="100" w:afterAutospacing="1" w:line="240" w:lineRule="auto"/>
              <w:rPr>
                <w:rFonts w:ascii="Times New Roman" w:eastAsia="Times New Roman" w:hAnsi="Times New Roman" w:cs="Times New Roman"/>
                <w:sz w:val="24"/>
                <w:szCs w:val="24"/>
                <w:lang w:val="ru-RU" w:eastAsia="ru-RU"/>
              </w:rPr>
            </w:pPr>
            <w:r w:rsidRPr="00B33AB4">
              <w:rPr>
                <w:lang w:val="ru-RU"/>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7CFCB988" w14:textId="29F97EC0" w:rsidR="00B33AB4" w:rsidRPr="00B33AB4" w:rsidRDefault="00B33AB4" w:rsidP="00B33AB4">
            <w:pPr>
              <w:rPr>
                <w:lang w:val="ru-RU"/>
              </w:rPr>
            </w:pPr>
            <w:r>
              <w:rPr>
                <w:lang w:val="ru-RU"/>
              </w:rPr>
              <w:lastRenderedPageBreak/>
              <w:t>-</w:t>
            </w:r>
          </w:p>
        </w:tc>
      </w:tr>
      <w:tr w:rsidR="00B33AB4" w:rsidRPr="00A950D6" w14:paraId="34BA3CD9" w14:textId="77777777" w:rsidTr="00B14C4E">
        <w:trPr>
          <w:gridAfter w:val="2"/>
          <w:wAfter w:w="4365" w:type="dxa"/>
        </w:trPr>
        <w:tc>
          <w:tcPr>
            <w:tcW w:w="817" w:type="dxa"/>
            <w:vMerge/>
          </w:tcPr>
          <w:p w14:paraId="268D68F0" w14:textId="77777777" w:rsidR="00B33AB4" w:rsidRPr="00B33AB4" w:rsidRDefault="00B33AB4" w:rsidP="00B33AB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9FF8BC4" w14:textId="689321A8" w:rsidR="00B33AB4" w:rsidRDefault="00B33AB4" w:rsidP="00B33AB4">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7BA1AA1A" w14:textId="66552621" w:rsidR="00B33AB4" w:rsidRPr="0085743C" w:rsidRDefault="00B33AB4" w:rsidP="00B33AB4">
            <w:pPr>
              <w:rPr>
                <w:lang w:val="kk-KZ"/>
              </w:rPr>
            </w:pPr>
            <w:r>
              <w:rPr>
                <w:lang w:val="kk-KZ"/>
              </w:rPr>
              <w:t>-</w:t>
            </w:r>
          </w:p>
        </w:tc>
        <w:tc>
          <w:tcPr>
            <w:tcW w:w="4365" w:type="dxa"/>
            <w:vMerge/>
          </w:tcPr>
          <w:p w14:paraId="0407A7BA" w14:textId="77777777" w:rsidR="00B33AB4" w:rsidRPr="00612E21" w:rsidRDefault="00B33AB4" w:rsidP="00B33AB4"/>
        </w:tc>
      </w:tr>
      <w:tr w:rsidR="00B33AB4" w:rsidRPr="00A950D6" w14:paraId="6B9EDA02" w14:textId="77777777" w:rsidTr="00B14C4E">
        <w:trPr>
          <w:gridAfter w:val="2"/>
          <w:wAfter w:w="4365" w:type="dxa"/>
        </w:trPr>
        <w:tc>
          <w:tcPr>
            <w:tcW w:w="817" w:type="dxa"/>
            <w:vMerge/>
          </w:tcPr>
          <w:p w14:paraId="67BD2619" w14:textId="77777777" w:rsidR="00B33AB4" w:rsidRPr="00612E21" w:rsidRDefault="00B33AB4" w:rsidP="00B33AB4"/>
        </w:tc>
        <w:tc>
          <w:tcPr>
            <w:tcW w:w="2410" w:type="dxa"/>
            <w:tcBorders>
              <w:top w:val="single" w:sz="8" w:space="0" w:color="000000"/>
              <w:left w:val="single" w:sz="8" w:space="0" w:color="000000"/>
              <w:bottom w:val="single" w:sz="8" w:space="0" w:color="000000"/>
              <w:right w:val="single" w:sz="8" w:space="0" w:color="000000"/>
            </w:tcBorders>
          </w:tcPr>
          <w:p w14:paraId="5E6B820B" w14:textId="6F7F067D" w:rsidR="00B33AB4" w:rsidRPr="00612E21" w:rsidRDefault="00B33AB4" w:rsidP="00B33AB4">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23ACF8EE" w14:textId="6BA4BD27" w:rsidR="00B33AB4" w:rsidRPr="0085743C" w:rsidRDefault="00B33AB4" w:rsidP="00B33AB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DD691A9" w14:textId="77777777" w:rsidR="00B33AB4" w:rsidRPr="00612E21" w:rsidRDefault="00B33AB4" w:rsidP="00B33AB4"/>
        </w:tc>
      </w:tr>
      <w:tr w:rsidR="00B33AB4" w:rsidRPr="00B33AB4" w14:paraId="62919608"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81E61DB" w14:textId="5BCE9610" w:rsidR="00B33AB4" w:rsidRPr="001517A8" w:rsidRDefault="00B33AB4" w:rsidP="00B33AB4">
            <w:pPr>
              <w:rPr>
                <w:lang w:val="ru-RU"/>
              </w:rPr>
            </w:pPr>
            <w:r>
              <w:rPr>
                <w:rFonts w:ascii="Times New Roman" w:eastAsia="Times New Roman" w:hAnsi="Times New Roman"/>
                <w:sz w:val="20"/>
                <w:lang w:val="ru-RU"/>
              </w:rPr>
              <w:t>7</w:t>
            </w:r>
          </w:p>
        </w:tc>
        <w:tc>
          <w:tcPr>
            <w:tcW w:w="2410" w:type="dxa"/>
            <w:tcBorders>
              <w:top w:val="single" w:sz="8" w:space="0" w:color="000000"/>
              <w:left w:val="single" w:sz="8" w:space="0" w:color="000000"/>
              <w:bottom w:val="single" w:sz="8" w:space="0" w:color="000000"/>
              <w:right w:val="single" w:sz="8" w:space="0" w:color="000000"/>
            </w:tcBorders>
          </w:tcPr>
          <w:p w14:paraId="509CF463" w14:textId="47295CA9" w:rsidR="00B33AB4" w:rsidRDefault="00B33AB4" w:rsidP="00B33AB4">
            <w:r>
              <w:rPr>
                <w:rFonts w:ascii="Arial" w:hAnsi="Arial" w:cs="Arial"/>
                <w:sz w:val="20"/>
                <w:szCs w:val="20"/>
                <w:shd w:val="clear" w:color="auto" w:fill="FFFFFF"/>
              </w:rPr>
              <w:t>G/SPS/N/EU/916/Add.1</w:t>
            </w:r>
          </w:p>
        </w:tc>
        <w:tc>
          <w:tcPr>
            <w:tcW w:w="5670" w:type="dxa"/>
            <w:tcBorders>
              <w:top w:val="single" w:sz="8" w:space="0" w:color="000000"/>
              <w:left w:val="single" w:sz="8" w:space="0" w:color="000000"/>
              <w:bottom w:val="single" w:sz="8" w:space="0" w:color="000000"/>
              <w:right w:val="single" w:sz="8" w:space="0" w:color="000000"/>
            </w:tcBorders>
          </w:tcPr>
          <w:p w14:paraId="59A82653" w14:textId="77777777"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Максимальные уровни остатков для беномила, карбендазима и тиофанат-метила в или на определённых продуктах</w:t>
            </w:r>
          </w:p>
          <w:p w14:paraId="22D311B3" w14:textId="77777777" w:rsidR="00B33AB4" w:rsidRPr="00B33AB4" w:rsidRDefault="00B33AB4" w:rsidP="00B33AB4">
            <w:pPr>
              <w:spacing w:before="100" w:beforeAutospacing="1" w:after="100" w:afterAutospacing="1" w:line="240" w:lineRule="auto"/>
              <w:rPr>
                <w:rFonts w:ascii="Times New Roman" w:eastAsia="Times New Roman" w:hAnsi="Times New Roman" w:cs="Times New Roman"/>
                <w:sz w:val="24"/>
                <w:szCs w:val="24"/>
                <w:lang w:val="ru-RU" w:eastAsia="ru-RU"/>
              </w:rPr>
            </w:pPr>
            <w:r w:rsidRPr="00B33AB4">
              <w:rPr>
                <w:rFonts w:ascii="Times New Roman" w:eastAsia="Times New Roman" w:hAnsi="Times New Roman" w:cs="Times New Roman"/>
                <w:sz w:val="24"/>
                <w:szCs w:val="24"/>
                <w:lang w:val="ru-RU" w:eastAsia="ru-RU"/>
              </w:rPr>
              <w:t>Предложение, о котором было уведомлено в документе G/SPS/N/EU/916 (5 февраля 2026 года), теперь принято Регламентом Комиссии (ЕС) 2026/1546 от 8 июля 2026 года, вносящим изменения в Приложения II, III и V к Регламенту (ЕС) № 396/2005 Европейского парламента и Совета в отношении максимальных уровней остатков беномила, карбендазима и тиофанат-метила в или на определённых продуктах (текст имеет значение для ЕЭЗ). Настоящий Регламент вступает в силу на двадцатый день после его опубликования в Официальном журнале Европейского союза. Он применяется с 29 января 2027 года.</w:t>
            </w:r>
          </w:p>
          <w:p w14:paraId="1C30C9A8" w14:textId="77777777" w:rsidR="00B33AB4" w:rsidRDefault="00531485" w:rsidP="00B33AB4">
            <w:pPr>
              <w:rPr>
                <w:lang w:val="ru-RU"/>
              </w:rPr>
            </w:pPr>
            <w:hyperlink r:id="rId13" w:history="1">
              <w:r w:rsidR="00B33AB4" w:rsidRPr="00A25D7C">
                <w:rPr>
                  <w:rStyle w:val="aff9"/>
                  <w:lang w:val="ru-RU"/>
                </w:rPr>
                <w:t>https://members.wto.org/crnattachments/2026/SPS/EEC/26_04067_00_e.pdf</w:t>
              </w:r>
            </w:hyperlink>
            <w:r w:rsidR="00B33AB4">
              <w:rPr>
                <w:lang w:val="ru-RU"/>
              </w:rPr>
              <w:t xml:space="preserve"> </w:t>
            </w:r>
          </w:p>
          <w:p w14:paraId="30584E09" w14:textId="16B4EA61" w:rsidR="00B33AB4" w:rsidRPr="00B33AB4" w:rsidRDefault="00B33AB4" w:rsidP="00B33AB4">
            <w:pPr>
              <w:rPr>
                <w:lang w:val="ru-RU"/>
              </w:rPr>
            </w:pPr>
            <w:r w:rsidRPr="00B33AB4">
              <w:rPr>
                <w:lang w:val="ru-RU"/>
              </w:rPr>
              <w:lastRenderedPageBreak/>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46B68177" w14:textId="260617B0" w:rsidR="00B33AB4" w:rsidRPr="00B33AB4" w:rsidRDefault="00B33AB4" w:rsidP="00B33AB4">
            <w:pPr>
              <w:rPr>
                <w:lang w:val="ru-RU"/>
              </w:rPr>
            </w:pPr>
            <w:r>
              <w:rPr>
                <w:lang w:val="ru-RU"/>
              </w:rPr>
              <w:lastRenderedPageBreak/>
              <w:t>-</w:t>
            </w:r>
          </w:p>
        </w:tc>
      </w:tr>
      <w:tr w:rsidR="00B33AB4" w14:paraId="64549C39" w14:textId="77777777" w:rsidTr="00B14C4E">
        <w:trPr>
          <w:gridAfter w:val="2"/>
          <w:wAfter w:w="4365" w:type="dxa"/>
        </w:trPr>
        <w:tc>
          <w:tcPr>
            <w:tcW w:w="817" w:type="dxa"/>
            <w:vMerge/>
          </w:tcPr>
          <w:p w14:paraId="0635AF04" w14:textId="77777777" w:rsidR="00B33AB4" w:rsidRPr="00B33AB4" w:rsidRDefault="00B33AB4" w:rsidP="00B33AB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87D477" w14:textId="35DF0D63" w:rsidR="00B33AB4" w:rsidRDefault="00B33AB4" w:rsidP="00B33AB4">
            <w:r>
              <w:rPr>
                <w:lang w:val="ru-RU"/>
              </w:rPr>
              <w:t>4/08/26</w:t>
            </w:r>
          </w:p>
        </w:tc>
        <w:tc>
          <w:tcPr>
            <w:tcW w:w="5670" w:type="dxa"/>
            <w:tcBorders>
              <w:top w:val="single" w:sz="8" w:space="0" w:color="000000"/>
              <w:left w:val="single" w:sz="8" w:space="0" w:color="000000"/>
              <w:bottom w:val="single" w:sz="8" w:space="0" w:color="000000"/>
              <w:right w:val="single" w:sz="8" w:space="0" w:color="000000"/>
            </w:tcBorders>
          </w:tcPr>
          <w:p w14:paraId="79EEB2EB" w14:textId="0002C2F7" w:rsidR="00B33AB4" w:rsidRPr="00CC4521" w:rsidRDefault="00B33AB4" w:rsidP="00B33AB4">
            <w:pPr>
              <w:rPr>
                <w:lang w:val="kk-KZ"/>
              </w:rPr>
            </w:pPr>
            <w:r>
              <w:rPr>
                <w:lang w:val="kk-KZ"/>
              </w:rPr>
              <w:t>-</w:t>
            </w:r>
          </w:p>
        </w:tc>
        <w:tc>
          <w:tcPr>
            <w:tcW w:w="4365" w:type="dxa"/>
            <w:vMerge/>
          </w:tcPr>
          <w:p w14:paraId="5552CB78" w14:textId="77777777" w:rsidR="00B33AB4" w:rsidRDefault="00B33AB4" w:rsidP="00B33AB4"/>
        </w:tc>
      </w:tr>
      <w:tr w:rsidR="00B33AB4" w14:paraId="58A81209" w14:textId="77777777" w:rsidTr="00B14C4E">
        <w:trPr>
          <w:gridAfter w:val="2"/>
          <w:wAfter w:w="4365" w:type="dxa"/>
        </w:trPr>
        <w:tc>
          <w:tcPr>
            <w:tcW w:w="817" w:type="dxa"/>
            <w:vMerge/>
          </w:tcPr>
          <w:p w14:paraId="1CFA2A8C" w14:textId="77777777" w:rsidR="00B33AB4" w:rsidRDefault="00B33AB4" w:rsidP="00B33AB4"/>
        </w:tc>
        <w:tc>
          <w:tcPr>
            <w:tcW w:w="2410" w:type="dxa"/>
            <w:tcBorders>
              <w:top w:val="single" w:sz="8" w:space="0" w:color="000000"/>
              <w:left w:val="single" w:sz="8" w:space="0" w:color="000000"/>
              <w:bottom w:val="single" w:sz="8" w:space="0" w:color="000000"/>
              <w:right w:val="single" w:sz="8" w:space="0" w:color="000000"/>
            </w:tcBorders>
          </w:tcPr>
          <w:p w14:paraId="443F0FA8" w14:textId="49115A0B" w:rsidR="00B33AB4" w:rsidRDefault="00B33AB4" w:rsidP="00B33AB4">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2486EDB" w14:textId="04FE2CB7" w:rsidR="00B33AB4" w:rsidRPr="00CC4521" w:rsidRDefault="00B33AB4" w:rsidP="00B33AB4">
            <w:pPr>
              <w:rPr>
                <w:lang w:val="kk-KZ"/>
              </w:rPr>
            </w:pPr>
            <w:r>
              <w:rPr>
                <w:lang w:val="kk-KZ"/>
              </w:rPr>
              <w:t>-</w:t>
            </w:r>
          </w:p>
        </w:tc>
        <w:tc>
          <w:tcPr>
            <w:tcW w:w="4365" w:type="dxa"/>
            <w:vMerge/>
          </w:tcPr>
          <w:p w14:paraId="6FD1A4B1" w14:textId="77777777" w:rsidR="00B33AB4" w:rsidRDefault="00B33AB4" w:rsidP="00B33AB4"/>
        </w:tc>
      </w:tr>
      <w:tr w:rsidR="00B33AB4" w:rsidRPr="00531485" w14:paraId="413F60BE"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2C8C74D" w14:textId="49D93ECC" w:rsidR="00B33AB4" w:rsidRPr="001517A8" w:rsidRDefault="00B33AB4" w:rsidP="00B33AB4">
            <w:pPr>
              <w:rPr>
                <w:lang w:val="ru-RU"/>
              </w:rPr>
            </w:pPr>
            <w:r>
              <w:rPr>
                <w:rFonts w:ascii="Times New Roman" w:eastAsia="Times New Roman" w:hAnsi="Times New Roman"/>
                <w:sz w:val="20"/>
                <w:lang w:val="ru-RU"/>
              </w:rPr>
              <w:t>8</w:t>
            </w:r>
          </w:p>
        </w:tc>
        <w:tc>
          <w:tcPr>
            <w:tcW w:w="2410" w:type="dxa"/>
            <w:tcBorders>
              <w:top w:val="single" w:sz="8" w:space="0" w:color="000000"/>
              <w:left w:val="single" w:sz="8" w:space="0" w:color="000000"/>
              <w:bottom w:val="single" w:sz="8" w:space="0" w:color="000000"/>
              <w:right w:val="single" w:sz="8" w:space="0" w:color="000000"/>
            </w:tcBorders>
          </w:tcPr>
          <w:p w14:paraId="2B929B42" w14:textId="0659F118" w:rsidR="00B33AB4" w:rsidRDefault="000D7DA0" w:rsidP="00B33AB4">
            <w:r>
              <w:rPr>
                <w:rFonts w:ascii="Arial" w:hAnsi="Arial" w:cs="Arial"/>
                <w:sz w:val="20"/>
                <w:szCs w:val="20"/>
                <w:shd w:val="clear" w:color="auto" w:fill="FFFFFF"/>
              </w:rPr>
              <w:t>G/SPS/N/USA/3586</w:t>
            </w:r>
          </w:p>
        </w:tc>
        <w:tc>
          <w:tcPr>
            <w:tcW w:w="5670" w:type="dxa"/>
            <w:tcBorders>
              <w:top w:val="single" w:sz="8" w:space="0" w:color="000000"/>
              <w:left w:val="single" w:sz="8" w:space="0" w:color="000000"/>
              <w:bottom w:val="single" w:sz="8" w:space="0" w:color="000000"/>
              <w:right w:val="single" w:sz="8" w:space="0" w:color="000000"/>
            </w:tcBorders>
          </w:tcPr>
          <w:p w14:paraId="4A1ED681" w14:textId="77777777" w:rsidR="00B33AB4" w:rsidRDefault="000D7DA0" w:rsidP="00B33AB4">
            <w:pPr>
              <w:spacing w:before="100" w:beforeAutospacing="1" w:after="100" w:afterAutospacing="1" w:line="240" w:lineRule="auto"/>
              <w:rPr>
                <w:lang w:val="ru-RU"/>
              </w:rPr>
            </w:pPr>
            <w:r w:rsidRPr="000D7DA0">
              <w:rPr>
                <w:lang w:val="ru-RU"/>
              </w:rPr>
              <w:t>Изофетамид; допуски на пестициды. Окончательное правило. Язык(и): английский. Количество страниц: 5.</w:t>
            </w:r>
          </w:p>
          <w:p w14:paraId="325AF4FD" w14:textId="75DB7A42" w:rsidR="000D7DA0" w:rsidRPr="000D7DA0" w:rsidRDefault="00531485" w:rsidP="00B33AB4">
            <w:pPr>
              <w:spacing w:before="100" w:beforeAutospacing="1" w:after="100" w:afterAutospacing="1" w:line="240" w:lineRule="auto"/>
              <w:rPr>
                <w:lang w:val="ru-RU"/>
              </w:rPr>
            </w:pPr>
            <w:hyperlink r:id="rId14" w:history="1">
              <w:r w:rsidR="000D7DA0" w:rsidRPr="008F3A0D">
                <w:rPr>
                  <w:rStyle w:val="aff9"/>
                  <w:lang w:val="ru-RU"/>
                </w:rPr>
                <w:t>https://www.govinfo.gov/content/pkg/FR-2026-08-04/html/2026-15761.htm</w:t>
              </w:r>
            </w:hyperlink>
            <w:r w:rsidR="000D7DA0">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EB5DFD0" w14:textId="77777777" w:rsidR="000D7DA0" w:rsidRPr="000D7DA0" w:rsidRDefault="000D7DA0" w:rsidP="000D7DA0">
            <w:pPr>
              <w:spacing w:before="100" w:beforeAutospacing="1" w:after="100" w:afterAutospacing="1" w:line="240" w:lineRule="auto"/>
              <w:rPr>
                <w:lang w:val="ru-RU"/>
              </w:rPr>
            </w:pPr>
            <w:r w:rsidRPr="000D7DA0">
              <w:rPr>
                <w:lang w:val="ru-RU"/>
              </w:rPr>
              <w:t>5 октября 2026 г. Настоящий регламент вступает в силу 4 августа 2026 г. Возражения и запросы на проведение слушаний должны быть получены не позднее 5 октября 2026 г. и должны быть поданы в соответствии с инструкциями, изложенными в части 178 раздела 40 Свода федеральных правил США (CFR).</w:t>
            </w:r>
          </w:p>
          <w:p w14:paraId="667568B9" w14:textId="62015535" w:rsidR="00B33AB4" w:rsidRPr="000D7DA0" w:rsidRDefault="00B33AB4" w:rsidP="000D7DA0">
            <w:pPr>
              <w:spacing w:before="100" w:beforeAutospacing="1" w:after="100" w:afterAutospacing="1"/>
              <w:rPr>
                <w:lang w:val="ru-RU"/>
              </w:rPr>
            </w:pPr>
          </w:p>
        </w:tc>
      </w:tr>
      <w:tr w:rsidR="000D7DA0" w:rsidRPr="00531485" w14:paraId="3863EC01" w14:textId="77777777" w:rsidTr="00B14C4E">
        <w:trPr>
          <w:gridAfter w:val="2"/>
          <w:wAfter w:w="4365" w:type="dxa"/>
        </w:trPr>
        <w:tc>
          <w:tcPr>
            <w:tcW w:w="817" w:type="dxa"/>
            <w:vMerge/>
          </w:tcPr>
          <w:p w14:paraId="376F2334" w14:textId="77777777" w:rsidR="000D7DA0" w:rsidRPr="00B14C4E" w:rsidRDefault="000D7DA0" w:rsidP="000D7DA0">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DA654FD" w14:textId="0CDD6B70" w:rsidR="000D7DA0" w:rsidRDefault="000D7DA0" w:rsidP="000D7DA0">
            <w:r>
              <w:rPr>
                <w:lang w:val="ru-RU"/>
              </w:rPr>
              <w:t>5/08/26</w:t>
            </w:r>
          </w:p>
        </w:tc>
        <w:tc>
          <w:tcPr>
            <w:tcW w:w="5670" w:type="dxa"/>
            <w:tcBorders>
              <w:top w:val="single" w:sz="8" w:space="0" w:color="000000"/>
              <w:left w:val="single" w:sz="8" w:space="0" w:color="000000"/>
              <w:bottom w:val="single" w:sz="8" w:space="0" w:color="000000"/>
              <w:right w:val="single" w:sz="8" w:space="0" w:color="000000"/>
            </w:tcBorders>
          </w:tcPr>
          <w:p w14:paraId="3117323F" w14:textId="21C79480" w:rsidR="000D7DA0" w:rsidRPr="00B14C4E" w:rsidRDefault="000D7DA0" w:rsidP="000D7DA0">
            <w:pPr>
              <w:rPr>
                <w:lang w:val="ru-RU"/>
              </w:rPr>
            </w:pPr>
            <w:r w:rsidRPr="000D7DA0">
              <w:rPr>
                <w:lang w:val="ru-RU"/>
              </w:rPr>
              <w:t>Американский орех, древесный, группа 14-12, и миндаль в кожуре.</w:t>
            </w:r>
          </w:p>
        </w:tc>
        <w:tc>
          <w:tcPr>
            <w:tcW w:w="4365" w:type="dxa"/>
            <w:vMerge/>
          </w:tcPr>
          <w:p w14:paraId="61EF6789" w14:textId="77777777" w:rsidR="000D7DA0" w:rsidRPr="00B14C4E" w:rsidRDefault="000D7DA0" w:rsidP="000D7DA0">
            <w:pPr>
              <w:rPr>
                <w:lang w:val="ru-RU"/>
              </w:rPr>
            </w:pPr>
          </w:p>
        </w:tc>
      </w:tr>
      <w:tr w:rsidR="000D7DA0" w:rsidRPr="00531485" w14:paraId="096D5319" w14:textId="77777777" w:rsidTr="00B14C4E">
        <w:trPr>
          <w:gridAfter w:val="2"/>
          <w:wAfter w:w="4365" w:type="dxa"/>
        </w:trPr>
        <w:tc>
          <w:tcPr>
            <w:tcW w:w="817" w:type="dxa"/>
            <w:vMerge/>
          </w:tcPr>
          <w:p w14:paraId="6C61B827" w14:textId="77777777" w:rsidR="000D7DA0" w:rsidRPr="00B14C4E" w:rsidRDefault="000D7DA0" w:rsidP="000D7DA0">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BE2AF8B" w14:textId="19CABE30" w:rsidR="000D7DA0" w:rsidRPr="00CC4521" w:rsidRDefault="000D7DA0" w:rsidP="000D7DA0">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2755F9B" w14:textId="0122BEC9" w:rsidR="000D7DA0" w:rsidRPr="000D7DA0" w:rsidRDefault="000D7DA0" w:rsidP="000D7DA0">
            <w:pPr>
              <w:spacing w:before="100" w:beforeAutospacing="1" w:after="100" w:afterAutospacing="1" w:line="240" w:lineRule="auto"/>
              <w:rPr>
                <w:rFonts w:ascii="Times New Roman" w:eastAsia="Times New Roman" w:hAnsi="Times New Roman" w:cs="Times New Roman"/>
                <w:sz w:val="24"/>
                <w:szCs w:val="24"/>
                <w:lang w:val="kk-KZ" w:eastAsia="ru-RU"/>
              </w:rPr>
            </w:pPr>
            <w:r w:rsidRPr="000D7DA0">
              <w:rPr>
                <w:lang w:val="ru-RU"/>
              </w:rPr>
              <w:t>Настоящий регламент устанавливает допуски на остатки изофетамида в древесных орехах (группа 14-12) и околоплодниках миндаля. В соответствии с Федеральным законом США о пищевых продуктах, лекарственных средствах и косметических средствах (</w:t>
            </w:r>
            <w:r>
              <w:t>FFDCA</w:t>
            </w:r>
            <w:r w:rsidRPr="000D7DA0">
              <w:rPr>
                <w:lang w:val="ru-RU"/>
              </w:rPr>
              <w:t xml:space="preserve">) корпорация </w:t>
            </w:r>
            <w:r>
              <w:t>ISK</w:t>
            </w:r>
            <w:r w:rsidRPr="000D7DA0">
              <w:rPr>
                <w:lang w:val="ru-RU"/>
              </w:rPr>
              <w:t xml:space="preserve"> </w:t>
            </w:r>
            <w:r>
              <w:t>Biosciences</w:t>
            </w:r>
            <w:r w:rsidRPr="000D7DA0">
              <w:rPr>
                <w:lang w:val="ru-RU"/>
              </w:rPr>
              <w:t xml:space="preserve"> подала петицию в </w:t>
            </w:r>
            <w:r>
              <w:t>EPA</w:t>
            </w:r>
            <w:r w:rsidRPr="000D7DA0">
              <w:rPr>
                <w:lang w:val="ru-RU"/>
              </w:rPr>
              <w:t xml:space="preserve"> с просьбой установить максимально допустимый уровень остатков этого пестицида в указанных продуктах.</w:t>
            </w:r>
            <w:r>
              <w:rPr>
                <w:lang w:val="kk-KZ"/>
              </w:rPr>
              <w:t xml:space="preserve"> </w:t>
            </w:r>
          </w:p>
        </w:tc>
        <w:tc>
          <w:tcPr>
            <w:tcW w:w="4365" w:type="dxa"/>
            <w:vMerge/>
          </w:tcPr>
          <w:p w14:paraId="2BE19DBE" w14:textId="77777777" w:rsidR="000D7DA0" w:rsidRPr="00CC4521" w:rsidRDefault="000D7DA0" w:rsidP="000D7DA0">
            <w:pPr>
              <w:rPr>
                <w:lang w:val="ru-RU"/>
              </w:rPr>
            </w:pPr>
          </w:p>
        </w:tc>
      </w:tr>
      <w:tr w:rsidR="000D7DA0" w:rsidRPr="00B14C4E" w14:paraId="5D8C986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219AE17" w14:textId="564D809B" w:rsidR="000D7DA0" w:rsidRPr="001517A8" w:rsidRDefault="000D7DA0" w:rsidP="000D7DA0">
            <w:pPr>
              <w:rPr>
                <w:lang w:val="ru-RU"/>
              </w:rPr>
            </w:pPr>
            <w:r>
              <w:rPr>
                <w:rFonts w:ascii="Times New Roman" w:eastAsia="Times New Roman" w:hAnsi="Times New Roman"/>
                <w:sz w:val="20"/>
                <w:lang w:val="ru-RU"/>
              </w:rPr>
              <w:t>9</w:t>
            </w:r>
          </w:p>
        </w:tc>
        <w:tc>
          <w:tcPr>
            <w:tcW w:w="2410" w:type="dxa"/>
            <w:tcBorders>
              <w:top w:val="single" w:sz="8" w:space="0" w:color="000000"/>
              <w:left w:val="single" w:sz="8" w:space="0" w:color="000000"/>
              <w:bottom w:val="single" w:sz="8" w:space="0" w:color="000000"/>
              <w:right w:val="single" w:sz="8" w:space="0" w:color="000000"/>
            </w:tcBorders>
          </w:tcPr>
          <w:p w14:paraId="6E38712F" w14:textId="0D97015F" w:rsidR="000D7DA0" w:rsidRDefault="000D7DA0" w:rsidP="000D7DA0">
            <w:r>
              <w:rPr>
                <w:rFonts w:ascii="Arial" w:hAnsi="Arial" w:cs="Arial"/>
                <w:sz w:val="20"/>
                <w:szCs w:val="20"/>
                <w:shd w:val="clear" w:color="auto" w:fill="FFFFFF"/>
              </w:rPr>
              <w:t>G/SPS/N/JOR/49</w:t>
            </w:r>
          </w:p>
        </w:tc>
        <w:tc>
          <w:tcPr>
            <w:tcW w:w="5670" w:type="dxa"/>
            <w:tcBorders>
              <w:top w:val="single" w:sz="8" w:space="0" w:color="000000"/>
              <w:left w:val="single" w:sz="8" w:space="0" w:color="000000"/>
              <w:bottom w:val="single" w:sz="8" w:space="0" w:color="000000"/>
              <w:right w:val="single" w:sz="8" w:space="0" w:color="000000"/>
            </w:tcBorders>
          </w:tcPr>
          <w:p w14:paraId="767AF13E" w14:textId="77777777" w:rsidR="000D7DA0" w:rsidRPr="00CA0054" w:rsidRDefault="000D7DA0" w:rsidP="000D7DA0">
            <w:pPr>
              <w:spacing w:before="100" w:beforeAutospacing="1" w:after="100" w:afterAutospacing="1" w:line="240" w:lineRule="auto"/>
              <w:rPr>
                <w:lang w:val="ru-RU"/>
              </w:rPr>
            </w:pPr>
            <w:r w:rsidRPr="000D7DA0">
              <w:rPr>
                <w:lang w:val="ru-RU"/>
              </w:rPr>
              <w:t xml:space="preserve">Вопросы гигиены и безопасности пищевых продуктов — Микробиологические критерии для пищевых продуктов, Часть 2: Мясо и мясные продукты. </w:t>
            </w:r>
            <w:r w:rsidRPr="00CA0054">
              <w:rPr>
                <w:lang w:val="ru-RU"/>
              </w:rPr>
              <w:t>Язык(и): арабский. Количество страниц: 20.</w:t>
            </w:r>
          </w:p>
          <w:p w14:paraId="065B0732" w14:textId="39608212" w:rsidR="000D7DA0" w:rsidRPr="00B14C4E" w:rsidRDefault="00531485" w:rsidP="000D7DA0">
            <w:pPr>
              <w:spacing w:before="100" w:beforeAutospacing="1" w:after="100" w:afterAutospacing="1" w:line="240" w:lineRule="auto"/>
              <w:rPr>
                <w:lang w:val="kk-KZ"/>
              </w:rPr>
            </w:pPr>
            <w:hyperlink r:id="rId15" w:history="1">
              <w:r w:rsidR="000D7DA0" w:rsidRPr="008F3A0D">
                <w:rPr>
                  <w:rStyle w:val="aff9"/>
                  <w:lang w:val="kk-KZ"/>
                </w:rPr>
                <w:t>https://members.wto.org/crnattachments/2026/SPS/JOR/26_04073_00_x.pdf</w:t>
              </w:r>
            </w:hyperlink>
            <w:r w:rsidR="000D7DA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2FCB06" w14:textId="1602D2AB" w:rsidR="000D7DA0" w:rsidRPr="00FA7919" w:rsidRDefault="000D7DA0" w:rsidP="000D7DA0">
            <w:pPr>
              <w:rPr>
                <w:lang w:val="kk-KZ"/>
              </w:rPr>
            </w:pPr>
            <w:r>
              <w:rPr>
                <w:lang w:val="kk-KZ"/>
              </w:rPr>
              <w:t>4/10/26</w:t>
            </w:r>
          </w:p>
        </w:tc>
      </w:tr>
      <w:tr w:rsidR="000D7DA0" w:rsidRPr="00531485" w14:paraId="09545471" w14:textId="77777777" w:rsidTr="00B14C4E">
        <w:trPr>
          <w:gridAfter w:val="2"/>
          <w:wAfter w:w="4365" w:type="dxa"/>
        </w:trPr>
        <w:tc>
          <w:tcPr>
            <w:tcW w:w="817" w:type="dxa"/>
            <w:vMerge/>
          </w:tcPr>
          <w:p w14:paraId="75C028CB" w14:textId="77777777" w:rsidR="000D7DA0" w:rsidRPr="00FA7919" w:rsidRDefault="000D7DA0" w:rsidP="000D7DA0">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7E9F179" w14:textId="67C50B16" w:rsidR="000D7DA0" w:rsidRDefault="000D7DA0" w:rsidP="000D7DA0">
            <w:r>
              <w:rPr>
                <w:lang w:val="ru-RU"/>
              </w:rPr>
              <w:t>5/08/26</w:t>
            </w:r>
          </w:p>
        </w:tc>
        <w:tc>
          <w:tcPr>
            <w:tcW w:w="5670" w:type="dxa"/>
            <w:tcBorders>
              <w:top w:val="single" w:sz="8" w:space="0" w:color="000000"/>
              <w:left w:val="single" w:sz="8" w:space="0" w:color="000000"/>
              <w:bottom w:val="single" w:sz="8" w:space="0" w:color="000000"/>
              <w:right w:val="single" w:sz="8" w:space="0" w:color="000000"/>
            </w:tcBorders>
          </w:tcPr>
          <w:p w14:paraId="14E1A75F" w14:textId="1B804157" w:rsidR="000D7DA0" w:rsidRPr="000D7DA0" w:rsidRDefault="000D7DA0" w:rsidP="000D7DA0">
            <w:pPr>
              <w:rPr>
                <w:lang w:val="ru-RU"/>
              </w:rPr>
            </w:pPr>
            <w:r w:rsidRPr="000D7DA0">
              <w:rPr>
                <w:lang w:val="ru-RU"/>
              </w:rPr>
              <w:t xml:space="preserve">Процессы в пищевой промышленности (код(ы) </w:t>
            </w:r>
            <w:r>
              <w:t>ICS</w:t>
            </w:r>
            <w:r w:rsidRPr="000D7DA0">
              <w:rPr>
                <w:lang w:val="ru-RU"/>
              </w:rPr>
              <w:t xml:space="preserve">: 67.020); Мясо, мясные продукты и другая продукция животного происхождения (код(ы) </w:t>
            </w:r>
            <w:r>
              <w:t>ICS</w:t>
            </w:r>
            <w:r w:rsidRPr="000D7DA0">
              <w:rPr>
                <w:lang w:val="ru-RU"/>
              </w:rPr>
              <w:t>: 67.120).</w:t>
            </w:r>
          </w:p>
        </w:tc>
        <w:tc>
          <w:tcPr>
            <w:tcW w:w="4365" w:type="dxa"/>
            <w:vMerge/>
          </w:tcPr>
          <w:p w14:paraId="2FDE9704" w14:textId="77777777" w:rsidR="000D7DA0" w:rsidRPr="00B14C4E" w:rsidRDefault="000D7DA0" w:rsidP="000D7DA0">
            <w:pPr>
              <w:rPr>
                <w:lang w:val="ru-RU"/>
              </w:rPr>
            </w:pPr>
          </w:p>
        </w:tc>
      </w:tr>
      <w:tr w:rsidR="000D7DA0" w:rsidRPr="00531485" w14:paraId="60156B10" w14:textId="77777777" w:rsidTr="00B14C4E">
        <w:trPr>
          <w:gridAfter w:val="2"/>
          <w:wAfter w:w="4365" w:type="dxa"/>
        </w:trPr>
        <w:tc>
          <w:tcPr>
            <w:tcW w:w="817" w:type="dxa"/>
            <w:vMerge/>
          </w:tcPr>
          <w:p w14:paraId="03381A51" w14:textId="77777777" w:rsidR="000D7DA0" w:rsidRPr="00B14C4E" w:rsidRDefault="000D7DA0" w:rsidP="000D7DA0">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A564FCC" w14:textId="4009B789" w:rsidR="000D7DA0" w:rsidRPr="00B14C4E" w:rsidRDefault="000D7DA0" w:rsidP="000D7DA0">
            <w:pPr>
              <w:rPr>
                <w:lang w:val="kk-KZ"/>
              </w:rPr>
            </w:pPr>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7C400BB1" w14:textId="62653DE9" w:rsidR="000D7DA0" w:rsidRPr="000D7DA0" w:rsidRDefault="000D7DA0" w:rsidP="000D7DA0">
            <w:pPr>
              <w:rPr>
                <w:lang w:val="ru-RU"/>
              </w:rPr>
            </w:pPr>
            <w:r w:rsidRPr="000D7DA0">
              <w:rPr>
                <w:lang w:val="ru-RU"/>
              </w:rPr>
              <w:t>Настоящий проект иорданского стандарта устанавливает микробиологические критерии для мяса и мясных продуктов.</w:t>
            </w:r>
          </w:p>
        </w:tc>
        <w:tc>
          <w:tcPr>
            <w:tcW w:w="4365" w:type="dxa"/>
            <w:vMerge/>
          </w:tcPr>
          <w:p w14:paraId="400D7A30" w14:textId="77777777" w:rsidR="000D7DA0" w:rsidRPr="00FA7919" w:rsidRDefault="000D7DA0" w:rsidP="000D7DA0">
            <w:pPr>
              <w:rPr>
                <w:lang w:val="ru-RU"/>
              </w:rPr>
            </w:pPr>
          </w:p>
        </w:tc>
      </w:tr>
      <w:tr w:rsidR="000D7DA0" w:rsidRPr="00CA0054" w14:paraId="78658A98"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0B926AC" w14:textId="6340FD2B" w:rsidR="000D7DA0" w:rsidRPr="001517A8" w:rsidRDefault="000D7DA0" w:rsidP="000D7DA0">
            <w:pPr>
              <w:rPr>
                <w:lang w:val="ru-RU"/>
              </w:rPr>
            </w:pPr>
            <w:r>
              <w:rPr>
                <w:rFonts w:ascii="Times New Roman" w:eastAsia="Times New Roman" w:hAnsi="Times New Roman"/>
                <w:sz w:val="20"/>
                <w:lang w:val="ru-RU"/>
              </w:rPr>
              <w:t>10</w:t>
            </w:r>
          </w:p>
        </w:tc>
        <w:tc>
          <w:tcPr>
            <w:tcW w:w="2410" w:type="dxa"/>
            <w:tcBorders>
              <w:top w:val="single" w:sz="8" w:space="0" w:color="000000"/>
              <w:left w:val="single" w:sz="8" w:space="0" w:color="000000"/>
              <w:bottom w:val="single" w:sz="8" w:space="0" w:color="000000"/>
              <w:right w:val="single" w:sz="8" w:space="0" w:color="000000"/>
            </w:tcBorders>
          </w:tcPr>
          <w:p w14:paraId="4A0D5080" w14:textId="70DDB823" w:rsidR="000D7DA0" w:rsidRDefault="00CA0054" w:rsidP="000D7DA0">
            <w:r>
              <w:rPr>
                <w:rFonts w:ascii="Arial" w:hAnsi="Arial" w:cs="Arial"/>
                <w:sz w:val="20"/>
                <w:szCs w:val="20"/>
                <w:shd w:val="clear" w:color="auto" w:fill="FFFFFF"/>
              </w:rPr>
              <w:t>G/SPS/N/USA/3587</w:t>
            </w:r>
          </w:p>
        </w:tc>
        <w:tc>
          <w:tcPr>
            <w:tcW w:w="5670" w:type="dxa"/>
            <w:tcBorders>
              <w:top w:val="single" w:sz="8" w:space="0" w:color="000000"/>
              <w:left w:val="single" w:sz="8" w:space="0" w:color="000000"/>
              <w:bottom w:val="single" w:sz="8" w:space="0" w:color="000000"/>
              <w:right w:val="single" w:sz="8" w:space="0" w:color="000000"/>
            </w:tcBorders>
          </w:tcPr>
          <w:p w14:paraId="43893B4B" w14:textId="77777777" w:rsidR="000D7DA0" w:rsidRDefault="00CA0054" w:rsidP="000D7DA0">
            <w:pPr>
              <w:spacing w:before="100" w:beforeAutospacing="1" w:after="100" w:afterAutospacing="1" w:line="240" w:lineRule="auto"/>
              <w:rPr>
                <w:lang w:val="ru-RU"/>
              </w:rPr>
            </w:pPr>
            <w:r w:rsidRPr="00CA0054">
              <w:rPr>
                <w:lang w:val="ru-RU"/>
              </w:rPr>
              <w:t>Перметрин; допуски на пестициды. Окончательное правило. Язык(и): английский. Количество страниц: 4.</w:t>
            </w:r>
          </w:p>
          <w:p w14:paraId="7BD62B4B" w14:textId="3EEE84A2" w:rsidR="00CA0054" w:rsidRPr="00CA0054" w:rsidRDefault="00531485" w:rsidP="000D7DA0">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6" w:history="1">
              <w:r w:rsidR="00CA0054" w:rsidRPr="00B468A0">
                <w:rPr>
                  <w:rStyle w:val="aff9"/>
                  <w:rFonts w:ascii="Times New Roman" w:eastAsia="Times New Roman" w:hAnsi="Times New Roman" w:cs="Times New Roman"/>
                  <w:sz w:val="24"/>
                  <w:szCs w:val="24"/>
                  <w:lang w:val="ru-RU" w:eastAsia="ru-RU"/>
                </w:rPr>
                <w:t>https://www.govinfo.gov/content/pkg/FR-2026-08-03/html/2026-15634.htm</w:t>
              </w:r>
            </w:hyperlink>
            <w:r w:rsidR="00CA0054">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247D28E" w14:textId="70CD1A74" w:rsidR="000D7DA0" w:rsidRPr="00E14D03" w:rsidRDefault="00CA0054" w:rsidP="000D7DA0">
            <w:pPr>
              <w:rPr>
                <w:lang w:val="ru-RU"/>
              </w:rPr>
            </w:pPr>
            <w:r>
              <w:rPr>
                <w:lang w:val="ru-RU"/>
              </w:rPr>
              <w:t>2/10/26</w:t>
            </w:r>
          </w:p>
        </w:tc>
      </w:tr>
      <w:tr w:rsidR="00CA0054" w:rsidRPr="00456983" w14:paraId="2BFFCE7A" w14:textId="77777777" w:rsidTr="00B14C4E">
        <w:trPr>
          <w:gridAfter w:val="2"/>
          <w:wAfter w:w="4365" w:type="dxa"/>
        </w:trPr>
        <w:tc>
          <w:tcPr>
            <w:tcW w:w="817" w:type="dxa"/>
            <w:vMerge/>
          </w:tcPr>
          <w:p w14:paraId="6A82D078" w14:textId="77777777" w:rsidR="00CA0054" w:rsidRPr="00E14D03" w:rsidRDefault="00CA0054" w:rsidP="00CA005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784711F" w14:textId="7E0F5D6C" w:rsidR="00CA0054" w:rsidRDefault="00CA0054" w:rsidP="00CA0054">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6EF490D2" w14:textId="4A9BDDEC" w:rsidR="00CA0054" w:rsidRPr="00B14C4E" w:rsidRDefault="00CA0054" w:rsidP="00CA0054">
            <w:pPr>
              <w:rPr>
                <w:lang w:val="ru-RU"/>
              </w:rPr>
            </w:pPr>
            <w:r w:rsidRPr="00CA0054">
              <w:rPr>
                <w:lang w:val="ru-RU"/>
              </w:rPr>
              <w:t>Черный перец</w:t>
            </w:r>
          </w:p>
        </w:tc>
        <w:tc>
          <w:tcPr>
            <w:tcW w:w="4365" w:type="dxa"/>
            <w:vMerge/>
          </w:tcPr>
          <w:p w14:paraId="3764AAF8" w14:textId="77777777" w:rsidR="00CA0054" w:rsidRPr="00B14C4E" w:rsidRDefault="00CA0054" w:rsidP="00CA0054">
            <w:pPr>
              <w:rPr>
                <w:lang w:val="ru-RU"/>
              </w:rPr>
            </w:pPr>
          </w:p>
        </w:tc>
      </w:tr>
      <w:tr w:rsidR="00CA0054" w:rsidRPr="00531485" w14:paraId="637D8299" w14:textId="77777777" w:rsidTr="00B14C4E">
        <w:trPr>
          <w:gridAfter w:val="2"/>
          <w:wAfter w:w="4365" w:type="dxa"/>
        </w:trPr>
        <w:tc>
          <w:tcPr>
            <w:tcW w:w="817" w:type="dxa"/>
            <w:vMerge/>
          </w:tcPr>
          <w:p w14:paraId="0FA0E4C2" w14:textId="77777777" w:rsidR="00CA0054" w:rsidRPr="00B14C4E" w:rsidRDefault="00CA0054" w:rsidP="00CA005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A749010" w14:textId="29203521" w:rsidR="00CA0054" w:rsidRPr="00B14C4E" w:rsidRDefault="00CA0054" w:rsidP="00CA0054">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4C78862" w14:textId="3B7ACE9B" w:rsidR="00CA0054" w:rsidRPr="00CA0054" w:rsidRDefault="00CA0054" w:rsidP="00CA0054">
            <w:pPr>
              <w:rPr>
                <w:lang w:val="ru-RU"/>
              </w:rPr>
            </w:pPr>
            <w:r w:rsidRPr="00CA0054">
              <w:rPr>
                <w:lang w:val="ru-RU"/>
              </w:rPr>
              <w:t xml:space="preserve">Настоящий регламент устанавливает допуск на остатки перметрина в черном перце на уровне 0,1 миллионной доли (ppm). В соответствии с FFDCA Американская ассоциация торговли специями подала петицию в EPA с просьбой установить максимально </w:t>
            </w:r>
            <w:r w:rsidRPr="00CA0054">
              <w:rPr>
                <w:lang w:val="ru-RU"/>
              </w:rPr>
              <w:lastRenderedPageBreak/>
              <w:t>допустимый уровень остатков этого пестицида в данном продукте.</w:t>
            </w:r>
          </w:p>
        </w:tc>
        <w:tc>
          <w:tcPr>
            <w:tcW w:w="4365" w:type="dxa"/>
            <w:vMerge/>
          </w:tcPr>
          <w:p w14:paraId="05C7F7E3" w14:textId="77777777" w:rsidR="00CA0054" w:rsidRPr="00E14D03" w:rsidRDefault="00CA0054" w:rsidP="00CA0054">
            <w:pPr>
              <w:rPr>
                <w:lang w:val="ru-RU"/>
              </w:rPr>
            </w:pPr>
          </w:p>
        </w:tc>
      </w:tr>
      <w:tr w:rsidR="00CA0054" w:rsidRPr="00CA0054" w14:paraId="0532F991"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1081E31" w14:textId="6C562FA8" w:rsidR="00CA0054" w:rsidRPr="001517A8" w:rsidRDefault="00CA0054" w:rsidP="00CA0054">
            <w:pPr>
              <w:rPr>
                <w:lang w:val="ru-RU"/>
              </w:rPr>
            </w:pPr>
            <w:r>
              <w:rPr>
                <w:rFonts w:ascii="Times New Roman" w:eastAsia="Times New Roman" w:hAnsi="Times New Roman"/>
                <w:sz w:val="20"/>
                <w:lang w:val="ru-RU"/>
              </w:rPr>
              <w:t>11</w:t>
            </w:r>
          </w:p>
        </w:tc>
        <w:tc>
          <w:tcPr>
            <w:tcW w:w="2410" w:type="dxa"/>
            <w:tcBorders>
              <w:top w:val="single" w:sz="8" w:space="0" w:color="000000"/>
              <w:left w:val="single" w:sz="8" w:space="0" w:color="000000"/>
              <w:bottom w:val="single" w:sz="8" w:space="0" w:color="000000"/>
              <w:right w:val="single" w:sz="8" w:space="0" w:color="000000"/>
            </w:tcBorders>
          </w:tcPr>
          <w:p w14:paraId="0F7B2C40" w14:textId="7B10E729" w:rsidR="00CA0054" w:rsidRDefault="00CA0054" w:rsidP="00CA0054">
            <w:pPr>
              <w:tabs>
                <w:tab w:val="left" w:pos="265"/>
              </w:tabs>
            </w:pPr>
            <w:r>
              <w:rPr>
                <w:rFonts w:ascii="Arial" w:hAnsi="Arial" w:cs="Arial"/>
                <w:sz w:val="20"/>
                <w:szCs w:val="20"/>
                <w:shd w:val="clear" w:color="auto" w:fill="FFFFFF"/>
              </w:rPr>
              <w:t>G/SPS/N/TUR/161</w:t>
            </w:r>
          </w:p>
        </w:tc>
        <w:tc>
          <w:tcPr>
            <w:tcW w:w="5670" w:type="dxa"/>
            <w:tcBorders>
              <w:top w:val="single" w:sz="8" w:space="0" w:color="000000"/>
              <w:left w:val="single" w:sz="8" w:space="0" w:color="000000"/>
              <w:bottom w:val="single" w:sz="8" w:space="0" w:color="000000"/>
              <w:right w:val="single" w:sz="8" w:space="0" w:color="000000"/>
            </w:tcBorders>
          </w:tcPr>
          <w:p w14:paraId="22F0E0C8" w14:textId="77777777" w:rsidR="00CA0054" w:rsidRPr="00A96D9A" w:rsidRDefault="00CA0054" w:rsidP="00CA0054">
            <w:pPr>
              <w:rPr>
                <w:lang w:val="ru-RU"/>
              </w:rPr>
            </w:pPr>
            <w:r w:rsidRPr="00CA0054">
              <w:rPr>
                <w:lang w:val="ru-RU"/>
              </w:rPr>
              <w:t xml:space="preserve">Выдача сертификатов фармацевтического продукта на ветеринарные лекарственные средства с защищенной электронной подписью и проверяемым </w:t>
            </w:r>
            <w:r>
              <w:t>QR</w:t>
            </w:r>
            <w:r w:rsidRPr="00CA0054">
              <w:rPr>
                <w:lang w:val="ru-RU"/>
              </w:rPr>
              <w:t xml:space="preserve">-кодом. </w:t>
            </w:r>
            <w:r w:rsidRPr="00A96D9A">
              <w:rPr>
                <w:lang w:val="ru-RU"/>
              </w:rPr>
              <w:t>Язык(и): турецкий и английский. Количество страниц: 6.</w:t>
            </w:r>
          </w:p>
          <w:p w14:paraId="69AEDA84" w14:textId="77777777" w:rsidR="00CA0054" w:rsidRPr="00A96D9A" w:rsidRDefault="00531485" w:rsidP="00CA0054">
            <w:pPr>
              <w:rPr>
                <w:lang w:val="ru-RU"/>
              </w:rPr>
            </w:pPr>
            <w:hyperlink r:id="rId17" w:history="1">
              <w:r w:rsidR="00CA0054" w:rsidRPr="00CA0054">
                <w:rPr>
                  <w:rStyle w:val="aff9"/>
                </w:rPr>
                <w:t>https</w:t>
              </w:r>
              <w:r w:rsidR="00CA0054" w:rsidRPr="00A96D9A">
                <w:rPr>
                  <w:rStyle w:val="aff9"/>
                  <w:lang w:val="ru-RU"/>
                </w:rPr>
                <w:t>://</w:t>
              </w:r>
              <w:r w:rsidR="00CA0054" w:rsidRPr="00CA0054">
                <w:rPr>
                  <w:rStyle w:val="aff9"/>
                </w:rPr>
                <w:t>www</w:t>
              </w:r>
              <w:r w:rsidR="00CA0054" w:rsidRPr="00A96D9A">
                <w:rPr>
                  <w:rStyle w:val="aff9"/>
                  <w:lang w:val="ru-RU"/>
                </w:rPr>
                <w:t>.</w:t>
              </w:r>
              <w:r w:rsidR="00CA0054" w:rsidRPr="00CA0054">
                <w:rPr>
                  <w:rStyle w:val="aff9"/>
                </w:rPr>
                <w:t>tarimorman</w:t>
              </w:r>
              <w:r w:rsidR="00CA0054" w:rsidRPr="00A96D9A">
                <w:rPr>
                  <w:rStyle w:val="aff9"/>
                  <w:lang w:val="ru-RU"/>
                </w:rPr>
                <w:t>.</w:t>
              </w:r>
              <w:r w:rsidR="00CA0054" w:rsidRPr="00CA0054">
                <w:rPr>
                  <w:rStyle w:val="aff9"/>
                </w:rPr>
                <w:t>gov</w:t>
              </w:r>
              <w:r w:rsidR="00CA0054" w:rsidRPr="00A96D9A">
                <w:rPr>
                  <w:rStyle w:val="aff9"/>
                  <w:lang w:val="ru-RU"/>
                </w:rPr>
                <w:t>.</w:t>
              </w:r>
              <w:r w:rsidR="00CA0054" w:rsidRPr="00CA0054">
                <w:rPr>
                  <w:rStyle w:val="aff9"/>
                </w:rPr>
                <w:t>tr</w:t>
              </w:r>
              <w:r w:rsidR="00CA0054" w:rsidRPr="00A96D9A">
                <w:rPr>
                  <w:rStyle w:val="aff9"/>
                  <w:lang w:val="ru-RU"/>
                </w:rPr>
                <w:t>/</w:t>
              </w:r>
              <w:r w:rsidR="00CA0054" w:rsidRPr="00CA0054">
                <w:rPr>
                  <w:rStyle w:val="aff9"/>
                </w:rPr>
                <w:t>HAYGEM</w:t>
              </w:r>
              <w:r w:rsidR="00CA0054" w:rsidRPr="00A96D9A">
                <w:rPr>
                  <w:rStyle w:val="aff9"/>
                  <w:lang w:val="ru-RU"/>
                </w:rPr>
                <w:t>/</w:t>
              </w:r>
              <w:r w:rsidR="00CA0054" w:rsidRPr="00CA0054">
                <w:rPr>
                  <w:rStyle w:val="aff9"/>
                </w:rPr>
                <w:t>Menu</w:t>
              </w:r>
              <w:r w:rsidR="00CA0054" w:rsidRPr="00A96D9A">
                <w:rPr>
                  <w:rStyle w:val="aff9"/>
                  <w:lang w:val="ru-RU"/>
                </w:rPr>
                <w:t>/67/</w:t>
              </w:r>
              <w:r w:rsidR="00CA0054" w:rsidRPr="00CA0054">
                <w:rPr>
                  <w:rStyle w:val="aff9"/>
                </w:rPr>
                <w:t>Veteriner</w:t>
              </w:r>
              <w:r w:rsidR="00CA0054" w:rsidRPr="00A96D9A">
                <w:rPr>
                  <w:rStyle w:val="aff9"/>
                  <w:lang w:val="ru-RU"/>
                </w:rPr>
                <w:t>-</w:t>
              </w:r>
              <w:r w:rsidR="00CA0054" w:rsidRPr="00CA0054">
                <w:rPr>
                  <w:rStyle w:val="aff9"/>
                </w:rPr>
                <w:t>Saglik</w:t>
              </w:r>
              <w:r w:rsidR="00CA0054" w:rsidRPr="00A96D9A">
                <w:rPr>
                  <w:rStyle w:val="aff9"/>
                  <w:lang w:val="ru-RU"/>
                </w:rPr>
                <w:t>-</w:t>
              </w:r>
              <w:r w:rsidR="00CA0054" w:rsidRPr="00CA0054">
                <w:rPr>
                  <w:rStyle w:val="aff9"/>
                </w:rPr>
                <w:t>Urunleri</w:t>
              </w:r>
            </w:hyperlink>
            <w:r w:rsidR="00CA0054" w:rsidRPr="00A96D9A">
              <w:rPr>
                <w:lang w:val="ru-RU"/>
              </w:rPr>
              <w:t xml:space="preserve"> </w:t>
            </w:r>
          </w:p>
          <w:p w14:paraId="139A6626" w14:textId="77777777" w:rsidR="00CA0054" w:rsidRDefault="00531485" w:rsidP="00CA0054">
            <w:pPr>
              <w:rPr>
                <w:lang w:val="kk-KZ"/>
              </w:rPr>
            </w:pPr>
            <w:hyperlink r:id="rId18" w:history="1">
              <w:r w:rsidR="00CA0054" w:rsidRPr="00B468A0">
                <w:rPr>
                  <w:rStyle w:val="aff9"/>
                </w:rPr>
                <w:t>https</w:t>
              </w:r>
              <w:r w:rsidR="00CA0054" w:rsidRPr="00A96D9A">
                <w:rPr>
                  <w:rStyle w:val="aff9"/>
                  <w:lang w:val="ru-RU"/>
                </w:rPr>
                <w:t>://</w:t>
              </w:r>
              <w:r w:rsidR="00CA0054" w:rsidRPr="00B468A0">
                <w:rPr>
                  <w:rStyle w:val="aff9"/>
                </w:rPr>
                <w:t>www</w:t>
              </w:r>
              <w:r w:rsidR="00CA0054" w:rsidRPr="00A96D9A">
                <w:rPr>
                  <w:rStyle w:val="aff9"/>
                  <w:lang w:val="ru-RU"/>
                </w:rPr>
                <w:t>.</w:t>
              </w:r>
              <w:r w:rsidR="00CA0054" w:rsidRPr="00B468A0">
                <w:rPr>
                  <w:rStyle w:val="aff9"/>
                </w:rPr>
                <w:t>tarimorman</w:t>
              </w:r>
              <w:r w:rsidR="00CA0054" w:rsidRPr="00A96D9A">
                <w:rPr>
                  <w:rStyle w:val="aff9"/>
                  <w:lang w:val="ru-RU"/>
                </w:rPr>
                <w:t>.</w:t>
              </w:r>
              <w:r w:rsidR="00CA0054" w:rsidRPr="00B468A0">
                <w:rPr>
                  <w:rStyle w:val="aff9"/>
                </w:rPr>
                <w:t>gov</w:t>
              </w:r>
              <w:r w:rsidR="00CA0054" w:rsidRPr="00A96D9A">
                <w:rPr>
                  <w:rStyle w:val="aff9"/>
                  <w:lang w:val="ru-RU"/>
                </w:rPr>
                <w:t>.</w:t>
              </w:r>
              <w:r w:rsidR="00CA0054" w:rsidRPr="00B468A0">
                <w:rPr>
                  <w:rStyle w:val="aff9"/>
                </w:rPr>
                <w:t>tr</w:t>
              </w:r>
              <w:r w:rsidR="00CA0054" w:rsidRPr="00A96D9A">
                <w:rPr>
                  <w:rStyle w:val="aff9"/>
                  <w:lang w:val="ru-RU"/>
                </w:rPr>
                <w:t>/</w:t>
              </w:r>
              <w:r w:rsidR="00CA0054" w:rsidRPr="00B468A0">
                <w:rPr>
                  <w:rStyle w:val="aff9"/>
                </w:rPr>
                <w:t>HAYGEM</w:t>
              </w:r>
              <w:r w:rsidR="00CA0054" w:rsidRPr="00A96D9A">
                <w:rPr>
                  <w:rStyle w:val="aff9"/>
                  <w:lang w:val="ru-RU"/>
                </w:rPr>
                <w:t>/</w:t>
              </w:r>
              <w:r w:rsidR="00CA0054" w:rsidRPr="00B468A0">
                <w:rPr>
                  <w:rStyle w:val="aff9"/>
                </w:rPr>
                <w:t>Belgeler</w:t>
              </w:r>
              <w:r w:rsidR="00CA0054" w:rsidRPr="00A96D9A">
                <w:rPr>
                  <w:rStyle w:val="aff9"/>
                  <w:lang w:val="ru-RU"/>
                </w:rPr>
                <w:t>/</w:t>
              </w:r>
              <w:r w:rsidR="00CA0054" w:rsidRPr="00B468A0">
                <w:rPr>
                  <w:rStyle w:val="aff9"/>
                </w:rPr>
                <w:t>DB</w:t>
              </w:r>
              <w:r w:rsidR="00CA0054" w:rsidRPr="00A96D9A">
                <w:rPr>
                  <w:rStyle w:val="aff9"/>
                  <w:lang w:val="ru-RU"/>
                </w:rPr>
                <w:t>_</w:t>
              </w:r>
              <w:r w:rsidR="00CA0054" w:rsidRPr="00B468A0">
                <w:rPr>
                  <w:rStyle w:val="aff9"/>
                </w:rPr>
                <w:t>Vet</w:t>
              </w:r>
              <w:r w:rsidR="00CA0054" w:rsidRPr="00A96D9A">
                <w:rPr>
                  <w:rStyle w:val="aff9"/>
                  <w:lang w:val="ru-RU"/>
                </w:rPr>
                <w:t>_</w:t>
              </w:r>
              <w:r w:rsidR="00CA0054" w:rsidRPr="00B468A0">
                <w:rPr>
                  <w:rStyle w:val="aff9"/>
                </w:rPr>
                <w:t>Sag</w:t>
              </w:r>
              <w:r w:rsidR="00CA0054" w:rsidRPr="00A96D9A">
                <w:rPr>
                  <w:rStyle w:val="aff9"/>
                  <w:lang w:val="ru-RU"/>
                </w:rPr>
                <w:t>_</w:t>
              </w:r>
              <w:r w:rsidR="00CA0054" w:rsidRPr="00B468A0">
                <w:rPr>
                  <w:rStyle w:val="aff9"/>
                </w:rPr>
                <w:t>Urunleri</w:t>
              </w:r>
              <w:r w:rsidR="00CA0054" w:rsidRPr="00A96D9A">
                <w:rPr>
                  <w:rStyle w:val="aff9"/>
                  <w:lang w:val="ru-RU"/>
                </w:rPr>
                <w:t>/</w:t>
              </w:r>
              <w:r w:rsidR="00CA0054" w:rsidRPr="00B468A0">
                <w:rPr>
                  <w:rStyle w:val="aff9"/>
                </w:rPr>
                <w:t>Ornek</w:t>
              </w:r>
              <w:r w:rsidR="00CA0054" w:rsidRPr="00A96D9A">
                <w:rPr>
                  <w:rStyle w:val="aff9"/>
                  <w:lang w:val="ru-RU"/>
                </w:rPr>
                <w:t>%20</w:t>
              </w:r>
              <w:r w:rsidR="00CA0054" w:rsidRPr="00B468A0">
                <w:rPr>
                  <w:rStyle w:val="aff9"/>
                </w:rPr>
                <w:t>Sertifika</w:t>
              </w:r>
              <w:r w:rsidR="00CA0054" w:rsidRPr="00A96D9A">
                <w:rPr>
                  <w:rStyle w:val="aff9"/>
                  <w:lang w:val="ru-RU"/>
                </w:rPr>
                <w:t>.</w:t>
              </w:r>
              <w:r w:rsidR="00CA0054" w:rsidRPr="00B468A0">
                <w:rPr>
                  <w:rStyle w:val="aff9"/>
                </w:rPr>
                <w:t>pdf</w:t>
              </w:r>
            </w:hyperlink>
            <w:r w:rsidR="00CA0054">
              <w:rPr>
                <w:lang w:val="kk-KZ"/>
              </w:rPr>
              <w:t xml:space="preserve"> </w:t>
            </w:r>
          </w:p>
          <w:p w14:paraId="01C4A54F" w14:textId="77777777" w:rsidR="00CA0054" w:rsidRDefault="00531485" w:rsidP="00CA0054">
            <w:pPr>
              <w:rPr>
                <w:lang w:val="kk-KZ"/>
              </w:rPr>
            </w:pPr>
            <w:hyperlink r:id="rId19" w:history="1">
              <w:r w:rsidR="00CA0054" w:rsidRPr="00B468A0">
                <w:rPr>
                  <w:rStyle w:val="aff9"/>
                  <w:lang w:val="kk-KZ"/>
                </w:rPr>
                <w:t>https://members.wto.org/crnattachments/2026/SPS/TUR/26_04101_00_e.pdf</w:t>
              </w:r>
            </w:hyperlink>
            <w:r w:rsidR="00CA0054">
              <w:rPr>
                <w:lang w:val="kk-KZ"/>
              </w:rPr>
              <w:t xml:space="preserve"> </w:t>
            </w:r>
          </w:p>
          <w:p w14:paraId="035D3CB0" w14:textId="54F8621C" w:rsidR="00CA0054" w:rsidRPr="00CA0054" w:rsidRDefault="00531485" w:rsidP="00CA0054">
            <w:pPr>
              <w:rPr>
                <w:lang w:val="kk-KZ"/>
              </w:rPr>
            </w:pPr>
            <w:hyperlink r:id="rId20" w:history="1">
              <w:r w:rsidR="00CA0054" w:rsidRPr="00B468A0">
                <w:rPr>
                  <w:rStyle w:val="aff9"/>
                  <w:lang w:val="kk-KZ"/>
                </w:rPr>
                <w:t>https://members.wto.org/crnattachments/2026/SPS/TUR/26_04101_01_e.pdf</w:t>
              </w:r>
            </w:hyperlink>
            <w:r w:rsidR="00CA0054">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AEDF093" w14:textId="118AD6EB" w:rsidR="00CA0054" w:rsidRPr="00CA0054" w:rsidRDefault="00CA0054" w:rsidP="00CA0054">
            <w:pPr>
              <w:rPr>
                <w:lang w:val="kk-KZ"/>
              </w:rPr>
            </w:pPr>
            <w:r>
              <w:rPr>
                <w:lang w:val="kk-KZ"/>
              </w:rPr>
              <w:t>-</w:t>
            </w:r>
          </w:p>
        </w:tc>
      </w:tr>
      <w:tr w:rsidR="00CA0054" w:rsidRPr="001517A8" w14:paraId="4635DCF8" w14:textId="77777777" w:rsidTr="00B14C4E">
        <w:trPr>
          <w:gridAfter w:val="2"/>
          <w:wAfter w:w="4365" w:type="dxa"/>
        </w:trPr>
        <w:tc>
          <w:tcPr>
            <w:tcW w:w="817" w:type="dxa"/>
            <w:vMerge/>
          </w:tcPr>
          <w:p w14:paraId="0F9CF211" w14:textId="77777777" w:rsidR="00CA0054" w:rsidRPr="00CA0054" w:rsidRDefault="00CA0054" w:rsidP="00CA0054">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12FF271B" w14:textId="2C206592" w:rsidR="00CA0054" w:rsidRDefault="00CA0054" w:rsidP="00CA0054">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618C01BC" w14:textId="12E763F0" w:rsidR="00CA0054" w:rsidRPr="00CA0054" w:rsidRDefault="00CA0054" w:rsidP="00CA0054">
            <w:pPr>
              <w:rPr>
                <w:lang w:val="ru-RU"/>
              </w:rPr>
            </w:pPr>
            <w:r w:rsidRPr="00CA0054">
              <w:rPr>
                <w:lang w:val="ru-RU"/>
              </w:rPr>
              <w:t>Ветеринарные лекарственные средства</w:t>
            </w:r>
          </w:p>
        </w:tc>
        <w:tc>
          <w:tcPr>
            <w:tcW w:w="4365" w:type="dxa"/>
            <w:vMerge/>
          </w:tcPr>
          <w:p w14:paraId="532B7BB6" w14:textId="77777777" w:rsidR="00CA0054" w:rsidRPr="00E14D03" w:rsidRDefault="00CA0054" w:rsidP="00CA0054"/>
        </w:tc>
      </w:tr>
      <w:tr w:rsidR="00CA0054" w:rsidRPr="00531485" w14:paraId="46776354" w14:textId="77777777" w:rsidTr="00B14C4E">
        <w:trPr>
          <w:gridAfter w:val="2"/>
          <w:wAfter w:w="4365" w:type="dxa"/>
        </w:trPr>
        <w:tc>
          <w:tcPr>
            <w:tcW w:w="817" w:type="dxa"/>
            <w:vMerge/>
          </w:tcPr>
          <w:p w14:paraId="1B6AE67F" w14:textId="77777777" w:rsidR="00CA0054" w:rsidRPr="00E14D03" w:rsidRDefault="00CA0054" w:rsidP="00CA0054"/>
        </w:tc>
        <w:tc>
          <w:tcPr>
            <w:tcW w:w="2410" w:type="dxa"/>
            <w:tcBorders>
              <w:top w:val="single" w:sz="8" w:space="0" w:color="000000"/>
              <w:left w:val="single" w:sz="8" w:space="0" w:color="000000"/>
              <w:bottom w:val="single" w:sz="8" w:space="0" w:color="000000"/>
              <w:right w:val="single" w:sz="8" w:space="0" w:color="000000"/>
            </w:tcBorders>
          </w:tcPr>
          <w:p w14:paraId="6F1945CA" w14:textId="45BD5C96" w:rsidR="00CA0054" w:rsidRPr="00E14D03" w:rsidRDefault="00CA0054" w:rsidP="00CA0054">
            <w:pPr>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23643933" w14:textId="62413CD9" w:rsidR="00CA0054" w:rsidRPr="00CA0054" w:rsidRDefault="00CA0054" w:rsidP="00CA0054">
            <w:pPr>
              <w:rPr>
                <w:lang w:val="ru-RU"/>
              </w:rPr>
            </w:pPr>
            <w:r w:rsidRPr="00CA0054">
              <w:rPr>
                <w:lang w:val="ru-RU"/>
              </w:rPr>
              <w:t>В качестве уполномоченного и ответственного органа в области ветеринарных лекарственных средств Министерство сельского хозяйства и лесного хозяйства — Главное управление животноводства — выдает сертификаты фармацевтического продукта, требуемые импортирующими странами для экспорта ветеринарных препаратов, произведенных или лицензированных в Турции. Для обеспечения единообразия этих сертификатов, приведения их формата в соответствие с международными стандартами и повышения надежности, сертификаты, ранее выдававшиеся в печатном виде с «мокрой» подписью и печатью, после 1 октября 2026 года будут выдаваться исключительно в электронном виде с верифицируемой и надежной подписью. Подлинность сертификатов можно проверить с помощью нанесенного на них QR-кода. По всем связанным вопросам обращайтесь по адресу haygem.vmpcertificate@tarimorman.gov.tr.</w:t>
            </w:r>
          </w:p>
        </w:tc>
        <w:tc>
          <w:tcPr>
            <w:tcW w:w="4365" w:type="dxa"/>
            <w:vMerge/>
          </w:tcPr>
          <w:p w14:paraId="56F314F2" w14:textId="77777777" w:rsidR="00CA0054" w:rsidRPr="00A96D9A" w:rsidRDefault="00CA0054" w:rsidP="00CA0054">
            <w:pPr>
              <w:rPr>
                <w:lang w:val="ru-RU"/>
              </w:rPr>
            </w:pPr>
          </w:p>
        </w:tc>
      </w:tr>
      <w:tr w:rsidR="00CA0054" w:rsidRPr="00CA0054" w14:paraId="04C98180"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D2A5811" w14:textId="379DA2B6" w:rsidR="00CA0054" w:rsidRPr="001517A8" w:rsidRDefault="00CA0054" w:rsidP="00CA0054">
            <w:pPr>
              <w:rPr>
                <w:lang w:val="ru-RU"/>
              </w:rPr>
            </w:pPr>
            <w:r>
              <w:rPr>
                <w:rFonts w:ascii="Times New Roman" w:eastAsia="Times New Roman" w:hAnsi="Times New Roman"/>
                <w:sz w:val="20"/>
                <w:lang w:val="ru-RU"/>
              </w:rPr>
              <w:t>12</w:t>
            </w:r>
          </w:p>
        </w:tc>
        <w:tc>
          <w:tcPr>
            <w:tcW w:w="2410" w:type="dxa"/>
            <w:tcBorders>
              <w:top w:val="single" w:sz="8" w:space="0" w:color="000000"/>
              <w:left w:val="single" w:sz="8" w:space="0" w:color="000000"/>
              <w:bottom w:val="single" w:sz="8" w:space="0" w:color="000000"/>
              <w:right w:val="single" w:sz="8" w:space="0" w:color="000000"/>
            </w:tcBorders>
          </w:tcPr>
          <w:p w14:paraId="0C817A1E" w14:textId="5F88DE47" w:rsidR="00CA0054" w:rsidRDefault="00CA0054" w:rsidP="00CA0054">
            <w:r>
              <w:rPr>
                <w:rFonts w:ascii="Arial" w:hAnsi="Arial" w:cs="Arial"/>
                <w:sz w:val="20"/>
                <w:szCs w:val="20"/>
                <w:shd w:val="clear" w:color="auto" w:fill="FFFFFF"/>
              </w:rPr>
              <w:t>G/SPS/N/TUR/23/Rev.1/Add.4</w:t>
            </w:r>
          </w:p>
        </w:tc>
        <w:tc>
          <w:tcPr>
            <w:tcW w:w="5670" w:type="dxa"/>
            <w:tcBorders>
              <w:top w:val="single" w:sz="8" w:space="0" w:color="000000"/>
              <w:left w:val="single" w:sz="8" w:space="0" w:color="000000"/>
              <w:bottom w:val="single" w:sz="8" w:space="0" w:color="000000"/>
              <w:right w:val="single" w:sz="8" w:space="0" w:color="000000"/>
            </w:tcBorders>
          </w:tcPr>
          <w:p w14:paraId="40A092FE" w14:textId="77777777" w:rsidR="00CA0054" w:rsidRPr="00CA0054" w:rsidRDefault="00CA0054" w:rsidP="00CA0054">
            <w:pPr>
              <w:rPr>
                <w:lang w:val="ru-RU"/>
              </w:rPr>
            </w:pPr>
            <w:r w:rsidRPr="00CA0054">
              <w:rPr>
                <w:lang w:val="ru-RU"/>
              </w:rPr>
              <w:t>Регламент по карантину растений</w:t>
            </w:r>
          </w:p>
          <w:p w14:paraId="6B33E520" w14:textId="77777777" w:rsidR="00CA0054" w:rsidRPr="00CA0054" w:rsidRDefault="00CA0054" w:rsidP="00CA0054">
            <w:pPr>
              <w:rPr>
                <w:lang w:val="ru-RU"/>
              </w:rPr>
            </w:pPr>
            <w:r w:rsidRPr="00CA0054">
              <w:rPr>
                <w:lang w:val="ru-RU"/>
              </w:rPr>
              <w:t xml:space="preserve">Подготовлен официальный перевод на английский язык новой редакции Регламента по карантину растений и приложений к нему, опубликованного в Официальном вестнике № 33245 от 6 мая 2026 года и вступившего в силу 4 августа 2026 года. Переведенный Регламент и приложения к нему также </w:t>
            </w:r>
            <w:r w:rsidRPr="00CA0054">
              <w:rPr>
                <w:lang w:val="ru-RU"/>
              </w:rPr>
              <w:lastRenderedPageBreak/>
              <w:t>доступны по следующей ссылке:</w:t>
            </w:r>
          </w:p>
          <w:p w14:paraId="6366D5BB" w14:textId="77777777" w:rsidR="00CA0054" w:rsidRDefault="00531485" w:rsidP="00CA0054">
            <w:pPr>
              <w:rPr>
                <w:lang w:val="ru-RU"/>
              </w:rPr>
            </w:pPr>
            <w:hyperlink r:id="rId21" w:history="1">
              <w:r w:rsidR="00CA0054" w:rsidRPr="00B468A0">
                <w:rPr>
                  <w:rStyle w:val="aff9"/>
                  <w:lang w:val="ru-RU"/>
                </w:rPr>
                <w:t>https://www.tarimorman.gov.tr/GKGM/Menus/136/Regulations</w:t>
              </w:r>
            </w:hyperlink>
            <w:r w:rsidR="00CA0054">
              <w:rPr>
                <w:lang w:val="ru-RU"/>
              </w:rPr>
              <w:t xml:space="preserve"> </w:t>
            </w:r>
          </w:p>
          <w:p w14:paraId="053C66C9" w14:textId="77777777" w:rsidR="00CA0054" w:rsidRDefault="00531485" w:rsidP="00CA0054">
            <w:pPr>
              <w:rPr>
                <w:lang w:val="ru-RU"/>
              </w:rPr>
            </w:pPr>
            <w:hyperlink r:id="rId22" w:history="1">
              <w:r w:rsidR="00CA0054" w:rsidRPr="00B468A0">
                <w:rPr>
                  <w:rStyle w:val="aff9"/>
                  <w:lang w:val="ru-RU"/>
                </w:rPr>
                <w:t>https://members.wto.org/crnattachments/2026/SPS/TUR/26_04100_00_e.pdf</w:t>
              </w:r>
            </w:hyperlink>
            <w:r w:rsidR="00CA0054">
              <w:rPr>
                <w:lang w:val="ru-RU"/>
              </w:rPr>
              <w:t xml:space="preserve"> </w:t>
            </w:r>
          </w:p>
          <w:p w14:paraId="72BED46D" w14:textId="77777777" w:rsidR="00CA0054" w:rsidRDefault="00531485" w:rsidP="00CA0054">
            <w:pPr>
              <w:rPr>
                <w:lang w:val="ru-RU"/>
              </w:rPr>
            </w:pPr>
            <w:hyperlink r:id="rId23" w:history="1">
              <w:r w:rsidR="00CA0054" w:rsidRPr="00B468A0">
                <w:rPr>
                  <w:rStyle w:val="aff9"/>
                  <w:lang w:val="ru-RU"/>
                </w:rPr>
                <w:t>https://members.wto.org/crnattachments/2026/SPS/TUR/26_04100_01_e.pdf</w:t>
              </w:r>
            </w:hyperlink>
            <w:r w:rsidR="00CA0054">
              <w:rPr>
                <w:lang w:val="ru-RU"/>
              </w:rPr>
              <w:t xml:space="preserve"> </w:t>
            </w:r>
          </w:p>
          <w:p w14:paraId="5E3680C7" w14:textId="285A8E65" w:rsidR="00CA0054" w:rsidRPr="00CA0054" w:rsidRDefault="00CA0054" w:rsidP="00CA0054">
            <w:pPr>
              <w:rPr>
                <w:lang w:val="kk-KZ"/>
              </w:rPr>
            </w:pPr>
            <w:r w:rsidRPr="00CA0054">
              <w:rPr>
                <w:lang w:val="ru-RU"/>
              </w:rPr>
              <w:t>[</w:t>
            </w:r>
            <w:r>
              <w:t>X</w:t>
            </w:r>
            <w:r w:rsidRPr="00CA0054">
              <w:rPr>
                <w:lang w:val="ru-RU"/>
              </w:rPr>
              <w:t>] Другое: Перевод на английский язык Регламента по карантину растений</w:t>
            </w:r>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F72EC1" w14:textId="0289F75F" w:rsidR="00CA0054" w:rsidRPr="00CA0054" w:rsidRDefault="00CA0054" w:rsidP="00CA0054">
            <w:pPr>
              <w:rPr>
                <w:lang w:val="ru-RU"/>
              </w:rPr>
            </w:pPr>
            <w:r>
              <w:rPr>
                <w:lang w:val="ru-RU"/>
              </w:rPr>
              <w:lastRenderedPageBreak/>
              <w:t>-</w:t>
            </w:r>
          </w:p>
        </w:tc>
      </w:tr>
      <w:tr w:rsidR="00CA0054" w:rsidRPr="00456983" w14:paraId="6AF5F436" w14:textId="77777777" w:rsidTr="00B14C4E">
        <w:trPr>
          <w:gridAfter w:val="2"/>
          <w:wAfter w:w="4365" w:type="dxa"/>
        </w:trPr>
        <w:tc>
          <w:tcPr>
            <w:tcW w:w="817" w:type="dxa"/>
            <w:vMerge/>
          </w:tcPr>
          <w:p w14:paraId="4179C7D1" w14:textId="77777777" w:rsidR="00CA0054" w:rsidRPr="00CA0054" w:rsidRDefault="00CA0054" w:rsidP="00CA005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7F37F3B" w14:textId="534DF760" w:rsidR="00CA0054" w:rsidRDefault="00CA0054" w:rsidP="00CA0054">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5364E043" w14:textId="7A2D0DC2" w:rsidR="00CA0054" w:rsidRPr="00CA0054" w:rsidRDefault="00CA0054" w:rsidP="00CA0054">
            <w:pPr>
              <w:rPr>
                <w:lang w:val="kk-KZ"/>
              </w:rPr>
            </w:pPr>
            <w:r>
              <w:rPr>
                <w:lang w:val="kk-KZ"/>
              </w:rPr>
              <w:t>-</w:t>
            </w:r>
          </w:p>
        </w:tc>
        <w:tc>
          <w:tcPr>
            <w:tcW w:w="4365" w:type="dxa"/>
            <w:vMerge/>
          </w:tcPr>
          <w:p w14:paraId="5FFC3E7C" w14:textId="77777777" w:rsidR="00CA0054" w:rsidRPr="00CA0054" w:rsidRDefault="00CA0054" w:rsidP="00CA0054"/>
        </w:tc>
      </w:tr>
      <w:tr w:rsidR="00CA0054" w:rsidRPr="00456983" w14:paraId="7E2ABF17" w14:textId="77777777" w:rsidTr="00B14C4E">
        <w:trPr>
          <w:gridAfter w:val="2"/>
          <w:wAfter w:w="4365" w:type="dxa"/>
        </w:trPr>
        <w:tc>
          <w:tcPr>
            <w:tcW w:w="817" w:type="dxa"/>
            <w:vMerge/>
          </w:tcPr>
          <w:p w14:paraId="78A69B4C" w14:textId="77777777" w:rsidR="00CA0054" w:rsidRPr="00CA0054" w:rsidRDefault="00CA0054" w:rsidP="00CA0054"/>
        </w:tc>
        <w:tc>
          <w:tcPr>
            <w:tcW w:w="2410" w:type="dxa"/>
            <w:tcBorders>
              <w:top w:val="single" w:sz="8" w:space="0" w:color="000000"/>
              <w:left w:val="single" w:sz="8" w:space="0" w:color="000000"/>
              <w:bottom w:val="single" w:sz="8" w:space="0" w:color="000000"/>
              <w:right w:val="single" w:sz="8" w:space="0" w:color="000000"/>
            </w:tcBorders>
          </w:tcPr>
          <w:p w14:paraId="2AA0B12A" w14:textId="711808DF" w:rsidR="00CA0054" w:rsidRPr="00B14C4E" w:rsidRDefault="00CA0054" w:rsidP="00CA0054">
            <w:pPr>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71B96A27" w14:textId="37F664E8" w:rsidR="00CA0054" w:rsidRPr="00CA0054" w:rsidRDefault="00CA0054" w:rsidP="00CA0054">
            <w:pPr>
              <w:pStyle w:val="aff8"/>
              <w:rPr>
                <w:lang w:val="kk-KZ"/>
              </w:rPr>
            </w:pPr>
            <w:r>
              <w:rPr>
                <w:lang w:val="kk-KZ"/>
              </w:rPr>
              <w:t>-</w:t>
            </w:r>
          </w:p>
        </w:tc>
        <w:tc>
          <w:tcPr>
            <w:tcW w:w="4365" w:type="dxa"/>
            <w:vMerge/>
          </w:tcPr>
          <w:p w14:paraId="712A4876" w14:textId="77777777" w:rsidR="00CA0054" w:rsidRPr="00CA0054" w:rsidRDefault="00CA0054" w:rsidP="00CA0054"/>
        </w:tc>
      </w:tr>
      <w:tr w:rsidR="00CA0054" w:rsidRPr="00CA0054" w14:paraId="6B518DE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8F1C8AB" w14:textId="4F5F7117" w:rsidR="00CA0054" w:rsidRPr="001517A8" w:rsidRDefault="00CA0054" w:rsidP="00CA0054">
            <w:pPr>
              <w:rPr>
                <w:lang w:val="ru-RU"/>
              </w:rPr>
            </w:pPr>
            <w:r>
              <w:rPr>
                <w:rFonts w:ascii="Times New Roman" w:eastAsia="Times New Roman" w:hAnsi="Times New Roman"/>
                <w:sz w:val="20"/>
                <w:lang w:val="ru-RU"/>
              </w:rPr>
              <w:t>13</w:t>
            </w:r>
          </w:p>
        </w:tc>
        <w:tc>
          <w:tcPr>
            <w:tcW w:w="2410" w:type="dxa"/>
            <w:tcBorders>
              <w:top w:val="single" w:sz="8" w:space="0" w:color="000000"/>
              <w:left w:val="single" w:sz="8" w:space="0" w:color="000000"/>
              <w:bottom w:val="single" w:sz="8" w:space="0" w:color="000000"/>
              <w:right w:val="single" w:sz="8" w:space="0" w:color="000000"/>
            </w:tcBorders>
          </w:tcPr>
          <w:p w14:paraId="7EAC36F0" w14:textId="2F3A7824" w:rsidR="00CA0054" w:rsidRDefault="00CA0054" w:rsidP="00CA0054">
            <w:r>
              <w:rPr>
                <w:rFonts w:ascii="Arial" w:hAnsi="Arial" w:cs="Arial"/>
                <w:sz w:val="20"/>
                <w:szCs w:val="20"/>
                <w:shd w:val="clear" w:color="auto" w:fill="FFFFFF"/>
              </w:rPr>
              <w:t>G/SPS/N/TUR/12/Rev.1/Add.1</w:t>
            </w:r>
          </w:p>
        </w:tc>
        <w:tc>
          <w:tcPr>
            <w:tcW w:w="5670" w:type="dxa"/>
            <w:tcBorders>
              <w:top w:val="single" w:sz="8" w:space="0" w:color="000000"/>
              <w:left w:val="single" w:sz="8" w:space="0" w:color="000000"/>
              <w:bottom w:val="single" w:sz="8" w:space="0" w:color="000000"/>
              <w:right w:val="single" w:sz="8" w:space="0" w:color="000000"/>
            </w:tcBorders>
          </w:tcPr>
          <w:p w14:paraId="42AABE11" w14:textId="77777777" w:rsidR="00CA0054" w:rsidRDefault="00CA0054" w:rsidP="00CA0054">
            <w:pPr>
              <w:spacing w:before="100" w:beforeAutospacing="1" w:after="100" w:afterAutospacing="1" w:line="240" w:lineRule="auto"/>
              <w:rPr>
                <w:lang w:val="ru-RU"/>
              </w:rPr>
            </w:pPr>
            <w:r w:rsidRPr="00CA0054">
              <w:rPr>
                <w:lang w:val="ru-RU"/>
              </w:rPr>
              <w:t xml:space="preserve">Регламент об особых правилах гигиены для пищевых продуктов животного происхождения. Он был нотифицирован как </w:t>
            </w:r>
            <w:r>
              <w:t>G</w:t>
            </w:r>
            <w:r w:rsidRPr="00CA0054">
              <w:rPr>
                <w:lang w:val="ru-RU"/>
              </w:rPr>
              <w:t>/</w:t>
            </w:r>
            <w:r>
              <w:t>SPS</w:t>
            </w:r>
            <w:r w:rsidRPr="00CA0054">
              <w:rPr>
                <w:lang w:val="ru-RU"/>
              </w:rPr>
              <w:t>/</w:t>
            </w:r>
            <w:r>
              <w:t>N</w:t>
            </w:r>
            <w:r w:rsidRPr="00CA0054">
              <w:rPr>
                <w:lang w:val="ru-RU"/>
              </w:rPr>
              <w:t>/</w:t>
            </w:r>
            <w:r>
              <w:t>TUR</w:t>
            </w:r>
            <w:r w:rsidRPr="00CA0054">
              <w:rPr>
                <w:lang w:val="ru-RU"/>
              </w:rPr>
              <w:t xml:space="preserve">/12 от 19 апреля 2011 года. Из-за изменений в содержании 23 сентября 2024 года была подана нотификация </w:t>
            </w:r>
            <w:r>
              <w:t>G</w:t>
            </w:r>
            <w:r w:rsidRPr="00CA0054">
              <w:rPr>
                <w:lang w:val="ru-RU"/>
              </w:rPr>
              <w:t>/</w:t>
            </w:r>
            <w:r>
              <w:t>SPS</w:t>
            </w:r>
            <w:r w:rsidRPr="00CA0054">
              <w:rPr>
                <w:lang w:val="ru-RU"/>
              </w:rPr>
              <w:t>/</w:t>
            </w:r>
            <w:r>
              <w:t>N</w:t>
            </w:r>
            <w:r w:rsidRPr="00CA0054">
              <w:rPr>
                <w:lang w:val="ru-RU"/>
              </w:rPr>
              <w:t>/</w:t>
            </w:r>
            <w:r>
              <w:t>TUR</w:t>
            </w:r>
            <w:r w:rsidRPr="00CA0054">
              <w:rPr>
                <w:lang w:val="ru-RU"/>
              </w:rPr>
              <w:t>/12/</w:t>
            </w:r>
            <w:r>
              <w:t>Rev</w:t>
            </w:r>
            <w:r w:rsidRPr="00CA0054">
              <w:rPr>
                <w:lang w:val="ru-RU"/>
              </w:rPr>
              <w:t xml:space="preserve">.1. Поскольку этот измененный проект так и не был принят, нотификация </w:t>
            </w:r>
            <w:r>
              <w:t>G</w:t>
            </w:r>
            <w:r w:rsidRPr="00CA0054">
              <w:rPr>
                <w:lang w:val="ru-RU"/>
              </w:rPr>
              <w:t>/</w:t>
            </w:r>
            <w:r>
              <w:t>SPS</w:t>
            </w:r>
            <w:r w:rsidRPr="00CA0054">
              <w:rPr>
                <w:lang w:val="ru-RU"/>
              </w:rPr>
              <w:t>/</w:t>
            </w:r>
            <w:r>
              <w:t>N</w:t>
            </w:r>
            <w:r w:rsidRPr="00CA0054">
              <w:rPr>
                <w:lang w:val="ru-RU"/>
              </w:rPr>
              <w:t>/</w:t>
            </w:r>
            <w:r>
              <w:t>TUR</w:t>
            </w:r>
            <w:r w:rsidRPr="00CA0054">
              <w:rPr>
                <w:lang w:val="ru-RU"/>
              </w:rPr>
              <w:t>/12/</w:t>
            </w:r>
            <w:r>
              <w:t>Rev</w:t>
            </w:r>
            <w:r w:rsidRPr="00CA0054">
              <w:rPr>
                <w:lang w:val="ru-RU"/>
              </w:rPr>
              <w:t>.1 настоящим отзывается.</w:t>
            </w:r>
          </w:p>
          <w:p w14:paraId="2FC487D4" w14:textId="09CFEACF" w:rsidR="00CA0054" w:rsidRPr="00CA0054" w:rsidRDefault="00CA0054" w:rsidP="00CA0054">
            <w:pPr>
              <w:spacing w:before="100" w:beforeAutospacing="1" w:after="100" w:afterAutospacing="1" w:line="240" w:lineRule="auto"/>
              <w:rPr>
                <w:rFonts w:ascii="Times New Roman" w:eastAsia="Times New Roman" w:hAnsi="Times New Roman" w:cs="Times New Roman"/>
                <w:sz w:val="24"/>
                <w:szCs w:val="24"/>
                <w:lang w:val="ru-RU" w:eastAsia="ru-RU"/>
              </w:rPr>
            </w:pPr>
            <w:r w:rsidRPr="00CA0054">
              <w:rPr>
                <w:rFonts w:ascii="Times New Roman" w:eastAsia="Times New Roman" w:hAnsi="Times New Roman" w:cs="Times New Roman"/>
                <w:sz w:val="24"/>
                <w:szCs w:val="24"/>
                <w:lang w:val="ru-RU" w:eastAsia="ru-RU"/>
              </w:rPr>
              <w:t>[X]Отмена предлагаемых правил</w:t>
            </w:r>
          </w:p>
        </w:tc>
        <w:tc>
          <w:tcPr>
            <w:tcW w:w="4365" w:type="dxa"/>
            <w:vMerge w:val="restart"/>
            <w:tcBorders>
              <w:top w:val="single" w:sz="8" w:space="0" w:color="000000"/>
              <w:left w:val="single" w:sz="8" w:space="0" w:color="000000"/>
              <w:bottom w:val="single" w:sz="8" w:space="0" w:color="000000"/>
              <w:right w:val="single" w:sz="8" w:space="0" w:color="000000"/>
            </w:tcBorders>
          </w:tcPr>
          <w:p w14:paraId="219BA68F" w14:textId="06F54D74" w:rsidR="00CA0054" w:rsidRPr="00CA0054" w:rsidRDefault="00FC1A21" w:rsidP="00CA0054">
            <w:pPr>
              <w:rPr>
                <w:lang w:val="ru-RU"/>
              </w:rPr>
            </w:pPr>
            <w:r>
              <w:rPr>
                <w:lang w:val="ru-RU"/>
              </w:rPr>
              <w:t>-</w:t>
            </w:r>
          </w:p>
        </w:tc>
      </w:tr>
      <w:tr w:rsidR="00CA0054" w14:paraId="0C8AD80B" w14:textId="523BBD0C" w:rsidTr="00B14C4E">
        <w:tc>
          <w:tcPr>
            <w:tcW w:w="817" w:type="dxa"/>
            <w:vMerge/>
          </w:tcPr>
          <w:p w14:paraId="32BE65A3" w14:textId="77777777" w:rsidR="00CA0054" w:rsidRPr="00CA0054" w:rsidRDefault="00CA0054" w:rsidP="00CA0054">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D4DDC08" w14:textId="18F9817D" w:rsidR="00CA0054" w:rsidRDefault="00CA0054" w:rsidP="00CA0054">
            <w:r>
              <w:rPr>
                <w:lang w:val="ru-RU"/>
              </w:rPr>
              <w:t>6/08/26</w:t>
            </w:r>
          </w:p>
        </w:tc>
        <w:tc>
          <w:tcPr>
            <w:tcW w:w="5670" w:type="dxa"/>
            <w:tcBorders>
              <w:top w:val="single" w:sz="8" w:space="0" w:color="000000"/>
              <w:left w:val="single" w:sz="8" w:space="0" w:color="000000"/>
              <w:bottom w:val="single" w:sz="8" w:space="0" w:color="000000"/>
              <w:right w:val="single" w:sz="8" w:space="0" w:color="000000"/>
            </w:tcBorders>
          </w:tcPr>
          <w:p w14:paraId="3EFEF320" w14:textId="2D4543B3" w:rsidR="00CA0054" w:rsidRPr="009D000B" w:rsidRDefault="00FC1A21" w:rsidP="00CA0054">
            <w:pPr>
              <w:rPr>
                <w:lang w:val="kk-KZ"/>
              </w:rPr>
            </w:pPr>
            <w:r>
              <w:rPr>
                <w:lang w:val="kk-KZ"/>
              </w:rPr>
              <w:t>-</w:t>
            </w:r>
          </w:p>
        </w:tc>
        <w:tc>
          <w:tcPr>
            <w:tcW w:w="4365" w:type="dxa"/>
            <w:vMerge/>
          </w:tcPr>
          <w:p w14:paraId="55C1F2C2" w14:textId="77777777" w:rsidR="00CA0054" w:rsidRDefault="00CA0054" w:rsidP="00CA0054"/>
        </w:tc>
        <w:tc>
          <w:tcPr>
            <w:tcW w:w="4365" w:type="dxa"/>
            <w:gridSpan w:val="2"/>
          </w:tcPr>
          <w:p w14:paraId="58D0612E" w14:textId="77777777" w:rsidR="00CA0054" w:rsidRDefault="00CA0054" w:rsidP="00CA0054"/>
        </w:tc>
      </w:tr>
      <w:tr w:rsidR="00CA0054" w:rsidRPr="00456983" w14:paraId="2C85DCD8" w14:textId="77777777" w:rsidTr="00B14C4E">
        <w:trPr>
          <w:gridAfter w:val="2"/>
          <w:wAfter w:w="4365" w:type="dxa"/>
        </w:trPr>
        <w:tc>
          <w:tcPr>
            <w:tcW w:w="817" w:type="dxa"/>
            <w:vMerge/>
          </w:tcPr>
          <w:p w14:paraId="458ED020" w14:textId="77777777" w:rsidR="00CA0054" w:rsidRDefault="00CA0054" w:rsidP="00CA0054"/>
        </w:tc>
        <w:tc>
          <w:tcPr>
            <w:tcW w:w="2410" w:type="dxa"/>
            <w:tcBorders>
              <w:top w:val="single" w:sz="8" w:space="0" w:color="000000"/>
              <w:left w:val="single" w:sz="8" w:space="0" w:color="000000"/>
              <w:bottom w:val="single" w:sz="8" w:space="0" w:color="000000"/>
              <w:right w:val="single" w:sz="8" w:space="0" w:color="000000"/>
            </w:tcBorders>
          </w:tcPr>
          <w:p w14:paraId="12D322F6" w14:textId="36E94CC9" w:rsidR="00CA0054" w:rsidRPr="00B14C4E" w:rsidRDefault="00CA0054" w:rsidP="00CA0054">
            <w:pPr>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48F0E7D8" w14:textId="554303CA" w:rsidR="00CA0054" w:rsidRPr="00FC1A21" w:rsidRDefault="00FC1A21" w:rsidP="00CA005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CFB3750" w14:textId="77777777" w:rsidR="00CA0054" w:rsidRPr="00CA0054" w:rsidRDefault="00CA0054" w:rsidP="00CA0054"/>
        </w:tc>
      </w:tr>
      <w:tr w:rsidR="00CA0054" w:rsidRPr="00B14C4E" w14:paraId="77B91446"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67609B6" w14:textId="7E74606A" w:rsidR="00CA0054" w:rsidRPr="001517A8" w:rsidRDefault="00CA0054" w:rsidP="00CA0054">
            <w:pPr>
              <w:rPr>
                <w:lang w:val="ru-RU"/>
              </w:rPr>
            </w:pPr>
            <w:r>
              <w:rPr>
                <w:rFonts w:ascii="Times New Roman" w:eastAsia="Times New Roman" w:hAnsi="Times New Roman"/>
                <w:sz w:val="20"/>
                <w:lang w:val="ru-RU"/>
              </w:rPr>
              <w:t>14</w:t>
            </w:r>
          </w:p>
        </w:tc>
        <w:tc>
          <w:tcPr>
            <w:tcW w:w="2410" w:type="dxa"/>
            <w:tcBorders>
              <w:top w:val="single" w:sz="8" w:space="0" w:color="000000"/>
              <w:left w:val="single" w:sz="8" w:space="0" w:color="000000"/>
              <w:bottom w:val="single" w:sz="8" w:space="0" w:color="000000"/>
              <w:right w:val="single" w:sz="8" w:space="0" w:color="000000"/>
            </w:tcBorders>
          </w:tcPr>
          <w:p w14:paraId="195F4A49" w14:textId="729F8F85" w:rsidR="00CA0054" w:rsidRPr="00A17C5E" w:rsidRDefault="00A96D9A" w:rsidP="00CA0054">
            <w:pPr>
              <w:rPr>
                <w:lang w:val="ru-RU"/>
              </w:rPr>
            </w:pPr>
            <w:r>
              <w:rPr>
                <w:rFonts w:ascii="Arial" w:hAnsi="Arial" w:cs="Arial"/>
                <w:sz w:val="20"/>
                <w:szCs w:val="20"/>
                <w:shd w:val="clear" w:color="auto" w:fill="FFFFFF"/>
              </w:rPr>
              <w:t>G/SPS/N/VNM/188</w:t>
            </w:r>
          </w:p>
        </w:tc>
        <w:tc>
          <w:tcPr>
            <w:tcW w:w="5670" w:type="dxa"/>
            <w:tcBorders>
              <w:top w:val="single" w:sz="8" w:space="0" w:color="000000"/>
              <w:left w:val="single" w:sz="8" w:space="0" w:color="000000"/>
              <w:bottom w:val="single" w:sz="8" w:space="0" w:color="000000"/>
              <w:right w:val="single" w:sz="8" w:space="0" w:color="000000"/>
            </w:tcBorders>
          </w:tcPr>
          <w:p w14:paraId="49CC4CFD" w14:textId="77777777" w:rsidR="00CA0054" w:rsidRPr="006D37BD" w:rsidRDefault="00A96D9A" w:rsidP="00CA0054">
            <w:pPr>
              <w:rPr>
                <w:lang w:val="ru-RU"/>
              </w:rPr>
            </w:pPr>
            <w:r w:rsidRPr="00A96D9A">
              <w:rPr>
                <w:lang w:val="ru-RU"/>
              </w:rPr>
              <w:t xml:space="preserve">Проект Циркуляра «Подробные правила применения ряда статей Закона о животноводстве в отношении кормов для животных». </w:t>
            </w:r>
            <w:r w:rsidRPr="006D37BD">
              <w:rPr>
                <w:lang w:val="ru-RU"/>
              </w:rPr>
              <w:t>Язык(и): английский и вьетнамский. Количество страниц: 46 и 46.</w:t>
            </w:r>
          </w:p>
          <w:p w14:paraId="0033C357" w14:textId="77777777" w:rsidR="00A96D9A" w:rsidRPr="006D37BD" w:rsidRDefault="00531485" w:rsidP="00CA0054">
            <w:pPr>
              <w:rPr>
                <w:lang w:val="ru-RU"/>
              </w:rPr>
            </w:pPr>
            <w:hyperlink r:id="rId24" w:history="1">
              <w:r w:rsidR="00A96D9A" w:rsidRPr="00A96D9A">
                <w:rPr>
                  <w:rStyle w:val="aff9"/>
                </w:rPr>
                <w:t>https</w:t>
              </w:r>
              <w:r w:rsidR="00A96D9A" w:rsidRPr="006D37BD">
                <w:rPr>
                  <w:rStyle w:val="aff9"/>
                  <w:lang w:val="ru-RU"/>
                </w:rPr>
                <w:t>://</w:t>
              </w:r>
              <w:r w:rsidR="00A96D9A" w:rsidRPr="00A96D9A">
                <w:rPr>
                  <w:rStyle w:val="aff9"/>
                </w:rPr>
                <w:t>members</w:t>
              </w:r>
              <w:r w:rsidR="00A96D9A" w:rsidRPr="006D37BD">
                <w:rPr>
                  <w:rStyle w:val="aff9"/>
                  <w:lang w:val="ru-RU"/>
                </w:rPr>
                <w:t>.</w:t>
              </w:r>
              <w:r w:rsidR="00A96D9A" w:rsidRPr="00A96D9A">
                <w:rPr>
                  <w:rStyle w:val="aff9"/>
                </w:rPr>
                <w:t>wto</w:t>
              </w:r>
              <w:r w:rsidR="00A96D9A" w:rsidRPr="006D37BD">
                <w:rPr>
                  <w:rStyle w:val="aff9"/>
                  <w:lang w:val="ru-RU"/>
                </w:rPr>
                <w:t>.</w:t>
              </w:r>
              <w:r w:rsidR="00A96D9A" w:rsidRPr="00A96D9A">
                <w:rPr>
                  <w:rStyle w:val="aff9"/>
                </w:rPr>
                <w:t>org</w:t>
              </w:r>
              <w:r w:rsidR="00A96D9A" w:rsidRPr="006D37BD">
                <w:rPr>
                  <w:rStyle w:val="aff9"/>
                  <w:lang w:val="ru-RU"/>
                </w:rPr>
                <w:t>/</w:t>
              </w:r>
              <w:r w:rsidR="00A96D9A" w:rsidRPr="00A96D9A">
                <w:rPr>
                  <w:rStyle w:val="aff9"/>
                </w:rPr>
                <w:t>crnattachments</w:t>
              </w:r>
              <w:r w:rsidR="00A96D9A" w:rsidRPr="006D37BD">
                <w:rPr>
                  <w:rStyle w:val="aff9"/>
                  <w:lang w:val="ru-RU"/>
                </w:rPr>
                <w:t>/2026/</w:t>
              </w:r>
              <w:r w:rsidR="00A96D9A" w:rsidRPr="00A96D9A">
                <w:rPr>
                  <w:rStyle w:val="aff9"/>
                </w:rPr>
                <w:t>SPS</w:t>
              </w:r>
              <w:r w:rsidR="00A96D9A" w:rsidRPr="006D37BD">
                <w:rPr>
                  <w:rStyle w:val="aff9"/>
                  <w:lang w:val="ru-RU"/>
                </w:rPr>
                <w:t>/</w:t>
              </w:r>
              <w:r w:rsidR="00A96D9A" w:rsidRPr="00A96D9A">
                <w:rPr>
                  <w:rStyle w:val="aff9"/>
                </w:rPr>
                <w:t>VNM</w:t>
              </w:r>
              <w:r w:rsidR="00A96D9A" w:rsidRPr="006D37BD">
                <w:rPr>
                  <w:rStyle w:val="aff9"/>
                  <w:lang w:val="ru-RU"/>
                </w:rPr>
                <w:t>/26_04126_00_</w:t>
              </w:r>
              <w:r w:rsidR="00A96D9A" w:rsidRPr="00A96D9A">
                <w:rPr>
                  <w:rStyle w:val="aff9"/>
                </w:rPr>
                <w:t>e</w:t>
              </w:r>
              <w:r w:rsidR="00A96D9A" w:rsidRPr="006D37BD">
                <w:rPr>
                  <w:rStyle w:val="aff9"/>
                  <w:lang w:val="ru-RU"/>
                </w:rPr>
                <w:t>.</w:t>
              </w:r>
              <w:r w:rsidR="00A96D9A" w:rsidRPr="00A96D9A">
                <w:rPr>
                  <w:rStyle w:val="aff9"/>
                </w:rPr>
                <w:t>pdf</w:t>
              </w:r>
            </w:hyperlink>
            <w:r w:rsidR="00A96D9A" w:rsidRPr="006D37BD">
              <w:rPr>
                <w:lang w:val="ru-RU"/>
              </w:rPr>
              <w:t xml:space="preserve"> </w:t>
            </w:r>
          </w:p>
          <w:p w14:paraId="77B18AB6" w14:textId="65698DD2" w:rsidR="00A96D9A" w:rsidRPr="00A96D9A" w:rsidRDefault="00531485" w:rsidP="00CA0054">
            <w:pPr>
              <w:rPr>
                <w:lang w:val="kk-KZ"/>
              </w:rPr>
            </w:pPr>
            <w:hyperlink r:id="rId25" w:history="1">
              <w:r w:rsidR="00A96D9A" w:rsidRPr="00E35DE2">
                <w:rPr>
                  <w:rStyle w:val="aff9"/>
                </w:rPr>
                <w:t>https</w:t>
              </w:r>
              <w:r w:rsidR="00A96D9A" w:rsidRPr="006D37BD">
                <w:rPr>
                  <w:rStyle w:val="aff9"/>
                  <w:lang w:val="ru-RU"/>
                </w:rPr>
                <w:t>://</w:t>
              </w:r>
              <w:r w:rsidR="00A96D9A" w:rsidRPr="00E35DE2">
                <w:rPr>
                  <w:rStyle w:val="aff9"/>
                </w:rPr>
                <w:t>members</w:t>
              </w:r>
              <w:r w:rsidR="00A96D9A" w:rsidRPr="006D37BD">
                <w:rPr>
                  <w:rStyle w:val="aff9"/>
                  <w:lang w:val="ru-RU"/>
                </w:rPr>
                <w:t>.</w:t>
              </w:r>
              <w:r w:rsidR="00A96D9A" w:rsidRPr="00E35DE2">
                <w:rPr>
                  <w:rStyle w:val="aff9"/>
                </w:rPr>
                <w:t>wto</w:t>
              </w:r>
              <w:r w:rsidR="00A96D9A" w:rsidRPr="006D37BD">
                <w:rPr>
                  <w:rStyle w:val="aff9"/>
                  <w:lang w:val="ru-RU"/>
                </w:rPr>
                <w:t>.</w:t>
              </w:r>
              <w:r w:rsidR="00A96D9A" w:rsidRPr="00E35DE2">
                <w:rPr>
                  <w:rStyle w:val="aff9"/>
                </w:rPr>
                <w:t>org</w:t>
              </w:r>
              <w:r w:rsidR="00A96D9A" w:rsidRPr="006D37BD">
                <w:rPr>
                  <w:rStyle w:val="aff9"/>
                  <w:lang w:val="ru-RU"/>
                </w:rPr>
                <w:t>/</w:t>
              </w:r>
              <w:r w:rsidR="00A96D9A" w:rsidRPr="00E35DE2">
                <w:rPr>
                  <w:rStyle w:val="aff9"/>
                </w:rPr>
                <w:t>crnattachments</w:t>
              </w:r>
              <w:r w:rsidR="00A96D9A" w:rsidRPr="006D37BD">
                <w:rPr>
                  <w:rStyle w:val="aff9"/>
                  <w:lang w:val="ru-RU"/>
                </w:rPr>
                <w:t>/2026/</w:t>
              </w:r>
              <w:r w:rsidR="00A96D9A" w:rsidRPr="00E35DE2">
                <w:rPr>
                  <w:rStyle w:val="aff9"/>
                </w:rPr>
                <w:t>SPS</w:t>
              </w:r>
              <w:r w:rsidR="00A96D9A" w:rsidRPr="006D37BD">
                <w:rPr>
                  <w:rStyle w:val="aff9"/>
                  <w:lang w:val="ru-RU"/>
                </w:rPr>
                <w:t>/</w:t>
              </w:r>
              <w:r w:rsidR="00A96D9A" w:rsidRPr="00E35DE2">
                <w:rPr>
                  <w:rStyle w:val="aff9"/>
                </w:rPr>
                <w:t>VNM</w:t>
              </w:r>
              <w:r w:rsidR="00A96D9A" w:rsidRPr="006D37BD">
                <w:rPr>
                  <w:rStyle w:val="aff9"/>
                  <w:lang w:val="ru-RU"/>
                </w:rPr>
                <w:t>/26_04126_00_</w:t>
              </w:r>
              <w:r w:rsidR="00A96D9A" w:rsidRPr="00E35DE2">
                <w:rPr>
                  <w:rStyle w:val="aff9"/>
                </w:rPr>
                <w:t>x</w:t>
              </w:r>
              <w:r w:rsidR="00A96D9A" w:rsidRPr="006D37BD">
                <w:rPr>
                  <w:rStyle w:val="aff9"/>
                  <w:lang w:val="ru-RU"/>
                </w:rPr>
                <w:t>.</w:t>
              </w:r>
              <w:r w:rsidR="00A96D9A" w:rsidRPr="00E35DE2">
                <w:rPr>
                  <w:rStyle w:val="aff9"/>
                </w:rPr>
                <w:t>pdf</w:t>
              </w:r>
            </w:hyperlink>
            <w:r w:rsidR="00A96D9A">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237129" w14:textId="04F84B59" w:rsidR="00CA0054" w:rsidRPr="00A96D9A" w:rsidRDefault="00A96D9A" w:rsidP="00CA0054">
            <w:pPr>
              <w:rPr>
                <w:lang w:val="kk-KZ"/>
              </w:rPr>
            </w:pPr>
            <w:r>
              <w:rPr>
                <w:lang w:val="kk-KZ"/>
              </w:rPr>
              <w:t>6/10/26</w:t>
            </w:r>
          </w:p>
        </w:tc>
      </w:tr>
      <w:tr w:rsidR="00A96D9A" w:rsidRPr="00A17C5E" w14:paraId="1588D4F6" w14:textId="77777777" w:rsidTr="00B14C4E">
        <w:trPr>
          <w:gridAfter w:val="2"/>
          <w:wAfter w:w="4365" w:type="dxa"/>
        </w:trPr>
        <w:tc>
          <w:tcPr>
            <w:tcW w:w="817" w:type="dxa"/>
            <w:vMerge/>
          </w:tcPr>
          <w:p w14:paraId="124BAE4E" w14:textId="77777777" w:rsidR="00A96D9A" w:rsidRPr="00A96D9A" w:rsidRDefault="00A96D9A" w:rsidP="00A96D9A"/>
        </w:tc>
        <w:tc>
          <w:tcPr>
            <w:tcW w:w="2410" w:type="dxa"/>
            <w:tcBorders>
              <w:top w:val="single" w:sz="8" w:space="0" w:color="000000"/>
              <w:left w:val="single" w:sz="8" w:space="0" w:color="000000"/>
              <w:bottom w:val="single" w:sz="8" w:space="0" w:color="000000"/>
              <w:right w:val="single" w:sz="8" w:space="0" w:color="000000"/>
            </w:tcBorders>
          </w:tcPr>
          <w:p w14:paraId="7C6A96F6" w14:textId="4B053C99" w:rsidR="00A96D9A" w:rsidRPr="00A17C5E" w:rsidRDefault="00A96D9A" w:rsidP="00A96D9A">
            <w:pPr>
              <w:rPr>
                <w:lang w:val="ru-RU"/>
              </w:rPr>
            </w:pPr>
            <w:r>
              <w:rPr>
                <w:lang w:val="ru-RU"/>
              </w:rPr>
              <w:t>7/08/26</w:t>
            </w:r>
          </w:p>
        </w:tc>
        <w:tc>
          <w:tcPr>
            <w:tcW w:w="5670" w:type="dxa"/>
            <w:tcBorders>
              <w:top w:val="single" w:sz="8" w:space="0" w:color="000000"/>
              <w:left w:val="single" w:sz="8" w:space="0" w:color="000000"/>
              <w:bottom w:val="single" w:sz="8" w:space="0" w:color="000000"/>
              <w:right w:val="single" w:sz="8" w:space="0" w:color="000000"/>
            </w:tcBorders>
          </w:tcPr>
          <w:p w14:paraId="202E5727" w14:textId="5176806A" w:rsidR="00A96D9A" w:rsidRPr="00627DE6" w:rsidRDefault="00A96D9A" w:rsidP="00A96D9A">
            <w:pPr>
              <w:rPr>
                <w:lang w:val="ru-RU"/>
              </w:rPr>
            </w:pPr>
            <w:r w:rsidRPr="00A96D9A">
              <w:rPr>
                <w:lang w:val="ru-RU"/>
              </w:rPr>
              <w:t>Корм для животных</w:t>
            </w:r>
          </w:p>
        </w:tc>
        <w:tc>
          <w:tcPr>
            <w:tcW w:w="4365" w:type="dxa"/>
            <w:vMerge/>
          </w:tcPr>
          <w:p w14:paraId="2CD22958" w14:textId="77777777" w:rsidR="00A96D9A" w:rsidRPr="00627DE6" w:rsidRDefault="00A96D9A" w:rsidP="00A96D9A">
            <w:pPr>
              <w:rPr>
                <w:lang w:val="ru-RU"/>
              </w:rPr>
            </w:pPr>
          </w:p>
        </w:tc>
      </w:tr>
      <w:tr w:rsidR="00A96D9A" w:rsidRPr="00D12657" w14:paraId="2A65C3CB" w14:textId="77777777" w:rsidTr="00B14C4E">
        <w:trPr>
          <w:gridAfter w:val="2"/>
          <w:wAfter w:w="4365" w:type="dxa"/>
        </w:trPr>
        <w:tc>
          <w:tcPr>
            <w:tcW w:w="817" w:type="dxa"/>
            <w:vMerge/>
          </w:tcPr>
          <w:p w14:paraId="3D5E997D" w14:textId="77777777" w:rsidR="00A96D9A" w:rsidRPr="00627DE6" w:rsidRDefault="00A96D9A" w:rsidP="00A96D9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1332C1F" w14:textId="0AB9F421" w:rsidR="00A96D9A" w:rsidRPr="00A17C5E" w:rsidRDefault="00A96D9A" w:rsidP="00A96D9A">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60EE16F7" w14:textId="77777777" w:rsidR="00A96D9A" w:rsidRPr="00A96D9A" w:rsidRDefault="00A96D9A" w:rsidP="00A96D9A">
            <w:pPr>
              <w:rPr>
                <w:lang w:val="ru-RU"/>
              </w:rPr>
            </w:pPr>
            <w:r w:rsidRPr="00A96D9A">
              <w:rPr>
                <w:lang w:val="ru-RU"/>
              </w:rPr>
              <w:t>Настоящий Циркуляр подробно регламентирует следующее содержание:</w:t>
            </w:r>
          </w:p>
          <w:p w14:paraId="28F3E743" w14:textId="77777777" w:rsidR="00A96D9A" w:rsidRPr="00A96D9A" w:rsidRDefault="00A96D9A" w:rsidP="0071433C">
            <w:pPr>
              <w:numPr>
                <w:ilvl w:val="0"/>
                <w:numId w:val="17"/>
              </w:numPr>
              <w:spacing w:after="0"/>
              <w:rPr>
                <w:lang w:val="ru-RU"/>
              </w:rPr>
            </w:pPr>
            <w:r w:rsidRPr="00A96D9A">
              <w:rPr>
                <w:lang w:val="ru-RU"/>
              </w:rPr>
              <w:t>Перечень химических веществ, биологических препаратов и микроорганизмов, запрещенных к использованию в кормах для животных;</w:t>
            </w:r>
          </w:p>
          <w:p w14:paraId="2FFBAD8A" w14:textId="77777777" w:rsidR="00A96D9A" w:rsidRPr="00A96D9A" w:rsidRDefault="00A96D9A" w:rsidP="0071433C">
            <w:pPr>
              <w:numPr>
                <w:ilvl w:val="0"/>
                <w:numId w:val="17"/>
              </w:numPr>
              <w:spacing w:after="0"/>
              <w:rPr>
                <w:lang w:val="ru-RU"/>
              </w:rPr>
            </w:pPr>
            <w:r w:rsidRPr="00A96D9A">
              <w:rPr>
                <w:lang w:val="ru-RU"/>
              </w:rPr>
              <w:t xml:space="preserve">Перечень материалов (включая материалы, содержащие прекурсоры), разрешенных для </w:t>
            </w:r>
            <w:r w:rsidRPr="00A96D9A">
              <w:rPr>
                <w:lang w:val="ru-RU"/>
              </w:rPr>
              <w:lastRenderedPageBreak/>
              <w:t>использования в качестве корма для животных;</w:t>
            </w:r>
          </w:p>
          <w:p w14:paraId="653D4373" w14:textId="77777777" w:rsidR="00A96D9A" w:rsidRPr="00A96D9A" w:rsidRDefault="00A96D9A" w:rsidP="0071433C">
            <w:pPr>
              <w:numPr>
                <w:ilvl w:val="0"/>
                <w:numId w:val="17"/>
              </w:numPr>
              <w:spacing w:after="0"/>
              <w:rPr>
                <w:lang w:val="ru-RU"/>
              </w:rPr>
            </w:pPr>
            <w:r w:rsidRPr="00A96D9A">
              <w:rPr>
                <w:lang w:val="ru-RU"/>
              </w:rPr>
              <w:t>Тестирование кормов для животных;</w:t>
            </w:r>
          </w:p>
          <w:p w14:paraId="7A517514" w14:textId="77777777" w:rsidR="00A96D9A" w:rsidRPr="00A96D9A" w:rsidRDefault="00A96D9A" w:rsidP="0071433C">
            <w:pPr>
              <w:numPr>
                <w:ilvl w:val="0"/>
                <w:numId w:val="17"/>
              </w:numPr>
              <w:spacing w:after="0"/>
              <w:rPr>
                <w:lang w:val="ru-RU"/>
              </w:rPr>
            </w:pPr>
            <w:r w:rsidRPr="00A96D9A">
              <w:rPr>
                <w:lang w:val="ru-RU"/>
              </w:rPr>
              <w:t>Маркировка кормов для животных;</w:t>
            </w:r>
          </w:p>
          <w:p w14:paraId="22058C75" w14:textId="77777777" w:rsidR="00A96D9A" w:rsidRPr="00A96D9A" w:rsidRDefault="00A96D9A" w:rsidP="0071433C">
            <w:pPr>
              <w:numPr>
                <w:ilvl w:val="0"/>
                <w:numId w:val="17"/>
              </w:numPr>
              <w:spacing w:after="0"/>
              <w:rPr>
                <w:lang w:val="ru-RU"/>
              </w:rPr>
            </w:pPr>
            <w:r w:rsidRPr="00A96D9A">
              <w:rPr>
                <w:lang w:val="ru-RU"/>
              </w:rPr>
              <w:t>Отчетность о ситуации в сфере производства кормов для животных;</w:t>
            </w:r>
          </w:p>
          <w:p w14:paraId="533087B0" w14:textId="2FE99340" w:rsidR="00A96D9A" w:rsidRPr="00A96D9A" w:rsidRDefault="00A96D9A" w:rsidP="0071433C">
            <w:pPr>
              <w:numPr>
                <w:ilvl w:val="0"/>
                <w:numId w:val="17"/>
              </w:numPr>
              <w:spacing w:after="0"/>
              <w:rPr>
                <w:lang w:val="ru-RU"/>
              </w:rPr>
            </w:pPr>
            <w:r w:rsidRPr="00A96D9A">
              <w:rPr>
                <w:lang w:val="ru-RU"/>
              </w:rPr>
              <w:t>Показатели качества кормов для животных, подлежащие обязательному декларированию в Декларации применяемых стандартов.</w:t>
            </w:r>
          </w:p>
        </w:tc>
        <w:tc>
          <w:tcPr>
            <w:tcW w:w="4365" w:type="dxa"/>
            <w:vMerge/>
          </w:tcPr>
          <w:p w14:paraId="07D25078" w14:textId="77777777" w:rsidR="00A96D9A" w:rsidRPr="00627DE6" w:rsidRDefault="00A96D9A" w:rsidP="00A96D9A">
            <w:pPr>
              <w:rPr>
                <w:lang w:val="ru-RU"/>
              </w:rPr>
            </w:pPr>
          </w:p>
        </w:tc>
      </w:tr>
      <w:tr w:rsidR="00A96D9A" w:rsidRPr="00A96D9A" w14:paraId="239CA26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D14FF11" w14:textId="06FBB97E" w:rsidR="00A96D9A" w:rsidRPr="001517A8" w:rsidRDefault="00A96D9A" w:rsidP="00A96D9A">
            <w:pPr>
              <w:rPr>
                <w:lang w:val="ru-RU"/>
              </w:rPr>
            </w:pPr>
            <w:r>
              <w:rPr>
                <w:rFonts w:ascii="Times New Roman" w:eastAsia="Times New Roman" w:hAnsi="Times New Roman"/>
                <w:sz w:val="20"/>
                <w:lang w:val="ru-RU"/>
              </w:rPr>
              <w:t>15</w:t>
            </w:r>
          </w:p>
        </w:tc>
        <w:tc>
          <w:tcPr>
            <w:tcW w:w="2410" w:type="dxa"/>
            <w:tcBorders>
              <w:top w:val="single" w:sz="8" w:space="0" w:color="000000"/>
              <w:left w:val="single" w:sz="8" w:space="0" w:color="000000"/>
              <w:bottom w:val="single" w:sz="8" w:space="0" w:color="000000"/>
              <w:right w:val="single" w:sz="8" w:space="0" w:color="000000"/>
            </w:tcBorders>
          </w:tcPr>
          <w:p w14:paraId="4989EB1E" w14:textId="49A850B9" w:rsidR="00A96D9A" w:rsidRDefault="00A96D9A" w:rsidP="00A96D9A">
            <w:r>
              <w:rPr>
                <w:rFonts w:ascii="Arial" w:hAnsi="Arial" w:cs="Arial"/>
                <w:sz w:val="20"/>
                <w:szCs w:val="20"/>
                <w:shd w:val="clear" w:color="auto" w:fill="FFFFFF"/>
              </w:rPr>
              <w:t>G/SPS/N/USA/3368/Add.3</w:t>
            </w:r>
          </w:p>
        </w:tc>
        <w:tc>
          <w:tcPr>
            <w:tcW w:w="5670" w:type="dxa"/>
            <w:tcBorders>
              <w:top w:val="single" w:sz="8" w:space="0" w:color="000000"/>
              <w:left w:val="single" w:sz="8" w:space="0" w:color="000000"/>
              <w:bottom w:val="single" w:sz="8" w:space="0" w:color="000000"/>
              <w:right w:val="single" w:sz="8" w:space="0" w:color="000000"/>
            </w:tcBorders>
          </w:tcPr>
          <w:p w14:paraId="1D1BB73D" w14:textId="77777777" w:rsidR="00A96D9A" w:rsidRPr="00A96D9A" w:rsidRDefault="00A96D9A" w:rsidP="00A96D9A">
            <w:pPr>
              <w:rPr>
                <w:lang w:val="ru-RU"/>
              </w:rPr>
            </w:pPr>
            <w:r w:rsidRPr="00A96D9A">
              <w:rPr>
                <w:lang w:val="ru-RU"/>
              </w:rPr>
              <w:t>Micro-Tracers, Inc.; Ответ на возражения и запросы о проведении публичных слушаний; Уведомление; Ответ на возражения и отказ в удовлетворении запросов о проведении публичных слушаний; отмена административной приостановки</w:t>
            </w:r>
          </w:p>
          <w:p w14:paraId="4B5166A4" w14:textId="77777777" w:rsidR="00A96D9A" w:rsidRPr="00A96D9A" w:rsidRDefault="00A96D9A" w:rsidP="00A96D9A">
            <w:pPr>
              <w:rPr>
                <w:lang w:val="ru-RU"/>
              </w:rPr>
            </w:pPr>
            <w:r w:rsidRPr="00A96D9A">
              <w:rPr>
                <w:lang w:val="ru-RU"/>
              </w:rPr>
              <w:t>Управление по санитарному надзору за качеством пищевых продуктов и медикаментов США (FDA) получило возражения и запросы о проведении публичных слушаний, представленные юридической фирмой Buchanan Ingersoll &amp; Rooney PC от имени компании Micro-Tracers, Inc. (Micro-Tracers), в отношении приказа об удовлетворении петиции о пищевой красящей добавке (3C0323), в которой содержалась просьба отменить определенные нормативные положения, предусматривающие возможность безопасного использования FD&amp;C Red No. 3 (краситель FD&amp;C Red No. 3) в пищевых продуктах (включая пищевые добавки) и лекарственных препаратах для приема внутрь.</w:t>
            </w:r>
          </w:p>
          <w:p w14:paraId="0CDB865C" w14:textId="77777777" w:rsidR="00A96D9A" w:rsidRPr="00A96D9A" w:rsidRDefault="00A96D9A" w:rsidP="00A96D9A">
            <w:pPr>
              <w:rPr>
                <w:lang w:val="ru-RU"/>
              </w:rPr>
            </w:pPr>
            <w:r w:rsidRPr="00A96D9A">
              <w:rPr>
                <w:lang w:val="ru-RU"/>
              </w:rPr>
              <w:t>После рассмотрения представленных возражений FDA пришло к выводу, что указанные возражения не содержат вопросов, касающихся существенных фактических обстоятельств, которые могли бы служить основанием для проведения слушаний. FDA также уведомляет о том, что административная приостановка действия положений об отмене и исключении из перечня нормативных положений, регулирующих использование данной красящей добавки, с настоящего момента отменяется.</w:t>
            </w:r>
          </w:p>
          <w:p w14:paraId="5CBE36A9" w14:textId="77777777" w:rsidR="00A96D9A" w:rsidRPr="00A96D9A" w:rsidRDefault="00A96D9A" w:rsidP="00A96D9A">
            <w:pPr>
              <w:rPr>
                <w:lang w:val="ru-RU"/>
              </w:rPr>
            </w:pPr>
            <w:r w:rsidRPr="00A96D9A">
              <w:rPr>
                <w:lang w:val="ru-RU"/>
              </w:rPr>
              <w:t xml:space="preserve">Указанный приказ был опубликован в Федеральном реестре США (Federal Register) 16 января 2025 года (90 FR 4628) с установленными датами вступления в силу 15 января 2027 года и 18 января 2028 года. В связи с подачей возражений в соответствии с разделом 701(e)(2) Федерального закона США о пищевых продуктах, лекарственных средствах и косметических средствах (FD&amp;C Act) (21 U.S.C. </w:t>
            </w:r>
            <w:r w:rsidRPr="00A96D9A">
              <w:rPr>
                <w:lang w:val="ru-RU"/>
              </w:rPr>
              <w:lastRenderedPageBreak/>
              <w:t>371(e)(2)), начиная с 18 февраля 2025 года, действие приказа было административно приостановлено.</w:t>
            </w:r>
          </w:p>
          <w:p w14:paraId="0843D6ED" w14:textId="77777777" w:rsidR="00A96D9A" w:rsidRPr="00A96D9A" w:rsidRDefault="00A96D9A" w:rsidP="00A96D9A">
            <w:pPr>
              <w:rPr>
                <w:lang w:val="ru-RU"/>
              </w:rPr>
            </w:pPr>
            <w:r w:rsidRPr="00A96D9A">
              <w:rPr>
                <w:lang w:val="ru-RU"/>
              </w:rPr>
              <w:t>FDA отменяет административную приостановку с 5 августа 2026 года.</w:t>
            </w:r>
          </w:p>
          <w:p w14:paraId="2D98FA4C" w14:textId="77777777" w:rsidR="00A96D9A" w:rsidRPr="00A96D9A" w:rsidRDefault="00A96D9A" w:rsidP="00A96D9A">
            <w:pPr>
              <w:rPr>
                <w:lang w:val="ru-RU"/>
              </w:rPr>
            </w:pPr>
            <w:r w:rsidRPr="00A96D9A">
              <w:rPr>
                <w:lang w:val="ru-RU"/>
              </w:rPr>
              <w:t>Установленные даты вступления в силу — 15 января 2027 года и 18 января 2028 года — в отношении пункта 4 внесения изменений (amendatory instruction 4) к приказу, опубликованному 16 января 2025 года (90 FR 4628), подтверждаются и остаются в силе.</w:t>
            </w:r>
          </w:p>
          <w:p w14:paraId="2FE95039" w14:textId="77777777" w:rsidR="00A96D9A" w:rsidRDefault="00531485" w:rsidP="00A96D9A">
            <w:pPr>
              <w:rPr>
                <w:lang w:val="ru-RU"/>
              </w:rPr>
            </w:pPr>
            <w:hyperlink r:id="rId26" w:history="1">
              <w:r w:rsidR="00A96D9A" w:rsidRPr="00E35DE2">
                <w:rPr>
                  <w:rStyle w:val="aff9"/>
                  <w:lang w:val="ru-RU"/>
                </w:rPr>
                <w:t>https://www.federalregister.gov/d/2026-15920</w:t>
              </w:r>
            </w:hyperlink>
            <w:r w:rsidR="00A96D9A">
              <w:rPr>
                <w:lang w:val="ru-RU"/>
              </w:rPr>
              <w:t xml:space="preserve"> </w:t>
            </w:r>
          </w:p>
          <w:p w14:paraId="2AC8A336" w14:textId="77777777" w:rsidR="00A96D9A" w:rsidRDefault="00531485" w:rsidP="00A96D9A">
            <w:pPr>
              <w:rPr>
                <w:lang w:val="ru-RU"/>
              </w:rPr>
            </w:pPr>
            <w:hyperlink r:id="rId27" w:history="1">
              <w:r w:rsidR="00A96D9A" w:rsidRPr="00E35DE2">
                <w:rPr>
                  <w:rStyle w:val="aff9"/>
                  <w:lang w:val="ru-RU"/>
                </w:rPr>
                <w:t>https://members.wto.org/crnattachments/2026/SPS/USA/26_04117_00_e.pdf</w:t>
              </w:r>
            </w:hyperlink>
            <w:r w:rsidR="00A96D9A">
              <w:rPr>
                <w:lang w:val="ru-RU"/>
              </w:rPr>
              <w:t xml:space="preserve"> </w:t>
            </w:r>
          </w:p>
          <w:p w14:paraId="1E1AF60A" w14:textId="5F25FE4B" w:rsidR="00A96D9A" w:rsidRPr="00A96D9A" w:rsidRDefault="00A96D9A" w:rsidP="00A96D9A">
            <w:pPr>
              <w:rPr>
                <w:lang w:val="ru-RU"/>
              </w:rPr>
            </w:pPr>
            <w:r w:rsidRPr="00A96D9A">
              <w:rPr>
                <w:lang w:val="ru-RU"/>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0B5DAC03" w14:textId="0522A8DB" w:rsidR="00A96D9A" w:rsidRPr="00A96D9A" w:rsidRDefault="00A96D9A" w:rsidP="00A96D9A">
            <w:pPr>
              <w:rPr>
                <w:lang w:val="ru-RU"/>
              </w:rPr>
            </w:pPr>
            <w:r>
              <w:rPr>
                <w:lang w:val="ru-RU"/>
              </w:rPr>
              <w:lastRenderedPageBreak/>
              <w:t>-</w:t>
            </w:r>
          </w:p>
        </w:tc>
      </w:tr>
      <w:tr w:rsidR="00A96D9A" w:rsidRPr="001517A8" w14:paraId="1B826B6F" w14:textId="77777777" w:rsidTr="00B14C4E">
        <w:trPr>
          <w:gridAfter w:val="2"/>
          <w:wAfter w:w="4365" w:type="dxa"/>
        </w:trPr>
        <w:tc>
          <w:tcPr>
            <w:tcW w:w="817" w:type="dxa"/>
            <w:vMerge/>
          </w:tcPr>
          <w:p w14:paraId="4B0FA69B" w14:textId="77777777" w:rsidR="00A96D9A" w:rsidRPr="00A96D9A" w:rsidRDefault="00A96D9A" w:rsidP="00A96D9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27769F1" w14:textId="461D8694" w:rsidR="00A96D9A" w:rsidRDefault="00A96D9A" w:rsidP="00A96D9A">
            <w:r>
              <w:rPr>
                <w:lang w:val="ru-RU"/>
              </w:rPr>
              <w:t>7/08/26</w:t>
            </w:r>
          </w:p>
        </w:tc>
        <w:tc>
          <w:tcPr>
            <w:tcW w:w="5670" w:type="dxa"/>
            <w:tcBorders>
              <w:top w:val="single" w:sz="8" w:space="0" w:color="000000"/>
              <w:left w:val="single" w:sz="8" w:space="0" w:color="000000"/>
              <w:bottom w:val="single" w:sz="8" w:space="0" w:color="000000"/>
              <w:right w:val="single" w:sz="8" w:space="0" w:color="000000"/>
            </w:tcBorders>
          </w:tcPr>
          <w:p w14:paraId="2A281007" w14:textId="778C2A9B" w:rsidR="00A96D9A" w:rsidRPr="00A17C5E" w:rsidRDefault="00A96D9A" w:rsidP="00A96D9A">
            <w:pPr>
              <w:tabs>
                <w:tab w:val="left" w:pos="2025"/>
              </w:tabs>
              <w:rPr>
                <w:lang w:val="kk-KZ"/>
              </w:rPr>
            </w:pPr>
            <w:r>
              <w:rPr>
                <w:lang w:val="kk-KZ"/>
              </w:rPr>
              <w:t>-</w:t>
            </w:r>
          </w:p>
        </w:tc>
        <w:tc>
          <w:tcPr>
            <w:tcW w:w="4365" w:type="dxa"/>
            <w:vMerge/>
          </w:tcPr>
          <w:p w14:paraId="5DFBAF56" w14:textId="77777777" w:rsidR="00A96D9A" w:rsidRPr="00A17C5E" w:rsidRDefault="00A96D9A" w:rsidP="00A96D9A"/>
        </w:tc>
      </w:tr>
      <w:tr w:rsidR="00A96D9A" w:rsidRPr="001517A8" w14:paraId="616FBD14" w14:textId="77777777" w:rsidTr="00B14C4E">
        <w:trPr>
          <w:gridAfter w:val="2"/>
          <w:wAfter w:w="4365" w:type="dxa"/>
        </w:trPr>
        <w:tc>
          <w:tcPr>
            <w:tcW w:w="817" w:type="dxa"/>
            <w:vMerge/>
          </w:tcPr>
          <w:p w14:paraId="75603818" w14:textId="77777777" w:rsidR="00A96D9A" w:rsidRPr="00A17C5E" w:rsidRDefault="00A96D9A" w:rsidP="00A96D9A"/>
        </w:tc>
        <w:tc>
          <w:tcPr>
            <w:tcW w:w="2410" w:type="dxa"/>
            <w:tcBorders>
              <w:top w:val="single" w:sz="8" w:space="0" w:color="000000"/>
              <w:left w:val="single" w:sz="8" w:space="0" w:color="000000"/>
              <w:bottom w:val="single" w:sz="8" w:space="0" w:color="000000"/>
              <w:right w:val="single" w:sz="8" w:space="0" w:color="000000"/>
            </w:tcBorders>
          </w:tcPr>
          <w:p w14:paraId="0754E875" w14:textId="49F387E3" w:rsidR="00A96D9A" w:rsidRPr="00A17C5E" w:rsidRDefault="00A96D9A" w:rsidP="00A96D9A">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F668E2B" w14:textId="574B770A" w:rsidR="00A96D9A" w:rsidRPr="00A17C5E" w:rsidRDefault="00A96D9A" w:rsidP="00A96D9A">
            <w:pPr>
              <w:rPr>
                <w:lang w:val="kk-KZ"/>
              </w:rPr>
            </w:pPr>
            <w:r>
              <w:rPr>
                <w:lang w:val="kk-KZ"/>
              </w:rPr>
              <w:t>-</w:t>
            </w:r>
          </w:p>
        </w:tc>
        <w:tc>
          <w:tcPr>
            <w:tcW w:w="4365" w:type="dxa"/>
            <w:vMerge/>
          </w:tcPr>
          <w:p w14:paraId="7C68F444" w14:textId="77777777" w:rsidR="00A96D9A" w:rsidRPr="00A17C5E" w:rsidRDefault="00A96D9A" w:rsidP="00A96D9A"/>
        </w:tc>
      </w:tr>
      <w:tr w:rsidR="00A96D9A" w:rsidRPr="00B14C4E" w14:paraId="67882AE8"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6B58328" w14:textId="10946BF4" w:rsidR="00A96D9A" w:rsidRPr="001517A8" w:rsidRDefault="00A96D9A" w:rsidP="00A96D9A">
            <w:pPr>
              <w:rPr>
                <w:lang w:val="ru-RU"/>
              </w:rPr>
            </w:pPr>
            <w:r>
              <w:rPr>
                <w:rFonts w:ascii="Times New Roman" w:eastAsia="Times New Roman" w:hAnsi="Times New Roman"/>
                <w:sz w:val="20"/>
                <w:lang w:val="ru-RU"/>
              </w:rPr>
              <w:t>16</w:t>
            </w:r>
          </w:p>
        </w:tc>
        <w:tc>
          <w:tcPr>
            <w:tcW w:w="2410" w:type="dxa"/>
            <w:tcBorders>
              <w:top w:val="single" w:sz="8" w:space="0" w:color="000000"/>
              <w:left w:val="single" w:sz="8" w:space="0" w:color="000000"/>
              <w:bottom w:val="single" w:sz="8" w:space="0" w:color="000000"/>
              <w:right w:val="single" w:sz="8" w:space="0" w:color="000000"/>
            </w:tcBorders>
          </w:tcPr>
          <w:p w14:paraId="4C7555AB" w14:textId="517739A1" w:rsidR="00A96D9A" w:rsidRDefault="00A96D9A" w:rsidP="00A96D9A">
            <w:r>
              <w:rPr>
                <w:rFonts w:ascii="Arial" w:hAnsi="Arial" w:cs="Arial"/>
                <w:sz w:val="20"/>
                <w:szCs w:val="20"/>
                <w:shd w:val="clear" w:color="auto" w:fill="FFFFFF"/>
              </w:rPr>
              <w:t>G/SPS/N/GBR/133</w:t>
            </w:r>
          </w:p>
        </w:tc>
        <w:tc>
          <w:tcPr>
            <w:tcW w:w="5670" w:type="dxa"/>
            <w:tcBorders>
              <w:top w:val="single" w:sz="8" w:space="0" w:color="000000"/>
              <w:left w:val="single" w:sz="8" w:space="0" w:color="000000"/>
              <w:bottom w:val="single" w:sz="8" w:space="0" w:color="000000"/>
              <w:right w:val="single" w:sz="8" w:space="0" w:color="000000"/>
            </w:tcBorders>
          </w:tcPr>
          <w:p w14:paraId="4C646D8B" w14:textId="087BA69D" w:rsidR="00A96D9A" w:rsidRPr="00B14C4E" w:rsidRDefault="00A96D9A" w:rsidP="00A96D9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96D9A">
              <w:rPr>
                <w:lang w:val="ru-RU"/>
              </w:rPr>
              <w:t>Новый установленный в Великобритании (</w:t>
            </w:r>
            <w:r>
              <w:t>GB</w:t>
            </w:r>
            <w:r w:rsidRPr="00A96D9A">
              <w:rPr>
                <w:lang w:val="ru-RU"/>
              </w:rPr>
              <w:t>) максимальный уровень остатков (</w:t>
            </w:r>
            <w:r>
              <w:t>MRL</w:t>
            </w:r>
            <w:r w:rsidRPr="00A96D9A">
              <w:rPr>
                <w:lang w:val="ru-RU"/>
              </w:rPr>
              <w:t xml:space="preserve">) для фосфонатов калия, вносящий изменения в Официальный реестр </w:t>
            </w:r>
            <w:r>
              <w:t>MRL</w:t>
            </w:r>
            <w:r w:rsidRPr="00A96D9A">
              <w:rPr>
                <w:lang w:val="ru-RU"/>
              </w:rPr>
              <w:t xml:space="preserve"> Великобритании. </w:t>
            </w:r>
            <w:r>
              <w:t>Язык(и): английский. Количество страниц: 20.</w:t>
            </w:r>
          </w:p>
        </w:tc>
        <w:tc>
          <w:tcPr>
            <w:tcW w:w="4365" w:type="dxa"/>
            <w:vMerge w:val="restart"/>
            <w:tcBorders>
              <w:top w:val="single" w:sz="8" w:space="0" w:color="000000"/>
              <w:left w:val="single" w:sz="8" w:space="0" w:color="000000"/>
              <w:bottom w:val="single" w:sz="8" w:space="0" w:color="000000"/>
              <w:right w:val="single" w:sz="8" w:space="0" w:color="000000"/>
            </w:tcBorders>
          </w:tcPr>
          <w:p w14:paraId="43CB40F7" w14:textId="63BB3E81" w:rsidR="00A96D9A" w:rsidRPr="00503FD4" w:rsidRDefault="00A96D9A" w:rsidP="00A96D9A">
            <w:pPr>
              <w:rPr>
                <w:lang w:val="ru-RU"/>
              </w:rPr>
            </w:pPr>
            <w:r>
              <w:rPr>
                <w:lang w:val="ru-RU"/>
              </w:rPr>
              <w:t>-</w:t>
            </w:r>
          </w:p>
        </w:tc>
      </w:tr>
      <w:tr w:rsidR="00A96D9A" w:rsidRPr="00A950D6" w14:paraId="1CB37C69" w14:textId="77777777" w:rsidTr="00B14C4E">
        <w:trPr>
          <w:gridAfter w:val="2"/>
          <w:wAfter w:w="4365" w:type="dxa"/>
        </w:trPr>
        <w:tc>
          <w:tcPr>
            <w:tcW w:w="817" w:type="dxa"/>
            <w:vMerge/>
          </w:tcPr>
          <w:p w14:paraId="6DE2E4B0" w14:textId="77777777" w:rsidR="00A96D9A" w:rsidRPr="00503FD4" w:rsidRDefault="00A96D9A" w:rsidP="00A96D9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46C2F0C" w14:textId="0C7EFEAD" w:rsidR="00A96D9A" w:rsidRDefault="00A96D9A" w:rsidP="00A96D9A">
            <w:r>
              <w:rPr>
                <w:lang w:val="ru-RU"/>
              </w:rPr>
              <w:t>7/08/26</w:t>
            </w:r>
          </w:p>
        </w:tc>
        <w:tc>
          <w:tcPr>
            <w:tcW w:w="5670" w:type="dxa"/>
            <w:tcBorders>
              <w:top w:val="single" w:sz="8" w:space="0" w:color="000000"/>
              <w:left w:val="single" w:sz="8" w:space="0" w:color="000000"/>
              <w:bottom w:val="single" w:sz="8" w:space="0" w:color="000000"/>
              <w:right w:val="single" w:sz="8" w:space="0" w:color="000000"/>
            </w:tcBorders>
          </w:tcPr>
          <w:p w14:paraId="3555A39F" w14:textId="07EA9747" w:rsidR="00A96D9A" w:rsidRPr="00627DE6" w:rsidRDefault="00A96D9A" w:rsidP="00A96D9A">
            <w:pPr>
              <w:rPr>
                <w:lang w:val="ru-RU"/>
              </w:rPr>
            </w:pPr>
            <w:r w:rsidRPr="00A96D9A">
              <w:rPr>
                <w:lang w:val="ru-RU"/>
              </w:rPr>
              <w:t>Спаржа (0270010)</w:t>
            </w:r>
          </w:p>
        </w:tc>
        <w:tc>
          <w:tcPr>
            <w:tcW w:w="4365" w:type="dxa"/>
            <w:vMerge/>
          </w:tcPr>
          <w:p w14:paraId="3172D072" w14:textId="77777777" w:rsidR="00A96D9A" w:rsidRPr="00627DE6" w:rsidRDefault="00A96D9A" w:rsidP="00A96D9A">
            <w:pPr>
              <w:rPr>
                <w:lang w:val="ru-RU"/>
              </w:rPr>
            </w:pPr>
          </w:p>
        </w:tc>
      </w:tr>
      <w:tr w:rsidR="00A96D9A" w:rsidRPr="00D12657" w14:paraId="7E1B01A8" w14:textId="77777777" w:rsidTr="00B14C4E">
        <w:trPr>
          <w:gridAfter w:val="2"/>
          <w:wAfter w:w="4365" w:type="dxa"/>
        </w:trPr>
        <w:tc>
          <w:tcPr>
            <w:tcW w:w="817" w:type="dxa"/>
            <w:vMerge/>
          </w:tcPr>
          <w:p w14:paraId="2CB87733" w14:textId="77777777" w:rsidR="00A96D9A" w:rsidRPr="00627DE6" w:rsidRDefault="00A96D9A" w:rsidP="00A96D9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BC1BC10" w14:textId="1D596CB5" w:rsidR="00A96D9A" w:rsidRPr="00627DE6" w:rsidRDefault="00A96D9A" w:rsidP="00A96D9A">
            <w:pPr>
              <w:rPr>
                <w:lang w:val="ru-RU"/>
              </w:rPr>
            </w:pPr>
            <w:r>
              <w:rPr>
                <w:lang w:val="ru-RU"/>
              </w:rPr>
              <w:t>Объединенное Королевство</w:t>
            </w:r>
          </w:p>
        </w:tc>
        <w:tc>
          <w:tcPr>
            <w:tcW w:w="5670" w:type="dxa"/>
            <w:tcBorders>
              <w:top w:val="single" w:sz="8" w:space="0" w:color="000000"/>
              <w:left w:val="single" w:sz="8" w:space="0" w:color="000000"/>
              <w:bottom w:val="single" w:sz="8" w:space="0" w:color="000000"/>
              <w:right w:val="single" w:sz="8" w:space="0" w:color="000000"/>
            </w:tcBorders>
          </w:tcPr>
          <w:p w14:paraId="246634D8" w14:textId="77777777" w:rsidR="00A96D9A" w:rsidRPr="00A96D9A" w:rsidRDefault="00A96D9A" w:rsidP="00A96D9A">
            <w:pPr>
              <w:spacing w:before="100" w:beforeAutospacing="1" w:after="100" w:afterAutospacing="1" w:line="240" w:lineRule="auto"/>
              <w:jc w:val="both"/>
              <w:rPr>
                <w:lang w:val="ru-RU"/>
              </w:rPr>
            </w:pPr>
            <w:r w:rsidRPr="00A96D9A">
              <w:rPr>
                <w:lang w:val="ru-RU"/>
              </w:rPr>
              <w:t>Фосфонаты калия являются разрешённым действующим веществом в Великобритании (GB). Действующее вещество разлагается в пищевых продуктах и кормах с образованием остатков фосфоновой кислоты, как и разрешённое действующее вещество фосетил-алюминий. Установленные для действующего вещества фосетил-алюминия максимально допустимые уровни остатков (МДУ) также распространяются на фосфонаты калия.</w:t>
            </w:r>
          </w:p>
          <w:p w14:paraId="0005F7F9" w14:textId="77777777" w:rsidR="00A96D9A" w:rsidRPr="00A96D9A" w:rsidRDefault="00A96D9A" w:rsidP="00A96D9A">
            <w:pPr>
              <w:spacing w:before="100" w:beforeAutospacing="1" w:after="100" w:afterAutospacing="1" w:line="240" w:lineRule="auto"/>
              <w:jc w:val="both"/>
              <w:rPr>
                <w:lang w:val="ru-RU"/>
              </w:rPr>
            </w:pPr>
            <w:r w:rsidRPr="00A96D9A">
              <w:rPr>
                <w:lang w:val="ru-RU"/>
              </w:rPr>
              <w:t>Исполнительное агентство по охране здоровья и безопасности Великобритании (Health and Safety Executive, HSE) получило заявку на установление нового максимально допустимого уровня остатков (МДУ) для спаржи. По результатам оценки был установлен новый МДУ для фосетил-алюминия в целях обеспечения возможности нового разрешения на применение в Великобритании средства защиты растений, содержащего фосфонаты калия.</w:t>
            </w:r>
          </w:p>
          <w:p w14:paraId="0006B319" w14:textId="77777777" w:rsidR="00A96D9A" w:rsidRPr="00A96D9A" w:rsidRDefault="00A96D9A" w:rsidP="00A96D9A">
            <w:pPr>
              <w:spacing w:before="100" w:beforeAutospacing="1" w:after="100" w:afterAutospacing="1" w:line="240" w:lineRule="auto"/>
              <w:jc w:val="both"/>
              <w:rPr>
                <w:lang w:val="ru-RU"/>
              </w:rPr>
            </w:pPr>
            <w:r w:rsidRPr="00A96D9A">
              <w:rPr>
                <w:lang w:val="ru-RU"/>
              </w:rPr>
              <w:t xml:space="preserve">В результате МДУ для фосетил-алюминия в спарже </w:t>
            </w:r>
            <w:r w:rsidRPr="00A96D9A">
              <w:rPr>
                <w:lang w:val="ru-RU"/>
              </w:rPr>
              <w:lastRenderedPageBreak/>
              <w:t>был повышен с 2 мг/кг до 30 мг/кг.</w:t>
            </w:r>
          </w:p>
          <w:p w14:paraId="1C117CEF" w14:textId="77777777" w:rsidR="00A96D9A" w:rsidRPr="00A96D9A" w:rsidRDefault="00A96D9A" w:rsidP="00A96D9A">
            <w:pPr>
              <w:spacing w:before="100" w:beforeAutospacing="1" w:after="100" w:afterAutospacing="1" w:line="240" w:lineRule="auto"/>
              <w:jc w:val="both"/>
              <w:rPr>
                <w:lang w:val="ru-RU"/>
              </w:rPr>
            </w:pPr>
            <w:r w:rsidRPr="00A96D9A">
              <w:rPr>
                <w:lang w:val="ru-RU"/>
              </w:rPr>
              <w:t>Документ «Отчёт об оценке/мотивированное заключение» (Evaluation Report/Reasoned Opinion), обосновывающий установление нового МДУ, доступен по следующей ссылке:</w:t>
            </w:r>
          </w:p>
          <w:p w14:paraId="65F29C74" w14:textId="77777777" w:rsidR="00A96D9A" w:rsidRPr="00A96D9A" w:rsidRDefault="00A96D9A" w:rsidP="00A96D9A">
            <w:pPr>
              <w:spacing w:before="100" w:beforeAutospacing="1" w:after="100" w:afterAutospacing="1" w:line="240" w:lineRule="auto"/>
              <w:jc w:val="both"/>
              <w:rPr>
                <w:lang w:val="ru-RU"/>
              </w:rPr>
            </w:pPr>
            <w:r w:rsidRPr="00A96D9A">
              <w:rPr>
                <w:lang w:val="ru-RU"/>
              </w:rPr>
              <w:t>«Оценка нового МДУ для фосфонатов калия в спарже или на ней».</w:t>
            </w:r>
          </w:p>
          <w:p w14:paraId="27690A56" w14:textId="77777777" w:rsidR="00A96D9A" w:rsidRPr="00A96D9A" w:rsidRDefault="00A96D9A" w:rsidP="00A96D9A">
            <w:pPr>
              <w:spacing w:before="100" w:beforeAutospacing="1" w:after="100" w:afterAutospacing="1" w:line="240" w:lineRule="auto"/>
              <w:jc w:val="both"/>
              <w:rPr>
                <w:lang w:val="ru-RU"/>
              </w:rPr>
            </w:pPr>
            <w:r w:rsidRPr="00A96D9A">
              <w:rPr>
                <w:lang w:val="ru-RU"/>
              </w:rPr>
              <w:t>Уровни остатков, образующиеся в пищевых продуктах в результате заявленного применения, приводят к воздействию на потребителей, которое не превышает токсикологические референтные значения. Поскольку уровни остатков превышают действующий МДУ, был установлен новый МДУ.</w:t>
            </w:r>
          </w:p>
          <w:p w14:paraId="00FC91BD" w14:textId="36D736E2" w:rsidR="00A96D9A" w:rsidRPr="00A96D9A" w:rsidRDefault="00A96D9A" w:rsidP="00A96D9A">
            <w:pPr>
              <w:spacing w:before="100" w:beforeAutospacing="1" w:after="100" w:afterAutospacing="1" w:line="240" w:lineRule="auto"/>
              <w:jc w:val="both"/>
              <w:rPr>
                <w:lang w:val="ru-RU"/>
              </w:rPr>
            </w:pPr>
            <w:r w:rsidRPr="00A96D9A">
              <w:rPr>
                <w:lang w:val="ru-RU"/>
              </w:rPr>
              <w:t>Кодекс Алиментариус (CXL) не содержит установленных уровней для фосфонатов калия в спарже, а также для фосетил-алюминия в спарже, поскольку остатки, образующиеся в результате применения фосфонатов калия, могут учитываться в рамках остатков фосетил-алюминия.</w:t>
            </w:r>
          </w:p>
        </w:tc>
        <w:tc>
          <w:tcPr>
            <w:tcW w:w="4365" w:type="dxa"/>
            <w:vMerge/>
          </w:tcPr>
          <w:p w14:paraId="746FBFB9" w14:textId="77777777" w:rsidR="00A96D9A" w:rsidRPr="00627DE6" w:rsidRDefault="00A96D9A" w:rsidP="00A96D9A">
            <w:pPr>
              <w:rPr>
                <w:lang w:val="ru-RU"/>
              </w:rPr>
            </w:pPr>
          </w:p>
        </w:tc>
      </w:tr>
      <w:tr w:rsidR="00A96D9A" w:rsidRPr="006D37BD" w14:paraId="75695987"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D1B9386" w14:textId="2E21C6E6" w:rsidR="00A96D9A" w:rsidRPr="001517A8" w:rsidRDefault="00A96D9A" w:rsidP="00A96D9A">
            <w:pPr>
              <w:rPr>
                <w:lang w:val="ru-RU"/>
              </w:rPr>
            </w:pPr>
            <w:r>
              <w:rPr>
                <w:rFonts w:ascii="Times New Roman" w:eastAsia="Times New Roman" w:hAnsi="Times New Roman"/>
                <w:sz w:val="20"/>
                <w:lang w:val="ru-RU"/>
              </w:rPr>
              <w:t>17</w:t>
            </w:r>
          </w:p>
        </w:tc>
        <w:tc>
          <w:tcPr>
            <w:tcW w:w="2410" w:type="dxa"/>
            <w:tcBorders>
              <w:top w:val="single" w:sz="8" w:space="0" w:color="000000"/>
              <w:left w:val="single" w:sz="8" w:space="0" w:color="000000"/>
              <w:bottom w:val="single" w:sz="8" w:space="0" w:color="000000"/>
              <w:right w:val="single" w:sz="8" w:space="0" w:color="000000"/>
            </w:tcBorders>
          </w:tcPr>
          <w:p w14:paraId="55F76182" w14:textId="4709E864" w:rsidR="00A96D9A" w:rsidRDefault="006D37BD" w:rsidP="00A96D9A">
            <w:r>
              <w:rPr>
                <w:rFonts w:ascii="Arial" w:hAnsi="Arial" w:cs="Arial"/>
                <w:sz w:val="20"/>
                <w:szCs w:val="20"/>
                <w:shd w:val="clear" w:color="auto" w:fill="FFFFFF"/>
              </w:rPr>
              <w:t>G/SPS/N/TUR/12/Rev.1/Add.2</w:t>
            </w:r>
          </w:p>
        </w:tc>
        <w:tc>
          <w:tcPr>
            <w:tcW w:w="5670" w:type="dxa"/>
            <w:tcBorders>
              <w:top w:val="single" w:sz="8" w:space="0" w:color="000000"/>
              <w:left w:val="single" w:sz="8" w:space="0" w:color="000000"/>
              <w:bottom w:val="single" w:sz="8" w:space="0" w:color="000000"/>
              <w:right w:val="single" w:sz="8" w:space="0" w:color="000000"/>
            </w:tcBorders>
          </w:tcPr>
          <w:p w14:paraId="1F365A78" w14:textId="77777777" w:rsidR="006D37BD" w:rsidRPr="006D37BD" w:rsidRDefault="006D37BD" w:rsidP="006D37BD">
            <w:pPr>
              <w:spacing w:before="100" w:beforeAutospacing="1" w:after="100" w:afterAutospacing="1" w:line="240" w:lineRule="auto"/>
              <w:jc w:val="both"/>
              <w:rPr>
                <w:lang w:val="ru-RU"/>
              </w:rPr>
            </w:pPr>
            <w:r w:rsidRPr="006D37BD">
              <w:rPr>
                <w:lang w:val="ru-RU"/>
              </w:rPr>
              <w:t>Регламент о специальных гигиенических правилах для пищевой продукции животного происхождения</w:t>
            </w:r>
          </w:p>
          <w:p w14:paraId="0339705C" w14:textId="77777777" w:rsidR="006D37BD" w:rsidRPr="006D37BD" w:rsidRDefault="006D37BD" w:rsidP="006D37BD">
            <w:pPr>
              <w:spacing w:before="100" w:beforeAutospacing="1" w:after="100" w:afterAutospacing="1" w:line="240" w:lineRule="auto"/>
              <w:jc w:val="both"/>
              <w:rPr>
                <w:lang w:val="ru-RU"/>
              </w:rPr>
            </w:pPr>
            <w:r w:rsidRPr="006D37BD">
              <w:rPr>
                <w:lang w:val="ru-RU"/>
              </w:rPr>
              <w:t>Регламент о внесении изменений в Регламент о специальных гигиенических правилах для пищевой продукции животного происхождения.</w:t>
            </w:r>
          </w:p>
          <w:p w14:paraId="4D9826D4" w14:textId="77777777" w:rsidR="006D37BD" w:rsidRPr="006D37BD" w:rsidRDefault="006D37BD" w:rsidP="006D37BD">
            <w:pPr>
              <w:spacing w:before="100" w:beforeAutospacing="1" w:after="100" w:afterAutospacing="1" w:line="240" w:lineRule="auto"/>
              <w:jc w:val="both"/>
              <w:rPr>
                <w:lang w:val="ru-RU"/>
              </w:rPr>
            </w:pPr>
            <w:r w:rsidRPr="006D37BD">
              <w:rPr>
                <w:lang w:val="ru-RU"/>
              </w:rPr>
              <w:t>Первоначальная версия Регламента о специальных гигиенических правилах для пищевой продукции животного происхождения была нотифицирована во Всемирную торговую организацию (ВТО) документом G/SPS/N/TUR/12 от 19 апреля 2011 года.</w:t>
            </w:r>
          </w:p>
          <w:p w14:paraId="61166FB4" w14:textId="77777777" w:rsidR="006D37BD" w:rsidRPr="006D37BD" w:rsidRDefault="006D37BD" w:rsidP="006D37BD">
            <w:pPr>
              <w:spacing w:before="100" w:beforeAutospacing="1" w:after="100" w:afterAutospacing="1" w:line="240" w:lineRule="auto"/>
              <w:jc w:val="both"/>
              <w:rPr>
                <w:lang w:val="ru-RU"/>
              </w:rPr>
            </w:pPr>
            <w:r w:rsidRPr="006D37BD">
              <w:rPr>
                <w:lang w:val="ru-RU"/>
              </w:rPr>
              <w:t>Подробные изменения в Регламент были нотифицированы в ВТО документом G/SPS/N/TUR/12/Rev.1 от 23 сентября 2024 года. Однако данная редакция не была опубликована и введена в действие.</w:t>
            </w:r>
          </w:p>
          <w:p w14:paraId="34C83152" w14:textId="77777777" w:rsidR="006D37BD" w:rsidRPr="006D37BD" w:rsidRDefault="006D37BD" w:rsidP="006D37BD">
            <w:pPr>
              <w:spacing w:before="100" w:beforeAutospacing="1" w:after="100" w:afterAutospacing="1" w:line="240" w:lineRule="auto"/>
              <w:jc w:val="both"/>
              <w:rPr>
                <w:lang w:val="ru-RU"/>
              </w:rPr>
            </w:pPr>
            <w:r w:rsidRPr="006D37BD">
              <w:rPr>
                <w:lang w:val="ru-RU"/>
              </w:rPr>
              <w:t>Впоследствии Регламент о внесении изменений в Регламент о специальных гигиенических правилах для пищевой продукции животного происхождения был опубликован в Официальном вестнике Турецкой Республики от 21 июля 2026 года № 33316. С текстом изменений можно ознакомиться в Официальном вестнике.</w:t>
            </w:r>
          </w:p>
          <w:p w14:paraId="7F18E3F6" w14:textId="77777777" w:rsidR="006D37BD" w:rsidRPr="006D37BD" w:rsidRDefault="006D37BD" w:rsidP="006D37BD">
            <w:pPr>
              <w:spacing w:before="100" w:beforeAutospacing="1" w:after="100" w:afterAutospacing="1" w:line="240" w:lineRule="auto"/>
              <w:jc w:val="both"/>
              <w:rPr>
                <w:lang w:val="ru-RU"/>
              </w:rPr>
            </w:pPr>
            <w:r w:rsidRPr="006D37BD">
              <w:rPr>
                <w:lang w:val="ru-RU"/>
              </w:rPr>
              <w:t>Последние изменения к Регламенту вступят в силу 1 января 2027 года.</w:t>
            </w:r>
          </w:p>
          <w:p w14:paraId="78EE5803" w14:textId="77777777" w:rsidR="006D37BD" w:rsidRPr="006D37BD" w:rsidRDefault="006D37BD" w:rsidP="006D37BD">
            <w:pPr>
              <w:spacing w:before="100" w:beforeAutospacing="1" w:after="100" w:afterAutospacing="1" w:line="240" w:lineRule="auto"/>
              <w:jc w:val="both"/>
              <w:rPr>
                <w:lang w:val="ru-RU"/>
              </w:rPr>
            </w:pPr>
            <w:r w:rsidRPr="006D37BD">
              <w:rPr>
                <w:lang w:val="ru-RU"/>
              </w:rPr>
              <w:t xml:space="preserve">Консолидированный текст основного Регламента доступен в Президентской информационной системе </w:t>
            </w:r>
            <w:r w:rsidRPr="006D37BD">
              <w:rPr>
                <w:lang w:val="ru-RU"/>
              </w:rPr>
              <w:lastRenderedPageBreak/>
              <w:t>законодательства Турецкой Республики. Обновлённая консолидированная версия будет размещена после даты вступления изменений в силу (1 января 2027 года).</w:t>
            </w:r>
          </w:p>
          <w:p w14:paraId="4D4E987D" w14:textId="77777777" w:rsidR="00A96D9A" w:rsidRDefault="00531485" w:rsidP="006D37BD">
            <w:pPr>
              <w:spacing w:before="100" w:beforeAutospacing="1" w:after="100" w:afterAutospacing="1" w:line="240" w:lineRule="auto"/>
              <w:jc w:val="both"/>
              <w:rPr>
                <w:lang w:val="ru-RU"/>
              </w:rPr>
            </w:pPr>
            <w:hyperlink r:id="rId28" w:history="1">
              <w:r w:rsidR="003B6CA6" w:rsidRPr="008F3FCF">
                <w:rPr>
                  <w:rStyle w:val="aff9"/>
                  <w:lang w:val="ru-RU"/>
                </w:rPr>
                <w:t>https://www.resmigazete.gov.tr/eskiler/2026/07/20260721-3.htm</w:t>
              </w:r>
            </w:hyperlink>
            <w:r w:rsidR="003B6CA6">
              <w:rPr>
                <w:lang w:val="ru-RU"/>
              </w:rPr>
              <w:t xml:space="preserve"> </w:t>
            </w:r>
          </w:p>
          <w:p w14:paraId="7499DC63" w14:textId="77777777" w:rsidR="003B6CA6" w:rsidRDefault="00531485" w:rsidP="006D37BD">
            <w:pPr>
              <w:spacing w:before="100" w:beforeAutospacing="1" w:after="100" w:afterAutospacing="1" w:line="240" w:lineRule="auto"/>
              <w:jc w:val="both"/>
              <w:rPr>
                <w:lang w:val="ru-RU"/>
              </w:rPr>
            </w:pPr>
            <w:hyperlink r:id="rId29" w:history="1">
              <w:r w:rsidR="003B6CA6" w:rsidRPr="008F3FCF">
                <w:rPr>
                  <w:rStyle w:val="aff9"/>
                  <w:lang w:val="ru-RU"/>
                </w:rPr>
                <w:t>https://mevzuat.gov.tr/mevzuat?MevzuatNo=15664&amp;MevzuatTur=7&amp;MevzuatTertip=5</w:t>
              </w:r>
            </w:hyperlink>
            <w:r w:rsidR="003B6CA6">
              <w:rPr>
                <w:lang w:val="ru-RU"/>
              </w:rPr>
              <w:t xml:space="preserve"> </w:t>
            </w:r>
          </w:p>
          <w:p w14:paraId="0E648C60" w14:textId="1DCF808D" w:rsidR="003B6CA6" w:rsidRPr="006D37BD" w:rsidRDefault="003B6CA6" w:rsidP="006D37BD">
            <w:pPr>
              <w:spacing w:before="100" w:beforeAutospacing="1" w:after="100" w:afterAutospacing="1" w:line="240" w:lineRule="auto"/>
              <w:jc w:val="both"/>
              <w:rPr>
                <w:lang w:val="ru-RU"/>
              </w:rPr>
            </w:pPr>
            <w:r w:rsidRPr="003B6CA6">
              <w:rPr>
                <w:lang w:val="ru-RU"/>
              </w:rPr>
              <w:t>[X]Уведомление о принятии, публикации или вступлении в силу регламента</w:t>
            </w:r>
            <w:r>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269F1AD" w14:textId="4B30E3A7" w:rsidR="00A96D9A" w:rsidRPr="006D37BD" w:rsidRDefault="003B6CA6" w:rsidP="00A96D9A">
            <w:pPr>
              <w:rPr>
                <w:lang w:val="ru-RU"/>
              </w:rPr>
            </w:pPr>
            <w:r>
              <w:rPr>
                <w:lang w:val="ru-RU"/>
              </w:rPr>
              <w:lastRenderedPageBreak/>
              <w:t>-</w:t>
            </w:r>
          </w:p>
        </w:tc>
      </w:tr>
      <w:tr w:rsidR="006D37BD" w14:paraId="0A1C11A6" w14:textId="77777777" w:rsidTr="00B14C4E">
        <w:trPr>
          <w:gridAfter w:val="2"/>
          <w:wAfter w:w="4365" w:type="dxa"/>
        </w:trPr>
        <w:tc>
          <w:tcPr>
            <w:tcW w:w="817" w:type="dxa"/>
            <w:vMerge/>
          </w:tcPr>
          <w:p w14:paraId="659C8E85" w14:textId="77777777" w:rsidR="006D37BD" w:rsidRPr="006D37BD" w:rsidRDefault="006D37BD" w:rsidP="006D37BD">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2147589" w14:textId="20D1B7BE" w:rsidR="006D37BD" w:rsidRDefault="006D37BD" w:rsidP="006D37BD">
            <w:r>
              <w:rPr>
                <w:lang w:val="kk-KZ"/>
              </w:rPr>
              <w:t>11/08/26</w:t>
            </w:r>
          </w:p>
        </w:tc>
        <w:tc>
          <w:tcPr>
            <w:tcW w:w="5670" w:type="dxa"/>
            <w:tcBorders>
              <w:top w:val="single" w:sz="8" w:space="0" w:color="000000"/>
              <w:left w:val="single" w:sz="8" w:space="0" w:color="000000"/>
              <w:bottom w:val="single" w:sz="8" w:space="0" w:color="000000"/>
              <w:right w:val="single" w:sz="8" w:space="0" w:color="000000"/>
            </w:tcBorders>
          </w:tcPr>
          <w:p w14:paraId="25EDCDDB" w14:textId="32933AEB" w:rsidR="006D37BD" w:rsidRPr="003B6CA6" w:rsidRDefault="003B6CA6" w:rsidP="006D37BD">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EFF102B" w14:textId="77777777" w:rsidR="006D37BD" w:rsidRDefault="006D37BD" w:rsidP="006D37BD"/>
        </w:tc>
      </w:tr>
      <w:tr w:rsidR="006D37BD" w:rsidRPr="00456983" w14:paraId="4DF8A06F" w14:textId="77777777" w:rsidTr="00B14C4E">
        <w:trPr>
          <w:gridAfter w:val="2"/>
          <w:wAfter w:w="4365" w:type="dxa"/>
        </w:trPr>
        <w:tc>
          <w:tcPr>
            <w:tcW w:w="817" w:type="dxa"/>
            <w:vMerge/>
          </w:tcPr>
          <w:p w14:paraId="71DDC07A" w14:textId="77777777" w:rsidR="006D37BD" w:rsidRDefault="006D37BD" w:rsidP="006D37BD"/>
        </w:tc>
        <w:tc>
          <w:tcPr>
            <w:tcW w:w="2410" w:type="dxa"/>
            <w:tcBorders>
              <w:top w:val="single" w:sz="8" w:space="0" w:color="000000"/>
              <w:left w:val="single" w:sz="8" w:space="0" w:color="000000"/>
              <w:bottom w:val="single" w:sz="8" w:space="0" w:color="000000"/>
              <w:right w:val="single" w:sz="8" w:space="0" w:color="000000"/>
            </w:tcBorders>
          </w:tcPr>
          <w:p w14:paraId="632E0AD8" w14:textId="2AE84AF8" w:rsidR="006D37BD" w:rsidRPr="006D37BD" w:rsidRDefault="006D37BD" w:rsidP="006D37BD">
            <w:pPr>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7862EA7D" w14:textId="55482143" w:rsidR="006D37BD" w:rsidRPr="003B6CA6" w:rsidRDefault="003B6CA6" w:rsidP="006D37B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5CABE71" w14:textId="77777777" w:rsidR="006D37BD" w:rsidRPr="006D37BD" w:rsidRDefault="006D37BD" w:rsidP="006D37BD"/>
        </w:tc>
      </w:tr>
      <w:tr w:rsidR="006D37BD" w:rsidRPr="003B6CA6" w14:paraId="6FF0E429"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562FA2AE" w14:textId="60412A18" w:rsidR="006D37BD" w:rsidRPr="001517A8" w:rsidRDefault="006D37BD" w:rsidP="006D37BD">
            <w:pPr>
              <w:rPr>
                <w:lang w:val="ru-RU"/>
              </w:rPr>
            </w:pPr>
            <w:r>
              <w:rPr>
                <w:rFonts w:ascii="Times New Roman" w:eastAsia="Times New Roman" w:hAnsi="Times New Roman"/>
                <w:sz w:val="20"/>
              </w:rPr>
              <w:t>1</w:t>
            </w:r>
            <w:r>
              <w:rPr>
                <w:rFonts w:ascii="Times New Roman" w:eastAsia="Times New Roman" w:hAnsi="Times New Roman"/>
                <w:sz w:val="20"/>
                <w:lang w:val="ru-RU"/>
              </w:rPr>
              <w:t>8</w:t>
            </w:r>
          </w:p>
        </w:tc>
        <w:tc>
          <w:tcPr>
            <w:tcW w:w="2410" w:type="dxa"/>
            <w:tcBorders>
              <w:top w:val="single" w:sz="8" w:space="0" w:color="000000"/>
              <w:left w:val="single" w:sz="8" w:space="0" w:color="000000"/>
              <w:bottom w:val="single" w:sz="8" w:space="0" w:color="000000"/>
              <w:right w:val="single" w:sz="8" w:space="0" w:color="000000"/>
            </w:tcBorders>
          </w:tcPr>
          <w:p w14:paraId="7C80DDAD" w14:textId="42F56A63" w:rsidR="006D37BD" w:rsidRDefault="003B6CA6" w:rsidP="006D37BD">
            <w:pPr>
              <w:jc w:val="both"/>
            </w:pPr>
            <w:r>
              <w:rPr>
                <w:rFonts w:ascii="Arial" w:hAnsi="Arial" w:cs="Arial"/>
                <w:sz w:val="20"/>
                <w:szCs w:val="20"/>
                <w:shd w:val="clear" w:color="auto" w:fill="FFFFFF"/>
              </w:rPr>
              <w:t>G/SPS/N/GBR/134</w:t>
            </w:r>
          </w:p>
        </w:tc>
        <w:tc>
          <w:tcPr>
            <w:tcW w:w="5670" w:type="dxa"/>
            <w:tcBorders>
              <w:top w:val="single" w:sz="8" w:space="0" w:color="000000"/>
              <w:left w:val="single" w:sz="8" w:space="0" w:color="000000"/>
              <w:bottom w:val="single" w:sz="8" w:space="0" w:color="000000"/>
              <w:right w:val="single" w:sz="8" w:space="0" w:color="000000"/>
            </w:tcBorders>
          </w:tcPr>
          <w:p w14:paraId="4A26F168" w14:textId="77777777" w:rsidR="006D37BD" w:rsidRDefault="003B6CA6" w:rsidP="006D37BD">
            <w:pPr>
              <w:jc w:val="both"/>
              <w:rPr>
                <w:lang w:val="ru-RU"/>
              </w:rPr>
            </w:pPr>
            <w:r w:rsidRPr="003B6CA6">
              <w:rPr>
                <w:lang w:val="ru-RU"/>
              </w:rPr>
              <w:t>Новые максимальные уровни остаточного содержания (</w:t>
            </w:r>
            <w:r>
              <w:t>MRLs</w:t>
            </w:r>
            <w:r w:rsidRPr="003B6CA6">
              <w:rPr>
                <w:lang w:val="ru-RU"/>
              </w:rPr>
              <w:t xml:space="preserve">) Великобритании для флоникамида, вносящие изменения в Официальный реестр </w:t>
            </w:r>
            <w:r>
              <w:t>MRL</w:t>
            </w:r>
            <w:r w:rsidRPr="003B6CA6">
              <w:rPr>
                <w:lang w:val="ru-RU"/>
              </w:rPr>
              <w:t xml:space="preserve"> Великобритании; язык(и): английский, количество страниц: 20.</w:t>
            </w:r>
          </w:p>
          <w:p w14:paraId="52465F1F" w14:textId="77777777" w:rsidR="000C08B9" w:rsidRDefault="00531485" w:rsidP="006D37BD">
            <w:pPr>
              <w:jc w:val="both"/>
              <w:rPr>
                <w:lang w:val="ru-RU"/>
              </w:rPr>
            </w:pPr>
            <w:hyperlink r:id="rId30" w:history="1">
              <w:r w:rsidR="000C08B9" w:rsidRPr="008F3FCF">
                <w:rPr>
                  <w:rStyle w:val="aff9"/>
                  <w:lang w:val="ru-RU"/>
                </w:rPr>
                <w:t>https://www.hse.gov.uk/pesticides/assets/docs/mrln-abkw-1220.pdf</w:t>
              </w:r>
            </w:hyperlink>
            <w:r w:rsidR="000C08B9">
              <w:rPr>
                <w:lang w:val="ru-RU"/>
              </w:rPr>
              <w:t xml:space="preserve"> </w:t>
            </w:r>
          </w:p>
          <w:p w14:paraId="76C52856" w14:textId="58133E26" w:rsidR="000C08B9" w:rsidRPr="003B6CA6" w:rsidRDefault="00531485" w:rsidP="006D37BD">
            <w:pPr>
              <w:jc w:val="both"/>
              <w:rPr>
                <w:lang w:val="ru-RU"/>
              </w:rPr>
            </w:pPr>
            <w:hyperlink r:id="rId31" w:history="1">
              <w:r w:rsidR="000C08B9" w:rsidRPr="008F3FCF">
                <w:rPr>
                  <w:rStyle w:val="aff9"/>
                  <w:lang w:val="ru-RU"/>
                </w:rPr>
                <w:t>https://www.hse.gov.uk/pesticides/assets/docs/mrln-abkx-1221.pdf</w:t>
              </w:r>
            </w:hyperlink>
            <w:r w:rsidR="000C08B9">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4A95A11" w14:textId="2D4E65AE" w:rsidR="006D37BD" w:rsidRPr="00F33A22" w:rsidRDefault="000C08B9" w:rsidP="006D37BD">
            <w:pPr>
              <w:rPr>
                <w:lang w:val="ru-RU"/>
              </w:rPr>
            </w:pPr>
            <w:r>
              <w:rPr>
                <w:lang w:val="ru-RU"/>
              </w:rPr>
              <w:t>-</w:t>
            </w:r>
          </w:p>
        </w:tc>
      </w:tr>
      <w:tr w:rsidR="003B6CA6" w:rsidRPr="00D12657" w14:paraId="3615E5EF" w14:textId="21F1AFDD" w:rsidTr="00F76B61">
        <w:tc>
          <w:tcPr>
            <w:tcW w:w="817" w:type="dxa"/>
            <w:vMerge/>
          </w:tcPr>
          <w:p w14:paraId="076DFC9F" w14:textId="77777777" w:rsidR="003B6CA6" w:rsidRPr="00F33A22" w:rsidRDefault="003B6CA6" w:rsidP="003B6CA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1811FD4" w14:textId="6579DB24" w:rsidR="003B6CA6" w:rsidRDefault="003B6CA6" w:rsidP="003B6CA6">
            <w:pPr>
              <w:jc w:val="both"/>
            </w:pPr>
            <w:r>
              <w:rPr>
                <w:lang w:val="kk-KZ"/>
              </w:rPr>
              <w:t>11/08/26</w:t>
            </w:r>
          </w:p>
        </w:tc>
        <w:tc>
          <w:tcPr>
            <w:tcW w:w="5670" w:type="dxa"/>
            <w:tcBorders>
              <w:top w:val="single" w:sz="8" w:space="0" w:color="000000"/>
              <w:left w:val="single" w:sz="8" w:space="0" w:color="000000"/>
              <w:bottom w:val="single" w:sz="8" w:space="0" w:color="000000"/>
              <w:right w:val="single" w:sz="8" w:space="0" w:color="000000"/>
            </w:tcBorders>
          </w:tcPr>
          <w:p w14:paraId="71AEC71A" w14:textId="2FEAA010" w:rsidR="003B6CA6" w:rsidRPr="008B051B" w:rsidRDefault="000C08B9" w:rsidP="003B6CA6">
            <w:pPr>
              <w:tabs>
                <w:tab w:val="left" w:pos="2115"/>
              </w:tabs>
              <w:jc w:val="both"/>
              <w:rPr>
                <w:lang w:val="ru-RU"/>
              </w:rPr>
            </w:pPr>
            <w:r w:rsidRPr="000C08B9">
              <w:rPr>
                <w:lang w:val="ru-RU"/>
              </w:rPr>
              <w:t>Картофель (0211000), Салат-латук (0251020), эскароль/эндивий широколистный (0251030)</w:t>
            </w:r>
          </w:p>
        </w:tc>
        <w:tc>
          <w:tcPr>
            <w:tcW w:w="4365" w:type="dxa"/>
            <w:vMerge/>
          </w:tcPr>
          <w:p w14:paraId="59192E66" w14:textId="77777777" w:rsidR="003B6CA6" w:rsidRPr="000C08B9" w:rsidRDefault="003B6CA6" w:rsidP="003B6CA6">
            <w:pPr>
              <w:rPr>
                <w:lang w:val="ru-RU"/>
              </w:rPr>
            </w:pPr>
          </w:p>
        </w:tc>
        <w:tc>
          <w:tcPr>
            <w:tcW w:w="4365" w:type="dxa"/>
            <w:gridSpan w:val="2"/>
          </w:tcPr>
          <w:p w14:paraId="4FF4826F" w14:textId="77777777" w:rsidR="003B6CA6" w:rsidRPr="000C08B9" w:rsidRDefault="003B6CA6" w:rsidP="003B6CA6">
            <w:pPr>
              <w:rPr>
                <w:lang w:val="ru-RU"/>
              </w:rPr>
            </w:pPr>
          </w:p>
        </w:tc>
      </w:tr>
      <w:tr w:rsidR="003B6CA6" w:rsidRPr="00D12657" w14:paraId="42BEA2E1" w14:textId="77777777" w:rsidTr="00B14C4E">
        <w:trPr>
          <w:gridAfter w:val="2"/>
          <w:wAfter w:w="4365" w:type="dxa"/>
        </w:trPr>
        <w:tc>
          <w:tcPr>
            <w:tcW w:w="817" w:type="dxa"/>
            <w:vMerge/>
          </w:tcPr>
          <w:p w14:paraId="0122C45D" w14:textId="77777777" w:rsidR="003B6CA6" w:rsidRPr="000C08B9" w:rsidRDefault="003B6CA6" w:rsidP="003B6CA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DD3E2A7" w14:textId="330EA4E8" w:rsidR="003B6CA6" w:rsidRPr="00F33A22" w:rsidRDefault="003B6CA6" w:rsidP="003B6CA6">
            <w:pPr>
              <w:rPr>
                <w:lang w:val="ru-RU"/>
              </w:rPr>
            </w:pPr>
            <w:r>
              <w:rPr>
                <w:lang w:val="ru-RU"/>
              </w:rPr>
              <w:t>Объединенное Королевство</w:t>
            </w:r>
          </w:p>
        </w:tc>
        <w:tc>
          <w:tcPr>
            <w:tcW w:w="5670" w:type="dxa"/>
            <w:tcBorders>
              <w:top w:val="single" w:sz="8" w:space="0" w:color="000000"/>
              <w:left w:val="single" w:sz="8" w:space="0" w:color="000000"/>
              <w:bottom w:val="single" w:sz="8" w:space="0" w:color="000000"/>
              <w:right w:val="single" w:sz="8" w:space="0" w:color="000000"/>
            </w:tcBorders>
          </w:tcPr>
          <w:p w14:paraId="52D96E56" w14:textId="77777777" w:rsidR="000C08B9" w:rsidRPr="000C08B9" w:rsidRDefault="000C08B9" w:rsidP="000C08B9">
            <w:pPr>
              <w:tabs>
                <w:tab w:val="left" w:pos="2115"/>
              </w:tabs>
              <w:jc w:val="both"/>
              <w:rPr>
                <w:lang w:val="ru-RU"/>
              </w:rPr>
            </w:pPr>
            <w:r w:rsidRPr="000C08B9">
              <w:rPr>
                <w:lang w:val="ru-RU"/>
              </w:rPr>
              <w:t>Флоникамид является одобренным действующим веществом в Великобритании. Управление по охране здоровья и безопасности (HSE) получило два заявления с просьбой установить новые МДУ (максимально допустимые уровни остатков, MRL) для флоникамида в картофеле, а также в салате и эскариоле/широколистном эндивии.</w:t>
            </w:r>
          </w:p>
          <w:p w14:paraId="7A6AB4BA" w14:textId="77777777" w:rsidR="000C08B9" w:rsidRPr="000C08B9" w:rsidRDefault="000C08B9" w:rsidP="000C08B9">
            <w:pPr>
              <w:tabs>
                <w:tab w:val="left" w:pos="2115"/>
              </w:tabs>
              <w:jc w:val="both"/>
              <w:rPr>
                <w:lang w:val="ru-RU"/>
              </w:rPr>
            </w:pPr>
            <w:r w:rsidRPr="000C08B9">
              <w:rPr>
                <w:lang w:val="ru-RU"/>
              </w:rPr>
              <w:t>По результатам оценки были установлены новые МДУ для учета новых и измененных разрешений на применение средств защиты растений в Великобритании:</w:t>
            </w:r>
          </w:p>
          <w:p w14:paraId="6AA43B74" w14:textId="77777777" w:rsidR="000C08B9" w:rsidRPr="000C08B9" w:rsidRDefault="000C08B9" w:rsidP="0071433C">
            <w:pPr>
              <w:numPr>
                <w:ilvl w:val="0"/>
                <w:numId w:val="18"/>
              </w:numPr>
              <w:tabs>
                <w:tab w:val="left" w:pos="2115"/>
              </w:tabs>
              <w:jc w:val="both"/>
              <w:rPr>
                <w:lang w:val="ru-RU"/>
              </w:rPr>
            </w:pPr>
            <w:r w:rsidRPr="000C08B9">
              <w:rPr>
                <w:lang w:val="ru-RU"/>
              </w:rPr>
              <w:t xml:space="preserve">картофель — с 0,09 мг/кг до 0,2 мг/кг; </w:t>
            </w:r>
          </w:p>
          <w:p w14:paraId="3989C2F5" w14:textId="77777777" w:rsidR="000C08B9" w:rsidRPr="000C08B9" w:rsidRDefault="000C08B9" w:rsidP="0071433C">
            <w:pPr>
              <w:numPr>
                <w:ilvl w:val="0"/>
                <w:numId w:val="18"/>
              </w:numPr>
              <w:tabs>
                <w:tab w:val="left" w:pos="2115"/>
              </w:tabs>
              <w:jc w:val="both"/>
              <w:rPr>
                <w:lang w:val="ru-RU"/>
              </w:rPr>
            </w:pPr>
            <w:r w:rsidRPr="000C08B9">
              <w:rPr>
                <w:lang w:val="ru-RU"/>
              </w:rPr>
              <w:t xml:space="preserve">салат-латук — с 0,03 мг/кг до 2 мг/кг*; </w:t>
            </w:r>
          </w:p>
          <w:p w14:paraId="75090778" w14:textId="77777777" w:rsidR="000C08B9" w:rsidRPr="000C08B9" w:rsidRDefault="000C08B9" w:rsidP="0071433C">
            <w:pPr>
              <w:numPr>
                <w:ilvl w:val="0"/>
                <w:numId w:val="18"/>
              </w:numPr>
              <w:tabs>
                <w:tab w:val="left" w:pos="2115"/>
              </w:tabs>
              <w:jc w:val="both"/>
              <w:rPr>
                <w:lang w:val="ru-RU"/>
              </w:rPr>
            </w:pPr>
            <w:r w:rsidRPr="000C08B9">
              <w:rPr>
                <w:lang w:val="ru-RU"/>
              </w:rPr>
              <w:t xml:space="preserve">эскариол/широколистный эндивий — с 0,03 мг/кг до 0,6 мг/кг*. </w:t>
            </w:r>
          </w:p>
          <w:p w14:paraId="767077F5" w14:textId="77777777" w:rsidR="000C08B9" w:rsidRPr="000C08B9" w:rsidRDefault="000C08B9" w:rsidP="000C08B9">
            <w:pPr>
              <w:tabs>
                <w:tab w:val="left" w:pos="2115"/>
              </w:tabs>
              <w:jc w:val="both"/>
              <w:rPr>
                <w:lang w:val="ru-RU"/>
              </w:rPr>
            </w:pPr>
            <w:r w:rsidRPr="000C08B9">
              <w:rPr>
                <w:lang w:val="ru-RU"/>
              </w:rPr>
              <w:t xml:space="preserve">Отчеты об оценке/обоснованные заключения </w:t>
            </w:r>
            <w:r w:rsidRPr="000C08B9">
              <w:rPr>
                <w:lang w:val="ru-RU"/>
              </w:rPr>
              <w:lastRenderedPageBreak/>
              <w:t>(Evaluation Reports/Reasoned Opinions), обосновывающие установление новых МДУ, доступны по следующим ссылкам:</w:t>
            </w:r>
          </w:p>
          <w:p w14:paraId="62D4CEE5" w14:textId="77777777" w:rsidR="000C08B9" w:rsidRDefault="00531485" w:rsidP="000C08B9">
            <w:pPr>
              <w:tabs>
                <w:tab w:val="left" w:pos="2115"/>
              </w:tabs>
              <w:jc w:val="both"/>
              <w:rPr>
                <w:lang w:val="ru-RU"/>
              </w:rPr>
            </w:pPr>
            <w:hyperlink r:id="rId32" w:history="1">
              <w:r w:rsidR="000C08B9" w:rsidRPr="008F3FCF">
                <w:rPr>
                  <w:rStyle w:val="aff9"/>
                  <w:lang w:val="ru-RU"/>
                </w:rPr>
                <w:t>https://www.hse.gov.uk/pesticides/assets/docs/mrln-abkw-1220.pdf</w:t>
              </w:r>
            </w:hyperlink>
            <w:r w:rsidR="000C08B9">
              <w:rPr>
                <w:lang w:val="ru-RU"/>
              </w:rPr>
              <w:t xml:space="preserve"> </w:t>
            </w:r>
          </w:p>
          <w:p w14:paraId="292CD6E2" w14:textId="64DDA922" w:rsidR="000C08B9" w:rsidRDefault="00531485" w:rsidP="000C08B9">
            <w:pPr>
              <w:tabs>
                <w:tab w:val="left" w:pos="2115"/>
              </w:tabs>
              <w:jc w:val="both"/>
              <w:rPr>
                <w:lang w:val="ru-RU"/>
              </w:rPr>
            </w:pPr>
            <w:hyperlink r:id="rId33" w:history="1">
              <w:r w:rsidR="000C08B9" w:rsidRPr="008F3FCF">
                <w:rPr>
                  <w:rStyle w:val="aff9"/>
                  <w:lang w:val="ru-RU"/>
                </w:rPr>
                <w:t>https://www.hse.gov.uk/pesticides/assets/docs/mrln-abkx-1221.pdf</w:t>
              </w:r>
            </w:hyperlink>
            <w:r w:rsidR="000C08B9">
              <w:rPr>
                <w:lang w:val="ru-RU"/>
              </w:rPr>
              <w:t xml:space="preserve"> </w:t>
            </w:r>
          </w:p>
          <w:p w14:paraId="1B167F33" w14:textId="020C33D3" w:rsidR="000C08B9" w:rsidRPr="000C08B9" w:rsidRDefault="000C08B9" w:rsidP="000C08B9">
            <w:pPr>
              <w:tabs>
                <w:tab w:val="left" w:pos="2115"/>
              </w:tabs>
              <w:jc w:val="both"/>
              <w:rPr>
                <w:lang w:val="ru-RU"/>
              </w:rPr>
            </w:pPr>
            <w:r w:rsidRPr="000C08B9">
              <w:rPr>
                <w:lang w:val="ru-RU"/>
              </w:rPr>
              <w:t xml:space="preserve"> Уровни остатков, образующиеся в пищевых продуктах в результате заявленных видов применения, приводят к воздействию на потребителей, находящемуся ниже токсикологических референтных значений.</w:t>
            </w:r>
          </w:p>
          <w:p w14:paraId="34AAE35B" w14:textId="1C03F7F7" w:rsidR="003B6CA6" w:rsidRPr="000C08B9" w:rsidRDefault="000C08B9" w:rsidP="000C08B9">
            <w:pPr>
              <w:tabs>
                <w:tab w:val="left" w:pos="2115"/>
              </w:tabs>
              <w:jc w:val="both"/>
              <w:rPr>
                <w:lang w:val="ru-RU"/>
              </w:rPr>
            </w:pPr>
            <w:r w:rsidRPr="000C08B9">
              <w:rPr>
                <w:lang w:val="ru-RU"/>
              </w:rPr>
              <w:t>Поскольку уровни остатков превышают действующие в настоящее время МДУ, были установлены новые МДУ.</w:t>
            </w:r>
          </w:p>
        </w:tc>
        <w:tc>
          <w:tcPr>
            <w:tcW w:w="4365" w:type="dxa"/>
            <w:vMerge/>
          </w:tcPr>
          <w:p w14:paraId="1AE0F25D" w14:textId="77777777" w:rsidR="003B6CA6" w:rsidRPr="00B14C4E" w:rsidRDefault="003B6CA6" w:rsidP="003B6CA6">
            <w:pPr>
              <w:rPr>
                <w:lang w:val="ru-RU"/>
              </w:rPr>
            </w:pPr>
          </w:p>
        </w:tc>
      </w:tr>
      <w:tr w:rsidR="003B6CA6" w:rsidRPr="00857CDC" w14:paraId="7906F2D1"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67B5FB4" w14:textId="47FD0CCE" w:rsidR="003B6CA6" w:rsidRPr="001517A8" w:rsidRDefault="003B6CA6" w:rsidP="003B6CA6">
            <w:pPr>
              <w:rPr>
                <w:lang w:val="ru-RU"/>
              </w:rPr>
            </w:pPr>
            <w:r>
              <w:rPr>
                <w:rFonts w:ascii="Times New Roman" w:eastAsia="Times New Roman" w:hAnsi="Times New Roman"/>
                <w:sz w:val="20"/>
              </w:rPr>
              <w:t>1</w:t>
            </w:r>
            <w:r>
              <w:rPr>
                <w:rFonts w:ascii="Times New Roman" w:eastAsia="Times New Roman" w:hAnsi="Times New Roman"/>
                <w:sz w:val="20"/>
                <w:lang w:val="ru-RU"/>
              </w:rPr>
              <w:t>9</w:t>
            </w:r>
          </w:p>
        </w:tc>
        <w:tc>
          <w:tcPr>
            <w:tcW w:w="2410" w:type="dxa"/>
            <w:tcBorders>
              <w:top w:val="single" w:sz="8" w:space="0" w:color="000000"/>
              <w:left w:val="single" w:sz="8" w:space="0" w:color="000000"/>
              <w:bottom w:val="single" w:sz="8" w:space="0" w:color="000000"/>
              <w:right w:val="single" w:sz="8" w:space="0" w:color="000000"/>
            </w:tcBorders>
          </w:tcPr>
          <w:p w14:paraId="661342F9" w14:textId="25ECFC1A" w:rsidR="003B6CA6" w:rsidRDefault="00857CDC" w:rsidP="003B6CA6">
            <w:r>
              <w:rPr>
                <w:rFonts w:ascii="Arial" w:hAnsi="Arial" w:cs="Arial"/>
                <w:sz w:val="20"/>
                <w:szCs w:val="20"/>
                <w:shd w:val="clear" w:color="auto" w:fill="FFFFFF"/>
              </w:rPr>
              <w:t>G/SPS/N/USA/3588</w:t>
            </w:r>
          </w:p>
        </w:tc>
        <w:tc>
          <w:tcPr>
            <w:tcW w:w="5670" w:type="dxa"/>
            <w:tcBorders>
              <w:top w:val="single" w:sz="8" w:space="0" w:color="000000"/>
              <w:left w:val="single" w:sz="8" w:space="0" w:color="000000"/>
              <w:bottom w:val="single" w:sz="8" w:space="0" w:color="000000"/>
              <w:right w:val="single" w:sz="8" w:space="0" w:color="000000"/>
            </w:tcBorders>
          </w:tcPr>
          <w:p w14:paraId="24DC1FC0" w14:textId="77777777" w:rsidR="003B6CA6" w:rsidRDefault="00857CDC" w:rsidP="003B6CA6">
            <w:pPr>
              <w:rPr>
                <w:lang w:val="ru-RU"/>
              </w:rPr>
            </w:pPr>
            <w:r w:rsidRPr="00857CDC">
              <w:rPr>
                <w:lang w:val="ru-RU"/>
              </w:rPr>
              <w:t>Вещества, общепризнанные как безопасные (GRAS); Предлагаемое правило. Язык(и): английский. Количество страниц: 48.</w:t>
            </w:r>
          </w:p>
          <w:p w14:paraId="6758E4C8" w14:textId="77777777" w:rsidR="00857CDC" w:rsidRDefault="00531485" w:rsidP="003B6CA6">
            <w:pPr>
              <w:rPr>
                <w:lang w:val="ru-RU"/>
              </w:rPr>
            </w:pPr>
            <w:hyperlink r:id="rId34" w:history="1">
              <w:r w:rsidR="00857CDC" w:rsidRPr="00327A9F">
                <w:rPr>
                  <w:rStyle w:val="aff9"/>
                  <w:lang w:val="ru-RU"/>
                </w:rPr>
                <w:t>https://www.federalregister.gov/d/2026-16296</w:t>
              </w:r>
            </w:hyperlink>
            <w:r w:rsidR="00857CDC">
              <w:rPr>
                <w:lang w:val="ru-RU"/>
              </w:rPr>
              <w:t xml:space="preserve"> </w:t>
            </w:r>
          </w:p>
          <w:p w14:paraId="76F07EA3" w14:textId="4D40C852" w:rsidR="00857CDC" w:rsidRPr="00857CDC" w:rsidRDefault="00531485" w:rsidP="003B6CA6">
            <w:pPr>
              <w:rPr>
                <w:lang w:val="ru-RU"/>
              </w:rPr>
            </w:pPr>
            <w:hyperlink r:id="rId35" w:history="1">
              <w:r w:rsidR="00857CDC" w:rsidRPr="00327A9F">
                <w:rPr>
                  <w:rStyle w:val="aff9"/>
                  <w:lang w:val="ru-RU"/>
                </w:rPr>
                <w:t>https://members.wto.org/crnattachments/2026/SPS/USA/26_04201_00_e.pdf</w:t>
              </w:r>
            </w:hyperlink>
            <w:r w:rsidR="00857CDC">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3373C0A" w14:textId="771A6E73" w:rsidR="003B6CA6" w:rsidRPr="008B051B" w:rsidRDefault="00857CDC" w:rsidP="003B6CA6">
            <w:pPr>
              <w:rPr>
                <w:lang w:val="ru-RU"/>
              </w:rPr>
            </w:pPr>
            <w:r>
              <w:rPr>
                <w:lang w:val="ru-RU"/>
              </w:rPr>
              <w:t>9/12/26</w:t>
            </w:r>
          </w:p>
        </w:tc>
      </w:tr>
      <w:tr w:rsidR="00857CDC" w:rsidRPr="00D12657" w14:paraId="238453B9" w14:textId="77777777" w:rsidTr="00B14C4E">
        <w:trPr>
          <w:gridAfter w:val="2"/>
          <w:wAfter w:w="4365" w:type="dxa"/>
        </w:trPr>
        <w:tc>
          <w:tcPr>
            <w:tcW w:w="817" w:type="dxa"/>
            <w:vMerge/>
          </w:tcPr>
          <w:p w14:paraId="1A9E3C0F" w14:textId="77777777" w:rsidR="00857CDC" w:rsidRPr="008B051B" w:rsidRDefault="00857CDC" w:rsidP="00857CD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372C6DE" w14:textId="705CDCDF" w:rsidR="00857CDC" w:rsidRPr="008B051B" w:rsidRDefault="00857CDC" w:rsidP="00857CDC">
            <w:pPr>
              <w:rPr>
                <w:lang w:val="ru-RU"/>
              </w:rPr>
            </w:pPr>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25440E10" w14:textId="27EC9D1A" w:rsidR="00857CDC" w:rsidRPr="00857CDC" w:rsidRDefault="00857CDC" w:rsidP="00857CDC">
            <w:pPr>
              <w:rPr>
                <w:lang w:val="ru-RU"/>
              </w:rPr>
            </w:pPr>
            <w:r w:rsidRPr="00857CDC">
              <w:rPr>
                <w:lang w:val="ru-RU"/>
              </w:rPr>
              <w:t xml:space="preserve">Продукты питания для человека и корма для животных; пищевые технологии (код(ы) </w:t>
            </w:r>
            <w:r>
              <w:t>ICS</w:t>
            </w:r>
            <w:r w:rsidRPr="00857CDC">
              <w:rPr>
                <w:lang w:val="ru-RU"/>
              </w:rPr>
              <w:t>: 67)</w:t>
            </w:r>
          </w:p>
        </w:tc>
        <w:tc>
          <w:tcPr>
            <w:tcW w:w="4365" w:type="dxa"/>
            <w:vMerge/>
          </w:tcPr>
          <w:p w14:paraId="3EDC465E" w14:textId="77777777" w:rsidR="00857CDC" w:rsidRPr="00B14C4E" w:rsidRDefault="00857CDC" w:rsidP="00857CDC">
            <w:pPr>
              <w:rPr>
                <w:lang w:val="ru-RU"/>
              </w:rPr>
            </w:pPr>
          </w:p>
        </w:tc>
      </w:tr>
      <w:tr w:rsidR="00857CDC" w:rsidRPr="00D12657" w14:paraId="542BD5EA" w14:textId="77777777" w:rsidTr="00B14C4E">
        <w:trPr>
          <w:gridAfter w:val="2"/>
          <w:wAfter w:w="4365" w:type="dxa"/>
        </w:trPr>
        <w:tc>
          <w:tcPr>
            <w:tcW w:w="817" w:type="dxa"/>
            <w:vMerge/>
          </w:tcPr>
          <w:p w14:paraId="268CB64D" w14:textId="77777777" w:rsidR="00857CDC" w:rsidRPr="00B14C4E" w:rsidRDefault="00857CDC" w:rsidP="00857CD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3A767E" w14:textId="5CB5BC6B" w:rsidR="00857CDC" w:rsidRPr="008B051B" w:rsidRDefault="00857CDC" w:rsidP="00857CDC">
            <w:pPr>
              <w:jc w:val="both"/>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0E0CDC4" w14:textId="0A639F24" w:rsidR="00857CDC" w:rsidRPr="00857CDC" w:rsidRDefault="00857CDC" w:rsidP="00857CDC">
            <w:pPr>
              <w:pStyle w:val="aff8"/>
            </w:pPr>
            <w:r w:rsidRPr="00857CDC">
              <w:t>Управление по санитарному надзору за качеством пищевых продуктов и медикаментов США (FDA или мы) предлагает ввести требование об обязательном представлении уведомлений о веществах, общепризнанных как безопасные (GRAS), для использования веществ в пищевых продуктах для человека или кормах для животных, заявляемых как безопасные (GRAS) в условиях их предполагаемого применения, в соответствии с Федеральным законом о пищевых продуктах, лекарственных средствах и косметических средствах (Закон FD&amp;C).</w:t>
            </w:r>
          </w:p>
        </w:tc>
        <w:tc>
          <w:tcPr>
            <w:tcW w:w="4365" w:type="dxa"/>
            <w:vMerge/>
          </w:tcPr>
          <w:p w14:paraId="4B4293C5" w14:textId="77777777" w:rsidR="00857CDC" w:rsidRPr="00B23781" w:rsidRDefault="00857CDC" w:rsidP="00857CDC">
            <w:pPr>
              <w:rPr>
                <w:lang w:val="ru-RU"/>
              </w:rPr>
            </w:pPr>
          </w:p>
        </w:tc>
      </w:tr>
      <w:tr w:rsidR="00857CDC" w:rsidRPr="00857CDC" w14:paraId="3317D460"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0BA6626" w14:textId="603C23AE" w:rsidR="00857CDC" w:rsidRPr="001517A8" w:rsidRDefault="00857CDC" w:rsidP="00857CDC">
            <w:pPr>
              <w:rPr>
                <w:lang w:val="ru-RU"/>
              </w:rPr>
            </w:pPr>
            <w:r>
              <w:rPr>
                <w:rFonts w:ascii="Times New Roman" w:eastAsia="Times New Roman" w:hAnsi="Times New Roman"/>
                <w:sz w:val="20"/>
                <w:lang w:val="ru-RU"/>
              </w:rPr>
              <w:t>20</w:t>
            </w:r>
          </w:p>
        </w:tc>
        <w:tc>
          <w:tcPr>
            <w:tcW w:w="2410" w:type="dxa"/>
            <w:tcBorders>
              <w:top w:val="single" w:sz="8" w:space="0" w:color="000000"/>
              <w:left w:val="single" w:sz="8" w:space="0" w:color="000000"/>
              <w:bottom w:val="single" w:sz="8" w:space="0" w:color="000000"/>
              <w:right w:val="single" w:sz="8" w:space="0" w:color="000000"/>
            </w:tcBorders>
          </w:tcPr>
          <w:p w14:paraId="79ED881B" w14:textId="638D69DB" w:rsidR="00857CDC" w:rsidRDefault="00857CDC" w:rsidP="00857CDC">
            <w:r>
              <w:rPr>
                <w:rFonts w:ascii="Arial" w:hAnsi="Arial" w:cs="Arial"/>
                <w:sz w:val="20"/>
                <w:szCs w:val="20"/>
                <w:shd w:val="clear" w:color="auto" w:fill="FFFFFF"/>
              </w:rPr>
              <w:t>G/SPS/N/TPKM/654/Add.1</w:t>
            </w:r>
          </w:p>
        </w:tc>
        <w:tc>
          <w:tcPr>
            <w:tcW w:w="5670" w:type="dxa"/>
            <w:tcBorders>
              <w:top w:val="single" w:sz="8" w:space="0" w:color="000000"/>
              <w:left w:val="single" w:sz="8" w:space="0" w:color="000000"/>
              <w:bottom w:val="single" w:sz="8" w:space="0" w:color="000000"/>
              <w:right w:val="single" w:sz="8" w:space="0" w:color="000000"/>
            </w:tcBorders>
          </w:tcPr>
          <w:p w14:paraId="1559F119" w14:textId="77777777" w:rsidR="00857CDC" w:rsidRPr="00857CDC" w:rsidRDefault="00857CDC" w:rsidP="00857CDC">
            <w:pPr>
              <w:pStyle w:val="aff8"/>
            </w:pPr>
            <w:r w:rsidRPr="00857CDC">
              <w:t>Ограничения по использованию и требования к маркировке инулина, полученного с помощью фруктозилтрансферазы, в качестве пищевого ингредиента</w:t>
            </w:r>
          </w:p>
          <w:p w14:paraId="34234964" w14:textId="77777777" w:rsidR="00857CDC" w:rsidRDefault="00857CDC" w:rsidP="00857CDC">
            <w:pPr>
              <w:pStyle w:val="aff8"/>
            </w:pPr>
            <w:r w:rsidRPr="00857CDC">
              <w:t xml:space="preserve">Отдельная таможенная территория Тайвань, Пэнху, Цзиньмэнь и Мацу уведомляет, что документ «Ограничения по использованию и требования к </w:t>
            </w:r>
            <w:r w:rsidRPr="00857CDC">
              <w:lastRenderedPageBreak/>
              <w:t>маркировке инулина, полученного с помощью фруктозилтрансферазы, в качестве пищевого ингредиента», нотифицированный в документе G/SPS/N/TPKM/654 от 7 января 2026 года, был официально опубликован 12 августа 2026 года и вступил в силу в тот же день.</w:t>
            </w:r>
          </w:p>
          <w:p w14:paraId="078229D6" w14:textId="793F07AE" w:rsidR="00857CDC" w:rsidRDefault="00531485" w:rsidP="00857CDC">
            <w:pPr>
              <w:pStyle w:val="aff8"/>
              <w:rPr>
                <w:lang w:val="kk-KZ"/>
              </w:rPr>
            </w:pPr>
            <w:hyperlink r:id="rId36" w:history="1">
              <w:r w:rsidR="00857CDC" w:rsidRPr="00327A9F">
                <w:rPr>
                  <w:rStyle w:val="aff9"/>
                </w:rPr>
                <w:t>https://members.wto.org/crnattachments/2026/SPS/TPKM/26_04214_00_x.pdf</w:t>
              </w:r>
            </w:hyperlink>
            <w:r w:rsidR="00857CDC">
              <w:rPr>
                <w:lang w:val="kk-KZ"/>
              </w:rPr>
              <w:t xml:space="preserve"> </w:t>
            </w:r>
          </w:p>
          <w:p w14:paraId="02169C8B" w14:textId="14FF3F71" w:rsidR="00857CDC" w:rsidRPr="00857CDC" w:rsidRDefault="00531485" w:rsidP="00857CDC">
            <w:pPr>
              <w:pStyle w:val="aff8"/>
              <w:rPr>
                <w:lang w:val="kk-KZ"/>
              </w:rPr>
            </w:pPr>
            <w:hyperlink r:id="rId37" w:history="1">
              <w:r w:rsidR="00857CDC" w:rsidRPr="00327A9F">
                <w:rPr>
                  <w:rStyle w:val="aff9"/>
                  <w:lang w:val="kk-KZ"/>
                </w:rPr>
                <w:t>https://members.wto.org/crnattachments/2026/SPS/TPKM/26_04214_00_e.pdf</w:t>
              </w:r>
            </w:hyperlink>
            <w:r w:rsidR="00857CDC">
              <w:rPr>
                <w:lang w:val="kk-KZ"/>
              </w:rPr>
              <w:t xml:space="preserve"> </w:t>
            </w:r>
          </w:p>
          <w:p w14:paraId="288B7EE1" w14:textId="48C34D88" w:rsidR="00857CDC" w:rsidRPr="00857CDC" w:rsidRDefault="00857CDC" w:rsidP="00857CDC">
            <w:pPr>
              <w:pStyle w:val="aff8"/>
            </w:pPr>
            <w:r w:rsidRPr="00857CDC">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0A8F3603" w14:textId="4B2D3985" w:rsidR="00857CDC" w:rsidRPr="00B14C4E" w:rsidRDefault="00857CDC" w:rsidP="00857CDC">
            <w:pPr>
              <w:rPr>
                <w:lang w:val="kk-KZ"/>
              </w:rPr>
            </w:pPr>
            <w:r>
              <w:rPr>
                <w:lang w:val="kk-KZ"/>
              </w:rPr>
              <w:lastRenderedPageBreak/>
              <w:t>-</w:t>
            </w:r>
          </w:p>
        </w:tc>
      </w:tr>
      <w:tr w:rsidR="00857CDC" w:rsidRPr="00A950D6" w14:paraId="368E90A7" w14:textId="77777777" w:rsidTr="00B14C4E">
        <w:trPr>
          <w:gridAfter w:val="2"/>
          <w:wAfter w:w="4365" w:type="dxa"/>
        </w:trPr>
        <w:tc>
          <w:tcPr>
            <w:tcW w:w="817" w:type="dxa"/>
            <w:vMerge/>
          </w:tcPr>
          <w:p w14:paraId="343B4510" w14:textId="77777777" w:rsidR="00857CDC" w:rsidRPr="00857CDC" w:rsidRDefault="00857CDC" w:rsidP="00857CD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0D536A6" w14:textId="2EB6C424" w:rsidR="00857CDC" w:rsidRDefault="00857CDC" w:rsidP="00857CDC">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6E9E7537" w14:textId="3EE1E4FE" w:rsidR="00857CDC" w:rsidRPr="00857CDC" w:rsidRDefault="00857CDC" w:rsidP="00857CDC">
            <w:pPr>
              <w:rPr>
                <w:lang w:val="kk-KZ"/>
              </w:rPr>
            </w:pPr>
            <w:r>
              <w:rPr>
                <w:lang w:val="kk-KZ"/>
              </w:rPr>
              <w:t>-</w:t>
            </w:r>
          </w:p>
        </w:tc>
        <w:tc>
          <w:tcPr>
            <w:tcW w:w="4365" w:type="dxa"/>
            <w:vMerge/>
          </w:tcPr>
          <w:p w14:paraId="5003A2EF" w14:textId="77777777" w:rsidR="00857CDC" w:rsidRPr="00857CDC" w:rsidRDefault="00857CDC" w:rsidP="00857CDC"/>
        </w:tc>
      </w:tr>
      <w:tr w:rsidR="00857CDC" w:rsidRPr="00857CDC" w14:paraId="1E2F6F6C" w14:textId="77777777" w:rsidTr="00B14C4E">
        <w:trPr>
          <w:gridAfter w:val="2"/>
          <w:wAfter w:w="4365" w:type="dxa"/>
        </w:trPr>
        <w:tc>
          <w:tcPr>
            <w:tcW w:w="817" w:type="dxa"/>
            <w:vMerge/>
          </w:tcPr>
          <w:p w14:paraId="16502ABE" w14:textId="77777777" w:rsidR="00857CDC" w:rsidRPr="00857CDC" w:rsidRDefault="00857CDC" w:rsidP="00857CDC"/>
        </w:tc>
        <w:tc>
          <w:tcPr>
            <w:tcW w:w="2410" w:type="dxa"/>
            <w:tcBorders>
              <w:top w:val="single" w:sz="8" w:space="0" w:color="000000"/>
              <w:left w:val="single" w:sz="8" w:space="0" w:color="000000"/>
              <w:bottom w:val="single" w:sz="8" w:space="0" w:color="000000"/>
              <w:right w:val="single" w:sz="8" w:space="0" w:color="000000"/>
            </w:tcBorders>
          </w:tcPr>
          <w:p w14:paraId="1C8466DC" w14:textId="7BEE0D6C" w:rsidR="00857CDC" w:rsidRPr="00B14C4E" w:rsidRDefault="00857CDC" w:rsidP="00857CDC">
            <w:pPr>
              <w:rPr>
                <w:lang w:val="kk-KZ"/>
              </w:rPr>
            </w:pPr>
            <w:r w:rsidRPr="00857CDC">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1E6AC35E" w14:textId="7B1AB8B7" w:rsidR="00857CDC" w:rsidRPr="00857CDC" w:rsidRDefault="00857CDC" w:rsidP="00857CDC">
            <w:pPr>
              <w:pStyle w:val="aff8"/>
              <w:rPr>
                <w:lang w:val="kk-KZ"/>
              </w:rPr>
            </w:pPr>
            <w:r>
              <w:rPr>
                <w:lang w:val="kk-KZ"/>
              </w:rPr>
              <w:t>-</w:t>
            </w:r>
          </w:p>
        </w:tc>
        <w:tc>
          <w:tcPr>
            <w:tcW w:w="4365" w:type="dxa"/>
            <w:vMerge/>
          </w:tcPr>
          <w:p w14:paraId="00D59E88" w14:textId="77777777" w:rsidR="00857CDC" w:rsidRPr="00857CDC" w:rsidRDefault="00857CDC" w:rsidP="00857CDC">
            <w:pPr>
              <w:rPr>
                <w:lang w:val="ru-RU"/>
              </w:rPr>
            </w:pPr>
          </w:p>
        </w:tc>
      </w:tr>
      <w:tr w:rsidR="00857CDC" w:rsidRPr="00857CDC" w14:paraId="0A503A9C"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CD23590" w14:textId="653AF81E" w:rsidR="00857CDC" w:rsidRPr="001517A8" w:rsidRDefault="00857CDC" w:rsidP="00857CDC">
            <w:pPr>
              <w:rPr>
                <w:lang w:val="ru-RU"/>
              </w:rPr>
            </w:pPr>
            <w:r>
              <w:rPr>
                <w:rFonts w:ascii="Times New Roman" w:eastAsia="Times New Roman" w:hAnsi="Times New Roman"/>
                <w:sz w:val="20"/>
                <w:lang w:val="ru-RU"/>
              </w:rPr>
              <w:t>21</w:t>
            </w:r>
          </w:p>
        </w:tc>
        <w:tc>
          <w:tcPr>
            <w:tcW w:w="2410" w:type="dxa"/>
            <w:tcBorders>
              <w:top w:val="single" w:sz="8" w:space="0" w:color="000000"/>
              <w:left w:val="single" w:sz="8" w:space="0" w:color="000000"/>
              <w:bottom w:val="single" w:sz="8" w:space="0" w:color="000000"/>
              <w:right w:val="single" w:sz="8" w:space="0" w:color="000000"/>
            </w:tcBorders>
          </w:tcPr>
          <w:p w14:paraId="475DA48D" w14:textId="5BB09C22" w:rsidR="00857CDC" w:rsidRDefault="00857CDC" w:rsidP="00857CDC">
            <w:pPr>
              <w:jc w:val="both"/>
            </w:pPr>
            <w:r>
              <w:rPr>
                <w:rFonts w:ascii="Arial" w:hAnsi="Arial" w:cs="Arial"/>
                <w:sz w:val="20"/>
                <w:szCs w:val="20"/>
                <w:shd w:val="clear" w:color="auto" w:fill="FFFFFF"/>
              </w:rPr>
              <w:t>G/SPS/N/KOR/851</w:t>
            </w:r>
          </w:p>
        </w:tc>
        <w:tc>
          <w:tcPr>
            <w:tcW w:w="5670" w:type="dxa"/>
            <w:tcBorders>
              <w:top w:val="single" w:sz="8" w:space="0" w:color="000000"/>
              <w:left w:val="single" w:sz="8" w:space="0" w:color="000000"/>
              <w:bottom w:val="single" w:sz="8" w:space="0" w:color="000000"/>
              <w:right w:val="single" w:sz="8" w:space="0" w:color="000000"/>
            </w:tcBorders>
          </w:tcPr>
          <w:p w14:paraId="54A29E45" w14:textId="77777777" w:rsidR="00857CDC" w:rsidRDefault="00857CDC" w:rsidP="00857CDC">
            <w:pPr>
              <w:rPr>
                <w:rFonts w:ascii="Times New Roman" w:eastAsia="Times New Roman" w:hAnsi="Times New Roman" w:cs="Times New Roman"/>
                <w:sz w:val="24"/>
                <w:szCs w:val="24"/>
                <w:lang w:val="ru-RU" w:eastAsia="ru-RU"/>
              </w:rPr>
            </w:pPr>
            <w:r w:rsidRPr="00857CDC">
              <w:rPr>
                <w:rFonts w:ascii="Times New Roman" w:eastAsia="Times New Roman" w:hAnsi="Times New Roman" w:cs="Times New Roman"/>
                <w:sz w:val="24"/>
                <w:szCs w:val="24"/>
                <w:lang w:val="ru-RU" w:eastAsia="ru-RU"/>
              </w:rPr>
              <w:t>Предлагаемая поправка к Правилам правоприменения Закона о маркировке и рекламе пищевых продуктов (Предварительное уведомление № 2026-386 от 7 августа 2026 г.). Язык(и): корейский. Количество страниц: 7.</w:t>
            </w:r>
          </w:p>
          <w:p w14:paraId="6E7E7F23" w14:textId="0FFD3E94" w:rsidR="00857CDC" w:rsidRPr="00857CDC" w:rsidRDefault="00531485" w:rsidP="00857CDC">
            <w:pPr>
              <w:rPr>
                <w:rFonts w:ascii="Times New Roman" w:eastAsia="Times New Roman" w:hAnsi="Times New Roman" w:cs="Times New Roman"/>
                <w:sz w:val="24"/>
                <w:szCs w:val="24"/>
                <w:lang w:val="ru-RU" w:eastAsia="ru-RU"/>
              </w:rPr>
            </w:pPr>
            <w:hyperlink r:id="rId38" w:history="1">
              <w:r w:rsidR="00857CDC" w:rsidRPr="00327A9F">
                <w:rPr>
                  <w:rStyle w:val="aff9"/>
                  <w:rFonts w:ascii="Times New Roman" w:eastAsia="Times New Roman" w:hAnsi="Times New Roman" w:cs="Times New Roman"/>
                  <w:sz w:val="24"/>
                  <w:szCs w:val="24"/>
                  <w:lang w:val="ru-RU" w:eastAsia="ru-RU"/>
                </w:rPr>
                <w:t>https://members.wto.org/crnattachments/2026/SPS/KOR/26_04213_00_x.pdf</w:t>
              </w:r>
            </w:hyperlink>
            <w:r w:rsidR="00857CDC">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E05602" w14:textId="00416D73" w:rsidR="00857CDC" w:rsidRPr="00B14C4E" w:rsidRDefault="00857CDC" w:rsidP="00857CDC">
            <w:pPr>
              <w:rPr>
                <w:lang w:val="kk-KZ"/>
              </w:rPr>
            </w:pPr>
            <w:r>
              <w:rPr>
                <w:lang w:val="kk-KZ"/>
              </w:rPr>
              <w:t>11/10/26</w:t>
            </w:r>
          </w:p>
        </w:tc>
      </w:tr>
      <w:tr w:rsidR="00857CDC" w:rsidRPr="00456983" w14:paraId="3F7F2FA3" w14:textId="77777777" w:rsidTr="00B14C4E">
        <w:trPr>
          <w:gridAfter w:val="2"/>
          <w:wAfter w:w="4365" w:type="dxa"/>
        </w:trPr>
        <w:tc>
          <w:tcPr>
            <w:tcW w:w="817" w:type="dxa"/>
            <w:vMerge/>
          </w:tcPr>
          <w:p w14:paraId="42E528C5" w14:textId="77777777" w:rsidR="00857CDC" w:rsidRPr="00B14C4E" w:rsidRDefault="00857CDC" w:rsidP="00857CDC">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C59ECF3" w14:textId="4F9FA2C4" w:rsidR="00857CDC" w:rsidRDefault="00857CDC" w:rsidP="00857CDC">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50E408E2" w14:textId="1C076375" w:rsidR="00857CDC" w:rsidRPr="003030B1" w:rsidRDefault="00857CDC" w:rsidP="00857CDC">
            <w:pPr>
              <w:spacing w:before="100" w:beforeAutospacing="1" w:after="100" w:afterAutospacing="1" w:line="240" w:lineRule="auto"/>
              <w:rPr>
                <w:rFonts w:ascii="Times New Roman" w:eastAsia="Times New Roman" w:hAnsi="Times New Roman" w:cs="Times New Roman"/>
                <w:sz w:val="24"/>
                <w:szCs w:val="24"/>
                <w:lang w:val="ru-RU" w:eastAsia="ru-RU"/>
              </w:rPr>
            </w:pPr>
            <w:r w:rsidRPr="00857CDC">
              <w:rPr>
                <w:rFonts w:ascii="Times New Roman" w:eastAsia="Times New Roman" w:hAnsi="Times New Roman" w:cs="Times New Roman"/>
                <w:sz w:val="24"/>
                <w:szCs w:val="24"/>
                <w:lang w:val="ru-RU" w:eastAsia="ru-RU"/>
              </w:rPr>
              <w:t>Пищевые продукты</w:t>
            </w:r>
          </w:p>
        </w:tc>
        <w:tc>
          <w:tcPr>
            <w:tcW w:w="4365" w:type="dxa"/>
            <w:vMerge/>
          </w:tcPr>
          <w:p w14:paraId="5735A170" w14:textId="77777777" w:rsidR="00857CDC" w:rsidRPr="003030B1" w:rsidRDefault="00857CDC" w:rsidP="00857CDC">
            <w:pPr>
              <w:rPr>
                <w:lang w:val="ru-RU"/>
              </w:rPr>
            </w:pPr>
          </w:p>
        </w:tc>
      </w:tr>
      <w:tr w:rsidR="00857CDC" w:rsidRPr="00D12657" w14:paraId="03D77A06" w14:textId="77777777" w:rsidTr="00B14C4E">
        <w:trPr>
          <w:gridAfter w:val="2"/>
          <w:wAfter w:w="4365" w:type="dxa"/>
        </w:trPr>
        <w:tc>
          <w:tcPr>
            <w:tcW w:w="817" w:type="dxa"/>
            <w:vMerge/>
          </w:tcPr>
          <w:p w14:paraId="0D5353EA" w14:textId="77777777" w:rsidR="00857CDC" w:rsidRPr="003030B1" w:rsidRDefault="00857CDC" w:rsidP="00857CD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50C6E75D" w14:textId="26DD6B0B" w:rsidR="00857CDC" w:rsidRPr="00857CDC" w:rsidRDefault="00857CDC" w:rsidP="00857CDC">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79A6ACD4" w14:textId="6BDC21E9" w:rsidR="00857CDC" w:rsidRPr="00857CDC" w:rsidRDefault="00857CDC" w:rsidP="00857CDC">
            <w:pPr>
              <w:spacing w:before="100" w:beforeAutospacing="1" w:after="100" w:afterAutospacing="1" w:line="240" w:lineRule="auto"/>
              <w:rPr>
                <w:rFonts w:ascii="Times New Roman" w:eastAsia="Times New Roman" w:hAnsi="Times New Roman" w:cs="Times New Roman"/>
                <w:sz w:val="24"/>
                <w:szCs w:val="24"/>
                <w:lang w:val="ru-RU" w:eastAsia="ru-RU"/>
              </w:rPr>
            </w:pPr>
            <w:r w:rsidRPr="00857CDC">
              <w:rPr>
                <w:lang w:val="ru-RU"/>
              </w:rPr>
              <w:t>Предлагаемая поправка заключается в следующем: Добавление кунжута, периллы (семян), миндаля и кешью в перечень обязательных для маркировки пищевых аллергенов.</w:t>
            </w:r>
          </w:p>
        </w:tc>
        <w:tc>
          <w:tcPr>
            <w:tcW w:w="4365" w:type="dxa"/>
            <w:vMerge/>
          </w:tcPr>
          <w:p w14:paraId="0A413D40" w14:textId="77777777" w:rsidR="00857CDC" w:rsidRPr="003030B1" w:rsidRDefault="00857CDC" w:rsidP="00857CDC">
            <w:pPr>
              <w:rPr>
                <w:lang w:val="ru-RU"/>
              </w:rPr>
            </w:pPr>
          </w:p>
        </w:tc>
      </w:tr>
      <w:tr w:rsidR="00857CDC" w:rsidRPr="00857CDC" w14:paraId="370F0E3C"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7C70ED60" w14:textId="564B8263" w:rsidR="00857CDC" w:rsidRPr="001517A8" w:rsidRDefault="00857CDC" w:rsidP="00857CDC">
            <w:pPr>
              <w:rPr>
                <w:lang w:val="ru-RU"/>
              </w:rPr>
            </w:pPr>
            <w:r>
              <w:rPr>
                <w:rFonts w:ascii="Times New Roman" w:eastAsia="Times New Roman" w:hAnsi="Times New Roman"/>
                <w:sz w:val="20"/>
                <w:lang w:val="ru-RU"/>
              </w:rPr>
              <w:t>22</w:t>
            </w:r>
          </w:p>
        </w:tc>
        <w:tc>
          <w:tcPr>
            <w:tcW w:w="2410" w:type="dxa"/>
            <w:tcBorders>
              <w:top w:val="single" w:sz="8" w:space="0" w:color="000000"/>
              <w:left w:val="single" w:sz="8" w:space="0" w:color="000000"/>
              <w:bottom w:val="single" w:sz="8" w:space="0" w:color="000000"/>
              <w:right w:val="single" w:sz="8" w:space="0" w:color="000000"/>
            </w:tcBorders>
          </w:tcPr>
          <w:p w14:paraId="134F7ABB" w14:textId="68A1A4D5" w:rsidR="00857CDC" w:rsidRDefault="00857CDC" w:rsidP="00857CDC">
            <w:pPr>
              <w:jc w:val="both"/>
            </w:pPr>
            <w:r>
              <w:rPr>
                <w:rFonts w:ascii="Arial" w:hAnsi="Arial" w:cs="Arial"/>
                <w:sz w:val="20"/>
                <w:szCs w:val="20"/>
                <w:shd w:val="clear" w:color="auto" w:fill="FFFFFF"/>
              </w:rPr>
              <w:t>G/SPS/N/KOR/812/Add.2</w:t>
            </w:r>
          </w:p>
        </w:tc>
        <w:tc>
          <w:tcPr>
            <w:tcW w:w="5670" w:type="dxa"/>
            <w:tcBorders>
              <w:top w:val="single" w:sz="8" w:space="0" w:color="000000"/>
              <w:left w:val="single" w:sz="8" w:space="0" w:color="000000"/>
              <w:bottom w:val="single" w:sz="8" w:space="0" w:color="000000"/>
              <w:right w:val="single" w:sz="8" w:space="0" w:color="000000"/>
            </w:tcBorders>
          </w:tcPr>
          <w:p w14:paraId="75CD3892" w14:textId="77777777" w:rsidR="00857CDC" w:rsidRPr="00857CDC" w:rsidRDefault="00857CDC" w:rsidP="00857CDC">
            <w:pPr>
              <w:spacing w:before="100" w:beforeAutospacing="1" w:after="100" w:afterAutospacing="1" w:line="240" w:lineRule="auto"/>
              <w:rPr>
                <w:lang w:val="ru-RU"/>
              </w:rPr>
            </w:pPr>
            <w:r w:rsidRPr="00857CDC">
              <w:rPr>
                <w:lang w:val="ru-RU"/>
              </w:rPr>
              <w:t>Внесение страны в список стран распространения ToBRFV и пересмотр Дополнительной декларации для рассады</w:t>
            </w:r>
          </w:p>
          <w:p w14:paraId="5D0033D8" w14:textId="77777777" w:rsidR="00857CDC" w:rsidRPr="00857CDC" w:rsidRDefault="00857CDC" w:rsidP="00857CDC">
            <w:pPr>
              <w:spacing w:before="100" w:beforeAutospacing="1" w:after="100" w:afterAutospacing="1" w:line="240" w:lineRule="auto"/>
              <w:rPr>
                <w:lang w:val="ru-RU"/>
              </w:rPr>
            </w:pPr>
            <w:r w:rsidRPr="00857CDC">
              <w:rPr>
                <w:lang w:val="ru-RU"/>
              </w:rPr>
              <w:t xml:space="preserve">Агентство по карантину животных и растений (APQA) Министерства сельского хозяйства, продовольствия и сельских дел (MAFRA) Республики Корея внесло еще одну страну в список стран распространения вируса коричневой морщинистости плодов томата (ToBRFV). Данное решение основано на результатах анализа фитосанитарного риска (PRA), при этом ToBRFV признан в Корее карантинным вредным организмом. Румыния была добавлена в список стран распространения ToBRFV, и теперь импорт семян для </w:t>
            </w:r>
            <w:r w:rsidRPr="00857CDC">
              <w:rPr>
                <w:lang w:val="ru-RU"/>
              </w:rPr>
              <w:lastRenderedPageBreak/>
              <w:t>посева и рассады (такой как питомниковый/подвойный материал, черенки и привои) видов Capsicum spp. (перец) и Solanum lycopersicum (томат) из стран (регионов) распространения ToBRFV должен соответствовать импортным требованиям для ввоза в Корею. (Подробности см. в Приложении 1)</w:t>
            </w:r>
          </w:p>
          <w:p w14:paraId="6BD1DA94" w14:textId="77777777" w:rsidR="00857CDC" w:rsidRPr="00857CDC" w:rsidRDefault="00857CDC" w:rsidP="00857CDC">
            <w:pPr>
              <w:spacing w:before="100" w:beforeAutospacing="1" w:after="100" w:afterAutospacing="1" w:line="240" w:lineRule="auto"/>
              <w:rPr>
                <w:lang w:val="ru-RU"/>
              </w:rPr>
            </w:pPr>
            <w:r w:rsidRPr="00857CDC">
              <w:rPr>
                <w:lang w:val="ru-RU"/>
              </w:rPr>
              <w:t>Кроме того, было отменено требование о предоставлении отдельного сертификата о прохождении ПЦР-теста (Приложение 2) для рассады.</w:t>
            </w:r>
          </w:p>
          <w:p w14:paraId="6CBB5C4B" w14:textId="77777777" w:rsidR="00857CDC" w:rsidRPr="00857CDC" w:rsidRDefault="00857CDC" w:rsidP="00857CDC">
            <w:pPr>
              <w:spacing w:before="100" w:beforeAutospacing="1" w:after="100" w:afterAutospacing="1" w:line="240" w:lineRule="auto"/>
              <w:rPr>
                <w:lang w:val="ru-RU"/>
              </w:rPr>
            </w:pPr>
            <w:r w:rsidRPr="00857CDC">
              <w:rPr>
                <w:lang w:val="ru-RU"/>
              </w:rPr>
              <w:t>Полная информация о растениях, странах (регионах) и дополнительных требованиях, связанных с вирусом коричневой морщинистости плодов томата (ToBRFV), приведена в Приложении 1 (доступно на английском языке).</w:t>
            </w:r>
          </w:p>
          <w:p w14:paraId="6AD0A540" w14:textId="77777777" w:rsidR="00857CDC" w:rsidRPr="00857CDC" w:rsidRDefault="00857CDC" w:rsidP="00857CDC">
            <w:pPr>
              <w:spacing w:before="100" w:beforeAutospacing="1" w:after="100" w:afterAutospacing="1" w:line="240" w:lineRule="auto"/>
              <w:rPr>
                <w:lang w:val="ru-RU"/>
              </w:rPr>
            </w:pPr>
            <w:r w:rsidRPr="00857CDC">
              <w:rPr>
                <w:lang w:val="ru-RU"/>
              </w:rPr>
              <w:t>Данная мера применяется к партиям товаров, отгруженным 11 августа 2026 года или после этой даты.</w:t>
            </w:r>
          </w:p>
          <w:p w14:paraId="3F02767A" w14:textId="77777777" w:rsidR="00857CDC" w:rsidRDefault="00857CDC" w:rsidP="00857CDC">
            <w:pPr>
              <w:spacing w:before="100" w:beforeAutospacing="1" w:after="100" w:afterAutospacing="1" w:line="240" w:lineRule="auto"/>
              <w:rPr>
                <w:lang w:val="ru-RU"/>
              </w:rPr>
            </w:pPr>
            <w:r w:rsidRPr="00857CDC">
              <w:rPr>
                <w:lang w:val="ru-RU"/>
              </w:rPr>
              <w:t>[Приложение 1] Дополнительные требования, связанные с ToBRFV.</w:t>
            </w:r>
            <w:r w:rsidRPr="00857CDC">
              <w:rPr>
                <w:lang w:val="ru-RU"/>
              </w:rPr>
              <w:br/>
              <w:t>[Приложение 2] Сертификат о прохождении ПЦР-теста.</w:t>
            </w:r>
          </w:p>
          <w:p w14:paraId="656A9F88" w14:textId="77777777" w:rsidR="00857CDC" w:rsidRDefault="00531485" w:rsidP="00857CDC">
            <w:pPr>
              <w:spacing w:before="100" w:beforeAutospacing="1" w:after="100" w:afterAutospacing="1" w:line="240" w:lineRule="auto"/>
              <w:rPr>
                <w:lang w:val="ru-RU"/>
              </w:rPr>
            </w:pPr>
            <w:hyperlink r:id="rId39" w:history="1">
              <w:r w:rsidR="00857CDC" w:rsidRPr="00327A9F">
                <w:rPr>
                  <w:rStyle w:val="aff9"/>
                  <w:lang w:val="ru-RU"/>
                </w:rPr>
                <w:t>https://members.wto.org/crnattachments/2026/SPS/KOR/26_04212_00_e.pdf</w:t>
              </w:r>
            </w:hyperlink>
            <w:r w:rsidR="00857CDC">
              <w:rPr>
                <w:lang w:val="ru-RU"/>
              </w:rPr>
              <w:t xml:space="preserve"> </w:t>
            </w:r>
          </w:p>
          <w:p w14:paraId="50F7F266" w14:textId="77777777" w:rsidR="00857CDC" w:rsidRDefault="00531485" w:rsidP="00857CDC">
            <w:pPr>
              <w:spacing w:before="100" w:beforeAutospacing="1" w:after="100" w:afterAutospacing="1" w:line="240" w:lineRule="auto"/>
              <w:rPr>
                <w:lang w:val="ru-RU"/>
              </w:rPr>
            </w:pPr>
            <w:hyperlink r:id="rId40" w:history="1">
              <w:r w:rsidR="00857CDC" w:rsidRPr="00327A9F">
                <w:rPr>
                  <w:rStyle w:val="aff9"/>
                  <w:lang w:val="ru-RU"/>
                </w:rPr>
                <w:t>https://members.wto.org/crnattachments/2026/SPS/KOR/26_04212_01_e.pdf</w:t>
              </w:r>
            </w:hyperlink>
            <w:r w:rsidR="00857CDC">
              <w:rPr>
                <w:lang w:val="ru-RU"/>
              </w:rPr>
              <w:t xml:space="preserve"> </w:t>
            </w:r>
          </w:p>
          <w:p w14:paraId="6B241F57" w14:textId="4E2C917C" w:rsidR="00857CDC" w:rsidRPr="00857CDC" w:rsidRDefault="00857CDC" w:rsidP="00857CDC">
            <w:pPr>
              <w:spacing w:before="100" w:beforeAutospacing="1" w:after="100" w:afterAutospacing="1" w:line="240" w:lineRule="auto"/>
              <w:rPr>
                <w:lang w:val="ru-RU"/>
              </w:rPr>
            </w:pPr>
            <w:r w:rsidRPr="00857CDC">
              <w:rPr>
                <w:lang w:val="ru-RU"/>
              </w:rPr>
              <w:t>[X]Прочее: Добавление страны в список стран, в которых распространен вирус Тобрука, и пересмотр дополнительной декларации для саженцев</w:t>
            </w:r>
          </w:p>
        </w:tc>
        <w:tc>
          <w:tcPr>
            <w:tcW w:w="4365" w:type="dxa"/>
            <w:vMerge w:val="restart"/>
            <w:tcBorders>
              <w:top w:val="single" w:sz="8" w:space="0" w:color="000000"/>
              <w:left w:val="single" w:sz="8" w:space="0" w:color="000000"/>
              <w:bottom w:val="single" w:sz="8" w:space="0" w:color="000000"/>
              <w:right w:val="single" w:sz="8" w:space="0" w:color="000000"/>
            </w:tcBorders>
          </w:tcPr>
          <w:p w14:paraId="63D32A6A" w14:textId="4A81D7BA" w:rsidR="00857CDC" w:rsidRPr="003030B1" w:rsidRDefault="00857CDC" w:rsidP="00857CDC">
            <w:pPr>
              <w:rPr>
                <w:lang w:val="kk-KZ"/>
              </w:rPr>
            </w:pPr>
            <w:r>
              <w:rPr>
                <w:lang w:val="kk-KZ"/>
              </w:rPr>
              <w:lastRenderedPageBreak/>
              <w:t>-</w:t>
            </w:r>
          </w:p>
        </w:tc>
      </w:tr>
      <w:tr w:rsidR="00857CDC" w:rsidRPr="00456983" w14:paraId="47343191" w14:textId="77777777" w:rsidTr="00B14C4E">
        <w:trPr>
          <w:gridAfter w:val="2"/>
          <w:wAfter w:w="4365" w:type="dxa"/>
        </w:trPr>
        <w:tc>
          <w:tcPr>
            <w:tcW w:w="817" w:type="dxa"/>
            <w:vMerge/>
          </w:tcPr>
          <w:p w14:paraId="57A1D296" w14:textId="77777777" w:rsidR="00857CDC" w:rsidRPr="00B14C4E" w:rsidRDefault="00857CDC" w:rsidP="00857CDC">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7618A692" w14:textId="1EE101A2" w:rsidR="00857CDC" w:rsidRPr="00857CDC" w:rsidRDefault="00857CDC" w:rsidP="00857CDC">
            <w:r>
              <w:rPr>
                <w:lang w:val="ru-RU"/>
              </w:rPr>
              <w:t>12/08/26</w:t>
            </w:r>
          </w:p>
        </w:tc>
        <w:tc>
          <w:tcPr>
            <w:tcW w:w="5670" w:type="dxa"/>
            <w:tcBorders>
              <w:top w:val="single" w:sz="8" w:space="0" w:color="000000"/>
              <w:left w:val="single" w:sz="8" w:space="0" w:color="000000"/>
              <w:bottom w:val="single" w:sz="8" w:space="0" w:color="000000"/>
              <w:right w:val="single" w:sz="8" w:space="0" w:color="000000"/>
            </w:tcBorders>
          </w:tcPr>
          <w:p w14:paraId="2ABB2654" w14:textId="5CEF941B" w:rsidR="00857CDC" w:rsidRPr="00857CDC" w:rsidRDefault="00857CDC" w:rsidP="00857CDC">
            <w:pPr>
              <w:rPr>
                <w:lang w:val="kk-KZ"/>
              </w:rPr>
            </w:pPr>
            <w:r>
              <w:rPr>
                <w:lang w:val="kk-KZ"/>
              </w:rPr>
              <w:t>-</w:t>
            </w:r>
          </w:p>
        </w:tc>
        <w:tc>
          <w:tcPr>
            <w:tcW w:w="4365" w:type="dxa"/>
            <w:vMerge/>
          </w:tcPr>
          <w:p w14:paraId="68BA1E95" w14:textId="77777777" w:rsidR="00857CDC" w:rsidRPr="00857CDC" w:rsidRDefault="00857CDC" w:rsidP="00857CDC"/>
        </w:tc>
      </w:tr>
      <w:tr w:rsidR="00857CDC" w:rsidRPr="00456983" w14:paraId="4795CDA4" w14:textId="77777777" w:rsidTr="00B14C4E">
        <w:trPr>
          <w:gridAfter w:val="2"/>
          <w:wAfter w:w="4365" w:type="dxa"/>
        </w:trPr>
        <w:tc>
          <w:tcPr>
            <w:tcW w:w="817" w:type="dxa"/>
            <w:vMerge/>
          </w:tcPr>
          <w:p w14:paraId="385E4FAF" w14:textId="77777777" w:rsidR="00857CDC" w:rsidRPr="00857CDC" w:rsidRDefault="00857CDC" w:rsidP="00857CDC"/>
        </w:tc>
        <w:tc>
          <w:tcPr>
            <w:tcW w:w="2410" w:type="dxa"/>
            <w:tcBorders>
              <w:top w:val="single" w:sz="8" w:space="0" w:color="000000"/>
              <w:left w:val="single" w:sz="8" w:space="0" w:color="000000"/>
              <w:bottom w:val="single" w:sz="8" w:space="0" w:color="000000"/>
              <w:right w:val="single" w:sz="8" w:space="0" w:color="000000"/>
            </w:tcBorders>
          </w:tcPr>
          <w:p w14:paraId="1523B568" w14:textId="39086052" w:rsidR="00857CDC" w:rsidRPr="00857CDC" w:rsidRDefault="00857CDC" w:rsidP="00857CDC">
            <w:pPr>
              <w:jc w:val="both"/>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15F31F8A" w14:textId="6E11C2BF" w:rsidR="00857CDC" w:rsidRPr="00857CDC" w:rsidRDefault="00857CDC" w:rsidP="00857CD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B0DB2EC" w14:textId="77777777" w:rsidR="00857CDC" w:rsidRPr="00857CDC" w:rsidRDefault="00857CDC" w:rsidP="00857CDC"/>
        </w:tc>
      </w:tr>
      <w:tr w:rsidR="00857CDC" w:rsidRPr="00857CDC" w14:paraId="1F6E38FC"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58FEF879" w14:textId="0175913E" w:rsidR="00857CDC" w:rsidRPr="001517A8" w:rsidRDefault="00857CDC" w:rsidP="00857CDC">
            <w:pPr>
              <w:rPr>
                <w:lang w:val="ru-RU"/>
              </w:rPr>
            </w:pPr>
            <w:r>
              <w:rPr>
                <w:rFonts w:ascii="Times New Roman" w:eastAsia="Times New Roman" w:hAnsi="Times New Roman"/>
                <w:sz w:val="20"/>
                <w:lang w:val="ru-RU"/>
              </w:rPr>
              <w:t>23</w:t>
            </w:r>
          </w:p>
        </w:tc>
        <w:tc>
          <w:tcPr>
            <w:tcW w:w="2410" w:type="dxa"/>
            <w:tcBorders>
              <w:top w:val="single" w:sz="8" w:space="0" w:color="000000"/>
              <w:left w:val="single" w:sz="8" w:space="0" w:color="000000"/>
              <w:bottom w:val="single" w:sz="8" w:space="0" w:color="000000"/>
              <w:right w:val="single" w:sz="8" w:space="0" w:color="000000"/>
            </w:tcBorders>
          </w:tcPr>
          <w:p w14:paraId="488F2960" w14:textId="66E1F757" w:rsidR="00857CDC" w:rsidRDefault="00857CDC" w:rsidP="00857CDC">
            <w:r>
              <w:rPr>
                <w:rFonts w:ascii="Arial" w:hAnsi="Arial" w:cs="Arial"/>
                <w:sz w:val="20"/>
                <w:szCs w:val="20"/>
                <w:shd w:val="clear" w:color="auto" w:fill="FFFFFF"/>
              </w:rPr>
              <w:t>G/SPS/N/VNM/189</w:t>
            </w:r>
          </w:p>
        </w:tc>
        <w:tc>
          <w:tcPr>
            <w:tcW w:w="5670" w:type="dxa"/>
            <w:tcBorders>
              <w:top w:val="single" w:sz="8" w:space="0" w:color="000000"/>
              <w:left w:val="single" w:sz="8" w:space="0" w:color="000000"/>
              <w:bottom w:val="single" w:sz="8" w:space="0" w:color="000000"/>
              <w:right w:val="single" w:sz="8" w:space="0" w:color="000000"/>
            </w:tcBorders>
          </w:tcPr>
          <w:p w14:paraId="11BCC41F" w14:textId="77777777" w:rsidR="00857CDC" w:rsidRDefault="00857CDC" w:rsidP="00857CDC">
            <w:pPr>
              <w:spacing w:before="100" w:beforeAutospacing="1" w:after="100" w:afterAutospacing="1" w:line="240" w:lineRule="auto"/>
              <w:rPr>
                <w:lang w:val="ru-RU"/>
              </w:rPr>
            </w:pPr>
            <w:r w:rsidRPr="00857CDC">
              <w:rPr>
                <w:lang w:val="ru-RU"/>
              </w:rPr>
              <w:t>Проект Циркуляра по управлению ветеринарными препаратами. Язык(и): английский и вьетнамский. Количество страниц: 82 и 74.</w:t>
            </w:r>
          </w:p>
          <w:p w14:paraId="6EA5A4E8" w14:textId="77777777" w:rsidR="00857CDC" w:rsidRDefault="00531485" w:rsidP="00857CDC">
            <w:pPr>
              <w:spacing w:before="100" w:beforeAutospacing="1" w:after="100" w:afterAutospacing="1" w:line="240" w:lineRule="auto"/>
              <w:rPr>
                <w:lang w:val="ru-RU"/>
              </w:rPr>
            </w:pPr>
            <w:hyperlink r:id="rId41" w:history="1">
              <w:r w:rsidR="00857CDC" w:rsidRPr="00327A9F">
                <w:rPr>
                  <w:rStyle w:val="aff9"/>
                  <w:lang w:val="ru-RU"/>
                </w:rPr>
                <w:t>https://members.wto.org/crnattachments/2026/SPS/VNM/26_04244_00_e.pdf</w:t>
              </w:r>
            </w:hyperlink>
            <w:r w:rsidR="00857CDC">
              <w:rPr>
                <w:lang w:val="ru-RU"/>
              </w:rPr>
              <w:t xml:space="preserve"> </w:t>
            </w:r>
          </w:p>
          <w:p w14:paraId="37332589" w14:textId="230340B5" w:rsidR="00857CDC" w:rsidRPr="00857CDC" w:rsidRDefault="00531485" w:rsidP="00857CDC">
            <w:pPr>
              <w:spacing w:before="100" w:beforeAutospacing="1" w:after="100" w:afterAutospacing="1" w:line="240" w:lineRule="auto"/>
              <w:rPr>
                <w:lang w:val="ru-RU"/>
              </w:rPr>
            </w:pPr>
            <w:hyperlink r:id="rId42" w:history="1">
              <w:r w:rsidR="00857CDC" w:rsidRPr="00327A9F">
                <w:rPr>
                  <w:rStyle w:val="aff9"/>
                  <w:lang w:val="ru-RU"/>
                </w:rPr>
                <w:t>https://members.wto.org/crnattachments/2026/SPS/VNM/26_04244_00_x.pdf</w:t>
              </w:r>
            </w:hyperlink>
            <w:r w:rsidR="00857CDC">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033D48F" w14:textId="140B62E2" w:rsidR="00857CDC" w:rsidRPr="00F76B61" w:rsidRDefault="00857CDC" w:rsidP="00857CDC">
            <w:pPr>
              <w:rPr>
                <w:lang w:val="ru-RU"/>
              </w:rPr>
            </w:pPr>
            <w:r>
              <w:rPr>
                <w:lang w:val="ru-RU"/>
              </w:rPr>
              <w:t>12/10/26</w:t>
            </w:r>
          </w:p>
        </w:tc>
      </w:tr>
      <w:tr w:rsidR="00857CDC" w:rsidRPr="00D12657" w14:paraId="4728DD7F" w14:textId="77777777" w:rsidTr="00B14C4E">
        <w:trPr>
          <w:gridAfter w:val="2"/>
          <w:wAfter w:w="4365" w:type="dxa"/>
        </w:trPr>
        <w:tc>
          <w:tcPr>
            <w:tcW w:w="817" w:type="dxa"/>
            <w:vMerge/>
          </w:tcPr>
          <w:p w14:paraId="628CD683" w14:textId="77777777" w:rsidR="00857CDC" w:rsidRPr="00F76B61" w:rsidRDefault="00857CDC" w:rsidP="00857CD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500E5DEB" w14:textId="4D968B7C" w:rsidR="00857CDC" w:rsidRPr="003030B1" w:rsidRDefault="00857CDC" w:rsidP="00857CDC">
            <w:pPr>
              <w:rPr>
                <w:lang w:val="kk-KZ"/>
              </w:rPr>
            </w:pPr>
            <w:r>
              <w:rPr>
                <w:lang w:val="ru-RU"/>
              </w:rPr>
              <w:t>13/08/26</w:t>
            </w:r>
          </w:p>
        </w:tc>
        <w:tc>
          <w:tcPr>
            <w:tcW w:w="5670" w:type="dxa"/>
            <w:tcBorders>
              <w:top w:val="single" w:sz="8" w:space="0" w:color="000000"/>
              <w:left w:val="single" w:sz="8" w:space="0" w:color="000000"/>
              <w:bottom w:val="single" w:sz="8" w:space="0" w:color="000000"/>
              <w:right w:val="single" w:sz="8" w:space="0" w:color="000000"/>
            </w:tcBorders>
          </w:tcPr>
          <w:p w14:paraId="13DF099C" w14:textId="77777777" w:rsidR="00857CDC" w:rsidRPr="00857CDC" w:rsidRDefault="00857CDC" w:rsidP="00857CDC">
            <w:pPr>
              <w:spacing w:line="240" w:lineRule="auto"/>
              <w:rPr>
                <w:lang w:val="ru-RU"/>
              </w:rPr>
            </w:pPr>
            <w:r w:rsidRPr="00857CDC">
              <w:rPr>
                <w:lang w:val="ru-RU"/>
              </w:rPr>
              <w:t>Ветеринарные препараты и материалы, используемые в ветеринарии, включая:</w:t>
            </w:r>
          </w:p>
          <w:p w14:paraId="6E806E33" w14:textId="77777777" w:rsidR="00857CDC" w:rsidRPr="00857CDC" w:rsidRDefault="00857CDC" w:rsidP="0071433C">
            <w:pPr>
              <w:numPr>
                <w:ilvl w:val="0"/>
                <w:numId w:val="19"/>
              </w:numPr>
              <w:spacing w:after="0" w:line="240" w:lineRule="auto"/>
              <w:rPr>
                <w:lang w:val="ru-RU"/>
              </w:rPr>
            </w:pPr>
            <w:r w:rsidRPr="00857CDC">
              <w:rPr>
                <w:lang w:val="ru-RU"/>
              </w:rPr>
              <w:t>Ветеринарные препараты;</w:t>
            </w:r>
          </w:p>
          <w:p w14:paraId="50109423" w14:textId="77777777" w:rsidR="00857CDC" w:rsidRPr="00857CDC" w:rsidRDefault="00857CDC" w:rsidP="0071433C">
            <w:pPr>
              <w:numPr>
                <w:ilvl w:val="0"/>
                <w:numId w:val="19"/>
              </w:numPr>
              <w:spacing w:after="0" w:line="240" w:lineRule="auto"/>
              <w:rPr>
                <w:lang w:val="ru-RU"/>
              </w:rPr>
            </w:pPr>
            <w:r w:rsidRPr="00857CDC">
              <w:rPr>
                <w:lang w:val="ru-RU"/>
              </w:rPr>
              <w:t>Сырье для производства ветеринарных препаратов;</w:t>
            </w:r>
          </w:p>
          <w:p w14:paraId="270FD510" w14:textId="77777777" w:rsidR="00857CDC" w:rsidRPr="00857CDC" w:rsidRDefault="00857CDC" w:rsidP="0071433C">
            <w:pPr>
              <w:numPr>
                <w:ilvl w:val="0"/>
                <w:numId w:val="19"/>
              </w:numPr>
              <w:spacing w:after="0" w:line="240" w:lineRule="auto"/>
              <w:rPr>
                <w:lang w:val="ru-RU"/>
              </w:rPr>
            </w:pPr>
            <w:r w:rsidRPr="00857CDC">
              <w:rPr>
                <w:lang w:val="ru-RU"/>
              </w:rPr>
              <w:lastRenderedPageBreak/>
              <w:t>Вакцины, биологические препараты и микроорганизмы, используемые в ветеринарии;</w:t>
            </w:r>
          </w:p>
          <w:p w14:paraId="256D9231" w14:textId="77777777" w:rsidR="00857CDC" w:rsidRPr="00857CDC" w:rsidRDefault="00857CDC" w:rsidP="0071433C">
            <w:pPr>
              <w:numPr>
                <w:ilvl w:val="0"/>
                <w:numId w:val="19"/>
              </w:numPr>
              <w:spacing w:after="0" w:line="240" w:lineRule="auto"/>
              <w:rPr>
                <w:lang w:val="ru-RU"/>
              </w:rPr>
            </w:pPr>
            <w:r w:rsidRPr="00857CDC">
              <w:rPr>
                <w:lang w:val="ru-RU"/>
              </w:rPr>
              <w:t>Химические вещества, используемые в ветеринарии;</w:t>
            </w:r>
          </w:p>
          <w:p w14:paraId="5235E3A6" w14:textId="18BD59BB" w:rsidR="00857CDC" w:rsidRPr="00857CDC" w:rsidRDefault="00857CDC" w:rsidP="0071433C">
            <w:pPr>
              <w:numPr>
                <w:ilvl w:val="0"/>
                <w:numId w:val="19"/>
              </w:numPr>
              <w:spacing w:after="0" w:line="240" w:lineRule="auto"/>
              <w:rPr>
                <w:lang w:val="ru-RU"/>
              </w:rPr>
            </w:pPr>
            <w:r w:rsidRPr="00857CDC">
              <w:rPr>
                <w:lang w:val="ru-RU"/>
              </w:rPr>
              <w:t>Ветеринарные препараты и сырье для них, содержащие наркотические средства и прекурсоры.</w:t>
            </w:r>
          </w:p>
        </w:tc>
        <w:tc>
          <w:tcPr>
            <w:tcW w:w="4365" w:type="dxa"/>
            <w:vMerge/>
          </w:tcPr>
          <w:p w14:paraId="786B4AFE" w14:textId="77777777" w:rsidR="00857CDC" w:rsidRPr="00857CDC" w:rsidRDefault="00857CDC" w:rsidP="00857CDC">
            <w:pPr>
              <w:rPr>
                <w:lang w:val="ru-RU"/>
              </w:rPr>
            </w:pPr>
          </w:p>
        </w:tc>
      </w:tr>
      <w:tr w:rsidR="00857CDC" w:rsidRPr="00D12657" w14:paraId="7009B183" w14:textId="77777777" w:rsidTr="00B14C4E">
        <w:trPr>
          <w:gridAfter w:val="2"/>
          <w:wAfter w:w="4365" w:type="dxa"/>
        </w:trPr>
        <w:tc>
          <w:tcPr>
            <w:tcW w:w="817" w:type="dxa"/>
            <w:vMerge/>
          </w:tcPr>
          <w:p w14:paraId="05C62848" w14:textId="77777777" w:rsidR="00857CDC" w:rsidRPr="00857CDC" w:rsidRDefault="00857CDC" w:rsidP="00857CD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E040F26" w14:textId="119ED87D" w:rsidR="00857CDC" w:rsidRPr="003030B1" w:rsidRDefault="00857CDC" w:rsidP="00857CDC">
            <w:pPr>
              <w:rPr>
                <w:lang w:val="kk-KZ"/>
              </w:rPr>
            </w:pPr>
            <w:r>
              <w:rPr>
                <w:lang w:val="kk-KZ"/>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1CC5F91A" w14:textId="2BBA9F9B" w:rsidR="00857CDC" w:rsidRPr="00857CDC" w:rsidRDefault="00857CDC" w:rsidP="00857CDC">
            <w:pPr>
              <w:spacing w:before="100" w:beforeAutospacing="1" w:after="100" w:afterAutospacing="1" w:line="240" w:lineRule="auto"/>
              <w:rPr>
                <w:rFonts w:ascii="Times New Roman" w:eastAsia="Times New Roman" w:hAnsi="Times New Roman" w:cs="Times New Roman"/>
                <w:sz w:val="24"/>
                <w:szCs w:val="24"/>
                <w:lang w:val="ru-RU" w:eastAsia="ru-RU"/>
              </w:rPr>
            </w:pPr>
            <w:r w:rsidRPr="00857CDC">
              <w:rPr>
                <w:lang w:val="ru-RU"/>
              </w:rPr>
              <w:t>Проект Циркуляра устанавливает комплексные правила управления ветеринарными препаратами, включая получение разрешений на размещение на рынке (регистрацию); испытания и исследования ветеринарных препаратов; производство на экспорт; импорт и экспорт; контроль качества; управление ветеринарными препаратами и сырьем для них, содержащими наркотические вещества или прекурсоры; маркировку и электронную маркировку; назначение лекарств и ветеринарные рецепты; рекламу; перечни ветеринарных препаратов, запрещенных к использованию; Перечень ветеринарных препаратов, содержащих наркотические вещества и прекурсоры; Перечень наркотических веществ и прекурсоров, используемых в качестве сырья для производства ветеринарных препаратов, содержащих наркотические вещества и прекурсоры; а также обязанности органов власти, организаций и физических лиц. Данный документ заменяет и объединяет в себе соответствующие действующие циркуляры по управлению ветеринарными препаратами.</w:t>
            </w:r>
          </w:p>
        </w:tc>
        <w:tc>
          <w:tcPr>
            <w:tcW w:w="4365" w:type="dxa"/>
            <w:vMerge/>
          </w:tcPr>
          <w:p w14:paraId="71F21B2E" w14:textId="77777777" w:rsidR="00857CDC" w:rsidRPr="00857CDC" w:rsidRDefault="00857CDC" w:rsidP="00857CDC">
            <w:pPr>
              <w:rPr>
                <w:lang w:val="ru-RU"/>
              </w:rPr>
            </w:pPr>
          </w:p>
        </w:tc>
      </w:tr>
      <w:tr w:rsidR="00857CDC" w:rsidRPr="00857CDC" w14:paraId="66ADE6F1"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EEBEDE5" w14:textId="5F9D35CA" w:rsidR="00857CDC" w:rsidRPr="001517A8" w:rsidRDefault="00857CDC" w:rsidP="00857CDC">
            <w:pPr>
              <w:rPr>
                <w:lang w:val="ru-RU"/>
              </w:rPr>
            </w:pPr>
            <w:r>
              <w:rPr>
                <w:rFonts w:ascii="Times New Roman" w:eastAsia="Times New Roman" w:hAnsi="Times New Roman"/>
                <w:sz w:val="20"/>
                <w:lang w:val="ru-RU"/>
              </w:rPr>
              <w:t>24</w:t>
            </w:r>
          </w:p>
        </w:tc>
        <w:tc>
          <w:tcPr>
            <w:tcW w:w="2410" w:type="dxa"/>
            <w:tcBorders>
              <w:top w:val="single" w:sz="8" w:space="0" w:color="000000"/>
              <w:left w:val="single" w:sz="8" w:space="0" w:color="000000"/>
              <w:bottom w:val="single" w:sz="8" w:space="0" w:color="000000"/>
              <w:right w:val="single" w:sz="8" w:space="0" w:color="000000"/>
            </w:tcBorders>
          </w:tcPr>
          <w:p w14:paraId="7C12350B" w14:textId="405A227A" w:rsidR="00857CDC" w:rsidRDefault="00857CDC" w:rsidP="00857CDC">
            <w:r>
              <w:rPr>
                <w:rFonts w:ascii="Arial" w:hAnsi="Arial" w:cs="Arial"/>
                <w:sz w:val="20"/>
                <w:szCs w:val="20"/>
                <w:shd w:val="clear" w:color="auto" w:fill="FFFFFF"/>
              </w:rPr>
              <w:t>G/SPS/N/THA/806/Add.1</w:t>
            </w:r>
          </w:p>
        </w:tc>
        <w:tc>
          <w:tcPr>
            <w:tcW w:w="5670" w:type="dxa"/>
            <w:tcBorders>
              <w:top w:val="single" w:sz="8" w:space="0" w:color="000000"/>
              <w:left w:val="single" w:sz="8" w:space="0" w:color="000000"/>
              <w:bottom w:val="single" w:sz="8" w:space="0" w:color="000000"/>
              <w:right w:val="single" w:sz="8" w:space="0" w:color="000000"/>
            </w:tcBorders>
          </w:tcPr>
          <w:p w14:paraId="16A8920D" w14:textId="77777777" w:rsidR="00857CDC" w:rsidRPr="00857CDC" w:rsidRDefault="00857CDC" w:rsidP="00857CDC">
            <w:pPr>
              <w:spacing w:line="240" w:lineRule="auto"/>
              <w:rPr>
                <w:lang w:val="ru-RU"/>
              </w:rPr>
            </w:pPr>
            <w:r w:rsidRPr="00857CDC">
              <w:rPr>
                <w:lang w:val="ru-RU"/>
              </w:rPr>
              <w:t>Уведомление Министерства здравоохранения (MOPH) № 470 под названием «Козье молоко и ароматизированное козье молоко»</w:t>
            </w:r>
          </w:p>
          <w:p w14:paraId="5BF7ABDA" w14:textId="77777777" w:rsidR="00857CDC" w:rsidRPr="00857CDC" w:rsidRDefault="00857CDC" w:rsidP="00857CDC">
            <w:pPr>
              <w:spacing w:line="240" w:lineRule="auto"/>
              <w:rPr>
                <w:lang w:val="ru-RU"/>
              </w:rPr>
            </w:pPr>
            <w:r w:rsidRPr="00857CDC">
              <w:rPr>
                <w:lang w:val="ru-RU"/>
              </w:rPr>
              <w:t>Проект уведомления Министерства здравоохранения под названием «Козье молоко и ароматизированное козье молоко», ранее нотифицированный в документе G/SPS/N/THA/806 от 8 января 2026 года, был опубликован в «Королевской газете» (Royal Gazette) 4 августа 2026 года как Уведомление Министерства здравоохранения № 470.</w:t>
            </w:r>
          </w:p>
          <w:p w14:paraId="4788ADB3" w14:textId="77777777" w:rsidR="00857CDC" w:rsidRPr="00857CDC" w:rsidRDefault="00857CDC" w:rsidP="00857CDC">
            <w:pPr>
              <w:spacing w:line="240" w:lineRule="auto"/>
              <w:rPr>
                <w:lang w:val="ru-RU"/>
              </w:rPr>
            </w:pPr>
            <w:r w:rsidRPr="00857CDC">
              <w:rPr>
                <w:lang w:val="ru-RU"/>
              </w:rPr>
              <w:t>Дата вступления в силу: 5 августа 2026 года.</w:t>
            </w:r>
          </w:p>
          <w:p w14:paraId="6D2A22A6" w14:textId="77777777" w:rsidR="00857CDC" w:rsidRDefault="00531485" w:rsidP="00857CDC">
            <w:pPr>
              <w:rPr>
                <w:lang w:val="ru-RU"/>
              </w:rPr>
            </w:pPr>
            <w:hyperlink r:id="rId43" w:history="1">
              <w:r w:rsidR="00857CDC" w:rsidRPr="00327A9F">
                <w:rPr>
                  <w:rStyle w:val="aff9"/>
                  <w:lang w:val="ru-RU"/>
                </w:rPr>
                <w:t>https://ratchakitcha.soc.go.th/documents/123872.pdf</w:t>
              </w:r>
            </w:hyperlink>
            <w:r w:rsidR="00857CDC">
              <w:rPr>
                <w:lang w:val="ru-RU"/>
              </w:rPr>
              <w:t xml:space="preserve"> </w:t>
            </w:r>
          </w:p>
          <w:p w14:paraId="74611578" w14:textId="77777777" w:rsidR="00857CDC" w:rsidRDefault="00531485" w:rsidP="00857CDC">
            <w:pPr>
              <w:rPr>
                <w:lang w:val="ru-RU"/>
              </w:rPr>
            </w:pPr>
            <w:hyperlink r:id="rId44" w:history="1">
              <w:r w:rsidR="00857CDC" w:rsidRPr="00327A9F">
                <w:rPr>
                  <w:rStyle w:val="aff9"/>
                  <w:lang w:val="ru-RU"/>
                </w:rPr>
                <w:t>https://members.wto.org/crnattachments/2026/SPS/THA/26_04230_00_x.pdf</w:t>
              </w:r>
            </w:hyperlink>
            <w:r w:rsidR="00857CDC">
              <w:rPr>
                <w:lang w:val="ru-RU"/>
              </w:rPr>
              <w:t xml:space="preserve"> </w:t>
            </w:r>
          </w:p>
          <w:p w14:paraId="6189D271" w14:textId="4B818019" w:rsidR="00D409F8" w:rsidRPr="00D409F8" w:rsidRDefault="00D409F8" w:rsidP="00857CDC">
            <w:pPr>
              <w:rPr>
                <w:lang w:val="ru-RU"/>
              </w:rPr>
            </w:pPr>
            <w:r w:rsidRPr="00D409F8">
              <w:rPr>
                <w:lang w:val="ru-RU"/>
              </w:rPr>
              <w:t>[</w:t>
            </w:r>
            <w:r w:rsidRPr="00857CDC">
              <w:t>X</w:t>
            </w:r>
            <w:r w:rsidRPr="00D409F8">
              <w:rPr>
                <w:lang w:val="ru-RU"/>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7F5B252B" w14:textId="3238BA50" w:rsidR="00857CDC" w:rsidRPr="00F76B61" w:rsidRDefault="00D409F8" w:rsidP="00857CDC">
            <w:pPr>
              <w:rPr>
                <w:lang w:val="kk-KZ"/>
              </w:rPr>
            </w:pPr>
            <w:r>
              <w:rPr>
                <w:lang w:val="kk-KZ"/>
              </w:rPr>
              <w:t>-</w:t>
            </w:r>
          </w:p>
        </w:tc>
      </w:tr>
      <w:tr w:rsidR="00857CDC" w:rsidRPr="00A950D6" w14:paraId="788DF4EF" w14:textId="77777777" w:rsidTr="00B14C4E">
        <w:trPr>
          <w:gridAfter w:val="2"/>
          <w:wAfter w:w="4365" w:type="dxa"/>
        </w:trPr>
        <w:tc>
          <w:tcPr>
            <w:tcW w:w="817" w:type="dxa"/>
            <w:vMerge/>
          </w:tcPr>
          <w:p w14:paraId="3881A35D" w14:textId="77777777" w:rsidR="00857CDC" w:rsidRPr="00F76B61" w:rsidRDefault="00857CDC" w:rsidP="00857CDC">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064EB45" w14:textId="7FF55BD6" w:rsidR="00857CDC" w:rsidRDefault="00857CDC" w:rsidP="00857CDC">
            <w:r>
              <w:rPr>
                <w:lang w:val="ru-RU"/>
              </w:rPr>
              <w:t>13/08/26</w:t>
            </w:r>
          </w:p>
        </w:tc>
        <w:tc>
          <w:tcPr>
            <w:tcW w:w="5670" w:type="dxa"/>
            <w:tcBorders>
              <w:top w:val="single" w:sz="8" w:space="0" w:color="000000"/>
              <w:left w:val="single" w:sz="8" w:space="0" w:color="000000"/>
              <w:bottom w:val="single" w:sz="8" w:space="0" w:color="000000"/>
              <w:right w:val="single" w:sz="8" w:space="0" w:color="000000"/>
            </w:tcBorders>
          </w:tcPr>
          <w:p w14:paraId="1AA290A8" w14:textId="4A55DC9A" w:rsidR="00857CDC" w:rsidRPr="00D409F8" w:rsidRDefault="00D409F8" w:rsidP="00857CD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99447A8" w14:textId="77777777" w:rsidR="00857CDC" w:rsidRPr="00857CDC" w:rsidRDefault="00857CDC" w:rsidP="00857CDC"/>
        </w:tc>
      </w:tr>
      <w:tr w:rsidR="00857CDC" w:rsidRPr="00456983" w14:paraId="332A5F1E" w14:textId="77777777" w:rsidTr="00B14C4E">
        <w:trPr>
          <w:gridAfter w:val="2"/>
          <w:wAfter w:w="4365" w:type="dxa"/>
        </w:trPr>
        <w:tc>
          <w:tcPr>
            <w:tcW w:w="817" w:type="dxa"/>
            <w:vMerge/>
          </w:tcPr>
          <w:p w14:paraId="78FA6D28" w14:textId="77777777" w:rsidR="00857CDC" w:rsidRPr="00857CDC" w:rsidRDefault="00857CDC" w:rsidP="00857CDC"/>
        </w:tc>
        <w:tc>
          <w:tcPr>
            <w:tcW w:w="2410" w:type="dxa"/>
            <w:tcBorders>
              <w:top w:val="single" w:sz="8" w:space="0" w:color="000000"/>
              <w:left w:val="single" w:sz="8" w:space="0" w:color="000000"/>
              <w:bottom w:val="single" w:sz="8" w:space="0" w:color="000000"/>
              <w:right w:val="single" w:sz="8" w:space="0" w:color="000000"/>
            </w:tcBorders>
          </w:tcPr>
          <w:p w14:paraId="3A3A8CF2" w14:textId="30400670" w:rsidR="00857CDC" w:rsidRPr="00857CDC" w:rsidRDefault="00857CDC" w:rsidP="00857CDC">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733DEBAA" w14:textId="5AFCE060" w:rsidR="00857CDC" w:rsidRPr="00D409F8" w:rsidRDefault="00D409F8" w:rsidP="00857CD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986CB1A" w14:textId="77777777" w:rsidR="00857CDC" w:rsidRPr="00857CDC" w:rsidRDefault="00857CDC" w:rsidP="00857CDC"/>
        </w:tc>
      </w:tr>
      <w:tr w:rsidR="00857CDC" w:rsidRPr="00D946BD" w14:paraId="17282B67"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7B8FBDFD" w14:textId="5BEA8F7C" w:rsidR="00857CDC" w:rsidRPr="001517A8" w:rsidRDefault="00857CDC" w:rsidP="00857CDC">
            <w:pPr>
              <w:rPr>
                <w:lang w:val="ru-RU"/>
              </w:rPr>
            </w:pPr>
            <w:r>
              <w:rPr>
                <w:rFonts w:ascii="Times New Roman" w:eastAsia="Times New Roman" w:hAnsi="Times New Roman"/>
                <w:sz w:val="20"/>
                <w:lang w:val="ru-RU"/>
              </w:rPr>
              <w:lastRenderedPageBreak/>
              <w:t>25</w:t>
            </w:r>
          </w:p>
        </w:tc>
        <w:tc>
          <w:tcPr>
            <w:tcW w:w="2410" w:type="dxa"/>
            <w:tcBorders>
              <w:top w:val="single" w:sz="8" w:space="0" w:color="000000"/>
              <w:left w:val="single" w:sz="8" w:space="0" w:color="000000"/>
              <w:bottom w:val="single" w:sz="8" w:space="0" w:color="000000"/>
              <w:right w:val="single" w:sz="8" w:space="0" w:color="000000"/>
            </w:tcBorders>
          </w:tcPr>
          <w:p w14:paraId="547886AC" w14:textId="0C855C11" w:rsidR="00857CDC" w:rsidRDefault="00D409F8" w:rsidP="00857CDC">
            <w:r>
              <w:rPr>
                <w:rFonts w:ascii="Arial" w:hAnsi="Arial" w:cs="Arial"/>
                <w:sz w:val="20"/>
                <w:szCs w:val="20"/>
                <w:shd w:val="clear" w:color="auto" w:fill="FFFFFF"/>
              </w:rPr>
              <w:t>G/SPS/N/EGY/184</w:t>
            </w:r>
          </w:p>
        </w:tc>
        <w:tc>
          <w:tcPr>
            <w:tcW w:w="5670" w:type="dxa"/>
            <w:tcBorders>
              <w:top w:val="single" w:sz="8" w:space="0" w:color="000000"/>
              <w:left w:val="single" w:sz="8" w:space="0" w:color="000000"/>
              <w:bottom w:val="single" w:sz="8" w:space="0" w:color="000000"/>
              <w:right w:val="single" w:sz="8" w:space="0" w:color="000000"/>
            </w:tcBorders>
          </w:tcPr>
          <w:p w14:paraId="2ED366C0" w14:textId="2A2B0C23" w:rsidR="00857CDC" w:rsidRPr="00D409F8" w:rsidRDefault="00D409F8" w:rsidP="00D409F8">
            <w:pPr>
              <w:spacing w:line="240" w:lineRule="auto"/>
              <w:rPr>
                <w:lang w:val="ru-RU"/>
              </w:rPr>
            </w:pPr>
            <w:r w:rsidRPr="00D409F8">
              <w:rPr>
                <w:lang w:val="ru-RU"/>
              </w:rPr>
              <w:t>Проект египетского стандарта «Никотиновые паучи без содержания табака». Язык(и): арабский. Количество страниц: 12.</w:t>
            </w:r>
          </w:p>
        </w:tc>
        <w:tc>
          <w:tcPr>
            <w:tcW w:w="4365" w:type="dxa"/>
            <w:vMerge w:val="restart"/>
            <w:tcBorders>
              <w:top w:val="single" w:sz="8" w:space="0" w:color="000000"/>
              <w:left w:val="single" w:sz="8" w:space="0" w:color="000000"/>
              <w:bottom w:val="single" w:sz="8" w:space="0" w:color="000000"/>
              <w:right w:val="single" w:sz="8" w:space="0" w:color="000000"/>
            </w:tcBorders>
          </w:tcPr>
          <w:p w14:paraId="7F19ADA9" w14:textId="4B7A3981" w:rsidR="00857CDC" w:rsidRPr="00A460BD" w:rsidRDefault="00D409F8" w:rsidP="00857CDC">
            <w:pPr>
              <w:rPr>
                <w:lang w:val="ru-RU"/>
              </w:rPr>
            </w:pPr>
            <w:r>
              <w:rPr>
                <w:lang w:val="ru-RU"/>
              </w:rPr>
              <w:t>12/10/26</w:t>
            </w:r>
          </w:p>
        </w:tc>
      </w:tr>
      <w:tr w:rsidR="00D409F8" w:rsidRPr="00D12657" w14:paraId="5415174C" w14:textId="77777777" w:rsidTr="00B14C4E">
        <w:trPr>
          <w:gridAfter w:val="2"/>
          <w:wAfter w:w="4365" w:type="dxa"/>
        </w:trPr>
        <w:tc>
          <w:tcPr>
            <w:tcW w:w="817" w:type="dxa"/>
            <w:vMerge/>
          </w:tcPr>
          <w:p w14:paraId="7B15BD65" w14:textId="77777777" w:rsidR="00D409F8" w:rsidRPr="00A460BD" w:rsidRDefault="00D409F8" w:rsidP="00D409F8">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C0FC7A0" w14:textId="263C128A" w:rsidR="00D409F8" w:rsidRPr="00B7207B" w:rsidRDefault="00D409F8" w:rsidP="00D409F8">
            <w:pPr>
              <w:rPr>
                <w:lang w:val="ru-RU"/>
              </w:rPr>
            </w:pPr>
            <w:r>
              <w:rPr>
                <w:lang w:val="ru-RU"/>
              </w:rPr>
              <w:t>13/08/26</w:t>
            </w:r>
          </w:p>
        </w:tc>
        <w:tc>
          <w:tcPr>
            <w:tcW w:w="5670" w:type="dxa"/>
            <w:tcBorders>
              <w:top w:val="single" w:sz="8" w:space="0" w:color="000000"/>
              <w:left w:val="single" w:sz="8" w:space="0" w:color="000000"/>
              <w:bottom w:val="single" w:sz="8" w:space="0" w:color="000000"/>
              <w:right w:val="single" w:sz="8" w:space="0" w:color="000000"/>
            </w:tcBorders>
          </w:tcPr>
          <w:p w14:paraId="546A0962" w14:textId="6DF3B30F" w:rsidR="00D409F8" w:rsidRPr="00A460BD" w:rsidRDefault="00D409F8" w:rsidP="00D409F8">
            <w:pPr>
              <w:rPr>
                <w:lang w:val="ru-RU"/>
              </w:rPr>
            </w:pPr>
            <w:r w:rsidRPr="00D409F8">
              <w:rPr>
                <w:lang w:val="ru-RU"/>
              </w:rPr>
              <w:t>Табак, табачные изделия и связанное с ними оборудование (коды ICS: 65.160)</w:t>
            </w:r>
          </w:p>
        </w:tc>
        <w:tc>
          <w:tcPr>
            <w:tcW w:w="4365" w:type="dxa"/>
            <w:vMerge/>
          </w:tcPr>
          <w:p w14:paraId="02F6E0A7" w14:textId="77777777" w:rsidR="00D409F8" w:rsidRPr="00A460BD" w:rsidRDefault="00D409F8" w:rsidP="00D409F8">
            <w:pPr>
              <w:rPr>
                <w:lang w:val="ru-RU"/>
              </w:rPr>
            </w:pPr>
          </w:p>
        </w:tc>
      </w:tr>
      <w:tr w:rsidR="00D409F8" w:rsidRPr="00D12657" w14:paraId="13949511" w14:textId="77777777" w:rsidTr="00B14C4E">
        <w:trPr>
          <w:gridAfter w:val="2"/>
          <w:wAfter w:w="4365" w:type="dxa"/>
        </w:trPr>
        <w:tc>
          <w:tcPr>
            <w:tcW w:w="817" w:type="dxa"/>
            <w:vMerge/>
          </w:tcPr>
          <w:p w14:paraId="482B9408" w14:textId="77777777" w:rsidR="00D409F8" w:rsidRPr="00A460BD" w:rsidRDefault="00D409F8" w:rsidP="00D409F8">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ADAC415" w14:textId="48BF3DD4" w:rsidR="00D409F8" w:rsidRPr="00B7207B" w:rsidRDefault="00D409F8" w:rsidP="00D409F8">
            <w:pPr>
              <w:rPr>
                <w:lang w:val="ru-RU"/>
              </w:rPr>
            </w:pPr>
            <w:r>
              <w:rPr>
                <w:lang w:val="ru-RU"/>
              </w:rPr>
              <w:t>Египет</w:t>
            </w:r>
          </w:p>
        </w:tc>
        <w:tc>
          <w:tcPr>
            <w:tcW w:w="5670" w:type="dxa"/>
            <w:tcBorders>
              <w:top w:val="single" w:sz="8" w:space="0" w:color="000000"/>
              <w:left w:val="single" w:sz="8" w:space="0" w:color="000000"/>
              <w:bottom w:val="single" w:sz="8" w:space="0" w:color="000000"/>
              <w:right w:val="single" w:sz="8" w:space="0" w:color="000000"/>
            </w:tcBorders>
          </w:tcPr>
          <w:p w14:paraId="45A136EA" w14:textId="145EE35C" w:rsidR="00D409F8" w:rsidRPr="00D409F8" w:rsidRDefault="00D409F8" w:rsidP="00D409F8">
            <w:pPr>
              <w:spacing w:before="100" w:beforeAutospacing="1" w:after="100" w:afterAutospacing="1" w:line="240" w:lineRule="auto"/>
              <w:rPr>
                <w:rFonts w:ascii="Times New Roman" w:eastAsia="Times New Roman" w:hAnsi="Times New Roman" w:cs="Times New Roman"/>
                <w:sz w:val="24"/>
                <w:szCs w:val="24"/>
                <w:lang w:val="ru-RU" w:eastAsia="ru-RU"/>
              </w:rPr>
            </w:pPr>
            <w:r w:rsidRPr="00D409F8">
              <w:rPr>
                <w:lang w:val="ru-RU"/>
              </w:rPr>
              <w:t>Этот проект стандарта устанавливает требования к никотиновым паучам, предназначенным исключительно для перорального применения (при котором никотин всасывается через слизистую оболочку полости рта в течение определенного периода времени), а также к их последующей утилизации после использования.</w:t>
            </w:r>
          </w:p>
        </w:tc>
        <w:tc>
          <w:tcPr>
            <w:tcW w:w="4365" w:type="dxa"/>
            <w:vMerge/>
          </w:tcPr>
          <w:p w14:paraId="54C48E51" w14:textId="77777777" w:rsidR="00D409F8" w:rsidRPr="00A460BD" w:rsidRDefault="00D409F8" w:rsidP="00D409F8">
            <w:pPr>
              <w:rPr>
                <w:lang w:val="ru-RU"/>
              </w:rPr>
            </w:pPr>
          </w:p>
        </w:tc>
      </w:tr>
      <w:tr w:rsidR="00D409F8" w:rsidRPr="002C1BC9" w14:paraId="3FDC80B6"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6276645" w14:textId="506EC71A" w:rsidR="00D409F8" w:rsidRPr="001517A8" w:rsidRDefault="00D409F8" w:rsidP="00D409F8">
            <w:pPr>
              <w:rPr>
                <w:lang w:val="ru-RU"/>
              </w:rPr>
            </w:pPr>
            <w:r>
              <w:rPr>
                <w:rFonts w:ascii="Times New Roman" w:eastAsia="Times New Roman" w:hAnsi="Times New Roman"/>
                <w:sz w:val="20"/>
                <w:lang w:val="ru-RU"/>
              </w:rPr>
              <w:t>26</w:t>
            </w:r>
          </w:p>
        </w:tc>
        <w:tc>
          <w:tcPr>
            <w:tcW w:w="2410" w:type="dxa"/>
            <w:tcBorders>
              <w:top w:val="single" w:sz="8" w:space="0" w:color="000000"/>
              <w:left w:val="single" w:sz="8" w:space="0" w:color="000000"/>
              <w:bottom w:val="single" w:sz="8" w:space="0" w:color="000000"/>
              <w:right w:val="single" w:sz="8" w:space="0" w:color="000000"/>
            </w:tcBorders>
          </w:tcPr>
          <w:p w14:paraId="708B4EA3" w14:textId="4362A988" w:rsidR="00D409F8" w:rsidRDefault="002C1BC9" w:rsidP="00D409F8">
            <w:r>
              <w:rPr>
                <w:rFonts w:ascii="Arial" w:hAnsi="Arial" w:cs="Arial"/>
                <w:sz w:val="20"/>
                <w:szCs w:val="20"/>
                <w:shd w:val="clear" w:color="auto" w:fill="FFFFFF"/>
              </w:rPr>
              <w:t>G/SPS/N/VNM/190</w:t>
            </w:r>
          </w:p>
        </w:tc>
        <w:tc>
          <w:tcPr>
            <w:tcW w:w="5670" w:type="dxa"/>
            <w:tcBorders>
              <w:top w:val="single" w:sz="8" w:space="0" w:color="000000"/>
              <w:left w:val="single" w:sz="8" w:space="0" w:color="000000"/>
              <w:bottom w:val="single" w:sz="8" w:space="0" w:color="000000"/>
              <w:right w:val="single" w:sz="8" w:space="0" w:color="000000"/>
            </w:tcBorders>
          </w:tcPr>
          <w:p w14:paraId="0F0F271A" w14:textId="77777777" w:rsidR="00D409F8" w:rsidRDefault="002C1BC9" w:rsidP="00D409F8">
            <w:pPr>
              <w:spacing w:before="100" w:beforeAutospacing="1" w:after="100" w:afterAutospacing="1" w:line="240" w:lineRule="auto"/>
              <w:rPr>
                <w:lang w:val="ru-RU"/>
              </w:rPr>
            </w:pPr>
            <w:r w:rsidRPr="002C1BC9">
              <w:rPr>
                <w:lang w:val="ru-RU"/>
              </w:rPr>
              <w:t>Проект Циркуляра Министра сельского хозяйства и охраны окружающей среды, предусматривающий карантин животных и продуктов животного происхождения. Язык(и): английский и вьетнамский. Количество страниц: 50+162 и 45+157.</w:t>
            </w:r>
          </w:p>
          <w:p w14:paraId="091C63B1" w14:textId="77777777" w:rsidR="002C1BC9" w:rsidRDefault="00531485" w:rsidP="00D409F8">
            <w:pPr>
              <w:spacing w:before="100" w:beforeAutospacing="1" w:after="100" w:afterAutospacing="1" w:line="240" w:lineRule="auto"/>
              <w:rPr>
                <w:lang w:val="ru-RU"/>
              </w:rPr>
            </w:pPr>
            <w:hyperlink r:id="rId45" w:history="1">
              <w:r w:rsidR="002C1BC9" w:rsidRPr="00327A9F">
                <w:rPr>
                  <w:rStyle w:val="aff9"/>
                  <w:lang w:val="ru-RU"/>
                </w:rPr>
                <w:t>https://members.wto.org/crnattachments/2026/SPS/VNM/26_04255_00_e.pdf</w:t>
              </w:r>
            </w:hyperlink>
            <w:r w:rsidR="002C1BC9">
              <w:rPr>
                <w:lang w:val="ru-RU"/>
              </w:rPr>
              <w:t xml:space="preserve"> </w:t>
            </w:r>
          </w:p>
          <w:p w14:paraId="1A5C6FD0" w14:textId="77777777" w:rsidR="002C1BC9" w:rsidRDefault="00531485" w:rsidP="00D409F8">
            <w:pPr>
              <w:spacing w:before="100" w:beforeAutospacing="1" w:after="100" w:afterAutospacing="1" w:line="240" w:lineRule="auto"/>
              <w:rPr>
                <w:lang w:val="ru-RU"/>
              </w:rPr>
            </w:pPr>
            <w:hyperlink r:id="rId46" w:history="1">
              <w:r w:rsidR="002C1BC9" w:rsidRPr="00327A9F">
                <w:rPr>
                  <w:rStyle w:val="aff9"/>
                  <w:lang w:val="ru-RU"/>
                </w:rPr>
                <w:t>https://members.wto.org/crnattachments/2026/SPS/VNM/26_04255_01_e.pdf</w:t>
              </w:r>
            </w:hyperlink>
            <w:r w:rsidR="002C1BC9">
              <w:rPr>
                <w:lang w:val="ru-RU"/>
              </w:rPr>
              <w:t xml:space="preserve"> </w:t>
            </w:r>
          </w:p>
          <w:p w14:paraId="6DABE384" w14:textId="77777777" w:rsidR="002C1BC9" w:rsidRDefault="00531485" w:rsidP="00D409F8">
            <w:pPr>
              <w:spacing w:before="100" w:beforeAutospacing="1" w:after="100" w:afterAutospacing="1" w:line="240" w:lineRule="auto"/>
              <w:rPr>
                <w:lang w:val="ru-RU"/>
              </w:rPr>
            </w:pPr>
            <w:hyperlink r:id="rId47" w:history="1">
              <w:r w:rsidR="002C1BC9" w:rsidRPr="00327A9F">
                <w:rPr>
                  <w:rStyle w:val="aff9"/>
                  <w:lang w:val="ru-RU"/>
                </w:rPr>
                <w:t>https://members.wto.org/crnattachments/2026/SPS/VNM/26_04255_00_x.pdf</w:t>
              </w:r>
            </w:hyperlink>
            <w:r w:rsidR="002C1BC9">
              <w:rPr>
                <w:lang w:val="ru-RU"/>
              </w:rPr>
              <w:t xml:space="preserve"> </w:t>
            </w:r>
          </w:p>
          <w:p w14:paraId="2B54C0CC" w14:textId="2F365751" w:rsidR="002C1BC9" w:rsidRPr="002C1BC9" w:rsidRDefault="00531485" w:rsidP="00D409F8">
            <w:pPr>
              <w:spacing w:before="100" w:beforeAutospacing="1" w:after="100" w:afterAutospacing="1" w:line="240" w:lineRule="auto"/>
              <w:rPr>
                <w:lang w:val="ru-RU"/>
              </w:rPr>
            </w:pPr>
            <w:hyperlink r:id="rId48" w:history="1">
              <w:r w:rsidR="002C1BC9" w:rsidRPr="00327A9F">
                <w:rPr>
                  <w:rStyle w:val="aff9"/>
                  <w:lang w:val="ru-RU"/>
                </w:rPr>
                <w:t>https://members.wto.org/crnattachments/2026/SPS/VNM/26_04255_01_x.pdf</w:t>
              </w:r>
            </w:hyperlink>
            <w:r w:rsidR="002C1BC9">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751611" w14:textId="0AB4C96F" w:rsidR="00D409F8" w:rsidRPr="00F9059E" w:rsidRDefault="002C1BC9" w:rsidP="00D409F8">
            <w:pPr>
              <w:rPr>
                <w:lang w:val="kk-KZ"/>
              </w:rPr>
            </w:pPr>
            <w:r>
              <w:rPr>
                <w:lang w:val="kk-KZ"/>
              </w:rPr>
              <w:t>16/10/26</w:t>
            </w:r>
          </w:p>
        </w:tc>
      </w:tr>
      <w:tr w:rsidR="002C1BC9" w:rsidRPr="00D12657" w14:paraId="32CF449D" w14:textId="77777777" w:rsidTr="00B14C4E">
        <w:trPr>
          <w:gridAfter w:val="2"/>
          <w:wAfter w:w="4365" w:type="dxa"/>
        </w:trPr>
        <w:tc>
          <w:tcPr>
            <w:tcW w:w="817" w:type="dxa"/>
            <w:vMerge/>
          </w:tcPr>
          <w:p w14:paraId="0942ADBF" w14:textId="77777777" w:rsidR="002C1BC9" w:rsidRPr="00F9059E" w:rsidRDefault="002C1BC9" w:rsidP="002C1BC9">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5E1033E1" w14:textId="5FB395DC" w:rsidR="002C1BC9" w:rsidRPr="00E03C29" w:rsidRDefault="002C1BC9" w:rsidP="002C1BC9">
            <w:r>
              <w:rPr>
                <w:lang w:val="ru-RU"/>
              </w:rPr>
              <w:t>17/08/26</w:t>
            </w:r>
          </w:p>
        </w:tc>
        <w:tc>
          <w:tcPr>
            <w:tcW w:w="5670" w:type="dxa"/>
            <w:tcBorders>
              <w:top w:val="single" w:sz="8" w:space="0" w:color="000000"/>
              <w:left w:val="single" w:sz="8" w:space="0" w:color="000000"/>
              <w:bottom w:val="single" w:sz="8" w:space="0" w:color="000000"/>
              <w:right w:val="single" w:sz="8" w:space="0" w:color="000000"/>
            </w:tcBorders>
          </w:tcPr>
          <w:p w14:paraId="2EA3211F" w14:textId="50D14D98" w:rsidR="002C1BC9" w:rsidRPr="002C1BC9" w:rsidRDefault="002C1BC9" w:rsidP="002C1BC9">
            <w:pPr>
              <w:rPr>
                <w:b/>
                <w:bCs/>
                <w:lang w:val="ru-RU"/>
              </w:rPr>
            </w:pPr>
            <w:r w:rsidRPr="002C1BC9">
              <w:rPr>
                <w:lang w:val="ru-RU"/>
              </w:rPr>
              <w:t xml:space="preserve">Живые наземные и аквакультурные (водные) животные; мясо, рыба и другие продукты животного происхождения; генетический материал животных; а также другие товары, перечисленные в Приложениях </w:t>
            </w:r>
            <w:r>
              <w:t>Ia</w:t>
            </w:r>
            <w:r w:rsidRPr="002C1BC9">
              <w:rPr>
                <w:lang w:val="ru-RU"/>
              </w:rPr>
              <w:t xml:space="preserve"> и </w:t>
            </w:r>
            <w:r>
              <w:t>Ib</w:t>
            </w:r>
            <w:r w:rsidRPr="002C1BC9">
              <w:rPr>
                <w:lang w:val="ru-RU"/>
              </w:rPr>
              <w:t xml:space="preserve"> к проекту Циркуляра (соответствующие группы ТН ВЭД: 01–05, 15, 16, 23, 30, 41, 43, 51, 67 и 96; коды </w:t>
            </w:r>
            <w:r>
              <w:t>ICS</w:t>
            </w:r>
            <w:r w:rsidRPr="002C1BC9">
              <w:rPr>
                <w:lang w:val="ru-RU"/>
              </w:rPr>
              <w:t>: 11.220, 65.020.30, 67.100 и 67.120).</w:t>
            </w:r>
          </w:p>
        </w:tc>
        <w:tc>
          <w:tcPr>
            <w:tcW w:w="4365" w:type="dxa"/>
            <w:vMerge/>
          </w:tcPr>
          <w:p w14:paraId="433A68B2" w14:textId="77777777" w:rsidR="002C1BC9" w:rsidRPr="00E03C29" w:rsidRDefault="002C1BC9" w:rsidP="002C1BC9">
            <w:pPr>
              <w:rPr>
                <w:lang w:val="ru-RU"/>
              </w:rPr>
            </w:pPr>
          </w:p>
        </w:tc>
      </w:tr>
      <w:tr w:rsidR="002C1BC9" w:rsidRPr="00D12657" w14:paraId="6CE1F5C8" w14:textId="77777777" w:rsidTr="00B14C4E">
        <w:trPr>
          <w:gridAfter w:val="2"/>
          <w:wAfter w:w="4365" w:type="dxa"/>
        </w:trPr>
        <w:tc>
          <w:tcPr>
            <w:tcW w:w="817" w:type="dxa"/>
            <w:vMerge/>
          </w:tcPr>
          <w:p w14:paraId="54880D9B" w14:textId="77777777" w:rsidR="002C1BC9" w:rsidRPr="00E03C29" w:rsidRDefault="002C1BC9" w:rsidP="002C1BC9">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27ED398" w14:textId="2E3ADE84" w:rsidR="002C1BC9" w:rsidRPr="002C1BC9" w:rsidRDefault="002C1BC9" w:rsidP="002C1BC9">
            <w:pPr>
              <w:rPr>
                <w:lang w:val="kk-KZ"/>
              </w:rPr>
            </w:pPr>
            <w:r>
              <w:rPr>
                <w:lang w:val="kk-KZ"/>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1AFDEB5F" w14:textId="77777777" w:rsidR="002C1BC9" w:rsidRPr="002C1BC9" w:rsidRDefault="002C1BC9" w:rsidP="002C1BC9">
            <w:p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Проект циркуляра объединяет и обновляет правила Вьетнама по карантину наземных и водных животных, а также продукции животного происхождения. Он устанавливает перечни товаров, подлежащих карантину или освобожденных от него, объекты карантина, а также перечень товаров, в отношении которых проводится анализ импортного риска.</w:t>
            </w:r>
          </w:p>
          <w:p w14:paraId="1A3B555C" w14:textId="77777777" w:rsidR="002C1BC9" w:rsidRPr="002C1BC9" w:rsidRDefault="002C1BC9" w:rsidP="002C1BC9">
            <w:p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 xml:space="preserve">В проекте устанавливаются требования и процедуры для перевозки за пределы административно-территориальных единиц провинциального уровня; экспорта; импорта; временного ввоза для реэкспорта; временного вывоза для реимпорта; </w:t>
            </w:r>
            <w:r w:rsidRPr="002C1BC9">
              <w:rPr>
                <w:rFonts w:ascii="Times New Roman" w:eastAsia="Times New Roman" w:hAnsi="Times New Roman" w:cs="Times New Roman"/>
                <w:sz w:val="24"/>
                <w:szCs w:val="24"/>
                <w:lang w:val="ru-RU" w:eastAsia="ru-RU"/>
              </w:rPr>
              <w:lastRenderedPageBreak/>
              <w:t>перемещения через пограничные пункты; хранения на таможенных складах; транзита; перевозки сопровождаемым багажом или почтовыми отправлениями; участия в ярмарках, выставках, соревнованиях и представлениях; а также перевозки образцов, содержащих возбудителей заболеваний.</w:t>
            </w:r>
          </w:p>
          <w:p w14:paraId="71466696" w14:textId="77777777" w:rsidR="002C1BC9" w:rsidRPr="002C1BC9" w:rsidRDefault="002C1BC9" w:rsidP="002C1BC9">
            <w:p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Предусмотренные меры включают регистрацию и декларирование, документарный контроль и физический или клинический осмотр, карантинную изоляцию в соответствующих случаях, отбор проб и проведение испытаний, очистку и дезинфекцию, идентификацию и опечатывание, электронную подачу документов и выдачу сертификатов, установленные сроки обработки документов, а также выдачу карантинных сертификатов.</w:t>
            </w:r>
          </w:p>
          <w:p w14:paraId="34DA833A" w14:textId="77777777" w:rsidR="002C1BC9" w:rsidRPr="002C1BC9" w:rsidRDefault="002C1BC9" w:rsidP="002C1BC9">
            <w:p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Мера применяется ко всем торговым партнерам, осуществляющим торговлю товарами, подпадающими под ее действие. Ожидается, что она позволит уточнить и упростить процедуры, усилить прослеживаемость и риск-ориентированный контроль, облегчить электронную обработку документов, а также установить конкретные случаи освобождения от карантинных требований для перечисленных товаров с низким уровнем риска или товаров, обеспечивающих возможность прослеживаемости. При этом будет сохранена защита от заболеваний животных и зоонозов.</w:t>
            </w:r>
          </w:p>
          <w:p w14:paraId="3DE90FED" w14:textId="77777777" w:rsidR="002C1BC9" w:rsidRPr="002C1BC9" w:rsidRDefault="002C1BC9" w:rsidP="002C1BC9">
            <w:p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Проект циркуляра заменит или отменит следующие нормативные акты:</w:t>
            </w:r>
          </w:p>
          <w:p w14:paraId="3114D85B" w14:textId="77777777" w:rsidR="002C1BC9" w:rsidRPr="002C1BC9" w:rsidRDefault="002C1BC9" w:rsidP="0071433C">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 xml:space="preserve">Циркуляр № 11/2016/TT-BNNPTNT от 1 июня 2016 года; </w:t>
            </w:r>
          </w:p>
          <w:p w14:paraId="07BCEC0F" w14:textId="77777777" w:rsidR="002C1BC9" w:rsidRPr="002C1BC9" w:rsidRDefault="002C1BC9" w:rsidP="0071433C">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 xml:space="preserve">Циркуляр № 01/2026/TT-BNNMT от 1 января 2026 года; </w:t>
            </w:r>
          </w:p>
          <w:p w14:paraId="75B8BC7C" w14:textId="77777777" w:rsidR="002C1BC9" w:rsidRPr="002C1BC9" w:rsidRDefault="002C1BC9" w:rsidP="0071433C">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 xml:space="preserve">Циркуляр № 03/2026/TT-BNNMT от 13 января 2026 года; </w:t>
            </w:r>
          </w:p>
          <w:p w14:paraId="4B23D45C" w14:textId="77777777" w:rsidR="002C1BC9" w:rsidRPr="002C1BC9" w:rsidRDefault="002C1BC9" w:rsidP="0071433C">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 xml:space="preserve">статью 15 Циркуляра № 22/2026/TT-BNNMT от 19 мая 2026 года. </w:t>
            </w:r>
          </w:p>
          <w:p w14:paraId="5688315A" w14:textId="09C062CE" w:rsidR="002C1BC9" w:rsidRPr="009162B9" w:rsidRDefault="002C1BC9" w:rsidP="002C1BC9">
            <w:pPr>
              <w:spacing w:before="100" w:beforeAutospacing="1" w:after="100" w:afterAutospacing="1" w:line="240" w:lineRule="auto"/>
              <w:rPr>
                <w:rFonts w:ascii="Times New Roman" w:eastAsia="Times New Roman" w:hAnsi="Times New Roman" w:cs="Times New Roman"/>
                <w:sz w:val="24"/>
                <w:szCs w:val="24"/>
                <w:lang w:val="ru-RU" w:eastAsia="ru-RU"/>
              </w:rPr>
            </w:pPr>
            <w:r w:rsidRPr="002C1BC9">
              <w:rPr>
                <w:rFonts w:ascii="Times New Roman" w:eastAsia="Times New Roman" w:hAnsi="Times New Roman" w:cs="Times New Roman"/>
                <w:sz w:val="24"/>
                <w:szCs w:val="24"/>
                <w:lang w:val="ru-RU" w:eastAsia="ru-RU"/>
              </w:rPr>
              <w:t>Переходные положения сохраняют действие ранее выданных сертификатов и разрешают использование отдельных заранее напечатанных форм, ушных бирок и пломбировочной проволоки до 31 декабря 2027 года.</w:t>
            </w:r>
          </w:p>
        </w:tc>
        <w:tc>
          <w:tcPr>
            <w:tcW w:w="4365" w:type="dxa"/>
            <w:vMerge/>
          </w:tcPr>
          <w:p w14:paraId="41DA404F" w14:textId="77777777" w:rsidR="002C1BC9" w:rsidRPr="009162B9" w:rsidRDefault="002C1BC9" w:rsidP="002C1BC9">
            <w:pPr>
              <w:rPr>
                <w:lang w:val="ru-RU"/>
              </w:rPr>
            </w:pPr>
          </w:p>
        </w:tc>
      </w:tr>
      <w:tr w:rsidR="002C1BC9" w:rsidRPr="002C1BC9" w14:paraId="6AF507F4"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39EE6C1" w14:textId="2D530BD0" w:rsidR="002C1BC9" w:rsidRPr="001517A8" w:rsidRDefault="002C1BC9" w:rsidP="002C1BC9">
            <w:pPr>
              <w:rPr>
                <w:lang w:val="ru-RU"/>
              </w:rPr>
            </w:pPr>
            <w:r>
              <w:rPr>
                <w:rFonts w:ascii="Times New Roman" w:eastAsia="Times New Roman" w:hAnsi="Times New Roman"/>
                <w:sz w:val="20"/>
                <w:lang w:val="ru-RU"/>
              </w:rPr>
              <w:t>27</w:t>
            </w:r>
          </w:p>
        </w:tc>
        <w:tc>
          <w:tcPr>
            <w:tcW w:w="2410" w:type="dxa"/>
            <w:tcBorders>
              <w:top w:val="single" w:sz="8" w:space="0" w:color="000000"/>
              <w:left w:val="single" w:sz="8" w:space="0" w:color="000000"/>
              <w:bottom w:val="single" w:sz="8" w:space="0" w:color="000000"/>
              <w:right w:val="single" w:sz="8" w:space="0" w:color="000000"/>
            </w:tcBorders>
          </w:tcPr>
          <w:p w14:paraId="72073F92" w14:textId="55F48467" w:rsidR="002C1BC9" w:rsidRDefault="002C1BC9" w:rsidP="002C1BC9">
            <w:r>
              <w:rPr>
                <w:rFonts w:ascii="Arial" w:hAnsi="Arial" w:cs="Arial"/>
                <w:sz w:val="20"/>
                <w:szCs w:val="20"/>
                <w:shd w:val="clear" w:color="auto" w:fill="FFFFFF"/>
              </w:rPr>
              <w:t>G/SPS/N/KOR/852</w:t>
            </w:r>
          </w:p>
        </w:tc>
        <w:tc>
          <w:tcPr>
            <w:tcW w:w="5670" w:type="dxa"/>
            <w:tcBorders>
              <w:top w:val="single" w:sz="8" w:space="0" w:color="000000"/>
              <w:left w:val="single" w:sz="8" w:space="0" w:color="000000"/>
              <w:bottom w:val="single" w:sz="8" w:space="0" w:color="000000"/>
              <w:right w:val="single" w:sz="8" w:space="0" w:color="000000"/>
            </w:tcBorders>
          </w:tcPr>
          <w:p w14:paraId="415B2049" w14:textId="77777777" w:rsidR="002C1BC9" w:rsidRDefault="002C1BC9" w:rsidP="002C1BC9">
            <w:pPr>
              <w:pStyle w:val="aff8"/>
            </w:pPr>
            <w:r w:rsidRPr="002C1BC9">
              <w:t xml:space="preserve">Уведомление о частичном изменении (проект) Регламента по признанию функциональных ингредиентов, а также стандартов и технических условий для функциональных пищевых продуктов для здоровья — Предварительное уведомление № </w:t>
            </w:r>
            <w:r w:rsidRPr="002C1BC9">
              <w:lastRenderedPageBreak/>
              <w:t>2026-406 от 14 августа 2026 г. Язык(и): корейский. Количество страниц: 7.</w:t>
            </w:r>
          </w:p>
          <w:p w14:paraId="1B1EAC7E" w14:textId="2E0332B9" w:rsidR="002C1BC9" w:rsidRPr="002C1BC9" w:rsidRDefault="00531485" w:rsidP="002C1BC9">
            <w:pPr>
              <w:pStyle w:val="aff8"/>
              <w:rPr>
                <w:lang w:val="kk-KZ"/>
              </w:rPr>
            </w:pPr>
            <w:hyperlink r:id="rId49" w:history="1">
              <w:r w:rsidR="002C1BC9" w:rsidRPr="00327A9F">
                <w:rPr>
                  <w:rStyle w:val="aff9"/>
                </w:rPr>
                <w:t>https://members.wto.org/crnattachments/2026/SPS/KOR/26_04285_00_x.pdf</w:t>
              </w:r>
            </w:hyperlink>
            <w:r w:rsidR="002C1BC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CC1958" w14:textId="32234E45" w:rsidR="002C1BC9" w:rsidRPr="00CC1F5F" w:rsidRDefault="002C1BC9" w:rsidP="002C1BC9">
            <w:pPr>
              <w:tabs>
                <w:tab w:val="left" w:pos="1395"/>
              </w:tabs>
              <w:rPr>
                <w:lang w:val="ru-RU"/>
              </w:rPr>
            </w:pPr>
            <w:r>
              <w:rPr>
                <w:lang w:val="ru-RU"/>
              </w:rPr>
              <w:lastRenderedPageBreak/>
              <w:t>17/10/26</w:t>
            </w:r>
          </w:p>
        </w:tc>
      </w:tr>
      <w:tr w:rsidR="002C1BC9" w:rsidRPr="00D12657" w14:paraId="174FB62C" w14:textId="77777777" w:rsidTr="00B14C4E">
        <w:trPr>
          <w:gridAfter w:val="2"/>
          <w:wAfter w:w="4365" w:type="dxa"/>
        </w:trPr>
        <w:tc>
          <w:tcPr>
            <w:tcW w:w="817" w:type="dxa"/>
            <w:vMerge/>
          </w:tcPr>
          <w:p w14:paraId="553F0451" w14:textId="77777777" w:rsidR="002C1BC9" w:rsidRPr="00CC1F5F" w:rsidRDefault="002C1BC9" w:rsidP="002C1BC9">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D957EC0" w14:textId="1C5F870F" w:rsidR="002C1BC9" w:rsidRDefault="002C1BC9" w:rsidP="002C1BC9">
            <w:r>
              <w:rPr>
                <w:lang w:val="ru-RU"/>
              </w:rPr>
              <w:t>18/08/26</w:t>
            </w:r>
          </w:p>
        </w:tc>
        <w:tc>
          <w:tcPr>
            <w:tcW w:w="5670" w:type="dxa"/>
            <w:tcBorders>
              <w:top w:val="single" w:sz="8" w:space="0" w:color="000000"/>
              <w:left w:val="single" w:sz="8" w:space="0" w:color="000000"/>
              <w:bottom w:val="single" w:sz="8" w:space="0" w:color="000000"/>
              <w:right w:val="single" w:sz="8" w:space="0" w:color="000000"/>
            </w:tcBorders>
          </w:tcPr>
          <w:p w14:paraId="1B2C7819" w14:textId="6B8D02B0" w:rsidR="002C1BC9" w:rsidRPr="00F9059E" w:rsidRDefault="002C1BC9" w:rsidP="002C1BC9">
            <w:pPr>
              <w:rPr>
                <w:lang w:val="kk-KZ"/>
              </w:rPr>
            </w:pPr>
            <w:r w:rsidRPr="002C1BC9">
              <w:rPr>
                <w:lang w:val="kk-KZ"/>
              </w:rPr>
              <w:t>Полезные для здоровья функциональные пищевые продукты</w:t>
            </w:r>
          </w:p>
        </w:tc>
        <w:tc>
          <w:tcPr>
            <w:tcW w:w="4365" w:type="dxa"/>
            <w:vMerge/>
          </w:tcPr>
          <w:p w14:paraId="140823BD" w14:textId="77777777" w:rsidR="002C1BC9" w:rsidRPr="002C1BC9" w:rsidRDefault="002C1BC9" w:rsidP="002C1BC9">
            <w:pPr>
              <w:rPr>
                <w:lang w:val="ru-RU"/>
              </w:rPr>
            </w:pPr>
          </w:p>
        </w:tc>
      </w:tr>
      <w:tr w:rsidR="002C1BC9" w:rsidRPr="00D12657" w14:paraId="24B77443" w14:textId="77777777" w:rsidTr="00B14C4E">
        <w:trPr>
          <w:gridAfter w:val="2"/>
          <w:wAfter w:w="4365" w:type="dxa"/>
        </w:trPr>
        <w:tc>
          <w:tcPr>
            <w:tcW w:w="817" w:type="dxa"/>
            <w:vMerge/>
          </w:tcPr>
          <w:p w14:paraId="680C6569" w14:textId="77777777" w:rsidR="002C1BC9" w:rsidRPr="002C1BC9" w:rsidRDefault="002C1BC9" w:rsidP="002C1BC9">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9B6C86" w14:textId="0E32609E" w:rsidR="002C1BC9" w:rsidRPr="009162B9" w:rsidRDefault="002C1BC9" w:rsidP="002C1BC9">
            <w:pPr>
              <w:rPr>
                <w:lang w:val="ru-RU"/>
              </w:rPr>
            </w:pPr>
            <w:r>
              <w:rPr>
                <w:lang w:val="ru-RU"/>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77194265" w14:textId="77777777" w:rsidR="002C1BC9" w:rsidRPr="002C1BC9" w:rsidRDefault="002C1BC9" w:rsidP="002C1BC9">
            <w:pPr>
              <w:rPr>
                <w:lang w:val="kk-KZ"/>
              </w:rPr>
            </w:pPr>
            <w:r w:rsidRPr="002C1BC9">
              <w:rPr>
                <w:lang w:val="kk-KZ"/>
              </w:rPr>
              <w:t>Предлагаемые поправки направлены на:</w:t>
            </w:r>
          </w:p>
          <w:p w14:paraId="1F151661" w14:textId="77777777" w:rsidR="002C1BC9" w:rsidRPr="002C1BC9" w:rsidRDefault="002C1BC9" w:rsidP="002C1BC9">
            <w:pPr>
              <w:rPr>
                <w:lang w:val="kk-KZ"/>
              </w:rPr>
            </w:pPr>
            <w:r w:rsidRPr="002C1BC9">
              <w:rPr>
                <w:lang w:val="kk-KZ"/>
              </w:rPr>
              <w:t>А. Пересмотр форм заявок на признание функциональных ингредиентов (Проект [Приложение 1], [Приложение 2])</w:t>
            </w:r>
          </w:p>
          <w:p w14:paraId="07083A1E" w14:textId="77777777" w:rsidR="002C1BC9" w:rsidRPr="002C1BC9" w:rsidRDefault="002C1BC9" w:rsidP="0071433C">
            <w:pPr>
              <w:numPr>
                <w:ilvl w:val="0"/>
                <w:numId w:val="21"/>
              </w:numPr>
              <w:spacing w:after="0"/>
              <w:rPr>
                <w:lang w:val="kk-KZ"/>
              </w:rPr>
            </w:pPr>
            <w:r w:rsidRPr="002C1BC9">
              <w:rPr>
                <w:lang w:val="kk-KZ"/>
              </w:rPr>
              <w:t>Обновление раздела государственной пошлины (сборов) для отражения корректировки стоимости экспертизы в сторону увеличения в соответствии с Правилами правоприменения Закона о функциональных пищевых продуктах для здоровья.</w:t>
            </w:r>
          </w:p>
          <w:p w14:paraId="61AA512F" w14:textId="77777777" w:rsidR="002C1BC9" w:rsidRPr="002C1BC9" w:rsidRDefault="002C1BC9" w:rsidP="0071433C">
            <w:pPr>
              <w:numPr>
                <w:ilvl w:val="0"/>
                <w:numId w:val="21"/>
              </w:numPr>
              <w:spacing w:after="0"/>
              <w:rPr>
                <w:lang w:val="kk-KZ"/>
              </w:rPr>
            </w:pPr>
            <w:r w:rsidRPr="002C1BC9">
              <w:rPr>
                <w:lang w:val="kk-KZ"/>
              </w:rPr>
              <w:t>Разделение раздела государственной пошлины (сборов) на электронную подачу заявок и подачу лично / по почте.</w:t>
            </w:r>
          </w:p>
          <w:p w14:paraId="6B9F226D" w14:textId="45A7D78D" w:rsidR="002C1BC9" w:rsidRPr="002C1BC9" w:rsidRDefault="002C1BC9" w:rsidP="002C1BC9">
            <w:pPr>
              <w:rPr>
                <w:lang w:val="kk-KZ"/>
              </w:rPr>
            </w:pPr>
            <w:r w:rsidRPr="002C1BC9">
              <w:rPr>
                <w:lang w:val="kk-KZ"/>
              </w:rPr>
              <w:t>B. Обновление дерева решений для оценки безопасности функциональных ингредиентов (Проект [Приложение 3])</w:t>
            </w:r>
          </w:p>
        </w:tc>
        <w:tc>
          <w:tcPr>
            <w:tcW w:w="4365" w:type="dxa"/>
            <w:vMerge/>
          </w:tcPr>
          <w:p w14:paraId="52F88FF4" w14:textId="77777777" w:rsidR="002C1BC9" w:rsidRPr="002C1BC9" w:rsidRDefault="002C1BC9" w:rsidP="002C1BC9">
            <w:pPr>
              <w:rPr>
                <w:lang w:val="ru-RU"/>
              </w:rPr>
            </w:pPr>
          </w:p>
        </w:tc>
      </w:tr>
      <w:tr w:rsidR="002C1BC9" w:rsidRPr="002C1BC9" w14:paraId="41CD476F"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CF3E20B" w14:textId="0BE5B04B" w:rsidR="002C1BC9" w:rsidRPr="001517A8" w:rsidRDefault="002C1BC9" w:rsidP="002C1BC9">
            <w:pPr>
              <w:rPr>
                <w:lang w:val="ru-RU"/>
              </w:rPr>
            </w:pPr>
            <w:r>
              <w:rPr>
                <w:rFonts w:ascii="Times New Roman" w:eastAsia="Times New Roman" w:hAnsi="Times New Roman"/>
                <w:sz w:val="20"/>
                <w:lang w:val="ru-RU"/>
              </w:rPr>
              <w:t>28</w:t>
            </w:r>
          </w:p>
        </w:tc>
        <w:tc>
          <w:tcPr>
            <w:tcW w:w="2410" w:type="dxa"/>
            <w:tcBorders>
              <w:top w:val="single" w:sz="8" w:space="0" w:color="000000"/>
              <w:left w:val="single" w:sz="8" w:space="0" w:color="000000"/>
              <w:bottom w:val="single" w:sz="8" w:space="0" w:color="000000"/>
              <w:right w:val="single" w:sz="8" w:space="0" w:color="000000"/>
            </w:tcBorders>
          </w:tcPr>
          <w:p w14:paraId="23338036" w14:textId="619B3113" w:rsidR="002C1BC9" w:rsidRDefault="002C1BC9" w:rsidP="002C1BC9">
            <w:r>
              <w:rPr>
                <w:rFonts w:ascii="Arial" w:hAnsi="Arial" w:cs="Arial"/>
                <w:sz w:val="20"/>
                <w:szCs w:val="20"/>
                <w:shd w:val="clear" w:color="auto" w:fill="FFFFFF"/>
              </w:rPr>
              <w:t>G/SPS/N/CAN/1599/Add.1</w:t>
            </w:r>
          </w:p>
        </w:tc>
        <w:tc>
          <w:tcPr>
            <w:tcW w:w="5670" w:type="dxa"/>
            <w:tcBorders>
              <w:top w:val="single" w:sz="8" w:space="0" w:color="000000"/>
              <w:left w:val="single" w:sz="8" w:space="0" w:color="000000"/>
              <w:bottom w:val="single" w:sz="8" w:space="0" w:color="000000"/>
              <w:right w:val="single" w:sz="8" w:space="0" w:color="000000"/>
            </w:tcBorders>
          </w:tcPr>
          <w:p w14:paraId="37793538" w14:textId="77777777" w:rsidR="002C1BC9" w:rsidRPr="002C1BC9" w:rsidRDefault="002C1BC9" w:rsidP="002C1BC9">
            <w:pPr>
              <w:rPr>
                <w:lang w:val="kk-KZ"/>
              </w:rPr>
            </w:pPr>
            <w:r w:rsidRPr="002C1BC9">
              <w:rPr>
                <w:lang w:val="kk-KZ"/>
              </w:rPr>
              <w:t>Изменение Перечня разрешённых дополнительных ингредиентов</w:t>
            </w:r>
            <w:r w:rsidRPr="002C1BC9">
              <w:rPr>
                <w:lang w:val="kk-KZ"/>
              </w:rPr>
              <w:br/>
              <w:t>(кофеин и L-аспарагин)</w:t>
            </w:r>
          </w:p>
          <w:p w14:paraId="3FFB887A" w14:textId="77777777" w:rsidR="002C1BC9" w:rsidRPr="002C1BC9" w:rsidRDefault="002C1BC9" w:rsidP="002C1BC9">
            <w:pPr>
              <w:rPr>
                <w:lang w:val="kk-KZ"/>
              </w:rPr>
            </w:pPr>
            <w:r w:rsidRPr="002C1BC9">
              <w:rPr>
                <w:lang w:val="kk-KZ"/>
              </w:rPr>
              <w:t>Министерство здравоохранения Канады получило заявку на предварительное рассмотрение с предложением внести изменения в Перечень разрешённых дополнительных ингредиентов, предусматривающие разрешение содержания сока в количестве не более 30 % в определённых пищевых продуктах, относящихся к категории, указанной в пункте 1 Перечня разрешённых категорий пищевых продуктов с дополнительными ингредиентами, а именно в продуктах, для которых разрешено добавление кофеина в качестве дополнительного ингредиента и общее содержание кофеина из всех источников превышает 150 млн⁻¹ (мг/кг) (пункт C.1(2) части IV).</w:t>
            </w:r>
          </w:p>
          <w:p w14:paraId="2FAF86B7" w14:textId="77777777" w:rsidR="002C1BC9" w:rsidRPr="002C1BC9" w:rsidRDefault="002C1BC9" w:rsidP="002C1BC9">
            <w:pPr>
              <w:rPr>
                <w:lang w:val="kk-KZ"/>
              </w:rPr>
            </w:pPr>
            <w:r w:rsidRPr="002C1BC9">
              <w:rPr>
                <w:lang w:val="kk-KZ"/>
              </w:rPr>
              <w:t xml:space="preserve">По результатам предварительной оценки Министерство здравоохранения Канады разрешило содержание сока в общем количестве не более 30 % </w:t>
            </w:r>
            <w:r w:rsidRPr="002C1BC9">
              <w:rPr>
                <w:lang w:val="kk-KZ"/>
              </w:rPr>
              <w:lastRenderedPageBreak/>
              <w:t>для позиции C.1(2), как это было запрошено, и распространило данное изменение также на позицию C.1(1) для обеспечения единообразия аналогичных позиций.</w:t>
            </w:r>
          </w:p>
          <w:p w14:paraId="7BCFDE83" w14:textId="77777777" w:rsidR="002C1BC9" w:rsidRPr="002C1BC9" w:rsidRDefault="002C1BC9" w:rsidP="002C1BC9">
            <w:pPr>
              <w:rPr>
                <w:lang w:val="kk-KZ"/>
              </w:rPr>
            </w:pPr>
            <w:r w:rsidRPr="002C1BC9">
              <w:rPr>
                <w:lang w:val="kk-KZ"/>
              </w:rPr>
              <w:t>Кроме того, Министерство здравоохранения Канады исправило единицу измерения L-аспарагина во французской версии Перечня.</w:t>
            </w:r>
          </w:p>
          <w:p w14:paraId="70984518" w14:textId="77777777" w:rsidR="002C1BC9" w:rsidRPr="002C1BC9" w:rsidRDefault="002C1BC9" w:rsidP="002C1BC9">
            <w:pPr>
              <w:rPr>
                <w:lang w:val="kk-KZ"/>
              </w:rPr>
            </w:pPr>
            <w:r w:rsidRPr="002C1BC9">
              <w:rPr>
                <w:lang w:val="kk-KZ"/>
              </w:rPr>
              <w:t>Описанные в уведомлении изменения вступают в силу 13 августа 2026 года, в день их опубликования в Перечне разрешённых дополнительных ингредиентов.</w:t>
            </w:r>
          </w:p>
          <w:p w14:paraId="1C9F8D27" w14:textId="77777777" w:rsidR="002C1BC9" w:rsidRPr="002C1BC9" w:rsidRDefault="002C1BC9" w:rsidP="002C1BC9">
            <w:pPr>
              <w:rPr>
                <w:lang w:val="kk-KZ"/>
              </w:rPr>
            </w:pPr>
            <w:r w:rsidRPr="002C1BC9">
              <w:rPr>
                <w:lang w:val="kk-KZ"/>
              </w:rPr>
              <w:t>Цель настоящего сообщения — публично объявить о принятом Департаментом решении, а также предоставить соответствующую контактную информацию для лиц, желающих направить запрос или представить новые научные данные в отношении разрешённой категории пищевых продуктов с дополнительными ингредиентами либо дополнительного ингредиента, разрешённого к использованию в Канаде.</w:t>
            </w:r>
          </w:p>
          <w:p w14:paraId="09CA64A6" w14:textId="7AC8C403" w:rsidR="002C1BC9" w:rsidRPr="002C1BC9" w:rsidRDefault="002C1BC9" w:rsidP="002C1BC9">
            <w:pPr>
              <w:rPr>
                <w:lang w:val="kk-KZ"/>
              </w:rPr>
            </w:pPr>
            <w:r w:rsidRPr="00D409F8">
              <w:rPr>
                <w:lang w:val="ru-RU"/>
              </w:rPr>
              <w:t>[</w:t>
            </w:r>
            <w:r w:rsidRPr="00857CDC">
              <w:t>X</w:t>
            </w:r>
            <w:r w:rsidRPr="00D409F8">
              <w:rPr>
                <w:lang w:val="ru-RU"/>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83DD4B" w14:textId="3BD7AA2C" w:rsidR="002C1BC9" w:rsidRPr="002C1BC9" w:rsidRDefault="00B23D3A" w:rsidP="002C1BC9">
            <w:pPr>
              <w:rPr>
                <w:lang w:val="ru-RU"/>
              </w:rPr>
            </w:pPr>
            <w:r>
              <w:rPr>
                <w:lang w:val="ru-RU"/>
              </w:rPr>
              <w:lastRenderedPageBreak/>
              <w:t>-</w:t>
            </w:r>
          </w:p>
        </w:tc>
      </w:tr>
      <w:tr w:rsidR="002C1BC9" w:rsidRPr="00456983" w14:paraId="74961526" w14:textId="77777777" w:rsidTr="00B14C4E">
        <w:trPr>
          <w:gridAfter w:val="2"/>
          <w:wAfter w:w="4365" w:type="dxa"/>
        </w:trPr>
        <w:tc>
          <w:tcPr>
            <w:tcW w:w="817" w:type="dxa"/>
            <w:vMerge/>
          </w:tcPr>
          <w:p w14:paraId="7B3A4835" w14:textId="77777777" w:rsidR="002C1BC9" w:rsidRPr="002C1BC9" w:rsidRDefault="002C1BC9" w:rsidP="002C1BC9">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5F1261F" w14:textId="70DE2083" w:rsidR="002C1BC9" w:rsidRDefault="002C1BC9" w:rsidP="002C1BC9">
            <w:r>
              <w:rPr>
                <w:lang w:val="ru-RU"/>
              </w:rPr>
              <w:t>18/08/26</w:t>
            </w:r>
          </w:p>
        </w:tc>
        <w:tc>
          <w:tcPr>
            <w:tcW w:w="5670" w:type="dxa"/>
            <w:tcBorders>
              <w:top w:val="single" w:sz="8" w:space="0" w:color="000000"/>
              <w:left w:val="single" w:sz="8" w:space="0" w:color="000000"/>
              <w:bottom w:val="single" w:sz="8" w:space="0" w:color="000000"/>
              <w:right w:val="single" w:sz="8" w:space="0" w:color="000000"/>
            </w:tcBorders>
          </w:tcPr>
          <w:p w14:paraId="0F503953" w14:textId="3C16A649" w:rsidR="002C1BC9" w:rsidRPr="00B23D3A" w:rsidRDefault="00B23D3A" w:rsidP="002C1BC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3B3D243" w14:textId="77777777" w:rsidR="002C1BC9" w:rsidRPr="002C1BC9" w:rsidRDefault="002C1BC9" w:rsidP="002C1BC9"/>
        </w:tc>
      </w:tr>
      <w:tr w:rsidR="002C1BC9" w:rsidRPr="00456983" w14:paraId="322732D7" w14:textId="77777777" w:rsidTr="00B14C4E">
        <w:trPr>
          <w:gridAfter w:val="2"/>
          <w:wAfter w:w="4365" w:type="dxa"/>
        </w:trPr>
        <w:tc>
          <w:tcPr>
            <w:tcW w:w="817" w:type="dxa"/>
            <w:vMerge/>
          </w:tcPr>
          <w:p w14:paraId="3CB65794" w14:textId="77777777" w:rsidR="002C1BC9" w:rsidRPr="002C1BC9" w:rsidRDefault="002C1BC9" w:rsidP="002C1BC9"/>
        </w:tc>
        <w:tc>
          <w:tcPr>
            <w:tcW w:w="2410" w:type="dxa"/>
            <w:tcBorders>
              <w:top w:val="single" w:sz="8" w:space="0" w:color="000000"/>
              <w:left w:val="single" w:sz="8" w:space="0" w:color="000000"/>
              <w:bottom w:val="single" w:sz="8" w:space="0" w:color="000000"/>
              <w:right w:val="single" w:sz="8" w:space="0" w:color="000000"/>
            </w:tcBorders>
          </w:tcPr>
          <w:p w14:paraId="3A4A9D83" w14:textId="5864F294" w:rsidR="002C1BC9" w:rsidRPr="00F9059E" w:rsidRDefault="002C1BC9" w:rsidP="002C1BC9">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5B896EC6" w14:textId="4BF61D87" w:rsidR="002C1BC9" w:rsidRPr="00B23D3A" w:rsidRDefault="00B23D3A" w:rsidP="002C1BC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26B8702" w14:textId="77777777" w:rsidR="002C1BC9" w:rsidRPr="002C1BC9" w:rsidRDefault="002C1BC9" w:rsidP="002C1BC9"/>
        </w:tc>
      </w:tr>
      <w:tr w:rsidR="002C1BC9" w:rsidRPr="00B23D3A" w14:paraId="6463C5A7"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4D63727" w14:textId="2C61BA1A" w:rsidR="002C1BC9" w:rsidRPr="001517A8" w:rsidRDefault="002C1BC9" w:rsidP="002C1BC9">
            <w:pPr>
              <w:rPr>
                <w:lang w:val="ru-RU"/>
              </w:rPr>
            </w:pPr>
            <w:r>
              <w:rPr>
                <w:rFonts w:ascii="Times New Roman" w:eastAsia="Times New Roman" w:hAnsi="Times New Roman"/>
                <w:sz w:val="20"/>
                <w:lang w:val="ru-RU"/>
              </w:rPr>
              <w:t>29</w:t>
            </w:r>
          </w:p>
        </w:tc>
        <w:tc>
          <w:tcPr>
            <w:tcW w:w="2410" w:type="dxa"/>
            <w:tcBorders>
              <w:top w:val="single" w:sz="8" w:space="0" w:color="000000"/>
              <w:left w:val="single" w:sz="8" w:space="0" w:color="000000"/>
              <w:bottom w:val="single" w:sz="8" w:space="0" w:color="000000"/>
              <w:right w:val="single" w:sz="8" w:space="0" w:color="000000"/>
            </w:tcBorders>
          </w:tcPr>
          <w:p w14:paraId="490E8CDD" w14:textId="0563A656" w:rsidR="002C1BC9" w:rsidRDefault="00B23D3A" w:rsidP="002C1BC9">
            <w:r>
              <w:rPr>
                <w:rFonts w:ascii="Arial" w:hAnsi="Arial" w:cs="Arial"/>
                <w:sz w:val="20"/>
                <w:szCs w:val="20"/>
                <w:shd w:val="clear" w:color="auto" w:fill="FFFFFF"/>
              </w:rPr>
              <w:t>G/SPS/N/MYS/72/Rev.1/Add.1</w:t>
            </w:r>
          </w:p>
        </w:tc>
        <w:tc>
          <w:tcPr>
            <w:tcW w:w="5670" w:type="dxa"/>
            <w:tcBorders>
              <w:top w:val="single" w:sz="8" w:space="0" w:color="000000"/>
              <w:left w:val="single" w:sz="8" w:space="0" w:color="000000"/>
              <w:bottom w:val="single" w:sz="8" w:space="0" w:color="000000"/>
              <w:right w:val="single" w:sz="8" w:space="0" w:color="000000"/>
            </w:tcBorders>
          </w:tcPr>
          <w:p w14:paraId="03FF9E0C" w14:textId="77777777" w:rsidR="00B23D3A" w:rsidRPr="00B23D3A" w:rsidRDefault="00B23D3A" w:rsidP="00B23D3A">
            <w:pPr>
              <w:rPr>
                <w:lang w:val="kk-KZ"/>
              </w:rPr>
            </w:pPr>
            <w:r w:rsidRPr="00B23D3A">
              <w:rPr>
                <w:lang w:val="kk-KZ"/>
              </w:rPr>
              <w:t>Уведомление о внедрении инспекции биобезопасности на иностранных инкубаторах (питомниках), желающих экспортировать живую креветку (включая маточное стадо и постличинки) в Малайзию</w:t>
            </w:r>
          </w:p>
          <w:p w14:paraId="005ED521" w14:textId="77777777" w:rsidR="00B23D3A" w:rsidRPr="00B23D3A" w:rsidRDefault="00B23D3A" w:rsidP="00B23D3A">
            <w:pPr>
              <w:rPr>
                <w:lang w:val="kk-KZ"/>
              </w:rPr>
            </w:pPr>
            <w:r w:rsidRPr="00B23D3A">
              <w:rPr>
                <w:lang w:val="kk-KZ"/>
              </w:rPr>
              <w:t>Уведомление, нотифицированное в документе G/SPS/N/MYS/72/Rev.1 (16 марта 2026 г.), в настоящее время принято и опубликовано. Уведомление вступает в силу 1 сентября 2026 года.</w:t>
            </w:r>
          </w:p>
          <w:p w14:paraId="4E3ECEE1" w14:textId="47CDFE42" w:rsidR="002C1BC9" w:rsidRPr="00B23D3A" w:rsidRDefault="00B23D3A" w:rsidP="00B23D3A">
            <w:pPr>
              <w:spacing w:before="100" w:beforeAutospacing="1" w:after="100" w:afterAutospacing="1"/>
              <w:rPr>
                <w:lang w:val="kk-KZ"/>
              </w:rPr>
            </w:pPr>
            <w:r w:rsidRPr="00D409F8">
              <w:rPr>
                <w:lang w:val="ru-RU"/>
              </w:rPr>
              <w:t>[</w:t>
            </w:r>
            <w:r w:rsidRPr="00857CDC">
              <w:t>X</w:t>
            </w:r>
            <w:r w:rsidRPr="00D409F8">
              <w:rPr>
                <w:lang w:val="ru-RU"/>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5A936A59" w14:textId="4BC8DC9F" w:rsidR="002C1BC9" w:rsidRPr="00B23D3A" w:rsidRDefault="00B23D3A" w:rsidP="002C1BC9">
            <w:pPr>
              <w:rPr>
                <w:lang w:val="ru-RU"/>
              </w:rPr>
            </w:pPr>
            <w:r>
              <w:rPr>
                <w:lang w:val="ru-RU"/>
              </w:rPr>
              <w:t>-</w:t>
            </w:r>
          </w:p>
        </w:tc>
      </w:tr>
      <w:tr w:rsidR="00B23D3A" w:rsidRPr="00456983" w14:paraId="52442B7D" w14:textId="77777777" w:rsidTr="00B14C4E">
        <w:trPr>
          <w:gridAfter w:val="2"/>
          <w:wAfter w:w="4365" w:type="dxa"/>
        </w:trPr>
        <w:tc>
          <w:tcPr>
            <w:tcW w:w="817" w:type="dxa"/>
            <w:vMerge/>
          </w:tcPr>
          <w:p w14:paraId="62A27208" w14:textId="77777777" w:rsidR="00B23D3A" w:rsidRPr="00B23D3A" w:rsidRDefault="00B23D3A" w:rsidP="00B23D3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CFD78FF" w14:textId="3C3ACDC3" w:rsidR="00B23D3A" w:rsidRDefault="00B23D3A" w:rsidP="00B23D3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73178B2D" w14:textId="6F72ABBB" w:rsidR="00B23D3A" w:rsidRPr="00B23D3A" w:rsidRDefault="00B23D3A" w:rsidP="00B23D3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943348E" w14:textId="77777777" w:rsidR="00B23D3A" w:rsidRPr="00B23D3A" w:rsidRDefault="00B23D3A" w:rsidP="00B23D3A"/>
        </w:tc>
      </w:tr>
      <w:tr w:rsidR="00B23D3A" w:rsidRPr="00456983" w14:paraId="0253CB64" w14:textId="77777777" w:rsidTr="00B14C4E">
        <w:trPr>
          <w:gridAfter w:val="2"/>
          <w:wAfter w:w="4365" w:type="dxa"/>
        </w:trPr>
        <w:tc>
          <w:tcPr>
            <w:tcW w:w="817" w:type="dxa"/>
            <w:vMerge/>
          </w:tcPr>
          <w:p w14:paraId="1C453693" w14:textId="77777777" w:rsidR="00B23D3A" w:rsidRPr="00B23D3A" w:rsidRDefault="00B23D3A" w:rsidP="00B23D3A"/>
        </w:tc>
        <w:tc>
          <w:tcPr>
            <w:tcW w:w="2410" w:type="dxa"/>
            <w:tcBorders>
              <w:top w:val="single" w:sz="8" w:space="0" w:color="000000"/>
              <w:left w:val="single" w:sz="8" w:space="0" w:color="000000"/>
              <w:bottom w:val="single" w:sz="8" w:space="0" w:color="000000"/>
              <w:right w:val="single" w:sz="8" w:space="0" w:color="000000"/>
            </w:tcBorders>
          </w:tcPr>
          <w:p w14:paraId="264B68EA" w14:textId="2D60D388" w:rsidR="00B23D3A" w:rsidRPr="00B23D3A" w:rsidRDefault="00B23D3A" w:rsidP="00B23D3A">
            <w:pPr>
              <w:rPr>
                <w:lang w:val="kk-KZ"/>
              </w:rPr>
            </w:pPr>
            <w:r>
              <w:rPr>
                <w:lang w:val="kk-KZ"/>
              </w:rPr>
              <w:t>Малайзия</w:t>
            </w:r>
          </w:p>
        </w:tc>
        <w:tc>
          <w:tcPr>
            <w:tcW w:w="5670" w:type="dxa"/>
            <w:tcBorders>
              <w:top w:val="single" w:sz="8" w:space="0" w:color="000000"/>
              <w:left w:val="single" w:sz="8" w:space="0" w:color="000000"/>
              <w:bottom w:val="single" w:sz="8" w:space="0" w:color="000000"/>
              <w:right w:val="single" w:sz="8" w:space="0" w:color="000000"/>
            </w:tcBorders>
          </w:tcPr>
          <w:p w14:paraId="3604A5BC" w14:textId="1D331567" w:rsidR="00B23D3A" w:rsidRPr="00B23D3A" w:rsidRDefault="00B23D3A" w:rsidP="00B23D3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B56F722" w14:textId="77777777" w:rsidR="00B23D3A" w:rsidRPr="00B23D3A" w:rsidRDefault="00B23D3A" w:rsidP="00B23D3A"/>
        </w:tc>
      </w:tr>
      <w:tr w:rsidR="00B23D3A" w:rsidRPr="00B23D3A" w14:paraId="64FF45D5"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3AE6E81" w14:textId="0D025696" w:rsidR="00B23D3A" w:rsidRPr="001517A8" w:rsidRDefault="00B23D3A" w:rsidP="00B23D3A">
            <w:pPr>
              <w:rPr>
                <w:lang w:val="ru-RU"/>
              </w:rPr>
            </w:pPr>
            <w:r>
              <w:rPr>
                <w:rFonts w:ascii="Times New Roman" w:eastAsia="Times New Roman" w:hAnsi="Times New Roman"/>
                <w:sz w:val="20"/>
                <w:lang w:val="ru-RU"/>
              </w:rPr>
              <w:t>30</w:t>
            </w:r>
          </w:p>
        </w:tc>
        <w:tc>
          <w:tcPr>
            <w:tcW w:w="2410" w:type="dxa"/>
            <w:tcBorders>
              <w:top w:val="single" w:sz="8" w:space="0" w:color="000000"/>
              <w:left w:val="single" w:sz="8" w:space="0" w:color="000000"/>
              <w:bottom w:val="single" w:sz="8" w:space="0" w:color="000000"/>
              <w:right w:val="single" w:sz="8" w:space="0" w:color="000000"/>
            </w:tcBorders>
          </w:tcPr>
          <w:p w14:paraId="35D22707" w14:textId="189A4806" w:rsidR="00B23D3A" w:rsidRDefault="00B23D3A" w:rsidP="00B23D3A">
            <w:r>
              <w:rPr>
                <w:rFonts w:ascii="Arial" w:hAnsi="Arial" w:cs="Arial"/>
                <w:sz w:val="20"/>
                <w:szCs w:val="20"/>
                <w:shd w:val="clear" w:color="auto" w:fill="FFFFFF"/>
              </w:rPr>
              <w:t>G/SPS/N/MYS/26/Rev.2/Add.1</w:t>
            </w:r>
          </w:p>
        </w:tc>
        <w:tc>
          <w:tcPr>
            <w:tcW w:w="5670" w:type="dxa"/>
            <w:tcBorders>
              <w:top w:val="single" w:sz="8" w:space="0" w:color="000000"/>
              <w:left w:val="single" w:sz="8" w:space="0" w:color="000000"/>
              <w:bottom w:val="single" w:sz="8" w:space="0" w:color="000000"/>
              <w:right w:val="single" w:sz="8" w:space="0" w:color="000000"/>
            </w:tcBorders>
          </w:tcPr>
          <w:p w14:paraId="7CFA9D0B" w14:textId="77777777" w:rsidR="00B23D3A" w:rsidRPr="00B23D3A" w:rsidRDefault="00B23D3A" w:rsidP="00B23D3A">
            <w:pPr>
              <w:spacing w:line="240" w:lineRule="auto"/>
              <w:rPr>
                <w:lang w:val="kk-KZ"/>
              </w:rPr>
            </w:pPr>
            <w:r w:rsidRPr="00B23D3A">
              <w:rPr>
                <w:lang w:val="kk-KZ"/>
              </w:rPr>
              <w:t xml:space="preserve">Обновление импортного протокола для живой пресноводной декоративной рыбы, живой морской декоративной рыбы и декоративных ракообразных </w:t>
            </w:r>
            <w:r w:rsidRPr="00B23D3A">
              <w:rPr>
                <w:lang w:val="kk-KZ"/>
              </w:rPr>
              <w:lastRenderedPageBreak/>
              <w:t>(пересмотр документа G/SPS/N/MYS/26)</w:t>
            </w:r>
          </w:p>
          <w:p w14:paraId="3567A29D" w14:textId="77777777" w:rsidR="00B23D3A" w:rsidRPr="00B23D3A" w:rsidRDefault="00B23D3A" w:rsidP="00B23D3A">
            <w:pPr>
              <w:spacing w:line="240" w:lineRule="auto"/>
              <w:rPr>
                <w:lang w:val="kk-KZ"/>
              </w:rPr>
            </w:pPr>
            <w:r w:rsidRPr="00B23D3A">
              <w:rPr>
                <w:lang w:val="kk-KZ"/>
              </w:rPr>
              <w:t>Импортный протокол, нотифицированный в документе G/SPS/N/MYS/26/Rev.2 (16 марта 2026 г.), в настоящее время принят и опубликован. Пересмотренный импортный протокол вступает в силу 1 сентября 2026 года.</w:t>
            </w:r>
          </w:p>
          <w:p w14:paraId="5A30120E" w14:textId="526F6DF3" w:rsidR="00B23D3A" w:rsidRPr="00B23D3A" w:rsidRDefault="00B23D3A" w:rsidP="00B23D3A">
            <w:pPr>
              <w:rPr>
                <w:lang w:val="kk-KZ"/>
              </w:rPr>
            </w:pPr>
            <w:r w:rsidRPr="00D409F8">
              <w:rPr>
                <w:lang w:val="ru-RU"/>
              </w:rPr>
              <w:t>[</w:t>
            </w:r>
            <w:r w:rsidRPr="00857CDC">
              <w:t>X</w:t>
            </w:r>
            <w:r w:rsidRPr="00D409F8">
              <w:rPr>
                <w:lang w:val="ru-RU"/>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01318D1D" w14:textId="04D70A8A" w:rsidR="00B23D3A" w:rsidRPr="00B23D3A" w:rsidRDefault="00B23D3A" w:rsidP="00B23D3A">
            <w:pPr>
              <w:rPr>
                <w:lang w:val="ru-RU"/>
              </w:rPr>
            </w:pPr>
            <w:r>
              <w:rPr>
                <w:lang w:val="ru-RU"/>
              </w:rPr>
              <w:lastRenderedPageBreak/>
              <w:t>-</w:t>
            </w:r>
          </w:p>
        </w:tc>
      </w:tr>
      <w:tr w:rsidR="00B23D3A" w:rsidRPr="00456983" w14:paraId="1467DBC7" w14:textId="77777777" w:rsidTr="00B14C4E">
        <w:trPr>
          <w:gridAfter w:val="2"/>
          <w:wAfter w:w="4365" w:type="dxa"/>
        </w:trPr>
        <w:tc>
          <w:tcPr>
            <w:tcW w:w="817" w:type="dxa"/>
            <w:vMerge/>
          </w:tcPr>
          <w:p w14:paraId="3026F457" w14:textId="77777777" w:rsidR="00B23D3A" w:rsidRPr="00B23D3A" w:rsidRDefault="00B23D3A" w:rsidP="00B23D3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1788B7D" w14:textId="7F9D47B0" w:rsidR="00B23D3A" w:rsidRDefault="00B23D3A" w:rsidP="00B23D3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688C2B1A" w14:textId="5621464E" w:rsidR="00B23D3A" w:rsidRPr="00B23D3A" w:rsidRDefault="00B23D3A" w:rsidP="00B23D3A">
            <w:pPr>
              <w:rPr>
                <w:lang w:val="kk-KZ"/>
              </w:rPr>
            </w:pPr>
            <w:r>
              <w:rPr>
                <w:lang w:val="kk-KZ"/>
              </w:rPr>
              <w:t>-</w:t>
            </w:r>
          </w:p>
        </w:tc>
        <w:tc>
          <w:tcPr>
            <w:tcW w:w="4365" w:type="dxa"/>
            <w:vMerge/>
          </w:tcPr>
          <w:p w14:paraId="645E657A" w14:textId="77777777" w:rsidR="00B23D3A" w:rsidRPr="00B23D3A" w:rsidRDefault="00B23D3A" w:rsidP="00B23D3A"/>
        </w:tc>
      </w:tr>
      <w:tr w:rsidR="00B23D3A" w:rsidRPr="00456983" w14:paraId="755A9C33" w14:textId="77777777" w:rsidTr="00B14C4E">
        <w:trPr>
          <w:gridAfter w:val="2"/>
          <w:wAfter w:w="4365" w:type="dxa"/>
        </w:trPr>
        <w:tc>
          <w:tcPr>
            <w:tcW w:w="817" w:type="dxa"/>
            <w:vMerge/>
          </w:tcPr>
          <w:p w14:paraId="6F672EB1" w14:textId="77777777" w:rsidR="00B23D3A" w:rsidRPr="00B23D3A" w:rsidRDefault="00B23D3A" w:rsidP="00B23D3A"/>
        </w:tc>
        <w:tc>
          <w:tcPr>
            <w:tcW w:w="2410" w:type="dxa"/>
            <w:tcBorders>
              <w:top w:val="single" w:sz="8" w:space="0" w:color="000000"/>
              <w:left w:val="single" w:sz="8" w:space="0" w:color="000000"/>
              <w:bottom w:val="single" w:sz="8" w:space="0" w:color="000000"/>
              <w:right w:val="single" w:sz="8" w:space="0" w:color="000000"/>
            </w:tcBorders>
          </w:tcPr>
          <w:p w14:paraId="64772E7D" w14:textId="4FD41C61" w:rsidR="00B23D3A" w:rsidRDefault="00B23D3A" w:rsidP="00B23D3A">
            <w:r>
              <w:rPr>
                <w:lang w:val="kk-KZ"/>
              </w:rPr>
              <w:t>Малайзия</w:t>
            </w:r>
          </w:p>
        </w:tc>
        <w:tc>
          <w:tcPr>
            <w:tcW w:w="5670" w:type="dxa"/>
            <w:tcBorders>
              <w:top w:val="single" w:sz="8" w:space="0" w:color="000000"/>
              <w:left w:val="single" w:sz="8" w:space="0" w:color="000000"/>
              <w:bottom w:val="single" w:sz="8" w:space="0" w:color="000000"/>
              <w:right w:val="single" w:sz="8" w:space="0" w:color="000000"/>
            </w:tcBorders>
          </w:tcPr>
          <w:p w14:paraId="4B3F6AB8" w14:textId="55930942" w:rsidR="00B23D3A" w:rsidRPr="00B23D3A" w:rsidRDefault="00B23D3A" w:rsidP="00B23D3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AEDF19B" w14:textId="77777777" w:rsidR="00B23D3A" w:rsidRPr="00B23D3A" w:rsidRDefault="00B23D3A" w:rsidP="00B23D3A"/>
        </w:tc>
      </w:tr>
      <w:tr w:rsidR="00B23D3A" w:rsidRPr="00B23D3A" w14:paraId="14178D1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0274903" w14:textId="43A0A999" w:rsidR="00B23D3A" w:rsidRPr="001517A8" w:rsidRDefault="00B23D3A" w:rsidP="00B23D3A">
            <w:pPr>
              <w:rPr>
                <w:lang w:val="ru-RU"/>
              </w:rPr>
            </w:pPr>
            <w:r>
              <w:rPr>
                <w:rFonts w:ascii="Times New Roman" w:eastAsia="Times New Roman" w:hAnsi="Times New Roman"/>
                <w:sz w:val="20"/>
                <w:lang w:val="ru-RU"/>
              </w:rPr>
              <w:t>31</w:t>
            </w:r>
          </w:p>
        </w:tc>
        <w:tc>
          <w:tcPr>
            <w:tcW w:w="2410" w:type="dxa"/>
            <w:tcBorders>
              <w:top w:val="single" w:sz="8" w:space="0" w:color="000000"/>
              <w:left w:val="single" w:sz="8" w:space="0" w:color="000000"/>
              <w:bottom w:val="single" w:sz="8" w:space="0" w:color="000000"/>
              <w:right w:val="single" w:sz="8" w:space="0" w:color="000000"/>
            </w:tcBorders>
          </w:tcPr>
          <w:p w14:paraId="6E28D4EC" w14:textId="318CCAD5" w:rsidR="00B23D3A" w:rsidRDefault="00B23D3A" w:rsidP="00B23D3A">
            <w:r>
              <w:rPr>
                <w:rFonts w:ascii="Arial" w:hAnsi="Arial" w:cs="Arial"/>
                <w:sz w:val="20"/>
                <w:szCs w:val="20"/>
                <w:shd w:val="clear" w:color="auto" w:fill="FFFFFF"/>
              </w:rPr>
              <w:t>G/SPS/N/MYS/20/Rev.2/Add.1</w:t>
            </w:r>
          </w:p>
        </w:tc>
        <w:tc>
          <w:tcPr>
            <w:tcW w:w="5670" w:type="dxa"/>
            <w:tcBorders>
              <w:top w:val="single" w:sz="8" w:space="0" w:color="000000"/>
              <w:left w:val="single" w:sz="8" w:space="0" w:color="000000"/>
              <w:bottom w:val="single" w:sz="8" w:space="0" w:color="000000"/>
              <w:right w:val="single" w:sz="8" w:space="0" w:color="000000"/>
            </w:tcBorders>
          </w:tcPr>
          <w:p w14:paraId="2E6167E1" w14:textId="77777777" w:rsidR="00B23D3A" w:rsidRPr="00B23D3A" w:rsidRDefault="00B23D3A" w:rsidP="00B23D3A">
            <w:pPr>
              <w:spacing w:line="240" w:lineRule="auto"/>
              <w:rPr>
                <w:lang w:val="kk-KZ"/>
              </w:rPr>
            </w:pPr>
            <w:r w:rsidRPr="00B23D3A">
              <w:rPr>
                <w:lang w:val="kk-KZ"/>
              </w:rPr>
              <w:t>Обновление импортного протокола для живой рыбы в Малайзию (пересмотр документа G/SPS/N/MYS/20)</w:t>
            </w:r>
          </w:p>
          <w:p w14:paraId="69DAF71B" w14:textId="77777777" w:rsidR="00B23D3A" w:rsidRPr="00B23D3A" w:rsidRDefault="00B23D3A" w:rsidP="00B23D3A">
            <w:pPr>
              <w:spacing w:line="240" w:lineRule="auto"/>
              <w:rPr>
                <w:lang w:val="kk-KZ"/>
              </w:rPr>
            </w:pPr>
            <w:r w:rsidRPr="00B23D3A">
              <w:rPr>
                <w:lang w:val="kk-KZ"/>
              </w:rPr>
              <w:t>Импортный протокол, нотифицированный в документе G/SPS/N/MYS/20/Rev.2 (16 марта 2026 г.), в настоящее время принят и опубликован. Пересмотренный импортный протокол вступает в силу 1 сентября 2026 года.</w:t>
            </w:r>
          </w:p>
          <w:p w14:paraId="2F7D63F6" w14:textId="3BC29EC5" w:rsidR="00B23D3A" w:rsidRPr="00B23D3A" w:rsidRDefault="00B23D3A" w:rsidP="00B23D3A">
            <w:pPr>
              <w:rPr>
                <w:lang w:val="kk-KZ"/>
              </w:rPr>
            </w:pPr>
            <w:r w:rsidRPr="00D409F8">
              <w:rPr>
                <w:lang w:val="ru-RU"/>
              </w:rPr>
              <w:t>[</w:t>
            </w:r>
            <w:r w:rsidRPr="00857CDC">
              <w:t>X</w:t>
            </w:r>
            <w:r w:rsidRPr="00D409F8">
              <w:rPr>
                <w:lang w:val="ru-RU"/>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7870A284" w14:textId="592B8514" w:rsidR="00B23D3A" w:rsidRPr="00B23D3A" w:rsidRDefault="00B23D3A" w:rsidP="00B23D3A">
            <w:pPr>
              <w:rPr>
                <w:lang w:val="ru-RU"/>
              </w:rPr>
            </w:pPr>
            <w:r>
              <w:rPr>
                <w:lang w:val="ru-RU"/>
              </w:rPr>
              <w:t>-</w:t>
            </w:r>
          </w:p>
        </w:tc>
      </w:tr>
      <w:tr w:rsidR="00B23D3A" w:rsidRPr="00A950D6" w14:paraId="4684B210" w14:textId="77777777" w:rsidTr="00B14C4E">
        <w:trPr>
          <w:gridAfter w:val="2"/>
          <w:wAfter w:w="4365" w:type="dxa"/>
        </w:trPr>
        <w:tc>
          <w:tcPr>
            <w:tcW w:w="817" w:type="dxa"/>
            <w:vMerge/>
          </w:tcPr>
          <w:p w14:paraId="668CEEB1" w14:textId="77777777" w:rsidR="00B23D3A" w:rsidRPr="00B23D3A" w:rsidRDefault="00B23D3A" w:rsidP="00B23D3A">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7ADEABF" w14:textId="27570422" w:rsidR="00B23D3A" w:rsidRPr="005B7E30" w:rsidRDefault="00B23D3A" w:rsidP="00B23D3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7613712F" w14:textId="1CB1E393" w:rsidR="00B23D3A" w:rsidRPr="005B7E30" w:rsidRDefault="00B23D3A" w:rsidP="00B23D3A">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2EA0312" w14:textId="77777777" w:rsidR="00B23D3A" w:rsidRPr="005B7E30" w:rsidRDefault="00B23D3A" w:rsidP="00B23D3A"/>
        </w:tc>
      </w:tr>
      <w:tr w:rsidR="00B23D3A" w:rsidRPr="00A950D6" w14:paraId="495DBFA9" w14:textId="77777777" w:rsidTr="00B14C4E">
        <w:trPr>
          <w:gridAfter w:val="2"/>
          <w:wAfter w:w="4365" w:type="dxa"/>
        </w:trPr>
        <w:tc>
          <w:tcPr>
            <w:tcW w:w="817" w:type="dxa"/>
            <w:vMerge/>
          </w:tcPr>
          <w:p w14:paraId="6BAFF88F" w14:textId="77777777" w:rsidR="00B23D3A" w:rsidRPr="005B7E30" w:rsidRDefault="00B23D3A" w:rsidP="00B23D3A"/>
        </w:tc>
        <w:tc>
          <w:tcPr>
            <w:tcW w:w="2410" w:type="dxa"/>
            <w:tcBorders>
              <w:top w:val="single" w:sz="8" w:space="0" w:color="000000"/>
              <w:left w:val="single" w:sz="8" w:space="0" w:color="000000"/>
              <w:bottom w:val="single" w:sz="8" w:space="0" w:color="000000"/>
              <w:right w:val="single" w:sz="8" w:space="0" w:color="000000"/>
            </w:tcBorders>
          </w:tcPr>
          <w:p w14:paraId="58DF839A" w14:textId="50464213" w:rsidR="00B23D3A" w:rsidRPr="00B23D3A" w:rsidRDefault="00B23D3A" w:rsidP="00B23D3A">
            <w:r>
              <w:rPr>
                <w:lang w:val="kk-KZ"/>
              </w:rPr>
              <w:t>Малайзия</w:t>
            </w:r>
          </w:p>
        </w:tc>
        <w:tc>
          <w:tcPr>
            <w:tcW w:w="5670" w:type="dxa"/>
            <w:tcBorders>
              <w:top w:val="single" w:sz="8" w:space="0" w:color="000000"/>
              <w:left w:val="single" w:sz="8" w:space="0" w:color="000000"/>
              <w:bottom w:val="single" w:sz="8" w:space="0" w:color="000000"/>
              <w:right w:val="single" w:sz="8" w:space="0" w:color="000000"/>
            </w:tcBorders>
          </w:tcPr>
          <w:p w14:paraId="17A2155C" w14:textId="6F743BEA" w:rsidR="00B23D3A" w:rsidRPr="005B7E30" w:rsidRDefault="00B23D3A" w:rsidP="00B23D3A">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01A3B32" w14:textId="77777777" w:rsidR="00B23D3A" w:rsidRPr="005B7E30" w:rsidRDefault="00B23D3A" w:rsidP="00B23D3A"/>
        </w:tc>
      </w:tr>
      <w:tr w:rsidR="00B23D3A" w:rsidRPr="00B23D3A" w14:paraId="73E00FD6"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C8E8FB6" w14:textId="0504CA8B" w:rsidR="00B23D3A" w:rsidRPr="001517A8" w:rsidRDefault="00B23D3A" w:rsidP="00B23D3A">
            <w:pPr>
              <w:rPr>
                <w:lang w:val="ru-RU"/>
              </w:rPr>
            </w:pPr>
            <w:r>
              <w:rPr>
                <w:rFonts w:ascii="Times New Roman" w:eastAsia="Times New Roman" w:hAnsi="Times New Roman"/>
                <w:sz w:val="20"/>
                <w:lang w:val="ru-RU"/>
              </w:rPr>
              <w:t>32</w:t>
            </w:r>
          </w:p>
        </w:tc>
        <w:tc>
          <w:tcPr>
            <w:tcW w:w="2410" w:type="dxa"/>
            <w:tcBorders>
              <w:top w:val="single" w:sz="8" w:space="0" w:color="000000"/>
              <w:left w:val="single" w:sz="8" w:space="0" w:color="000000"/>
              <w:bottom w:val="single" w:sz="8" w:space="0" w:color="000000"/>
              <w:right w:val="single" w:sz="8" w:space="0" w:color="000000"/>
            </w:tcBorders>
          </w:tcPr>
          <w:p w14:paraId="742C005F" w14:textId="7E6CD5F8" w:rsidR="00B23D3A" w:rsidRDefault="00B23D3A" w:rsidP="00B23D3A">
            <w:r>
              <w:rPr>
                <w:rFonts w:ascii="Arial" w:hAnsi="Arial" w:cs="Arial"/>
                <w:sz w:val="20"/>
                <w:szCs w:val="20"/>
                <w:shd w:val="clear" w:color="auto" w:fill="FFFFFF"/>
              </w:rPr>
              <w:t>G/SPS/N/AUS/640</w:t>
            </w:r>
          </w:p>
        </w:tc>
        <w:tc>
          <w:tcPr>
            <w:tcW w:w="5670" w:type="dxa"/>
            <w:tcBorders>
              <w:top w:val="single" w:sz="8" w:space="0" w:color="000000"/>
              <w:left w:val="single" w:sz="8" w:space="0" w:color="000000"/>
              <w:bottom w:val="single" w:sz="8" w:space="0" w:color="000000"/>
              <w:right w:val="single" w:sz="8" w:space="0" w:color="000000"/>
            </w:tcBorders>
          </w:tcPr>
          <w:p w14:paraId="7FC1A29D" w14:textId="77777777" w:rsidR="00B23D3A" w:rsidRDefault="00B23D3A" w:rsidP="00B23D3A">
            <w:pPr>
              <w:spacing w:line="240" w:lineRule="auto"/>
              <w:rPr>
                <w:lang w:val="kk-KZ"/>
              </w:rPr>
            </w:pPr>
            <w:r w:rsidRPr="00B23D3A">
              <w:rPr>
                <w:lang w:val="kk-KZ"/>
              </w:rPr>
              <w:t>Введение требования о получении разрешения на импорт свежих цитрусовых плодов из Египта. Язык(и): английский. Количество страниц: 1.</w:t>
            </w:r>
          </w:p>
          <w:p w14:paraId="571732BF" w14:textId="17CF9C11" w:rsidR="00B23D3A" w:rsidRPr="00B23D3A" w:rsidRDefault="00531485" w:rsidP="00B23D3A">
            <w:pPr>
              <w:spacing w:line="240" w:lineRule="auto"/>
              <w:rPr>
                <w:lang w:val="kk-KZ"/>
              </w:rPr>
            </w:pPr>
            <w:hyperlink r:id="rId50" w:history="1">
              <w:r w:rsidR="00B23D3A" w:rsidRPr="00327A9F">
                <w:rPr>
                  <w:rStyle w:val="aff9"/>
                  <w:lang w:val="kk-KZ"/>
                </w:rPr>
                <w:t>https://members.wto.org/crnattachments/2026/SPS/AUS/26_04301_00_e.pdf</w:t>
              </w:r>
            </w:hyperlink>
            <w:r w:rsidR="00B23D3A">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002BB81" w14:textId="013F8CBB" w:rsidR="00B23D3A" w:rsidRPr="00B23D3A" w:rsidRDefault="00B23D3A" w:rsidP="00B23D3A">
            <w:pPr>
              <w:rPr>
                <w:lang w:val="kk-KZ"/>
              </w:rPr>
            </w:pPr>
            <w:r>
              <w:rPr>
                <w:lang w:val="kk-KZ"/>
              </w:rPr>
              <w:t>7/09/26</w:t>
            </w:r>
          </w:p>
        </w:tc>
      </w:tr>
      <w:tr w:rsidR="00B23D3A" w:rsidRPr="00A950D6" w14:paraId="3DAC050C" w14:textId="77777777" w:rsidTr="00B14C4E">
        <w:trPr>
          <w:gridAfter w:val="2"/>
          <w:wAfter w:w="4365" w:type="dxa"/>
        </w:trPr>
        <w:tc>
          <w:tcPr>
            <w:tcW w:w="817" w:type="dxa"/>
            <w:vMerge/>
          </w:tcPr>
          <w:p w14:paraId="75CC8BFC" w14:textId="77777777" w:rsidR="00B23D3A" w:rsidRPr="00B23D3A" w:rsidRDefault="00B23D3A" w:rsidP="00B23D3A">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43233D81" w14:textId="7EB0E331" w:rsidR="00B23D3A" w:rsidRDefault="00B23D3A" w:rsidP="00B23D3A">
            <w:r>
              <w:rPr>
                <w:lang w:val="ru-RU"/>
              </w:rPr>
              <w:t>19/08/26</w:t>
            </w:r>
          </w:p>
        </w:tc>
        <w:tc>
          <w:tcPr>
            <w:tcW w:w="5670" w:type="dxa"/>
            <w:tcBorders>
              <w:top w:val="single" w:sz="8" w:space="0" w:color="000000"/>
              <w:left w:val="single" w:sz="8" w:space="0" w:color="000000"/>
              <w:bottom w:val="single" w:sz="8" w:space="0" w:color="000000"/>
              <w:right w:val="single" w:sz="8" w:space="0" w:color="000000"/>
            </w:tcBorders>
          </w:tcPr>
          <w:p w14:paraId="39FB5A8D" w14:textId="5E84345A" w:rsidR="00B23D3A" w:rsidRPr="00974F2E" w:rsidRDefault="00B23D3A" w:rsidP="00B23D3A">
            <w:pPr>
              <w:rPr>
                <w:lang w:val="kk-KZ"/>
              </w:rPr>
            </w:pPr>
            <w:r w:rsidRPr="00B23D3A">
              <w:rPr>
                <w:lang w:val="kk-KZ"/>
              </w:rPr>
              <w:t>Свежие цитрусовые фрукты</w:t>
            </w:r>
          </w:p>
        </w:tc>
        <w:tc>
          <w:tcPr>
            <w:tcW w:w="4365" w:type="dxa"/>
            <w:vMerge/>
          </w:tcPr>
          <w:p w14:paraId="7ACDA125" w14:textId="77777777" w:rsidR="00B23D3A" w:rsidRPr="005B7E30" w:rsidRDefault="00B23D3A" w:rsidP="00B23D3A"/>
        </w:tc>
      </w:tr>
      <w:tr w:rsidR="00B23D3A" w:rsidRPr="00D12657" w14:paraId="275C21CA" w14:textId="77777777" w:rsidTr="00B14C4E">
        <w:trPr>
          <w:gridAfter w:val="2"/>
          <w:wAfter w:w="4365" w:type="dxa"/>
        </w:trPr>
        <w:tc>
          <w:tcPr>
            <w:tcW w:w="817" w:type="dxa"/>
            <w:vMerge/>
          </w:tcPr>
          <w:p w14:paraId="0B4A79E6" w14:textId="77777777" w:rsidR="00B23D3A" w:rsidRPr="005B7E30" w:rsidRDefault="00B23D3A" w:rsidP="00B23D3A"/>
        </w:tc>
        <w:tc>
          <w:tcPr>
            <w:tcW w:w="2410" w:type="dxa"/>
            <w:tcBorders>
              <w:top w:val="single" w:sz="8" w:space="0" w:color="000000"/>
              <w:left w:val="single" w:sz="8" w:space="0" w:color="000000"/>
              <w:bottom w:val="single" w:sz="8" w:space="0" w:color="000000"/>
              <w:right w:val="single" w:sz="8" w:space="0" w:color="000000"/>
            </w:tcBorders>
          </w:tcPr>
          <w:p w14:paraId="43332C8B" w14:textId="51843FAB" w:rsidR="00B23D3A" w:rsidRPr="00B23D3A" w:rsidRDefault="00B23D3A" w:rsidP="00B23D3A">
            <w:pPr>
              <w:rPr>
                <w:lang w:val="kk-KZ"/>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04936D9F" w14:textId="1D2522BD" w:rsidR="00B23D3A" w:rsidRPr="00B23D3A" w:rsidRDefault="00B23D3A" w:rsidP="00B23D3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B23D3A">
              <w:rPr>
                <w:lang w:val="ru-RU"/>
              </w:rPr>
              <w:t>Австралия переведет импорт свежих цитрусовых плодов из Египта на систему обязательного получения разрешений на ввоз с 11 сентября 2026 года. Эта мера будет распространяться на свежие апельсины, лимоны, лаймы, мандарины, танжерины и грейпфруты, импортируемые из Египта.</w:t>
            </w:r>
          </w:p>
        </w:tc>
        <w:tc>
          <w:tcPr>
            <w:tcW w:w="4365" w:type="dxa"/>
            <w:vMerge/>
          </w:tcPr>
          <w:p w14:paraId="26E12BDA" w14:textId="77777777" w:rsidR="00B23D3A" w:rsidRPr="00B23D3A" w:rsidRDefault="00B23D3A" w:rsidP="00B23D3A">
            <w:pPr>
              <w:rPr>
                <w:lang w:val="ru-RU"/>
              </w:rPr>
            </w:pPr>
          </w:p>
        </w:tc>
      </w:tr>
      <w:tr w:rsidR="00B23D3A" w:rsidRPr="00FA58A9" w14:paraId="4342162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48902D3" w14:textId="36772500" w:rsidR="00B23D3A" w:rsidRPr="001517A8" w:rsidRDefault="00B23D3A" w:rsidP="00B23D3A">
            <w:pPr>
              <w:rPr>
                <w:lang w:val="ru-RU"/>
              </w:rPr>
            </w:pPr>
            <w:r>
              <w:rPr>
                <w:rFonts w:ascii="Times New Roman" w:eastAsia="Times New Roman" w:hAnsi="Times New Roman"/>
                <w:sz w:val="20"/>
                <w:lang w:val="ru-RU"/>
              </w:rPr>
              <w:t>33</w:t>
            </w:r>
          </w:p>
        </w:tc>
        <w:tc>
          <w:tcPr>
            <w:tcW w:w="2410" w:type="dxa"/>
            <w:tcBorders>
              <w:top w:val="single" w:sz="8" w:space="0" w:color="000000"/>
              <w:left w:val="single" w:sz="8" w:space="0" w:color="000000"/>
              <w:bottom w:val="single" w:sz="8" w:space="0" w:color="000000"/>
              <w:right w:val="single" w:sz="8" w:space="0" w:color="000000"/>
            </w:tcBorders>
          </w:tcPr>
          <w:p w14:paraId="673E1438" w14:textId="7859756A" w:rsidR="00B23D3A" w:rsidRDefault="00FA58A9" w:rsidP="00B23D3A">
            <w:r>
              <w:rPr>
                <w:rFonts w:ascii="Arial" w:hAnsi="Arial" w:cs="Arial"/>
                <w:sz w:val="20"/>
                <w:szCs w:val="20"/>
                <w:shd w:val="clear" w:color="auto" w:fill="FFFFFF"/>
              </w:rPr>
              <w:t>G/SPS/N/ISR/12/Rev.5</w:t>
            </w:r>
          </w:p>
        </w:tc>
        <w:tc>
          <w:tcPr>
            <w:tcW w:w="5670" w:type="dxa"/>
            <w:tcBorders>
              <w:top w:val="single" w:sz="8" w:space="0" w:color="000000"/>
              <w:left w:val="single" w:sz="8" w:space="0" w:color="000000"/>
              <w:bottom w:val="single" w:sz="8" w:space="0" w:color="000000"/>
              <w:right w:val="single" w:sz="8" w:space="0" w:color="000000"/>
            </w:tcBorders>
          </w:tcPr>
          <w:p w14:paraId="330D3F0F" w14:textId="77777777" w:rsidR="00B23D3A" w:rsidRDefault="00FA58A9" w:rsidP="00B23D3A">
            <w:pPr>
              <w:spacing w:before="100" w:beforeAutospacing="1" w:after="100" w:afterAutospacing="1" w:line="240" w:lineRule="auto"/>
              <w:rPr>
                <w:lang w:val="ru-RU"/>
              </w:rPr>
            </w:pPr>
            <w:r w:rsidRPr="00FA58A9">
              <w:rPr>
                <w:lang w:val="ru-RU"/>
              </w:rPr>
              <w:t>Уведомление об охране здоровья населения (пищевые продукты) (Применение изменений к Приложению к Директивам Европейского Союза) (Регламент ЕС 396/2005 — Максимально допустимые уровни остаточного содержания пестицидов) (Поправка 4), 5786-2026. Язык(и): иврит. Количество страниц: 11.</w:t>
            </w:r>
          </w:p>
          <w:p w14:paraId="539A91B1" w14:textId="5D4A9259" w:rsidR="00FA58A9" w:rsidRPr="00FA58A9" w:rsidRDefault="00531485" w:rsidP="00B23D3A">
            <w:pPr>
              <w:spacing w:before="100" w:beforeAutospacing="1" w:after="100" w:afterAutospacing="1" w:line="240" w:lineRule="auto"/>
              <w:rPr>
                <w:lang w:val="ru-RU"/>
              </w:rPr>
            </w:pPr>
            <w:hyperlink r:id="rId51" w:history="1">
              <w:r w:rsidR="00FA58A9" w:rsidRPr="00327A9F">
                <w:rPr>
                  <w:rStyle w:val="aff9"/>
                  <w:lang w:val="ru-RU"/>
                </w:rPr>
                <w:t>https://members.wto.org/crnattachments/2026/SPS/ISR/26_04334_00_x.pdf</w:t>
              </w:r>
            </w:hyperlink>
            <w:r w:rsidR="00FA58A9">
              <w:rPr>
                <w:lang w:val="ru-RU"/>
              </w:rPr>
              <w:t xml:space="preserve"> </w:t>
            </w:r>
          </w:p>
        </w:tc>
        <w:tc>
          <w:tcPr>
            <w:tcW w:w="4365" w:type="dxa"/>
            <w:vMerge w:val="restart"/>
            <w:tcBorders>
              <w:top w:val="single" w:sz="8" w:space="0" w:color="000000"/>
              <w:left w:val="single" w:sz="8" w:space="0" w:color="000000"/>
              <w:right w:val="single" w:sz="8" w:space="0" w:color="000000"/>
            </w:tcBorders>
          </w:tcPr>
          <w:p w14:paraId="6BD41BF9" w14:textId="0486840E" w:rsidR="00B23D3A" w:rsidRPr="00FA58A9" w:rsidRDefault="00FA58A9" w:rsidP="00B23D3A">
            <w:pPr>
              <w:rPr>
                <w:lang w:val="ru-RU"/>
              </w:rPr>
            </w:pPr>
            <w:r>
              <w:rPr>
                <w:lang w:val="ru-RU"/>
              </w:rPr>
              <w:t>20/10/26</w:t>
            </w:r>
          </w:p>
        </w:tc>
      </w:tr>
      <w:tr w:rsidR="00FA58A9" w14:paraId="170DC873" w14:textId="77777777" w:rsidTr="00B14C4E">
        <w:trPr>
          <w:gridAfter w:val="2"/>
          <w:wAfter w:w="4365" w:type="dxa"/>
        </w:trPr>
        <w:tc>
          <w:tcPr>
            <w:tcW w:w="817" w:type="dxa"/>
            <w:vMerge/>
            <w:tcBorders>
              <w:left w:val="single" w:sz="8" w:space="0" w:color="000000"/>
              <w:right w:val="single" w:sz="8" w:space="0" w:color="000000"/>
            </w:tcBorders>
          </w:tcPr>
          <w:p w14:paraId="6984B7CA" w14:textId="77777777" w:rsidR="00FA58A9" w:rsidRPr="00FA58A9" w:rsidRDefault="00FA58A9" w:rsidP="00FA58A9">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38BBE57" w14:textId="37B9FFEB" w:rsidR="00FA58A9" w:rsidRDefault="00FA58A9" w:rsidP="00FA58A9">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4311D00B" w14:textId="1F0318EB" w:rsidR="00FA58A9" w:rsidRPr="00974F2E" w:rsidRDefault="00FA58A9" w:rsidP="00FA58A9">
            <w:pPr>
              <w:rPr>
                <w:lang w:val="kk-KZ"/>
              </w:rPr>
            </w:pPr>
            <w:r w:rsidRPr="00FA58A9">
              <w:rPr>
                <w:lang w:val="ru-RU"/>
              </w:rPr>
              <w:t xml:space="preserve">Мясо и пищевые мясные субпродукты (коды ТН ВЭД: 02); Рыба и ракообразные, моллюски и другие водные беспозвоночные (коды ТН ВЭД: 03); Молочная продукция; яйца птиц; натуральный мед; пищевые продукты животного происхождения, в другом месте не поименованные или не включенные (коды ТН ВЭД: 04); Овощи съедобные и некоторые корнеплоды и клубнеплоды (коды ТН ВЭД: 07); Фрукты и орехи съедобные; кожура цитрусовых или дынь и арбузов (коды ТН ВЭД: 08); Кофе, чай, мате и пряности (коды ТН ВЭД: 09); Зерновые культуры (коды ТН ВЭД: 10); Продукты мукомольной промышленности; солод; крахмалы; инулин; пшеничная клейковина (коды ТН ВЭД: 11); Масличные семена и плоды; различные зерна, семена и плоды; растения, используемые в технических или медицинских целях; солома и фураж (коды ТН ВЭД: 12); Шеллак; камеди, смолы и прочие растительные соки и экстракты (коды ТН ВЭД: 13); Материалы растительного происхождения для плетения; растительные продукты, в другом месте не поименованные или не включенные (коды ТН ВЭД: 14); Животные, растительные или микробные жиры и масла и продукты их расщепления; готовые пищевые жиры; воски животного или растительного происхождения (коды ТН ВЭД: 15); Готовые продукты из мяса, рыбы, ракообразных, моллюсков или других водных беспозвоночных или насекомых (коды ТН ВЭД: 16); Сахар и кондитерские изделия из сахара (коды ТН ВЭД: 17); Какао и продукты из него (коды ТН ВЭД: 18); Готовые продукты из зерновых культур, муки, крахмала или молока; мучные кондитерские изделия (коды ТН ВЭД: 19); Готовые продукты из овощей, фруктов, орехов или других частей растений (коды ТН ВЭД: 20); Различные пищевые продукты (коды ТН ВЭД: 21); Алкогольные и безалкогольные напитки, спирты и уксус (коды ТН ВЭД: 22); Остатки и отходы пищевой промышленности; готовые корма для животных (коды ТН ВЭД: 23); Качество почвы. </w:t>
            </w:r>
            <w:r>
              <w:t>Почвоведение (коды ИКС: 13.080); Пестициды и другие агрохимикаты (коды ИКС: 65.100).</w:t>
            </w:r>
          </w:p>
        </w:tc>
        <w:tc>
          <w:tcPr>
            <w:tcW w:w="4365" w:type="dxa"/>
            <w:vMerge/>
            <w:tcBorders>
              <w:left w:val="single" w:sz="8" w:space="0" w:color="000000"/>
              <w:right w:val="single" w:sz="8" w:space="0" w:color="000000"/>
            </w:tcBorders>
          </w:tcPr>
          <w:p w14:paraId="1D6717EE" w14:textId="77777777" w:rsidR="00FA58A9" w:rsidRDefault="00FA58A9" w:rsidP="00FA58A9"/>
        </w:tc>
      </w:tr>
      <w:tr w:rsidR="00FA58A9" w:rsidRPr="00D12657" w14:paraId="5A117DFA"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F7B4AC" w14:textId="77777777" w:rsidR="00FA58A9" w:rsidRPr="00F55572" w:rsidRDefault="00FA58A9" w:rsidP="00FA58A9">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6FDAF470" w14:textId="3D71E2F0" w:rsidR="00FA58A9" w:rsidRPr="00974F2E" w:rsidRDefault="00FA58A9" w:rsidP="00FA58A9">
            <w:pPr>
              <w:rPr>
                <w:lang w:val="kk-KZ"/>
              </w:rPr>
            </w:pPr>
            <w:r>
              <w:rPr>
                <w:lang w:val="kk-KZ"/>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6FDD69A8"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 xml:space="preserve">Регламент (ЕС) № 396/2005 Европейского парламента и Совета от 23 февраля 2005 года относительно максимальных уровней содержания остатков пестицидов в пищевых продуктах или кормах растительного или животного происхождения, вносящий изменения в Директиву Совета 91/414/ЕЕС, был принят в Израиле в рамках Закона об экономическом плане (законодательные </w:t>
            </w:r>
            <w:r w:rsidRPr="00FA58A9">
              <w:rPr>
                <w:rFonts w:ascii="Times New Roman" w:eastAsia="Times New Roman" w:hAnsi="Times New Roman" w:cs="Times New Roman"/>
                <w:sz w:val="24"/>
                <w:szCs w:val="24"/>
                <w:lang w:val="ru-RU" w:eastAsia="ru-RU"/>
              </w:rPr>
              <w:lastRenderedPageBreak/>
              <w:t>поправки для реализации экономической политики на бюджетные годы 2021 и 2022), 5782-2021, посредством косвенного внесения поправок в Закон об охране здоровья населения (пищевые продукты), 5776-2015 (поправка № 3), и содержится в пункте 4 Приложения II A к Закону. Настоящий регламент применяется в Израиле с 1 января 2023 года, однако не был применен в полном объеме. Исключения из принятия Регламента 396/2005 указаны в колонке A пункта 4 Приложения II A, в дополнение к исключениям, предусмотренным в разделе 3A(a1)–(a5) Закона. На сегодняшний день в Официальном вестнике (Reshumot) были опубликованы приказы и уведомления, содержащие изменения, внесенные в Европейском союзе в Регламент 396/2005 и примененные в Израиле. Последнее из них было опубликовано 21 апреля 2025 года — Уведомление об охране здоровья населения (пищевые продукты) (применение изменений к приложениям директив Европейского союза) (Регламент ЕС 396/2005 — максимально допустимые уровни остатков пестицидов) (поправка № 2), 5785-2025, подписанное директором Управления регулирования в сфере здравоохранения (пищевые продукты, алкогольные напитки и косметика) Министерства здравоохранения. Последняя обновленная консолидированная версия, принятая и опубликованная на веб-сайте Службы продовольствия после публикации указанного уведомления, представляет собой версию, действующую в европейском законодательстве по состоянию на 12 мая 2026 года.</w:t>
            </w:r>
          </w:p>
          <w:p w14:paraId="1C2B3EFB"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В настоящее время предлагается применять в Израиле изменения, произошедшие в Европейском союзе в Регламенте 396/2005, как подробно указано ниже, без изменений, условий, исключений или расширений, путем их включения в текст Регламента 396/2005 в его действующей на сегодняшний день редакции. Суть изменений заключается в изменении максимально допустимых уровней остатков пестицидов. Также уточняется, что исключения, указанные в колонке A пункта 4 Приложения II A, будут продолжать применяться к изменениям, которые предлагается внедрить в Израиле.</w:t>
            </w:r>
          </w:p>
          <w:p w14:paraId="421BDADB"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Изменения, включенные в настоящую предлагаемую поправку, объединяют следующие регламенты ЕС, вносящие изменения в различные приложения к Регламенту (ЕС) № 396/2005, после пункта 36:</w:t>
            </w:r>
          </w:p>
          <w:p w14:paraId="41A7DBD3"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lastRenderedPageBreak/>
              <w:t>Пункт 37 — Регламент Комиссии (ЕС) 2026/840 от 15 апреля 2026 года, вносящий изменения в приложения II и III к Регламенту (ЕС) № 396/2005 Европейского парламента и Совета в отношении максимально допустимых уровней остатков соединений меди в определенных продуктах: 1. В приложение II добавить столбец, касающийся общего содержания меди, включая обновление максимально допустимых уровней остатков. 2. В приложении III удалить столбец, касающийся соединений меди.</w:t>
            </w:r>
          </w:p>
          <w:p w14:paraId="5FA90671"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Пункт 38 — Регламент Комиссии (ЕС) 2026/876 от 21 апреля 2026 года, вносящий изменения в приложение II к Регламенту (ЕС) № 396/2005 Европейского парламента и Совета в отношении максимально допустимых уровней остатков ацетамиприда, аклонифена, дельтаметрина, оксатиапипролина и фосфонатов калия в определенных продуктах: 1. В приложении II заменить столбцы, касающиеся ацетамиприда, аклонифена, дельтаметрина, оксатиапипролина и фосфонатов калия.</w:t>
            </w:r>
          </w:p>
          <w:p w14:paraId="72690041"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Пункт 39 — Регламент Комиссии (ЕС) 2026/1314 от 15 июня 2026 года, вносящий изменения в приложения II, III и V к Регламенту (ЕС) № 396/2005 Европейского парламента и Совета в отношении максимально допустимых уровней остатков 1,4-диметилнафталина, хлормекват-хлорида, метрибузина, дезамино-дикето-метрибузина (метрибузин-DADK), тербутилазина и триклопира в определенных продуктах: 1. В приложении II заменить столбцы, касающиеся 1,4-диметилнафталина, тербутилазина и триклопира. 2. В приложении III: (a) заменить столбец, касающийся хлормекват-хлорида; (b) удалить столбец, касающийся метрибузина; (c) добавить столбцы, касающиеся метрибузина и дезамино-дикето-метрибузина (метрибузин-DADK).</w:t>
            </w:r>
          </w:p>
          <w:p w14:paraId="413BAA56" w14:textId="77777777"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Пункт 4 — Регламент Комиссии (ЕС) 2026/1339 от 17 июня 2026 года, исправляющий Регламент (ЕС) № 396/2005 Европейского парламента и Совета в отношении максимально допустимых уровней остатков фенпиразамина в определенных продуктах: 1. В приложении II заменить столбец, касающийся фенпиразамина.</w:t>
            </w:r>
          </w:p>
          <w:p w14:paraId="3DE0513E" w14:textId="5D4E3745" w:rsidR="00FA58A9" w:rsidRPr="00FA58A9" w:rsidRDefault="00FA58A9" w:rsidP="00FA58A9">
            <w:pPr>
              <w:spacing w:before="100" w:beforeAutospacing="1" w:after="100" w:afterAutospacing="1" w:line="240" w:lineRule="auto"/>
              <w:rPr>
                <w:rFonts w:ascii="Times New Roman" w:eastAsia="Times New Roman" w:hAnsi="Times New Roman" w:cs="Times New Roman"/>
                <w:sz w:val="24"/>
                <w:szCs w:val="24"/>
                <w:lang w:val="ru-RU" w:eastAsia="ru-RU"/>
              </w:rPr>
            </w:pPr>
            <w:r w:rsidRPr="00FA58A9">
              <w:rPr>
                <w:rFonts w:ascii="Times New Roman" w:eastAsia="Times New Roman" w:hAnsi="Times New Roman" w:cs="Times New Roman"/>
                <w:sz w:val="24"/>
                <w:szCs w:val="24"/>
                <w:lang w:val="ru-RU" w:eastAsia="ru-RU"/>
              </w:rPr>
              <w:t xml:space="preserve">В соответствии с поправкой № 10 к Закону об охране здоровья населения (пищевые продукты), 2015 года, в колонке A — «Исключения и </w:t>
            </w:r>
            <w:r w:rsidRPr="00FA58A9">
              <w:rPr>
                <w:rFonts w:ascii="Times New Roman" w:eastAsia="Times New Roman" w:hAnsi="Times New Roman" w:cs="Times New Roman"/>
                <w:sz w:val="24"/>
                <w:szCs w:val="24"/>
                <w:lang w:val="ru-RU" w:eastAsia="ru-RU"/>
              </w:rPr>
              <w:lastRenderedPageBreak/>
              <w:t>применимость местного законодательства в сфере пищевых продуктов», разделе 4 — «Регламент 396/2005», указано: «1 — Положения регламента не применяются к свежим фруктам, свежим овощам, сырому мясу, сырому молоку, меду, свежим яйцам в скорлупе».</w:t>
            </w:r>
          </w:p>
        </w:tc>
        <w:tc>
          <w:tcPr>
            <w:tcW w:w="4365" w:type="dxa"/>
            <w:vMerge/>
            <w:tcBorders>
              <w:left w:val="single" w:sz="8" w:space="0" w:color="000000"/>
              <w:bottom w:val="single" w:sz="8" w:space="0" w:color="000000"/>
              <w:right w:val="single" w:sz="8" w:space="0" w:color="000000"/>
            </w:tcBorders>
          </w:tcPr>
          <w:p w14:paraId="6199885F" w14:textId="77777777" w:rsidR="00FA58A9" w:rsidRPr="00FA58A9" w:rsidRDefault="00FA58A9" w:rsidP="00FA58A9">
            <w:pPr>
              <w:rPr>
                <w:lang w:val="ru-RU"/>
              </w:rPr>
            </w:pPr>
          </w:p>
        </w:tc>
      </w:tr>
      <w:tr w:rsidR="00FA58A9" w:rsidRPr="001D2AD5" w14:paraId="7633BD07"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10B55CD" w14:textId="11C3F427" w:rsidR="00FA58A9" w:rsidRDefault="00FA58A9" w:rsidP="00FA58A9">
            <w:pPr>
              <w:rPr>
                <w:rFonts w:ascii="Times New Roman" w:eastAsia="Times New Roman" w:hAnsi="Times New Roman"/>
                <w:sz w:val="20"/>
                <w:lang w:val="ru-RU"/>
              </w:rPr>
            </w:pPr>
            <w:r>
              <w:rPr>
                <w:rFonts w:ascii="Times New Roman" w:eastAsia="Times New Roman" w:hAnsi="Times New Roman"/>
                <w:sz w:val="20"/>
                <w:lang w:val="ru-RU"/>
              </w:rPr>
              <w:lastRenderedPageBreak/>
              <w:t>34</w:t>
            </w:r>
          </w:p>
        </w:tc>
        <w:tc>
          <w:tcPr>
            <w:tcW w:w="2410" w:type="dxa"/>
            <w:tcBorders>
              <w:top w:val="single" w:sz="8" w:space="0" w:color="000000"/>
              <w:left w:val="single" w:sz="8" w:space="0" w:color="000000"/>
              <w:bottom w:val="single" w:sz="8" w:space="0" w:color="000000"/>
              <w:right w:val="single" w:sz="8" w:space="0" w:color="000000"/>
            </w:tcBorders>
          </w:tcPr>
          <w:p w14:paraId="2AE745C2" w14:textId="49977887" w:rsidR="00FA58A9" w:rsidRDefault="001D2AD5" w:rsidP="00FA58A9">
            <w:r>
              <w:rPr>
                <w:rFonts w:ascii="Arial" w:hAnsi="Arial" w:cs="Arial"/>
                <w:sz w:val="20"/>
                <w:szCs w:val="20"/>
                <w:shd w:val="clear" w:color="auto" w:fill="FFFFFF"/>
              </w:rPr>
              <w:t>G/SPS/N/SAU/617/Add.1</w:t>
            </w:r>
          </w:p>
        </w:tc>
        <w:tc>
          <w:tcPr>
            <w:tcW w:w="5670" w:type="dxa"/>
            <w:tcBorders>
              <w:top w:val="single" w:sz="8" w:space="0" w:color="000000"/>
              <w:left w:val="single" w:sz="8" w:space="0" w:color="000000"/>
              <w:bottom w:val="single" w:sz="8" w:space="0" w:color="000000"/>
              <w:right w:val="single" w:sz="8" w:space="0" w:color="000000"/>
            </w:tcBorders>
          </w:tcPr>
          <w:p w14:paraId="37F292B3" w14:textId="77777777" w:rsidR="001D2AD5" w:rsidRPr="001D2AD5" w:rsidRDefault="001D2AD5" w:rsidP="001D2AD5">
            <w:pPr>
              <w:spacing w:before="100" w:beforeAutospacing="1" w:after="100" w:afterAutospacing="1" w:line="240" w:lineRule="auto"/>
              <w:rPr>
                <w:rFonts w:ascii="Times New Roman" w:eastAsia="Times New Roman" w:hAnsi="Times New Roman" w:cs="Times New Roman"/>
                <w:sz w:val="24"/>
                <w:szCs w:val="24"/>
                <w:lang w:val="ru-RU" w:eastAsia="ru-RU"/>
              </w:rPr>
            </w:pPr>
            <w:r w:rsidRPr="001D2AD5">
              <w:rPr>
                <w:rFonts w:ascii="Times New Roman" w:eastAsia="Times New Roman" w:hAnsi="Times New Roman" w:cs="Times New Roman"/>
                <w:sz w:val="24"/>
                <w:szCs w:val="24"/>
                <w:lang w:val="ru-RU" w:eastAsia="ru-RU"/>
              </w:rPr>
              <w:t>Уведомление об административном распоряжении Управления по санитарному надзору за качеством пищевых продуктов и медикаментов Саудовской Аравии (SFDA) исх. № 47237 от 5 мая 2026 года под названием «Временный завет на импорт мяса птицы, яиц и продуктов из них происхождением из департамента Дордонь во Франции»</w:t>
            </w:r>
          </w:p>
          <w:p w14:paraId="6FF2B2F8" w14:textId="77777777" w:rsidR="001D2AD5" w:rsidRPr="001D2AD5" w:rsidRDefault="001D2AD5" w:rsidP="001D2AD5">
            <w:pPr>
              <w:spacing w:before="100" w:beforeAutospacing="1" w:after="100" w:afterAutospacing="1" w:line="240" w:lineRule="auto"/>
              <w:rPr>
                <w:rFonts w:ascii="Times New Roman" w:eastAsia="Times New Roman" w:hAnsi="Times New Roman" w:cs="Times New Roman"/>
                <w:sz w:val="24"/>
                <w:szCs w:val="24"/>
                <w:lang w:val="ru-RU" w:eastAsia="ru-RU"/>
              </w:rPr>
            </w:pPr>
            <w:r w:rsidRPr="001D2AD5">
              <w:rPr>
                <w:rFonts w:ascii="Times New Roman" w:eastAsia="Times New Roman" w:hAnsi="Times New Roman" w:cs="Times New Roman"/>
                <w:sz w:val="24"/>
                <w:szCs w:val="24"/>
                <w:lang w:val="ru-RU" w:eastAsia="ru-RU"/>
              </w:rPr>
              <w:t>Управление по санитарному надзору за качеством пищевых продуктов и медикаментов Саудовской Аравии (SFDA) издало Уведомление об административном распоряжении исх. № 47237 от 5 мая 2026 года под названием «Временный завет на импорт мяса птицы, яиц и продуктов из них происхождением из департамента Дордонь во Франции». Впоследствии SFDA издало Уведомление об административном распоряжении № 9061 от 20 августа 2026 года об отмене данного временного запрета на импорт мяса птицы, яиц и продуктов из них из французского департамента Дордонь на основании отчета Всемирной организации по охране здоровья животных (WOAH) от 30 июня 2026 года, подтверждающего, что департамент Дордонь во Франции является свободным от высокопатогенного вируса гриппа птиц (HPAI).</w:t>
            </w:r>
          </w:p>
          <w:p w14:paraId="409752E7" w14:textId="77777777" w:rsidR="00FA58A9" w:rsidRDefault="00531485" w:rsidP="001D2AD5">
            <w:pPr>
              <w:spacing w:before="100" w:beforeAutospacing="1" w:after="100" w:afterAutospacing="1" w:line="240" w:lineRule="auto"/>
              <w:jc w:val="both"/>
              <w:rPr>
                <w:rFonts w:ascii="Times New Roman" w:eastAsia="Times New Roman" w:hAnsi="Times New Roman" w:cs="Times New Roman"/>
                <w:sz w:val="24"/>
                <w:szCs w:val="24"/>
                <w:lang w:val="ru-RU" w:eastAsia="ru-RU"/>
              </w:rPr>
            </w:pPr>
            <w:hyperlink r:id="rId52" w:history="1">
              <w:r w:rsidR="001D2AD5" w:rsidRPr="00FB4529">
                <w:rPr>
                  <w:rStyle w:val="aff9"/>
                  <w:rFonts w:ascii="Times New Roman" w:eastAsia="Times New Roman" w:hAnsi="Times New Roman" w:cs="Times New Roman"/>
                  <w:sz w:val="24"/>
                  <w:szCs w:val="24"/>
                  <w:lang w:val="ru-RU" w:eastAsia="ru-RU"/>
                </w:rPr>
                <w:t>https://members.wto.org/crnattachments/2026/SPS/SAU/26_04388_00_x.pdf</w:t>
              </w:r>
            </w:hyperlink>
            <w:r w:rsidR="001D2AD5">
              <w:rPr>
                <w:rFonts w:ascii="Times New Roman" w:eastAsia="Times New Roman" w:hAnsi="Times New Roman" w:cs="Times New Roman"/>
                <w:sz w:val="24"/>
                <w:szCs w:val="24"/>
                <w:lang w:val="ru-RU" w:eastAsia="ru-RU"/>
              </w:rPr>
              <w:t xml:space="preserve"> </w:t>
            </w:r>
          </w:p>
          <w:p w14:paraId="056BE45F" w14:textId="1EE384F6" w:rsidR="001D2AD5" w:rsidRPr="001D2AD5" w:rsidRDefault="001D2AD5" w:rsidP="001D2AD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1D2AD5">
              <w:rPr>
                <w:rFonts w:ascii="Times New Roman" w:eastAsia="Times New Roman" w:hAnsi="Times New Roman" w:cs="Times New Roman"/>
                <w:sz w:val="24"/>
                <w:szCs w:val="24"/>
                <w:lang w:val="ru-RU" w:eastAsia="ru-RU"/>
              </w:rPr>
              <w:t>[X] Другое: Снятие временного запрета на ввоз.</w:t>
            </w:r>
            <w:r>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1724B4AB" w14:textId="1DDAAFCE" w:rsidR="00FA58A9" w:rsidRPr="001D2AD5" w:rsidRDefault="001D2AD5" w:rsidP="00FA58A9">
            <w:pPr>
              <w:rPr>
                <w:lang w:val="ru-RU"/>
              </w:rPr>
            </w:pPr>
            <w:r>
              <w:rPr>
                <w:lang w:val="ru-RU"/>
              </w:rPr>
              <w:t>-</w:t>
            </w:r>
          </w:p>
        </w:tc>
      </w:tr>
      <w:tr w:rsidR="001D2AD5" w:rsidRPr="00FA58A9" w14:paraId="6E692863" w14:textId="77777777" w:rsidTr="00B14C4E">
        <w:trPr>
          <w:gridAfter w:val="2"/>
          <w:wAfter w:w="4365" w:type="dxa"/>
        </w:trPr>
        <w:tc>
          <w:tcPr>
            <w:tcW w:w="817" w:type="dxa"/>
            <w:vMerge/>
            <w:tcBorders>
              <w:left w:val="single" w:sz="8" w:space="0" w:color="000000"/>
              <w:right w:val="single" w:sz="8" w:space="0" w:color="000000"/>
            </w:tcBorders>
          </w:tcPr>
          <w:p w14:paraId="6BFE6E12" w14:textId="77777777" w:rsidR="001D2AD5" w:rsidRPr="001D2AD5" w:rsidRDefault="001D2AD5" w:rsidP="001D2AD5">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AD187ED" w14:textId="399E5B72" w:rsidR="001D2AD5" w:rsidRPr="001D2AD5" w:rsidRDefault="001D2AD5" w:rsidP="001D2AD5">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73584B6A" w14:textId="7B2A9E36" w:rsidR="001D2AD5" w:rsidRPr="001D2AD5" w:rsidRDefault="001D2AD5" w:rsidP="001D2AD5">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right w:val="single" w:sz="8" w:space="0" w:color="000000"/>
            </w:tcBorders>
          </w:tcPr>
          <w:p w14:paraId="1D5203D1" w14:textId="77777777" w:rsidR="001D2AD5" w:rsidRPr="001D2AD5" w:rsidRDefault="001D2AD5" w:rsidP="001D2AD5"/>
        </w:tc>
      </w:tr>
      <w:tr w:rsidR="001D2AD5" w:rsidRPr="00FA58A9" w14:paraId="332FFA2C"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CECC7A7" w14:textId="77777777" w:rsidR="001D2AD5" w:rsidRPr="001D2AD5" w:rsidRDefault="001D2AD5" w:rsidP="001D2AD5">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2B4218B" w14:textId="6EA7BB4E" w:rsidR="001D2AD5" w:rsidRPr="001D2AD5" w:rsidRDefault="001D2AD5" w:rsidP="001D2AD5">
            <w:r w:rsidRPr="001D2AD5">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23779D1A" w14:textId="2D046D1D" w:rsidR="001D2AD5" w:rsidRPr="001D2AD5" w:rsidRDefault="001D2AD5" w:rsidP="001D2AD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bottom w:val="single" w:sz="8" w:space="0" w:color="000000"/>
              <w:right w:val="single" w:sz="8" w:space="0" w:color="000000"/>
            </w:tcBorders>
          </w:tcPr>
          <w:p w14:paraId="3ED2AC7D" w14:textId="77777777" w:rsidR="001D2AD5" w:rsidRPr="001D2AD5" w:rsidRDefault="001D2AD5" w:rsidP="001D2AD5"/>
        </w:tc>
      </w:tr>
      <w:tr w:rsidR="001D2AD5" w:rsidRPr="008D4207" w14:paraId="61C22DD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6B01E459" w14:textId="5B7CDEDF" w:rsidR="001D2AD5" w:rsidRDefault="001D2AD5" w:rsidP="001D2AD5">
            <w:pPr>
              <w:rPr>
                <w:rFonts w:ascii="Times New Roman" w:eastAsia="Times New Roman" w:hAnsi="Times New Roman"/>
                <w:sz w:val="20"/>
                <w:lang w:val="ru-RU"/>
              </w:rPr>
            </w:pPr>
            <w:r>
              <w:rPr>
                <w:rFonts w:ascii="Times New Roman" w:eastAsia="Times New Roman" w:hAnsi="Times New Roman"/>
                <w:sz w:val="20"/>
                <w:lang w:val="ru-RU"/>
              </w:rPr>
              <w:t>35</w:t>
            </w:r>
          </w:p>
        </w:tc>
        <w:tc>
          <w:tcPr>
            <w:tcW w:w="2410" w:type="dxa"/>
            <w:tcBorders>
              <w:top w:val="single" w:sz="8" w:space="0" w:color="000000"/>
              <w:left w:val="single" w:sz="8" w:space="0" w:color="000000"/>
              <w:bottom w:val="single" w:sz="8" w:space="0" w:color="000000"/>
              <w:right w:val="single" w:sz="8" w:space="0" w:color="000000"/>
            </w:tcBorders>
          </w:tcPr>
          <w:p w14:paraId="42A20B5D" w14:textId="5D8957E6" w:rsidR="001D2AD5" w:rsidRPr="00733B89" w:rsidRDefault="00572F8C" w:rsidP="001D2AD5">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G/SPS/N/USA/3590</w:t>
            </w:r>
          </w:p>
        </w:tc>
        <w:tc>
          <w:tcPr>
            <w:tcW w:w="5670" w:type="dxa"/>
            <w:tcBorders>
              <w:top w:val="single" w:sz="8" w:space="0" w:color="000000"/>
              <w:left w:val="single" w:sz="8" w:space="0" w:color="000000"/>
              <w:bottom w:val="single" w:sz="8" w:space="0" w:color="000000"/>
              <w:right w:val="single" w:sz="8" w:space="0" w:color="000000"/>
            </w:tcBorders>
          </w:tcPr>
          <w:p w14:paraId="33DE8905" w14:textId="77777777" w:rsidR="001D2AD5" w:rsidRDefault="008D4207" w:rsidP="001D2AD5">
            <w:pPr>
              <w:spacing w:before="100" w:beforeAutospacing="1" w:after="100" w:afterAutospacing="1" w:line="240" w:lineRule="auto"/>
              <w:rPr>
                <w:rFonts w:ascii="Times New Roman" w:eastAsia="Times New Roman" w:hAnsi="Times New Roman" w:cs="Times New Roman"/>
                <w:sz w:val="24"/>
                <w:szCs w:val="24"/>
                <w:lang w:val="ru-RU" w:eastAsia="ru-RU"/>
              </w:rPr>
            </w:pPr>
            <w:r w:rsidRPr="008D4207">
              <w:rPr>
                <w:rFonts w:ascii="Times New Roman" w:eastAsia="Times New Roman" w:hAnsi="Times New Roman" w:cs="Times New Roman"/>
                <w:sz w:val="24"/>
                <w:szCs w:val="24"/>
                <w:lang w:val="ru-RU" w:eastAsia="ru-RU"/>
              </w:rPr>
              <w:t>Циперметрин; устойчивость к пестицидам. Язык(ы): английский. Количество страниц: 4</w:t>
            </w:r>
          </w:p>
          <w:p w14:paraId="5D9AD150" w14:textId="5BA65DF2" w:rsidR="008D4207" w:rsidRPr="008D4207" w:rsidRDefault="00531485" w:rsidP="001D2AD5">
            <w:pPr>
              <w:spacing w:before="100" w:beforeAutospacing="1" w:after="100" w:afterAutospacing="1" w:line="240" w:lineRule="auto"/>
              <w:rPr>
                <w:rFonts w:ascii="Times New Roman" w:eastAsia="Times New Roman" w:hAnsi="Times New Roman" w:cs="Times New Roman"/>
                <w:sz w:val="24"/>
                <w:szCs w:val="24"/>
                <w:lang w:val="ru-RU" w:eastAsia="ru-RU"/>
              </w:rPr>
            </w:pPr>
            <w:hyperlink r:id="rId53" w:history="1">
              <w:r w:rsidR="008D4207" w:rsidRPr="008B30A2">
                <w:rPr>
                  <w:rStyle w:val="aff9"/>
                  <w:rFonts w:ascii="Times New Roman" w:eastAsia="Times New Roman" w:hAnsi="Times New Roman" w:cs="Times New Roman"/>
                  <w:sz w:val="24"/>
                  <w:szCs w:val="24"/>
                  <w:lang w:val="ru-RU" w:eastAsia="ru-RU"/>
                </w:rPr>
                <w:t>https://www.govinfo.gov/content/pkg/FR-2026-08-20/html/2026-16973.htm</w:t>
              </w:r>
            </w:hyperlink>
            <w:r w:rsidR="008D4207" w:rsidRPr="008D4207">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175CE4CC" w14:textId="0EBED17B" w:rsidR="001D2AD5" w:rsidRPr="00733B89" w:rsidRDefault="008D4207" w:rsidP="001D2AD5">
            <w:pPr>
              <w:rPr>
                <w:lang w:val="ru-RU"/>
              </w:rPr>
            </w:pPr>
            <w:r>
              <w:rPr>
                <w:lang w:val="ru-RU"/>
              </w:rPr>
              <w:t>19/10/26</w:t>
            </w:r>
          </w:p>
        </w:tc>
      </w:tr>
      <w:tr w:rsidR="00572F8C" w:rsidRPr="00456983" w14:paraId="33989A6C" w14:textId="77777777" w:rsidTr="00B14C4E">
        <w:trPr>
          <w:gridAfter w:val="2"/>
          <w:wAfter w:w="4365" w:type="dxa"/>
        </w:trPr>
        <w:tc>
          <w:tcPr>
            <w:tcW w:w="817" w:type="dxa"/>
            <w:vMerge/>
            <w:tcBorders>
              <w:left w:val="single" w:sz="8" w:space="0" w:color="000000"/>
              <w:right w:val="single" w:sz="8" w:space="0" w:color="000000"/>
            </w:tcBorders>
          </w:tcPr>
          <w:p w14:paraId="4C6A9A3B" w14:textId="77777777" w:rsidR="00572F8C" w:rsidRDefault="00572F8C" w:rsidP="00572F8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0ABBA5A" w14:textId="3B423417" w:rsidR="00572F8C" w:rsidRPr="00733B89" w:rsidRDefault="00572F8C" w:rsidP="00572F8C">
            <w:pPr>
              <w:rPr>
                <w:rFonts w:ascii="Times New Roman" w:eastAsia="Times New Roman" w:hAnsi="Times New Roman" w:cs="Times New Roman"/>
                <w:sz w:val="24"/>
                <w:szCs w:val="24"/>
                <w:lang w:val="ru-RU" w:eastAsia="ru-RU"/>
              </w:rPr>
            </w:pPr>
            <w:r>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4718DE45" w14:textId="743A7158" w:rsidR="00572F8C" w:rsidRPr="00733B89" w:rsidRDefault="008D4207" w:rsidP="00572F8C">
            <w:pPr>
              <w:tabs>
                <w:tab w:val="left" w:pos="1141"/>
              </w:tabs>
              <w:rPr>
                <w:rFonts w:ascii="Times New Roman" w:eastAsia="Times New Roman" w:hAnsi="Times New Roman" w:cs="Times New Roman"/>
                <w:sz w:val="24"/>
                <w:szCs w:val="24"/>
                <w:lang w:val="ru-RU" w:eastAsia="ru-RU"/>
              </w:rPr>
            </w:pPr>
            <w:r w:rsidRPr="008D4207">
              <w:rPr>
                <w:rFonts w:ascii="Times New Roman" w:eastAsia="Times New Roman" w:hAnsi="Times New Roman" w:cs="Times New Roman"/>
                <w:sz w:val="24"/>
                <w:szCs w:val="24"/>
                <w:lang w:val="ru-RU" w:eastAsia="ru-RU"/>
              </w:rPr>
              <w:t>Множество товаров</w:t>
            </w:r>
          </w:p>
        </w:tc>
        <w:tc>
          <w:tcPr>
            <w:tcW w:w="4365" w:type="dxa"/>
            <w:vMerge/>
            <w:tcBorders>
              <w:left w:val="single" w:sz="8" w:space="0" w:color="000000"/>
              <w:right w:val="single" w:sz="8" w:space="0" w:color="000000"/>
            </w:tcBorders>
          </w:tcPr>
          <w:p w14:paraId="2013D329" w14:textId="77777777" w:rsidR="00572F8C" w:rsidRPr="00733B89" w:rsidRDefault="00572F8C" w:rsidP="00572F8C">
            <w:pPr>
              <w:rPr>
                <w:lang w:val="ru-RU"/>
              </w:rPr>
            </w:pPr>
          </w:p>
        </w:tc>
      </w:tr>
      <w:tr w:rsidR="00572F8C" w:rsidRPr="00456983" w14:paraId="79877263"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50F8645" w14:textId="77777777" w:rsidR="00572F8C" w:rsidRPr="00733B89" w:rsidRDefault="00572F8C" w:rsidP="00572F8C">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2410" w:type="dxa"/>
            <w:tcBorders>
              <w:top w:val="single" w:sz="8" w:space="0" w:color="000000"/>
              <w:left w:val="single" w:sz="8" w:space="0" w:color="000000"/>
              <w:bottom w:val="single" w:sz="8" w:space="0" w:color="000000"/>
              <w:right w:val="single" w:sz="8" w:space="0" w:color="000000"/>
            </w:tcBorders>
          </w:tcPr>
          <w:p w14:paraId="3F9EBFF6" w14:textId="2E165257" w:rsidR="00572F8C" w:rsidRPr="00733B89" w:rsidRDefault="00572F8C" w:rsidP="00572F8C">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837115D" w14:textId="0073B050" w:rsidR="00572F8C" w:rsidRPr="00733B89" w:rsidRDefault="008D4207" w:rsidP="008D4207">
            <w:pPr>
              <w:pStyle w:val="aff8"/>
            </w:pPr>
            <w:r>
              <w:t xml:space="preserve">Настоящее постановление устанавливает допустимый уровень (допуск) остаточного содержания циперметрина (CASRN 52315-07-8) в </w:t>
            </w:r>
            <w:r>
              <w:lastRenderedPageBreak/>
              <w:t>какао-бобах (сушеных), инициированное петицией Национальной ассоциации кондитеров в EPA согласно FFDCA. Хотя EPA стремится к гармонизации с Codex, для данных MRL установлены отличные от Codex показатели, подробности о которых приведены в Уведомлении Федерального реестра. Полную информацию можно найти в Уведомлении Федерального реестра.</w:t>
            </w:r>
          </w:p>
        </w:tc>
        <w:tc>
          <w:tcPr>
            <w:tcW w:w="4365" w:type="dxa"/>
            <w:vMerge/>
            <w:tcBorders>
              <w:left w:val="single" w:sz="8" w:space="0" w:color="000000"/>
              <w:bottom w:val="single" w:sz="8" w:space="0" w:color="000000"/>
              <w:right w:val="single" w:sz="8" w:space="0" w:color="000000"/>
            </w:tcBorders>
          </w:tcPr>
          <w:p w14:paraId="03A20431" w14:textId="77777777" w:rsidR="00572F8C" w:rsidRPr="00733B89" w:rsidRDefault="00572F8C" w:rsidP="00572F8C">
            <w:pPr>
              <w:spacing w:before="100" w:beforeAutospacing="1" w:after="100" w:afterAutospacing="1" w:line="240" w:lineRule="auto"/>
              <w:rPr>
                <w:rFonts w:ascii="Times New Roman" w:eastAsia="Times New Roman" w:hAnsi="Times New Roman" w:cs="Times New Roman"/>
                <w:sz w:val="24"/>
                <w:szCs w:val="24"/>
                <w:lang w:val="ru-RU" w:eastAsia="ru-RU"/>
              </w:rPr>
            </w:pPr>
          </w:p>
        </w:tc>
      </w:tr>
      <w:tr w:rsidR="00572F8C" w:rsidRPr="008D4207" w14:paraId="02A4A6F9"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58C0028" w14:textId="00D0B6F3" w:rsidR="00572F8C" w:rsidRDefault="00572F8C" w:rsidP="00572F8C">
            <w:pPr>
              <w:rPr>
                <w:rFonts w:ascii="Times New Roman" w:eastAsia="Times New Roman" w:hAnsi="Times New Roman"/>
                <w:sz w:val="20"/>
                <w:lang w:val="ru-RU"/>
              </w:rPr>
            </w:pPr>
            <w:r>
              <w:rPr>
                <w:rFonts w:ascii="Times New Roman" w:eastAsia="Times New Roman" w:hAnsi="Times New Roman"/>
                <w:sz w:val="20"/>
                <w:lang w:val="ru-RU"/>
              </w:rPr>
              <w:t>36</w:t>
            </w:r>
          </w:p>
        </w:tc>
        <w:tc>
          <w:tcPr>
            <w:tcW w:w="2410" w:type="dxa"/>
            <w:tcBorders>
              <w:top w:val="single" w:sz="8" w:space="0" w:color="000000"/>
              <w:left w:val="single" w:sz="8" w:space="0" w:color="000000"/>
              <w:bottom w:val="single" w:sz="8" w:space="0" w:color="000000"/>
              <w:right w:val="single" w:sz="8" w:space="0" w:color="000000"/>
            </w:tcBorders>
          </w:tcPr>
          <w:p w14:paraId="56EED5F9" w14:textId="340BB347" w:rsidR="00572F8C" w:rsidRPr="00877E75" w:rsidRDefault="008D4207" w:rsidP="00572F8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G/SPS/N/USA/3589</w:t>
            </w:r>
          </w:p>
        </w:tc>
        <w:tc>
          <w:tcPr>
            <w:tcW w:w="5670" w:type="dxa"/>
            <w:tcBorders>
              <w:top w:val="single" w:sz="8" w:space="0" w:color="000000"/>
              <w:left w:val="single" w:sz="8" w:space="0" w:color="000000"/>
              <w:bottom w:val="single" w:sz="8" w:space="0" w:color="000000"/>
              <w:right w:val="single" w:sz="8" w:space="0" w:color="000000"/>
            </w:tcBorders>
          </w:tcPr>
          <w:p w14:paraId="75F600C5" w14:textId="77777777" w:rsidR="00572F8C" w:rsidRDefault="008D4207" w:rsidP="008D4207">
            <w:pPr>
              <w:pStyle w:val="aff8"/>
            </w:pPr>
            <w:r w:rsidRPr="008D4207">
              <w:t>Получение петиций по пестицидам, поданных в отношении остаточных количеств пестицидных химикатов в различных товарах или на них — июнь 2026 г. Язык(и): английский. Количество страниц: 2.</w:t>
            </w:r>
          </w:p>
          <w:p w14:paraId="23938A53" w14:textId="2B852228" w:rsidR="008D4207" w:rsidRPr="008D4207" w:rsidRDefault="00531485" w:rsidP="008D4207">
            <w:pPr>
              <w:pStyle w:val="aff8"/>
            </w:pPr>
            <w:hyperlink r:id="rId54" w:history="1">
              <w:r w:rsidR="008D4207" w:rsidRPr="008B30A2">
                <w:rPr>
                  <w:rStyle w:val="aff9"/>
                </w:rPr>
                <w:t>https://www.govinfo.gov/content/pkg/FR-2026-08-20/html/2026-16976.htm</w:t>
              </w:r>
            </w:hyperlink>
            <w:r w:rsidR="008D4207">
              <w:t xml:space="preserve"> </w:t>
            </w:r>
          </w:p>
        </w:tc>
        <w:tc>
          <w:tcPr>
            <w:tcW w:w="4365" w:type="dxa"/>
            <w:vMerge w:val="restart"/>
            <w:tcBorders>
              <w:top w:val="single" w:sz="8" w:space="0" w:color="000000"/>
              <w:left w:val="single" w:sz="8" w:space="0" w:color="000000"/>
              <w:right w:val="single" w:sz="8" w:space="0" w:color="000000"/>
            </w:tcBorders>
          </w:tcPr>
          <w:p w14:paraId="6E2E55F6" w14:textId="43F0CE6B" w:rsidR="00572F8C" w:rsidRPr="00026B2F" w:rsidRDefault="008D4207" w:rsidP="00572F8C">
            <w:pPr>
              <w:rPr>
                <w:lang w:val="ru-RU"/>
              </w:rPr>
            </w:pPr>
            <w:r>
              <w:rPr>
                <w:lang w:val="ru-RU"/>
              </w:rPr>
              <w:t>21/09/26</w:t>
            </w:r>
          </w:p>
        </w:tc>
      </w:tr>
      <w:tr w:rsidR="008D4207" w14:paraId="213B16A2" w14:textId="77777777" w:rsidTr="00B14C4E">
        <w:trPr>
          <w:gridAfter w:val="2"/>
          <w:wAfter w:w="4365" w:type="dxa"/>
        </w:trPr>
        <w:tc>
          <w:tcPr>
            <w:tcW w:w="817" w:type="dxa"/>
            <w:vMerge/>
            <w:tcBorders>
              <w:left w:val="single" w:sz="8" w:space="0" w:color="000000"/>
              <w:right w:val="single" w:sz="8" w:space="0" w:color="000000"/>
            </w:tcBorders>
          </w:tcPr>
          <w:p w14:paraId="2735AC39" w14:textId="77777777" w:rsidR="008D4207" w:rsidRPr="00026B2F" w:rsidRDefault="008D4207" w:rsidP="008D4207">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11CDDB3" w14:textId="6AB9BB62" w:rsidR="008D4207" w:rsidRPr="00026B2F" w:rsidRDefault="008D4207" w:rsidP="008D4207">
            <w:pPr>
              <w:rPr>
                <w:rFonts w:ascii="Times New Roman" w:eastAsia="Times New Roman" w:hAnsi="Times New Roman" w:cs="Times New Roman"/>
                <w:sz w:val="24"/>
                <w:szCs w:val="24"/>
                <w:lang w:val="ru-RU" w:eastAsia="ru-RU"/>
              </w:rPr>
            </w:pPr>
            <w:r>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5B71F172" w14:textId="7F1BB518" w:rsidR="008D4207" w:rsidRPr="00026B2F" w:rsidRDefault="008D4207" w:rsidP="008D4207">
            <w:pPr>
              <w:rPr>
                <w:lang w:val="ru-RU"/>
              </w:rPr>
            </w:pPr>
            <w:r w:rsidRPr="008D4207">
              <w:rPr>
                <w:lang w:val="ru-RU"/>
              </w:rPr>
              <w:t>Множество товаров</w:t>
            </w:r>
          </w:p>
        </w:tc>
        <w:tc>
          <w:tcPr>
            <w:tcW w:w="4365" w:type="dxa"/>
            <w:vMerge/>
            <w:tcBorders>
              <w:left w:val="single" w:sz="8" w:space="0" w:color="000000"/>
              <w:right w:val="single" w:sz="8" w:space="0" w:color="000000"/>
            </w:tcBorders>
          </w:tcPr>
          <w:p w14:paraId="3D487EF3" w14:textId="77777777" w:rsidR="008D4207" w:rsidRDefault="008D4207" w:rsidP="008D4207"/>
        </w:tc>
      </w:tr>
      <w:tr w:rsidR="008D4207" w:rsidRPr="00D12657" w14:paraId="7AF109E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22DCBA1" w14:textId="77777777" w:rsidR="008D4207" w:rsidRPr="009477BB" w:rsidRDefault="008D4207" w:rsidP="008D4207">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1E99896" w14:textId="72569E34" w:rsidR="008D4207" w:rsidRPr="00026B2F" w:rsidRDefault="008D4207" w:rsidP="008D420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77F32BE" w14:textId="77777777" w:rsidR="008D4207" w:rsidRPr="008D4207" w:rsidRDefault="008D4207" w:rsidP="008D4207">
            <w:pPr>
              <w:rPr>
                <w:lang w:val="ru-RU"/>
              </w:rPr>
            </w:pPr>
            <w:r w:rsidRPr="008D4207">
              <w:rPr>
                <w:lang w:val="ru-RU"/>
              </w:rPr>
              <w:t>Этот документ сообщает о получении Агентством первоначальных заявлений в рамках петиционных обращений по пестицидам и приглашает общественность представить свои комментарии относительно предложений об установлении или изменении нормативных требований к содержанию остатков пестицидов в различных видах продукции. Агентство публикует настоящее уведомление в соответствии с Федеральным законом о пищевых продуктах, лекарственных средствах и косметических средствах (FFDCA).</w:t>
            </w:r>
          </w:p>
          <w:p w14:paraId="75CA6D80" w14:textId="77777777" w:rsidR="008D4207" w:rsidRPr="008D4207" w:rsidRDefault="008D4207" w:rsidP="008D4207">
            <w:pPr>
              <w:rPr>
                <w:lang w:val="ru-RU"/>
              </w:rPr>
            </w:pPr>
            <w:r w:rsidRPr="008D4207">
              <w:rPr>
                <w:lang w:val="ru-RU"/>
              </w:rPr>
              <w:t>EPA использует месяц и год, указанные в заголовке документа, для обозначения периода, когда Агентство систематизировало петиции, перечисленные в настоящем уведомлении о поданных петициях.</w:t>
            </w:r>
          </w:p>
          <w:p w14:paraId="71D7B677" w14:textId="77777777" w:rsidR="008D4207" w:rsidRPr="008D4207" w:rsidRDefault="008D4207" w:rsidP="008D4207">
            <w:pPr>
              <w:rPr>
                <w:lang w:val="ru-RU"/>
              </w:rPr>
            </w:pPr>
            <w:r w:rsidRPr="008D4207">
              <w:rPr>
                <w:lang w:val="ru-RU"/>
              </w:rPr>
              <w:t>В разделе II настоящего документа указаны отдельные петиции, полученные в 2024, 2025 и 2026 годах, которые в настоящее время рассматриваются EPA, а также информация по каждой петиции, включая сведения о заявителе и запрашиваемом действии.</w:t>
            </w:r>
          </w:p>
          <w:p w14:paraId="7B7FF3E1" w14:textId="77777777" w:rsidR="008D4207" w:rsidRPr="008D4207" w:rsidRDefault="008D4207" w:rsidP="008D4207">
            <w:pPr>
              <w:rPr>
                <w:lang w:val="ru-RU"/>
              </w:rPr>
            </w:pPr>
            <w:r w:rsidRPr="008D4207">
              <w:rPr>
                <w:lang w:val="ru-RU"/>
              </w:rPr>
              <w:t>EPA по возможности гармонизирует максимально допустимые уровни остатков (МДУ, MRL) с уровнями, установленными Кодексом Алиментариус (Codex). Однако в отношении некоторых рассматриваемых МДУ представленные в EPA данные обосновывают установление уровней, отличающихся от уровней, установленных Codex.</w:t>
            </w:r>
          </w:p>
          <w:p w14:paraId="698F75B4" w14:textId="247DFD51" w:rsidR="008D4207" w:rsidRPr="008D4207" w:rsidRDefault="008D4207" w:rsidP="008D4207">
            <w:pPr>
              <w:rPr>
                <w:lang w:val="ru-RU"/>
              </w:rPr>
            </w:pPr>
            <w:r w:rsidRPr="008D4207">
              <w:rPr>
                <w:lang w:val="ru-RU"/>
              </w:rPr>
              <w:t xml:space="preserve">Для получения полной информации о том, какие МДУ </w:t>
            </w:r>
            <w:r w:rsidRPr="008D4207">
              <w:rPr>
                <w:lang w:val="ru-RU"/>
              </w:rPr>
              <w:lastRenderedPageBreak/>
              <w:t>гармонизированы с Codex, а какие отличаются от них, следует обращаться к уведомлению, опубликованному в Federal Register.</w:t>
            </w:r>
          </w:p>
        </w:tc>
        <w:tc>
          <w:tcPr>
            <w:tcW w:w="4365" w:type="dxa"/>
            <w:vMerge/>
            <w:tcBorders>
              <w:left w:val="single" w:sz="8" w:space="0" w:color="000000"/>
              <w:bottom w:val="single" w:sz="8" w:space="0" w:color="000000"/>
              <w:right w:val="single" w:sz="8" w:space="0" w:color="000000"/>
            </w:tcBorders>
          </w:tcPr>
          <w:p w14:paraId="3FA3689C" w14:textId="77777777" w:rsidR="008D4207" w:rsidRPr="008D4207" w:rsidRDefault="008D4207" w:rsidP="008D4207">
            <w:pPr>
              <w:rPr>
                <w:lang w:val="ru-RU"/>
              </w:rPr>
            </w:pPr>
          </w:p>
        </w:tc>
      </w:tr>
      <w:tr w:rsidR="008D4207" w:rsidRPr="001225F0" w14:paraId="33DB473C"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E7F4AD7" w14:textId="4CC3E33E" w:rsidR="008D4207" w:rsidRDefault="008D4207" w:rsidP="008D4207">
            <w:pPr>
              <w:rPr>
                <w:rFonts w:ascii="Times New Roman" w:eastAsia="Times New Roman" w:hAnsi="Times New Roman"/>
                <w:sz w:val="20"/>
                <w:lang w:val="ru-RU"/>
              </w:rPr>
            </w:pPr>
            <w:r>
              <w:rPr>
                <w:rFonts w:ascii="Times New Roman" w:eastAsia="Times New Roman" w:hAnsi="Times New Roman"/>
                <w:sz w:val="20"/>
                <w:lang w:val="ru-RU"/>
              </w:rPr>
              <w:t>37</w:t>
            </w:r>
          </w:p>
        </w:tc>
        <w:tc>
          <w:tcPr>
            <w:tcW w:w="2410" w:type="dxa"/>
            <w:tcBorders>
              <w:top w:val="single" w:sz="8" w:space="0" w:color="000000"/>
              <w:left w:val="single" w:sz="8" w:space="0" w:color="000000"/>
              <w:bottom w:val="single" w:sz="8" w:space="0" w:color="000000"/>
              <w:right w:val="single" w:sz="8" w:space="0" w:color="000000"/>
            </w:tcBorders>
          </w:tcPr>
          <w:p w14:paraId="3466F6DE" w14:textId="0F4D973C" w:rsidR="008D4207" w:rsidRPr="00026B2F" w:rsidRDefault="001225F0" w:rsidP="008D4207">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G/SPS/N/VNM/191</w:t>
            </w:r>
          </w:p>
        </w:tc>
        <w:tc>
          <w:tcPr>
            <w:tcW w:w="5670" w:type="dxa"/>
            <w:tcBorders>
              <w:top w:val="single" w:sz="8" w:space="0" w:color="000000"/>
              <w:left w:val="single" w:sz="8" w:space="0" w:color="000000"/>
              <w:bottom w:val="single" w:sz="8" w:space="0" w:color="000000"/>
              <w:right w:val="single" w:sz="8" w:space="0" w:color="000000"/>
            </w:tcBorders>
          </w:tcPr>
          <w:p w14:paraId="21D4851D" w14:textId="77777777" w:rsidR="008D4207" w:rsidRDefault="001225F0" w:rsidP="001225F0">
            <w:pPr>
              <w:spacing w:line="240" w:lineRule="auto"/>
              <w:rPr>
                <w:lang w:val="ru-RU"/>
              </w:rPr>
            </w:pPr>
            <w:r w:rsidRPr="001225F0">
              <w:rPr>
                <w:lang w:val="ru-RU"/>
              </w:rPr>
              <w:t>Проект Постановления, вносящего изменения и дополнения в ряд статей Постановлений в области животноводства и здоровья животных. Язык(и): английский и вьетнамский. Количество страниц: 39 и 39.</w:t>
            </w:r>
          </w:p>
          <w:p w14:paraId="5476288C" w14:textId="77777777" w:rsidR="001225F0" w:rsidRDefault="00531485" w:rsidP="001225F0">
            <w:pPr>
              <w:spacing w:line="240" w:lineRule="auto"/>
              <w:rPr>
                <w:lang w:val="ru-RU"/>
              </w:rPr>
            </w:pPr>
            <w:hyperlink r:id="rId55" w:history="1">
              <w:r w:rsidR="001225F0" w:rsidRPr="00CA173A">
                <w:rPr>
                  <w:rStyle w:val="aff9"/>
                  <w:lang w:val="ru-RU"/>
                </w:rPr>
                <w:t>https://members.wto.org/crnattachments/2026/SPS/VNM/26_04393_00_e.pdf</w:t>
              </w:r>
            </w:hyperlink>
            <w:r w:rsidR="001225F0">
              <w:rPr>
                <w:lang w:val="ru-RU"/>
              </w:rPr>
              <w:t xml:space="preserve"> </w:t>
            </w:r>
          </w:p>
          <w:p w14:paraId="6D19778A" w14:textId="6FDB0EF4" w:rsidR="001225F0" w:rsidRPr="001225F0" w:rsidRDefault="00531485" w:rsidP="001225F0">
            <w:pPr>
              <w:spacing w:line="240" w:lineRule="auto"/>
              <w:rPr>
                <w:lang w:val="ru-RU"/>
              </w:rPr>
            </w:pPr>
            <w:hyperlink r:id="rId56" w:history="1">
              <w:r w:rsidR="001225F0" w:rsidRPr="00CA173A">
                <w:rPr>
                  <w:rStyle w:val="aff9"/>
                  <w:lang w:val="ru-RU"/>
                </w:rPr>
                <w:t>https://members.wto.org/crnattachments/2026/SPS/VNM/26_04393_00_x.pdf</w:t>
              </w:r>
            </w:hyperlink>
            <w:r w:rsidR="001225F0">
              <w:rPr>
                <w:lang w:val="ru-RU"/>
              </w:rPr>
              <w:t xml:space="preserve"> </w:t>
            </w:r>
          </w:p>
        </w:tc>
        <w:tc>
          <w:tcPr>
            <w:tcW w:w="4365" w:type="dxa"/>
            <w:vMerge w:val="restart"/>
            <w:tcBorders>
              <w:top w:val="single" w:sz="8" w:space="0" w:color="000000"/>
              <w:left w:val="single" w:sz="8" w:space="0" w:color="000000"/>
              <w:right w:val="single" w:sz="8" w:space="0" w:color="000000"/>
            </w:tcBorders>
          </w:tcPr>
          <w:p w14:paraId="050BE19F" w14:textId="5114EFD8" w:rsidR="008D4207" w:rsidRPr="009477BB" w:rsidRDefault="001225F0" w:rsidP="008D4207">
            <w:pPr>
              <w:rPr>
                <w:lang w:val="ru-RU"/>
              </w:rPr>
            </w:pPr>
            <w:r>
              <w:rPr>
                <w:lang w:val="ru-RU"/>
              </w:rPr>
              <w:t>25/10/26</w:t>
            </w:r>
          </w:p>
        </w:tc>
      </w:tr>
      <w:tr w:rsidR="001225F0" w:rsidRPr="00D12657" w14:paraId="56FAA6D5" w14:textId="77777777" w:rsidTr="00B14C4E">
        <w:trPr>
          <w:gridAfter w:val="2"/>
          <w:wAfter w:w="4365" w:type="dxa"/>
        </w:trPr>
        <w:tc>
          <w:tcPr>
            <w:tcW w:w="817" w:type="dxa"/>
            <w:vMerge/>
            <w:tcBorders>
              <w:left w:val="single" w:sz="8" w:space="0" w:color="000000"/>
              <w:right w:val="single" w:sz="8" w:space="0" w:color="000000"/>
            </w:tcBorders>
          </w:tcPr>
          <w:p w14:paraId="5B2DF291" w14:textId="77777777" w:rsidR="001225F0" w:rsidRPr="009477BB" w:rsidRDefault="001225F0" w:rsidP="001225F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CBF8569" w14:textId="735998B6" w:rsidR="001225F0" w:rsidRPr="00026B2F" w:rsidRDefault="001225F0" w:rsidP="001225F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26/08/26</w:t>
            </w:r>
          </w:p>
        </w:tc>
        <w:tc>
          <w:tcPr>
            <w:tcW w:w="5670" w:type="dxa"/>
            <w:tcBorders>
              <w:top w:val="single" w:sz="8" w:space="0" w:color="000000"/>
              <w:left w:val="single" w:sz="8" w:space="0" w:color="000000"/>
              <w:bottom w:val="single" w:sz="8" w:space="0" w:color="000000"/>
              <w:right w:val="single" w:sz="8" w:space="0" w:color="000000"/>
            </w:tcBorders>
          </w:tcPr>
          <w:p w14:paraId="2A6DD3BB" w14:textId="7A4CC9C5" w:rsidR="001225F0" w:rsidRPr="001225F0" w:rsidRDefault="001225F0" w:rsidP="001225F0">
            <w:pPr>
              <w:rPr>
                <w:rStyle w:val="af6"/>
                <w:rFonts w:ascii="Times New Roman" w:eastAsia="Times New Roman" w:hAnsi="Times New Roman" w:cs="Times New Roman"/>
                <w:b w:val="0"/>
                <w:bCs w:val="0"/>
                <w:sz w:val="24"/>
                <w:szCs w:val="24"/>
                <w:lang w:val="ru-RU" w:eastAsia="ru-RU"/>
              </w:rPr>
            </w:pPr>
            <w:r w:rsidRPr="001225F0">
              <w:rPr>
                <w:lang w:val="ru-RU"/>
              </w:rPr>
              <w:t>Ветеринарные препараты; Корма для животных; Продукты для переработки отходов животноводства; Сертификат соответствия крупного животноводческого хозяйства установленным производственным требованиям.</w:t>
            </w:r>
          </w:p>
        </w:tc>
        <w:tc>
          <w:tcPr>
            <w:tcW w:w="4365" w:type="dxa"/>
            <w:vMerge/>
            <w:tcBorders>
              <w:left w:val="single" w:sz="8" w:space="0" w:color="000000"/>
              <w:right w:val="single" w:sz="8" w:space="0" w:color="000000"/>
            </w:tcBorders>
          </w:tcPr>
          <w:p w14:paraId="52606474" w14:textId="77777777" w:rsidR="001225F0" w:rsidRPr="001225F0" w:rsidRDefault="001225F0" w:rsidP="001225F0">
            <w:pPr>
              <w:rPr>
                <w:lang w:val="ru-RU"/>
              </w:rPr>
            </w:pPr>
          </w:p>
        </w:tc>
      </w:tr>
      <w:tr w:rsidR="001225F0" w:rsidRPr="00D12657" w14:paraId="3409524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06B6700" w14:textId="77777777" w:rsidR="001225F0" w:rsidRPr="001225F0" w:rsidRDefault="001225F0" w:rsidP="001225F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35B4D28" w14:textId="0DFDCA26" w:rsidR="001225F0" w:rsidRPr="00026B2F" w:rsidRDefault="001225F0" w:rsidP="001225F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6C3E2D50" w14:textId="77777777" w:rsidR="001225F0" w:rsidRPr="001225F0" w:rsidRDefault="001225F0" w:rsidP="001225F0">
            <w:pPr>
              <w:pStyle w:val="pdq2pgselectionanchorcontainer"/>
            </w:pPr>
            <w:r w:rsidRPr="001225F0">
              <w:t xml:space="preserve">Проект циркуляра вносит изменения в циркуляры, регулирующие вопросы </w:t>
            </w:r>
            <w:r w:rsidRPr="001225F0">
              <w:rPr>
                <w:rStyle w:val="af6"/>
                <w:b w:val="0"/>
                <w:bCs w:val="0"/>
              </w:rPr>
              <w:t>животноводства и производства и торговли кормами для животных, обращения ветеринарных лекарственных средств, продукции для обработки отходов животноводства, а также выдачи сертификата соответствия требованиям к производству для крупных животноводческих хозяйств</w:t>
            </w:r>
            <w:r w:rsidRPr="001225F0">
              <w:t>.</w:t>
            </w:r>
          </w:p>
          <w:p w14:paraId="285D3466" w14:textId="77777777" w:rsidR="001225F0" w:rsidRPr="001225F0" w:rsidRDefault="001225F0" w:rsidP="001225F0">
            <w:pPr>
              <w:pStyle w:val="aff8"/>
            </w:pPr>
            <w:r w:rsidRPr="001225F0">
              <w:t>Основные изменения включают:</w:t>
            </w:r>
          </w:p>
          <w:p w14:paraId="1AAFFAE8" w14:textId="77777777" w:rsidR="001225F0" w:rsidRPr="001225F0" w:rsidRDefault="001225F0" w:rsidP="001225F0">
            <w:pPr>
              <w:pStyle w:val="31"/>
              <w:rPr>
                <w:b w:val="0"/>
                <w:bCs w:val="0"/>
                <w:color w:val="auto"/>
                <w:lang w:val="ru-RU"/>
              </w:rPr>
            </w:pPr>
            <w:r w:rsidRPr="001225F0">
              <w:rPr>
                <w:b w:val="0"/>
                <w:bCs w:val="0"/>
                <w:color w:val="auto"/>
              </w:rPr>
              <w:t>I</w:t>
            </w:r>
            <w:r w:rsidRPr="001225F0">
              <w:rPr>
                <w:b w:val="0"/>
                <w:bCs w:val="0"/>
                <w:color w:val="auto"/>
                <w:lang w:val="ru-RU"/>
              </w:rPr>
              <w:t xml:space="preserve">. Глава </w:t>
            </w:r>
            <w:r w:rsidRPr="001225F0">
              <w:rPr>
                <w:b w:val="0"/>
                <w:bCs w:val="0"/>
                <w:color w:val="auto"/>
              </w:rPr>
              <w:t>I</w:t>
            </w:r>
          </w:p>
          <w:p w14:paraId="6C39658E" w14:textId="77777777" w:rsidR="001225F0" w:rsidRPr="001225F0" w:rsidRDefault="001225F0" w:rsidP="001225F0">
            <w:pPr>
              <w:pStyle w:val="4"/>
              <w:rPr>
                <w:b w:val="0"/>
                <w:bCs w:val="0"/>
                <w:color w:val="auto"/>
                <w:lang w:val="ru-RU"/>
              </w:rPr>
            </w:pPr>
            <w:r w:rsidRPr="001225F0">
              <w:rPr>
                <w:b w:val="0"/>
                <w:bCs w:val="0"/>
                <w:color w:val="auto"/>
                <w:lang w:val="ru-RU"/>
              </w:rPr>
              <w:t>1. Корма для животных</w:t>
            </w:r>
          </w:p>
          <w:p w14:paraId="70F9D92A" w14:textId="77777777" w:rsidR="001225F0" w:rsidRPr="001225F0" w:rsidRDefault="001225F0" w:rsidP="001225F0">
            <w:pPr>
              <w:pStyle w:val="aff8"/>
            </w:pPr>
            <w:r w:rsidRPr="001225F0">
              <w:t xml:space="preserve">Изменения и дополнения в основном направлены на </w:t>
            </w:r>
            <w:r w:rsidRPr="001225F0">
              <w:rPr>
                <w:rStyle w:val="af6"/>
                <w:b w:val="0"/>
                <w:bCs w:val="0"/>
              </w:rPr>
              <w:t>упрощение административных процедур, развитие цифровизации и механизмов самостоятельного размещения информации, усиление государственного управления и пострегистрационного надзора, а также уточнение обязанностей компетентных органов, организаций и физических лиц, осуществляющих животноводство и производство и торговлю кормами для животных</w:t>
            </w:r>
            <w:r w:rsidRPr="001225F0">
              <w:t>.</w:t>
            </w:r>
          </w:p>
          <w:p w14:paraId="3C0D25B5" w14:textId="77777777" w:rsidR="001225F0" w:rsidRPr="001225F0" w:rsidRDefault="001225F0" w:rsidP="001225F0">
            <w:pPr>
              <w:pStyle w:val="aff8"/>
            </w:pPr>
            <w:r w:rsidRPr="001225F0">
              <w:rPr>
                <w:rStyle w:val="af6"/>
                <w:b w:val="0"/>
                <w:bCs w:val="0"/>
              </w:rPr>
              <w:t>Статья 1 — Изменение статьи 4</w:t>
            </w:r>
          </w:p>
          <w:p w14:paraId="5F6C578F" w14:textId="77777777" w:rsidR="001225F0" w:rsidRPr="001225F0" w:rsidRDefault="001225F0" w:rsidP="001225F0">
            <w:pPr>
              <w:pStyle w:val="aff8"/>
            </w:pPr>
            <w:r w:rsidRPr="001225F0">
              <w:t xml:space="preserve">Уточняется порядок рассмотрения заявлений, поданных в электронной форме или по почте. Проверка полноты представленных документов должна проводиться </w:t>
            </w:r>
            <w:r w:rsidRPr="001225F0">
              <w:rPr>
                <w:rStyle w:val="af6"/>
                <w:b w:val="0"/>
                <w:bCs w:val="0"/>
              </w:rPr>
              <w:t>в течение одного рабочего дня</w:t>
            </w:r>
            <w:r w:rsidRPr="001225F0">
              <w:t xml:space="preserve">, </w:t>
            </w:r>
            <w:r w:rsidRPr="001225F0">
              <w:lastRenderedPageBreak/>
              <w:t>а при необходимости дополнения документов заявителю направляется соответствующее уведомление.</w:t>
            </w:r>
          </w:p>
          <w:p w14:paraId="5A67FBBD" w14:textId="77777777" w:rsidR="001225F0" w:rsidRPr="001225F0" w:rsidRDefault="001225F0" w:rsidP="001225F0">
            <w:pPr>
              <w:pStyle w:val="aff8"/>
            </w:pPr>
            <w:r w:rsidRPr="001225F0">
              <w:rPr>
                <w:rStyle w:val="af6"/>
                <w:b w:val="0"/>
                <w:bCs w:val="0"/>
              </w:rPr>
              <w:t>Статья 2 — Изменение статьи 8a</w:t>
            </w:r>
          </w:p>
          <w:p w14:paraId="623165FD" w14:textId="77777777" w:rsidR="001225F0" w:rsidRPr="001225F0" w:rsidRDefault="001225F0" w:rsidP="001225F0">
            <w:pPr>
              <w:pStyle w:val="aff8"/>
            </w:pPr>
            <w:r w:rsidRPr="001225F0">
              <w:t xml:space="preserve">Вводится механизм </w:t>
            </w:r>
            <w:r w:rsidRPr="001225F0">
              <w:rPr>
                <w:rStyle w:val="af6"/>
                <w:b w:val="0"/>
                <w:bCs w:val="0"/>
              </w:rPr>
              <w:t>самостоятельного размещения и изменения информации о продукции кормов для животных в электронной форме</w:t>
            </w:r>
            <w:r w:rsidRPr="001225F0">
              <w:t>. Организации и физические лица обязаны загружать предусмотренные документы и несут ответственность за качество и безопасность опубликованной продукции. Также предусматривается порядок действий в случае технических сбоев веб-портала Министерства.</w:t>
            </w:r>
          </w:p>
          <w:p w14:paraId="1C227D12" w14:textId="77777777" w:rsidR="001225F0" w:rsidRPr="001225F0" w:rsidRDefault="001225F0" w:rsidP="001225F0">
            <w:pPr>
              <w:pStyle w:val="aff8"/>
            </w:pPr>
            <w:r w:rsidRPr="001225F0">
              <w:rPr>
                <w:rStyle w:val="af6"/>
                <w:b w:val="0"/>
                <w:bCs w:val="0"/>
              </w:rPr>
              <w:t>Статья 3 — Изменение статьи 10</w:t>
            </w:r>
          </w:p>
          <w:p w14:paraId="7224CD10" w14:textId="77777777" w:rsidR="001225F0" w:rsidRPr="001225F0" w:rsidRDefault="001225F0" w:rsidP="001225F0">
            <w:pPr>
              <w:pStyle w:val="aff8"/>
            </w:pPr>
            <w:r w:rsidRPr="001225F0">
              <w:t xml:space="preserve">Пересматриваются процедуры и сроки </w:t>
            </w:r>
            <w:r w:rsidRPr="001225F0">
              <w:rPr>
                <w:rStyle w:val="af6"/>
                <w:b w:val="0"/>
                <w:bCs w:val="0"/>
              </w:rPr>
              <w:t>выдачи и обновления Сертификата соответствия требованиям к производству кормов для животных</w:t>
            </w:r>
            <w:r w:rsidRPr="001225F0">
              <w:t>, включая рассмотрение документов, проведение оценки на месте, устранение выявленных несоответствий и выдачу сертификата.</w:t>
            </w:r>
          </w:p>
          <w:p w14:paraId="08DBE17E" w14:textId="77777777" w:rsidR="001225F0" w:rsidRPr="001225F0" w:rsidRDefault="001225F0" w:rsidP="001225F0">
            <w:pPr>
              <w:pStyle w:val="aff8"/>
            </w:pPr>
            <w:r w:rsidRPr="001225F0">
              <w:rPr>
                <w:rStyle w:val="af6"/>
                <w:b w:val="0"/>
                <w:bCs w:val="0"/>
              </w:rPr>
              <w:t>Статья 4 — Изменение статьи 13</w:t>
            </w:r>
          </w:p>
          <w:p w14:paraId="766649DB" w14:textId="77777777" w:rsidR="001225F0" w:rsidRPr="001225F0" w:rsidRDefault="001225F0" w:rsidP="001225F0">
            <w:pPr>
              <w:pStyle w:val="aff8"/>
            </w:pPr>
            <w:r w:rsidRPr="001225F0">
              <w:t xml:space="preserve">Устанавливается срок </w:t>
            </w:r>
            <w:r w:rsidRPr="001225F0">
              <w:rPr>
                <w:rStyle w:val="af6"/>
                <w:b w:val="0"/>
                <w:bCs w:val="0"/>
              </w:rPr>
              <w:t>8 рабочих дней</w:t>
            </w:r>
            <w:r w:rsidRPr="001225F0">
              <w:t xml:space="preserve"> для выдачи разрешения на импорт кормов для животных, информация о которых ранее не была опубликована.</w:t>
            </w:r>
          </w:p>
          <w:p w14:paraId="4D2C4168" w14:textId="77777777" w:rsidR="001225F0" w:rsidRPr="001225F0" w:rsidRDefault="001225F0" w:rsidP="001225F0">
            <w:pPr>
              <w:pStyle w:val="aff8"/>
            </w:pPr>
            <w:r w:rsidRPr="001225F0">
              <w:rPr>
                <w:rStyle w:val="af6"/>
                <w:b w:val="0"/>
                <w:bCs w:val="0"/>
              </w:rPr>
              <w:t>Статья 5 — Изменение статьи 18</w:t>
            </w:r>
          </w:p>
          <w:p w14:paraId="35D60D85" w14:textId="77777777" w:rsidR="001225F0" w:rsidRPr="001225F0" w:rsidRDefault="001225F0" w:rsidP="001225F0">
            <w:pPr>
              <w:pStyle w:val="aff8"/>
            </w:pPr>
            <w:r w:rsidRPr="001225F0">
              <w:t xml:space="preserve">Пересматривается порядок </w:t>
            </w:r>
            <w:r w:rsidRPr="001225F0">
              <w:rPr>
                <w:rStyle w:val="af6"/>
                <w:b w:val="0"/>
                <w:bCs w:val="0"/>
              </w:rPr>
              <w:t>государственного контроля качества импортируемых кормов для животных</w:t>
            </w:r>
            <w:r w:rsidRPr="001225F0">
              <w:t>. Вводятся периодическая отчетность об импорте и сопоставление данных между Базой данных сектора животноводства и Национальной базой данных в области стандартов, измерений и качества.</w:t>
            </w:r>
          </w:p>
          <w:p w14:paraId="6FD17FE1" w14:textId="77777777" w:rsidR="001225F0" w:rsidRPr="001225F0" w:rsidRDefault="001225F0" w:rsidP="001225F0">
            <w:pPr>
              <w:pStyle w:val="4"/>
              <w:rPr>
                <w:b w:val="0"/>
                <w:bCs w:val="0"/>
                <w:color w:val="auto"/>
                <w:lang w:val="ru-RU"/>
              </w:rPr>
            </w:pPr>
            <w:r w:rsidRPr="001225F0">
              <w:rPr>
                <w:b w:val="0"/>
                <w:bCs w:val="0"/>
                <w:color w:val="auto"/>
                <w:lang w:val="ru-RU"/>
              </w:rPr>
              <w:t>2. Сертификат соответствия требованиям к производству для крупных животноводческих хозяйств</w:t>
            </w:r>
          </w:p>
          <w:p w14:paraId="5323CF67" w14:textId="77777777" w:rsidR="001225F0" w:rsidRPr="001225F0" w:rsidRDefault="001225F0" w:rsidP="001225F0">
            <w:pPr>
              <w:pStyle w:val="aff8"/>
            </w:pPr>
            <w:r w:rsidRPr="001225F0">
              <w:rPr>
                <w:rStyle w:val="af6"/>
                <w:b w:val="0"/>
                <w:bCs w:val="0"/>
              </w:rPr>
              <w:t>Статья 6 (изменение и дополнение пунктов 3 и 4 статьи 23)</w:t>
            </w:r>
          </w:p>
          <w:p w14:paraId="1FD87537" w14:textId="77777777" w:rsidR="001225F0" w:rsidRPr="001225F0" w:rsidRDefault="001225F0" w:rsidP="001225F0">
            <w:pPr>
              <w:pStyle w:val="aff8"/>
            </w:pPr>
            <w:r w:rsidRPr="001225F0">
              <w:t xml:space="preserve">Цель изменений — </w:t>
            </w:r>
            <w:r w:rsidRPr="001225F0">
              <w:rPr>
                <w:rStyle w:val="af6"/>
                <w:b w:val="0"/>
                <w:bCs w:val="0"/>
              </w:rPr>
              <w:t>отмена административных процедур, связанных с продлением сертификата соответствия требованиям к производству для крупных животноводческих хозяйств</w:t>
            </w:r>
            <w:r w:rsidRPr="001225F0">
              <w:t xml:space="preserve">, а также </w:t>
            </w:r>
            <w:r w:rsidRPr="001225F0">
              <w:lastRenderedPageBreak/>
              <w:t>сокращение сроков рассмотрения административных процедур по выдаче сертификата для нового крупного животноводческого хозяйства. Это направлено на снижение административных издержек для бизнеса и создание более благоприятных условий для развития предприятий.</w:t>
            </w:r>
          </w:p>
          <w:p w14:paraId="4E158DCE" w14:textId="77777777" w:rsidR="001225F0" w:rsidRPr="001225F0" w:rsidRDefault="001225F0" w:rsidP="001225F0">
            <w:pPr>
              <w:pStyle w:val="4"/>
              <w:rPr>
                <w:b w:val="0"/>
                <w:bCs w:val="0"/>
                <w:color w:val="auto"/>
                <w:lang w:val="ru-RU"/>
              </w:rPr>
            </w:pPr>
            <w:r w:rsidRPr="001225F0">
              <w:rPr>
                <w:b w:val="0"/>
                <w:bCs w:val="0"/>
                <w:color w:val="auto"/>
                <w:lang w:val="ru-RU"/>
              </w:rPr>
              <w:t>3. Продукция для обработки отходов животноводства</w:t>
            </w:r>
          </w:p>
          <w:p w14:paraId="2BEDF4F9" w14:textId="77777777" w:rsidR="001225F0" w:rsidRPr="001225F0" w:rsidRDefault="001225F0" w:rsidP="001225F0">
            <w:pPr>
              <w:pStyle w:val="aff8"/>
            </w:pPr>
            <w:r w:rsidRPr="001225F0">
              <w:rPr>
                <w:rStyle w:val="af6"/>
                <w:b w:val="0"/>
                <w:bCs w:val="0"/>
              </w:rPr>
              <w:t>Статья 7 (изменение подпунктов c и d пункта 4 статьи 31)</w:t>
            </w:r>
          </w:p>
          <w:p w14:paraId="62DBC5D4" w14:textId="77777777" w:rsidR="001225F0" w:rsidRPr="001225F0" w:rsidRDefault="001225F0" w:rsidP="001225F0">
            <w:pPr>
              <w:pStyle w:val="aff8"/>
            </w:pPr>
            <w:r w:rsidRPr="001225F0">
              <w:t xml:space="preserve">Целью является </w:t>
            </w:r>
            <w:r w:rsidRPr="001225F0">
              <w:rPr>
                <w:rStyle w:val="af6"/>
                <w:b w:val="0"/>
                <w:bCs w:val="0"/>
              </w:rPr>
              <w:t>делегирование полномочий Министерства местным органам власти</w:t>
            </w:r>
            <w:r w:rsidRPr="001225F0">
              <w:t xml:space="preserve"> в отношении административных процедур по признанию результатов испытаний продукции для обработки отходов животноводства, содержащей новые материалы. Это позволит сократить сроки рассмотрения, снизить административные издержки и создать более благоприятные условия для развития бизнеса.</w:t>
            </w:r>
          </w:p>
          <w:p w14:paraId="244139E6" w14:textId="77777777" w:rsidR="001225F0" w:rsidRPr="001225F0" w:rsidRDefault="001225F0" w:rsidP="001225F0">
            <w:pPr>
              <w:pStyle w:val="aff8"/>
            </w:pPr>
            <w:r w:rsidRPr="001225F0">
              <w:rPr>
                <w:rStyle w:val="af6"/>
                <w:b w:val="0"/>
                <w:bCs w:val="0"/>
              </w:rPr>
              <w:t>Статья 8 (изменение и дополнение пунктов 3, 5 и 8 статьи 32a)</w:t>
            </w:r>
          </w:p>
          <w:p w14:paraId="7556E4E6" w14:textId="77777777" w:rsidR="001225F0" w:rsidRPr="001225F0" w:rsidRDefault="001225F0" w:rsidP="001225F0">
            <w:pPr>
              <w:pStyle w:val="aff8"/>
            </w:pPr>
            <w:r w:rsidRPr="001225F0">
              <w:t xml:space="preserve">Цель — </w:t>
            </w:r>
            <w:r w:rsidRPr="001225F0">
              <w:rPr>
                <w:rStyle w:val="af6"/>
                <w:b w:val="0"/>
                <w:bCs w:val="0"/>
              </w:rPr>
              <w:t>отмена административных процедур, связанных с продлением сертификата соответствия требованиям к производству продукции для обработки отходов животноводства</w:t>
            </w:r>
            <w:r w:rsidRPr="001225F0">
              <w:t>, а также сокращение сроков проведения административных процедур по выдаче сертификата соответствия требованиям к производству такой продукции. Это направлено на снижение административных издержек и создание благоприятных условий для развития бизнеса.</w:t>
            </w:r>
          </w:p>
          <w:p w14:paraId="21983C2D" w14:textId="77777777" w:rsidR="001225F0" w:rsidRPr="001225F0" w:rsidRDefault="001225F0" w:rsidP="001225F0">
            <w:pPr>
              <w:pStyle w:val="aff8"/>
            </w:pPr>
            <w:r w:rsidRPr="001225F0">
              <w:rPr>
                <w:rStyle w:val="af6"/>
                <w:b w:val="0"/>
                <w:bCs w:val="0"/>
              </w:rPr>
              <w:t>Статья 9 (изменение и дополнение пункта 5 статьи 32d)</w:t>
            </w:r>
          </w:p>
          <w:p w14:paraId="68493E1F" w14:textId="77777777" w:rsidR="001225F0" w:rsidRPr="001225F0" w:rsidRDefault="001225F0" w:rsidP="001225F0">
            <w:pPr>
              <w:pStyle w:val="aff8"/>
            </w:pPr>
            <w:r w:rsidRPr="001225F0">
              <w:t xml:space="preserve">Целью является </w:t>
            </w:r>
            <w:r w:rsidRPr="001225F0">
              <w:rPr>
                <w:rStyle w:val="af6"/>
                <w:b w:val="0"/>
                <w:bCs w:val="0"/>
              </w:rPr>
              <w:t>делегирование полномочий Министерства местным органам власти</w:t>
            </w:r>
            <w:r w:rsidRPr="001225F0">
              <w:t xml:space="preserve"> в отношении выдачи разрешений на импорт продукции для обработки отходов животноводства, содержащей новые материалы. Это позволит сократить сроки рассмотрения и снизить административные издержки бизнеса.</w:t>
            </w:r>
          </w:p>
          <w:p w14:paraId="5CE118CE" w14:textId="77777777" w:rsidR="001225F0" w:rsidRPr="001225F0" w:rsidRDefault="001225F0" w:rsidP="001225F0">
            <w:pPr>
              <w:pStyle w:val="aff8"/>
            </w:pPr>
            <w:r w:rsidRPr="001225F0">
              <w:rPr>
                <w:rStyle w:val="af6"/>
                <w:b w:val="0"/>
                <w:bCs w:val="0"/>
              </w:rPr>
              <w:t>Статья 10 (изменение и дополнение статьи 32đ)</w:t>
            </w:r>
          </w:p>
          <w:p w14:paraId="4281861B" w14:textId="77777777" w:rsidR="001225F0" w:rsidRPr="001225F0" w:rsidRDefault="001225F0" w:rsidP="001225F0">
            <w:pPr>
              <w:pStyle w:val="aff8"/>
            </w:pPr>
            <w:r w:rsidRPr="001225F0">
              <w:t xml:space="preserve">Целью изменения является </w:t>
            </w:r>
            <w:r w:rsidRPr="001225F0">
              <w:rPr>
                <w:rStyle w:val="af6"/>
                <w:b w:val="0"/>
                <w:bCs w:val="0"/>
              </w:rPr>
              <w:t xml:space="preserve">актуализация положений в соответствии с новыми требованиями Закона «О качестве продукции и товаров» № 78/2025/QH15 от </w:t>
            </w:r>
            <w:r w:rsidRPr="001225F0">
              <w:rPr>
                <w:rStyle w:val="af6"/>
                <w:b w:val="0"/>
                <w:bCs w:val="0"/>
              </w:rPr>
              <w:lastRenderedPageBreak/>
              <w:t>18 июня 2025 года и Декрета № 37/2026/NĐ-CP</w:t>
            </w:r>
            <w:r w:rsidRPr="001225F0">
              <w:t>, касающихся государственного контроля качества продукции для обработки отходов животноводства.</w:t>
            </w:r>
          </w:p>
          <w:p w14:paraId="7E028987" w14:textId="77777777" w:rsidR="001225F0" w:rsidRPr="001225F0" w:rsidRDefault="001225F0" w:rsidP="001225F0">
            <w:pPr>
              <w:pStyle w:val="4"/>
              <w:rPr>
                <w:b w:val="0"/>
                <w:bCs w:val="0"/>
                <w:color w:val="auto"/>
                <w:lang w:val="ru-RU"/>
              </w:rPr>
            </w:pPr>
            <w:r w:rsidRPr="001225F0">
              <w:rPr>
                <w:b w:val="0"/>
                <w:bCs w:val="0"/>
                <w:color w:val="auto"/>
                <w:lang w:val="ru-RU"/>
              </w:rPr>
              <w:t>4. Прочие положения</w:t>
            </w:r>
          </w:p>
          <w:p w14:paraId="42630A70" w14:textId="77777777" w:rsidR="001225F0" w:rsidRPr="001225F0" w:rsidRDefault="001225F0" w:rsidP="001225F0">
            <w:pPr>
              <w:pStyle w:val="aff8"/>
            </w:pPr>
            <w:r w:rsidRPr="001225F0">
              <w:rPr>
                <w:rStyle w:val="af6"/>
                <w:b w:val="0"/>
                <w:bCs w:val="0"/>
              </w:rPr>
              <w:t>Статья 11 — Изменение форм</w:t>
            </w:r>
          </w:p>
          <w:p w14:paraId="6C94310B" w14:textId="77777777" w:rsidR="001225F0" w:rsidRPr="001225F0" w:rsidRDefault="001225F0" w:rsidP="001225F0">
            <w:pPr>
              <w:pStyle w:val="aff8"/>
            </w:pPr>
            <w:r w:rsidRPr="001225F0">
              <w:t>Вносятся изменения в ряд административных форм, касающихся кормов для животных, животноводства и продукции для обработки отходов животноводства.</w:t>
            </w:r>
          </w:p>
          <w:p w14:paraId="0C2A6258" w14:textId="77777777" w:rsidR="001225F0" w:rsidRPr="001225F0" w:rsidRDefault="001225F0" w:rsidP="001225F0">
            <w:pPr>
              <w:pStyle w:val="aff8"/>
            </w:pPr>
            <w:r w:rsidRPr="001225F0">
              <w:rPr>
                <w:rStyle w:val="af6"/>
                <w:b w:val="0"/>
                <w:bCs w:val="0"/>
              </w:rPr>
              <w:t>Статья 12 — Отмена положений</w:t>
            </w:r>
          </w:p>
          <w:p w14:paraId="510B7A72" w14:textId="77777777" w:rsidR="001225F0" w:rsidRPr="001225F0" w:rsidRDefault="001225F0" w:rsidP="001225F0">
            <w:pPr>
              <w:pStyle w:val="aff8"/>
            </w:pPr>
            <w:r w:rsidRPr="001225F0">
              <w:t xml:space="preserve">Отменяется ряд положений, которые более не применяются, в том числе положения, касающиеся </w:t>
            </w:r>
            <w:r w:rsidRPr="001225F0">
              <w:rPr>
                <w:rStyle w:val="af6"/>
                <w:b w:val="0"/>
                <w:bCs w:val="0"/>
              </w:rPr>
              <w:t>повторной выдачи сертификатов и отдельных административных процедур</w:t>
            </w:r>
            <w:r w:rsidRPr="001225F0">
              <w:t>.</w:t>
            </w:r>
          </w:p>
          <w:p w14:paraId="40655542" w14:textId="77777777" w:rsidR="001225F0" w:rsidRPr="001225F0" w:rsidRDefault="001225F0" w:rsidP="001225F0">
            <w:pPr>
              <w:pStyle w:val="aff8"/>
            </w:pPr>
            <w:r w:rsidRPr="001225F0">
              <w:rPr>
                <w:rStyle w:val="af6"/>
                <w:b w:val="0"/>
                <w:bCs w:val="0"/>
              </w:rPr>
              <w:t>Статья 13 — Замена терминологии</w:t>
            </w:r>
          </w:p>
          <w:p w14:paraId="0A84A9C2" w14:textId="77777777" w:rsidR="001225F0" w:rsidRPr="001225F0" w:rsidRDefault="001225F0" w:rsidP="001225F0">
            <w:pPr>
              <w:pStyle w:val="aff8"/>
            </w:pPr>
            <w:r w:rsidRPr="001225F0">
              <w:t xml:space="preserve">Термин </w:t>
            </w:r>
            <w:r w:rsidRPr="001225F0">
              <w:rPr>
                <w:rStyle w:val="af6"/>
                <w:b w:val="0"/>
                <w:bCs w:val="0"/>
              </w:rPr>
              <w:t>«назначенная испытательная лаборатория»</w:t>
            </w:r>
            <w:r w:rsidRPr="001225F0">
              <w:t xml:space="preserve"> заменяется термином </w:t>
            </w:r>
            <w:r w:rsidRPr="001225F0">
              <w:rPr>
                <w:rStyle w:val="af6"/>
                <w:b w:val="0"/>
                <w:bCs w:val="0"/>
              </w:rPr>
              <w:t>«испытательная лаборатория, назначенная, аккредитованная или признанная в соответствии с законодательством»</w:t>
            </w:r>
            <w:r w:rsidRPr="001225F0">
              <w:t>. Таким образом, расширяется перечень источников результатов испытаний, которые могут быть признаны.</w:t>
            </w:r>
          </w:p>
          <w:p w14:paraId="1E7136B8" w14:textId="27BC92C7" w:rsidR="001225F0" w:rsidRPr="001225F0" w:rsidRDefault="001225F0" w:rsidP="001225F0">
            <w:pPr>
              <w:pStyle w:val="31"/>
              <w:rPr>
                <w:b w:val="0"/>
                <w:bCs w:val="0"/>
                <w:color w:val="auto"/>
                <w:lang w:val="ru-RU"/>
              </w:rPr>
            </w:pPr>
            <w:r w:rsidRPr="001225F0">
              <w:rPr>
                <w:b w:val="0"/>
                <w:bCs w:val="0"/>
                <w:color w:val="auto"/>
              </w:rPr>
              <w:t>II</w:t>
            </w:r>
            <w:r w:rsidRPr="001225F0">
              <w:rPr>
                <w:b w:val="0"/>
                <w:bCs w:val="0"/>
                <w:color w:val="auto"/>
                <w:lang w:val="ru-RU"/>
              </w:rPr>
              <w:t xml:space="preserve">. Глава </w:t>
            </w:r>
          </w:p>
          <w:p w14:paraId="784CF001" w14:textId="77777777" w:rsidR="001225F0" w:rsidRPr="001225F0" w:rsidRDefault="001225F0" w:rsidP="001225F0">
            <w:pPr>
              <w:pStyle w:val="aff8"/>
            </w:pPr>
            <w:r w:rsidRPr="001225F0">
              <w:t xml:space="preserve">Настоящая глава вносит изменения и дополнения в ряд положений, регулирующих </w:t>
            </w:r>
            <w:r w:rsidRPr="001225F0">
              <w:rPr>
                <w:rStyle w:val="af6"/>
                <w:b w:val="0"/>
                <w:bCs w:val="0"/>
              </w:rPr>
              <w:t>административные процедуры в соответствии с Декретом № 35/2016/ND-CP об управлении ветеринарными лекарственными средствами</w:t>
            </w:r>
            <w:r w:rsidRPr="001225F0">
              <w:t>.</w:t>
            </w:r>
          </w:p>
          <w:p w14:paraId="3AA05B49" w14:textId="77777777" w:rsidR="001225F0" w:rsidRPr="001225F0" w:rsidRDefault="001225F0" w:rsidP="001225F0">
            <w:pPr>
              <w:pStyle w:val="aff8"/>
            </w:pPr>
            <w:r w:rsidRPr="001225F0">
              <w:t xml:space="preserve">Уточняются полномочия по </w:t>
            </w:r>
            <w:r w:rsidRPr="001225F0">
              <w:rPr>
                <w:rStyle w:val="af6"/>
                <w:b w:val="0"/>
                <w:bCs w:val="0"/>
              </w:rPr>
              <w:t>выдаче, повторной выдаче, продлению и аннулированию сертификата GMP для производства ветеринарных лекарственных средств</w:t>
            </w:r>
            <w:r w:rsidRPr="001225F0">
              <w:t xml:space="preserve">. Ответственность распределяется между центральным и провинциальными органами: </w:t>
            </w:r>
            <w:r w:rsidRPr="001225F0">
              <w:rPr>
                <w:rStyle w:val="af6"/>
                <w:b w:val="0"/>
                <w:bCs w:val="0"/>
              </w:rPr>
              <w:t>центральный орган отвечает за предприятия, ориентированные на экспорт, а провинциальные органы — за все остальные предприятия</w:t>
            </w:r>
            <w:r w:rsidRPr="001225F0">
              <w:t>. Также устанавливаются конкретные сроки рассмотрения заявлений на получение сертификата GMP и связанных с ним сертификатов.</w:t>
            </w:r>
          </w:p>
          <w:p w14:paraId="20ABCF6D" w14:textId="4C2A6093" w:rsidR="001225F0" w:rsidRPr="001225F0" w:rsidRDefault="001225F0" w:rsidP="001225F0">
            <w:pPr>
              <w:pStyle w:val="aff8"/>
            </w:pPr>
            <w:r w:rsidRPr="001225F0">
              <w:t xml:space="preserve">Аналогичным образом пересматриваются </w:t>
            </w:r>
            <w:r w:rsidRPr="001225F0">
              <w:rPr>
                <w:rStyle w:val="af6"/>
                <w:b w:val="0"/>
                <w:bCs w:val="0"/>
              </w:rPr>
              <w:lastRenderedPageBreak/>
              <w:t>процедуры, сроки рассмотрения и основания для аннулирования сертификатов соответствия требованиям к производству, торговле и импорту ветеринарных лекарственных средств</w:t>
            </w:r>
            <w:r w:rsidRPr="001225F0">
              <w:t xml:space="preserve">. Дополнительно устанавливается, что предприятие, уже имеющее действующий сертификат на производство, импорт или сертификат GMP, </w:t>
            </w:r>
            <w:r w:rsidRPr="001225F0">
              <w:rPr>
                <w:rStyle w:val="af6"/>
                <w:b w:val="0"/>
                <w:bCs w:val="0"/>
              </w:rPr>
              <w:t>не обязано отдельно получать сертификат на торговлю той же продукцией</w:t>
            </w:r>
            <w:r w:rsidRPr="001225F0">
              <w:t>.</w:t>
            </w:r>
          </w:p>
        </w:tc>
        <w:tc>
          <w:tcPr>
            <w:tcW w:w="4365" w:type="dxa"/>
            <w:vMerge/>
            <w:tcBorders>
              <w:left w:val="single" w:sz="8" w:space="0" w:color="000000"/>
              <w:bottom w:val="single" w:sz="8" w:space="0" w:color="000000"/>
              <w:right w:val="single" w:sz="8" w:space="0" w:color="000000"/>
            </w:tcBorders>
          </w:tcPr>
          <w:p w14:paraId="7A413E8B" w14:textId="77777777" w:rsidR="001225F0" w:rsidRPr="00026B2F" w:rsidRDefault="001225F0" w:rsidP="001225F0">
            <w:pPr>
              <w:rPr>
                <w:lang w:val="ru-RU"/>
              </w:rPr>
            </w:pPr>
          </w:p>
        </w:tc>
      </w:tr>
      <w:tr w:rsidR="001225F0" w:rsidRPr="00D12657" w14:paraId="53A8CBA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54305A4" w14:textId="4FDBDBFA" w:rsidR="001225F0" w:rsidRPr="009477BB" w:rsidRDefault="001225F0" w:rsidP="001225F0">
            <w:pPr>
              <w:rPr>
                <w:rFonts w:ascii="Times New Roman" w:eastAsia="Times New Roman" w:hAnsi="Times New Roman"/>
                <w:sz w:val="20"/>
              </w:rPr>
            </w:pPr>
            <w:r>
              <w:rPr>
                <w:rFonts w:ascii="Times New Roman" w:eastAsia="Times New Roman" w:hAnsi="Times New Roman"/>
                <w:sz w:val="20"/>
              </w:rPr>
              <w:lastRenderedPageBreak/>
              <w:t>38</w:t>
            </w:r>
          </w:p>
        </w:tc>
        <w:tc>
          <w:tcPr>
            <w:tcW w:w="2410" w:type="dxa"/>
            <w:tcBorders>
              <w:top w:val="single" w:sz="8" w:space="0" w:color="000000"/>
              <w:left w:val="single" w:sz="8" w:space="0" w:color="000000"/>
              <w:bottom w:val="single" w:sz="8" w:space="0" w:color="000000"/>
              <w:right w:val="single" w:sz="8" w:space="0" w:color="000000"/>
            </w:tcBorders>
          </w:tcPr>
          <w:p w14:paraId="673C2CA8" w14:textId="78013FCD" w:rsidR="001225F0" w:rsidRPr="00026B2F" w:rsidRDefault="001225F0" w:rsidP="001225F0">
            <w:pPr>
              <w:jc w:val="both"/>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G/SPS/N/USA/3591</w:t>
            </w:r>
          </w:p>
        </w:tc>
        <w:tc>
          <w:tcPr>
            <w:tcW w:w="5670" w:type="dxa"/>
            <w:tcBorders>
              <w:top w:val="single" w:sz="8" w:space="0" w:color="000000"/>
              <w:left w:val="single" w:sz="8" w:space="0" w:color="000000"/>
              <w:bottom w:val="single" w:sz="8" w:space="0" w:color="000000"/>
              <w:right w:val="single" w:sz="8" w:space="0" w:color="000000"/>
            </w:tcBorders>
          </w:tcPr>
          <w:p w14:paraId="1EFBBB07" w14:textId="77777777" w:rsidR="001225F0" w:rsidRDefault="001225F0" w:rsidP="001225F0">
            <w:pPr>
              <w:rPr>
                <w:lang w:val="ru-RU"/>
              </w:rPr>
            </w:pPr>
            <w:r w:rsidRPr="001225F0">
              <w:rPr>
                <w:lang w:val="ru-RU"/>
              </w:rPr>
              <w:t>Карбоксин; Допуски по пестицидам.   Окончательное правило.Язык(ы): английский. Количество страниц: 7</w:t>
            </w:r>
          </w:p>
          <w:p w14:paraId="0A8A1F32" w14:textId="551A6FBF" w:rsidR="001225F0" w:rsidRPr="00026B2F" w:rsidRDefault="00531485" w:rsidP="001225F0">
            <w:pPr>
              <w:rPr>
                <w:lang w:val="ru-RU"/>
              </w:rPr>
            </w:pPr>
            <w:hyperlink r:id="rId57" w:history="1">
              <w:r w:rsidR="001225F0" w:rsidRPr="00CA173A">
                <w:rPr>
                  <w:rStyle w:val="aff9"/>
                  <w:lang w:val="ru-RU"/>
                </w:rPr>
                <w:t>https://www.govinfo.gov/content/pkg/FR-2026-08-21/html/2026-17088.htm</w:t>
              </w:r>
            </w:hyperlink>
            <w:r w:rsidR="001225F0">
              <w:rPr>
                <w:lang w:val="ru-RU"/>
              </w:rPr>
              <w:t xml:space="preserve"> </w:t>
            </w:r>
          </w:p>
        </w:tc>
        <w:tc>
          <w:tcPr>
            <w:tcW w:w="4365" w:type="dxa"/>
            <w:vMerge w:val="restart"/>
            <w:tcBorders>
              <w:top w:val="single" w:sz="8" w:space="0" w:color="000000"/>
              <w:left w:val="single" w:sz="8" w:space="0" w:color="000000"/>
              <w:right w:val="single" w:sz="8" w:space="0" w:color="000000"/>
            </w:tcBorders>
          </w:tcPr>
          <w:p w14:paraId="6FDB85CC" w14:textId="7F7346DC" w:rsidR="001225F0" w:rsidRPr="00FB4C83" w:rsidRDefault="00FB4C83" w:rsidP="00FB4C83">
            <w:pPr>
              <w:spacing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Возражения и запросы на проведение слушаний должны быть получены не позднее 20 октября 2026 года и должны быть поданы в соответствии с инструкциями, приведенными в части 178 раздела 40 Свода федеральных правил (40 CFR part 178).</w:t>
            </w:r>
          </w:p>
        </w:tc>
      </w:tr>
      <w:tr w:rsidR="001225F0" w:rsidRPr="00456983" w14:paraId="292BEDBB" w14:textId="77777777" w:rsidTr="00B14C4E">
        <w:trPr>
          <w:gridAfter w:val="2"/>
          <w:wAfter w:w="4365" w:type="dxa"/>
        </w:trPr>
        <w:tc>
          <w:tcPr>
            <w:tcW w:w="817" w:type="dxa"/>
            <w:vMerge/>
            <w:tcBorders>
              <w:left w:val="single" w:sz="8" w:space="0" w:color="000000"/>
              <w:right w:val="single" w:sz="8" w:space="0" w:color="000000"/>
            </w:tcBorders>
          </w:tcPr>
          <w:p w14:paraId="2DE642F9" w14:textId="77777777" w:rsidR="001225F0" w:rsidRDefault="001225F0" w:rsidP="001225F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5A42903" w14:textId="3B213288" w:rsidR="001225F0" w:rsidRDefault="001225F0" w:rsidP="001225F0">
            <w:r>
              <w:rPr>
                <w:lang w:val="ru-RU"/>
              </w:rPr>
              <w:t>26/08/26</w:t>
            </w:r>
          </w:p>
        </w:tc>
        <w:tc>
          <w:tcPr>
            <w:tcW w:w="5670" w:type="dxa"/>
            <w:tcBorders>
              <w:top w:val="single" w:sz="8" w:space="0" w:color="000000"/>
              <w:left w:val="single" w:sz="8" w:space="0" w:color="000000"/>
              <w:bottom w:val="single" w:sz="8" w:space="0" w:color="000000"/>
              <w:right w:val="single" w:sz="8" w:space="0" w:color="000000"/>
            </w:tcBorders>
          </w:tcPr>
          <w:p w14:paraId="35C66122" w14:textId="0E42AD19" w:rsidR="001225F0" w:rsidRPr="00026B2F" w:rsidRDefault="001225F0" w:rsidP="001225F0">
            <w:pPr>
              <w:tabs>
                <w:tab w:val="left" w:pos="910"/>
              </w:tabs>
              <w:rPr>
                <w:rFonts w:ascii="Times New Roman" w:eastAsia="Times New Roman" w:hAnsi="Times New Roman" w:cs="Times New Roman"/>
                <w:sz w:val="24"/>
                <w:szCs w:val="24"/>
                <w:lang w:val="ru-RU" w:eastAsia="ru-RU"/>
              </w:rPr>
            </w:pPr>
            <w:r w:rsidRPr="001225F0">
              <w:rPr>
                <w:rFonts w:ascii="Times New Roman" w:eastAsia="Times New Roman" w:hAnsi="Times New Roman" w:cs="Times New Roman"/>
                <w:sz w:val="24"/>
                <w:szCs w:val="24"/>
                <w:lang w:val="ru-RU" w:eastAsia="ru-RU"/>
              </w:rPr>
              <w:t>Множество товаров</w:t>
            </w:r>
          </w:p>
        </w:tc>
        <w:tc>
          <w:tcPr>
            <w:tcW w:w="4365" w:type="dxa"/>
            <w:vMerge/>
            <w:tcBorders>
              <w:left w:val="single" w:sz="8" w:space="0" w:color="000000"/>
              <w:right w:val="single" w:sz="8" w:space="0" w:color="000000"/>
            </w:tcBorders>
          </w:tcPr>
          <w:p w14:paraId="168937BC" w14:textId="77777777" w:rsidR="001225F0" w:rsidRPr="00026B2F" w:rsidRDefault="001225F0" w:rsidP="001225F0">
            <w:pPr>
              <w:rPr>
                <w:lang w:val="ru-RU"/>
              </w:rPr>
            </w:pPr>
          </w:p>
        </w:tc>
      </w:tr>
      <w:tr w:rsidR="001225F0" w:rsidRPr="00D12657" w14:paraId="5654994A"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9367E65" w14:textId="77777777" w:rsidR="001225F0" w:rsidRDefault="001225F0" w:rsidP="001225F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A9BC8D4" w14:textId="023D5AFE" w:rsidR="001225F0" w:rsidRPr="00026B2F" w:rsidRDefault="001225F0" w:rsidP="001225F0">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AA1803A" w14:textId="77777777" w:rsidR="001225F0" w:rsidRPr="001225F0" w:rsidRDefault="001225F0" w:rsidP="001225F0">
            <w:pPr>
              <w:spacing w:before="100" w:beforeAutospacing="1" w:after="100" w:afterAutospacing="1" w:line="240" w:lineRule="auto"/>
              <w:rPr>
                <w:rFonts w:ascii="Times New Roman" w:eastAsia="Times New Roman" w:hAnsi="Times New Roman" w:cs="Times New Roman"/>
                <w:sz w:val="24"/>
                <w:szCs w:val="24"/>
                <w:lang w:val="ru-RU" w:eastAsia="ru-RU"/>
              </w:rPr>
            </w:pPr>
            <w:r w:rsidRPr="001225F0">
              <w:rPr>
                <w:rFonts w:ascii="Times New Roman" w:eastAsia="Times New Roman" w:hAnsi="Times New Roman" w:cs="Times New Roman"/>
                <w:sz w:val="24"/>
                <w:szCs w:val="24"/>
                <w:lang w:val="ru-RU" w:eastAsia="ru-RU"/>
              </w:rPr>
              <w:t>Настоящий регламент устанавливает допустимые уровни остатков карбоксина в различных сельскохозяйственных культурах, указанных в Федеральном реестре США. В соответствии с Федеральным законом о пищевых продуктах, лекарственных средствах и косметических средствах (FFDCA) компания UPL Delaware Inc. подала в Агентство по охране окружающей среды США (EPA) петицию с просьбой установить максимально допустимые уровни остатков данного пестицида в указанных видах сельскохозяйственной продукции.</w:t>
            </w:r>
          </w:p>
          <w:p w14:paraId="50C111BA" w14:textId="77777777" w:rsidR="001225F0" w:rsidRPr="001225F0" w:rsidRDefault="001225F0" w:rsidP="001225F0">
            <w:pPr>
              <w:spacing w:before="100" w:beforeAutospacing="1" w:after="100" w:afterAutospacing="1" w:line="240" w:lineRule="auto"/>
              <w:rPr>
                <w:rFonts w:ascii="Times New Roman" w:eastAsia="Times New Roman" w:hAnsi="Times New Roman" w:cs="Times New Roman"/>
                <w:sz w:val="24"/>
                <w:szCs w:val="24"/>
                <w:lang w:val="ru-RU" w:eastAsia="ru-RU"/>
              </w:rPr>
            </w:pPr>
            <w:r w:rsidRPr="001225F0">
              <w:rPr>
                <w:rFonts w:ascii="Times New Roman" w:eastAsia="Times New Roman" w:hAnsi="Times New Roman" w:cs="Times New Roman"/>
                <w:sz w:val="24"/>
                <w:szCs w:val="24"/>
                <w:lang w:val="ru-RU" w:eastAsia="ru-RU"/>
              </w:rPr>
              <w:t>При принятии решений об установлении допустимых уровней остатков EPA стремится, когда это возможно, гармонизировать нормы США с международными стандартами, при условии соблюдения американских требований к безопасности пищевых продуктов и с учетом применяемых методов ведения сельского хозяйства. В соответствии с разделом 408(b)(4) FFDCA EPA учитывает международные максимально допустимые уровни остатков (MRL), установленные Комиссией Codex Alimentarius Commission (Codex).</w:t>
            </w:r>
          </w:p>
          <w:p w14:paraId="65742236" w14:textId="2652C6DE" w:rsidR="001225F0" w:rsidRPr="001225F0" w:rsidRDefault="001225F0" w:rsidP="001225F0">
            <w:pPr>
              <w:spacing w:before="100" w:beforeAutospacing="1" w:after="100" w:afterAutospacing="1" w:line="240" w:lineRule="auto"/>
              <w:rPr>
                <w:rFonts w:ascii="Times New Roman" w:eastAsia="Times New Roman" w:hAnsi="Times New Roman" w:cs="Times New Roman"/>
                <w:sz w:val="24"/>
                <w:szCs w:val="24"/>
                <w:lang w:val="ru-RU" w:eastAsia="ru-RU"/>
              </w:rPr>
            </w:pPr>
            <w:r w:rsidRPr="001225F0">
              <w:rPr>
                <w:rFonts w:ascii="Times New Roman" w:eastAsia="Times New Roman" w:hAnsi="Times New Roman" w:cs="Times New Roman"/>
                <w:sz w:val="24"/>
                <w:szCs w:val="24"/>
                <w:lang w:val="ru-RU" w:eastAsia="ru-RU"/>
              </w:rPr>
              <w:t>Комиссия Codex не установила максимально допустимые уровни остатков (MRL) для карбоксина ни для одной сельскохозяйственной продукции.</w:t>
            </w:r>
          </w:p>
        </w:tc>
        <w:tc>
          <w:tcPr>
            <w:tcW w:w="4365" w:type="dxa"/>
            <w:vMerge/>
            <w:tcBorders>
              <w:left w:val="single" w:sz="8" w:space="0" w:color="000000"/>
              <w:bottom w:val="single" w:sz="8" w:space="0" w:color="000000"/>
              <w:right w:val="single" w:sz="8" w:space="0" w:color="000000"/>
            </w:tcBorders>
          </w:tcPr>
          <w:p w14:paraId="33517079" w14:textId="77777777" w:rsidR="001225F0" w:rsidRPr="009477BB" w:rsidRDefault="001225F0" w:rsidP="001225F0">
            <w:pPr>
              <w:rPr>
                <w:lang w:val="ru-RU"/>
              </w:rPr>
            </w:pPr>
          </w:p>
        </w:tc>
      </w:tr>
      <w:tr w:rsidR="001225F0" w:rsidRPr="006231C5" w14:paraId="2AC112E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857CD8A" w14:textId="60FC6123" w:rsidR="001225F0" w:rsidRPr="009477BB" w:rsidRDefault="001225F0" w:rsidP="001225F0">
            <w:pPr>
              <w:rPr>
                <w:rFonts w:ascii="Times New Roman" w:eastAsia="Times New Roman" w:hAnsi="Times New Roman"/>
                <w:sz w:val="20"/>
              </w:rPr>
            </w:pPr>
            <w:r>
              <w:rPr>
                <w:rFonts w:ascii="Times New Roman" w:eastAsia="Times New Roman" w:hAnsi="Times New Roman"/>
                <w:sz w:val="20"/>
              </w:rPr>
              <w:t>39</w:t>
            </w:r>
          </w:p>
        </w:tc>
        <w:tc>
          <w:tcPr>
            <w:tcW w:w="2410" w:type="dxa"/>
            <w:tcBorders>
              <w:top w:val="single" w:sz="8" w:space="0" w:color="000000"/>
              <w:left w:val="single" w:sz="8" w:space="0" w:color="000000"/>
              <w:bottom w:val="single" w:sz="8" w:space="0" w:color="000000"/>
              <w:right w:val="single" w:sz="8" w:space="0" w:color="000000"/>
            </w:tcBorders>
          </w:tcPr>
          <w:p w14:paraId="2B74ED31" w14:textId="3D68908B" w:rsidR="001225F0" w:rsidRDefault="00FB4C83" w:rsidP="001225F0">
            <w:r>
              <w:rPr>
                <w:rFonts w:ascii="Arial" w:hAnsi="Arial" w:cs="Arial"/>
                <w:sz w:val="20"/>
                <w:szCs w:val="20"/>
                <w:shd w:val="clear" w:color="auto" w:fill="FFFFFF"/>
              </w:rPr>
              <w:t>G/SPS/N/CAN/1646</w:t>
            </w:r>
          </w:p>
        </w:tc>
        <w:tc>
          <w:tcPr>
            <w:tcW w:w="5670" w:type="dxa"/>
            <w:tcBorders>
              <w:top w:val="single" w:sz="8" w:space="0" w:color="000000"/>
              <w:left w:val="single" w:sz="8" w:space="0" w:color="000000"/>
              <w:bottom w:val="single" w:sz="8" w:space="0" w:color="000000"/>
              <w:right w:val="single" w:sz="8" w:space="0" w:color="000000"/>
            </w:tcBorders>
          </w:tcPr>
          <w:p w14:paraId="3FBC4445" w14:textId="2A888384" w:rsidR="001225F0" w:rsidRPr="00FB4C83" w:rsidRDefault="00FB4C83" w:rsidP="00FB4C83">
            <w:pPr>
              <w:spacing w:before="100" w:beforeAutospacing="1" w:after="100" w:afterAutospacing="1"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Предлагаемый максимальный предел остаточных количеств: эпирифенацил (PMRL2026-08). Язык(и): английский и французский. Количество страниц: 5.</w:t>
            </w:r>
          </w:p>
        </w:tc>
        <w:tc>
          <w:tcPr>
            <w:tcW w:w="4365" w:type="dxa"/>
            <w:vMerge w:val="restart"/>
            <w:tcBorders>
              <w:top w:val="single" w:sz="8" w:space="0" w:color="000000"/>
              <w:left w:val="single" w:sz="8" w:space="0" w:color="000000"/>
              <w:right w:val="single" w:sz="8" w:space="0" w:color="000000"/>
            </w:tcBorders>
          </w:tcPr>
          <w:p w14:paraId="3493F23E" w14:textId="745F3820" w:rsidR="001225F0" w:rsidRPr="006231C5" w:rsidRDefault="00FB4C83" w:rsidP="001225F0">
            <w:pPr>
              <w:rPr>
                <w:lang w:val="ru-RU"/>
              </w:rPr>
            </w:pPr>
            <w:r>
              <w:rPr>
                <w:lang w:val="ru-RU"/>
              </w:rPr>
              <w:t>4/11/26</w:t>
            </w:r>
          </w:p>
        </w:tc>
      </w:tr>
      <w:tr w:rsidR="00FB4C83" w:rsidRPr="00D12657" w14:paraId="3B8E42ED" w14:textId="77777777" w:rsidTr="00B14C4E">
        <w:trPr>
          <w:gridAfter w:val="2"/>
          <w:wAfter w:w="4365" w:type="dxa"/>
        </w:trPr>
        <w:tc>
          <w:tcPr>
            <w:tcW w:w="817" w:type="dxa"/>
            <w:vMerge/>
            <w:tcBorders>
              <w:left w:val="single" w:sz="8" w:space="0" w:color="000000"/>
              <w:right w:val="single" w:sz="8" w:space="0" w:color="000000"/>
            </w:tcBorders>
          </w:tcPr>
          <w:p w14:paraId="6EE93F63" w14:textId="77777777" w:rsidR="00FB4C83" w:rsidRPr="006231C5" w:rsidRDefault="00FB4C83" w:rsidP="00FB4C8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5319881" w14:textId="2ADE1B47" w:rsidR="00FB4C83" w:rsidRDefault="00FB4C83" w:rsidP="00FB4C83">
            <w:r>
              <w:rPr>
                <w:lang w:val="ru-RU"/>
              </w:rPr>
              <w:t>26/08/26</w:t>
            </w:r>
          </w:p>
        </w:tc>
        <w:tc>
          <w:tcPr>
            <w:tcW w:w="5670" w:type="dxa"/>
            <w:tcBorders>
              <w:top w:val="single" w:sz="8" w:space="0" w:color="000000"/>
              <w:left w:val="single" w:sz="8" w:space="0" w:color="000000"/>
              <w:bottom w:val="single" w:sz="8" w:space="0" w:color="000000"/>
              <w:right w:val="single" w:sz="8" w:space="0" w:color="000000"/>
            </w:tcBorders>
          </w:tcPr>
          <w:p w14:paraId="5AB430C1" w14:textId="008C9CAC" w:rsidR="00FB4C83" w:rsidRPr="006231C5" w:rsidRDefault="00FB4C83" w:rsidP="00FB4C83">
            <w:pPr>
              <w:rPr>
                <w:rFonts w:ascii="Times New Roman" w:eastAsia="Times New Roman" w:hAnsi="Times New Roman" w:cs="Times New Roman"/>
                <w:sz w:val="24"/>
                <w:szCs w:val="24"/>
                <w:lang w:val="kk-KZ" w:eastAsia="ru-RU"/>
              </w:rPr>
            </w:pPr>
            <w:r w:rsidRPr="00FB4C83">
              <w:rPr>
                <w:rFonts w:ascii="Times New Roman" w:eastAsia="Times New Roman" w:hAnsi="Times New Roman" w:cs="Times New Roman"/>
                <w:sz w:val="24"/>
                <w:szCs w:val="24"/>
                <w:lang w:val="kk-KZ" w:eastAsia="ru-RU"/>
              </w:rPr>
              <w:t>Пестицид эпирифенацил в различных товарах или на их основе (коды ICS: 65.020, 65.100, 67.040, 67.060, 67.100, 67.120, 67.200)</w:t>
            </w:r>
          </w:p>
        </w:tc>
        <w:tc>
          <w:tcPr>
            <w:tcW w:w="4365" w:type="dxa"/>
            <w:vMerge/>
            <w:tcBorders>
              <w:left w:val="single" w:sz="8" w:space="0" w:color="000000"/>
              <w:right w:val="single" w:sz="8" w:space="0" w:color="000000"/>
            </w:tcBorders>
          </w:tcPr>
          <w:p w14:paraId="4DBF362D" w14:textId="77777777" w:rsidR="00FB4C83" w:rsidRPr="00FB4C83" w:rsidRDefault="00FB4C83" w:rsidP="00FB4C83">
            <w:pPr>
              <w:rPr>
                <w:lang w:val="ru-RU"/>
              </w:rPr>
            </w:pPr>
          </w:p>
        </w:tc>
      </w:tr>
      <w:tr w:rsidR="00FB4C83" w:rsidRPr="00D12657" w14:paraId="2068535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47BEE0F" w14:textId="77777777" w:rsidR="00FB4C83" w:rsidRPr="00FB4C83" w:rsidRDefault="00FB4C83" w:rsidP="00FB4C8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1689523" w14:textId="6331D96B" w:rsidR="00FB4C83" w:rsidRPr="00FB4C83" w:rsidRDefault="00FB4C83" w:rsidP="00FB4C83">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79D99364" w14:textId="77777777" w:rsidR="00FB4C83" w:rsidRPr="00FB4C83" w:rsidRDefault="00FB4C83" w:rsidP="00FB4C83">
            <w:pPr>
              <w:spacing w:before="100" w:beforeAutospacing="1" w:after="100" w:afterAutospacing="1"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Целью нотифицированного документа PMRL2026-08 является обсуждение максимальных пределов остаточных количеств (MRL) для эпирифенацила, предложенных Директоратом по регулированию пестицидов (PRD) Министерства здравоохранения Канады.</w:t>
            </w:r>
          </w:p>
          <w:p w14:paraId="2AF86C4C" w14:textId="77777777" w:rsidR="00FB4C83" w:rsidRPr="00FB4C83" w:rsidRDefault="00FB4C83" w:rsidP="00FB4C83">
            <w:pPr>
              <w:spacing w:before="100" w:beforeAutospacing="1" w:after="100" w:afterAutospacing="1"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Установлены следующие уровни:</w:t>
            </w:r>
          </w:p>
          <w:p w14:paraId="175F7AF3" w14:textId="77777777" w:rsidR="00FB4C83" w:rsidRPr="00FB4C83" w:rsidRDefault="00FB4C83" w:rsidP="0071433C">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0,01 ppm — для яиц, молока, а также мяса, жира и субпродуктов крупного рогатого скота, коз, лошадей, свиней, овец и домашней птицы;</w:t>
            </w:r>
          </w:p>
          <w:p w14:paraId="44FC7FDD" w14:textId="77777777" w:rsidR="00FB4C83" w:rsidRPr="00FB4C83" w:rsidRDefault="00FB4C83" w:rsidP="0071433C">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0,005 ppm — для сухих соевых бобов, полевой кукурузы, рапса (канолы) и пшеницы.</w:t>
            </w:r>
          </w:p>
          <w:p w14:paraId="242E1178" w14:textId="21ABB6E7" w:rsidR="00FB4C83" w:rsidRPr="00FB4C83" w:rsidRDefault="00FB4C83" w:rsidP="00FB4C83">
            <w:pPr>
              <w:spacing w:before="100" w:beforeAutospacing="1" w:after="100" w:afterAutospacing="1" w:line="240" w:lineRule="auto"/>
              <w:rPr>
                <w:rFonts w:ascii="Times New Roman" w:eastAsia="Times New Roman" w:hAnsi="Times New Roman" w:cs="Times New Roman"/>
                <w:sz w:val="24"/>
                <w:szCs w:val="24"/>
                <w:lang w:val="ru-RU" w:eastAsia="ru-RU"/>
              </w:rPr>
            </w:pPr>
            <w:r w:rsidRPr="00FB4C83">
              <w:rPr>
                <w:rFonts w:ascii="Times New Roman" w:eastAsia="Times New Roman" w:hAnsi="Times New Roman" w:cs="Times New Roman"/>
                <w:sz w:val="24"/>
                <w:szCs w:val="24"/>
                <w:lang w:val="ru-RU" w:eastAsia="ru-RU"/>
              </w:rPr>
              <w:t>(Примечание: 1 ppm = одна миллионная часть).</w:t>
            </w:r>
          </w:p>
        </w:tc>
        <w:tc>
          <w:tcPr>
            <w:tcW w:w="4365" w:type="dxa"/>
            <w:vMerge/>
            <w:tcBorders>
              <w:left w:val="single" w:sz="8" w:space="0" w:color="000000"/>
              <w:bottom w:val="single" w:sz="8" w:space="0" w:color="000000"/>
              <w:right w:val="single" w:sz="8" w:space="0" w:color="000000"/>
            </w:tcBorders>
          </w:tcPr>
          <w:p w14:paraId="1660F373" w14:textId="77777777" w:rsidR="00FB4C83" w:rsidRPr="00FB4C83" w:rsidRDefault="00FB4C83" w:rsidP="00FB4C83">
            <w:pPr>
              <w:rPr>
                <w:lang w:val="ru-RU"/>
              </w:rPr>
            </w:pPr>
          </w:p>
        </w:tc>
      </w:tr>
      <w:tr w:rsidR="00FB4C83" w:rsidRPr="00890D00" w14:paraId="7D73308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27AB3EA" w14:textId="1759FE47" w:rsidR="00FB4C83" w:rsidRPr="006231C5" w:rsidRDefault="00FB4C83" w:rsidP="00FB4C83">
            <w:pPr>
              <w:rPr>
                <w:rFonts w:ascii="Times New Roman" w:eastAsia="Times New Roman" w:hAnsi="Times New Roman" w:cs="Times New Roman"/>
                <w:sz w:val="24"/>
                <w:szCs w:val="24"/>
                <w:lang w:val="ru-RU" w:eastAsia="ru-RU"/>
              </w:rPr>
            </w:pPr>
            <w:r w:rsidRPr="006231C5">
              <w:rPr>
                <w:rFonts w:ascii="Times New Roman" w:eastAsia="Times New Roman" w:hAnsi="Times New Roman" w:cs="Times New Roman"/>
                <w:sz w:val="24"/>
                <w:szCs w:val="24"/>
                <w:lang w:val="ru-RU" w:eastAsia="ru-RU"/>
              </w:rPr>
              <w:t>40</w:t>
            </w:r>
          </w:p>
        </w:tc>
        <w:tc>
          <w:tcPr>
            <w:tcW w:w="2410" w:type="dxa"/>
            <w:tcBorders>
              <w:top w:val="single" w:sz="8" w:space="0" w:color="000000"/>
              <w:left w:val="single" w:sz="8" w:space="0" w:color="000000"/>
              <w:bottom w:val="single" w:sz="8" w:space="0" w:color="000000"/>
              <w:right w:val="single" w:sz="8" w:space="0" w:color="000000"/>
            </w:tcBorders>
          </w:tcPr>
          <w:p w14:paraId="0854C9D7" w14:textId="5AB0C77D" w:rsidR="00FB4C83" w:rsidRPr="006231C5" w:rsidRDefault="00890D00" w:rsidP="00FB4C83">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G/SPS/N/USA/3595</w:t>
            </w:r>
          </w:p>
        </w:tc>
        <w:tc>
          <w:tcPr>
            <w:tcW w:w="5670" w:type="dxa"/>
            <w:tcBorders>
              <w:top w:val="single" w:sz="8" w:space="0" w:color="000000"/>
              <w:left w:val="single" w:sz="8" w:space="0" w:color="000000"/>
              <w:bottom w:val="single" w:sz="8" w:space="0" w:color="000000"/>
              <w:right w:val="single" w:sz="8" w:space="0" w:color="000000"/>
            </w:tcBorders>
          </w:tcPr>
          <w:p w14:paraId="30D7823D" w14:textId="77777777" w:rsidR="00FB4C83" w:rsidRDefault="00890D00" w:rsidP="00FB4C83">
            <w:pPr>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GNT USA, LLC.; Подача ходатайства о добавлении красителей; Уведомление о подаче ходатайства. Язык(ы): английский. Количество страниц: 1</w:t>
            </w:r>
          </w:p>
          <w:p w14:paraId="1E3BC5A5" w14:textId="77777777" w:rsidR="00890D00" w:rsidRDefault="00531485" w:rsidP="00FB4C83">
            <w:pPr>
              <w:rPr>
                <w:rFonts w:ascii="Times New Roman" w:eastAsia="Times New Roman" w:hAnsi="Times New Roman" w:cs="Times New Roman"/>
                <w:sz w:val="24"/>
                <w:szCs w:val="24"/>
                <w:lang w:val="ru-RU" w:eastAsia="ru-RU"/>
              </w:rPr>
            </w:pPr>
            <w:hyperlink r:id="rId58" w:history="1">
              <w:r w:rsidR="00890D00" w:rsidRPr="009B1F57">
                <w:rPr>
                  <w:rStyle w:val="aff9"/>
                  <w:rFonts w:ascii="Times New Roman" w:eastAsia="Times New Roman" w:hAnsi="Times New Roman" w:cs="Times New Roman"/>
                  <w:sz w:val="24"/>
                  <w:szCs w:val="24"/>
                  <w:lang w:val="ru-RU" w:eastAsia="ru-RU"/>
                </w:rPr>
                <w:t>https://www.federalregister.gov/d/2026-16939</w:t>
              </w:r>
            </w:hyperlink>
            <w:r w:rsidR="00890D00">
              <w:rPr>
                <w:rFonts w:ascii="Times New Roman" w:eastAsia="Times New Roman" w:hAnsi="Times New Roman" w:cs="Times New Roman"/>
                <w:sz w:val="24"/>
                <w:szCs w:val="24"/>
                <w:lang w:val="ru-RU" w:eastAsia="ru-RU"/>
              </w:rPr>
              <w:t xml:space="preserve"> </w:t>
            </w:r>
          </w:p>
          <w:p w14:paraId="37CFE891" w14:textId="6CDB049C" w:rsidR="00890D00" w:rsidRPr="006231C5" w:rsidRDefault="00531485" w:rsidP="00FB4C83">
            <w:pPr>
              <w:rPr>
                <w:rFonts w:ascii="Times New Roman" w:eastAsia="Times New Roman" w:hAnsi="Times New Roman" w:cs="Times New Roman"/>
                <w:sz w:val="24"/>
                <w:szCs w:val="24"/>
                <w:lang w:val="ru-RU" w:eastAsia="ru-RU"/>
              </w:rPr>
            </w:pPr>
            <w:hyperlink r:id="rId59" w:history="1">
              <w:r w:rsidR="00890D00" w:rsidRPr="009B1F57">
                <w:rPr>
                  <w:rStyle w:val="aff9"/>
                  <w:rFonts w:ascii="Times New Roman" w:eastAsia="Times New Roman" w:hAnsi="Times New Roman" w:cs="Times New Roman"/>
                  <w:sz w:val="24"/>
                  <w:szCs w:val="24"/>
                  <w:lang w:val="ru-RU" w:eastAsia="ru-RU"/>
                </w:rPr>
                <w:t>https://members.wto.org/crnattachments/2026/SPS/USA/26_04424_00_e.pdf</w:t>
              </w:r>
            </w:hyperlink>
            <w:r w:rsidR="00890D00">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3E19C3A4" w14:textId="38686382" w:rsidR="00FB4C83" w:rsidRPr="006231C5" w:rsidRDefault="00890D00" w:rsidP="00FB4C83">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890D00" w:rsidRPr="00456983" w14:paraId="37FFCB5D" w14:textId="77777777" w:rsidTr="00B14C4E">
        <w:trPr>
          <w:gridAfter w:val="2"/>
          <w:wAfter w:w="4365" w:type="dxa"/>
        </w:trPr>
        <w:tc>
          <w:tcPr>
            <w:tcW w:w="817" w:type="dxa"/>
            <w:vMerge/>
            <w:tcBorders>
              <w:left w:val="single" w:sz="8" w:space="0" w:color="000000"/>
              <w:right w:val="single" w:sz="8" w:space="0" w:color="000000"/>
            </w:tcBorders>
          </w:tcPr>
          <w:p w14:paraId="7185B2ED" w14:textId="77777777" w:rsidR="00890D00" w:rsidRDefault="00890D00" w:rsidP="00890D0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12E155A" w14:textId="2D3A5540" w:rsidR="00890D00" w:rsidRDefault="00890D00" w:rsidP="00890D00">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1792D3DB"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Пахта, простокваша и сливки, йогурт, кефир и другие ферментированные или подкисленные молоко и сливки, сгущенные или несгущенные, с вкусовыми добавками или без них, с добавлением или без добавления сахара или других подслащивающих веществ, фруктов, орехов или какао; йогурт также может содержать шоколад, специи, кофе, растения или зерновые культуры (коды ТН ВЭД: 0403);</w:t>
            </w:r>
          </w:p>
          <w:p w14:paraId="76D63B3E"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Кондитерские изделия из сахара, не содержащие какао, включая белый шоколад (коды ТН ВЭД: 1704);</w:t>
            </w:r>
          </w:p>
          <w:p w14:paraId="13ABACB1"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Готовые пищевые продукты, полученные путем набухания или обжаривания зерновых культур или зерновых продуктов, например кукурузные хлопья; зерновые культуры (кроме кукурузы) в виде зерна, хлопьев или других обработанных зерен (за исключением муки, крупы и муки грубого помола), предварительно приготовленные или иным образом подготовленные, в другом месте не поименованные (коды ТН ВЭД: 1904);</w:t>
            </w:r>
          </w:p>
          <w:p w14:paraId="3C0CBCD2"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 xml:space="preserve">Воды, включая минеральные и газированные воды, </w:t>
            </w:r>
            <w:r w:rsidRPr="00890D00">
              <w:rPr>
                <w:rFonts w:ascii="Times New Roman" w:eastAsia="Times New Roman" w:hAnsi="Times New Roman" w:cs="Times New Roman"/>
                <w:sz w:val="24"/>
                <w:szCs w:val="24"/>
                <w:lang w:val="ru-RU" w:eastAsia="ru-RU"/>
              </w:rPr>
              <w:lastRenderedPageBreak/>
              <w:t>содержащие добавленный сахар или другие подслащивающие вещества или ароматизированные, а также другие безалкогольные напитки (за исключением соков из фруктов, орехов или овощей и молока) (коды ТН ВЭД: 2202);</w:t>
            </w:r>
          </w:p>
          <w:p w14:paraId="4FF5DCDC" w14:textId="5E5712D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Пищевые технологии (код ICS: 67).</w:t>
            </w:r>
          </w:p>
        </w:tc>
        <w:tc>
          <w:tcPr>
            <w:tcW w:w="4365" w:type="dxa"/>
            <w:vMerge/>
            <w:tcBorders>
              <w:left w:val="single" w:sz="8" w:space="0" w:color="000000"/>
              <w:right w:val="single" w:sz="8" w:space="0" w:color="000000"/>
            </w:tcBorders>
          </w:tcPr>
          <w:p w14:paraId="2626C27C" w14:textId="77777777" w:rsidR="00890D00" w:rsidRPr="006231C5" w:rsidRDefault="00890D00" w:rsidP="00890D00">
            <w:pPr>
              <w:rPr>
                <w:lang w:val="ru-RU"/>
              </w:rPr>
            </w:pPr>
          </w:p>
        </w:tc>
      </w:tr>
      <w:tr w:rsidR="00890D00" w:rsidRPr="00D12657" w14:paraId="2E9300C2"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1C03E4E" w14:textId="77777777" w:rsidR="00890D00" w:rsidRDefault="00890D00" w:rsidP="00890D0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7232082" w14:textId="169BC435" w:rsidR="00890D00" w:rsidRPr="006231C5" w:rsidRDefault="00890D00" w:rsidP="00890D00">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B53E19A"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Управление по санитарному надзору за качеством пищевых продуктов и медикаментов США (FDA, или «мы») сообщает о получении петиции, представленной компанией GNT USA, LLC. через Exponent, Inc., в которой предлагается внести изменения в нормативные положения, регулирующие пищевые красители, с целью разрешения безопасного использования экстракта сафлора (</w:t>
            </w:r>
            <w:r w:rsidRPr="00890D00">
              <w:rPr>
                <w:rFonts w:ascii="Times New Roman" w:eastAsia="Times New Roman" w:hAnsi="Times New Roman" w:cs="Times New Roman"/>
                <w:i/>
                <w:iCs/>
                <w:sz w:val="24"/>
                <w:szCs w:val="24"/>
                <w:lang w:val="ru-RU" w:eastAsia="ru-RU"/>
              </w:rPr>
              <w:t>Carthamus tinctorius L.</w:t>
            </w:r>
            <w:r w:rsidRPr="00890D00">
              <w:rPr>
                <w:rFonts w:ascii="Times New Roman" w:eastAsia="Times New Roman" w:hAnsi="Times New Roman" w:cs="Times New Roman"/>
                <w:sz w:val="24"/>
                <w:szCs w:val="24"/>
                <w:lang w:val="ru-RU" w:eastAsia="ru-RU"/>
              </w:rPr>
              <w:t>) в качестве пищевого красителя в различных пищевых продуктах в количествах, соответствующих надлежащей производственной практике (GMP).</w:t>
            </w:r>
          </w:p>
          <w:p w14:paraId="79A303D3" w14:textId="1AF78E5F"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Петиция о пищевом красителе была подана 20 июля 2026 года.</w:t>
            </w:r>
          </w:p>
        </w:tc>
        <w:tc>
          <w:tcPr>
            <w:tcW w:w="4365" w:type="dxa"/>
            <w:vMerge/>
            <w:tcBorders>
              <w:left w:val="single" w:sz="8" w:space="0" w:color="000000"/>
              <w:bottom w:val="single" w:sz="8" w:space="0" w:color="000000"/>
              <w:right w:val="single" w:sz="8" w:space="0" w:color="000000"/>
            </w:tcBorders>
          </w:tcPr>
          <w:p w14:paraId="7DD6A55E" w14:textId="77777777" w:rsidR="00890D00" w:rsidRPr="002B3244" w:rsidRDefault="00890D00" w:rsidP="00890D00">
            <w:pPr>
              <w:rPr>
                <w:lang w:val="ru-RU"/>
              </w:rPr>
            </w:pPr>
          </w:p>
        </w:tc>
      </w:tr>
      <w:tr w:rsidR="00890D00" w:rsidRPr="00D12657" w14:paraId="5D45073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9ECDA9E" w14:textId="32DAE408" w:rsidR="00890D00" w:rsidRPr="009477BB" w:rsidRDefault="00890D00" w:rsidP="00890D00">
            <w:pPr>
              <w:rPr>
                <w:rFonts w:ascii="Times New Roman" w:eastAsia="Times New Roman" w:hAnsi="Times New Roman"/>
                <w:sz w:val="20"/>
              </w:rPr>
            </w:pPr>
            <w:r>
              <w:rPr>
                <w:rFonts w:ascii="Times New Roman" w:eastAsia="Times New Roman" w:hAnsi="Times New Roman"/>
                <w:sz w:val="20"/>
              </w:rPr>
              <w:t>41</w:t>
            </w:r>
          </w:p>
        </w:tc>
        <w:tc>
          <w:tcPr>
            <w:tcW w:w="2410" w:type="dxa"/>
            <w:tcBorders>
              <w:top w:val="single" w:sz="8" w:space="0" w:color="000000"/>
              <w:left w:val="single" w:sz="8" w:space="0" w:color="000000"/>
              <w:bottom w:val="single" w:sz="8" w:space="0" w:color="000000"/>
              <w:right w:val="single" w:sz="8" w:space="0" w:color="000000"/>
            </w:tcBorders>
          </w:tcPr>
          <w:p w14:paraId="7E8BBB55" w14:textId="2E65B1B5" w:rsidR="00890D00" w:rsidRDefault="00890D00" w:rsidP="00890D00">
            <w:r>
              <w:rPr>
                <w:rFonts w:ascii="Arial" w:hAnsi="Arial" w:cs="Arial"/>
                <w:sz w:val="20"/>
                <w:szCs w:val="20"/>
                <w:shd w:val="clear" w:color="auto" w:fill="FFFFFF"/>
              </w:rPr>
              <w:t>G/SPS/N/USA/3594</w:t>
            </w:r>
          </w:p>
        </w:tc>
        <w:tc>
          <w:tcPr>
            <w:tcW w:w="5670" w:type="dxa"/>
            <w:tcBorders>
              <w:top w:val="single" w:sz="8" w:space="0" w:color="000000"/>
              <w:left w:val="single" w:sz="8" w:space="0" w:color="000000"/>
              <w:bottom w:val="single" w:sz="8" w:space="0" w:color="000000"/>
              <w:right w:val="single" w:sz="8" w:space="0" w:color="000000"/>
            </w:tcBorders>
          </w:tcPr>
          <w:p w14:paraId="4B7DA60B"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Международная ассоциация производителей красителей; Подача петиции о добавке красителя; Уведомление о подаче петиции.  Язык(ы): английский.  Количество страниц: 2</w:t>
            </w:r>
          </w:p>
          <w:p w14:paraId="10E9E17D" w14:textId="77777777" w:rsidR="00890D00" w:rsidRDefault="00531485" w:rsidP="00890D00">
            <w:pPr>
              <w:rPr>
                <w:lang w:val="ru-RU"/>
              </w:rPr>
            </w:pPr>
            <w:hyperlink r:id="rId60" w:history="1">
              <w:r w:rsidR="00890D00" w:rsidRPr="009B1F57">
                <w:rPr>
                  <w:rStyle w:val="aff9"/>
                  <w:lang w:val="ru-RU"/>
                </w:rPr>
                <w:t>https://www.federalregister.gov/d/2026-16943</w:t>
              </w:r>
            </w:hyperlink>
            <w:r w:rsidR="00890D00">
              <w:rPr>
                <w:lang w:val="ru-RU"/>
              </w:rPr>
              <w:t xml:space="preserve"> </w:t>
            </w:r>
          </w:p>
          <w:p w14:paraId="519EA736" w14:textId="0BEB1AF7" w:rsidR="00890D00" w:rsidRPr="006231C5" w:rsidRDefault="00531485" w:rsidP="00890D00">
            <w:pPr>
              <w:rPr>
                <w:lang w:val="ru-RU"/>
              </w:rPr>
            </w:pPr>
            <w:hyperlink r:id="rId61" w:history="1">
              <w:r w:rsidR="00890D00" w:rsidRPr="009B1F57">
                <w:rPr>
                  <w:rStyle w:val="aff9"/>
                  <w:lang w:val="ru-RU"/>
                </w:rPr>
                <w:t>https://members.wto.org/crnattachments/2026/SPS/USA/26_04423_00_e.pdf</w:t>
              </w:r>
            </w:hyperlink>
            <w:r w:rsidR="00890D00">
              <w:rPr>
                <w:lang w:val="ru-RU"/>
              </w:rPr>
              <w:t xml:space="preserve"> </w:t>
            </w:r>
          </w:p>
        </w:tc>
        <w:tc>
          <w:tcPr>
            <w:tcW w:w="4365" w:type="dxa"/>
            <w:vMerge w:val="restart"/>
            <w:tcBorders>
              <w:top w:val="single" w:sz="8" w:space="0" w:color="000000"/>
              <w:left w:val="single" w:sz="8" w:space="0" w:color="000000"/>
              <w:right w:val="single" w:sz="8" w:space="0" w:color="000000"/>
            </w:tcBorders>
          </w:tcPr>
          <w:p w14:paraId="4E819BDB" w14:textId="326ED689" w:rsidR="00890D00" w:rsidRPr="000E2320" w:rsidRDefault="00890D00" w:rsidP="00890D00">
            <w:pPr>
              <w:rPr>
                <w:lang w:val="ru-RU"/>
              </w:rPr>
            </w:pPr>
            <w:r w:rsidRPr="00890D00">
              <w:rPr>
                <w:lang w:val="ru-RU"/>
              </w:rPr>
              <w:t>Электронные или письменные комментарии по экологической оценке заявителя должны быть представлены до 18 сентября 2026 года.</w:t>
            </w:r>
          </w:p>
        </w:tc>
      </w:tr>
      <w:tr w:rsidR="00890D00" w:rsidRPr="00D12657" w14:paraId="129545D4" w14:textId="77777777" w:rsidTr="00B14C4E">
        <w:trPr>
          <w:gridAfter w:val="2"/>
          <w:wAfter w:w="4365" w:type="dxa"/>
        </w:trPr>
        <w:tc>
          <w:tcPr>
            <w:tcW w:w="817" w:type="dxa"/>
            <w:vMerge/>
            <w:tcBorders>
              <w:left w:val="single" w:sz="8" w:space="0" w:color="000000"/>
              <w:right w:val="single" w:sz="8" w:space="0" w:color="000000"/>
            </w:tcBorders>
          </w:tcPr>
          <w:p w14:paraId="5CAF875F" w14:textId="77777777" w:rsidR="00890D00" w:rsidRPr="000E2320" w:rsidRDefault="00890D00" w:rsidP="00890D0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E9288B" w14:textId="306EBB5A" w:rsidR="00890D00" w:rsidRPr="000E2320" w:rsidRDefault="00890D00" w:rsidP="00890D00">
            <w:pPr>
              <w:rPr>
                <w:lang w:val="kk-KZ"/>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0FC53EF5" w14:textId="21FC8B82"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Красители растительного или животного происхождения (включая красящие экстракты, но исключая животный уголь), определённого или неопределённого химического состава; препараты, указанные в примечании 3 к данной группе, на основе красителей растительного или животного происхождения (коды ТН ВЭД: 3203); Пищевая технология (код ICS: 67).</w:t>
            </w:r>
          </w:p>
        </w:tc>
        <w:tc>
          <w:tcPr>
            <w:tcW w:w="4365" w:type="dxa"/>
            <w:vMerge/>
            <w:tcBorders>
              <w:left w:val="single" w:sz="8" w:space="0" w:color="000000"/>
              <w:right w:val="single" w:sz="8" w:space="0" w:color="000000"/>
            </w:tcBorders>
          </w:tcPr>
          <w:p w14:paraId="1D0CE40B" w14:textId="77777777" w:rsidR="00890D00" w:rsidRPr="00890D00" w:rsidRDefault="00890D00" w:rsidP="00890D00">
            <w:pPr>
              <w:rPr>
                <w:lang w:val="ru-RU"/>
              </w:rPr>
            </w:pPr>
          </w:p>
        </w:tc>
      </w:tr>
      <w:tr w:rsidR="00890D00" w:rsidRPr="00D12657" w14:paraId="080C4318"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4D26EBF" w14:textId="77777777" w:rsidR="00890D00" w:rsidRPr="00890D00" w:rsidRDefault="00890D00" w:rsidP="00890D00">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7EF5BBF" w14:textId="23164AB5" w:rsidR="00890D00" w:rsidRPr="000E2320" w:rsidRDefault="00890D00" w:rsidP="00890D00">
            <w:pPr>
              <w:rPr>
                <w:lang w:val="kk-KZ"/>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F199395"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Управление по санитарному надзору за качеством пищевых продуктов и медикаментов США (FDA, далее — «Управление») сообщает о поступлении петиции, представленной Международной ассоциацией производителей красителей (International Association of Color Manufacturers), с предложением внести изменения в нормативные положения о пищевых красителях, предусматривающие безопасное использование ацетона в качестве растворителя при производстве морковного масла.</w:t>
            </w:r>
          </w:p>
          <w:p w14:paraId="633F786B" w14:textId="77777777"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lastRenderedPageBreak/>
              <w:t>Петиция также предусматривает установление предельных уровней содержания тяжелых металлов и альтернативных наименований для морковного масла. В ходе рассмотрения петиции FDA может также рассмотреть, при необходимости, другие изменения в соответствующее нормативное положение.</w:t>
            </w:r>
          </w:p>
          <w:p w14:paraId="749F775D" w14:textId="11F80341" w:rsidR="00890D00" w:rsidRPr="00890D00" w:rsidRDefault="00890D00" w:rsidP="00890D00">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Петиция о пищевом красителе была подана 3 августа 2026 года.</w:t>
            </w:r>
          </w:p>
        </w:tc>
        <w:tc>
          <w:tcPr>
            <w:tcW w:w="4365" w:type="dxa"/>
            <w:vMerge/>
            <w:tcBorders>
              <w:left w:val="single" w:sz="8" w:space="0" w:color="000000"/>
              <w:bottom w:val="single" w:sz="8" w:space="0" w:color="000000"/>
              <w:right w:val="single" w:sz="8" w:space="0" w:color="000000"/>
            </w:tcBorders>
          </w:tcPr>
          <w:p w14:paraId="24B327D8" w14:textId="77777777" w:rsidR="00890D00" w:rsidRPr="006231C5" w:rsidRDefault="00890D00" w:rsidP="00890D00">
            <w:pPr>
              <w:rPr>
                <w:lang w:val="ru-RU"/>
              </w:rPr>
            </w:pPr>
          </w:p>
        </w:tc>
      </w:tr>
      <w:tr w:rsidR="004B0C35" w:rsidRPr="00D12657" w14:paraId="029F7C8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47105B7" w14:textId="4ED46028" w:rsidR="004B0C35" w:rsidRDefault="004B0C35" w:rsidP="004B0C35">
            <w:pPr>
              <w:rPr>
                <w:rFonts w:ascii="Times New Roman" w:eastAsia="Times New Roman" w:hAnsi="Times New Roman"/>
                <w:sz w:val="20"/>
                <w:lang w:val="ru-RU"/>
              </w:rPr>
            </w:pPr>
            <w:r>
              <w:rPr>
                <w:rFonts w:ascii="Times New Roman" w:eastAsia="Times New Roman" w:hAnsi="Times New Roman"/>
                <w:sz w:val="20"/>
                <w:lang w:val="ru-RU"/>
              </w:rPr>
              <w:t>42</w:t>
            </w:r>
          </w:p>
        </w:tc>
        <w:tc>
          <w:tcPr>
            <w:tcW w:w="2410" w:type="dxa"/>
            <w:tcBorders>
              <w:top w:val="single" w:sz="8" w:space="0" w:color="000000"/>
              <w:left w:val="single" w:sz="8" w:space="0" w:color="000000"/>
              <w:bottom w:val="single" w:sz="8" w:space="0" w:color="000000"/>
              <w:right w:val="single" w:sz="8" w:space="0" w:color="000000"/>
            </w:tcBorders>
          </w:tcPr>
          <w:p w14:paraId="7EF4E6C3" w14:textId="0E4E2F2E" w:rsidR="004B0C35" w:rsidRPr="000C4B26" w:rsidRDefault="004B0C35" w:rsidP="004B0C35">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G/SPS/N/USA/3593</w:t>
            </w:r>
          </w:p>
        </w:tc>
        <w:tc>
          <w:tcPr>
            <w:tcW w:w="5670" w:type="dxa"/>
            <w:tcBorders>
              <w:top w:val="single" w:sz="8" w:space="0" w:color="000000"/>
              <w:left w:val="single" w:sz="8" w:space="0" w:color="000000"/>
              <w:bottom w:val="single" w:sz="8" w:space="0" w:color="000000"/>
              <w:right w:val="single" w:sz="8" w:space="0" w:color="000000"/>
            </w:tcBorders>
          </w:tcPr>
          <w:p w14:paraId="5404ACD3" w14:textId="77777777" w:rsidR="004B0C35" w:rsidRDefault="004B0C35" w:rsidP="004B0C35">
            <w:pPr>
              <w:jc w:val="both"/>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Пищевые добавки, разрешенные к использованию в кормах и питьевой воде для животных; Хелат хрома DL-метионина; Окончательная редакция; Заказ.  Язык(ы): английский. Количество страниц: 3</w:t>
            </w:r>
          </w:p>
          <w:p w14:paraId="4D808589" w14:textId="77777777" w:rsidR="004B0C35" w:rsidRDefault="00531485" w:rsidP="004B0C35">
            <w:pPr>
              <w:jc w:val="both"/>
              <w:rPr>
                <w:rFonts w:ascii="Times New Roman" w:eastAsia="Times New Roman" w:hAnsi="Times New Roman" w:cs="Times New Roman"/>
                <w:sz w:val="24"/>
                <w:szCs w:val="24"/>
                <w:lang w:val="ru-RU" w:eastAsia="ru-RU"/>
              </w:rPr>
            </w:pPr>
            <w:hyperlink r:id="rId62" w:history="1">
              <w:r w:rsidR="004B0C35" w:rsidRPr="009B1F57">
                <w:rPr>
                  <w:rStyle w:val="aff9"/>
                  <w:rFonts w:ascii="Times New Roman" w:eastAsia="Times New Roman" w:hAnsi="Times New Roman" w:cs="Times New Roman"/>
                  <w:sz w:val="24"/>
                  <w:szCs w:val="24"/>
                  <w:lang w:val="ru-RU" w:eastAsia="ru-RU"/>
                </w:rPr>
                <w:t>https://www.federalregister.gov/d/2026-16942</w:t>
              </w:r>
            </w:hyperlink>
            <w:r w:rsidR="004B0C35">
              <w:rPr>
                <w:rFonts w:ascii="Times New Roman" w:eastAsia="Times New Roman" w:hAnsi="Times New Roman" w:cs="Times New Roman"/>
                <w:sz w:val="24"/>
                <w:szCs w:val="24"/>
                <w:lang w:val="ru-RU" w:eastAsia="ru-RU"/>
              </w:rPr>
              <w:t xml:space="preserve"> </w:t>
            </w:r>
          </w:p>
          <w:p w14:paraId="1445CA44" w14:textId="5EA0D351" w:rsidR="004B0C35" w:rsidRPr="00890D00" w:rsidRDefault="00531485" w:rsidP="004B0C35">
            <w:pPr>
              <w:jc w:val="both"/>
              <w:rPr>
                <w:rFonts w:ascii="Times New Roman" w:eastAsia="Times New Roman" w:hAnsi="Times New Roman" w:cs="Times New Roman"/>
                <w:sz w:val="24"/>
                <w:szCs w:val="24"/>
                <w:lang w:val="ru-RU" w:eastAsia="ru-RU"/>
              </w:rPr>
            </w:pPr>
            <w:hyperlink r:id="rId63" w:history="1">
              <w:r w:rsidR="004B0C35" w:rsidRPr="009B1F57">
                <w:rPr>
                  <w:rStyle w:val="aff9"/>
                  <w:rFonts w:ascii="Times New Roman" w:eastAsia="Times New Roman" w:hAnsi="Times New Roman" w:cs="Times New Roman"/>
                  <w:sz w:val="24"/>
                  <w:szCs w:val="24"/>
                  <w:lang w:val="ru-RU" w:eastAsia="ru-RU"/>
                </w:rPr>
                <w:t>https://members.wto.org/crnattachments/2026/SPS/USA/26_04407_00_e.pdf</w:t>
              </w:r>
            </w:hyperlink>
            <w:r w:rsidR="004B0C35">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546D5D41" w14:textId="6978997D" w:rsidR="004B0C35" w:rsidRPr="000E2320" w:rsidRDefault="004B0C35" w:rsidP="004B0C35">
            <w:pPr>
              <w:rPr>
                <w:lang w:val="ru-RU"/>
              </w:rPr>
            </w:pPr>
            <w:r w:rsidRPr="00890D00">
              <w:rPr>
                <w:lang w:val="ru-RU"/>
              </w:rPr>
              <w:t>Электронные или письменные комментарии по экологической оценке заявителя должны быть представлены до 18 сентября 2026 года.</w:t>
            </w:r>
          </w:p>
        </w:tc>
      </w:tr>
      <w:tr w:rsidR="004B0C35" w:rsidRPr="00D12657" w14:paraId="19CEC283" w14:textId="77777777" w:rsidTr="00B14C4E">
        <w:trPr>
          <w:gridAfter w:val="2"/>
          <w:wAfter w:w="4365" w:type="dxa"/>
        </w:trPr>
        <w:tc>
          <w:tcPr>
            <w:tcW w:w="817" w:type="dxa"/>
            <w:vMerge/>
            <w:tcBorders>
              <w:left w:val="single" w:sz="8" w:space="0" w:color="000000"/>
              <w:right w:val="single" w:sz="8" w:space="0" w:color="000000"/>
            </w:tcBorders>
          </w:tcPr>
          <w:p w14:paraId="58C99523" w14:textId="77777777" w:rsidR="004B0C35" w:rsidRPr="000E2320" w:rsidRDefault="004B0C35" w:rsidP="004B0C35">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86B4804" w14:textId="631D87AE" w:rsidR="004B0C35" w:rsidRPr="000E2320" w:rsidRDefault="004B0C35" w:rsidP="004B0C35">
            <w:pPr>
              <w:rPr>
                <w:lang w:val="kk-KZ"/>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56B6954C" w14:textId="21D26A2E" w:rsidR="004B0C35" w:rsidRPr="000C4B26" w:rsidRDefault="004B0C35" w:rsidP="004B0C35">
            <w:pPr>
              <w:rPr>
                <w:rStyle w:val="af6"/>
                <w:rFonts w:ascii="Times New Roman" w:eastAsia="Times New Roman" w:hAnsi="Times New Roman" w:cs="Times New Roman"/>
                <w:b w:val="0"/>
                <w:bCs w:val="0"/>
                <w:sz w:val="24"/>
                <w:szCs w:val="24"/>
                <w:lang w:val="ru-RU" w:eastAsia="ru-RU"/>
              </w:rPr>
            </w:pPr>
            <w:r w:rsidRPr="00890D00">
              <w:rPr>
                <w:rStyle w:val="af6"/>
                <w:rFonts w:ascii="Times New Roman" w:eastAsia="Times New Roman" w:hAnsi="Times New Roman" w:cs="Times New Roman"/>
                <w:b w:val="0"/>
                <w:bCs w:val="0"/>
                <w:sz w:val="24"/>
                <w:szCs w:val="24"/>
                <w:lang w:val="ru-RU" w:eastAsia="ru-RU"/>
              </w:rPr>
              <w:t>Препараты, используемые в кормлении животных (код(ы) ТН ВЭД: 2309); Корма для животных (код(ы) ICS: 65.120)</w:t>
            </w:r>
          </w:p>
        </w:tc>
        <w:tc>
          <w:tcPr>
            <w:tcW w:w="4365" w:type="dxa"/>
            <w:vMerge/>
            <w:tcBorders>
              <w:left w:val="single" w:sz="8" w:space="0" w:color="000000"/>
              <w:right w:val="single" w:sz="8" w:space="0" w:color="000000"/>
            </w:tcBorders>
          </w:tcPr>
          <w:p w14:paraId="358A6844" w14:textId="77777777" w:rsidR="004B0C35" w:rsidRPr="00890D00" w:rsidRDefault="004B0C35" w:rsidP="004B0C35">
            <w:pPr>
              <w:rPr>
                <w:lang w:val="ru-RU"/>
              </w:rPr>
            </w:pPr>
          </w:p>
        </w:tc>
      </w:tr>
      <w:tr w:rsidR="004B0C35" w:rsidRPr="00D12657" w14:paraId="39C8AE1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C28F2B6" w14:textId="77777777" w:rsidR="004B0C35" w:rsidRPr="00890D00" w:rsidRDefault="004B0C35" w:rsidP="004B0C35">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9F430B1" w14:textId="7EEAFA72" w:rsidR="004B0C35" w:rsidRPr="000E2320" w:rsidRDefault="004B0C35" w:rsidP="004B0C35">
            <w:pPr>
              <w:rPr>
                <w:lang w:val="kk-KZ"/>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D8C8D85" w14:textId="77777777" w:rsidR="004B0C35" w:rsidRPr="00890D00" w:rsidRDefault="004B0C35" w:rsidP="004B0C35">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Управление по санитарному надзору за качеством пищевых продуктов и медикаментов США (FDA, далее — «мы» или «Агентство») вносит изменения в нормативные положения, регулирующие пищевые добавки, разрешенные для использования в кормах и питьевой воде для животных, с целью обеспечить безопасное применение хелата DL-метионина хрома в качестве источника хрома в кормах для крупного рогатого скота.</w:t>
            </w:r>
          </w:p>
          <w:p w14:paraId="741E190F" w14:textId="77777777" w:rsidR="004B0C35" w:rsidRPr="00890D00" w:rsidRDefault="004B0C35" w:rsidP="004B0C35">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Настоящее действие осуществляется в ответ на петицию о пищевой добавке, поданную компанией Zinpro Corp.</w:t>
            </w:r>
          </w:p>
          <w:p w14:paraId="27FCEAD1" w14:textId="3A4668B3" w:rsidR="004B0C35" w:rsidRPr="00890D00" w:rsidRDefault="004B0C35" w:rsidP="004B0C35">
            <w:pPr>
              <w:spacing w:before="100" w:beforeAutospacing="1" w:after="100" w:afterAutospacing="1" w:line="240" w:lineRule="auto"/>
              <w:rPr>
                <w:rFonts w:ascii="Times New Roman" w:eastAsia="Times New Roman" w:hAnsi="Times New Roman" w:cs="Times New Roman"/>
                <w:sz w:val="24"/>
                <w:szCs w:val="24"/>
                <w:lang w:val="ru-RU" w:eastAsia="ru-RU"/>
              </w:rPr>
            </w:pPr>
            <w:r w:rsidRPr="00890D00">
              <w:rPr>
                <w:rFonts w:ascii="Times New Roman" w:eastAsia="Times New Roman" w:hAnsi="Times New Roman" w:cs="Times New Roman"/>
                <w:sz w:val="24"/>
                <w:szCs w:val="24"/>
                <w:lang w:val="ru-RU" w:eastAsia="ru-RU"/>
              </w:rPr>
              <w:t>Настоящее распоряжение вступает в силу 19 августа 2026 года.</w:t>
            </w:r>
          </w:p>
        </w:tc>
        <w:tc>
          <w:tcPr>
            <w:tcW w:w="4365" w:type="dxa"/>
            <w:vMerge/>
            <w:tcBorders>
              <w:left w:val="single" w:sz="8" w:space="0" w:color="000000"/>
              <w:bottom w:val="single" w:sz="8" w:space="0" w:color="000000"/>
              <w:right w:val="single" w:sz="8" w:space="0" w:color="000000"/>
            </w:tcBorders>
          </w:tcPr>
          <w:p w14:paraId="2CC918C9" w14:textId="77777777" w:rsidR="004B0C35" w:rsidRPr="000C4B26" w:rsidRDefault="004B0C35" w:rsidP="004B0C35">
            <w:pPr>
              <w:rPr>
                <w:lang w:val="ru-RU"/>
              </w:rPr>
            </w:pPr>
          </w:p>
        </w:tc>
      </w:tr>
      <w:tr w:rsidR="004B0C35" w:rsidRPr="000C4B26" w14:paraId="40558A9B"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4C284FA" w14:textId="0AB47C6E" w:rsidR="004B0C35" w:rsidRDefault="004B0C35" w:rsidP="004B0C35">
            <w:pPr>
              <w:rPr>
                <w:rFonts w:ascii="Times New Roman" w:eastAsia="Times New Roman" w:hAnsi="Times New Roman"/>
                <w:sz w:val="20"/>
                <w:lang w:val="ru-RU"/>
              </w:rPr>
            </w:pPr>
            <w:r>
              <w:rPr>
                <w:rFonts w:ascii="Times New Roman" w:eastAsia="Times New Roman" w:hAnsi="Times New Roman"/>
                <w:sz w:val="20"/>
                <w:lang w:val="ru-RU"/>
              </w:rPr>
              <w:t>43</w:t>
            </w:r>
          </w:p>
        </w:tc>
        <w:tc>
          <w:tcPr>
            <w:tcW w:w="2410" w:type="dxa"/>
            <w:tcBorders>
              <w:top w:val="single" w:sz="8" w:space="0" w:color="000000"/>
              <w:left w:val="single" w:sz="8" w:space="0" w:color="000000"/>
              <w:bottom w:val="single" w:sz="8" w:space="0" w:color="000000"/>
              <w:right w:val="single" w:sz="8" w:space="0" w:color="000000"/>
            </w:tcBorders>
          </w:tcPr>
          <w:p w14:paraId="557426FD" w14:textId="0CA560EA" w:rsidR="004B0C35" w:rsidRPr="000C4B26" w:rsidRDefault="007A775C" w:rsidP="004B0C35">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G/SPS/N/USA/3592</w:t>
            </w:r>
          </w:p>
        </w:tc>
        <w:tc>
          <w:tcPr>
            <w:tcW w:w="5670" w:type="dxa"/>
            <w:tcBorders>
              <w:top w:val="single" w:sz="8" w:space="0" w:color="000000"/>
              <w:left w:val="single" w:sz="8" w:space="0" w:color="000000"/>
              <w:bottom w:val="single" w:sz="8" w:space="0" w:color="000000"/>
              <w:right w:val="single" w:sz="8" w:space="0" w:color="000000"/>
            </w:tcBorders>
          </w:tcPr>
          <w:p w14:paraId="6D11D018" w14:textId="77777777" w:rsidR="004B0C35"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Группа по интересам «Гардения синяя» (Gardenia Blue Interest Group); Подача петиции о разрешении применения цветовой добавки; Уведомление о подаче петиции. Язык(и): английский. Количество страниц: 2</w:t>
            </w:r>
          </w:p>
          <w:p w14:paraId="2D9F28E6" w14:textId="77777777" w:rsidR="007A775C" w:rsidRPr="00EA517C" w:rsidRDefault="00531485" w:rsidP="004B0C35">
            <w:pPr>
              <w:jc w:val="both"/>
              <w:rPr>
                <w:lang w:val="ru-RU"/>
              </w:rPr>
            </w:pPr>
            <w:hyperlink r:id="rId64" w:history="1">
              <w:r w:rsidR="007A775C" w:rsidRPr="007A775C">
                <w:rPr>
                  <w:rStyle w:val="aff9"/>
                </w:rPr>
                <w:t>https</w:t>
              </w:r>
              <w:r w:rsidR="007A775C" w:rsidRPr="00EA517C">
                <w:rPr>
                  <w:rStyle w:val="aff9"/>
                  <w:lang w:val="ru-RU"/>
                </w:rPr>
                <w:t>://</w:t>
              </w:r>
              <w:r w:rsidR="007A775C" w:rsidRPr="007A775C">
                <w:rPr>
                  <w:rStyle w:val="aff9"/>
                </w:rPr>
                <w:t>www</w:t>
              </w:r>
              <w:r w:rsidR="007A775C" w:rsidRPr="00EA517C">
                <w:rPr>
                  <w:rStyle w:val="aff9"/>
                  <w:lang w:val="ru-RU"/>
                </w:rPr>
                <w:t>.</w:t>
              </w:r>
              <w:r w:rsidR="007A775C" w:rsidRPr="007A775C">
                <w:rPr>
                  <w:rStyle w:val="aff9"/>
                </w:rPr>
                <w:t>federalregister</w:t>
              </w:r>
              <w:r w:rsidR="007A775C" w:rsidRPr="00EA517C">
                <w:rPr>
                  <w:rStyle w:val="aff9"/>
                  <w:lang w:val="ru-RU"/>
                </w:rPr>
                <w:t>.</w:t>
              </w:r>
              <w:r w:rsidR="007A775C" w:rsidRPr="007A775C">
                <w:rPr>
                  <w:rStyle w:val="aff9"/>
                </w:rPr>
                <w:t>gov</w:t>
              </w:r>
              <w:r w:rsidR="007A775C" w:rsidRPr="00EA517C">
                <w:rPr>
                  <w:rStyle w:val="aff9"/>
                  <w:lang w:val="ru-RU"/>
                </w:rPr>
                <w:t>/</w:t>
              </w:r>
              <w:r w:rsidR="007A775C" w:rsidRPr="007A775C">
                <w:rPr>
                  <w:rStyle w:val="aff9"/>
                </w:rPr>
                <w:t>d</w:t>
              </w:r>
              <w:r w:rsidR="007A775C" w:rsidRPr="00EA517C">
                <w:rPr>
                  <w:rStyle w:val="aff9"/>
                  <w:lang w:val="ru-RU"/>
                </w:rPr>
                <w:t>/2026-16944</w:t>
              </w:r>
            </w:hyperlink>
            <w:r w:rsidR="007A775C" w:rsidRPr="00EA517C">
              <w:rPr>
                <w:lang w:val="ru-RU"/>
              </w:rPr>
              <w:t xml:space="preserve"> </w:t>
            </w:r>
          </w:p>
          <w:p w14:paraId="64088C47" w14:textId="007C7153" w:rsidR="007A775C" w:rsidRPr="007A775C" w:rsidRDefault="00531485" w:rsidP="004B0C35">
            <w:pPr>
              <w:jc w:val="both"/>
              <w:rPr>
                <w:lang w:val="kk-KZ"/>
              </w:rPr>
            </w:pPr>
            <w:hyperlink r:id="rId65" w:history="1">
              <w:r w:rsidR="007A775C" w:rsidRPr="009B1F57">
                <w:rPr>
                  <w:rStyle w:val="aff9"/>
                </w:rPr>
                <w:t>https</w:t>
              </w:r>
              <w:r w:rsidR="007A775C" w:rsidRPr="00EA517C">
                <w:rPr>
                  <w:rStyle w:val="aff9"/>
                  <w:lang w:val="ru-RU"/>
                </w:rPr>
                <w:t>://</w:t>
              </w:r>
              <w:r w:rsidR="007A775C" w:rsidRPr="009B1F57">
                <w:rPr>
                  <w:rStyle w:val="aff9"/>
                </w:rPr>
                <w:t>members</w:t>
              </w:r>
              <w:r w:rsidR="007A775C" w:rsidRPr="00EA517C">
                <w:rPr>
                  <w:rStyle w:val="aff9"/>
                  <w:lang w:val="ru-RU"/>
                </w:rPr>
                <w:t>.</w:t>
              </w:r>
              <w:r w:rsidR="007A775C" w:rsidRPr="009B1F57">
                <w:rPr>
                  <w:rStyle w:val="aff9"/>
                </w:rPr>
                <w:t>wto</w:t>
              </w:r>
              <w:r w:rsidR="007A775C" w:rsidRPr="00EA517C">
                <w:rPr>
                  <w:rStyle w:val="aff9"/>
                  <w:lang w:val="ru-RU"/>
                </w:rPr>
                <w:t>.</w:t>
              </w:r>
              <w:r w:rsidR="007A775C" w:rsidRPr="009B1F57">
                <w:rPr>
                  <w:rStyle w:val="aff9"/>
                </w:rPr>
                <w:t>org</w:t>
              </w:r>
              <w:r w:rsidR="007A775C" w:rsidRPr="00EA517C">
                <w:rPr>
                  <w:rStyle w:val="aff9"/>
                  <w:lang w:val="ru-RU"/>
                </w:rPr>
                <w:t>/</w:t>
              </w:r>
              <w:r w:rsidR="007A775C" w:rsidRPr="009B1F57">
                <w:rPr>
                  <w:rStyle w:val="aff9"/>
                </w:rPr>
                <w:t>crnattachments</w:t>
              </w:r>
              <w:r w:rsidR="007A775C" w:rsidRPr="00EA517C">
                <w:rPr>
                  <w:rStyle w:val="aff9"/>
                  <w:lang w:val="ru-RU"/>
                </w:rPr>
                <w:t>/2026/</w:t>
              </w:r>
              <w:r w:rsidR="007A775C" w:rsidRPr="009B1F57">
                <w:rPr>
                  <w:rStyle w:val="aff9"/>
                </w:rPr>
                <w:t>SPS</w:t>
              </w:r>
              <w:r w:rsidR="007A775C" w:rsidRPr="00EA517C">
                <w:rPr>
                  <w:rStyle w:val="aff9"/>
                  <w:lang w:val="ru-RU"/>
                </w:rPr>
                <w:t>/</w:t>
              </w:r>
              <w:r w:rsidR="007A775C" w:rsidRPr="009B1F57">
                <w:rPr>
                  <w:rStyle w:val="aff9"/>
                </w:rPr>
                <w:t>USA</w:t>
              </w:r>
              <w:r w:rsidR="007A775C" w:rsidRPr="00EA517C">
                <w:rPr>
                  <w:rStyle w:val="aff9"/>
                  <w:lang w:val="ru-RU"/>
                </w:rPr>
                <w:t>/26_04406_00_</w:t>
              </w:r>
              <w:r w:rsidR="007A775C" w:rsidRPr="009B1F57">
                <w:rPr>
                  <w:rStyle w:val="aff9"/>
                </w:rPr>
                <w:t>e</w:t>
              </w:r>
              <w:r w:rsidR="007A775C" w:rsidRPr="00EA517C">
                <w:rPr>
                  <w:rStyle w:val="aff9"/>
                  <w:lang w:val="ru-RU"/>
                </w:rPr>
                <w:t>.</w:t>
              </w:r>
              <w:r w:rsidR="007A775C" w:rsidRPr="009B1F57">
                <w:rPr>
                  <w:rStyle w:val="aff9"/>
                </w:rPr>
                <w:t>pdf</w:t>
              </w:r>
            </w:hyperlink>
            <w:r w:rsidR="007A775C">
              <w:rPr>
                <w:lang w:val="kk-KZ"/>
              </w:rPr>
              <w:t xml:space="preserve"> </w:t>
            </w:r>
          </w:p>
        </w:tc>
        <w:tc>
          <w:tcPr>
            <w:tcW w:w="4365" w:type="dxa"/>
            <w:vMerge w:val="restart"/>
            <w:tcBorders>
              <w:top w:val="single" w:sz="8" w:space="0" w:color="000000"/>
              <w:left w:val="single" w:sz="8" w:space="0" w:color="000000"/>
              <w:right w:val="single" w:sz="8" w:space="0" w:color="000000"/>
            </w:tcBorders>
          </w:tcPr>
          <w:p w14:paraId="36FA6DDD" w14:textId="27351FFE" w:rsidR="004B0C35" w:rsidRPr="007A775C" w:rsidRDefault="007A775C" w:rsidP="004B0C35">
            <w:pPr>
              <w:rPr>
                <w:lang w:val="kk-KZ"/>
              </w:rPr>
            </w:pPr>
            <w:r>
              <w:rPr>
                <w:lang w:val="kk-KZ"/>
              </w:rPr>
              <w:t>-</w:t>
            </w:r>
          </w:p>
        </w:tc>
      </w:tr>
      <w:tr w:rsidR="007A775C" w:rsidRPr="00D12657" w14:paraId="27F66FE2" w14:textId="77777777" w:rsidTr="00B14C4E">
        <w:trPr>
          <w:gridAfter w:val="2"/>
          <w:wAfter w:w="4365" w:type="dxa"/>
        </w:trPr>
        <w:tc>
          <w:tcPr>
            <w:tcW w:w="817" w:type="dxa"/>
            <w:vMerge/>
            <w:tcBorders>
              <w:left w:val="single" w:sz="8" w:space="0" w:color="000000"/>
              <w:right w:val="single" w:sz="8" w:space="0" w:color="000000"/>
            </w:tcBorders>
          </w:tcPr>
          <w:p w14:paraId="6A9D7BCF" w14:textId="77777777" w:rsidR="007A775C" w:rsidRPr="007A775C" w:rsidRDefault="007A775C" w:rsidP="007A775C">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6A39B01" w14:textId="2465B951" w:rsidR="007A775C" w:rsidRDefault="007A775C" w:rsidP="007A775C">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3D7E3F51" w14:textId="55ACEEA9"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Красители растительного или животного происхождения (включая красящие экстракты, но исключая костяной уголь), определённые или неопределённые по химическому составу; препараты, указанные в примечании 3 к данной группе, на основе красителей растительного или животного происхождения (код(ы) ТН ВЭД: 3203); пищевая технология (код(ы) ICS: 67).</w:t>
            </w:r>
          </w:p>
        </w:tc>
        <w:tc>
          <w:tcPr>
            <w:tcW w:w="4365" w:type="dxa"/>
            <w:vMerge/>
            <w:tcBorders>
              <w:left w:val="single" w:sz="8" w:space="0" w:color="000000"/>
              <w:right w:val="single" w:sz="8" w:space="0" w:color="000000"/>
            </w:tcBorders>
          </w:tcPr>
          <w:p w14:paraId="2F4FEAFB" w14:textId="77777777" w:rsidR="007A775C" w:rsidRPr="007A775C" w:rsidRDefault="007A775C" w:rsidP="007A775C">
            <w:pPr>
              <w:rPr>
                <w:lang w:val="ru-RU"/>
              </w:rPr>
            </w:pPr>
          </w:p>
        </w:tc>
      </w:tr>
      <w:tr w:rsidR="007A775C" w:rsidRPr="00D12657" w14:paraId="17DF98F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B8B2A75" w14:textId="77777777" w:rsidR="007A775C" w:rsidRPr="007A775C" w:rsidRDefault="007A775C" w:rsidP="007A775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4E89B59" w14:textId="6D832603" w:rsidR="007A775C" w:rsidRDefault="007A775C" w:rsidP="007A775C">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E1C2CC6" w14:textId="77777777"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Управление по санитарному надзору за качеством пищевых продуктов и медикаментов США (FDA) сообщает о получении петиции, представленной Gardenia Blue Interest Group (GBIG, петиционер) через компанию Exponent, Inc., с предложением внести изменения в нормативные положения о пищевых красителях с целью расширения разрешенного безопасного использования синего красителя гардении (генипина) в различных пищевых продуктах на уровнях, соответствующих требованиям надлежащей производственной практики (GMP).</w:t>
            </w:r>
          </w:p>
          <w:p w14:paraId="19EEA164" w14:textId="77777777"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Петиция также предусматривает снижение допустимого уровня содержания мышьяка в синем красителе гардении (генипина).</w:t>
            </w:r>
          </w:p>
          <w:p w14:paraId="4A9CA529" w14:textId="3AF74F48"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Петиция о внесении изменений в нормативные положения о пищевых красителях была подана 4 августа 2026 года.</w:t>
            </w:r>
          </w:p>
        </w:tc>
        <w:tc>
          <w:tcPr>
            <w:tcW w:w="4365" w:type="dxa"/>
            <w:vMerge/>
            <w:tcBorders>
              <w:left w:val="single" w:sz="8" w:space="0" w:color="000000"/>
              <w:bottom w:val="single" w:sz="8" w:space="0" w:color="000000"/>
              <w:right w:val="single" w:sz="8" w:space="0" w:color="000000"/>
            </w:tcBorders>
          </w:tcPr>
          <w:p w14:paraId="7678EB16" w14:textId="77777777" w:rsidR="007A775C" w:rsidRPr="000C4B26" w:rsidRDefault="007A775C" w:rsidP="007A775C">
            <w:pPr>
              <w:rPr>
                <w:lang w:val="ru-RU"/>
              </w:rPr>
            </w:pPr>
          </w:p>
        </w:tc>
      </w:tr>
      <w:tr w:rsidR="007A775C" w:rsidRPr="007A775C" w14:paraId="5B2AF463"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91E3074" w14:textId="76AEFBE8" w:rsidR="007A775C" w:rsidRPr="0043047C" w:rsidRDefault="007A775C" w:rsidP="007A775C">
            <w:pPr>
              <w:rPr>
                <w:rFonts w:ascii="Times New Roman" w:eastAsia="Times New Roman" w:hAnsi="Times New Roman"/>
                <w:sz w:val="20"/>
                <w:lang w:val="kk-KZ"/>
              </w:rPr>
            </w:pPr>
            <w:r>
              <w:rPr>
                <w:rFonts w:ascii="Times New Roman" w:eastAsia="Times New Roman" w:hAnsi="Times New Roman"/>
                <w:sz w:val="20"/>
                <w:lang w:val="kk-KZ"/>
              </w:rPr>
              <w:t>44</w:t>
            </w:r>
          </w:p>
        </w:tc>
        <w:tc>
          <w:tcPr>
            <w:tcW w:w="2410" w:type="dxa"/>
            <w:tcBorders>
              <w:top w:val="single" w:sz="8" w:space="0" w:color="000000"/>
              <w:left w:val="single" w:sz="8" w:space="0" w:color="000000"/>
              <w:bottom w:val="single" w:sz="8" w:space="0" w:color="000000"/>
              <w:right w:val="single" w:sz="8" w:space="0" w:color="000000"/>
            </w:tcBorders>
          </w:tcPr>
          <w:p w14:paraId="2635B3B3" w14:textId="14A077BD" w:rsidR="007A775C" w:rsidRPr="007A775C" w:rsidRDefault="007A775C" w:rsidP="007A775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G/SPS/N/TUR/38/Rev.1</w:t>
            </w:r>
          </w:p>
        </w:tc>
        <w:tc>
          <w:tcPr>
            <w:tcW w:w="5670" w:type="dxa"/>
            <w:tcBorders>
              <w:top w:val="single" w:sz="8" w:space="0" w:color="000000"/>
              <w:left w:val="single" w:sz="8" w:space="0" w:color="000000"/>
              <w:bottom w:val="single" w:sz="8" w:space="0" w:color="000000"/>
              <w:right w:val="single" w:sz="8" w:space="0" w:color="000000"/>
            </w:tcBorders>
          </w:tcPr>
          <w:p w14:paraId="4FD3C69D" w14:textId="77777777"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Коммюнике Турецкого пищевого кодекса о фруктовых соках и аналогичных продуктах. Язык(и): турецкий. Количество страниц: 11</w:t>
            </w:r>
          </w:p>
          <w:p w14:paraId="66DF2F62" w14:textId="77777777" w:rsidR="007A775C" w:rsidRDefault="00531485" w:rsidP="007A775C">
            <w:pPr>
              <w:spacing w:before="100" w:beforeAutospacing="1" w:after="100" w:afterAutospacing="1"/>
              <w:jc w:val="both"/>
              <w:rPr>
                <w:rFonts w:ascii="Times New Roman" w:eastAsia="Times New Roman" w:hAnsi="Times New Roman" w:cs="Times New Roman"/>
                <w:sz w:val="24"/>
                <w:szCs w:val="24"/>
                <w:lang w:val="ru-RU" w:eastAsia="ru-RU"/>
              </w:rPr>
            </w:pPr>
            <w:hyperlink r:id="rId66" w:history="1">
              <w:r w:rsidR="007A775C" w:rsidRPr="009B1F57">
                <w:rPr>
                  <w:rStyle w:val="aff9"/>
                  <w:rFonts w:ascii="Times New Roman" w:eastAsia="Times New Roman" w:hAnsi="Times New Roman" w:cs="Times New Roman"/>
                  <w:sz w:val="24"/>
                  <w:szCs w:val="24"/>
                  <w:lang w:val="ru-RU" w:eastAsia="ru-RU"/>
                </w:rPr>
                <w:t>https://www.tarimorman.gov.tr/GKGM/Duyuru/715/Mevzuat-Taslagi-Tgk-Meyve-Suyu-Ve-Benzeri-Urunler-Tebligi</w:t>
              </w:r>
            </w:hyperlink>
            <w:r w:rsidR="007A775C">
              <w:rPr>
                <w:rFonts w:ascii="Times New Roman" w:eastAsia="Times New Roman" w:hAnsi="Times New Roman" w:cs="Times New Roman"/>
                <w:sz w:val="24"/>
                <w:szCs w:val="24"/>
                <w:lang w:val="ru-RU" w:eastAsia="ru-RU"/>
              </w:rPr>
              <w:t xml:space="preserve"> </w:t>
            </w:r>
          </w:p>
          <w:p w14:paraId="753BA088" w14:textId="40E0A816" w:rsidR="007A775C" w:rsidRPr="007A775C" w:rsidRDefault="00531485" w:rsidP="007A775C">
            <w:pPr>
              <w:spacing w:before="100" w:beforeAutospacing="1" w:after="100" w:afterAutospacing="1"/>
              <w:jc w:val="both"/>
              <w:rPr>
                <w:rFonts w:ascii="Times New Roman" w:eastAsia="Times New Roman" w:hAnsi="Times New Roman" w:cs="Times New Roman"/>
                <w:sz w:val="24"/>
                <w:szCs w:val="24"/>
                <w:lang w:val="ru-RU" w:eastAsia="ru-RU"/>
              </w:rPr>
            </w:pPr>
            <w:hyperlink r:id="rId67" w:history="1">
              <w:r w:rsidR="007A775C" w:rsidRPr="009B1F57">
                <w:rPr>
                  <w:rStyle w:val="aff9"/>
                  <w:rFonts w:ascii="Times New Roman" w:eastAsia="Times New Roman" w:hAnsi="Times New Roman" w:cs="Times New Roman"/>
                  <w:sz w:val="24"/>
                  <w:szCs w:val="24"/>
                  <w:lang w:val="ru-RU" w:eastAsia="ru-RU"/>
                </w:rPr>
                <w:t>https://members.wto.org/crnattachments/2026/SPS/TUR/26_04432_00_x.pdf</w:t>
              </w:r>
            </w:hyperlink>
            <w:r w:rsidR="007A775C">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0B8A7EB1" w14:textId="5A34FDEF" w:rsidR="007A775C" w:rsidRPr="007A775C" w:rsidRDefault="007A775C" w:rsidP="007A775C">
            <w:pPr>
              <w:rPr>
                <w:lang w:val="ru-RU"/>
              </w:rPr>
            </w:pPr>
            <w:r>
              <w:rPr>
                <w:lang w:val="ru-RU"/>
              </w:rPr>
              <w:t>26/10/26</w:t>
            </w:r>
          </w:p>
        </w:tc>
      </w:tr>
      <w:tr w:rsidR="007A775C" w:rsidRPr="00D12657" w14:paraId="6B1F39CB" w14:textId="77777777" w:rsidTr="00B14C4E">
        <w:trPr>
          <w:gridAfter w:val="2"/>
          <w:wAfter w:w="4365" w:type="dxa"/>
        </w:trPr>
        <w:tc>
          <w:tcPr>
            <w:tcW w:w="817" w:type="dxa"/>
            <w:vMerge/>
            <w:tcBorders>
              <w:left w:val="single" w:sz="8" w:space="0" w:color="000000"/>
              <w:right w:val="single" w:sz="8" w:space="0" w:color="000000"/>
            </w:tcBorders>
          </w:tcPr>
          <w:p w14:paraId="4BD5F9DA" w14:textId="77777777" w:rsidR="007A775C" w:rsidRPr="007A775C" w:rsidRDefault="007A775C" w:rsidP="007A775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ADF0186" w14:textId="73E1CB11" w:rsidR="007A775C" w:rsidRDefault="007A775C" w:rsidP="007A775C">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084A7003" w14:textId="2A58101D" w:rsidR="007A775C" w:rsidRPr="007A775C" w:rsidRDefault="007A775C" w:rsidP="007A775C">
            <w:pPr>
              <w:shd w:val="clear" w:color="auto" w:fill="FFFFFF"/>
              <w:spacing w:after="0" w:line="240" w:lineRule="auto"/>
              <w:rPr>
                <w:rStyle w:val="af6"/>
                <w:rFonts w:ascii="Times New Roman" w:hAnsi="Times New Roman" w:cs="Times New Roman"/>
                <w:b w:val="0"/>
                <w:bCs w:val="0"/>
                <w:sz w:val="24"/>
                <w:szCs w:val="24"/>
                <w:lang w:val="ru-RU" w:eastAsia="ru-RU"/>
              </w:rPr>
            </w:pPr>
            <w:r w:rsidRPr="007A775C">
              <w:rPr>
                <w:rStyle w:val="af6"/>
                <w:rFonts w:ascii="Times New Roman" w:hAnsi="Times New Roman" w:cs="Times New Roman"/>
                <w:b w:val="0"/>
                <w:bCs w:val="0"/>
                <w:sz w:val="24"/>
                <w:szCs w:val="24"/>
                <w:lang w:val="ru-RU" w:eastAsia="ru-RU"/>
              </w:rPr>
              <w:t>Фруктовые соки и аналогичные продукты</w:t>
            </w:r>
          </w:p>
        </w:tc>
        <w:tc>
          <w:tcPr>
            <w:tcW w:w="4365" w:type="dxa"/>
            <w:vMerge/>
            <w:tcBorders>
              <w:left w:val="single" w:sz="8" w:space="0" w:color="000000"/>
              <w:right w:val="single" w:sz="8" w:space="0" w:color="000000"/>
            </w:tcBorders>
          </w:tcPr>
          <w:p w14:paraId="2AB7E028" w14:textId="77777777" w:rsidR="007A775C" w:rsidRPr="007A775C" w:rsidRDefault="007A775C" w:rsidP="007A775C">
            <w:pPr>
              <w:rPr>
                <w:lang w:val="ru-RU"/>
              </w:rPr>
            </w:pPr>
          </w:p>
        </w:tc>
      </w:tr>
      <w:tr w:rsidR="007A775C" w:rsidRPr="00D12657" w14:paraId="04E5274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C5A4DE" w14:textId="77777777" w:rsidR="007A775C" w:rsidRPr="007A775C" w:rsidRDefault="007A775C" w:rsidP="007A775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F52A958" w14:textId="3CB43D69" w:rsidR="007A775C" w:rsidRPr="007A775C" w:rsidRDefault="007A775C" w:rsidP="007A775C">
            <w:pPr>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216F628A" w14:textId="77777777"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Целью настоящего Коммюнике является установление характеристик фруктовых соков и аналогичной продукции в целях обеспечения их производства, приготовления, переработки, хранения, транспортировки и реализации в соответствии с установленными для них специальными технологиями и в надлежащих гигиенических условиях.</w:t>
            </w:r>
          </w:p>
          <w:p w14:paraId="513786DC" w14:textId="05025B24" w:rsidR="007A775C" w:rsidRPr="007A775C" w:rsidRDefault="007A775C" w:rsidP="007A775C">
            <w:pPr>
              <w:spacing w:before="100" w:beforeAutospacing="1" w:after="100" w:afterAutospacing="1" w:line="240" w:lineRule="auto"/>
              <w:rPr>
                <w:rStyle w:val="af6"/>
                <w:rFonts w:ascii="Times New Roman" w:eastAsia="Times New Roman" w:hAnsi="Times New Roman" w:cs="Times New Roman"/>
                <w:b w:val="0"/>
                <w:bCs w:val="0"/>
                <w:sz w:val="24"/>
                <w:szCs w:val="24"/>
                <w:lang w:val="ru-RU" w:eastAsia="ru-RU"/>
              </w:rPr>
            </w:pPr>
            <w:r w:rsidRPr="007A775C">
              <w:rPr>
                <w:rFonts w:ascii="Times New Roman" w:eastAsia="Times New Roman" w:hAnsi="Times New Roman" w:cs="Times New Roman"/>
                <w:sz w:val="24"/>
                <w:szCs w:val="24"/>
                <w:lang w:val="ru-RU" w:eastAsia="ru-RU"/>
              </w:rPr>
              <w:t xml:space="preserve">Настоящее Коммюнике распространяется на фруктовый сок, фруктовый сок с пониженным </w:t>
            </w:r>
            <w:r w:rsidRPr="007A775C">
              <w:rPr>
                <w:rFonts w:ascii="Times New Roman" w:eastAsia="Times New Roman" w:hAnsi="Times New Roman" w:cs="Times New Roman"/>
                <w:sz w:val="24"/>
                <w:szCs w:val="24"/>
                <w:lang w:val="ru-RU" w:eastAsia="ru-RU"/>
              </w:rPr>
              <w:lastRenderedPageBreak/>
              <w:t>содержанием природных сахаров, фруктовый сок, произведённый из концентрата, фруктовый сок, произведённый из концентрата, с пониженным содержанием природных сахаров, концентрат фруктового сока, концентрат фруктового сока с пониженным содержанием природных сахаров, фруктовый сок, экстрагированный водой, порошкообразный фруктовый сок, фруктовый нектар, фруктовое пюре и концентрат фруктового пюре.</w:t>
            </w:r>
          </w:p>
        </w:tc>
        <w:tc>
          <w:tcPr>
            <w:tcW w:w="4365" w:type="dxa"/>
            <w:vMerge/>
            <w:tcBorders>
              <w:left w:val="single" w:sz="8" w:space="0" w:color="000000"/>
              <w:bottom w:val="single" w:sz="8" w:space="0" w:color="000000"/>
              <w:right w:val="single" w:sz="8" w:space="0" w:color="000000"/>
            </w:tcBorders>
          </w:tcPr>
          <w:p w14:paraId="5A3D835B" w14:textId="77777777" w:rsidR="007A775C" w:rsidRPr="007A775C" w:rsidRDefault="007A775C" w:rsidP="007A775C">
            <w:pPr>
              <w:rPr>
                <w:lang w:val="ru-RU"/>
              </w:rPr>
            </w:pPr>
          </w:p>
        </w:tc>
      </w:tr>
      <w:tr w:rsidR="007A775C" w:rsidRPr="007A775C" w14:paraId="4B7B328B"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9D06749" w14:textId="356AA785" w:rsidR="007A775C" w:rsidRPr="0043047C" w:rsidRDefault="007A775C" w:rsidP="007A775C">
            <w:pPr>
              <w:rPr>
                <w:rFonts w:ascii="Times New Roman" w:eastAsia="Times New Roman" w:hAnsi="Times New Roman"/>
                <w:sz w:val="20"/>
                <w:lang w:val="kk-KZ"/>
              </w:rPr>
            </w:pPr>
            <w:r>
              <w:rPr>
                <w:rFonts w:ascii="Times New Roman" w:eastAsia="Times New Roman" w:hAnsi="Times New Roman"/>
                <w:sz w:val="20"/>
                <w:lang w:val="kk-KZ"/>
              </w:rPr>
              <w:t>45</w:t>
            </w:r>
          </w:p>
        </w:tc>
        <w:tc>
          <w:tcPr>
            <w:tcW w:w="2410" w:type="dxa"/>
            <w:tcBorders>
              <w:top w:val="single" w:sz="8" w:space="0" w:color="000000"/>
              <w:left w:val="single" w:sz="8" w:space="0" w:color="000000"/>
              <w:bottom w:val="single" w:sz="8" w:space="0" w:color="000000"/>
              <w:right w:val="single" w:sz="8" w:space="0" w:color="000000"/>
            </w:tcBorders>
          </w:tcPr>
          <w:p w14:paraId="5B1733EF" w14:textId="5EF0D9BC" w:rsidR="007A775C" w:rsidRDefault="007A775C" w:rsidP="007A775C">
            <w:r>
              <w:rPr>
                <w:rFonts w:ascii="Arial" w:hAnsi="Arial" w:cs="Arial"/>
                <w:sz w:val="20"/>
                <w:szCs w:val="20"/>
                <w:shd w:val="clear" w:color="auto" w:fill="FFFFFF"/>
              </w:rPr>
              <w:t>G/SPS/N/AUS/641</w:t>
            </w:r>
          </w:p>
        </w:tc>
        <w:tc>
          <w:tcPr>
            <w:tcW w:w="5670" w:type="dxa"/>
            <w:tcBorders>
              <w:top w:val="single" w:sz="8" w:space="0" w:color="000000"/>
              <w:left w:val="single" w:sz="8" w:space="0" w:color="000000"/>
              <w:bottom w:val="single" w:sz="8" w:space="0" w:color="000000"/>
              <w:right w:val="single" w:sz="8" w:space="0" w:color="000000"/>
            </w:tcBorders>
          </w:tcPr>
          <w:p w14:paraId="6A28F6B9" w14:textId="77777777" w:rsid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Предложение о внесении изменений в Приложение 20 пересмотренного Кодекса пищевых стандартов Австралии и Новой Зеландии (25 августа 2026 г.). Язык(и): английский. Количество страниц: 7</w:t>
            </w:r>
          </w:p>
          <w:p w14:paraId="24303E8E" w14:textId="47BA4E94" w:rsidR="007A775C" w:rsidRPr="007A775C" w:rsidRDefault="00531485" w:rsidP="007A775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8" w:history="1">
              <w:r w:rsidR="007A775C" w:rsidRPr="009B1F57">
                <w:rPr>
                  <w:rStyle w:val="aff9"/>
                  <w:rFonts w:ascii="Times New Roman" w:eastAsia="Times New Roman" w:hAnsi="Times New Roman" w:cs="Times New Roman"/>
                  <w:sz w:val="24"/>
                  <w:szCs w:val="24"/>
                  <w:lang w:val="ru-RU" w:eastAsia="ru-RU"/>
                </w:rPr>
                <w:t>https://www.apvma.gov.au/sites/default/files/2026-08/Gazette%20No%2017%20Tuesday%2025%20August%202026.pdf</w:t>
              </w:r>
            </w:hyperlink>
            <w:r w:rsidR="007A775C">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69DC822F" w14:textId="64C864D9" w:rsidR="007A775C" w:rsidRPr="00877E75" w:rsidRDefault="0002157C" w:rsidP="007A775C">
            <w:pPr>
              <w:rPr>
                <w:lang w:val="ru-RU"/>
              </w:rPr>
            </w:pPr>
            <w:r>
              <w:rPr>
                <w:lang w:val="ru-RU"/>
              </w:rPr>
              <w:t>30/10/26</w:t>
            </w:r>
          </w:p>
        </w:tc>
      </w:tr>
      <w:tr w:rsidR="007A775C" w14:paraId="411577B5" w14:textId="77777777" w:rsidTr="00B14C4E">
        <w:trPr>
          <w:gridAfter w:val="2"/>
          <w:wAfter w:w="4365" w:type="dxa"/>
        </w:trPr>
        <w:tc>
          <w:tcPr>
            <w:tcW w:w="817" w:type="dxa"/>
            <w:vMerge/>
            <w:tcBorders>
              <w:left w:val="single" w:sz="8" w:space="0" w:color="000000"/>
              <w:right w:val="single" w:sz="8" w:space="0" w:color="000000"/>
            </w:tcBorders>
          </w:tcPr>
          <w:p w14:paraId="3015FF33" w14:textId="77777777" w:rsidR="007A775C" w:rsidRPr="00877E75" w:rsidRDefault="007A775C" w:rsidP="007A775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6EC2350" w14:textId="6E01E57B" w:rsidR="007A775C" w:rsidRPr="00877E75" w:rsidRDefault="007A775C" w:rsidP="007A775C">
            <w:pPr>
              <w:rPr>
                <w:lang w:val="kk-KZ"/>
              </w:rPr>
            </w:pPr>
            <w:r>
              <w:rPr>
                <w:lang w:val="ru-RU"/>
              </w:rPr>
              <w:t>27/08/26</w:t>
            </w:r>
          </w:p>
        </w:tc>
        <w:tc>
          <w:tcPr>
            <w:tcW w:w="5670" w:type="dxa"/>
            <w:tcBorders>
              <w:top w:val="single" w:sz="8" w:space="0" w:color="000000"/>
              <w:left w:val="single" w:sz="8" w:space="0" w:color="000000"/>
              <w:bottom w:val="single" w:sz="8" w:space="0" w:color="000000"/>
              <w:right w:val="single" w:sz="8" w:space="0" w:color="000000"/>
            </w:tcBorders>
          </w:tcPr>
          <w:p w14:paraId="3C13A175" w14:textId="079F287E" w:rsidR="007A775C" w:rsidRPr="00877E75" w:rsidRDefault="007A775C" w:rsidP="007A775C">
            <w:pPr>
              <w:rPr>
                <w:lang w:val="kk-KZ"/>
              </w:rPr>
            </w:pPr>
            <w:r w:rsidRPr="007A775C">
              <w:rPr>
                <w:lang w:val="kk-KZ"/>
              </w:rPr>
              <w:t>Продукты питания в целом</w:t>
            </w:r>
          </w:p>
        </w:tc>
        <w:tc>
          <w:tcPr>
            <w:tcW w:w="4365" w:type="dxa"/>
            <w:vMerge/>
            <w:tcBorders>
              <w:left w:val="single" w:sz="8" w:space="0" w:color="000000"/>
              <w:right w:val="single" w:sz="8" w:space="0" w:color="000000"/>
            </w:tcBorders>
          </w:tcPr>
          <w:p w14:paraId="5825E6D6" w14:textId="77777777" w:rsidR="007A775C" w:rsidRDefault="007A775C" w:rsidP="007A775C"/>
        </w:tc>
      </w:tr>
      <w:tr w:rsidR="007A775C" w:rsidRPr="00D12657" w14:paraId="4863B3B9"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8D1D7C4" w14:textId="77777777" w:rsidR="007A775C" w:rsidRPr="000E2320" w:rsidRDefault="007A775C" w:rsidP="007A775C">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654F46B4" w14:textId="5C5E0606" w:rsidR="007A775C" w:rsidRPr="007A775C" w:rsidRDefault="007A775C" w:rsidP="007A775C">
            <w:pPr>
              <w:rPr>
                <w:lang w:val="kk-KZ"/>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4C6D4E0F" w14:textId="77777777"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Настоящее предложение предусматривает внесение изменений в Пищевой стандарт Австралии и Новой Зеландии с целью согласования следующих максимально допустимых уровней остатков (МДУ) различных сельскохозяйственных и ветеринарных химических веществ, чтобы привести их в соответствие с другими национальными нормативными требованиями, регулирующими безопасное и эффективное применение сельскохозяйственных и ветеринарных химических веществ:</w:t>
            </w:r>
          </w:p>
          <w:p w14:paraId="185863E7" w14:textId="77777777"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 карбоксина, циантранилипрола, диафентиурона, 1,4-диметилнафталина, флудиоксонила, имазамокса, имазапира, мандипропамида, пентиопирада, пидифлуметофена и спиромезифена в отношении указанных видов продукции растительного происхождения;</w:t>
            </w:r>
          </w:p>
          <w:p w14:paraId="2D5852B0" w14:textId="3DD4B098" w:rsidR="007A775C" w:rsidRPr="007A775C" w:rsidRDefault="007A775C" w:rsidP="007A775C">
            <w:pPr>
              <w:spacing w:before="100" w:beforeAutospacing="1" w:after="100" w:afterAutospacing="1" w:line="240" w:lineRule="auto"/>
              <w:rPr>
                <w:rFonts w:ascii="Times New Roman" w:eastAsia="Times New Roman" w:hAnsi="Times New Roman" w:cs="Times New Roman"/>
                <w:sz w:val="24"/>
                <w:szCs w:val="24"/>
                <w:lang w:val="ru-RU" w:eastAsia="ru-RU"/>
              </w:rPr>
            </w:pPr>
            <w:r w:rsidRPr="007A775C">
              <w:rPr>
                <w:rFonts w:ascii="Times New Roman" w:eastAsia="Times New Roman" w:hAnsi="Times New Roman" w:cs="Times New Roman"/>
                <w:sz w:val="24"/>
                <w:szCs w:val="24"/>
                <w:lang w:val="ru-RU" w:eastAsia="ru-RU"/>
              </w:rPr>
              <w:t>• карбоксина, циантранилипрола, диафентиурона и 1,4-диметилнафталина в отношении указанных видов продукции животного происхождения.</w:t>
            </w:r>
          </w:p>
        </w:tc>
        <w:tc>
          <w:tcPr>
            <w:tcW w:w="4365" w:type="dxa"/>
            <w:vMerge/>
            <w:tcBorders>
              <w:left w:val="single" w:sz="8" w:space="0" w:color="000000"/>
              <w:bottom w:val="single" w:sz="8" w:space="0" w:color="000000"/>
              <w:right w:val="single" w:sz="8" w:space="0" w:color="000000"/>
            </w:tcBorders>
          </w:tcPr>
          <w:p w14:paraId="306907F9" w14:textId="77777777" w:rsidR="007A775C" w:rsidRPr="007A775C" w:rsidRDefault="007A775C" w:rsidP="007A775C">
            <w:pPr>
              <w:rPr>
                <w:lang w:val="ru-RU"/>
              </w:rPr>
            </w:pPr>
          </w:p>
        </w:tc>
      </w:tr>
      <w:tr w:rsidR="007A775C" w:rsidRPr="00EA517C" w14:paraId="1377F7F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328B020" w14:textId="1BCA6AA9" w:rsidR="007A775C" w:rsidRPr="0043047C" w:rsidRDefault="007A775C" w:rsidP="007A775C">
            <w:pPr>
              <w:rPr>
                <w:rFonts w:ascii="Times New Roman" w:eastAsia="Times New Roman" w:hAnsi="Times New Roman"/>
                <w:sz w:val="20"/>
                <w:lang w:val="kk-KZ"/>
              </w:rPr>
            </w:pPr>
            <w:r>
              <w:rPr>
                <w:rFonts w:ascii="Times New Roman" w:eastAsia="Times New Roman" w:hAnsi="Times New Roman"/>
                <w:sz w:val="20"/>
                <w:lang w:val="kk-KZ"/>
              </w:rPr>
              <w:t>46</w:t>
            </w:r>
          </w:p>
        </w:tc>
        <w:tc>
          <w:tcPr>
            <w:tcW w:w="2410" w:type="dxa"/>
            <w:tcBorders>
              <w:top w:val="single" w:sz="8" w:space="0" w:color="000000"/>
              <w:left w:val="single" w:sz="8" w:space="0" w:color="000000"/>
              <w:bottom w:val="single" w:sz="8" w:space="0" w:color="000000"/>
              <w:right w:val="single" w:sz="8" w:space="0" w:color="000000"/>
            </w:tcBorders>
          </w:tcPr>
          <w:p w14:paraId="1AF96F67" w14:textId="492B7295" w:rsidR="007A775C" w:rsidRDefault="00EA517C" w:rsidP="007A775C">
            <w:r>
              <w:rPr>
                <w:rFonts w:ascii="Arial" w:hAnsi="Arial" w:cs="Arial"/>
                <w:sz w:val="20"/>
                <w:szCs w:val="20"/>
                <w:shd w:val="clear" w:color="auto" w:fill="FFFFFF"/>
              </w:rPr>
              <w:t>G/SPS/N/VNM/187/Add.1</w:t>
            </w:r>
          </w:p>
        </w:tc>
        <w:tc>
          <w:tcPr>
            <w:tcW w:w="5670" w:type="dxa"/>
            <w:tcBorders>
              <w:top w:val="single" w:sz="8" w:space="0" w:color="000000"/>
              <w:left w:val="single" w:sz="8" w:space="0" w:color="000000"/>
              <w:bottom w:val="single" w:sz="8" w:space="0" w:color="000000"/>
              <w:right w:val="single" w:sz="8" w:space="0" w:color="000000"/>
            </w:tcBorders>
          </w:tcPr>
          <w:p w14:paraId="02CBC2C0" w14:textId="77777777" w:rsidR="007A775C" w:rsidRDefault="00EA517C" w:rsidP="007A775C">
            <w:pPr>
              <w:rPr>
                <w:lang w:val="ru-RU"/>
              </w:rPr>
            </w:pPr>
            <w:r w:rsidRPr="00EA517C">
              <w:rPr>
                <w:lang w:val="ru-RU"/>
              </w:rPr>
              <w:t xml:space="preserve">Проект Закона о безопасности пищевых продуктов, заменяющий Закон о безопасности пищевых продуктов 2010 года. Целью настоящего дополнения является информирование членов ВТО о том, что крайний срок подачи комментариев по Проекту Закона о безопасности пищевых продуктов, заменяющему Закон о безопасности пищевых продуктов 2010 года (Проект закона) (нотифицированному в документе </w:t>
            </w:r>
            <w:r>
              <w:t>G</w:t>
            </w:r>
            <w:r w:rsidRPr="00EA517C">
              <w:rPr>
                <w:lang w:val="ru-RU"/>
              </w:rPr>
              <w:t>/</w:t>
            </w:r>
            <w:r>
              <w:t>SPS</w:t>
            </w:r>
            <w:r w:rsidRPr="00EA517C">
              <w:rPr>
                <w:lang w:val="ru-RU"/>
              </w:rPr>
              <w:t>/</w:t>
            </w:r>
            <w:r>
              <w:t>N</w:t>
            </w:r>
            <w:r w:rsidRPr="00EA517C">
              <w:rPr>
                <w:lang w:val="ru-RU"/>
              </w:rPr>
              <w:t>/</w:t>
            </w:r>
            <w:r>
              <w:t>VNM</w:t>
            </w:r>
            <w:r w:rsidRPr="00EA517C">
              <w:rPr>
                <w:lang w:val="ru-RU"/>
              </w:rPr>
              <w:t xml:space="preserve">/187 </w:t>
            </w:r>
            <w:r w:rsidRPr="00EA517C">
              <w:rPr>
                <w:lang w:val="ru-RU"/>
              </w:rPr>
              <w:lastRenderedPageBreak/>
              <w:t>от 3 августа 2026 года), был продлен. Поскольку в настоящее время Вьетнам завершает доработку Проекта закона для его последующего направления в Национальное собрание на рассмотрение и утверждение (ожидается в сентябре 2026 года), период подачи комментариев останется открытым на протяжении всего процесса доработки. Тем не менее, чтобы гарантировать тщательное рассмотрение и эффективное включение всех комментариев от членов организации в окончательный текст Проекта закона, членам настоятельно рекомендуется подать свои комментарии до 11 сентября 2026 года.</w:t>
            </w:r>
          </w:p>
          <w:p w14:paraId="6E338999" w14:textId="1B2FB310" w:rsidR="00EA517C" w:rsidRPr="00EA517C" w:rsidRDefault="00EA517C" w:rsidP="007A775C">
            <w:pPr>
              <w:rPr>
                <w:lang w:val="ru-RU"/>
              </w:rPr>
            </w:pPr>
            <w:r w:rsidRPr="00EA517C">
              <w:rPr>
                <w:lang w:val="ru-RU"/>
              </w:rPr>
              <w:t>[X]Изменение окончательной даты для комментариев</w:t>
            </w:r>
          </w:p>
        </w:tc>
        <w:tc>
          <w:tcPr>
            <w:tcW w:w="4365" w:type="dxa"/>
            <w:vMerge w:val="restart"/>
            <w:tcBorders>
              <w:top w:val="single" w:sz="8" w:space="0" w:color="000000"/>
              <w:left w:val="single" w:sz="8" w:space="0" w:color="000000"/>
              <w:right w:val="single" w:sz="8" w:space="0" w:color="000000"/>
            </w:tcBorders>
          </w:tcPr>
          <w:p w14:paraId="4A32A1DA" w14:textId="0EB294A3" w:rsidR="007A775C" w:rsidRPr="00EA517C" w:rsidRDefault="00EA517C" w:rsidP="007A775C">
            <w:pPr>
              <w:rPr>
                <w:lang w:val="ru-RU"/>
              </w:rPr>
            </w:pPr>
            <w:r>
              <w:rPr>
                <w:lang w:val="ru-RU"/>
              </w:rPr>
              <w:lastRenderedPageBreak/>
              <w:t>11/09/26</w:t>
            </w:r>
          </w:p>
        </w:tc>
      </w:tr>
      <w:tr w:rsidR="00EA517C" w:rsidRPr="00456983" w14:paraId="788670AD" w14:textId="77777777" w:rsidTr="00B14C4E">
        <w:trPr>
          <w:gridAfter w:val="2"/>
          <w:wAfter w:w="4365" w:type="dxa"/>
        </w:trPr>
        <w:tc>
          <w:tcPr>
            <w:tcW w:w="817" w:type="dxa"/>
            <w:vMerge/>
            <w:tcBorders>
              <w:left w:val="single" w:sz="8" w:space="0" w:color="000000"/>
              <w:right w:val="single" w:sz="8" w:space="0" w:color="000000"/>
            </w:tcBorders>
          </w:tcPr>
          <w:p w14:paraId="75DAB09C" w14:textId="77777777" w:rsidR="00EA517C" w:rsidRPr="00EA517C" w:rsidRDefault="00EA517C" w:rsidP="00EA517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1B643E9" w14:textId="1C636D80" w:rsidR="00EA517C" w:rsidRDefault="00EA517C" w:rsidP="00EA517C">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28582992" w14:textId="07C50631" w:rsidR="00EA517C" w:rsidRPr="00EA517C" w:rsidRDefault="00EA517C" w:rsidP="00EA517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right w:val="single" w:sz="8" w:space="0" w:color="000000"/>
            </w:tcBorders>
          </w:tcPr>
          <w:p w14:paraId="593F9D67" w14:textId="77777777" w:rsidR="00EA517C" w:rsidRPr="00EA517C" w:rsidRDefault="00EA517C" w:rsidP="00EA517C"/>
        </w:tc>
      </w:tr>
      <w:tr w:rsidR="00EA517C" w:rsidRPr="00456983" w14:paraId="63B2BB2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E276F48" w14:textId="77777777" w:rsidR="00EA517C" w:rsidRPr="00EA517C" w:rsidRDefault="00EA517C" w:rsidP="00EA517C">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9E4C372" w14:textId="6B7B226B" w:rsidR="00EA517C" w:rsidRPr="00877E75" w:rsidRDefault="00EA517C" w:rsidP="00EA517C">
            <w:pPr>
              <w:rPr>
                <w:lang w:val="kk-KZ"/>
              </w:rPr>
            </w:pPr>
            <w:r>
              <w:rPr>
                <w:lang w:val="kk-KZ"/>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782ABF48" w14:textId="05E8D951" w:rsidR="00EA517C" w:rsidRPr="00EA517C" w:rsidRDefault="00EA517C" w:rsidP="00EA517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bottom w:val="single" w:sz="8" w:space="0" w:color="000000"/>
              <w:right w:val="single" w:sz="8" w:space="0" w:color="000000"/>
            </w:tcBorders>
          </w:tcPr>
          <w:p w14:paraId="1AF92951" w14:textId="77777777" w:rsidR="00EA517C" w:rsidRPr="00EA517C" w:rsidRDefault="00EA517C" w:rsidP="00EA517C"/>
        </w:tc>
      </w:tr>
      <w:tr w:rsidR="00EA517C" w:rsidRPr="00D12657" w14:paraId="3CFF62A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F53AC96" w14:textId="78561F0C" w:rsidR="00EA517C" w:rsidRPr="0043047C" w:rsidRDefault="00EA517C" w:rsidP="00EA517C">
            <w:pPr>
              <w:rPr>
                <w:rFonts w:ascii="Times New Roman" w:eastAsia="Times New Roman" w:hAnsi="Times New Roman"/>
                <w:sz w:val="20"/>
                <w:lang w:val="kk-KZ"/>
              </w:rPr>
            </w:pPr>
            <w:r>
              <w:rPr>
                <w:rFonts w:ascii="Times New Roman" w:eastAsia="Times New Roman" w:hAnsi="Times New Roman"/>
                <w:sz w:val="20"/>
                <w:lang w:val="kk-KZ"/>
              </w:rPr>
              <w:t>47</w:t>
            </w:r>
          </w:p>
        </w:tc>
        <w:tc>
          <w:tcPr>
            <w:tcW w:w="2410" w:type="dxa"/>
            <w:tcBorders>
              <w:top w:val="single" w:sz="8" w:space="0" w:color="000000"/>
              <w:left w:val="single" w:sz="8" w:space="0" w:color="000000"/>
              <w:bottom w:val="single" w:sz="8" w:space="0" w:color="000000"/>
              <w:right w:val="single" w:sz="8" w:space="0" w:color="000000"/>
            </w:tcBorders>
          </w:tcPr>
          <w:p w14:paraId="5810D546" w14:textId="6738F665" w:rsidR="00EA517C" w:rsidRDefault="00EA517C" w:rsidP="00EA517C">
            <w:r>
              <w:rPr>
                <w:rFonts w:ascii="Arial" w:hAnsi="Arial" w:cs="Arial"/>
                <w:sz w:val="20"/>
                <w:szCs w:val="20"/>
                <w:shd w:val="clear" w:color="auto" w:fill="FFFFFF"/>
              </w:rPr>
              <w:t>G/SPS/N/JPN/1431</w:t>
            </w:r>
          </w:p>
        </w:tc>
        <w:tc>
          <w:tcPr>
            <w:tcW w:w="5670" w:type="dxa"/>
            <w:tcBorders>
              <w:top w:val="single" w:sz="8" w:space="0" w:color="000000"/>
              <w:left w:val="single" w:sz="8" w:space="0" w:color="000000"/>
              <w:bottom w:val="single" w:sz="8" w:space="0" w:color="000000"/>
              <w:right w:val="single" w:sz="8" w:space="0" w:color="000000"/>
            </w:tcBorders>
          </w:tcPr>
          <w:p w14:paraId="14B0A8A6" w14:textId="77777777" w:rsidR="00EA517C" w:rsidRPr="00D12657" w:rsidRDefault="00EA517C" w:rsidP="00EA517C">
            <w:pPr>
              <w:rPr>
                <w:lang w:val="ru-RU"/>
              </w:rPr>
            </w:pPr>
            <w:r w:rsidRPr="00EA517C">
              <w:rPr>
                <w:lang w:val="ru-RU"/>
              </w:rPr>
              <w:t xml:space="preserve">Пересмотр Спецификаций и стандартов на пищевые продукты, пищевые добавки и др. в соответствии с Законом о санитарии пищевых продуктов (Пересмотр стандартов остаточного содержания сельскохозяйственных химикатов). </w:t>
            </w:r>
            <w:r w:rsidRPr="00D12657">
              <w:rPr>
                <w:lang w:val="ru-RU"/>
              </w:rPr>
              <w:t>Язык(и): английский. Количество страниц: 5</w:t>
            </w:r>
          </w:p>
          <w:p w14:paraId="18D2D605" w14:textId="41A4FF2B" w:rsidR="00EA517C" w:rsidRPr="00D12657" w:rsidRDefault="00531485" w:rsidP="00EA517C">
            <w:pPr>
              <w:rPr>
                <w:lang w:val="ru-RU"/>
              </w:rPr>
            </w:pPr>
            <w:hyperlink r:id="rId69" w:history="1">
              <w:r w:rsidR="00EA517C" w:rsidRPr="00EA517C">
                <w:rPr>
                  <w:rStyle w:val="aff9"/>
                </w:rPr>
                <w:t>https</w:t>
              </w:r>
              <w:r w:rsidR="00EA517C" w:rsidRPr="00D12657">
                <w:rPr>
                  <w:rStyle w:val="aff9"/>
                  <w:lang w:val="ru-RU"/>
                </w:rPr>
                <w:t>://</w:t>
              </w:r>
              <w:r w:rsidR="00EA517C" w:rsidRPr="00EA517C">
                <w:rPr>
                  <w:rStyle w:val="aff9"/>
                </w:rPr>
                <w:t>members</w:t>
              </w:r>
              <w:r w:rsidR="00EA517C" w:rsidRPr="00D12657">
                <w:rPr>
                  <w:rStyle w:val="aff9"/>
                  <w:lang w:val="ru-RU"/>
                </w:rPr>
                <w:t>.</w:t>
              </w:r>
              <w:r w:rsidR="00EA517C" w:rsidRPr="00EA517C">
                <w:rPr>
                  <w:rStyle w:val="aff9"/>
                </w:rPr>
                <w:t>wto</w:t>
              </w:r>
              <w:r w:rsidR="00EA517C" w:rsidRPr="00D12657">
                <w:rPr>
                  <w:rStyle w:val="aff9"/>
                  <w:lang w:val="ru-RU"/>
                </w:rPr>
                <w:t>.</w:t>
              </w:r>
              <w:r w:rsidR="00EA517C" w:rsidRPr="00EA517C">
                <w:rPr>
                  <w:rStyle w:val="aff9"/>
                </w:rPr>
                <w:t>org</w:t>
              </w:r>
              <w:r w:rsidR="00EA517C" w:rsidRPr="00D12657">
                <w:rPr>
                  <w:rStyle w:val="aff9"/>
                  <w:lang w:val="ru-RU"/>
                </w:rPr>
                <w:t>/</w:t>
              </w:r>
              <w:r w:rsidR="00EA517C" w:rsidRPr="00EA517C">
                <w:rPr>
                  <w:rStyle w:val="aff9"/>
                </w:rPr>
                <w:t>crnattachments</w:t>
              </w:r>
              <w:r w:rsidR="00EA517C" w:rsidRPr="00D12657">
                <w:rPr>
                  <w:rStyle w:val="aff9"/>
                  <w:lang w:val="ru-RU"/>
                </w:rPr>
                <w:t>/2026/</w:t>
              </w:r>
              <w:r w:rsidR="00EA517C" w:rsidRPr="00EA517C">
                <w:rPr>
                  <w:rStyle w:val="aff9"/>
                </w:rPr>
                <w:t>SPS</w:t>
              </w:r>
              <w:r w:rsidR="00EA517C" w:rsidRPr="00D12657">
                <w:rPr>
                  <w:rStyle w:val="aff9"/>
                  <w:lang w:val="ru-RU"/>
                </w:rPr>
                <w:t>/</w:t>
              </w:r>
              <w:r w:rsidR="00EA517C" w:rsidRPr="00EA517C">
                <w:rPr>
                  <w:rStyle w:val="aff9"/>
                </w:rPr>
                <w:t>JPN</w:t>
              </w:r>
              <w:r w:rsidR="00EA517C" w:rsidRPr="00D12657">
                <w:rPr>
                  <w:rStyle w:val="aff9"/>
                  <w:lang w:val="ru-RU"/>
                </w:rPr>
                <w:t>/26_04467_00_</w:t>
              </w:r>
              <w:r w:rsidR="00EA517C" w:rsidRPr="00EA517C">
                <w:rPr>
                  <w:rStyle w:val="aff9"/>
                </w:rPr>
                <w:t>e</w:t>
              </w:r>
              <w:r w:rsidR="00EA517C" w:rsidRPr="00D12657">
                <w:rPr>
                  <w:rStyle w:val="aff9"/>
                  <w:lang w:val="ru-RU"/>
                </w:rPr>
                <w:t>.</w:t>
              </w:r>
              <w:r w:rsidR="00EA517C" w:rsidRPr="00EA517C">
                <w:rPr>
                  <w:rStyle w:val="aff9"/>
                </w:rPr>
                <w:t>pdf</w:t>
              </w:r>
            </w:hyperlink>
            <w:r w:rsidR="00EA517C" w:rsidRPr="00D12657">
              <w:rPr>
                <w:lang w:val="ru-RU"/>
              </w:rPr>
              <w:t xml:space="preserve"> </w:t>
            </w:r>
          </w:p>
        </w:tc>
        <w:tc>
          <w:tcPr>
            <w:tcW w:w="4365" w:type="dxa"/>
            <w:vMerge w:val="restart"/>
            <w:tcBorders>
              <w:top w:val="single" w:sz="8" w:space="0" w:color="000000"/>
              <w:left w:val="single" w:sz="8" w:space="0" w:color="000000"/>
              <w:right w:val="single" w:sz="8" w:space="0" w:color="000000"/>
            </w:tcBorders>
          </w:tcPr>
          <w:p w14:paraId="6B692D65" w14:textId="530DAF6D" w:rsidR="00EA517C" w:rsidRPr="00597F9F" w:rsidRDefault="00597F9F" w:rsidP="00597F9F">
            <w:pPr>
              <w:rPr>
                <w:lang w:val="ru-RU"/>
              </w:rPr>
            </w:pPr>
            <w:r w:rsidRPr="00597F9F">
              <w:rPr>
                <w:lang w:val="ru-RU"/>
              </w:rPr>
              <w:t>27 октября 2026 г. Комментарии принимаются только по обновленным максимальным уровням остатков (MRLs) (отмеченным черными кружками и/или белыми кружками в прилагаемых приложениях).</w:t>
            </w:r>
          </w:p>
        </w:tc>
      </w:tr>
      <w:tr w:rsidR="00EA517C" w:rsidRPr="00D12657" w14:paraId="5BF3923C" w14:textId="77777777" w:rsidTr="00B14C4E">
        <w:trPr>
          <w:gridAfter w:val="2"/>
          <w:wAfter w:w="4365" w:type="dxa"/>
        </w:trPr>
        <w:tc>
          <w:tcPr>
            <w:tcW w:w="817" w:type="dxa"/>
            <w:vMerge/>
            <w:tcBorders>
              <w:left w:val="single" w:sz="8" w:space="0" w:color="000000"/>
              <w:right w:val="single" w:sz="8" w:space="0" w:color="000000"/>
            </w:tcBorders>
          </w:tcPr>
          <w:p w14:paraId="02B4B42E" w14:textId="77777777" w:rsidR="00EA517C" w:rsidRPr="00D12657" w:rsidRDefault="00EA517C" w:rsidP="00EA517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70F6CA" w14:textId="2783613E" w:rsidR="00EA517C" w:rsidRDefault="00EA517C" w:rsidP="00EA517C">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4CDE3201" w14:textId="47163043"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Мясо и пищевые мясные субпродукты (коды ТН ВЭД: 02.01, 02.02, 02.03, 02.04, 02.05, 02.06, 02.07, 02.08 и 02.09) [</w:t>
            </w:r>
            <w:hyperlink r:id="rId70" w:history="1">
              <w:r w:rsidRPr="00EA517C">
                <w:rPr>
                  <w:lang w:val="ru-RU"/>
                </w:rPr>
                <w:t>1</w:t>
              </w:r>
            </w:hyperlink>
            <w:r w:rsidRPr="00EA517C">
              <w:rPr>
                <w:lang w:val="ru-RU"/>
              </w:rPr>
              <w:t xml:space="preserve">, </w:t>
            </w:r>
            <w:hyperlink r:id="rId71" w:history="1">
              <w:r w:rsidRPr="00EA517C">
                <w:rPr>
                  <w:lang w:val="ru-RU"/>
                </w:rPr>
                <w:t>2</w:t>
              </w:r>
            </w:hyperlink>
            <w:r w:rsidRPr="00EA517C">
              <w:rPr>
                <w:lang w:val="ru-RU"/>
              </w:rPr>
              <w:t>]</w:t>
            </w:r>
          </w:p>
          <w:p w14:paraId="03312736" w14:textId="3AFAF72D"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Молочная продукция, яйца птиц и натуральный мед (коды ТН ВЭД: 04.01, 04.07, 04.08 и 04.09) [</w:t>
            </w:r>
            <w:hyperlink r:id="rId72" w:history="1">
              <w:r w:rsidRPr="00EA517C">
                <w:rPr>
                  <w:lang w:val="ru-RU"/>
                </w:rPr>
                <w:t>1</w:t>
              </w:r>
            </w:hyperlink>
            <w:r w:rsidRPr="00EA517C">
              <w:rPr>
                <w:lang w:val="ru-RU"/>
              </w:rPr>
              <w:t xml:space="preserve">, </w:t>
            </w:r>
            <w:hyperlink r:id="rId73" w:history="1">
              <w:r w:rsidRPr="00EA517C">
                <w:rPr>
                  <w:lang w:val="ru-RU"/>
                </w:rPr>
                <w:t>2</w:t>
              </w:r>
            </w:hyperlink>
            <w:r w:rsidRPr="00EA517C">
              <w:rPr>
                <w:lang w:val="ru-RU"/>
              </w:rPr>
              <w:t>]</w:t>
            </w:r>
          </w:p>
          <w:p w14:paraId="0FB9E3BD" w14:textId="3B93BEB9"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Продукты животного происхождения (код ТН ВЭД: 05.04) [</w:t>
            </w:r>
            <w:hyperlink r:id="rId74" w:history="1">
              <w:r w:rsidRPr="00EA517C">
                <w:rPr>
                  <w:lang w:val="ru-RU"/>
                </w:rPr>
                <w:t>1</w:t>
              </w:r>
            </w:hyperlink>
            <w:r w:rsidRPr="00EA517C">
              <w:rPr>
                <w:lang w:val="ru-RU"/>
              </w:rPr>
              <w:t xml:space="preserve">, </w:t>
            </w:r>
            <w:hyperlink r:id="rId75" w:history="1">
              <w:r w:rsidRPr="00EA517C">
                <w:rPr>
                  <w:lang w:val="ru-RU"/>
                </w:rPr>
                <w:t>2</w:t>
              </w:r>
            </w:hyperlink>
            <w:r w:rsidRPr="00EA517C">
              <w:rPr>
                <w:lang w:val="ru-RU"/>
              </w:rPr>
              <w:t>]</w:t>
            </w:r>
          </w:p>
          <w:p w14:paraId="69628813" w14:textId="1DF4A416"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Овощи пищевые, некоторые корнеплоды и клубнеплоды (коды ТН ВЭД: 07.01, 07.02, 07.03, 07.04, 07.05, 07.06, 07.07, 07.08, 07.09, 07.10, 07.13 и 07.14)</w:t>
            </w:r>
          </w:p>
          <w:p w14:paraId="040B3D83" w14:textId="68614352"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Съедобные фрукты и орехи, кожура цитрусовых плодов (коды ТН ВЭД: 08.01, 08.02, 08.03, 08.04, 08.05, 08.06, 08.07, 08.08, 08.09, 08.10, 08.11 and 08.14)</w:t>
            </w:r>
          </w:p>
          <w:p w14:paraId="3E4380B0" w14:textId="3C4E7046"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Кофе, чай, мате (парагвайский чай) и пряности (коды ТН ВЭД: 09.01, 09.02, 09.03, 09.04, 09.05, 09.06, 09.07, 09.08, 09.09 и 09.10)</w:t>
            </w:r>
          </w:p>
          <w:p w14:paraId="3EACBF52" w14:textId="2324E53F"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t>Злаки (коды ТН ВЭД: 10.01, 10.02, 10.03, 10.04, 10.05, 10.07 и 10.08)</w:t>
            </w:r>
          </w:p>
          <w:p w14:paraId="04348F66" w14:textId="4A81E45E" w:rsidR="00EA517C" w:rsidRPr="00EA517C" w:rsidRDefault="00EA517C" w:rsidP="0071433C">
            <w:pPr>
              <w:pStyle w:val="ae"/>
              <w:numPr>
                <w:ilvl w:val="0"/>
                <w:numId w:val="22"/>
              </w:numPr>
              <w:tabs>
                <w:tab w:val="clear" w:pos="720"/>
                <w:tab w:val="num" w:pos="172"/>
              </w:tabs>
              <w:ind w:left="172" w:hanging="172"/>
              <w:rPr>
                <w:lang w:val="ru-RU"/>
              </w:rPr>
            </w:pPr>
            <w:r w:rsidRPr="00EA517C">
              <w:rPr>
                <w:lang w:val="ru-RU"/>
              </w:rPr>
              <w:lastRenderedPageBreak/>
              <w:t>Масличные семена и плоды, прочие семена, зерно и плоды (коды ТН ВЭД: 12.01, 12.02, 12.04, 12.05, 12.06, 12.07, 12.10 и 12.12)</w:t>
            </w:r>
          </w:p>
          <w:p w14:paraId="2DB8986D" w14:textId="15202D24" w:rsidR="00EA517C" w:rsidRPr="00EA517C" w:rsidRDefault="00EA517C" w:rsidP="0071433C">
            <w:pPr>
              <w:pStyle w:val="ae"/>
              <w:numPr>
                <w:ilvl w:val="0"/>
                <w:numId w:val="23"/>
              </w:numPr>
              <w:tabs>
                <w:tab w:val="num" w:pos="172"/>
              </w:tabs>
              <w:spacing w:before="100" w:beforeAutospacing="1" w:after="100" w:afterAutospacing="1" w:line="240" w:lineRule="auto"/>
              <w:ind w:left="172" w:hanging="172"/>
              <w:rPr>
                <w:lang w:val="ru-RU"/>
              </w:rPr>
            </w:pPr>
            <w:r w:rsidRPr="00EA517C">
              <w:rPr>
                <w:lang w:val="ru-RU"/>
              </w:rPr>
              <w:t>Жиры и масла животного или растительного происхождения (коды ТН ВЭД: 15.01, 15.02, 15.06 и 15.08)</w:t>
            </w:r>
          </w:p>
        </w:tc>
        <w:tc>
          <w:tcPr>
            <w:tcW w:w="4365" w:type="dxa"/>
            <w:vMerge/>
            <w:tcBorders>
              <w:left w:val="single" w:sz="8" w:space="0" w:color="000000"/>
              <w:right w:val="single" w:sz="8" w:space="0" w:color="000000"/>
            </w:tcBorders>
          </w:tcPr>
          <w:p w14:paraId="1DBC4D70" w14:textId="77777777" w:rsidR="00EA517C" w:rsidRPr="00877E75" w:rsidRDefault="00EA517C" w:rsidP="00EA517C">
            <w:pPr>
              <w:rPr>
                <w:lang w:val="ru-RU"/>
              </w:rPr>
            </w:pPr>
          </w:p>
        </w:tc>
      </w:tr>
      <w:tr w:rsidR="00EA517C" w:rsidRPr="00D12657" w14:paraId="68677311"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52FB240" w14:textId="77777777" w:rsidR="00EA517C" w:rsidRPr="00877E75" w:rsidRDefault="00EA517C" w:rsidP="00EA517C">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1D64187" w14:textId="73446EE7" w:rsidR="00EA517C" w:rsidRPr="00EA517C" w:rsidRDefault="00EA517C" w:rsidP="00EA517C">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539CB0AF" w14:textId="07BFCF75" w:rsidR="00EA517C" w:rsidRPr="0085158A" w:rsidRDefault="00EA517C" w:rsidP="00EA517C">
            <w:pPr>
              <w:spacing w:before="100" w:beforeAutospacing="1" w:after="100" w:afterAutospacing="1" w:line="240" w:lineRule="auto"/>
              <w:rPr>
                <w:rFonts w:ascii="Times New Roman" w:eastAsia="Times New Roman" w:hAnsi="Times New Roman" w:cs="Times New Roman"/>
                <w:sz w:val="24"/>
                <w:szCs w:val="24"/>
                <w:lang w:val="ru-RU" w:eastAsia="ru-RU"/>
              </w:rPr>
            </w:pPr>
            <w:r w:rsidRPr="00EA517C">
              <w:rPr>
                <w:rFonts w:ascii="Times New Roman" w:eastAsia="Times New Roman" w:hAnsi="Times New Roman" w:cs="Times New Roman"/>
                <w:sz w:val="24"/>
                <w:szCs w:val="24"/>
                <w:lang w:val="ru-RU" w:eastAsia="ru-RU"/>
              </w:rPr>
              <w:t>Предложены максимальные пределы остаточного содержания (</w:t>
            </w:r>
            <w:r w:rsidR="00A55548" w:rsidRPr="00FA6B51">
              <w:rPr>
                <w:rFonts w:ascii="Times New Roman" w:eastAsia="Times New Roman" w:hAnsi="Times New Roman" w:cs="Times New Roman"/>
                <w:sz w:val="24"/>
                <w:szCs w:val="24"/>
                <w:lang w:val="ru-RU" w:eastAsia="ru-RU"/>
              </w:rPr>
              <w:t>M</w:t>
            </w:r>
            <w:r w:rsidR="00A55548">
              <w:rPr>
                <w:rFonts w:ascii="Times New Roman" w:eastAsia="Times New Roman" w:hAnsi="Times New Roman" w:cs="Times New Roman"/>
                <w:sz w:val="24"/>
                <w:szCs w:val="24"/>
                <w:lang w:eastAsia="ru-RU"/>
              </w:rPr>
              <w:t>R</w:t>
            </w:r>
            <w:r w:rsidR="00A55548" w:rsidRPr="00FA6B51">
              <w:rPr>
                <w:rFonts w:ascii="Times New Roman" w:eastAsia="Times New Roman" w:hAnsi="Times New Roman" w:cs="Times New Roman"/>
                <w:sz w:val="24"/>
                <w:szCs w:val="24"/>
                <w:lang w:val="ru-RU" w:eastAsia="ru-RU"/>
              </w:rPr>
              <w:t>L</w:t>
            </w:r>
            <w:r w:rsidRPr="00EA517C">
              <w:rPr>
                <w:rFonts w:ascii="Times New Roman" w:eastAsia="Times New Roman" w:hAnsi="Times New Roman" w:cs="Times New Roman"/>
                <w:sz w:val="24"/>
                <w:szCs w:val="24"/>
                <w:lang w:val="ru-RU" w:eastAsia="ru-RU"/>
              </w:rPr>
              <w:t>) для следующего сельскохозяйственного химиката: Пестицид: Боскалид.</w:t>
            </w:r>
          </w:p>
        </w:tc>
        <w:tc>
          <w:tcPr>
            <w:tcW w:w="4365" w:type="dxa"/>
            <w:vMerge/>
            <w:tcBorders>
              <w:left w:val="single" w:sz="8" w:space="0" w:color="000000"/>
              <w:bottom w:val="single" w:sz="8" w:space="0" w:color="000000"/>
              <w:right w:val="single" w:sz="8" w:space="0" w:color="000000"/>
            </w:tcBorders>
          </w:tcPr>
          <w:p w14:paraId="3D32FED8" w14:textId="77777777" w:rsidR="00EA517C" w:rsidRPr="00877E75" w:rsidRDefault="00EA517C" w:rsidP="00EA517C">
            <w:pPr>
              <w:rPr>
                <w:lang w:val="ru-RU"/>
              </w:rPr>
            </w:pPr>
          </w:p>
        </w:tc>
      </w:tr>
      <w:tr w:rsidR="00597F9F" w:rsidRPr="00D12657" w14:paraId="3C76D996"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9C63C2A" w14:textId="51BC4AF6" w:rsidR="00597F9F" w:rsidRPr="0043047C" w:rsidRDefault="00597F9F" w:rsidP="00597F9F">
            <w:pPr>
              <w:rPr>
                <w:rFonts w:ascii="Times New Roman" w:eastAsia="Times New Roman" w:hAnsi="Times New Roman"/>
                <w:sz w:val="20"/>
                <w:lang w:val="kk-KZ"/>
              </w:rPr>
            </w:pPr>
            <w:r>
              <w:rPr>
                <w:rFonts w:ascii="Times New Roman" w:eastAsia="Times New Roman" w:hAnsi="Times New Roman"/>
                <w:sz w:val="20"/>
                <w:lang w:val="kk-KZ"/>
              </w:rPr>
              <w:t>48</w:t>
            </w:r>
          </w:p>
        </w:tc>
        <w:tc>
          <w:tcPr>
            <w:tcW w:w="2410" w:type="dxa"/>
            <w:tcBorders>
              <w:top w:val="single" w:sz="8" w:space="0" w:color="000000"/>
              <w:left w:val="single" w:sz="8" w:space="0" w:color="000000"/>
              <w:bottom w:val="single" w:sz="8" w:space="0" w:color="000000"/>
              <w:right w:val="single" w:sz="8" w:space="0" w:color="000000"/>
            </w:tcBorders>
          </w:tcPr>
          <w:p w14:paraId="24FF0ED8" w14:textId="31E290F2" w:rsidR="00597F9F" w:rsidRDefault="00597F9F" w:rsidP="00597F9F">
            <w:r>
              <w:rPr>
                <w:rFonts w:ascii="Arial" w:hAnsi="Arial" w:cs="Arial"/>
                <w:sz w:val="20"/>
                <w:szCs w:val="20"/>
                <w:shd w:val="clear" w:color="auto" w:fill="FFFFFF"/>
              </w:rPr>
              <w:t>G/SPS/N/JPN/1430</w:t>
            </w:r>
          </w:p>
        </w:tc>
        <w:tc>
          <w:tcPr>
            <w:tcW w:w="5670" w:type="dxa"/>
            <w:tcBorders>
              <w:top w:val="single" w:sz="8" w:space="0" w:color="000000"/>
              <w:left w:val="single" w:sz="8" w:space="0" w:color="000000"/>
              <w:bottom w:val="single" w:sz="8" w:space="0" w:color="000000"/>
              <w:right w:val="single" w:sz="8" w:space="0" w:color="000000"/>
            </w:tcBorders>
          </w:tcPr>
          <w:p w14:paraId="4FCB0C6A" w14:textId="77777777" w:rsidR="00597F9F" w:rsidRDefault="00597F9F" w:rsidP="00597F9F">
            <w:pPr>
              <w:spacing w:before="100" w:beforeAutospacing="1" w:after="100" w:afterAutospacing="1" w:line="240" w:lineRule="auto"/>
              <w:rPr>
                <w:rFonts w:ascii="Times New Roman" w:eastAsia="Times New Roman" w:hAnsi="Times New Roman" w:cs="Times New Roman"/>
                <w:sz w:val="24"/>
                <w:szCs w:val="24"/>
                <w:lang w:val="ru-RU" w:eastAsia="ru-RU"/>
              </w:rPr>
            </w:pPr>
            <w:r w:rsidRPr="00597F9F">
              <w:rPr>
                <w:rFonts w:ascii="Times New Roman" w:eastAsia="Times New Roman" w:hAnsi="Times New Roman" w:cs="Times New Roman"/>
                <w:sz w:val="24"/>
                <w:szCs w:val="24"/>
                <w:lang w:val="ru-RU" w:eastAsia="ru-RU"/>
              </w:rPr>
              <w:t>Пересмотр Спецификаций и стандартов на пищевые продукты, пищевые добавки и др. в соответствии с Законом о санитарии пищевых продуктов (Пересмотр стандартов остаточного содержания сельскохозяйственных химикатов). Язык(и): английский. Количество страниц: 6</w:t>
            </w:r>
          </w:p>
          <w:p w14:paraId="67E94A69" w14:textId="00505BF4" w:rsidR="00597F9F" w:rsidRPr="00597F9F" w:rsidRDefault="00531485" w:rsidP="00597F9F">
            <w:pPr>
              <w:spacing w:before="100" w:beforeAutospacing="1" w:after="100" w:afterAutospacing="1" w:line="240" w:lineRule="auto"/>
              <w:rPr>
                <w:rFonts w:ascii="Times New Roman" w:eastAsia="Times New Roman" w:hAnsi="Times New Roman" w:cs="Times New Roman"/>
                <w:sz w:val="24"/>
                <w:szCs w:val="24"/>
                <w:lang w:val="ru-RU" w:eastAsia="ru-RU"/>
              </w:rPr>
            </w:pPr>
            <w:hyperlink r:id="rId76" w:history="1">
              <w:r w:rsidR="00597F9F" w:rsidRPr="00C46FDF">
                <w:rPr>
                  <w:rStyle w:val="aff9"/>
                  <w:rFonts w:ascii="Times New Roman" w:eastAsia="Times New Roman" w:hAnsi="Times New Roman" w:cs="Times New Roman"/>
                  <w:sz w:val="24"/>
                  <w:szCs w:val="24"/>
                  <w:lang w:val="ru-RU" w:eastAsia="ru-RU"/>
                </w:rPr>
                <w:t>https://members.wto.org/crnattachments/2026/SPS/JPN/26_04466_00_e.pdf</w:t>
              </w:r>
            </w:hyperlink>
            <w:r w:rsidR="00597F9F">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7BD88518" w14:textId="32AD5485" w:rsidR="00597F9F" w:rsidRPr="0093130C" w:rsidRDefault="00597F9F" w:rsidP="00597F9F">
            <w:pPr>
              <w:rPr>
                <w:lang w:val="ru-RU"/>
              </w:rPr>
            </w:pPr>
            <w:r w:rsidRPr="00597F9F">
              <w:rPr>
                <w:lang w:val="ru-RU"/>
              </w:rPr>
              <w:t>27 октября 2026 г. Комментарии принимаются только по обновленным максимальным уровням остатков (MRLs) (отмеченным черными кружками и/или белыми кружками в прилагаемых приложениях).</w:t>
            </w:r>
          </w:p>
        </w:tc>
      </w:tr>
      <w:tr w:rsidR="00597F9F" w:rsidRPr="00D12657" w14:paraId="40C85329" w14:textId="77777777" w:rsidTr="00B14C4E">
        <w:trPr>
          <w:gridAfter w:val="2"/>
          <w:wAfter w:w="4365" w:type="dxa"/>
        </w:trPr>
        <w:tc>
          <w:tcPr>
            <w:tcW w:w="817" w:type="dxa"/>
            <w:vMerge/>
            <w:tcBorders>
              <w:left w:val="single" w:sz="8" w:space="0" w:color="000000"/>
              <w:right w:val="single" w:sz="8" w:space="0" w:color="000000"/>
            </w:tcBorders>
          </w:tcPr>
          <w:p w14:paraId="282EECCC" w14:textId="77777777" w:rsidR="00597F9F" w:rsidRPr="0093130C" w:rsidRDefault="00597F9F" w:rsidP="00597F9F">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B3F0D47" w14:textId="59916CB4" w:rsidR="00597F9F" w:rsidRDefault="00597F9F" w:rsidP="00597F9F">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461E2839"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Мясо и пищевые мясные субпродукты (коды ТН ВЭД: 02.01, 02.02, 02.03, 02.04, 02.05, 02.06, 02.07, 02.08 и 02.09) [</w:t>
            </w:r>
            <w:hyperlink r:id="rId77" w:history="1">
              <w:r w:rsidRPr="00597F9F">
                <w:t>1</w:t>
              </w:r>
            </w:hyperlink>
            <w:r w:rsidRPr="00597F9F">
              <w:t>]</w:t>
            </w:r>
          </w:p>
          <w:p w14:paraId="0DF9ECC6"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Молочная продукция, яйца птиц и натуральный мед (коды ТН ВЭД: 04.01, 04.07, 04.08 и 04.09) [</w:t>
            </w:r>
            <w:hyperlink r:id="rId78" w:history="1">
              <w:r w:rsidRPr="00597F9F">
                <w:t>1</w:t>
              </w:r>
            </w:hyperlink>
            <w:r w:rsidRPr="00597F9F">
              <w:t>]</w:t>
            </w:r>
          </w:p>
          <w:p w14:paraId="47FD2825"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Продукты животного происхождения (код ТН ВЭД: 05.04)</w:t>
            </w:r>
          </w:p>
          <w:p w14:paraId="55F9E077"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Овощи пищевые, некоторые корнеплоды и клубнеплоды (коды ТН ВЭД: 07.01, 07.02, 07.03, 07.04, 07.05, 07.06, 07.07, 07.08, 07.09, 07.10, 07.13 и 07.14)</w:t>
            </w:r>
          </w:p>
          <w:p w14:paraId="6E252AF1"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Съедобные фрукты и орехи, кожура цитрусовых плодов (коды ТН ВЭД: 08.01, 08.02, 08.03, 08.04, 08.05, 08.06, 08.07, 08.08, 08.09, 08.10, 08.11 и 08.14)</w:t>
            </w:r>
          </w:p>
          <w:p w14:paraId="22ED471B"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Кофе, чай, мате (парагвайский чай) и пряности (коды ТН ВЭД: 09.01, 09.02, 09.03, 09.04, 09.05, 09.06, 09.07, 09.08, 09.09 и 09.10) [</w:t>
            </w:r>
            <w:hyperlink r:id="rId79" w:history="1">
              <w:r w:rsidRPr="00597F9F">
                <w:t>1</w:t>
              </w:r>
            </w:hyperlink>
            <w:r w:rsidRPr="00597F9F">
              <w:t>]</w:t>
            </w:r>
          </w:p>
          <w:p w14:paraId="03CD8B7D"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Злаки (коды ТН ВЭД: 10.01, 10.02, 10.03, 10.04, 10.05, 10.06, 10.07 и 10.08)</w:t>
            </w:r>
          </w:p>
          <w:p w14:paraId="7F6CE21E"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Масличные семена и плоды, прочие семена, зерно и плоды (коды ТН ВЭД: 12.01, 12.02, 12.04, 12.05, 12.06, 12.07, 12.10 и 12.12)</w:t>
            </w:r>
          </w:p>
          <w:p w14:paraId="0F2BA372" w14:textId="77777777"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Жиры и масла животного происхождения (коды ТН ВЭД: 15.01, 15.02 и 15.06)</w:t>
            </w:r>
          </w:p>
          <w:p w14:paraId="2CED14FE" w14:textId="354ABA15" w:rsidR="00597F9F" w:rsidRPr="00597F9F" w:rsidRDefault="00597F9F" w:rsidP="0071433C">
            <w:pPr>
              <w:pStyle w:val="z1qcye"/>
              <w:numPr>
                <w:ilvl w:val="0"/>
                <w:numId w:val="24"/>
              </w:numPr>
              <w:tabs>
                <w:tab w:val="clear" w:pos="720"/>
                <w:tab w:val="num" w:pos="172"/>
              </w:tabs>
              <w:spacing w:before="0" w:beforeAutospacing="0" w:after="0" w:afterAutospacing="0"/>
              <w:ind w:left="172" w:hanging="141"/>
            </w:pPr>
            <w:r w:rsidRPr="00597F9F">
              <w:t>Какао и продукты из него (код ТН ВЭД: 18.01)</w:t>
            </w:r>
          </w:p>
        </w:tc>
        <w:tc>
          <w:tcPr>
            <w:tcW w:w="4365" w:type="dxa"/>
            <w:vMerge/>
            <w:tcBorders>
              <w:left w:val="single" w:sz="8" w:space="0" w:color="000000"/>
              <w:right w:val="single" w:sz="8" w:space="0" w:color="000000"/>
            </w:tcBorders>
          </w:tcPr>
          <w:p w14:paraId="1E4B1098" w14:textId="77777777" w:rsidR="00597F9F" w:rsidRPr="0085158A" w:rsidRDefault="00597F9F" w:rsidP="00597F9F">
            <w:pPr>
              <w:rPr>
                <w:lang w:val="ru-RU"/>
              </w:rPr>
            </w:pPr>
          </w:p>
        </w:tc>
      </w:tr>
      <w:tr w:rsidR="00597F9F" w:rsidRPr="00D12657" w14:paraId="6E3FF2C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9388D56" w14:textId="77777777" w:rsidR="00597F9F" w:rsidRPr="0085158A" w:rsidRDefault="00597F9F" w:rsidP="00597F9F">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992F076" w14:textId="3B041CA4" w:rsidR="00597F9F" w:rsidRDefault="00597F9F" w:rsidP="00597F9F">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251FBF01" w14:textId="1E81D1F0" w:rsidR="00597F9F" w:rsidRPr="0085158A" w:rsidRDefault="00597F9F" w:rsidP="00597F9F">
            <w:pPr>
              <w:spacing w:before="100" w:beforeAutospacing="1" w:after="100" w:afterAutospacing="1" w:line="240" w:lineRule="auto"/>
              <w:rPr>
                <w:rFonts w:ascii="Times New Roman" w:eastAsia="Times New Roman" w:hAnsi="Times New Roman" w:cs="Times New Roman"/>
                <w:sz w:val="24"/>
                <w:szCs w:val="24"/>
                <w:lang w:val="ru-RU" w:eastAsia="ru-RU"/>
              </w:rPr>
            </w:pPr>
            <w:r w:rsidRPr="00597F9F">
              <w:rPr>
                <w:rFonts w:ascii="Times New Roman" w:eastAsia="Times New Roman" w:hAnsi="Times New Roman" w:cs="Times New Roman"/>
                <w:sz w:val="24"/>
                <w:szCs w:val="24"/>
                <w:lang w:val="ru-RU" w:eastAsia="ru-RU"/>
              </w:rPr>
              <w:t>Предлагается установить максимальные пределы остаточного содержания (</w:t>
            </w:r>
            <w:r w:rsidR="00A55548" w:rsidRPr="00FA6B51">
              <w:rPr>
                <w:rFonts w:ascii="Times New Roman" w:eastAsia="Times New Roman" w:hAnsi="Times New Roman" w:cs="Times New Roman"/>
                <w:sz w:val="24"/>
                <w:szCs w:val="24"/>
                <w:lang w:val="ru-RU" w:eastAsia="ru-RU"/>
              </w:rPr>
              <w:t>M</w:t>
            </w:r>
            <w:r w:rsidR="00A55548">
              <w:rPr>
                <w:rFonts w:ascii="Times New Roman" w:eastAsia="Times New Roman" w:hAnsi="Times New Roman" w:cs="Times New Roman"/>
                <w:sz w:val="24"/>
                <w:szCs w:val="24"/>
                <w:lang w:eastAsia="ru-RU"/>
              </w:rPr>
              <w:t>R</w:t>
            </w:r>
            <w:r w:rsidR="00A55548" w:rsidRPr="00FA6B51">
              <w:rPr>
                <w:rFonts w:ascii="Times New Roman" w:eastAsia="Times New Roman" w:hAnsi="Times New Roman" w:cs="Times New Roman"/>
                <w:sz w:val="24"/>
                <w:szCs w:val="24"/>
                <w:lang w:val="ru-RU" w:eastAsia="ru-RU"/>
              </w:rPr>
              <w:t>L</w:t>
            </w:r>
            <w:r w:rsidRPr="00597F9F">
              <w:rPr>
                <w:rFonts w:ascii="Times New Roman" w:eastAsia="Times New Roman" w:hAnsi="Times New Roman" w:cs="Times New Roman"/>
                <w:sz w:val="24"/>
                <w:szCs w:val="24"/>
                <w:lang w:val="ru-RU" w:eastAsia="ru-RU"/>
              </w:rPr>
              <w:t>) для следующего сельскохозяйственного химического вещества: Пестицида: хлорталонила.</w:t>
            </w:r>
          </w:p>
        </w:tc>
        <w:tc>
          <w:tcPr>
            <w:tcW w:w="4365" w:type="dxa"/>
            <w:vMerge/>
            <w:tcBorders>
              <w:left w:val="single" w:sz="8" w:space="0" w:color="000000"/>
              <w:bottom w:val="single" w:sz="8" w:space="0" w:color="000000"/>
              <w:right w:val="single" w:sz="8" w:space="0" w:color="000000"/>
            </w:tcBorders>
          </w:tcPr>
          <w:p w14:paraId="4DEF3E90" w14:textId="77777777" w:rsidR="00597F9F" w:rsidRPr="0085158A" w:rsidRDefault="00597F9F" w:rsidP="00597F9F">
            <w:pPr>
              <w:rPr>
                <w:lang w:val="ru-RU"/>
              </w:rPr>
            </w:pPr>
          </w:p>
        </w:tc>
      </w:tr>
      <w:tr w:rsidR="00A55548" w:rsidRPr="00D12657" w14:paraId="3157353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99DB6ED" w14:textId="3E7185B7" w:rsidR="00A55548" w:rsidRPr="008C45F8" w:rsidRDefault="00A55548" w:rsidP="00A55548">
            <w:pPr>
              <w:rPr>
                <w:rFonts w:ascii="Times New Roman" w:eastAsia="Times New Roman" w:hAnsi="Times New Roman"/>
                <w:sz w:val="20"/>
                <w:lang w:val="kk-KZ"/>
              </w:rPr>
            </w:pPr>
            <w:r>
              <w:rPr>
                <w:rFonts w:ascii="Times New Roman" w:eastAsia="Times New Roman" w:hAnsi="Times New Roman"/>
                <w:sz w:val="20"/>
                <w:lang w:val="kk-KZ"/>
              </w:rPr>
              <w:t>49</w:t>
            </w:r>
          </w:p>
        </w:tc>
        <w:tc>
          <w:tcPr>
            <w:tcW w:w="2410" w:type="dxa"/>
            <w:tcBorders>
              <w:top w:val="single" w:sz="8" w:space="0" w:color="000000"/>
              <w:left w:val="single" w:sz="8" w:space="0" w:color="000000"/>
              <w:bottom w:val="single" w:sz="8" w:space="0" w:color="000000"/>
              <w:right w:val="single" w:sz="8" w:space="0" w:color="000000"/>
            </w:tcBorders>
          </w:tcPr>
          <w:p w14:paraId="027F4F35" w14:textId="4EAEEADC" w:rsidR="00A55548" w:rsidRDefault="00A55548" w:rsidP="00A55548">
            <w:r>
              <w:rPr>
                <w:rFonts w:ascii="Arial" w:hAnsi="Arial" w:cs="Arial"/>
                <w:sz w:val="20"/>
                <w:szCs w:val="20"/>
                <w:shd w:val="clear" w:color="auto" w:fill="FFFFFF"/>
              </w:rPr>
              <w:t>G/SPS/N/JPN/1429</w:t>
            </w:r>
          </w:p>
        </w:tc>
        <w:tc>
          <w:tcPr>
            <w:tcW w:w="5670" w:type="dxa"/>
            <w:tcBorders>
              <w:top w:val="single" w:sz="8" w:space="0" w:color="000000"/>
              <w:left w:val="single" w:sz="8" w:space="0" w:color="000000"/>
              <w:bottom w:val="single" w:sz="8" w:space="0" w:color="000000"/>
              <w:right w:val="single" w:sz="8" w:space="0" w:color="000000"/>
            </w:tcBorders>
          </w:tcPr>
          <w:p w14:paraId="20F186C2" w14:textId="77777777" w:rsidR="00A55548" w:rsidRPr="00D12657" w:rsidRDefault="00A55548" w:rsidP="00A55548">
            <w:pPr>
              <w:rPr>
                <w:lang w:val="ru-RU"/>
              </w:rPr>
            </w:pPr>
            <w:r w:rsidRPr="00597F9F">
              <w:rPr>
                <w:lang w:val="ru-RU"/>
              </w:rPr>
              <w:t xml:space="preserve">Пересмотр Спецификаций и стандартов на пищевые </w:t>
            </w:r>
            <w:r w:rsidRPr="00597F9F">
              <w:rPr>
                <w:lang w:val="ru-RU"/>
              </w:rPr>
              <w:lastRenderedPageBreak/>
              <w:t xml:space="preserve">продукты, пищевые добавки и др. в соответствии с Законом о санитарии пищевых продуктов (Пересмотр стандартов остаточного содержания сельскохозяйственных химикатов). </w:t>
            </w:r>
            <w:r w:rsidRPr="00D12657">
              <w:rPr>
                <w:lang w:val="ru-RU"/>
              </w:rPr>
              <w:t>Язык(и): английский. Количество страниц: 3</w:t>
            </w:r>
          </w:p>
          <w:p w14:paraId="690E6511" w14:textId="77CFD47C" w:rsidR="00A55548" w:rsidRPr="00D12657" w:rsidRDefault="00531485" w:rsidP="00A55548">
            <w:pPr>
              <w:rPr>
                <w:lang w:val="ru-RU"/>
              </w:rPr>
            </w:pPr>
            <w:hyperlink r:id="rId80" w:history="1">
              <w:r w:rsidR="00A55548" w:rsidRPr="00597F9F">
                <w:rPr>
                  <w:rStyle w:val="aff9"/>
                </w:rPr>
                <w:t>https</w:t>
              </w:r>
              <w:r w:rsidR="00A55548" w:rsidRPr="00D12657">
                <w:rPr>
                  <w:rStyle w:val="aff9"/>
                  <w:lang w:val="ru-RU"/>
                </w:rPr>
                <w:t>://</w:t>
              </w:r>
              <w:r w:rsidR="00A55548" w:rsidRPr="00597F9F">
                <w:rPr>
                  <w:rStyle w:val="aff9"/>
                </w:rPr>
                <w:t>members</w:t>
              </w:r>
              <w:r w:rsidR="00A55548" w:rsidRPr="00D12657">
                <w:rPr>
                  <w:rStyle w:val="aff9"/>
                  <w:lang w:val="ru-RU"/>
                </w:rPr>
                <w:t>.</w:t>
              </w:r>
              <w:r w:rsidR="00A55548" w:rsidRPr="00597F9F">
                <w:rPr>
                  <w:rStyle w:val="aff9"/>
                </w:rPr>
                <w:t>wto</w:t>
              </w:r>
              <w:r w:rsidR="00A55548" w:rsidRPr="00D12657">
                <w:rPr>
                  <w:rStyle w:val="aff9"/>
                  <w:lang w:val="ru-RU"/>
                </w:rPr>
                <w:t>.</w:t>
              </w:r>
              <w:r w:rsidR="00A55548" w:rsidRPr="00597F9F">
                <w:rPr>
                  <w:rStyle w:val="aff9"/>
                </w:rPr>
                <w:t>org</w:t>
              </w:r>
              <w:r w:rsidR="00A55548" w:rsidRPr="00D12657">
                <w:rPr>
                  <w:rStyle w:val="aff9"/>
                  <w:lang w:val="ru-RU"/>
                </w:rPr>
                <w:t>/</w:t>
              </w:r>
              <w:r w:rsidR="00A55548" w:rsidRPr="00597F9F">
                <w:rPr>
                  <w:rStyle w:val="aff9"/>
                </w:rPr>
                <w:t>crnattachments</w:t>
              </w:r>
              <w:r w:rsidR="00A55548" w:rsidRPr="00D12657">
                <w:rPr>
                  <w:rStyle w:val="aff9"/>
                  <w:lang w:val="ru-RU"/>
                </w:rPr>
                <w:t>/2026/</w:t>
              </w:r>
              <w:r w:rsidR="00A55548" w:rsidRPr="00597F9F">
                <w:rPr>
                  <w:rStyle w:val="aff9"/>
                </w:rPr>
                <w:t>SPS</w:t>
              </w:r>
              <w:r w:rsidR="00A55548" w:rsidRPr="00D12657">
                <w:rPr>
                  <w:rStyle w:val="aff9"/>
                  <w:lang w:val="ru-RU"/>
                </w:rPr>
                <w:t>/</w:t>
              </w:r>
              <w:r w:rsidR="00A55548" w:rsidRPr="00597F9F">
                <w:rPr>
                  <w:rStyle w:val="aff9"/>
                </w:rPr>
                <w:t>JPN</w:t>
              </w:r>
              <w:r w:rsidR="00A55548" w:rsidRPr="00D12657">
                <w:rPr>
                  <w:rStyle w:val="aff9"/>
                  <w:lang w:val="ru-RU"/>
                </w:rPr>
                <w:t>/26_04465_00_</w:t>
              </w:r>
              <w:r w:rsidR="00A55548" w:rsidRPr="00597F9F">
                <w:rPr>
                  <w:rStyle w:val="aff9"/>
                </w:rPr>
                <w:t>e</w:t>
              </w:r>
              <w:r w:rsidR="00A55548" w:rsidRPr="00D12657">
                <w:rPr>
                  <w:rStyle w:val="aff9"/>
                  <w:lang w:val="ru-RU"/>
                </w:rPr>
                <w:t>.</w:t>
              </w:r>
              <w:r w:rsidR="00A55548" w:rsidRPr="00597F9F">
                <w:rPr>
                  <w:rStyle w:val="aff9"/>
                </w:rPr>
                <w:t>pdf</w:t>
              </w:r>
            </w:hyperlink>
            <w:r w:rsidR="00A55548" w:rsidRPr="00D12657">
              <w:rPr>
                <w:lang w:val="ru-RU"/>
              </w:rPr>
              <w:t xml:space="preserve"> </w:t>
            </w:r>
          </w:p>
        </w:tc>
        <w:tc>
          <w:tcPr>
            <w:tcW w:w="4365" w:type="dxa"/>
            <w:vMerge w:val="restart"/>
            <w:tcBorders>
              <w:top w:val="single" w:sz="8" w:space="0" w:color="000000"/>
              <w:left w:val="single" w:sz="8" w:space="0" w:color="000000"/>
              <w:right w:val="single" w:sz="8" w:space="0" w:color="000000"/>
            </w:tcBorders>
          </w:tcPr>
          <w:p w14:paraId="68481B96" w14:textId="3C7E133F" w:rsidR="00A55548" w:rsidRPr="00A55548" w:rsidRDefault="00A55548" w:rsidP="00A55548">
            <w:pPr>
              <w:rPr>
                <w:lang w:val="ru-RU"/>
              </w:rPr>
            </w:pPr>
            <w:r w:rsidRPr="00597F9F">
              <w:rPr>
                <w:lang w:val="ru-RU"/>
              </w:rPr>
              <w:lastRenderedPageBreak/>
              <w:t xml:space="preserve">27 октября 2026 г. Комментарии </w:t>
            </w:r>
            <w:r w:rsidRPr="00597F9F">
              <w:rPr>
                <w:lang w:val="ru-RU"/>
              </w:rPr>
              <w:lastRenderedPageBreak/>
              <w:t>принимаются только по обновленным максимальным уровням остатков (MRLs) (отмеченным черными кружками и/или белыми кружками в прилагаемых приложениях).</w:t>
            </w:r>
          </w:p>
        </w:tc>
      </w:tr>
      <w:tr w:rsidR="00A55548" w:rsidRPr="00D12657" w14:paraId="543CBC15" w14:textId="77777777" w:rsidTr="00B14C4E">
        <w:trPr>
          <w:gridAfter w:val="2"/>
          <w:wAfter w:w="4365" w:type="dxa"/>
        </w:trPr>
        <w:tc>
          <w:tcPr>
            <w:tcW w:w="817" w:type="dxa"/>
            <w:vMerge/>
            <w:tcBorders>
              <w:left w:val="single" w:sz="8" w:space="0" w:color="000000"/>
              <w:right w:val="single" w:sz="8" w:space="0" w:color="000000"/>
            </w:tcBorders>
          </w:tcPr>
          <w:p w14:paraId="4226E963" w14:textId="77777777" w:rsidR="00A55548" w:rsidRPr="00A55548" w:rsidRDefault="00A55548" w:rsidP="00A55548">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D44631" w14:textId="04DDF48E" w:rsidR="00A55548" w:rsidRDefault="00A55548" w:rsidP="00A55548">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67C92C2B" w14:textId="673AD4B6" w:rsidR="00A55548" w:rsidRPr="00597F9F" w:rsidRDefault="00A55548" w:rsidP="0071433C">
            <w:pPr>
              <w:pStyle w:val="ae"/>
              <w:numPr>
                <w:ilvl w:val="0"/>
                <w:numId w:val="24"/>
              </w:numPr>
              <w:tabs>
                <w:tab w:val="clear" w:pos="720"/>
                <w:tab w:val="num" w:pos="172"/>
              </w:tabs>
              <w:spacing w:after="0" w:line="240" w:lineRule="auto"/>
              <w:ind w:left="172" w:hanging="172"/>
              <w:rPr>
                <w:lang w:val="ru-RU"/>
              </w:rPr>
            </w:pPr>
            <w:r w:rsidRPr="00597F9F">
              <w:rPr>
                <w:lang w:val="ru-RU"/>
              </w:rPr>
              <w:t>Натуральный мед (код ТН ВЭД: 04.09)</w:t>
            </w:r>
          </w:p>
          <w:p w14:paraId="2BB06702" w14:textId="4BD104A1" w:rsidR="00A55548" w:rsidRPr="00597F9F" w:rsidRDefault="00A55548" w:rsidP="0071433C">
            <w:pPr>
              <w:pStyle w:val="ae"/>
              <w:numPr>
                <w:ilvl w:val="0"/>
                <w:numId w:val="24"/>
              </w:numPr>
              <w:tabs>
                <w:tab w:val="clear" w:pos="720"/>
                <w:tab w:val="num" w:pos="172"/>
              </w:tabs>
              <w:spacing w:after="0" w:line="240" w:lineRule="auto"/>
              <w:ind w:left="172" w:hanging="172"/>
              <w:rPr>
                <w:lang w:val="ru-RU"/>
              </w:rPr>
            </w:pPr>
            <w:r w:rsidRPr="00597F9F">
              <w:rPr>
                <w:lang w:val="ru-RU"/>
              </w:rPr>
              <w:t>Овощи пищевые, некоторые корнеплоды и клубнеплоды (коды ТН ВЭД: 07.01, 07.02, 07.03, 07.04, 07.05, 07.07, 07.08, 07.09, 07.10, 07.13 и 07.14)</w:t>
            </w:r>
          </w:p>
          <w:p w14:paraId="296C7518" w14:textId="5429FA09" w:rsidR="00A55548" w:rsidRPr="00597F9F" w:rsidRDefault="00A55548" w:rsidP="0071433C">
            <w:pPr>
              <w:pStyle w:val="ae"/>
              <w:numPr>
                <w:ilvl w:val="0"/>
                <w:numId w:val="24"/>
              </w:numPr>
              <w:tabs>
                <w:tab w:val="clear" w:pos="720"/>
                <w:tab w:val="num" w:pos="172"/>
              </w:tabs>
              <w:spacing w:after="0" w:line="240" w:lineRule="auto"/>
              <w:ind w:left="172" w:hanging="172"/>
              <w:rPr>
                <w:lang w:val="ru-RU"/>
              </w:rPr>
            </w:pPr>
            <w:r w:rsidRPr="00597F9F">
              <w:rPr>
                <w:lang w:val="ru-RU"/>
              </w:rPr>
              <w:t>Съедобные фрукты, кожура цитрусовых плодов (коды ТН ВЭД: 08.04, 08.05, 08.06, 08.07, 08.08, 08.09, 08.10, 08.11 и 08.14)</w:t>
            </w:r>
          </w:p>
          <w:p w14:paraId="40D4EA7E" w14:textId="61BB4E62" w:rsidR="00A55548" w:rsidRPr="00597F9F" w:rsidRDefault="00A55548" w:rsidP="0071433C">
            <w:pPr>
              <w:pStyle w:val="ae"/>
              <w:numPr>
                <w:ilvl w:val="0"/>
                <w:numId w:val="24"/>
              </w:numPr>
              <w:tabs>
                <w:tab w:val="clear" w:pos="720"/>
                <w:tab w:val="num" w:pos="172"/>
              </w:tabs>
              <w:spacing w:after="0" w:line="240" w:lineRule="auto"/>
              <w:ind w:left="172" w:hanging="172"/>
              <w:rPr>
                <w:lang w:val="ru-RU"/>
              </w:rPr>
            </w:pPr>
            <w:r w:rsidRPr="00597F9F">
              <w:rPr>
                <w:lang w:val="ru-RU"/>
              </w:rPr>
              <w:t>Чай, мате (парагвайский чай) и пряности (коды ТН ВЭД: 09.02, 09.03, 09.04, 09.05, 09.06, 09.07, 09.08, 09.09 и 09.10)</w:t>
            </w:r>
          </w:p>
          <w:p w14:paraId="4334B645" w14:textId="417F28ED" w:rsidR="00A55548" w:rsidRPr="00597F9F" w:rsidRDefault="00A55548" w:rsidP="0071433C">
            <w:pPr>
              <w:pStyle w:val="ae"/>
              <w:numPr>
                <w:ilvl w:val="0"/>
                <w:numId w:val="24"/>
              </w:numPr>
              <w:tabs>
                <w:tab w:val="clear" w:pos="720"/>
                <w:tab w:val="num" w:pos="172"/>
              </w:tabs>
              <w:spacing w:after="0" w:line="240" w:lineRule="auto"/>
              <w:ind w:left="172" w:hanging="172"/>
              <w:rPr>
                <w:lang w:val="ru-RU"/>
              </w:rPr>
            </w:pPr>
            <w:r w:rsidRPr="00597F9F">
              <w:rPr>
                <w:lang w:val="ru-RU"/>
              </w:rPr>
              <w:t>Злаки (код ТН ВЭД: 10.05)</w:t>
            </w:r>
          </w:p>
          <w:p w14:paraId="0F95ADBB" w14:textId="706D8862" w:rsidR="00A55548" w:rsidRPr="00597F9F" w:rsidRDefault="00A55548" w:rsidP="0071433C">
            <w:pPr>
              <w:pStyle w:val="ae"/>
              <w:numPr>
                <w:ilvl w:val="0"/>
                <w:numId w:val="23"/>
              </w:numPr>
              <w:tabs>
                <w:tab w:val="num" w:pos="172"/>
              </w:tabs>
              <w:spacing w:before="100" w:beforeAutospacing="1" w:after="100" w:afterAutospacing="1" w:line="240" w:lineRule="auto"/>
              <w:ind w:left="172" w:hanging="172"/>
              <w:rPr>
                <w:lang w:val="ru-RU"/>
              </w:rPr>
            </w:pPr>
            <w:r w:rsidRPr="00597F9F">
              <w:rPr>
                <w:lang w:val="ru-RU"/>
              </w:rPr>
              <w:t>Масличные семена и плоды, прочие семена, зерно и плоды (коды ТН ВЭД: 12.01, 12.07 и 12.12)</w:t>
            </w:r>
          </w:p>
        </w:tc>
        <w:tc>
          <w:tcPr>
            <w:tcW w:w="4365" w:type="dxa"/>
            <w:vMerge/>
            <w:tcBorders>
              <w:left w:val="single" w:sz="8" w:space="0" w:color="000000"/>
              <w:right w:val="single" w:sz="8" w:space="0" w:color="000000"/>
            </w:tcBorders>
          </w:tcPr>
          <w:p w14:paraId="7C368FEF" w14:textId="77777777" w:rsidR="00A55548" w:rsidRPr="0085158A" w:rsidRDefault="00A55548" w:rsidP="00A55548">
            <w:pPr>
              <w:rPr>
                <w:lang w:val="ru-RU"/>
              </w:rPr>
            </w:pPr>
          </w:p>
        </w:tc>
      </w:tr>
      <w:tr w:rsidR="00A55548" w:rsidRPr="00D12657" w14:paraId="4D4EB2FC"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497E5E01" w14:textId="77777777" w:rsidR="00A55548" w:rsidRPr="0085158A" w:rsidRDefault="00A55548" w:rsidP="00A55548">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FE93B09" w14:textId="51FBADAC" w:rsidR="00A55548" w:rsidRPr="0085158A" w:rsidRDefault="00A55548" w:rsidP="00A55548">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018A869D" w14:textId="5A4679D0" w:rsidR="00A55548" w:rsidRPr="0085158A" w:rsidRDefault="00A55548" w:rsidP="00A55548">
            <w:pPr>
              <w:pStyle w:val="aff8"/>
            </w:pPr>
            <w:r w:rsidRPr="00597F9F">
              <w:t>Предлагается установить максимальные пределы остаточного содержания (</w:t>
            </w:r>
            <w:r w:rsidRPr="00FA6B51">
              <w:t>M</w:t>
            </w:r>
            <w:r>
              <w:t>R</w:t>
            </w:r>
            <w:r w:rsidRPr="00FA6B51">
              <w:t>L</w:t>
            </w:r>
            <w:r w:rsidRPr="00597F9F">
              <w:t>) для следующего сельскохозяйственного химиката: Пестицид: Пирифлуквиназон.</w:t>
            </w:r>
          </w:p>
        </w:tc>
        <w:tc>
          <w:tcPr>
            <w:tcW w:w="4365" w:type="dxa"/>
            <w:vMerge/>
            <w:tcBorders>
              <w:left w:val="single" w:sz="8" w:space="0" w:color="000000"/>
              <w:bottom w:val="single" w:sz="8" w:space="0" w:color="000000"/>
              <w:right w:val="single" w:sz="8" w:space="0" w:color="000000"/>
            </w:tcBorders>
          </w:tcPr>
          <w:p w14:paraId="3A5AED4F" w14:textId="77777777" w:rsidR="00A55548" w:rsidRPr="0085158A" w:rsidRDefault="00A55548" w:rsidP="00A55548">
            <w:pPr>
              <w:rPr>
                <w:lang w:val="ru-RU"/>
              </w:rPr>
            </w:pPr>
          </w:p>
        </w:tc>
      </w:tr>
      <w:tr w:rsidR="00A55548" w:rsidRPr="00D12657" w14:paraId="3B16795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FF6F196" w14:textId="0459F780" w:rsidR="00A55548" w:rsidRPr="008C45F8" w:rsidRDefault="00A55548" w:rsidP="00A55548">
            <w:pPr>
              <w:rPr>
                <w:rFonts w:ascii="Times New Roman" w:eastAsia="Times New Roman" w:hAnsi="Times New Roman"/>
                <w:sz w:val="20"/>
                <w:lang w:val="kk-KZ"/>
              </w:rPr>
            </w:pPr>
            <w:r>
              <w:rPr>
                <w:rFonts w:ascii="Times New Roman" w:eastAsia="Times New Roman" w:hAnsi="Times New Roman"/>
                <w:sz w:val="20"/>
                <w:lang w:val="kk-KZ"/>
              </w:rPr>
              <w:t>50</w:t>
            </w:r>
          </w:p>
        </w:tc>
        <w:tc>
          <w:tcPr>
            <w:tcW w:w="2410" w:type="dxa"/>
            <w:tcBorders>
              <w:top w:val="single" w:sz="8" w:space="0" w:color="000000"/>
              <w:left w:val="single" w:sz="8" w:space="0" w:color="000000"/>
              <w:bottom w:val="single" w:sz="8" w:space="0" w:color="000000"/>
              <w:right w:val="single" w:sz="8" w:space="0" w:color="000000"/>
            </w:tcBorders>
          </w:tcPr>
          <w:p w14:paraId="4F9EF8A2" w14:textId="3F24024E" w:rsidR="00A55548" w:rsidRPr="0085158A" w:rsidRDefault="00A55548" w:rsidP="00A55548">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G/SPS/N/JPN/1428</w:t>
            </w:r>
          </w:p>
        </w:tc>
        <w:tc>
          <w:tcPr>
            <w:tcW w:w="5670" w:type="dxa"/>
            <w:tcBorders>
              <w:top w:val="single" w:sz="8" w:space="0" w:color="000000"/>
              <w:left w:val="single" w:sz="8" w:space="0" w:color="000000"/>
              <w:bottom w:val="single" w:sz="8" w:space="0" w:color="000000"/>
              <w:right w:val="single" w:sz="8" w:space="0" w:color="000000"/>
            </w:tcBorders>
          </w:tcPr>
          <w:p w14:paraId="184C643C" w14:textId="77777777" w:rsidR="00A55548" w:rsidRPr="00A55548" w:rsidRDefault="00A55548" w:rsidP="00A55548">
            <w:pPr>
              <w:pStyle w:val="aff8"/>
            </w:pPr>
            <w:r w:rsidRPr="00A55548">
              <w:t>Пересмотр Спецификаций и стандартов на пищевые продукты, пищевые добавки и др. в соответствии с Законом о санитарии пищевых продуктов (Пересмотр стандартов остаточного содержания сельскохозяйственных химикатов). Язык(и): английский. Количество страниц: 3</w:t>
            </w:r>
          </w:p>
          <w:p w14:paraId="20B54355" w14:textId="52E05078" w:rsidR="00A55548" w:rsidRPr="0085158A" w:rsidRDefault="00531485" w:rsidP="00A55548">
            <w:pPr>
              <w:pStyle w:val="aff8"/>
            </w:pPr>
            <w:hyperlink r:id="rId81" w:history="1">
              <w:r w:rsidR="00A55548" w:rsidRPr="00C46FDF">
                <w:rPr>
                  <w:rStyle w:val="aff9"/>
                </w:rPr>
                <w:t>https://members.wto.org/crnattachments/2026/SPS/JPN/26_04464_00_e.pdf</w:t>
              </w:r>
            </w:hyperlink>
            <w:r w:rsidR="00A55548">
              <w:t xml:space="preserve"> </w:t>
            </w:r>
          </w:p>
        </w:tc>
        <w:tc>
          <w:tcPr>
            <w:tcW w:w="4365" w:type="dxa"/>
            <w:vMerge w:val="restart"/>
            <w:tcBorders>
              <w:top w:val="single" w:sz="8" w:space="0" w:color="000000"/>
              <w:left w:val="single" w:sz="8" w:space="0" w:color="000000"/>
              <w:right w:val="single" w:sz="8" w:space="0" w:color="000000"/>
            </w:tcBorders>
          </w:tcPr>
          <w:p w14:paraId="64E4DD9B" w14:textId="735B47C1" w:rsidR="00A55548" w:rsidRPr="00934B5B" w:rsidRDefault="00A55548" w:rsidP="00A55548">
            <w:pPr>
              <w:rPr>
                <w:lang w:val="ru-RU"/>
              </w:rPr>
            </w:pPr>
            <w:r w:rsidRPr="00597F9F">
              <w:rPr>
                <w:lang w:val="ru-RU"/>
              </w:rPr>
              <w:t>27 октября 2026 г. Комментарии принимаются только по обновленным максимальным уровням остатков (MRLs) (отмеченным черными кружками и/или белыми кружками в прилагаемых приложениях).</w:t>
            </w:r>
          </w:p>
        </w:tc>
      </w:tr>
      <w:tr w:rsidR="00A55548" w:rsidRPr="00D12657" w14:paraId="533AF82A" w14:textId="77777777" w:rsidTr="00B14C4E">
        <w:trPr>
          <w:gridAfter w:val="2"/>
          <w:wAfter w:w="4365" w:type="dxa"/>
        </w:trPr>
        <w:tc>
          <w:tcPr>
            <w:tcW w:w="817" w:type="dxa"/>
            <w:vMerge/>
            <w:tcBorders>
              <w:left w:val="single" w:sz="8" w:space="0" w:color="000000"/>
              <w:right w:val="single" w:sz="8" w:space="0" w:color="000000"/>
            </w:tcBorders>
          </w:tcPr>
          <w:p w14:paraId="01FC1E7B" w14:textId="77777777" w:rsidR="00A55548" w:rsidRPr="00934B5B" w:rsidRDefault="00A55548" w:rsidP="00A55548">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02A0F5A" w14:textId="7A80BD4F" w:rsidR="00A55548" w:rsidRPr="0085158A" w:rsidRDefault="00A55548" w:rsidP="00A55548">
            <w:pPr>
              <w:rPr>
                <w:rFonts w:ascii="Times New Roman" w:eastAsia="Times New Roman" w:hAnsi="Times New Roman" w:cs="Times New Roman"/>
                <w:sz w:val="24"/>
                <w:szCs w:val="24"/>
                <w:lang w:val="ru-RU" w:eastAsia="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198C57D8" w14:textId="356A4C86"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Мясо и пищевые мясные субпродукты (коды ТН ВЭД: 02.01, 02.02, 02.03, 02.04, 02.05, 02.06, 02.07, 02.08 и 02.09)</w:t>
            </w:r>
          </w:p>
          <w:p w14:paraId="3812A694" w14:textId="348A8F9A"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Молочная продукция, яйца птиц и натуральный мед (коды ТН ВЭД: 04.01, 04.07, 04.08 и 04.09)</w:t>
            </w:r>
          </w:p>
          <w:p w14:paraId="3E8D3C94" w14:textId="443290FD"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Продукты животного происхождения (код ТН ВЭД: 05.04)</w:t>
            </w:r>
          </w:p>
          <w:p w14:paraId="4B59D82D" w14:textId="2A705579"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Овощи пищевые, некоторые корнеплоды и клубнеплоды (коды ТН ВЭД: 07.01, 07.03, 07.04, 07.05, 07.06, 07.07, 07.08, 07.09, 07.10 и 07.14)</w:t>
            </w:r>
          </w:p>
          <w:p w14:paraId="50C70B17" w14:textId="69A690CD"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Съедобные фрукты и орехи, кожура цитрусовых плодов (коды ТН ВЭД: 08.02, 08.05, 08.07, 08.08, 08.09, 08.10, 08.11 и 08.14)</w:t>
            </w:r>
          </w:p>
          <w:p w14:paraId="7F015BE6" w14:textId="259476C3"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Чай и пряности (коды ТН ВЭД: 09.02, 09.04, 09.05, 09.06, 09.07, 09.08, 09.09 и 09.10)</w:t>
            </w:r>
          </w:p>
          <w:p w14:paraId="722F91FE" w14:textId="3749A95B" w:rsidR="00A55548" w:rsidRPr="00A55548" w:rsidRDefault="00A55548" w:rsidP="0071433C">
            <w:pPr>
              <w:pStyle w:val="ae"/>
              <w:numPr>
                <w:ilvl w:val="0"/>
                <w:numId w:val="23"/>
              </w:numPr>
              <w:spacing w:after="0" w:line="240" w:lineRule="auto"/>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 xml:space="preserve">Масличные семена и плоды, прочие семена, зерно </w:t>
            </w:r>
            <w:r w:rsidRPr="00A55548">
              <w:rPr>
                <w:rFonts w:ascii="Times New Roman" w:eastAsia="Times New Roman" w:hAnsi="Times New Roman" w:cs="Times New Roman"/>
                <w:sz w:val="24"/>
                <w:szCs w:val="24"/>
                <w:lang w:val="ru-RU" w:eastAsia="ru-RU"/>
              </w:rPr>
              <w:lastRenderedPageBreak/>
              <w:t>и плоды (коды ТН ВЭД: 12.07 и 12.12)</w:t>
            </w:r>
          </w:p>
          <w:p w14:paraId="289BD228" w14:textId="139C6C86" w:rsidR="00A55548" w:rsidRPr="00A55548" w:rsidRDefault="00A55548" w:rsidP="0071433C">
            <w:pPr>
              <w:pStyle w:val="ae"/>
              <w:numPr>
                <w:ilvl w:val="0"/>
                <w:numId w:val="23"/>
              </w:numPr>
              <w:ind w:left="172" w:hanging="172"/>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Жиры и масла животного происхождения (коды ТН ВЭД: 15.01, 15.02 и 15.06)</w:t>
            </w:r>
          </w:p>
        </w:tc>
        <w:tc>
          <w:tcPr>
            <w:tcW w:w="4365" w:type="dxa"/>
            <w:vMerge/>
            <w:tcBorders>
              <w:left w:val="single" w:sz="8" w:space="0" w:color="000000"/>
              <w:right w:val="single" w:sz="8" w:space="0" w:color="000000"/>
            </w:tcBorders>
          </w:tcPr>
          <w:p w14:paraId="7CDA0692" w14:textId="77777777" w:rsidR="00A55548" w:rsidRPr="0085158A" w:rsidRDefault="00A55548" w:rsidP="00A55548">
            <w:pPr>
              <w:rPr>
                <w:lang w:val="ru-RU"/>
              </w:rPr>
            </w:pPr>
          </w:p>
        </w:tc>
      </w:tr>
      <w:tr w:rsidR="00A55548" w:rsidRPr="00D12657" w14:paraId="2D866E3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1F3F2918" w14:textId="77777777" w:rsidR="00A55548" w:rsidRPr="0085158A" w:rsidRDefault="00A55548" w:rsidP="00A55548">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5185370" w14:textId="37EB78A2" w:rsidR="00A55548" w:rsidRPr="0085158A" w:rsidRDefault="00A55548" w:rsidP="00A55548">
            <w:pPr>
              <w:rPr>
                <w:rFonts w:ascii="Times New Roman" w:eastAsia="Times New Roman" w:hAnsi="Times New Roman" w:cs="Times New Roman"/>
                <w:sz w:val="24"/>
                <w:szCs w:val="24"/>
                <w:lang w:val="ru-RU" w:eastAsia="ru-RU"/>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2145C1BC" w14:textId="78D76F9F" w:rsidR="00A55548" w:rsidRPr="0085158A"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Предложение о максимальных значениях остаточного содержания (M</w:t>
            </w:r>
            <w:r>
              <w:rPr>
                <w:rFonts w:ascii="Times New Roman" w:eastAsia="Times New Roman" w:hAnsi="Times New Roman" w:cs="Times New Roman"/>
                <w:sz w:val="24"/>
                <w:szCs w:val="24"/>
                <w:lang w:eastAsia="ru-RU"/>
              </w:rPr>
              <w:t>R</w:t>
            </w:r>
            <w:r w:rsidRPr="00A55548">
              <w:rPr>
                <w:rFonts w:ascii="Times New Roman" w:eastAsia="Times New Roman" w:hAnsi="Times New Roman" w:cs="Times New Roman"/>
                <w:sz w:val="24"/>
                <w:szCs w:val="24"/>
                <w:lang w:val="ru-RU" w:eastAsia="ru-RU"/>
              </w:rPr>
              <w:t>L) для следующего сельскохозяйственного химиката: Пестицид: Толфенпирад.</w:t>
            </w:r>
          </w:p>
        </w:tc>
        <w:tc>
          <w:tcPr>
            <w:tcW w:w="4365" w:type="dxa"/>
            <w:vMerge/>
            <w:tcBorders>
              <w:left w:val="single" w:sz="8" w:space="0" w:color="000000"/>
              <w:bottom w:val="single" w:sz="8" w:space="0" w:color="000000"/>
              <w:right w:val="single" w:sz="8" w:space="0" w:color="000000"/>
            </w:tcBorders>
          </w:tcPr>
          <w:p w14:paraId="0C261F2B" w14:textId="77777777" w:rsidR="00A55548" w:rsidRPr="0085158A" w:rsidRDefault="00A55548" w:rsidP="00A55548">
            <w:pPr>
              <w:rPr>
                <w:lang w:val="ru-RU"/>
              </w:rPr>
            </w:pPr>
          </w:p>
        </w:tc>
      </w:tr>
      <w:tr w:rsidR="00A55548" w:rsidRPr="00D12657" w14:paraId="3F75DBD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06510C7" w14:textId="4F4ABE94" w:rsidR="00A55548" w:rsidRPr="008C45F8" w:rsidRDefault="00A55548" w:rsidP="00A55548">
            <w:pPr>
              <w:rPr>
                <w:rFonts w:ascii="Times New Roman" w:eastAsia="Times New Roman" w:hAnsi="Times New Roman"/>
                <w:sz w:val="20"/>
                <w:lang w:val="kk-KZ"/>
              </w:rPr>
            </w:pPr>
            <w:r>
              <w:rPr>
                <w:rFonts w:ascii="Times New Roman" w:eastAsia="Times New Roman" w:hAnsi="Times New Roman"/>
                <w:sz w:val="20"/>
                <w:lang w:val="kk-KZ"/>
              </w:rPr>
              <w:t>51</w:t>
            </w:r>
          </w:p>
        </w:tc>
        <w:tc>
          <w:tcPr>
            <w:tcW w:w="2410" w:type="dxa"/>
            <w:tcBorders>
              <w:top w:val="single" w:sz="8" w:space="0" w:color="000000"/>
              <w:left w:val="single" w:sz="8" w:space="0" w:color="000000"/>
              <w:bottom w:val="single" w:sz="8" w:space="0" w:color="000000"/>
              <w:right w:val="single" w:sz="8" w:space="0" w:color="000000"/>
            </w:tcBorders>
          </w:tcPr>
          <w:p w14:paraId="004183EE" w14:textId="7EB93344" w:rsidR="00A55548" w:rsidRPr="0085158A" w:rsidRDefault="00A55548" w:rsidP="00A5554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G/SPS/N/JPN/1427</w:t>
            </w:r>
          </w:p>
        </w:tc>
        <w:tc>
          <w:tcPr>
            <w:tcW w:w="5670" w:type="dxa"/>
            <w:tcBorders>
              <w:top w:val="single" w:sz="8" w:space="0" w:color="000000"/>
              <w:left w:val="single" w:sz="8" w:space="0" w:color="000000"/>
              <w:bottom w:val="single" w:sz="8" w:space="0" w:color="000000"/>
              <w:right w:val="single" w:sz="8" w:space="0" w:color="000000"/>
            </w:tcBorders>
          </w:tcPr>
          <w:p w14:paraId="638DD4A7" w14:textId="77777777" w:rsidR="00A55548" w:rsidRPr="00D12657" w:rsidRDefault="00A55548" w:rsidP="00A55548">
            <w:pPr>
              <w:rPr>
                <w:lang w:val="ru-RU"/>
              </w:rPr>
            </w:pPr>
            <w:r w:rsidRPr="00A55548">
              <w:rPr>
                <w:lang w:val="ru-RU"/>
              </w:rPr>
              <w:t xml:space="preserve">Пересмотр Спецификаций и стандартов на пищевые продукты, пищевые добавки и др. в соответствии с Законом о санитарии пищевых продуктов (Пересмотр стандартов остаточного содержания сельскохозяйственных химикатов). </w:t>
            </w:r>
            <w:r w:rsidRPr="00D12657">
              <w:rPr>
                <w:lang w:val="ru-RU"/>
              </w:rPr>
              <w:t>Язык(и): английский. Количество страниц: 6</w:t>
            </w:r>
          </w:p>
          <w:p w14:paraId="6C6EE892" w14:textId="6720E9A4" w:rsidR="00A55548" w:rsidRPr="00D12657" w:rsidRDefault="00531485" w:rsidP="00A55548">
            <w:pPr>
              <w:rPr>
                <w:rFonts w:ascii="Times New Roman" w:eastAsia="Times New Roman" w:hAnsi="Times New Roman" w:cs="Times New Roman"/>
                <w:sz w:val="24"/>
                <w:szCs w:val="24"/>
                <w:lang w:val="ru-RU" w:eastAsia="ru-RU"/>
              </w:rPr>
            </w:pPr>
            <w:hyperlink r:id="rId82" w:history="1">
              <w:r w:rsidR="00A55548" w:rsidRPr="00A55548">
                <w:rPr>
                  <w:rStyle w:val="aff9"/>
                  <w:rFonts w:ascii="Times New Roman" w:eastAsia="Times New Roman" w:hAnsi="Times New Roman" w:cs="Times New Roman"/>
                  <w:sz w:val="24"/>
                  <w:szCs w:val="24"/>
                  <w:lang w:eastAsia="ru-RU"/>
                </w:rPr>
                <w:t>https</w:t>
              </w:r>
              <w:r w:rsidR="00A55548" w:rsidRPr="00D12657">
                <w:rPr>
                  <w:rStyle w:val="aff9"/>
                  <w:rFonts w:ascii="Times New Roman" w:eastAsia="Times New Roman" w:hAnsi="Times New Roman" w:cs="Times New Roman"/>
                  <w:sz w:val="24"/>
                  <w:szCs w:val="24"/>
                  <w:lang w:val="ru-RU" w:eastAsia="ru-RU"/>
                </w:rPr>
                <w:t>://</w:t>
              </w:r>
              <w:r w:rsidR="00A55548" w:rsidRPr="00A55548">
                <w:rPr>
                  <w:rStyle w:val="aff9"/>
                  <w:rFonts w:ascii="Times New Roman" w:eastAsia="Times New Roman" w:hAnsi="Times New Roman" w:cs="Times New Roman"/>
                  <w:sz w:val="24"/>
                  <w:szCs w:val="24"/>
                  <w:lang w:eastAsia="ru-RU"/>
                </w:rPr>
                <w:t>members</w:t>
              </w:r>
              <w:r w:rsidR="00A55548" w:rsidRPr="00D12657">
                <w:rPr>
                  <w:rStyle w:val="aff9"/>
                  <w:rFonts w:ascii="Times New Roman" w:eastAsia="Times New Roman" w:hAnsi="Times New Roman" w:cs="Times New Roman"/>
                  <w:sz w:val="24"/>
                  <w:szCs w:val="24"/>
                  <w:lang w:val="ru-RU" w:eastAsia="ru-RU"/>
                </w:rPr>
                <w:t>.</w:t>
              </w:r>
              <w:r w:rsidR="00A55548" w:rsidRPr="00A55548">
                <w:rPr>
                  <w:rStyle w:val="aff9"/>
                  <w:rFonts w:ascii="Times New Roman" w:eastAsia="Times New Roman" w:hAnsi="Times New Roman" w:cs="Times New Roman"/>
                  <w:sz w:val="24"/>
                  <w:szCs w:val="24"/>
                  <w:lang w:eastAsia="ru-RU"/>
                </w:rPr>
                <w:t>wto</w:t>
              </w:r>
              <w:r w:rsidR="00A55548" w:rsidRPr="00D12657">
                <w:rPr>
                  <w:rStyle w:val="aff9"/>
                  <w:rFonts w:ascii="Times New Roman" w:eastAsia="Times New Roman" w:hAnsi="Times New Roman" w:cs="Times New Roman"/>
                  <w:sz w:val="24"/>
                  <w:szCs w:val="24"/>
                  <w:lang w:val="ru-RU" w:eastAsia="ru-RU"/>
                </w:rPr>
                <w:t>.</w:t>
              </w:r>
              <w:r w:rsidR="00A55548" w:rsidRPr="00A55548">
                <w:rPr>
                  <w:rStyle w:val="aff9"/>
                  <w:rFonts w:ascii="Times New Roman" w:eastAsia="Times New Roman" w:hAnsi="Times New Roman" w:cs="Times New Roman"/>
                  <w:sz w:val="24"/>
                  <w:szCs w:val="24"/>
                  <w:lang w:eastAsia="ru-RU"/>
                </w:rPr>
                <w:t>org</w:t>
              </w:r>
              <w:r w:rsidR="00A55548" w:rsidRPr="00D12657">
                <w:rPr>
                  <w:rStyle w:val="aff9"/>
                  <w:rFonts w:ascii="Times New Roman" w:eastAsia="Times New Roman" w:hAnsi="Times New Roman" w:cs="Times New Roman"/>
                  <w:sz w:val="24"/>
                  <w:szCs w:val="24"/>
                  <w:lang w:val="ru-RU" w:eastAsia="ru-RU"/>
                </w:rPr>
                <w:t>/</w:t>
              </w:r>
              <w:r w:rsidR="00A55548" w:rsidRPr="00A55548">
                <w:rPr>
                  <w:rStyle w:val="aff9"/>
                  <w:rFonts w:ascii="Times New Roman" w:eastAsia="Times New Roman" w:hAnsi="Times New Roman" w:cs="Times New Roman"/>
                  <w:sz w:val="24"/>
                  <w:szCs w:val="24"/>
                  <w:lang w:eastAsia="ru-RU"/>
                </w:rPr>
                <w:t>crnattachments</w:t>
              </w:r>
              <w:r w:rsidR="00A55548" w:rsidRPr="00D12657">
                <w:rPr>
                  <w:rStyle w:val="aff9"/>
                  <w:rFonts w:ascii="Times New Roman" w:eastAsia="Times New Roman" w:hAnsi="Times New Roman" w:cs="Times New Roman"/>
                  <w:sz w:val="24"/>
                  <w:szCs w:val="24"/>
                  <w:lang w:val="ru-RU" w:eastAsia="ru-RU"/>
                </w:rPr>
                <w:t>/2026/</w:t>
              </w:r>
              <w:r w:rsidR="00A55548" w:rsidRPr="00A55548">
                <w:rPr>
                  <w:rStyle w:val="aff9"/>
                  <w:rFonts w:ascii="Times New Roman" w:eastAsia="Times New Roman" w:hAnsi="Times New Roman" w:cs="Times New Roman"/>
                  <w:sz w:val="24"/>
                  <w:szCs w:val="24"/>
                  <w:lang w:eastAsia="ru-RU"/>
                </w:rPr>
                <w:t>SPS</w:t>
              </w:r>
              <w:r w:rsidR="00A55548" w:rsidRPr="00D12657">
                <w:rPr>
                  <w:rStyle w:val="aff9"/>
                  <w:rFonts w:ascii="Times New Roman" w:eastAsia="Times New Roman" w:hAnsi="Times New Roman" w:cs="Times New Roman"/>
                  <w:sz w:val="24"/>
                  <w:szCs w:val="24"/>
                  <w:lang w:val="ru-RU" w:eastAsia="ru-RU"/>
                </w:rPr>
                <w:t>/</w:t>
              </w:r>
              <w:r w:rsidR="00A55548" w:rsidRPr="00A55548">
                <w:rPr>
                  <w:rStyle w:val="aff9"/>
                  <w:rFonts w:ascii="Times New Roman" w:eastAsia="Times New Roman" w:hAnsi="Times New Roman" w:cs="Times New Roman"/>
                  <w:sz w:val="24"/>
                  <w:szCs w:val="24"/>
                  <w:lang w:eastAsia="ru-RU"/>
                </w:rPr>
                <w:t>JPN</w:t>
              </w:r>
              <w:r w:rsidR="00A55548" w:rsidRPr="00D12657">
                <w:rPr>
                  <w:rStyle w:val="aff9"/>
                  <w:rFonts w:ascii="Times New Roman" w:eastAsia="Times New Roman" w:hAnsi="Times New Roman" w:cs="Times New Roman"/>
                  <w:sz w:val="24"/>
                  <w:szCs w:val="24"/>
                  <w:lang w:val="ru-RU" w:eastAsia="ru-RU"/>
                </w:rPr>
                <w:t>/26_04463_00_</w:t>
              </w:r>
              <w:r w:rsidR="00A55548" w:rsidRPr="00A55548">
                <w:rPr>
                  <w:rStyle w:val="aff9"/>
                  <w:rFonts w:ascii="Times New Roman" w:eastAsia="Times New Roman" w:hAnsi="Times New Roman" w:cs="Times New Roman"/>
                  <w:sz w:val="24"/>
                  <w:szCs w:val="24"/>
                  <w:lang w:eastAsia="ru-RU"/>
                </w:rPr>
                <w:t>e</w:t>
              </w:r>
              <w:r w:rsidR="00A55548" w:rsidRPr="00D12657">
                <w:rPr>
                  <w:rStyle w:val="aff9"/>
                  <w:rFonts w:ascii="Times New Roman" w:eastAsia="Times New Roman" w:hAnsi="Times New Roman" w:cs="Times New Roman"/>
                  <w:sz w:val="24"/>
                  <w:szCs w:val="24"/>
                  <w:lang w:val="ru-RU" w:eastAsia="ru-RU"/>
                </w:rPr>
                <w:t>.</w:t>
              </w:r>
              <w:r w:rsidR="00A55548" w:rsidRPr="00A55548">
                <w:rPr>
                  <w:rStyle w:val="aff9"/>
                  <w:rFonts w:ascii="Times New Roman" w:eastAsia="Times New Roman" w:hAnsi="Times New Roman" w:cs="Times New Roman"/>
                  <w:sz w:val="24"/>
                  <w:szCs w:val="24"/>
                  <w:lang w:eastAsia="ru-RU"/>
                </w:rPr>
                <w:t>pdf</w:t>
              </w:r>
            </w:hyperlink>
            <w:r w:rsidR="00A55548" w:rsidRPr="00D12657">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75DD2232" w14:textId="70F772A7" w:rsidR="00A55548" w:rsidRPr="00A55548" w:rsidRDefault="00A55548" w:rsidP="00A55548">
            <w:pPr>
              <w:rPr>
                <w:lang w:val="ru-RU"/>
              </w:rPr>
            </w:pPr>
            <w:r w:rsidRPr="00597F9F">
              <w:rPr>
                <w:lang w:val="ru-RU"/>
              </w:rPr>
              <w:t>27 октября 2026 г. Комментарии принимаются только по обновленным максимальным уровням остатков (MRLs) (отмеченным черными кружками и/или белыми кружками в прилагаемых приложениях).</w:t>
            </w:r>
          </w:p>
        </w:tc>
      </w:tr>
      <w:tr w:rsidR="00A55548" w:rsidRPr="00D12657" w14:paraId="76F59F44" w14:textId="77777777" w:rsidTr="00B14C4E">
        <w:trPr>
          <w:gridAfter w:val="2"/>
          <w:wAfter w:w="4365" w:type="dxa"/>
        </w:trPr>
        <w:tc>
          <w:tcPr>
            <w:tcW w:w="817" w:type="dxa"/>
            <w:vMerge/>
            <w:tcBorders>
              <w:left w:val="single" w:sz="8" w:space="0" w:color="000000"/>
              <w:right w:val="single" w:sz="8" w:space="0" w:color="000000"/>
            </w:tcBorders>
          </w:tcPr>
          <w:p w14:paraId="3CBD80AB" w14:textId="77777777" w:rsidR="00A55548" w:rsidRPr="00A55548" w:rsidRDefault="00A55548" w:rsidP="00A55548">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FE0679" w14:textId="1047AF55" w:rsidR="00A55548" w:rsidRDefault="00A55548" w:rsidP="00A55548">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1C6B2F47"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Мясо и пищевые мясные субпродукты (коды ТН ВЭД: 02.01, 02.02, 02.03, 02.04, 02.05, 02.06, 02.07, 02.08 и 02.09)</w:t>
            </w:r>
          </w:p>
          <w:p w14:paraId="5701786E"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Водные животные и ракообразные, моллюски и прочие водные беспозвоночные (коды ТН ВЭД: 03.02, 03.03, 03.04, 03.06, 03.07 и 03.08)</w:t>
            </w:r>
          </w:p>
          <w:p w14:paraId="6E75F24B"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Молочная продукция, яйца птиц и натуральный мед (коды ТН ВЭД: 04.01, 04.07, 04.08 и 04.09)</w:t>
            </w:r>
          </w:p>
          <w:p w14:paraId="3DDD1B63"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Продукты животного происхождения (код ТН ВЭД: 05.04)</w:t>
            </w:r>
          </w:p>
          <w:p w14:paraId="66706D6B"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Овощи пищевые, некоторые корнеплоды и клубнеплоды (коды ТН ВЭД: 07.01, 07.02, 07.03, 07.04, 07.05, 07.06, 07.07, 07.08, 07.09, 07.10, 07.13 и 07.14)</w:t>
            </w:r>
          </w:p>
          <w:p w14:paraId="02229484"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Съедобные фрукты и орехи, кожура цитрусовых плодов (коды ТН ВЭД: 08.01, 08.02, 08.03, 08.04, 08.05, 08.06, 08.07, 08.08, 08.09, 08.10, 08.11 и 08.14)</w:t>
            </w:r>
          </w:p>
          <w:p w14:paraId="03A83BFC"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Кофе, чай, мате (парагвайский чай) и пряности (коды ТН ВЭД: 09.01, 09.02, 09.03, 09.04, 09.05, 09.06, 09.07, 09.08, 09.09 и 09.10)</w:t>
            </w:r>
          </w:p>
          <w:p w14:paraId="6811F695"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Злаки (коды ТН ВЭД: 10.01, 10.02, 10.03, 10.04, 10.05, 10.06, 10.07 и 10.08)</w:t>
            </w:r>
          </w:p>
          <w:p w14:paraId="142DA044"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Масличные семена и плоды, прочие семена, зерно и плоды (коды ТН ВЭД: 12.01, 12.02, 12.04, 12.05, 12.06, 12.07, 12.10 и 12.12)</w:t>
            </w:r>
          </w:p>
          <w:p w14:paraId="356A1BB5" w14:textId="77777777"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Жиры и масла животного происхождения (коды ТН ВЭД: 15.01, 15.02 и 15.06)</w:t>
            </w:r>
          </w:p>
          <w:p w14:paraId="484B2E71" w14:textId="7926D11B" w:rsidR="00A55548" w:rsidRPr="00A55548" w:rsidRDefault="00A55548" w:rsidP="0071433C">
            <w:pPr>
              <w:pStyle w:val="z1qcye"/>
              <w:numPr>
                <w:ilvl w:val="0"/>
                <w:numId w:val="25"/>
              </w:numPr>
              <w:tabs>
                <w:tab w:val="clear" w:pos="720"/>
                <w:tab w:val="num" w:pos="172"/>
              </w:tabs>
              <w:spacing w:before="0" w:beforeAutospacing="0" w:after="0" w:afterAutospacing="0"/>
              <w:ind w:left="172" w:hanging="141"/>
              <w:rPr>
                <w:rFonts w:asciiTheme="minorHAnsi" w:eastAsiaTheme="minorEastAsia" w:hAnsiTheme="minorHAnsi" w:cstheme="minorBidi"/>
                <w:sz w:val="22"/>
                <w:szCs w:val="22"/>
                <w:lang w:eastAsia="en-US"/>
              </w:rPr>
            </w:pPr>
            <w:r w:rsidRPr="00A55548">
              <w:rPr>
                <w:rFonts w:asciiTheme="minorHAnsi" w:eastAsiaTheme="minorEastAsia" w:hAnsiTheme="minorHAnsi" w:cstheme="minorBidi"/>
                <w:sz w:val="22"/>
                <w:szCs w:val="22"/>
                <w:lang w:eastAsia="en-US"/>
              </w:rPr>
              <w:t>Какао и продукты из него (код ТН ВЭД: 18.01)</w:t>
            </w:r>
          </w:p>
        </w:tc>
        <w:tc>
          <w:tcPr>
            <w:tcW w:w="4365" w:type="dxa"/>
            <w:vMerge/>
            <w:tcBorders>
              <w:left w:val="single" w:sz="8" w:space="0" w:color="000000"/>
              <w:right w:val="single" w:sz="8" w:space="0" w:color="000000"/>
            </w:tcBorders>
          </w:tcPr>
          <w:p w14:paraId="074180C4" w14:textId="77777777" w:rsidR="00A55548" w:rsidRPr="00A55548" w:rsidRDefault="00A55548" w:rsidP="00A55548">
            <w:pPr>
              <w:rPr>
                <w:lang w:val="ru-RU"/>
              </w:rPr>
            </w:pPr>
          </w:p>
        </w:tc>
      </w:tr>
      <w:tr w:rsidR="00A55548" w:rsidRPr="00D12657" w14:paraId="10BD4A4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FCFAE9D" w14:textId="77777777" w:rsidR="00A55548" w:rsidRPr="00A55548" w:rsidRDefault="00A55548" w:rsidP="00A55548">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D6A83C5" w14:textId="291DF7F8" w:rsidR="00A55548" w:rsidRDefault="00A55548" w:rsidP="00A55548">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6A4DE206" w14:textId="5D0EA9A0"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Предлагается установить максимальные пределы остаточного содержания (</w:t>
            </w:r>
            <w:r w:rsidRPr="00A55548">
              <w:rPr>
                <w:rFonts w:ascii="Times New Roman" w:eastAsia="Times New Roman" w:hAnsi="Times New Roman" w:cs="Times New Roman"/>
                <w:sz w:val="24"/>
                <w:szCs w:val="24"/>
                <w:lang w:eastAsia="ru-RU"/>
              </w:rPr>
              <w:t>MRL</w:t>
            </w:r>
            <w:r w:rsidRPr="00A55548">
              <w:rPr>
                <w:rFonts w:ascii="Times New Roman" w:eastAsia="Times New Roman" w:hAnsi="Times New Roman" w:cs="Times New Roman"/>
                <w:sz w:val="24"/>
                <w:szCs w:val="24"/>
                <w:lang w:val="ru-RU" w:eastAsia="ru-RU"/>
              </w:rPr>
              <w:t>) для следующего сельскохозяйственного химиката: Пестицида/ветеринарного препарата: Имидаклоприда.</w:t>
            </w:r>
          </w:p>
        </w:tc>
        <w:tc>
          <w:tcPr>
            <w:tcW w:w="4365" w:type="dxa"/>
            <w:vMerge/>
            <w:tcBorders>
              <w:left w:val="single" w:sz="8" w:space="0" w:color="000000"/>
              <w:bottom w:val="single" w:sz="8" w:space="0" w:color="000000"/>
              <w:right w:val="single" w:sz="8" w:space="0" w:color="000000"/>
            </w:tcBorders>
          </w:tcPr>
          <w:p w14:paraId="48E4E8A1" w14:textId="77777777" w:rsidR="00A55548" w:rsidRPr="00A55548" w:rsidRDefault="00A55548" w:rsidP="00A55548">
            <w:pPr>
              <w:rPr>
                <w:lang w:val="ru-RU"/>
              </w:rPr>
            </w:pPr>
          </w:p>
        </w:tc>
      </w:tr>
      <w:tr w:rsidR="00A55548" w:rsidRPr="00A55548" w14:paraId="4D2DFC83"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02F8169" w14:textId="5DF92CAA" w:rsidR="00A55548" w:rsidRPr="00934B5B" w:rsidRDefault="00A55548" w:rsidP="00A55548">
            <w:pPr>
              <w:rPr>
                <w:rFonts w:ascii="Times New Roman" w:eastAsia="Times New Roman" w:hAnsi="Times New Roman"/>
                <w:sz w:val="20"/>
                <w:lang w:val="ru-RU"/>
              </w:rPr>
            </w:pPr>
            <w:r>
              <w:rPr>
                <w:rFonts w:ascii="Times New Roman" w:eastAsia="Times New Roman" w:hAnsi="Times New Roman"/>
                <w:sz w:val="20"/>
                <w:lang w:val="ru-RU"/>
              </w:rPr>
              <w:t>52</w:t>
            </w:r>
          </w:p>
        </w:tc>
        <w:tc>
          <w:tcPr>
            <w:tcW w:w="2410" w:type="dxa"/>
            <w:tcBorders>
              <w:top w:val="single" w:sz="8" w:space="0" w:color="000000"/>
              <w:left w:val="single" w:sz="8" w:space="0" w:color="000000"/>
              <w:bottom w:val="single" w:sz="8" w:space="0" w:color="000000"/>
              <w:right w:val="single" w:sz="8" w:space="0" w:color="000000"/>
            </w:tcBorders>
          </w:tcPr>
          <w:p w14:paraId="298467E5" w14:textId="56DE9F3A" w:rsidR="00A55548" w:rsidRPr="0001799D" w:rsidRDefault="00A55548" w:rsidP="00A55548">
            <w:r>
              <w:rPr>
                <w:rFonts w:ascii="Arial" w:hAnsi="Arial" w:cs="Arial"/>
                <w:sz w:val="20"/>
                <w:szCs w:val="20"/>
                <w:shd w:val="clear" w:color="auto" w:fill="FFFFFF"/>
              </w:rPr>
              <w:t>G/SPS/N/AUS/502/Add.</w:t>
            </w:r>
            <w:r>
              <w:rPr>
                <w:rFonts w:ascii="Arial" w:hAnsi="Arial" w:cs="Arial"/>
                <w:sz w:val="20"/>
                <w:szCs w:val="20"/>
                <w:shd w:val="clear" w:color="auto" w:fill="FFFFFF"/>
              </w:rPr>
              <w:lastRenderedPageBreak/>
              <w:t>27</w:t>
            </w:r>
          </w:p>
        </w:tc>
        <w:tc>
          <w:tcPr>
            <w:tcW w:w="5670" w:type="dxa"/>
            <w:tcBorders>
              <w:top w:val="single" w:sz="8" w:space="0" w:color="000000"/>
              <w:left w:val="single" w:sz="8" w:space="0" w:color="000000"/>
              <w:bottom w:val="single" w:sz="8" w:space="0" w:color="000000"/>
              <w:right w:val="single" w:sz="8" w:space="0" w:color="000000"/>
            </w:tcBorders>
          </w:tcPr>
          <w:p w14:paraId="3C7BB343"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lastRenderedPageBreak/>
              <w:t xml:space="preserve">Уведомление о чрезвычайных мерах в отношении </w:t>
            </w:r>
            <w:r w:rsidRPr="00A55548">
              <w:rPr>
                <w:rFonts w:ascii="Times New Roman" w:eastAsia="Times New Roman" w:hAnsi="Times New Roman" w:cs="Times New Roman"/>
                <w:sz w:val="24"/>
                <w:szCs w:val="24"/>
                <w:lang w:val="ru-RU" w:eastAsia="ru-RU"/>
              </w:rPr>
              <w:lastRenderedPageBreak/>
              <w:t>капрового жука</w:t>
            </w:r>
          </w:p>
          <w:p w14:paraId="7098D29A"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Опубликование окончательного анализа фитосанитарного риска в отношении капрового жука (Trogoderma granarium) — часть 1 (пути перемещения растительной продукции)</w:t>
            </w:r>
          </w:p>
          <w:p w14:paraId="31D43FCE"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27 ноября 2025 года Австралия выпустила уведомление СФС (G/SPS/N/AUS/502/Add.24), информирующее торговых партнеров о публикации проекта отчета по анализу фитосанитарного риска (АФР) в отношении капрового жука (Trogoderma granarium) — часть 1 — для проведения консультаций.</w:t>
            </w:r>
          </w:p>
          <w:p w14:paraId="36A07E01"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Как указано в документе G/SPS/N/AUS/502/Add.22, АФР проводится в двух частях:</w:t>
            </w:r>
          </w:p>
          <w:p w14:paraId="460EC0BC" w14:textId="77777777" w:rsidR="00A55548" w:rsidRPr="00A55548" w:rsidRDefault="00A55548" w:rsidP="0071433C">
            <w:pPr>
              <w:numPr>
                <w:ilvl w:val="0"/>
                <w:numId w:val="26"/>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часть 1 посвящена пути перемещения растительной продукции;</w:t>
            </w:r>
          </w:p>
          <w:p w14:paraId="3F04B401" w14:textId="77777777" w:rsidR="00A55548" w:rsidRPr="00A55548" w:rsidRDefault="00A55548" w:rsidP="0071433C">
            <w:pPr>
              <w:numPr>
                <w:ilvl w:val="0"/>
                <w:numId w:val="26"/>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часть 2, посвященная пути перемещения морских контейнеров, будет опубликована отдельно.</w:t>
            </w:r>
          </w:p>
          <w:p w14:paraId="327A5DAF"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Министерство сельского хозяйства, рыболовства и лесного хозяйства Австралии провело оценку представленных замечаний, полученных в ходе и после завершения периода консультаций. Окончательный отчет по анализу фитосанитарного риска в отношении капрового жука (Trogoderma granarium) — часть 1 (пути перемещения растительной продукции) — был окончательно подготовлен и размещен на официальном веб-сайте.</w:t>
            </w:r>
          </w:p>
          <w:p w14:paraId="1B68DBD1"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В окончательном отчете по АФР учтены замечания заинтересованных сторон, полученные в ходе консультаций, а также рекомендованы фитосанитарные меры, которые считаются необходимыми для достижения соответствующего уровня защиты Австралии.</w:t>
            </w:r>
          </w:p>
          <w:p w14:paraId="20C5A137"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Меры по управлению рисками, рекомендованные в окончательном отчете по АФР — часть 1, будут применяться в качестве постоянных мер управления рисками в отношении капрового жука при импорте растительной продукции. После их введения эти меры заменят чрезвычайные меры, применяемые в отношении данного вредного организма для указанных путей перемещения.</w:t>
            </w:r>
          </w:p>
          <w:p w14:paraId="58C68EF9"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 xml:space="preserve">Австралия разработает порядок внедрения следующих изменений в действующие </w:t>
            </w:r>
            <w:r w:rsidRPr="00A55548">
              <w:rPr>
                <w:rFonts w:ascii="Times New Roman" w:eastAsia="Times New Roman" w:hAnsi="Times New Roman" w:cs="Times New Roman"/>
                <w:sz w:val="24"/>
                <w:szCs w:val="24"/>
                <w:lang w:val="ru-RU" w:eastAsia="ru-RU"/>
              </w:rPr>
              <w:lastRenderedPageBreak/>
              <w:t>чрезвычайные меры, рекомендованных в окончательном отчете по АФР, и обновит условия импорта:</w:t>
            </w:r>
          </w:p>
          <w:p w14:paraId="5467D80C" w14:textId="77777777" w:rsidR="00A55548" w:rsidRPr="00A55548" w:rsidRDefault="00A55548" w:rsidP="0071433C">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Для растительной продукции высокого риска (перевозимой в качестве дорогостоящего или недорогого груза воздушным или морским транспортом) и растительной продукции, относящейся к категории иного риска (перевозимой любым видом транспорта), включая семена, предназначенные для посадки, импортируемой из любой страны в исследовательских целях, потребуется применение одной из следующих мер по управлению рисками:</w:t>
            </w:r>
          </w:p>
          <w:p w14:paraId="2ED82C49" w14:textId="77777777" w:rsidR="00A55548" w:rsidRPr="00A55548" w:rsidRDefault="00A55548" w:rsidP="0071433C">
            <w:pPr>
              <w:numPr>
                <w:ilvl w:val="1"/>
                <w:numId w:val="27"/>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использование исключительно в условиях биобезопасного карантинного содержания (Approved Arrangement, класс 5); или</w:t>
            </w:r>
          </w:p>
          <w:p w14:paraId="3627C3E3" w14:textId="77777777" w:rsidR="00A55548" w:rsidRPr="00A55548" w:rsidRDefault="00A55548" w:rsidP="0071433C">
            <w:pPr>
              <w:numPr>
                <w:ilvl w:val="1"/>
                <w:numId w:val="27"/>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проведение предпогрузочной инспекции и оформление фитосанитарного сертификата с дополнительной декларацией; или</w:t>
            </w:r>
          </w:p>
          <w:p w14:paraId="2E92AD5D" w14:textId="77777777" w:rsidR="00A55548" w:rsidRPr="00A55548" w:rsidRDefault="00A55548" w:rsidP="0071433C">
            <w:pPr>
              <w:numPr>
                <w:ilvl w:val="1"/>
                <w:numId w:val="27"/>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получение разрешения на импорт.</w:t>
            </w:r>
          </w:p>
          <w:p w14:paraId="4C1190B7" w14:textId="77777777" w:rsidR="00A55548" w:rsidRPr="00A55548" w:rsidRDefault="00A55548" w:rsidP="0071433C">
            <w:pPr>
              <w:numPr>
                <w:ilvl w:val="0"/>
                <w:numId w:val="27"/>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Дополнительная декларация для инспекции обработанной продукции должна быть изменена на следующую формулировку:</w:t>
            </w:r>
          </w:p>
          <w:p w14:paraId="58E9A4B4" w14:textId="77777777" w:rsidR="00A55548" w:rsidRPr="00A55548" w:rsidRDefault="00A55548" w:rsidP="00A55548">
            <w:pPr>
              <w:spacing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«После обработки репрезентативные образцы были проверены и признаны свободными от всех живых насекомых, включая Trogoderma spp.».</w:t>
            </w:r>
          </w:p>
          <w:p w14:paraId="166080A2" w14:textId="77777777" w:rsidR="00A55548" w:rsidRPr="00A55548" w:rsidRDefault="00A55548" w:rsidP="0071433C">
            <w:pPr>
              <w:numPr>
                <w:ilvl w:val="0"/>
                <w:numId w:val="28"/>
              </w:num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Зарубежные поставщики услуг по обработке будут обязаны пройти регистрацию и получить одобрение в рамках австралийской схемы поставщиков услуг по обработке биобезопасной продукции до ввоза — Australian Fumigation Accreditation Scheme (AFAS) или AusTreat.</w:t>
            </w:r>
          </w:p>
          <w:p w14:paraId="0F338844" w14:textId="77777777"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Австралия заблаговременно уведомит заинтересованные стороны и будет взаимодействовать с ними до внесения изменений в условия импорта.</w:t>
            </w:r>
          </w:p>
          <w:p w14:paraId="053E8346" w14:textId="77777777" w:rsid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Чрезвычайные меры будут оставаться в силе до тех пор, пока обновленные условия импорта не будут окончательно утверждены и опубликованы в австралийской системе требований к условиям импорта в области биобезопасности (BICON).</w:t>
            </w:r>
          </w:p>
          <w:p w14:paraId="3FED8A62" w14:textId="77777777" w:rsidR="00A55548" w:rsidRDefault="00531485" w:rsidP="00A5554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83" w:history="1">
              <w:r w:rsidR="00A55548" w:rsidRPr="00C46FDF">
                <w:rPr>
                  <w:rStyle w:val="aff9"/>
                  <w:rFonts w:ascii="Times New Roman" w:eastAsia="Times New Roman" w:hAnsi="Times New Roman" w:cs="Times New Roman"/>
                  <w:sz w:val="24"/>
                  <w:szCs w:val="24"/>
                  <w:lang w:val="ru-RU" w:eastAsia="ru-RU"/>
                </w:rPr>
                <w:t>https://bicon.agriculture.gov.au/BiconWeb4.0</w:t>
              </w:r>
            </w:hyperlink>
            <w:r w:rsidR="00A55548">
              <w:rPr>
                <w:rFonts w:ascii="Times New Roman" w:eastAsia="Times New Roman" w:hAnsi="Times New Roman" w:cs="Times New Roman"/>
                <w:sz w:val="24"/>
                <w:szCs w:val="24"/>
                <w:lang w:val="ru-RU" w:eastAsia="ru-RU"/>
              </w:rPr>
              <w:t xml:space="preserve"> </w:t>
            </w:r>
          </w:p>
          <w:p w14:paraId="1649A569" w14:textId="77777777" w:rsidR="00A55548" w:rsidRDefault="00531485" w:rsidP="00A5554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84" w:history="1">
              <w:r w:rsidR="00A55548" w:rsidRPr="00C46FDF">
                <w:rPr>
                  <w:rStyle w:val="aff9"/>
                  <w:rFonts w:ascii="Times New Roman" w:eastAsia="Times New Roman" w:hAnsi="Times New Roman" w:cs="Times New Roman"/>
                  <w:sz w:val="24"/>
                  <w:szCs w:val="24"/>
                  <w:lang w:val="ru-RU" w:eastAsia="ru-RU"/>
                </w:rPr>
                <w:t>https://www.agriculture.gov.au/biosecurity-trade/policy/risk-analysis/plant/khapra-pest-risk-analysis</w:t>
              </w:r>
            </w:hyperlink>
            <w:r w:rsidR="00A55548">
              <w:rPr>
                <w:rFonts w:ascii="Times New Roman" w:eastAsia="Times New Roman" w:hAnsi="Times New Roman" w:cs="Times New Roman"/>
                <w:sz w:val="24"/>
                <w:szCs w:val="24"/>
                <w:lang w:val="ru-RU" w:eastAsia="ru-RU"/>
              </w:rPr>
              <w:t xml:space="preserve"> </w:t>
            </w:r>
          </w:p>
          <w:p w14:paraId="5792925C" w14:textId="26688781" w:rsidR="00A55548" w:rsidRPr="00A55548" w:rsidRDefault="00A55548" w:rsidP="00A55548">
            <w:pPr>
              <w:spacing w:before="100" w:beforeAutospacing="1" w:after="100" w:afterAutospacing="1" w:line="240" w:lineRule="auto"/>
              <w:rPr>
                <w:rFonts w:ascii="Times New Roman" w:eastAsia="Times New Roman" w:hAnsi="Times New Roman" w:cs="Times New Roman"/>
                <w:sz w:val="24"/>
                <w:szCs w:val="24"/>
                <w:lang w:val="ru-RU" w:eastAsia="ru-RU"/>
              </w:rPr>
            </w:pPr>
            <w:r w:rsidRPr="00A55548">
              <w:rPr>
                <w:rFonts w:ascii="Times New Roman" w:eastAsia="Times New Roman" w:hAnsi="Times New Roman" w:cs="Times New Roman"/>
                <w:sz w:val="24"/>
                <w:szCs w:val="24"/>
                <w:lang w:val="ru-RU" w:eastAsia="ru-RU"/>
              </w:rPr>
              <w:t>[X]Другое: Публикация анализа фитосанитарного риска.</w:t>
            </w:r>
          </w:p>
        </w:tc>
        <w:tc>
          <w:tcPr>
            <w:tcW w:w="4365" w:type="dxa"/>
            <w:vMerge w:val="restart"/>
            <w:tcBorders>
              <w:top w:val="single" w:sz="8" w:space="0" w:color="000000"/>
              <w:left w:val="single" w:sz="8" w:space="0" w:color="000000"/>
              <w:right w:val="single" w:sz="8" w:space="0" w:color="000000"/>
            </w:tcBorders>
          </w:tcPr>
          <w:p w14:paraId="2D05A8EB" w14:textId="262558AC" w:rsidR="00A55548" w:rsidRPr="00A55548" w:rsidRDefault="00807D72" w:rsidP="00A55548">
            <w:pPr>
              <w:rPr>
                <w:lang w:val="ru-RU"/>
              </w:rPr>
            </w:pPr>
            <w:r>
              <w:rPr>
                <w:lang w:val="ru-RU"/>
              </w:rPr>
              <w:lastRenderedPageBreak/>
              <w:t>-</w:t>
            </w:r>
          </w:p>
        </w:tc>
      </w:tr>
      <w:tr w:rsidR="00D12657" w:rsidRPr="00A55548" w14:paraId="7FFE7AAC" w14:textId="77777777" w:rsidTr="00B14C4E">
        <w:trPr>
          <w:gridAfter w:val="2"/>
          <w:wAfter w:w="4365" w:type="dxa"/>
        </w:trPr>
        <w:tc>
          <w:tcPr>
            <w:tcW w:w="817" w:type="dxa"/>
            <w:vMerge/>
            <w:tcBorders>
              <w:left w:val="single" w:sz="8" w:space="0" w:color="000000"/>
              <w:right w:val="single" w:sz="8" w:space="0" w:color="000000"/>
            </w:tcBorders>
          </w:tcPr>
          <w:p w14:paraId="4FD8CACD" w14:textId="77777777" w:rsidR="00D12657" w:rsidRPr="00A55548" w:rsidRDefault="00D12657" w:rsidP="00D12657">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AE8F1EA" w14:textId="3DB33E88" w:rsidR="00D12657" w:rsidRPr="00A55548" w:rsidRDefault="00D12657" w:rsidP="00D12657">
            <w:pPr>
              <w:rPr>
                <w:lang w:val="ru-RU"/>
              </w:rPr>
            </w:pPr>
            <w:r>
              <w:rPr>
                <w:lang w:val="ru-RU"/>
              </w:rPr>
              <w:t>28/08/26</w:t>
            </w:r>
          </w:p>
        </w:tc>
        <w:tc>
          <w:tcPr>
            <w:tcW w:w="5670" w:type="dxa"/>
            <w:tcBorders>
              <w:top w:val="single" w:sz="8" w:space="0" w:color="000000"/>
              <w:left w:val="single" w:sz="8" w:space="0" w:color="000000"/>
              <w:bottom w:val="single" w:sz="8" w:space="0" w:color="000000"/>
              <w:right w:val="single" w:sz="8" w:space="0" w:color="000000"/>
            </w:tcBorders>
          </w:tcPr>
          <w:p w14:paraId="659576DF" w14:textId="479C89A4" w:rsidR="00D12657" w:rsidRPr="0001799D" w:rsidRDefault="00D12657" w:rsidP="00D12657">
            <w:pPr>
              <w:rPr>
                <w:lang w:val="kk-KZ"/>
              </w:rPr>
            </w:pPr>
            <w:r>
              <w:rPr>
                <w:lang w:val="kk-KZ"/>
              </w:rPr>
              <w:t>-</w:t>
            </w:r>
          </w:p>
        </w:tc>
        <w:tc>
          <w:tcPr>
            <w:tcW w:w="4365" w:type="dxa"/>
            <w:vMerge/>
            <w:tcBorders>
              <w:left w:val="single" w:sz="8" w:space="0" w:color="000000"/>
              <w:right w:val="single" w:sz="8" w:space="0" w:color="000000"/>
            </w:tcBorders>
          </w:tcPr>
          <w:p w14:paraId="31FE3330" w14:textId="77777777" w:rsidR="00D12657" w:rsidRPr="00A55548" w:rsidRDefault="00D12657" w:rsidP="00D12657">
            <w:pPr>
              <w:rPr>
                <w:lang w:val="ru-RU"/>
              </w:rPr>
            </w:pPr>
          </w:p>
        </w:tc>
      </w:tr>
      <w:tr w:rsidR="00D12657" w:rsidRPr="00A55548" w14:paraId="724BCC8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66394F7" w14:textId="77777777" w:rsidR="00D12657" w:rsidRPr="00A55548" w:rsidRDefault="00D12657" w:rsidP="00D12657">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5569F06" w14:textId="4D4E5943" w:rsidR="00D12657" w:rsidRPr="00A55548" w:rsidRDefault="00D12657" w:rsidP="00D12657">
            <w:pPr>
              <w:rPr>
                <w:lang w:val="ru-RU"/>
              </w:rPr>
            </w:pPr>
            <w:r>
              <w:rPr>
                <w:lang w:val="ru-RU"/>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271F741C" w14:textId="5B592D05" w:rsidR="00D12657" w:rsidRPr="0001799D" w:rsidRDefault="00D12657" w:rsidP="00D12657">
            <w:pPr>
              <w:tabs>
                <w:tab w:val="left" w:pos="1150"/>
              </w:tabs>
              <w:rPr>
                <w:lang w:val="kk-KZ"/>
              </w:rPr>
            </w:pPr>
            <w:r>
              <w:rPr>
                <w:lang w:val="kk-KZ"/>
              </w:rPr>
              <w:t>-</w:t>
            </w:r>
          </w:p>
        </w:tc>
        <w:tc>
          <w:tcPr>
            <w:tcW w:w="4365" w:type="dxa"/>
            <w:vMerge/>
            <w:tcBorders>
              <w:left w:val="single" w:sz="8" w:space="0" w:color="000000"/>
              <w:bottom w:val="single" w:sz="8" w:space="0" w:color="000000"/>
              <w:right w:val="single" w:sz="8" w:space="0" w:color="000000"/>
            </w:tcBorders>
          </w:tcPr>
          <w:p w14:paraId="7CB62239" w14:textId="77777777" w:rsidR="00D12657" w:rsidRPr="00A55548" w:rsidRDefault="00D12657" w:rsidP="00D12657">
            <w:pPr>
              <w:rPr>
                <w:lang w:val="ru-RU"/>
              </w:rPr>
            </w:pPr>
          </w:p>
        </w:tc>
      </w:tr>
      <w:tr w:rsidR="00D12657" w:rsidRPr="0001799D" w14:paraId="4D2FB44B"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021E0A0" w14:textId="3F108936" w:rsidR="00D12657" w:rsidRPr="00934B5B" w:rsidRDefault="00D12657" w:rsidP="00D12657">
            <w:pPr>
              <w:rPr>
                <w:rFonts w:ascii="Times New Roman" w:eastAsia="Times New Roman" w:hAnsi="Times New Roman"/>
                <w:sz w:val="20"/>
                <w:lang w:val="ru-RU"/>
              </w:rPr>
            </w:pPr>
            <w:r>
              <w:rPr>
                <w:rFonts w:ascii="Times New Roman" w:eastAsia="Times New Roman" w:hAnsi="Times New Roman"/>
                <w:sz w:val="20"/>
                <w:lang w:val="ru-RU"/>
              </w:rPr>
              <w:t>53</w:t>
            </w:r>
          </w:p>
        </w:tc>
        <w:tc>
          <w:tcPr>
            <w:tcW w:w="2410" w:type="dxa"/>
            <w:tcBorders>
              <w:top w:val="single" w:sz="8" w:space="0" w:color="000000"/>
              <w:left w:val="single" w:sz="8" w:space="0" w:color="000000"/>
              <w:bottom w:val="single" w:sz="8" w:space="0" w:color="000000"/>
              <w:right w:val="single" w:sz="8" w:space="0" w:color="000000"/>
            </w:tcBorders>
          </w:tcPr>
          <w:p w14:paraId="3EB33E9B" w14:textId="490C877B" w:rsidR="00D12657" w:rsidRPr="0001799D" w:rsidRDefault="00D12657" w:rsidP="00D12657">
            <w:r>
              <w:rPr>
                <w:rFonts w:ascii="Arial" w:hAnsi="Arial" w:cs="Arial"/>
                <w:sz w:val="20"/>
                <w:szCs w:val="20"/>
                <w:shd w:val="clear" w:color="auto" w:fill="FFFFFF"/>
              </w:rPr>
              <w:t>G/SPS/N/USA/3596</w:t>
            </w:r>
          </w:p>
        </w:tc>
        <w:tc>
          <w:tcPr>
            <w:tcW w:w="5670" w:type="dxa"/>
            <w:tcBorders>
              <w:top w:val="single" w:sz="8" w:space="0" w:color="000000"/>
              <w:left w:val="single" w:sz="8" w:space="0" w:color="000000"/>
              <w:bottom w:val="single" w:sz="8" w:space="0" w:color="000000"/>
              <w:right w:val="single" w:sz="8" w:space="0" w:color="000000"/>
            </w:tcBorders>
          </w:tcPr>
          <w:p w14:paraId="1E965279" w14:textId="77777777" w:rsidR="00D12657" w:rsidRDefault="00D12657" w:rsidP="00D12657">
            <w:r w:rsidRPr="00D12657">
              <w:rPr>
                <w:lang w:val="ru-RU"/>
              </w:rPr>
              <w:t xml:space="preserve">Поступление петиций по пестицидам, поданных в отношении остаточных количеств химических веществ пестицидов в различных сырьевых товарах или на них — май 2026 г. Язык(и): английский. </w:t>
            </w:r>
            <w:r>
              <w:t>Количество страниц: 3</w:t>
            </w:r>
          </w:p>
          <w:p w14:paraId="7D758A09" w14:textId="17C45F7A" w:rsidR="00D12657" w:rsidRPr="00D12657" w:rsidRDefault="00531485" w:rsidP="00D12657">
            <w:pPr>
              <w:rPr>
                <w:rFonts w:ascii="Times New Roman" w:eastAsia="Times New Roman" w:hAnsi="Times New Roman" w:cs="Times New Roman"/>
                <w:sz w:val="24"/>
                <w:szCs w:val="24"/>
                <w:lang w:val="kk-KZ" w:eastAsia="ru-RU"/>
              </w:rPr>
            </w:pPr>
            <w:hyperlink r:id="rId85" w:history="1">
              <w:r w:rsidR="00D12657" w:rsidRPr="005C5E6E">
                <w:rPr>
                  <w:rStyle w:val="aff9"/>
                  <w:rFonts w:ascii="Times New Roman" w:eastAsia="Times New Roman" w:hAnsi="Times New Roman" w:cs="Times New Roman"/>
                  <w:sz w:val="24"/>
                  <w:szCs w:val="24"/>
                  <w:lang w:eastAsia="ru-RU"/>
                </w:rPr>
                <w:t>https://www.govinfo.gov/content/pkg/FR-2026-08-17/html/2026-16724.htm</w:t>
              </w:r>
            </w:hyperlink>
            <w:r w:rsidR="00D1265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right w:val="single" w:sz="8" w:space="0" w:color="000000"/>
            </w:tcBorders>
          </w:tcPr>
          <w:p w14:paraId="213D7149" w14:textId="378A0AF0" w:rsidR="00D12657" w:rsidRPr="00D12657" w:rsidRDefault="00D12657" w:rsidP="00D12657">
            <w:pPr>
              <w:rPr>
                <w:lang w:val="kk-KZ"/>
              </w:rPr>
            </w:pPr>
            <w:r>
              <w:rPr>
                <w:lang w:val="kk-KZ"/>
              </w:rPr>
              <w:t>16/09/26</w:t>
            </w:r>
          </w:p>
        </w:tc>
      </w:tr>
      <w:tr w:rsidR="00D12657" w:rsidRPr="00A950D6" w14:paraId="0AE6FF4B" w14:textId="77777777" w:rsidTr="00B14C4E">
        <w:trPr>
          <w:gridAfter w:val="2"/>
          <w:wAfter w:w="4365" w:type="dxa"/>
        </w:trPr>
        <w:tc>
          <w:tcPr>
            <w:tcW w:w="817" w:type="dxa"/>
            <w:vMerge/>
            <w:tcBorders>
              <w:left w:val="single" w:sz="8" w:space="0" w:color="000000"/>
              <w:right w:val="single" w:sz="8" w:space="0" w:color="000000"/>
            </w:tcBorders>
          </w:tcPr>
          <w:p w14:paraId="65059001" w14:textId="77777777" w:rsidR="00D12657" w:rsidRPr="00D12657" w:rsidRDefault="00D12657" w:rsidP="00D12657">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1725D04" w14:textId="7483900E" w:rsidR="00D12657" w:rsidRPr="0001799D" w:rsidRDefault="00D12657" w:rsidP="00D12657">
            <w:r>
              <w:rPr>
                <w:lang w:val="ru-RU"/>
              </w:rPr>
              <w:t>31/08/26</w:t>
            </w:r>
          </w:p>
        </w:tc>
        <w:tc>
          <w:tcPr>
            <w:tcW w:w="5670" w:type="dxa"/>
            <w:tcBorders>
              <w:top w:val="single" w:sz="8" w:space="0" w:color="000000"/>
              <w:left w:val="single" w:sz="8" w:space="0" w:color="000000"/>
              <w:bottom w:val="single" w:sz="8" w:space="0" w:color="000000"/>
              <w:right w:val="single" w:sz="8" w:space="0" w:color="000000"/>
            </w:tcBorders>
          </w:tcPr>
          <w:p w14:paraId="3B673673" w14:textId="130B8839" w:rsidR="00D12657" w:rsidRPr="00D12657" w:rsidRDefault="00D12657" w:rsidP="00D12657">
            <w:pPr>
              <w:pStyle w:val="aff8"/>
              <w:rPr>
                <w:rFonts w:asciiTheme="minorHAnsi" w:eastAsiaTheme="minorEastAsia" w:hAnsiTheme="minorHAnsi" w:cstheme="minorBidi"/>
                <w:sz w:val="22"/>
                <w:szCs w:val="22"/>
                <w:lang w:eastAsia="en-US"/>
              </w:rPr>
            </w:pPr>
            <w:r w:rsidRPr="00D12657">
              <w:rPr>
                <w:rFonts w:asciiTheme="minorHAnsi" w:eastAsiaTheme="minorEastAsia" w:hAnsiTheme="minorHAnsi" w:cstheme="minorBidi"/>
                <w:sz w:val="22"/>
                <w:szCs w:val="22"/>
                <w:lang w:eastAsia="en-US"/>
              </w:rPr>
              <w:t>Множество товаров</w:t>
            </w:r>
          </w:p>
        </w:tc>
        <w:tc>
          <w:tcPr>
            <w:tcW w:w="4365" w:type="dxa"/>
            <w:vMerge/>
            <w:tcBorders>
              <w:left w:val="single" w:sz="8" w:space="0" w:color="000000"/>
              <w:right w:val="single" w:sz="8" w:space="0" w:color="000000"/>
            </w:tcBorders>
          </w:tcPr>
          <w:p w14:paraId="01A0A502" w14:textId="77777777" w:rsidR="00D12657" w:rsidRPr="0001799D" w:rsidRDefault="00D12657" w:rsidP="00D12657"/>
        </w:tc>
      </w:tr>
      <w:tr w:rsidR="00D12657" w:rsidRPr="00A950D6" w14:paraId="33466FA3"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48A85CA9" w14:textId="77777777" w:rsidR="00D12657" w:rsidRPr="0001799D" w:rsidRDefault="00D12657" w:rsidP="00D12657">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DF7957C" w14:textId="37030BB4" w:rsidR="00D12657" w:rsidRPr="00D12657" w:rsidRDefault="00D12657" w:rsidP="00D12657">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1E2EAAF0" w14:textId="3542AB66" w:rsidR="00D12657" w:rsidRPr="00D12657" w:rsidRDefault="00D12657" w:rsidP="00D12657">
            <w:pPr>
              <w:pStyle w:val="aff8"/>
              <w:rPr>
                <w:rFonts w:asciiTheme="minorHAnsi" w:eastAsiaTheme="minorEastAsia" w:hAnsiTheme="minorHAnsi" w:cstheme="minorBidi"/>
                <w:sz w:val="22"/>
                <w:szCs w:val="22"/>
                <w:lang w:eastAsia="en-US"/>
              </w:rPr>
            </w:pPr>
            <w:r w:rsidRPr="00D12657">
              <w:rPr>
                <w:rFonts w:asciiTheme="minorHAnsi" w:eastAsiaTheme="minorEastAsia" w:hAnsiTheme="minorHAnsi" w:cstheme="minorBidi"/>
                <w:sz w:val="22"/>
                <w:szCs w:val="22"/>
                <w:lang w:eastAsia="en-US"/>
              </w:rPr>
              <w:t xml:space="preserve">Настоящий документ сообщает о получении Агентством по охране окружающей среды США (EPA) и запрашивает комментарии общественности по первоначальным подачам петиций, касающихся установления или изменения норм содержания остаточных количеств пестицидов в различных товарах. Агентство осуществляет эту процедуру в соответствии с положениями Федерального закона о пищевых продуктах, лекарственных средствах и косметических средствах. Для получения подробной информации посетите </w:t>
            </w:r>
            <w:hyperlink r:id="rId86" w:tgtFrame="_blank" w:history="1">
              <w:r w:rsidRPr="00D12657">
                <w:rPr>
                  <w:rFonts w:asciiTheme="minorHAnsi" w:eastAsiaTheme="minorEastAsia" w:hAnsiTheme="minorHAnsi" w:cstheme="minorBidi"/>
                  <w:sz w:val="22"/>
                  <w:szCs w:val="22"/>
                  <w:lang w:eastAsia="en-US"/>
                </w:rPr>
                <w:t>Federal Register</w:t>
              </w:r>
            </w:hyperlink>
            <w:r w:rsidRPr="00D12657">
              <w:rPr>
                <w:rFonts w:asciiTheme="minorHAnsi" w:eastAsiaTheme="minorEastAsia" w:hAnsiTheme="minorHAnsi" w:cstheme="minorBidi"/>
                <w:sz w:val="22"/>
                <w:szCs w:val="22"/>
                <w:lang w:eastAsia="en-US"/>
              </w:rPr>
              <w:t>. [</w:t>
            </w:r>
            <w:hyperlink r:id="rId87" w:history="1">
              <w:r w:rsidRPr="00D12657">
                <w:rPr>
                  <w:rFonts w:asciiTheme="minorHAnsi" w:eastAsiaTheme="minorEastAsia" w:hAnsiTheme="minorHAnsi" w:cstheme="minorBidi"/>
                  <w:sz w:val="22"/>
                  <w:szCs w:val="22"/>
                  <w:lang w:eastAsia="en-US"/>
                </w:rPr>
                <w:t>1</w:t>
              </w:r>
            </w:hyperlink>
            <w:r w:rsidRPr="00D12657">
              <w:rPr>
                <w:rFonts w:asciiTheme="minorHAnsi" w:eastAsiaTheme="minorEastAsia" w:hAnsiTheme="minorHAnsi" w:cstheme="minorBidi"/>
                <w:sz w:val="22"/>
                <w:szCs w:val="22"/>
                <w:lang w:eastAsia="en-US"/>
              </w:rPr>
              <w:t>]</w:t>
            </w:r>
          </w:p>
        </w:tc>
        <w:tc>
          <w:tcPr>
            <w:tcW w:w="4365" w:type="dxa"/>
            <w:vMerge/>
            <w:tcBorders>
              <w:left w:val="single" w:sz="8" w:space="0" w:color="000000"/>
              <w:bottom w:val="single" w:sz="8" w:space="0" w:color="000000"/>
              <w:right w:val="single" w:sz="8" w:space="0" w:color="000000"/>
            </w:tcBorders>
          </w:tcPr>
          <w:p w14:paraId="7F607A72" w14:textId="77777777" w:rsidR="00D12657" w:rsidRPr="0001799D" w:rsidRDefault="00D12657" w:rsidP="00D12657"/>
        </w:tc>
      </w:tr>
      <w:tr w:rsidR="00D12657" w:rsidRPr="00D12657" w14:paraId="3A7AB02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7954026" w14:textId="7E94CD2E" w:rsidR="00D12657" w:rsidRPr="00934B5B" w:rsidRDefault="00D12657" w:rsidP="00D12657">
            <w:pPr>
              <w:rPr>
                <w:rFonts w:ascii="Times New Roman" w:eastAsia="Times New Roman" w:hAnsi="Times New Roman"/>
                <w:sz w:val="20"/>
                <w:lang w:val="ru-RU"/>
              </w:rPr>
            </w:pPr>
            <w:r>
              <w:rPr>
                <w:rFonts w:ascii="Times New Roman" w:eastAsia="Times New Roman" w:hAnsi="Times New Roman"/>
                <w:sz w:val="20"/>
                <w:lang w:val="ru-RU"/>
              </w:rPr>
              <w:t>54</w:t>
            </w:r>
          </w:p>
        </w:tc>
        <w:tc>
          <w:tcPr>
            <w:tcW w:w="2410" w:type="dxa"/>
            <w:tcBorders>
              <w:top w:val="single" w:sz="8" w:space="0" w:color="000000"/>
              <w:left w:val="single" w:sz="8" w:space="0" w:color="000000"/>
              <w:bottom w:val="single" w:sz="8" w:space="0" w:color="000000"/>
              <w:right w:val="single" w:sz="8" w:space="0" w:color="000000"/>
            </w:tcBorders>
          </w:tcPr>
          <w:p w14:paraId="73CABADB" w14:textId="180C8055" w:rsidR="00D12657" w:rsidRPr="00934B5B" w:rsidRDefault="00D12657" w:rsidP="00D12657">
            <w:pPr>
              <w:rPr>
                <w:lang w:val="ru-RU"/>
              </w:rPr>
            </w:pPr>
            <w:r>
              <w:rPr>
                <w:rFonts w:ascii="Arial" w:hAnsi="Arial" w:cs="Arial"/>
                <w:sz w:val="20"/>
                <w:szCs w:val="20"/>
                <w:shd w:val="clear" w:color="auto" w:fill="FFFFFF"/>
              </w:rPr>
              <w:t>G/SPS/N/ARM/66</w:t>
            </w:r>
          </w:p>
        </w:tc>
        <w:tc>
          <w:tcPr>
            <w:tcW w:w="5670" w:type="dxa"/>
            <w:tcBorders>
              <w:top w:val="single" w:sz="8" w:space="0" w:color="000000"/>
              <w:left w:val="single" w:sz="8" w:space="0" w:color="000000"/>
              <w:bottom w:val="single" w:sz="8" w:space="0" w:color="000000"/>
              <w:right w:val="single" w:sz="8" w:space="0" w:color="000000"/>
            </w:tcBorders>
          </w:tcPr>
          <w:p w14:paraId="1B7C730A" w14:textId="105608B9" w:rsidR="00D12657" w:rsidRPr="00D12657" w:rsidRDefault="00D12657" w:rsidP="00D12657">
            <w:pPr>
              <w:pStyle w:val="ae"/>
              <w:numPr>
                <w:ilvl w:val="2"/>
                <w:numId w:val="27"/>
              </w:numPr>
              <w:tabs>
                <w:tab w:val="left" w:pos="321"/>
              </w:tabs>
              <w:ind w:left="0" w:firstLine="0"/>
              <w:rPr>
                <w:lang w:val="ru-RU"/>
              </w:rPr>
            </w:pPr>
            <w:r w:rsidRPr="00D12657">
              <w:rPr>
                <w:lang w:val="ru-RU"/>
              </w:rPr>
              <w:t>Проект решения Коллегии Евразийской экономической комиссии «О внесении изменений в Положение о Единых ветеринарных (ветеринарно-санитарных) требованиях, предъявляемых к товарам, подлежащим ветеринарному контролю (надзору)»; и 2) Проект решения Коллегии Евразийской экономической комиссии «О внесении изменений в формы Единых ветеринарных сертификатов на подконтрольные товары, ввозимые на таможенную территорию Евразийского экономического союза из третьих стран». Язык(и): русский. Количество страниц: 1+18 и 2+13 соответственно.</w:t>
            </w:r>
          </w:p>
          <w:p w14:paraId="297D952B" w14:textId="77777777" w:rsidR="00D12657" w:rsidRDefault="00531485" w:rsidP="00D12657">
            <w:pPr>
              <w:rPr>
                <w:rFonts w:ascii="Times New Roman" w:eastAsia="Times New Roman" w:hAnsi="Times New Roman" w:cs="Times New Roman"/>
                <w:sz w:val="24"/>
                <w:szCs w:val="24"/>
                <w:lang w:val="ru-RU" w:eastAsia="ru-RU"/>
              </w:rPr>
            </w:pPr>
            <w:hyperlink r:id="rId88" w:history="1">
              <w:r w:rsidR="00D12657" w:rsidRPr="005C5E6E">
                <w:rPr>
                  <w:rStyle w:val="aff9"/>
                  <w:rFonts w:ascii="Times New Roman" w:eastAsia="Times New Roman" w:hAnsi="Times New Roman" w:cs="Times New Roman"/>
                  <w:sz w:val="24"/>
                  <w:szCs w:val="24"/>
                  <w:lang w:val="ru-RU" w:eastAsia="ru-RU"/>
                </w:rPr>
                <w:t>https://regulation.eaeunion.org/orv/3569/</w:t>
              </w:r>
            </w:hyperlink>
            <w:r w:rsidR="00D12657" w:rsidRPr="00D12657">
              <w:rPr>
                <w:rFonts w:ascii="Times New Roman" w:eastAsia="Times New Roman" w:hAnsi="Times New Roman" w:cs="Times New Roman"/>
                <w:sz w:val="24"/>
                <w:szCs w:val="24"/>
                <w:lang w:val="ru-RU" w:eastAsia="ru-RU"/>
              </w:rPr>
              <w:t xml:space="preserve"> </w:t>
            </w:r>
          </w:p>
          <w:p w14:paraId="0ECD0635" w14:textId="77777777" w:rsidR="00D12657" w:rsidRDefault="00531485" w:rsidP="00D12657">
            <w:pPr>
              <w:rPr>
                <w:rFonts w:ascii="Times New Roman" w:eastAsia="Times New Roman" w:hAnsi="Times New Roman" w:cs="Times New Roman"/>
                <w:sz w:val="24"/>
                <w:szCs w:val="24"/>
                <w:lang w:val="ru-RU" w:eastAsia="ru-RU"/>
              </w:rPr>
            </w:pPr>
            <w:hyperlink r:id="rId89" w:history="1">
              <w:r w:rsidR="00D12657" w:rsidRPr="005C5E6E">
                <w:rPr>
                  <w:rStyle w:val="aff9"/>
                  <w:rFonts w:ascii="Times New Roman" w:eastAsia="Times New Roman" w:hAnsi="Times New Roman" w:cs="Times New Roman"/>
                  <w:sz w:val="24"/>
                  <w:szCs w:val="24"/>
                  <w:lang w:val="ru-RU" w:eastAsia="ru-RU"/>
                </w:rPr>
                <w:t>https://regulation.eaeunion.org/orv/3570/</w:t>
              </w:r>
            </w:hyperlink>
            <w:r w:rsidR="00D12657">
              <w:rPr>
                <w:rFonts w:ascii="Times New Roman" w:eastAsia="Times New Roman" w:hAnsi="Times New Roman" w:cs="Times New Roman"/>
                <w:sz w:val="24"/>
                <w:szCs w:val="24"/>
                <w:lang w:val="ru-RU" w:eastAsia="ru-RU"/>
              </w:rPr>
              <w:t xml:space="preserve"> </w:t>
            </w:r>
          </w:p>
          <w:p w14:paraId="2FD1C7B4" w14:textId="77777777" w:rsidR="00D12657" w:rsidRDefault="00531485" w:rsidP="00D12657">
            <w:pPr>
              <w:rPr>
                <w:rFonts w:ascii="Times New Roman" w:eastAsia="Times New Roman" w:hAnsi="Times New Roman" w:cs="Times New Roman"/>
                <w:sz w:val="24"/>
                <w:szCs w:val="24"/>
                <w:lang w:val="ru-RU" w:eastAsia="ru-RU"/>
              </w:rPr>
            </w:pPr>
            <w:hyperlink r:id="rId90" w:history="1">
              <w:r w:rsidR="00D12657" w:rsidRPr="005C5E6E">
                <w:rPr>
                  <w:rStyle w:val="aff9"/>
                  <w:rFonts w:ascii="Times New Roman" w:eastAsia="Times New Roman" w:hAnsi="Times New Roman" w:cs="Times New Roman"/>
                  <w:sz w:val="24"/>
                  <w:szCs w:val="24"/>
                  <w:lang w:val="ru-RU" w:eastAsia="ru-RU"/>
                </w:rPr>
                <w:t>https://members.wto.org/crnattachments/2026/SPS/AR</w:t>
              </w:r>
              <w:r w:rsidR="00D12657" w:rsidRPr="005C5E6E">
                <w:rPr>
                  <w:rStyle w:val="aff9"/>
                  <w:rFonts w:ascii="Times New Roman" w:eastAsia="Times New Roman" w:hAnsi="Times New Roman" w:cs="Times New Roman"/>
                  <w:sz w:val="24"/>
                  <w:szCs w:val="24"/>
                  <w:lang w:val="ru-RU" w:eastAsia="ru-RU"/>
                </w:rPr>
                <w:lastRenderedPageBreak/>
                <w:t>M/26_04485_00_x.pdf</w:t>
              </w:r>
            </w:hyperlink>
            <w:r w:rsidR="00D12657">
              <w:rPr>
                <w:rFonts w:ascii="Times New Roman" w:eastAsia="Times New Roman" w:hAnsi="Times New Roman" w:cs="Times New Roman"/>
                <w:sz w:val="24"/>
                <w:szCs w:val="24"/>
                <w:lang w:val="ru-RU" w:eastAsia="ru-RU"/>
              </w:rPr>
              <w:t xml:space="preserve"> </w:t>
            </w:r>
          </w:p>
          <w:p w14:paraId="3B10442F" w14:textId="77777777" w:rsidR="00D12657" w:rsidRDefault="00531485" w:rsidP="00D12657">
            <w:pPr>
              <w:rPr>
                <w:rFonts w:ascii="Times New Roman" w:eastAsia="Times New Roman" w:hAnsi="Times New Roman" w:cs="Times New Roman"/>
                <w:sz w:val="24"/>
                <w:szCs w:val="24"/>
                <w:lang w:val="ru-RU" w:eastAsia="ru-RU"/>
              </w:rPr>
            </w:pPr>
            <w:hyperlink r:id="rId91" w:history="1">
              <w:r w:rsidR="00D12657" w:rsidRPr="005C5E6E">
                <w:rPr>
                  <w:rStyle w:val="aff9"/>
                  <w:rFonts w:ascii="Times New Roman" w:eastAsia="Times New Roman" w:hAnsi="Times New Roman" w:cs="Times New Roman"/>
                  <w:sz w:val="24"/>
                  <w:szCs w:val="24"/>
                  <w:lang w:val="ru-RU" w:eastAsia="ru-RU"/>
                </w:rPr>
                <w:t>https://members.wto.org/crnattachments/2026/SPS/ARM/26_04485_01_x.pdf</w:t>
              </w:r>
            </w:hyperlink>
            <w:r w:rsidR="00D12657">
              <w:rPr>
                <w:rFonts w:ascii="Times New Roman" w:eastAsia="Times New Roman" w:hAnsi="Times New Roman" w:cs="Times New Roman"/>
                <w:sz w:val="24"/>
                <w:szCs w:val="24"/>
                <w:lang w:val="ru-RU" w:eastAsia="ru-RU"/>
              </w:rPr>
              <w:t xml:space="preserve"> </w:t>
            </w:r>
          </w:p>
          <w:p w14:paraId="3C3305A1" w14:textId="77777777" w:rsidR="00D12657" w:rsidRDefault="00531485" w:rsidP="00D12657">
            <w:pPr>
              <w:rPr>
                <w:rFonts w:ascii="Times New Roman" w:eastAsia="Times New Roman" w:hAnsi="Times New Roman" w:cs="Times New Roman"/>
                <w:sz w:val="24"/>
                <w:szCs w:val="24"/>
                <w:lang w:val="ru-RU" w:eastAsia="ru-RU"/>
              </w:rPr>
            </w:pPr>
            <w:hyperlink r:id="rId92" w:history="1">
              <w:r w:rsidR="00D12657" w:rsidRPr="005C5E6E">
                <w:rPr>
                  <w:rStyle w:val="aff9"/>
                  <w:rFonts w:ascii="Times New Roman" w:eastAsia="Times New Roman" w:hAnsi="Times New Roman" w:cs="Times New Roman"/>
                  <w:sz w:val="24"/>
                  <w:szCs w:val="24"/>
                  <w:lang w:val="ru-RU" w:eastAsia="ru-RU"/>
                </w:rPr>
                <w:t>https://members.wto.org/crnattachments/2026/SPS/ARM/26_04485_02_x.pdf</w:t>
              </w:r>
            </w:hyperlink>
            <w:r w:rsidR="00D12657">
              <w:rPr>
                <w:rFonts w:ascii="Times New Roman" w:eastAsia="Times New Roman" w:hAnsi="Times New Roman" w:cs="Times New Roman"/>
                <w:sz w:val="24"/>
                <w:szCs w:val="24"/>
                <w:lang w:val="ru-RU" w:eastAsia="ru-RU"/>
              </w:rPr>
              <w:t xml:space="preserve"> </w:t>
            </w:r>
          </w:p>
          <w:p w14:paraId="436F6795" w14:textId="72566CB2" w:rsidR="00D12657" w:rsidRPr="00D12657" w:rsidRDefault="00531485" w:rsidP="00D12657">
            <w:pPr>
              <w:rPr>
                <w:rFonts w:ascii="Times New Roman" w:eastAsia="Times New Roman" w:hAnsi="Times New Roman" w:cs="Times New Roman"/>
                <w:sz w:val="24"/>
                <w:szCs w:val="24"/>
                <w:lang w:val="ru-RU" w:eastAsia="ru-RU"/>
              </w:rPr>
            </w:pPr>
            <w:hyperlink r:id="rId93" w:history="1">
              <w:r w:rsidR="00D12657" w:rsidRPr="005C5E6E">
                <w:rPr>
                  <w:rStyle w:val="aff9"/>
                  <w:rFonts w:ascii="Times New Roman" w:eastAsia="Times New Roman" w:hAnsi="Times New Roman" w:cs="Times New Roman"/>
                  <w:sz w:val="24"/>
                  <w:szCs w:val="24"/>
                  <w:lang w:val="ru-RU" w:eastAsia="ru-RU"/>
                </w:rPr>
                <w:t>https://members.wto.org/crnattachments/2026/SPS/ARM/26_04485_03_x.pdf</w:t>
              </w:r>
            </w:hyperlink>
            <w:r w:rsidR="00D12657">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23E59B11" w14:textId="5F81663C" w:rsidR="00D12657" w:rsidRPr="00934B5B" w:rsidRDefault="00D12657" w:rsidP="00D12657">
            <w:pPr>
              <w:rPr>
                <w:lang w:val="ru-RU"/>
              </w:rPr>
            </w:pPr>
            <w:r>
              <w:rPr>
                <w:lang w:val="ru-RU"/>
              </w:rPr>
              <w:lastRenderedPageBreak/>
              <w:t>18/09/26</w:t>
            </w:r>
          </w:p>
        </w:tc>
      </w:tr>
      <w:tr w:rsidR="00D12657" w:rsidRPr="00D12657" w14:paraId="6DBE7B9B" w14:textId="77777777" w:rsidTr="00B14C4E">
        <w:trPr>
          <w:gridAfter w:val="2"/>
          <w:wAfter w:w="4365" w:type="dxa"/>
        </w:trPr>
        <w:tc>
          <w:tcPr>
            <w:tcW w:w="817" w:type="dxa"/>
            <w:vMerge/>
            <w:tcBorders>
              <w:left w:val="single" w:sz="8" w:space="0" w:color="000000"/>
              <w:right w:val="single" w:sz="8" w:space="0" w:color="000000"/>
            </w:tcBorders>
          </w:tcPr>
          <w:p w14:paraId="35B39E2F" w14:textId="77777777" w:rsidR="00D12657" w:rsidRPr="00934B5B" w:rsidRDefault="00D12657" w:rsidP="00D12657">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6C830D7" w14:textId="3462BECA" w:rsidR="00D12657" w:rsidRPr="00934B5B" w:rsidRDefault="00D12657" w:rsidP="00D12657">
            <w:pPr>
              <w:rPr>
                <w:lang w:val="ru-RU"/>
              </w:rPr>
            </w:pPr>
            <w:r>
              <w:rPr>
                <w:lang w:val="ru-RU"/>
              </w:rPr>
              <w:t>31/08/26</w:t>
            </w:r>
          </w:p>
        </w:tc>
        <w:tc>
          <w:tcPr>
            <w:tcW w:w="5670" w:type="dxa"/>
            <w:tcBorders>
              <w:top w:val="single" w:sz="8" w:space="0" w:color="000000"/>
              <w:left w:val="single" w:sz="8" w:space="0" w:color="000000"/>
              <w:bottom w:val="single" w:sz="8" w:space="0" w:color="000000"/>
              <w:right w:val="single" w:sz="8" w:space="0" w:color="000000"/>
            </w:tcBorders>
          </w:tcPr>
          <w:p w14:paraId="090671B0" w14:textId="3EAAFDF1" w:rsidR="00D12657" w:rsidRPr="00D12657" w:rsidRDefault="00D12657" w:rsidP="00D12657">
            <w:pPr>
              <w:rPr>
                <w:lang w:val="ru-RU"/>
              </w:rPr>
            </w:pPr>
            <w:r w:rsidRPr="00D12657">
              <w:rPr>
                <w:lang w:val="ru-RU"/>
              </w:rPr>
              <w:t>Товары (продукция), подлежащие ветеринарному контролю</w:t>
            </w:r>
          </w:p>
        </w:tc>
        <w:tc>
          <w:tcPr>
            <w:tcW w:w="4365" w:type="dxa"/>
            <w:vMerge/>
            <w:tcBorders>
              <w:left w:val="single" w:sz="8" w:space="0" w:color="000000"/>
              <w:right w:val="single" w:sz="8" w:space="0" w:color="000000"/>
            </w:tcBorders>
          </w:tcPr>
          <w:p w14:paraId="57442EA6" w14:textId="77777777" w:rsidR="00D12657" w:rsidRPr="00934B5B" w:rsidRDefault="00D12657" w:rsidP="00D12657">
            <w:pPr>
              <w:rPr>
                <w:lang w:val="ru-RU"/>
              </w:rPr>
            </w:pPr>
          </w:p>
        </w:tc>
      </w:tr>
      <w:tr w:rsidR="00D12657" w:rsidRPr="00D12657" w14:paraId="6C22F45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076F739" w14:textId="77777777" w:rsidR="00D12657" w:rsidRPr="00934B5B" w:rsidRDefault="00D12657" w:rsidP="00D12657">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F70026" w14:textId="709F8536" w:rsidR="00D12657" w:rsidRPr="00934B5B" w:rsidRDefault="00D12657" w:rsidP="00D12657">
            <w:pPr>
              <w:rPr>
                <w:lang w:val="ru-RU"/>
              </w:rPr>
            </w:pPr>
            <w:r>
              <w:rPr>
                <w:lang w:val="ru-RU"/>
              </w:rPr>
              <w:t>Армения</w:t>
            </w:r>
          </w:p>
        </w:tc>
        <w:tc>
          <w:tcPr>
            <w:tcW w:w="5670" w:type="dxa"/>
            <w:tcBorders>
              <w:top w:val="single" w:sz="8" w:space="0" w:color="000000"/>
              <w:left w:val="single" w:sz="8" w:space="0" w:color="000000"/>
              <w:bottom w:val="single" w:sz="8" w:space="0" w:color="000000"/>
              <w:right w:val="single" w:sz="8" w:space="0" w:color="000000"/>
            </w:tcBorders>
          </w:tcPr>
          <w:p w14:paraId="3AE32962" w14:textId="77777777" w:rsidR="00D12657" w:rsidRPr="00D12657" w:rsidRDefault="00D12657" w:rsidP="00D12657">
            <w:pPr>
              <w:spacing w:before="100" w:beforeAutospacing="1" w:after="100" w:afterAutospacing="1" w:line="240" w:lineRule="auto"/>
              <w:rPr>
                <w:lang w:val="ru-RU"/>
              </w:rPr>
            </w:pPr>
            <w:r w:rsidRPr="00D12657">
              <w:rPr>
                <w:lang w:val="ru-RU"/>
              </w:rPr>
              <w:t>Проект решения вносит изменения в Единые ветеринарные (ветеринарно-санитарные) требования, предъявляемые к товарам, подлежащим ветеринарному контролю (надзору), по следующим вопросам:</w:t>
            </w:r>
          </w:p>
          <w:p w14:paraId="37B767C6"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внесение изменений юридико-технического характера; </w:t>
            </w:r>
          </w:p>
          <w:p w14:paraId="1214E23C"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дополнение новыми терминами и определениями, используемыми в тексте; </w:t>
            </w:r>
          </w:p>
          <w:p w14:paraId="4637E054"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внесение изменений в положения, устанавливающие условия ввоза регулируемых товаров на территорию ЕАЭС; </w:t>
            </w:r>
          </w:p>
          <w:p w14:paraId="68A5C9C2"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гармонизация нозологических наименований болезней животных; </w:t>
            </w:r>
          </w:p>
          <w:p w14:paraId="3B3A101D"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унификация формулировок отдельных положений, неоднократно повторяющихся в тексте; </w:t>
            </w:r>
          </w:p>
          <w:p w14:paraId="3D88ECF2"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пересмотр отдельных глав, касающихся живых животных, в части требований в отношении заразных болезней животных; </w:t>
            </w:r>
          </w:p>
          <w:p w14:paraId="48F6D389" w14:textId="77777777" w:rsidR="00D12657" w:rsidRPr="00D12657" w:rsidRDefault="00D12657" w:rsidP="00D12657">
            <w:pPr>
              <w:numPr>
                <w:ilvl w:val="0"/>
                <w:numId w:val="29"/>
              </w:numPr>
              <w:spacing w:before="100" w:beforeAutospacing="1" w:after="100" w:afterAutospacing="1" w:line="240" w:lineRule="auto"/>
              <w:rPr>
                <w:lang w:val="ru-RU"/>
              </w:rPr>
            </w:pPr>
            <w:r w:rsidRPr="00D12657">
              <w:rPr>
                <w:lang w:val="ru-RU"/>
              </w:rPr>
              <w:t xml:space="preserve">исключение отдельных положений, содержащихся в разделе «Заключительные и переходные положения». </w:t>
            </w:r>
          </w:p>
          <w:p w14:paraId="44CDA5B8" w14:textId="5993AD7C" w:rsidR="00D12657" w:rsidRPr="00D12657" w:rsidRDefault="00D12657" w:rsidP="00D12657">
            <w:pPr>
              <w:spacing w:before="100" w:beforeAutospacing="1" w:after="100" w:afterAutospacing="1" w:line="240" w:lineRule="auto"/>
              <w:rPr>
                <w:lang w:val="ru-RU"/>
              </w:rPr>
            </w:pPr>
            <w:r w:rsidRPr="00D12657">
              <w:rPr>
                <w:lang w:val="ru-RU"/>
              </w:rPr>
              <w:t>Второй проект решения соответствующим образом актуализирует формы единых ветеринарных сертификатов.</w:t>
            </w:r>
          </w:p>
        </w:tc>
        <w:tc>
          <w:tcPr>
            <w:tcW w:w="4365" w:type="dxa"/>
            <w:vMerge/>
            <w:tcBorders>
              <w:left w:val="single" w:sz="8" w:space="0" w:color="000000"/>
              <w:bottom w:val="single" w:sz="8" w:space="0" w:color="000000"/>
              <w:right w:val="single" w:sz="8" w:space="0" w:color="000000"/>
            </w:tcBorders>
          </w:tcPr>
          <w:p w14:paraId="205B5D9C" w14:textId="77777777" w:rsidR="00D12657" w:rsidRPr="00934B5B" w:rsidRDefault="00D12657" w:rsidP="00D12657">
            <w:pPr>
              <w:rPr>
                <w:lang w:val="ru-RU"/>
              </w:rPr>
            </w:pPr>
          </w:p>
        </w:tc>
      </w:tr>
      <w:tr w:rsidR="00D12657" w:rsidRPr="009F7461" w14:paraId="46E1D0B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46A643C" w14:textId="15A0B512" w:rsidR="00D12657" w:rsidRPr="00934B5B" w:rsidRDefault="00D12657" w:rsidP="00D12657">
            <w:pPr>
              <w:rPr>
                <w:rFonts w:ascii="Times New Roman" w:eastAsia="Times New Roman" w:hAnsi="Times New Roman"/>
                <w:sz w:val="20"/>
                <w:lang w:val="ru-RU"/>
              </w:rPr>
            </w:pPr>
            <w:r>
              <w:rPr>
                <w:rFonts w:ascii="Times New Roman" w:eastAsia="Times New Roman" w:hAnsi="Times New Roman"/>
                <w:sz w:val="20"/>
                <w:lang w:val="ru-RU"/>
              </w:rPr>
              <w:t>55</w:t>
            </w:r>
          </w:p>
        </w:tc>
        <w:tc>
          <w:tcPr>
            <w:tcW w:w="2410" w:type="dxa"/>
            <w:tcBorders>
              <w:top w:val="single" w:sz="8" w:space="0" w:color="000000"/>
              <w:left w:val="single" w:sz="8" w:space="0" w:color="000000"/>
              <w:bottom w:val="single" w:sz="8" w:space="0" w:color="000000"/>
              <w:right w:val="single" w:sz="8" w:space="0" w:color="000000"/>
            </w:tcBorders>
          </w:tcPr>
          <w:p w14:paraId="6D9D9B20" w14:textId="77777777" w:rsidR="00D12657" w:rsidRPr="00D12657" w:rsidRDefault="00D12657" w:rsidP="00D12657">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G/SPS/N/ARE/178/Add.2</w:t>
            </w:r>
          </w:p>
          <w:p w14:paraId="52550639" w14:textId="77777777" w:rsidR="00D12657" w:rsidRPr="00D12657" w:rsidRDefault="00D12657" w:rsidP="00D12657">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G/SPS/N/BHR/201/Add.2</w:t>
            </w:r>
          </w:p>
          <w:p w14:paraId="22DC8C41" w14:textId="77777777" w:rsidR="00D12657" w:rsidRPr="00D12657" w:rsidRDefault="00D12657" w:rsidP="00D12657">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G/SPS/N/KWT/52/Add.2</w:t>
            </w:r>
          </w:p>
          <w:p w14:paraId="01FD6166" w14:textId="77777777" w:rsidR="00D12657" w:rsidRPr="00D12657" w:rsidRDefault="00D12657" w:rsidP="00D12657">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G/SPS/N/OMN/98/Add.2</w:t>
            </w:r>
          </w:p>
          <w:p w14:paraId="708E39FA" w14:textId="77777777" w:rsidR="00D12657" w:rsidRPr="00D12657" w:rsidRDefault="00D12657" w:rsidP="00D12657">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G/SPS/N/QAT/102/Add.2</w:t>
            </w:r>
          </w:p>
          <w:p w14:paraId="1B53274F" w14:textId="77777777" w:rsidR="00D12657" w:rsidRPr="00D12657" w:rsidRDefault="00D12657" w:rsidP="00D12657">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G/SPS/N/SAU/399/Add.2</w:t>
            </w:r>
          </w:p>
          <w:p w14:paraId="1094445E" w14:textId="7D718BA6" w:rsidR="00D12657" w:rsidRPr="009F7461" w:rsidRDefault="00D12657" w:rsidP="009F7461">
            <w:pPr>
              <w:shd w:val="clear" w:color="auto" w:fill="FFFFFF"/>
              <w:spacing w:after="0" w:line="240" w:lineRule="auto"/>
              <w:rPr>
                <w:rFonts w:ascii="Arial" w:eastAsia="Times New Roman" w:hAnsi="Arial" w:cs="Arial"/>
                <w:sz w:val="20"/>
                <w:szCs w:val="20"/>
                <w:lang w:eastAsia="ru-RU"/>
              </w:rPr>
            </w:pPr>
            <w:r w:rsidRPr="00D12657">
              <w:rPr>
                <w:rFonts w:ascii="Arial" w:eastAsia="Times New Roman" w:hAnsi="Arial" w:cs="Arial"/>
                <w:sz w:val="20"/>
                <w:szCs w:val="20"/>
                <w:lang w:eastAsia="ru-RU"/>
              </w:rPr>
              <w:t>G/SPS/N/YEM/43/Add.2</w:t>
            </w:r>
          </w:p>
        </w:tc>
        <w:tc>
          <w:tcPr>
            <w:tcW w:w="5670" w:type="dxa"/>
            <w:tcBorders>
              <w:top w:val="single" w:sz="8" w:space="0" w:color="000000"/>
              <w:left w:val="single" w:sz="8" w:space="0" w:color="000000"/>
              <w:bottom w:val="single" w:sz="8" w:space="0" w:color="000000"/>
              <w:right w:val="single" w:sz="8" w:space="0" w:color="000000"/>
            </w:tcBorders>
          </w:tcPr>
          <w:p w14:paraId="3B6138FC" w14:textId="77777777" w:rsidR="00D12657" w:rsidRDefault="009F7461" w:rsidP="00D12657">
            <w:pPr>
              <w:rPr>
                <w:lang w:val="ru-RU"/>
              </w:rPr>
            </w:pPr>
            <w:r w:rsidRPr="009F7461">
              <w:rPr>
                <w:lang w:val="ru-RU"/>
              </w:rPr>
              <w:t>Проект Технического регламента стран Персидского залива «Максимально допустимые уровни остаточного содержания (</w:t>
            </w:r>
            <w:r>
              <w:t>MRLs</w:t>
            </w:r>
            <w:r w:rsidRPr="009F7461">
              <w:rPr>
                <w:lang w:val="ru-RU"/>
              </w:rPr>
              <w:t>) ветеринарных препаратов в пищевых продуктах». Настоящий стандарт стран Персидского залива устанавливает максимально допустимые уровни остаточного содержания ветеринарных лекарственных средств в пищевых продуктах и продовольственном сырье животного происхождения.</w:t>
            </w:r>
          </w:p>
          <w:p w14:paraId="15807B8D" w14:textId="77777777" w:rsidR="009F7461" w:rsidRDefault="00531485" w:rsidP="00D12657">
            <w:pPr>
              <w:rPr>
                <w:rFonts w:ascii="Times New Roman" w:eastAsia="Times New Roman" w:hAnsi="Times New Roman" w:cs="Times New Roman"/>
                <w:sz w:val="24"/>
                <w:szCs w:val="24"/>
                <w:lang w:val="ru-RU" w:eastAsia="ru-RU"/>
              </w:rPr>
            </w:pPr>
            <w:hyperlink r:id="rId94" w:history="1">
              <w:r w:rsidR="009F7461" w:rsidRPr="005C5E6E">
                <w:rPr>
                  <w:rStyle w:val="aff9"/>
                  <w:rFonts w:ascii="Times New Roman" w:eastAsia="Times New Roman" w:hAnsi="Times New Roman" w:cs="Times New Roman"/>
                  <w:sz w:val="24"/>
                  <w:szCs w:val="24"/>
                  <w:lang w:val="ru-RU" w:eastAsia="ru-RU"/>
                </w:rPr>
                <w:t>https://members.wto.org/crnattachments/2026/SPS/SAU</w:t>
              </w:r>
              <w:r w:rsidR="009F7461" w:rsidRPr="005C5E6E">
                <w:rPr>
                  <w:rStyle w:val="aff9"/>
                  <w:rFonts w:ascii="Times New Roman" w:eastAsia="Times New Roman" w:hAnsi="Times New Roman" w:cs="Times New Roman"/>
                  <w:sz w:val="24"/>
                  <w:szCs w:val="24"/>
                  <w:lang w:val="ru-RU" w:eastAsia="ru-RU"/>
                </w:rPr>
                <w:lastRenderedPageBreak/>
                <w:t>/26_04483_00_e.pdf</w:t>
              </w:r>
            </w:hyperlink>
            <w:r w:rsidR="009F7461">
              <w:rPr>
                <w:rFonts w:ascii="Times New Roman" w:eastAsia="Times New Roman" w:hAnsi="Times New Roman" w:cs="Times New Roman"/>
                <w:sz w:val="24"/>
                <w:szCs w:val="24"/>
                <w:lang w:val="ru-RU" w:eastAsia="ru-RU"/>
              </w:rPr>
              <w:t xml:space="preserve"> </w:t>
            </w:r>
          </w:p>
          <w:p w14:paraId="230F7336" w14:textId="39472227" w:rsidR="009F7461" w:rsidRPr="009F7461" w:rsidRDefault="009F7461" w:rsidP="00D12657">
            <w:pPr>
              <w:rPr>
                <w:rFonts w:ascii="Times New Roman" w:eastAsia="Times New Roman" w:hAnsi="Times New Roman" w:cs="Times New Roman"/>
                <w:sz w:val="24"/>
                <w:szCs w:val="24"/>
                <w:lang w:val="ru-RU" w:eastAsia="ru-RU"/>
              </w:rPr>
            </w:pPr>
            <w:r w:rsidRPr="009F7461">
              <w:rPr>
                <w:lang w:val="ru-RU"/>
              </w:rPr>
              <w:t>[</w:t>
            </w:r>
            <w:r>
              <w:t>X</w:t>
            </w:r>
            <w:r w:rsidRPr="009F7461">
              <w:rPr>
                <w:lang w:val="ru-RU"/>
              </w:rPr>
              <w:t>] Изменение содержания и/или сферы применения ранее нотифицированного проекта регламента</w:t>
            </w:r>
          </w:p>
        </w:tc>
        <w:tc>
          <w:tcPr>
            <w:tcW w:w="4365" w:type="dxa"/>
            <w:vMerge w:val="restart"/>
            <w:tcBorders>
              <w:top w:val="single" w:sz="8" w:space="0" w:color="000000"/>
              <w:left w:val="single" w:sz="8" w:space="0" w:color="000000"/>
              <w:right w:val="single" w:sz="8" w:space="0" w:color="000000"/>
            </w:tcBorders>
          </w:tcPr>
          <w:p w14:paraId="22C3A6C6" w14:textId="79E8EDD5" w:rsidR="00D12657" w:rsidRPr="009F7461" w:rsidRDefault="009F7461" w:rsidP="00D12657">
            <w:pPr>
              <w:rPr>
                <w:lang w:val="ru-RU"/>
              </w:rPr>
            </w:pPr>
            <w:r>
              <w:rPr>
                <w:lang w:val="ru-RU"/>
              </w:rPr>
              <w:lastRenderedPageBreak/>
              <w:t>30/10/26</w:t>
            </w:r>
          </w:p>
        </w:tc>
      </w:tr>
      <w:tr w:rsidR="009F7461" w:rsidRPr="00456983" w14:paraId="2E036C6C" w14:textId="77777777" w:rsidTr="00B14C4E">
        <w:trPr>
          <w:gridAfter w:val="2"/>
          <w:wAfter w:w="4365" w:type="dxa"/>
        </w:trPr>
        <w:tc>
          <w:tcPr>
            <w:tcW w:w="817" w:type="dxa"/>
            <w:vMerge/>
            <w:tcBorders>
              <w:left w:val="single" w:sz="8" w:space="0" w:color="000000"/>
              <w:right w:val="single" w:sz="8" w:space="0" w:color="000000"/>
            </w:tcBorders>
          </w:tcPr>
          <w:p w14:paraId="67FDE67A" w14:textId="77777777" w:rsidR="009F7461" w:rsidRPr="009F7461"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27FD69A" w14:textId="3F61172A" w:rsidR="009F7461" w:rsidRPr="00D12657" w:rsidRDefault="009F7461" w:rsidP="009F7461">
            <w:r>
              <w:rPr>
                <w:lang w:val="ru-RU"/>
              </w:rPr>
              <w:t>31/08/26</w:t>
            </w:r>
          </w:p>
        </w:tc>
        <w:tc>
          <w:tcPr>
            <w:tcW w:w="5670" w:type="dxa"/>
            <w:tcBorders>
              <w:top w:val="single" w:sz="8" w:space="0" w:color="000000"/>
              <w:left w:val="single" w:sz="8" w:space="0" w:color="000000"/>
              <w:bottom w:val="single" w:sz="8" w:space="0" w:color="000000"/>
              <w:right w:val="single" w:sz="8" w:space="0" w:color="000000"/>
            </w:tcBorders>
          </w:tcPr>
          <w:p w14:paraId="4D588439" w14:textId="13A9ABE4" w:rsidR="009F7461" w:rsidRPr="009F7461" w:rsidRDefault="009F7461" w:rsidP="009F746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right w:val="single" w:sz="8" w:space="0" w:color="000000"/>
            </w:tcBorders>
          </w:tcPr>
          <w:p w14:paraId="57D553F9" w14:textId="77777777" w:rsidR="009F7461" w:rsidRPr="00D12657" w:rsidRDefault="009F7461" w:rsidP="009F7461"/>
        </w:tc>
      </w:tr>
      <w:tr w:rsidR="009F7461" w:rsidRPr="009F7461" w14:paraId="1D66768C"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7340A39" w14:textId="77777777" w:rsidR="009F7461" w:rsidRPr="00D12657"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278E0EE" w14:textId="5FC512C4" w:rsidR="009F7461" w:rsidRPr="009F7461" w:rsidRDefault="009F7461" w:rsidP="009F7461">
            <w:pPr>
              <w:rPr>
                <w:lang w:val="ru-RU"/>
              </w:rPr>
            </w:pPr>
            <w:r w:rsidRPr="009F7461">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2259FB74" w14:textId="6F33FBE1" w:rsidR="009F7461" w:rsidRPr="009F7461"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Borders>
              <w:left w:val="single" w:sz="8" w:space="0" w:color="000000"/>
              <w:bottom w:val="single" w:sz="8" w:space="0" w:color="000000"/>
              <w:right w:val="single" w:sz="8" w:space="0" w:color="000000"/>
            </w:tcBorders>
          </w:tcPr>
          <w:p w14:paraId="711067AE" w14:textId="77777777" w:rsidR="009F7461" w:rsidRPr="009F7461" w:rsidRDefault="009F7461" w:rsidP="009F7461">
            <w:pPr>
              <w:rPr>
                <w:lang w:val="ru-RU"/>
              </w:rPr>
            </w:pPr>
          </w:p>
        </w:tc>
      </w:tr>
      <w:tr w:rsidR="009F7461" w:rsidRPr="00934B5B" w14:paraId="0982CC3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C76D959" w14:textId="640BBC76" w:rsidR="009F7461" w:rsidRPr="00934B5B" w:rsidRDefault="009F7461" w:rsidP="009F7461">
            <w:pPr>
              <w:rPr>
                <w:rFonts w:ascii="Times New Roman" w:eastAsia="Times New Roman" w:hAnsi="Times New Roman"/>
                <w:sz w:val="20"/>
                <w:lang w:val="ru-RU"/>
              </w:rPr>
            </w:pPr>
            <w:r>
              <w:rPr>
                <w:rFonts w:ascii="Times New Roman" w:eastAsia="Times New Roman" w:hAnsi="Times New Roman"/>
                <w:sz w:val="20"/>
                <w:lang w:val="ru-RU"/>
              </w:rPr>
              <w:t>56</w:t>
            </w:r>
          </w:p>
        </w:tc>
        <w:tc>
          <w:tcPr>
            <w:tcW w:w="2410" w:type="dxa"/>
            <w:tcBorders>
              <w:top w:val="single" w:sz="8" w:space="0" w:color="000000"/>
              <w:left w:val="single" w:sz="8" w:space="0" w:color="000000"/>
              <w:bottom w:val="single" w:sz="8" w:space="0" w:color="000000"/>
              <w:right w:val="single" w:sz="8" w:space="0" w:color="000000"/>
            </w:tcBorders>
          </w:tcPr>
          <w:p w14:paraId="567D253D" w14:textId="0E07461F" w:rsidR="009F7461" w:rsidRPr="00F03D4F"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1A0A834F" w14:textId="7AB44D01" w:rsidR="009F7461" w:rsidRPr="00F03D4F" w:rsidRDefault="009F7461" w:rsidP="009F7461"/>
        </w:tc>
        <w:tc>
          <w:tcPr>
            <w:tcW w:w="4365" w:type="dxa"/>
            <w:vMerge w:val="restart"/>
            <w:tcBorders>
              <w:top w:val="single" w:sz="8" w:space="0" w:color="000000"/>
              <w:left w:val="single" w:sz="8" w:space="0" w:color="000000"/>
              <w:right w:val="single" w:sz="8" w:space="0" w:color="000000"/>
            </w:tcBorders>
          </w:tcPr>
          <w:p w14:paraId="205C21A0" w14:textId="6388B843" w:rsidR="009F7461" w:rsidRPr="00F03D4F" w:rsidRDefault="009F7461" w:rsidP="009F7461">
            <w:pPr>
              <w:rPr>
                <w:lang w:val="kk-KZ"/>
              </w:rPr>
            </w:pPr>
          </w:p>
        </w:tc>
      </w:tr>
      <w:tr w:rsidR="009F7461" w:rsidRPr="00A950D6" w14:paraId="6889B64D" w14:textId="77777777" w:rsidTr="00B14C4E">
        <w:trPr>
          <w:gridAfter w:val="2"/>
          <w:wAfter w:w="4365" w:type="dxa"/>
        </w:trPr>
        <w:tc>
          <w:tcPr>
            <w:tcW w:w="817" w:type="dxa"/>
            <w:vMerge/>
            <w:tcBorders>
              <w:left w:val="single" w:sz="8" w:space="0" w:color="000000"/>
              <w:right w:val="single" w:sz="8" w:space="0" w:color="000000"/>
            </w:tcBorders>
          </w:tcPr>
          <w:p w14:paraId="2A5954ED" w14:textId="77777777" w:rsidR="009F7461" w:rsidRPr="00F03D4F"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01BE250" w14:textId="4819C9E2" w:rsidR="009F7461" w:rsidRPr="00F03D4F"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08C5E537" w14:textId="71FB0E1B" w:rsidR="009F7461" w:rsidRPr="00F03D4F" w:rsidRDefault="009F7461" w:rsidP="009F7461"/>
        </w:tc>
        <w:tc>
          <w:tcPr>
            <w:tcW w:w="4365" w:type="dxa"/>
            <w:vMerge/>
            <w:tcBorders>
              <w:left w:val="single" w:sz="8" w:space="0" w:color="000000"/>
              <w:right w:val="single" w:sz="8" w:space="0" w:color="000000"/>
            </w:tcBorders>
          </w:tcPr>
          <w:p w14:paraId="2AF733C4" w14:textId="77777777" w:rsidR="009F7461" w:rsidRPr="00F03D4F" w:rsidRDefault="009F7461" w:rsidP="009F7461"/>
        </w:tc>
      </w:tr>
      <w:tr w:rsidR="009F7461" w:rsidRPr="00A950D6" w14:paraId="1FFA0775"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CE582BA" w14:textId="77777777" w:rsidR="009F7461" w:rsidRPr="00F03D4F"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6BD5120D" w14:textId="2062CCE7" w:rsidR="009F7461" w:rsidRPr="00F03D4F"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8227FEC" w14:textId="47590DA1" w:rsidR="009F7461" w:rsidRPr="00F03D4F" w:rsidRDefault="009F7461" w:rsidP="009F7461">
            <w:pPr>
              <w:numPr>
                <w:ilvl w:val="0"/>
                <w:numId w:val="7"/>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0E925CAD" w14:textId="77777777" w:rsidR="009F7461" w:rsidRPr="00F03D4F" w:rsidRDefault="009F7461" w:rsidP="009F7461"/>
        </w:tc>
      </w:tr>
      <w:tr w:rsidR="009F7461" w:rsidRPr="00F03D4F" w14:paraId="600C6FF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0C76BD6" w14:textId="716F3570" w:rsidR="009F7461" w:rsidRPr="00934B5B" w:rsidRDefault="009F7461" w:rsidP="009F7461">
            <w:pPr>
              <w:rPr>
                <w:rFonts w:ascii="Times New Roman" w:eastAsia="Times New Roman" w:hAnsi="Times New Roman"/>
                <w:sz w:val="20"/>
                <w:lang w:val="ru-RU"/>
              </w:rPr>
            </w:pPr>
            <w:r>
              <w:rPr>
                <w:rFonts w:ascii="Times New Roman" w:eastAsia="Times New Roman" w:hAnsi="Times New Roman"/>
                <w:sz w:val="20"/>
                <w:lang w:val="ru-RU"/>
              </w:rPr>
              <w:t>57</w:t>
            </w:r>
          </w:p>
        </w:tc>
        <w:tc>
          <w:tcPr>
            <w:tcW w:w="2410" w:type="dxa"/>
            <w:tcBorders>
              <w:top w:val="single" w:sz="8" w:space="0" w:color="000000"/>
              <w:left w:val="single" w:sz="8" w:space="0" w:color="000000"/>
              <w:bottom w:val="single" w:sz="8" w:space="0" w:color="000000"/>
              <w:right w:val="single" w:sz="8" w:space="0" w:color="000000"/>
            </w:tcBorders>
          </w:tcPr>
          <w:p w14:paraId="1D80AFC2" w14:textId="095B7FAE" w:rsidR="009F7461" w:rsidRPr="00FF2829"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CE37619" w14:textId="3E6CC203" w:rsidR="009F7461" w:rsidRPr="00F03D4F"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6D368801" w14:textId="0F11DF19" w:rsidR="009F7461" w:rsidRPr="00FF2829" w:rsidRDefault="009F7461" w:rsidP="009F7461">
            <w:pPr>
              <w:tabs>
                <w:tab w:val="left" w:pos="1005"/>
              </w:tabs>
              <w:rPr>
                <w:lang w:val="ru-RU"/>
              </w:rPr>
            </w:pPr>
          </w:p>
        </w:tc>
      </w:tr>
      <w:tr w:rsidR="009F7461" w:rsidRPr="00FF2829" w14:paraId="70BD50CF" w14:textId="77777777" w:rsidTr="00B14C4E">
        <w:trPr>
          <w:gridAfter w:val="2"/>
          <w:wAfter w:w="4365" w:type="dxa"/>
        </w:trPr>
        <w:tc>
          <w:tcPr>
            <w:tcW w:w="817" w:type="dxa"/>
            <w:vMerge/>
            <w:tcBorders>
              <w:left w:val="single" w:sz="8" w:space="0" w:color="000000"/>
              <w:right w:val="single" w:sz="8" w:space="0" w:color="000000"/>
            </w:tcBorders>
          </w:tcPr>
          <w:p w14:paraId="069D1988"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3E9198C" w14:textId="163DEDD0" w:rsidR="009F7461" w:rsidRPr="00FF2829"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085F0F8" w14:textId="6D5BD5D6" w:rsidR="009F7461" w:rsidRPr="00FF2829" w:rsidRDefault="009F7461" w:rsidP="009F7461">
            <w:pPr>
              <w:tabs>
                <w:tab w:val="left" w:pos="1020"/>
              </w:tabs>
              <w:rPr>
                <w:lang w:val="kk-KZ"/>
              </w:rPr>
            </w:pPr>
          </w:p>
        </w:tc>
        <w:tc>
          <w:tcPr>
            <w:tcW w:w="4365" w:type="dxa"/>
            <w:vMerge/>
            <w:tcBorders>
              <w:left w:val="single" w:sz="8" w:space="0" w:color="000000"/>
              <w:right w:val="single" w:sz="8" w:space="0" w:color="000000"/>
            </w:tcBorders>
          </w:tcPr>
          <w:p w14:paraId="1D7A1D28" w14:textId="77777777" w:rsidR="009F7461" w:rsidRPr="00FF2829" w:rsidRDefault="009F7461" w:rsidP="009F7461"/>
        </w:tc>
      </w:tr>
      <w:tr w:rsidR="009F7461" w:rsidRPr="00456983" w14:paraId="7435EE63"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420B6DA" w14:textId="77777777" w:rsidR="009F7461" w:rsidRPr="00FF2829"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61389DB" w14:textId="60D8EF7F"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69C8D65" w14:textId="77277065" w:rsidR="009F7461" w:rsidRPr="00F03D4F"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1EE938D4" w14:textId="77777777" w:rsidR="009F7461" w:rsidRPr="00F03D4F" w:rsidRDefault="009F7461" w:rsidP="009F7461">
            <w:pPr>
              <w:rPr>
                <w:lang w:val="ru-RU"/>
              </w:rPr>
            </w:pPr>
          </w:p>
        </w:tc>
      </w:tr>
      <w:tr w:rsidR="009F7461" w:rsidRPr="00536411" w14:paraId="76E07BA7"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82F8ED4" w14:textId="17055770" w:rsidR="009F7461" w:rsidRPr="008C45F8" w:rsidRDefault="009F7461" w:rsidP="009F7461">
            <w:pPr>
              <w:rPr>
                <w:rFonts w:ascii="Times New Roman" w:eastAsia="Times New Roman" w:hAnsi="Times New Roman"/>
                <w:sz w:val="20"/>
                <w:lang w:val="kk-KZ"/>
              </w:rPr>
            </w:pPr>
            <w:r>
              <w:rPr>
                <w:rFonts w:ascii="Times New Roman" w:eastAsia="Times New Roman" w:hAnsi="Times New Roman"/>
                <w:sz w:val="20"/>
                <w:lang w:val="kk-KZ"/>
              </w:rPr>
              <w:t>58</w:t>
            </w:r>
          </w:p>
        </w:tc>
        <w:tc>
          <w:tcPr>
            <w:tcW w:w="2410" w:type="dxa"/>
            <w:tcBorders>
              <w:top w:val="single" w:sz="8" w:space="0" w:color="000000"/>
              <w:left w:val="single" w:sz="8" w:space="0" w:color="000000"/>
              <w:bottom w:val="single" w:sz="8" w:space="0" w:color="000000"/>
              <w:right w:val="single" w:sz="8" w:space="0" w:color="000000"/>
            </w:tcBorders>
          </w:tcPr>
          <w:p w14:paraId="73871741" w14:textId="7D68B80B" w:rsidR="009F7461" w:rsidRPr="00FF2829"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0941A51" w14:textId="3F0FC40F" w:rsidR="009F7461" w:rsidRPr="00536411"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CC25915" w14:textId="3BA8861E" w:rsidR="009F7461" w:rsidRPr="00FF2829" w:rsidRDefault="009F7461" w:rsidP="009F7461">
            <w:pPr>
              <w:rPr>
                <w:lang w:val="ru-RU"/>
              </w:rPr>
            </w:pPr>
          </w:p>
        </w:tc>
      </w:tr>
      <w:tr w:rsidR="009F7461" w:rsidRPr="00456983" w14:paraId="4E6C6A64" w14:textId="77777777" w:rsidTr="00B14C4E">
        <w:trPr>
          <w:gridAfter w:val="2"/>
          <w:wAfter w:w="4365" w:type="dxa"/>
        </w:trPr>
        <w:tc>
          <w:tcPr>
            <w:tcW w:w="817" w:type="dxa"/>
            <w:vMerge/>
            <w:tcBorders>
              <w:left w:val="single" w:sz="8" w:space="0" w:color="000000"/>
              <w:right w:val="single" w:sz="8" w:space="0" w:color="000000"/>
            </w:tcBorders>
          </w:tcPr>
          <w:p w14:paraId="0EE3BE16"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20006BE" w14:textId="35698731" w:rsidR="009F7461" w:rsidRPr="00FF2829"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60F7C11" w14:textId="5AE1468B" w:rsidR="009F7461" w:rsidRPr="00FF2829" w:rsidRDefault="009F7461" w:rsidP="009F7461">
            <w:pPr>
              <w:rPr>
                <w:lang w:val="ru-RU"/>
              </w:rPr>
            </w:pPr>
          </w:p>
        </w:tc>
        <w:tc>
          <w:tcPr>
            <w:tcW w:w="4365" w:type="dxa"/>
            <w:vMerge/>
            <w:tcBorders>
              <w:left w:val="single" w:sz="8" w:space="0" w:color="000000"/>
              <w:right w:val="single" w:sz="8" w:space="0" w:color="000000"/>
            </w:tcBorders>
          </w:tcPr>
          <w:p w14:paraId="7B17783B" w14:textId="77777777" w:rsidR="009F7461" w:rsidRPr="00FF2829" w:rsidRDefault="009F7461" w:rsidP="009F7461">
            <w:pPr>
              <w:rPr>
                <w:lang w:val="ru-RU"/>
              </w:rPr>
            </w:pPr>
          </w:p>
        </w:tc>
      </w:tr>
      <w:tr w:rsidR="009F7461" w:rsidRPr="003E67CD" w14:paraId="408C1641"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3327896"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248D686" w14:textId="2C742CC2" w:rsidR="009F7461" w:rsidRPr="00FF2829"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F5AD030" w14:textId="0F5C2D33" w:rsidR="009F7461" w:rsidRPr="00536411" w:rsidRDefault="009F7461" w:rsidP="009F7461">
            <w:pPr>
              <w:pStyle w:val="aff8"/>
              <w:numPr>
                <w:ilvl w:val="0"/>
                <w:numId w:val="8"/>
              </w:numPr>
            </w:pPr>
          </w:p>
        </w:tc>
        <w:tc>
          <w:tcPr>
            <w:tcW w:w="4365" w:type="dxa"/>
            <w:vMerge/>
            <w:tcBorders>
              <w:left w:val="single" w:sz="8" w:space="0" w:color="000000"/>
              <w:bottom w:val="single" w:sz="8" w:space="0" w:color="000000"/>
              <w:right w:val="single" w:sz="8" w:space="0" w:color="000000"/>
            </w:tcBorders>
          </w:tcPr>
          <w:p w14:paraId="79F17E6D" w14:textId="77777777" w:rsidR="009F7461" w:rsidRPr="00FF2829" w:rsidRDefault="009F7461" w:rsidP="009F7461">
            <w:pPr>
              <w:rPr>
                <w:lang w:val="ru-RU"/>
              </w:rPr>
            </w:pPr>
          </w:p>
        </w:tc>
      </w:tr>
      <w:tr w:rsidR="009F7461" w:rsidRPr="003E67CD" w14:paraId="6592C91C"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59B33E7" w14:textId="232AE16F" w:rsidR="009F7461" w:rsidRPr="00FF282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59</w:t>
            </w:r>
          </w:p>
        </w:tc>
        <w:tc>
          <w:tcPr>
            <w:tcW w:w="2410" w:type="dxa"/>
            <w:tcBorders>
              <w:top w:val="single" w:sz="8" w:space="0" w:color="000000"/>
              <w:left w:val="single" w:sz="8" w:space="0" w:color="000000"/>
              <w:bottom w:val="single" w:sz="8" w:space="0" w:color="000000"/>
              <w:right w:val="single" w:sz="8" w:space="0" w:color="000000"/>
            </w:tcBorders>
          </w:tcPr>
          <w:p w14:paraId="7E22E893" w14:textId="7FE5CCAA"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C41506E" w14:textId="5E3EA3D0" w:rsidR="009F7461" w:rsidRPr="00536411" w:rsidRDefault="009F7461" w:rsidP="009F7461">
            <w:pPr>
              <w:pStyle w:val="aff8"/>
              <w:rPr>
                <w:lang w:val="kk-KZ"/>
              </w:rPr>
            </w:pPr>
          </w:p>
        </w:tc>
        <w:tc>
          <w:tcPr>
            <w:tcW w:w="4365" w:type="dxa"/>
            <w:vMerge w:val="restart"/>
            <w:tcBorders>
              <w:top w:val="single" w:sz="8" w:space="0" w:color="000000"/>
              <w:left w:val="single" w:sz="8" w:space="0" w:color="000000"/>
              <w:right w:val="single" w:sz="8" w:space="0" w:color="000000"/>
            </w:tcBorders>
          </w:tcPr>
          <w:p w14:paraId="10B75DB6" w14:textId="4B2E040A" w:rsidR="009F7461" w:rsidRPr="00FF2829" w:rsidRDefault="009F7461" w:rsidP="009F7461">
            <w:pPr>
              <w:rPr>
                <w:lang w:val="ru-RU"/>
              </w:rPr>
            </w:pPr>
          </w:p>
        </w:tc>
      </w:tr>
      <w:tr w:rsidR="009F7461" w:rsidRPr="003E67CD" w14:paraId="4874840F" w14:textId="77777777" w:rsidTr="00B14C4E">
        <w:trPr>
          <w:gridAfter w:val="2"/>
          <w:wAfter w:w="4365" w:type="dxa"/>
        </w:trPr>
        <w:tc>
          <w:tcPr>
            <w:tcW w:w="817" w:type="dxa"/>
            <w:vMerge/>
            <w:tcBorders>
              <w:left w:val="single" w:sz="8" w:space="0" w:color="000000"/>
              <w:right w:val="single" w:sz="8" w:space="0" w:color="000000"/>
            </w:tcBorders>
          </w:tcPr>
          <w:p w14:paraId="7AD9B1A5"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C810007" w14:textId="2DE98CD2"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BEAD466" w14:textId="241F5BCC" w:rsidR="009F7461" w:rsidRPr="00536411" w:rsidRDefault="009F7461" w:rsidP="009F7461">
            <w:pPr>
              <w:rPr>
                <w:lang w:val="ru-RU"/>
              </w:rPr>
            </w:pPr>
          </w:p>
        </w:tc>
        <w:tc>
          <w:tcPr>
            <w:tcW w:w="4365" w:type="dxa"/>
            <w:vMerge/>
            <w:tcBorders>
              <w:left w:val="single" w:sz="8" w:space="0" w:color="000000"/>
              <w:right w:val="single" w:sz="8" w:space="0" w:color="000000"/>
            </w:tcBorders>
          </w:tcPr>
          <w:p w14:paraId="0AE32E51" w14:textId="77777777" w:rsidR="009F7461" w:rsidRPr="00FF2829" w:rsidRDefault="009F7461" w:rsidP="009F7461">
            <w:pPr>
              <w:rPr>
                <w:lang w:val="ru-RU"/>
              </w:rPr>
            </w:pPr>
          </w:p>
        </w:tc>
      </w:tr>
      <w:tr w:rsidR="009F7461" w:rsidRPr="003E67CD" w14:paraId="6B28334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6EF77B6"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BD04694" w14:textId="73CC1FE4"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0305DDA" w14:textId="621176E7" w:rsidR="009F7461" w:rsidRPr="00FF2829" w:rsidRDefault="009F7461" w:rsidP="009F7461">
            <w:pPr>
              <w:pStyle w:val="aff8"/>
              <w:tabs>
                <w:tab w:val="left" w:pos="1095"/>
              </w:tabs>
            </w:pPr>
          </w:p>
        </w:tc>
        <w:tc>
          <w:tcPr>
            <w:tcW w:w="4365" w:type="dxa"/>
            <w:vMerge/>
            <w:tcBorders>
              <w:left w:val="single" w:sz="8" w:space="0" w:color="000000"/>
              <w:bottom w:val="single" w:sz="8" w:space="0" w:color="000000"/>
              <w:right w:val="single" w:sz="8" w:space="0" w:color="000000"/>
            </w:tcBorders>
          </w:tcPr>
          <w:p w14:paraId="0A8D55FB" w14:textId="77777777" w:rsidR="009F7461" w:rsidRPr="00FF2829" w:rsidRDefault="009F7461" w:rsidP="009F7461">
            <w:pPr>
              <w:rPr>
                <w:lang w:val="ru-RU"/>
              </w:rPr>
            </w:pPr>
          </w:p>
        </w:tc>
      </w:tr>
      <w:tr w:rsidR="009F7461" w:rsidRPr="003E67CD" w14:paraId="25842846"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C2A546B" w14:textId="730B1636" w:rsidR="009F7461" w:rsidRPr="00FF282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60</w:t>
            </w:r>
          </w:p>
        </w:tc>
        <w:tc>
          <w:tcPr>
            <w:tcW w:w="2410" w:type="dxa"/>
            <w:tcBorders>
              <w:top w:val="single" w:sz="8" w:space="0" w:color="000000"/>
              <w:left w:val="single" w:sz="8" w:space="0" w:color="000000"/>
              <w:bottom w:val="single" w:sz="8" w:space="0" w:color="000000"/>
              <w:right w:val="single" w:sz="8" w:space="0" w:color="000000"/>
            </w:tcBorders>
          </w:tcPr>
          <w:p w14:paraId="3EF55EFE" w14:textId="78F0523B"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64A131C" w14:textId="530B54EF" w:rsidR="009F7461" w:rsidRPr="006336E9" w:rsidRDefault="009F7461" w:rsidP="009F7461">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right w:val="single" w:sz="8" w:space="0" w:color="000000"/>
            </w:tcBorders>
          </w:tcPr>
          <w:p w14:paraId="42CBF509" w14:textId="3F5DD6FD" w:rsidR="009F7461" w:rsidRPr="006336E9" w:rsidRDefault="009F7461" w:rsidP="009F7461">
            <w:pPr>
              <w:rPr>
                <w:lang w:val="kk-KZ"/>
              </w:rPr>
            </w:pPr>
          </w:p>
        </w:tc>
      </w:tr>
      <w:tr w:rsidR="009F7461" w:rsidRPr="003E67CD" w14:paraId="627AA4F9" w14:textId="77777777" w:rsidTr="00B14C4E">
        <w:trPr>
          <w:gridAfter w:val="2"/>
          <w:wAfter w:w="4365" w:type="dxa"/>
        </w:trPr>
        <w:tc>
          <w:tcPr>
            <w:tcW w:w="817" w:type="dxa"/>
            <w:vMerge/>
            <w:tcBorders>
              <w:left w:val="single" w:sz="8" w:space="0" w:color="000000"/>
              <w:right w:val="single" w:sz="8" w:space="0" w:color="000000"/>
            </w:tcBorders>
          </w:tcPr>
          <w:p w14:paraId="22019A1B" w14:textId="77777777" w:rsidR="009F7461" w:rsidRPr="006336E9" w:rsidRDefault="009F7461" w:rsidP="009F7461">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3281B555" w14:textId="368F8A8F"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5164835" w14:textId="74C62691" w:rsidR="009F7461" w:rsidRPr="006336E9" w:rsidRDefault="009F7461" w:rsidP="009F7461">
            <w:pPr>
              <w:rPr>
                <w:lang w:val="ru-RU"/>
              </w:rPr>
            </w:pPr>
          </w:p>
        </w:tc>
        <w:tc>
          <w:tcPr>
            <w:tcW w:w="4365" w:type="dxa"/>
            <w:vMerge/>
            <w:tcBorders>
              <w:left w:val="single" w:sz="8" w:space="0" w:color="000000"/>
              <w:right w:val="single" w:sz="8" w:space="0" w:color="000000"/>
            </w:tcBorders>
          </w:tcPr>
          <w:p w14:paraId="32DCFA4A" w14:textId="77777777" w:rsidR="009F7461" w:rsidRPr="00FF2829" w:rsidRDefault="009F7461" w:rsidP="009F7461">
            <w:pPr>
              <w:rPr>
                <w:lang w:val="ru-RU"/>
              </w:rPr>
            </w:pPr>
          </w:p>
        </w:tc>
      </w:tr>
      <w:tr w:rsidR="009F7461" w:rsidRPr="003E67CD" w14:paraId="57E30B4B"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C090C07"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21F2C21" w14:textId="3BC363CB"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0ECC1B0" w14:textId="70C28F65" w:rsidR="009F7461" w:rsidRPr="00FF2829" w:rsidRDefault="009F7461" w:rsidP="009F7461">
            <w:pPr>
              <w:pStyle w:val="aff8"/>
            </w:pPr>
          </w:p>
        </w:tc>
        <w:tc>
          <w:tcPr>
            <w:tcW w:w="4365" w:type="dxa"/>
            <w:vMerge/>
            <w:tcBorders>
              <w:left w:val="single" w:sz="8" w:space="0" w:color="000000"/>
              <w:bottom w:val="single" w:sz="8" w:space="0" w:color="000000"/>
              <w:right w:val="single" w:sz="8" w:space="0" w:color="000000"/>
            </w:tcBorders>
          </w:tcPr>
          <w:p w14:paraId="65CF2C4A" w14:textId="77777777" w:rsidR="009F7461" w:rsidRPr="00FF2829" w:rsidRDefault="009F7461" w:rsidP="009F7461">
            <w:pPr>
              <w:rPr>
                <w:lang w:val="ru-RU"/>
              </w:rPr>
            </w:pPr>
          </w:p>
        </w:tc>
      </w:tr>
      <w:tr w:rsidR="009F7461" w:rsidRPr="003E67CD" w14:paraId="09CBAAD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0A85D5F" w14:textId="7E82BE6E" w:rsidR="009F7461" w:rsidRPr="00FF282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61</w:t>
            </w:r>
          </w:p>
        </w:tc>
        <w:tc>
          <w:tcPr>
            <w:tcW w:w="2410" w:type="dxa"/>
            <w:tcBorders>
              <w:top w:val="single" w:sz="8" w:space="0" w:color="000000"/>
              <w:left w:val="single" w:sz="8" w:space="0" w:color="000000"/>
              <w:bottom w:val="single" w:sz="8" w:space="0" w:color="000000"/>
              <w:right w:val="single" w:sz="8" w:space="0" w:color="000000"/>
            </w:tcBorders>
          </w:tcPr>
          <w:p w14:paraId="6612E03F" w14:textId="51D84666"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D31CFD0" w14:textId="7304064E" w:rsidR="009F7461" w:rsidRPr="005C1787" w:rsidRDefault="009F7461" w:rsidP="009F7461">
            <w:pPr>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7AFE5339" w14:textId="0E0D7C35" w:rsidR="009F7461" w:rsidRPr="00FF2829" w:rsidRDefault="009F7461" w:rsidP="009F7461">
            <w:pPr>
              <w:rPr>
                <w:lang w:val="ru-RU"/>
              </w:rPr>
            </w:pPr>
          </w:p>
        </w:tc>
      </w:tr>
      <w:tr w:rsidR="009F7461" w:rsidRPr="003E67CD" w14:paraId="485F9E0F" w14:textId="77777777" w:rsidTr="00B14C4E">
        <w:trPr>
          <w:gridAfter w:val="2"/>
          <w:wAfter w:w="4365" w:type="dxa"/>
        </w:trPr>
        <w:tc>
          <w:tcPr>
            <w:tcW w:w="817" w:type="dxa"/>
            <w:vMerge/>
            <w:tcBorders>
              <w:left w:val="single" w:sz="8" w:space="0" w:color="000000"/>
              <w:right w:val="single" w:sz="8" w:space="0" w:color="000000"/>
            </w:tcBorders>
          </w:tcPr>
          <w:p w14:paraId="48820271"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A48F11" w14:textId="7111A738"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115172" w14:textId="7C72DED6" w:rsidR="009F7461" w:rsidRPr="005C1787"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156E6D31" w14:textId="77777777" w:rsidR="009F7461" w:rsidRPr="00FF2829" w:rsidRDefault="009F7461" w:rsidP="009F7461">
            <w:pPr>
              <w:rPr>
                <w:lang w:val="ru-RU"/>
              </w:rPr>
            </w:pPr>
          </w:p>
        </w:tc>
      </w:tr>
      <w:tr w:rsidR="009F7461" w:rsidRPr="003E67CD" w14:paraId="1124A5F8"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0BE4CCD"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954CF4" w14:textId="4D490C53"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DB62FD8" w14:textId="5DDBA55C" w:rsidR="009F7461" w:rsidRPr="002B66F1"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7156270A" w14:textId="77777777" w:rsidR="009F7461" w:rsidRPr="00FF2829" w:rsidRDefault="009F7461" w:rsidP="009F7461">
            <w:pPr>
              <w:rPr>
                <w:lang w:val="ru-RU"/>
              </w:rPr>
            </w:pPr>
          </w:p>
        </w:tc>
      </w:tr>
      <w:tr w:rsidR="009F7461" w:rsidRPr="003E67CD" w14:paraId="633653E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6DFB173" w14:textId="73BF242D" w:rsidR="009F7461" w:rsidRPr="00FF282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62</w:t>
            </w:r>
          </w:p>
        </w:tc>
        <w:tc>
          <w:tcPr>
            <w:tcW w:w="2410" w:type="dxa"/>
            <w:tcBorders>
              <w:top w:val="single" w:sz="8" w:space="0" w:color="000000"/>
              <w:left w:val="single" w:sz="8" w:space="0" w:color="000000"/>
              <w:bottom w:val="single" w:sz="8" w:space="0" w:color="000000"/>
              <w:right w:val="single" w:sz="8" w:space="0" w:color="000000"/>
            </w:tcBorders>
          </w:tcPr>
          <w:p w14:paraId="5EA77293" w14:textId="066AA519" w:rsidR="009F7461" w:rsidRPr="00FF2829" w:rsidRDefault="009F7461" w:rsidP="009F7461">
            <w:pPr>
              <w:tabs>
                <w:tab w:val="left" w:pos="527"/>
              </w:tabs>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8E35D86" w14:textId="4E63B0BC" w:rsidR="009F7461" w:rsidRPr="006E5D0C"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2587BBA4" w14:textId="3662BDFE" w:rsidR="009F7461" w:rsidRPr="002B7A68" w:rsidRDefault="009F7461" w:rsidP="009F7461">
            <w:pPr>
              <w:rPr>
                <w:lang w:val="ru-RU"/>
              </w:rPr>
            </w:pPr>
          </w:p>
        </w:tc>
      </w:tr>
      <w:tr w:rsidR="009F7461" w:rsidRPr="003E67CD" w14:paraId="7C87C638" w14:textId="77777777" w:rsidTr="00B14C4E">
        <w:trPr>
          <w:gridAfter w:val="2"/>
          <w:wAfter w:w="4365" w:type="dxa"/>
        </w:trPr>
        <w:tc>
          <w:tcPr>
            <w:tcW w:w="817" w:type="dxa"/>
            <w:vMerge/>
            <w:tcBorders>
              <w:left w:val="single" w:sz="8" w:space="0" w:color="000000"/>
              <w:right w:val="single" w:sz="8" w:space="0" w:color="000000"/>
            </w:tcBorders>
          </w:tcPr>
          <w:p w14:paraId="0660BAC0" w14:textId="77777777" w:rsidR="009F7461" w:rsidRPr="002B7A68"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7E91DE2" w14:textId="444C547F"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52C418A" w14:textId="617FEEDE" w:rsidR="009F7461" w:rsidRPr="002B7A68" w:rsidRDefault="009F7461" w:rsidP="009F7461">
            <w:pPr>
              <w:numPr>
                <w:ilvl w:val="0"/>
                <w:numId w:val="9"/>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1DDB2E31" w14:textId="77777777" w:rsidR="009F7461" w:rsidRPr="00FF2829" w:rsidRDefault="009F7461" w:rsidP="009F7461">
            <w:pPr>
              <w:rPr>
                <w:lang w:val="ru-RU"/>
              </w:rPr>
            </w:pPr>
          </w:p>
        </w:tc>
      </w:tr>
      <w:tr w:rsidR="009F7461" w:rsidRPr="003E67CD" w14:paraId="5C3B83C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7FFA8F" w14:textId="77777777" w:rsidR="009F7461" w:rsidRPr="00FF282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EBBF90B" w14:textId="3F52709E" w:rsidR="009F7461" w:rsidRPr="00FF282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C4E0493" w14:textId="03FB9AEF" w:rsidR="009F7461" w:rsidRPr="00FF2829" w:rsidRDefault="009F7461" w:rsidP="009F7461">
            <w:pPr>
              <w:pStyle w:val="aff8"/>
            </w:pPr>
          </w:p>
        </w:tc>
        <w:tc>
          <w:tcPr>
            <w:tcW w:w="4365" w:type="dxa"/>
            <w:vMerge/>
            <w:tcBorders>
              <w:left w:val="single" w:sz="8" w:space="0" w:color="000000"/>
              <w:bottom w:val="single" w:sz="8" w:space="0" w:color="000000"/>
              <w:right w:val="single" w:sz="8" w:space="0" w:color="000000"/>
            </w:tcBorders>
          </w:tcPr>
          <w:p w14:paraId="28122C55" w14:textId="77777777" w:rsidR="009F7461" w:rsidRPr="00FF2829" w:rsidRDefault="009F7461" w:rsidP="009F7461">
            <w:pPr>
              <w:rPr>
                <w:lang w:val="ru-RU"/>
              </w:rPr>
            </w:pPr>
          </w:p>
        </w:tc>
      </w:tr>
      <w:tr w:rsidR="009F7461" w:rsidRPr="003E67CD" w14:paraId="3329B6AD"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7764DAC9" w14:textId="36CAE3C5" w:rsidR="009F7461" w:rsidRPr="00FF282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63</w:t>
            </w:r>
          </w:p>
        </w:tc>
        <w:tc>
          <w:tcPr>
            <w:tcW w:w="2410" w:type="dxa"/>
            <w:tcBorders>
              <w:top w:val="single" w:sz="8" w:space="0" w:color="000000"/>
              <w:left w:val="single" w:sz="8" w:space="0" w:color="000000"/>
              <w:bottom w:val="single" w:sz="8" w:space="0" w:color="000000"/>
              <w:right w:val="single" w:sz="8" w:space="0" w:color="000000"/>
            </w:tcBorders>
          </w:tcPr>
          <w:p w14:paraId="732A4EBF" w14:textId="58B72720" w:rsidR="009F7461" w:rsidRPr="00A341B9"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91BEDCC" w14:textId="667385F5" w:rsidR="009F7461" w:rsidRPr="002B7A68"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7F7E810C" w14:textId="051F90B8" w:rsidR="009F7461" w:rsidRPr="002B7A68" w:rsidRDefault="009F7461" w:rsidP="009F7461">
            <w:pPr>
              <w:rPr>
                <w:lang w:val="ru-RU"/>
              </w:rPr>
            </w:pPr>
          </w:p>
        </w:tc>
      </w:tr>
      <w:tr w:rsidR="009F7461" w:rsidRPr="003E67CD" w14:paraId="1D277715" w14:textId="77777777" w:rsidTr="00B14C4E">
        <w:trPr>
          <w:gridAfter w:val="2"/>
          <w:wAfter w:w="4365" w:type="dxa"/>
        </w:trPr>
        <w:tc>
          <w:tcPr>
            <w:tcW w:w="817" w:type="dxa"/>
            <w:vMerge/>
            <w:tcBorders>
              <w:left w:val="single" w:sz="8" w:space="0" w:color="000000"/>
              <w:right w:val="single" w:sz="8" w:space="0" w:color="000000"/>
            </w:tcBorders>
          </w:tcPr>
          <w:p w14:paraId="132E1123"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5427E1" w14:textId="0564ECA4" w:rsidR="009F7461" w:rsidRPr="003E67CD"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C8ADD78" w14:textId="78E6FE9D" w:rsidR="009F7461" w:rsidRPr="002B7A68" w:rsidRDefault="009F7461" w:rsidP="009F7461">
            <w:pPr>
              <w:rPr>
                <w:lang w:val="ru-RU"/>
              </w:rPr>
            </w:pPr>
          </w:p>
        </w:tc>
        <w:tc>
          <w:tcPr>
            <w:tcW w:w="4365" w:type="dxa"/>
            <w:vMerge/>
            <w:tcBorders>
              <w:left w:val="single" w:sz="8" w:space="0" w:color="000000"/>
              <w:right w:val="single" w:sz="8" w:space="0" w:color="000000"/>
            </w:tcBorders>
          </w:tcPr>
          <w:p w14:paraId="565F32AA" w14:textId="77777777" w:rsidR="009F7461" w:rsidRPr="002B7A68" w:rsidRDefault="009F7461" w:rsidP="009F7461">
            <w:pPr>
              <w:rPr>
                <w:lang w:val="ru-RU"/>
              </w:rPr>
            </w:pPr>
          </w:p>
        </w:tc>
      </w:tr>
      <w:tr w:rsidR="009F7461" w:rsidRPr="003E67CD" w14:paraId="2BC7D08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0997C39" w14:textId="77777777" w:rsidR="009F7461" w:rsidRPr="002B7A68"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B3F7989" w14:textId="0BD70647"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266D16" w14:textId="50C2BB7B" w:rsidR="009F7461" w:rsidRPr="002B7A68"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2633C98C" w14:textId="77777777" w:rsidR="009F7461" w:rsidRPr="00A341B9" w:rsidRDefault="009F7461" w:rsidP="009F7461">
            <w:pPr>
              <w:rPr>
                <w:lang w:val="ru-RU"/>
              </w:rPr>
            </w:pPr>
          </w:p>
        </w:tc>
      </w:tr>
      <w:tr w:rsidR="009F7461" w:rsidRPr="003E67CD" w14:paraId="4895F12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622723EC" w14:textId="6C05ED6A"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64</w:t>
            </w:r>
          </w:p>
        </w:tc>
        <w:tc>
          <w:tcPr>
            <w:tcW w:w="2410" w:type="dxa"/>
            <w:tcBorders>
              <w:top w:val="single" w:sz="8" w:space="0" w:color="000000"/>
              <w:left w:val="single" w:sz="8" w:space="0" w:color="000000"/>
              <w:bottom w:val="single" w:sz="8" w:space="0" w:color="000000"/>
              <w:right w:val="single" w:sz="8" w:space="0" w:color="000000"/>
            </w:tcBorders>
          </w:tcPr>
          <w:p w14:paraId="1299F04D" w14:textId="53189C32"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6A46C1A" w14:textId="599F2DA1" w:rsidR="009F7461" w:rsidRPr="002B7A68" w:rsidRDefault="009F7461" w:rsidP="009F7461">
            <w:pPr>
              <w:rPr>
                <w:lang w:val="kk-KZ"/>
              </w:rPr>
            </w:pPr>
          </w:p>
        </w:tc>
        <w:tc>
          <w:tcPr>
            <w:tcW w:w="4365" w:type="dxa"/>
            <w:vMerge w:val="restart"/>
            <w:tcBorders>
              <w:top w:val="single" w:sz="8" w:space="0" w:color="000000"/>
              <w:left w:val="single" w:sz="8" w:space="0" w:color="000000"/>
              <w:right w:val="single" w:sz="8" w:space="0" w:color="000000"/>
            </w:tcBorders>
          </w:tcPr>
          <w:p w14:paraId="5CD3E8C7" w14:textId="26FF9559" w:rsidR="009F7461" w:rsidRPr="002B7A68" w:rsidRDefault="009F7461" w:rsidP="009F7461">
            <w:pPr>
              <w:rPr>
                <w:lang w:val="ru-RU"/>
              </w:rPr>
            </w:pPr>
          </w:p>
        </w:tc>
      </w:tr>
      <w:tr w:rsidR="009F7461" w:rsidRPr="003E67CD" w14:paraId="26282F2C" w14:textId="64EC68C6" w:rsidTr="00B14C4E">
        <w:trPr>
          <w:gridAfter w:val="1"/>
          <w:wAfter w:w="567" w:type="dxa"/>
        </w:trPr>
        <w:tc>
          <w:tcPr>
            <w:tcW w:w="817" w:type="dxa"/>
            <w:vMerge/>
            <w:tcBorders>
              <w:left w:val="single" w:sz="8" w:space="0" w:color="000000"/>
              <w:right w:val="single" w:sz="8" w:space="0" w:color="000000"/>
            </w:tcBorders>
          </w:tcPr>
          <w:p w14:paraId="39149BC4" w14:textId="77777777" w:rsidR="009F7461" w:rsidRPr="002B7A68"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6A87A08" w14:textId="722D1229"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85E6350" w14:textId="4AA6726C" w:rsidR="009F7461" w:rsidRPr="002B7A68" w:rsidRDefault="009F7461" w:rsidP="009F7461">
            <w:pPr>
              <w:rPr>
                <w:lang w:val="ru-RU"/>
              </w:rPr>
            </w:pPr>
          </w:p>
        </w:tc>
        <w:tc>
          <w:tcPr>
            <w:tcW w:w="4365" w:type="dxa"/>
            <w:vMerge/>
            <w:tcBorders>
              <w:left w:val="single" w:sz="8" w:space="0" w:color="000000"/>
              <w:right w:val="single" w:sz="8" w:space="0" w:color="000000"/>
            </w:tcBorders>
          </w:tcPr>
          <w:p w14:paraId="0814EF2C" w14:textId="77777777" w:rsidR="009F7461" w:rsidRPr="00A341B9" w:rsidRDefault="009F7461" w:rsidP="009F7461">
            <w:pPr>
              <w:rPr>
                <w:lang w:val="ru-RU"/>
              </w:rPr>
            </w:pPr>
          </w:p>
        </w:tc>
        <w:tc>
          <w:tcPr>
            <w:tcW w:w="3798" w:type="dxa"/>
          </w:tcPr>
          <w:p w14:paraId="5C7C5483" w14:textId="77777777" w:rsidR="009F7461" w:rsidRPr="00A341B9" w:rsidRDefault="009F7461" w:rsidP="009F7461">
            <w:pPr>
              <w:rPr>
                <w:lang w:val="ru-RU"/>
              </w:rPr>
            </w:pPr>
          </w:p>
        </w:tc>
      </w:tr>
      <w:tr w:rsidR="009F7461" w:rsidRPr="003E67CD" w14:paraId="067C6A8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1E6F4039"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CFF7E2F" w14:textId="461EB398"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098A2BF" w14:textId="6E807984" w:rsidR="009F7461" w:rsidRPr="00A341B9"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5AA852C6" w14:textId="77777777" w:rsidR="009F7461" w:rsidRPr="00A341B9" w:rsidRDefault="009F7461" w:rsidP="009F7461">
            <w:pPr>
              <w:rPr>
                <w:lang w:val="ru-RU"/>
              </w:rPr>
            </w:pPr>
          </w:p>
        </w:tc>
      </w:tr>
      <w:tr w:rsidR="009F7461" w:rsidRPr="002B7A68" w14:paraId="073E7F38"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DB219AB" w14:textId="3D1DDCFA"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65</w:t>
            </w:r>
          </w:p>
        </w:tc>
        <w:tc>
          <w:tcPr>
            <w:tcW w:w="2410" w:type="dxa"/>
            <w:tcBorders>
              <w:top w:val="single" w:sz="8" w:space="0" w:color="000000"/>
              <w:left w:val="single" w:sz="8" w:space="0" w:color="000000"/>
              <w:bottom w:val="single" w:sz="8" w:space="0" w:color="000000"/>
              <w:right w:val="single" w:sz="8" w:space="0" w:color="000000"/>
            </w:tcBorders>
          </w:tcPr>
          <w:p w14:paraId="248F6EBE" w14:textId="22DC9C12" w:rsidR="009F7461" w:rsidRPr="002B7A6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D983CA7" w14:textId="51C2A674" w:rsidR="009F7461" w:rsidRPr="002B7A68"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45B8D0A" w14:textId="36113B25" w:rsidR="009F7461" w:rsidRPr="002B7A68" w:rsidRDefault="009F7461" w:rsidP="009F7461">
            <w:pPr>
              <w:rPr>
                <w:lang w:val="ru-RU"/>
              </w:rPr>
            </w:pPr>
          </w:p>
        </w:tc>
      </w:tr>
      <w:tr w:rsidR="009F7461" w:rsidRPr="00A341B9" w14:paraId="16B1CD28" w14:textId="77777777" w:rsidTr="00B14C4E">
        <w:trPr>
          <w:gridAfter w:val="2"/>
          <w:wAfter w:w="4365" w:type="dxa"/>
        </w:trPr>
        <w:tc>
          <w:tcPr>
            <w:tcW w:w="817" w:type="dxa"/>
            <w:vMerge/>
            <w:tcBorders>
              <w:left w:val="single" w:sz="8" w:space="0" w:color="000000"/>
              <w:right w:val="single" w:sz="8" w:space="0" w:color="000000"/>
            </w:tcBorders>
          </w:tcPr>
          <w:p w14:paraId="350E7FA2" w14:textId="77777777" w:rsidR="009F7461" w:rsidRPr="002B7A68"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8434651" w14:textId="045C2DD1" w:rsidR="009F7461" w:rsidRPr="002B7A6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17ED4A73" w14:textId="33788064" w:rsidR="009F7461" w:rsidRPr="002B7A68" w:rsidRDefault="009F7461" w:rsidP="009F7461">
            <w:pPr>
              <w:rPr>
                <w:lang w:val="kk-KZ"/>
              </w:rPr>
            </w:pPr>
          </w:p>
        </w:tc>
        <w:tc>
          <w:tcPr>
            <w:tcW w:w="4365" w:type="dxa"/>
            <w:vMerge/>
            <w:tcBorders>
              <w:left w:val="single" w:sz="8" w:space="0" w:color="000000"/>
              <w:right w:val="single" w:sz="8" w:space="0" w:color="000000"/>
            </w:tcBorders>
          </w:tcPr>
          <w:p w14:paraId="054DDA06" w14:textId="77777777" w:rsidR="009F7461" w:rsidRPr="002B7A68" w:rsidRDefault="009F7461" w:rsidP="009F7461"/>
        </w:tc>
      </w:tr>
      <w:tr w:rsidR="009F7461" w:rsidRPr="00A950D6" w14:paraId="6653366A"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C69C908" w14:textId="77777777" w:rsidR="009F7461" w:rsidRPr="002B7A68"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15203BC" w14:textId="5F566525" w:rsidR="009F7461" w:rsidRPr="002B7A68"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266163F" w14:textId="30E24469" w:rsidR="009F7461" w:rsidRPr="002B7A68" w:rsidRDefault="009F7461" w:rsidP="009F7461">
            <w:pPr>
              <w:pStyle w:val="aff8"/>
              <w:rPr>
                <w:lang w:val="kk-KZ"/>
              </w:rPr>
            </w:pPr>
          </w:p>
        </w:tc>
        <w:tc>
          <w:tcPr>
            <w:tcW w:w="4365" w:type="dxa"/>
            <w:vMerge/>
            <w:tcBorders>
              <w:left w:val="single" w:sz="8" w:space="0" w:color="000000"/>
              <w:bottom w:val="single" w:sz="8" w:space="0" w:color="000000"/>
              <w:right w:val="single" w:sz="8" w:space="0" w:color="000000"/>
            </w:tcBorders>
          </w:tcPr>
          <w:p w14:paraId="21702549" w14:textId="77777777" w:rsidR="009F7461" w:rsidRPr="002B7A68" w:rsidRDefault="009F7461" w:rsidP="009F7461"/>
        </w:tc>
      </w:tr>
      <w:tr w:rsidR="009F7461" w:rsidRPr="006E5D0C" w14:paraId="71A575C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489FB2F" w14:textId="20281133"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66</w:t>
            </w:r>
          </w:p>
        </w:tc>
        <w:tc>
          <w:tcPr>
            <w:tcW w:w="2410" w:type="dxa"/>
            <w:tcBorders>
              <w:top w:val="single" w:sz="8" w:space="0" w:color="000000"/>
              <w:left w:val="single" w:sz="8" w:space="0" w:color="000000"/>
              <w:bottom w:val="single" w:sz="8" w:space="0" w:color="000000"/>
              <w:right w:val="single" w:sz="8" w:space="0" w:color="000000"/>
            </w:tcBorders>
          </w:tcPr>
          <w:p w14:paraId="4C762DFD" w14:textId="10731B74"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CCF1CAC" w14:textId="73673FF1" w:rsidR="009F7461" w:rsidRPr="006E5D0C"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08BE38D" w14:textId="4E16BCAD" w:rsidR="009F7461" w:rsidRPr="00A6239D" w:rsidRDefault="009F7461" w:rsidP="009F7461">
            <w:pPr>
              <w:rPr>
                <w:lang w:val="ru-RU"/>
              </w:rPr>
            </w:pPr>
          </w:p>
        </w:tc>
      </w:tr>
      <w:tr w:rsidR="009F7461" w:rsidRPr="00A950D6" w14:paraId="1C9991B6" w14:textId="77777777" w:rsidTr="00B14C4E">
        <w:trPr>
          <w:gridAfter w:val="2"/>
          <w:wAfter w:w="4365" w:type="dxa"/>
        </w:trPr>
        <w:tc>
          <w:tcPr>
            <w:tcW w:w="817" w:type="dxa"/>
            <w:vMerge/>
            <w:tcBorders>
              <w:left w:val="single" w:sz="8" w:space="0" w:color="000000"/>
              <w:right w:val="single" w:sz="8" w:space="0" w:color="000000"/>
            </w:tcBorders>
          </w:tcPr>
          <w:p w14:paraId="35572196" w14:textId="77777777" w:rsidR="009F7461" w:rsidRPr="006E5D0C"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AB04258" w14:textId="2AF0F0E8"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6EE156B" w14:textId="5B0CEB8C" w:rsidR="009F7461" w:rsidRPr="006E5D0C"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76B86F7A" w14:textId="77777777" w:rsidR="009F7461" w:rsidRPr="00A341B9" w:rsidRDefault="009F7461" w:rsidP="009F7461">
            <w:pPr>
              <w:rPr>
                <w:lang w:val="ru-RU"/>
              </w:rPr>
            </w:pPr>
          </w:p>
        </w:tc>
      </w:tr>
      <w:tr w:rsidR="009F7461" w:rsidRPr="003E67CD" w14:paraId="4566BCC4"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921D224"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187B580" w14:textId="7856BDDC" w:rsidR="009F7461" w:rsidRPr="006E5D0C" w:rsidRDefault="009F7461" w:rsidP="009F7461">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6E4AC43E" w14:textId="19B54263" w:rsidR="009F7461" w:rsidRPr="006E5D0C" w:rsidRDefault="009F7461" w:rsidP="009F7461">
            <w:pPr>
              <w:pStyle w:val="aff8"/>
              <w:numPr>
                <w:ilvl w:val="0"/>
                <w:numId w:val="10"/>
              </w:numPr>
            </w:pPr>
          </w:p>
        </w:tc>
        <w:tc>
          <w:tcPr>
            <w:tcW w:w="4365" w:type="dxa"/>
            <w:vMerge/>
            <w:tcBorders>
              <w:left w:val="single" w:sz="8" w:space="0" w:color="000000"/>
              <w:bottom w:val="single" w:sz="8" w:space="0" w:color="000000"/>
              <w:right w:val="single" w:sz="8" w:space="0" w:color="000000"/>
            </w:tcBorders>
          </w:tcPr>
          <w:p w14:paraId="45576912" w14:textId="77777777" w:rsidR="009F7461" w:rsidRPr="00A341B9" w:rsidRDefault="009F7461" w:rsidP="009F7461">
            <w:pPr>
              <w:rPr>
                <w:lang w:val="ru-RU"/>
              </w:rPr>
            </w:pPr>
          </w:p>
        </w:tc>
      </w:tr>
      <w:tr w:rsidR="009F7461" w:rsidRPr="006E5D0C" w14:paraId="72747BF8"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29FB978" w14:textId="7A1022B2"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67</w:t>
            </w:r>
          </w:p>
        </w:tc>
        <w:tc>
          <w:tcPr>
            <w:tcW w:w="2410" w:type="dxa"/>
            <w:tcBorders>
              <w:top w:val="single" w:sz="8" w:space="0" w:color="000000"/>
              <w:left w:val="single" w:sz="8" w:space="0" w:color="000000"/>
              <w:bottom w:val="single" w:sz="8" w:space="0" w:color="000000"/>
              <w:right w:val="single" w:sz="8" w:space="0" w:color="000000"/>
            </w:tcBorders>
          </w:tcPr>
          <w:p w14:paraId="649AFA3F" w14:textId="32BE8900"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87F31EF" w14:textId="59C0925A" w:rsidR="009F7461" w:rsidRPr="006E5D0C" w:rsidRDefault="009F7461" w:rsidP="009F7461">
            <w:pPr>
              <w:tabs>
                <w:tab w:val="num" w:pos="314"/>
              </w:tabs>
              <w:ind w:left="31"/>
              <w:rPr>
                <w:lang w:val="ru-RU"/>
              </w:rPr>
            </w:pPr>
          </w:p>
        </w:tc>
        <w:tc>
          <w:tcPr>
            <w:tcW w:w="4365" w:type="dxa"/>
            <w:vMerge w:val="restart"/>
            <w:tcBorders>
              <w:top w:val="single" w:sz="8" w:space="0" w:color="000000"/>
              <w:left w:val="single" w:sz="8" w:space="0" w:color="000000"/>
              <w:right w:val="single" w:sz="8" w:space="0" w:color="000000"/>
            </w:tcBorders>
          </w:tcPr>
          <w:p w14:paraId="32AB58A5" w14:textId="59512891" w:rsidR="009F7461" w:rsidRPr="00A341B9" w:rsidRDefault="009F7461" w:rsidP="009F7461">
            <w:pPr>
              <w:rPr>
                <w:lang w:val="ru-RU"/>
              </w:rPr>
            </w:pPr>
          </w:p>
        </w:tc>
      </w:tr>
      <w:tr w:rsidR="009F7461" w:rsidRPr="003E67CD" w14:paraId="2D481C68" w14:textId="77777777" w:rsidTr="00B14C4E">
        <w:trPr>
          <w:gridAfter w:val="2"/>
          <w:wAfter w:w="4365" w:type="dxa"/>
        </w:trPr>
        <w:tc>
          <w:tcPr>
            <w:tcW w:w="817" w:type="dxa"/>
            <w:vMerge/>
            <w:tcBorders>
              <w:left w:val="single" w:sz="8" w:space="0" w:color="000000"/>
              <w:right w:val="single" w:sz="8" w:space="0" w:color="000000"/>
            </w:tcBorders>
          </w:tcPr>
          <w:p w14:paraId="68EBCC73"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90F34D7" w14:textId="529A8404"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76AE683" w14:textId="4BBB5DFD" w:rsidR="009F7461" w:rsidRPr="00890821" w:rsidRDefault="009F7461" w:rsidP="009F7461">
            <w:pPr>
              <w:rPr>
                <w:rStyle w:val="af6"/>
                <w:rFonts w:ascii="Times New Roman" w:eastAsia="Times New Roman" w:hAnsi="Times New Roman" w:cs="Times New Roman"/>
                <w:b w:val="0"/>
                <w:bCs w:val="0"/>
                <w:sz w:val="24"/>
                <w:szCs w:val="24"/>
                <w:lang w:val="ru-RU" w:eastAsia="ru-RU"/>
              </w:rPr>
            </w:pPr>
          </w:p>
        </w:tc>
        <w:tc>
          <w:tcPr>
            <w:tcW w:w="4365" w:type="dxa"/>
            <w:vMerge/>
            <w:tcBorders>
              <w:left w:val="single" w:sz="8" w:space="0" w:color="000000"/>
              <w:right w:val="single" w:sz="8" w:space="0" w:color="000000"/>
            </w:tcBorders>
          </w:tcPr>
          <w:p w14:paraId="7B19F139" w14:textId="77777777" w:rsidR="009F7461" w:rsidRPr="00A341B9" w:rsidRDefault="009F7461" w:rsidP="009F7461">
            <w:pPr>
              <w:rPr>
                <w:lang w:val="ru-RU"/>
              </w:rPr>
            </w:pPr>
          </w:p>
        </w:tc>
      </w:tr>
      <w:tr w:rsidR="009F7461" w:rsidRPr="003E67CD" w14:paraId="5C5818B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D3B16A3" w14:textId="77777777" w:rsidR="009F7461" w:rsidRPr="006E5D0C" w:rsidRDefault="009F7461" w:rsidP="009F7461">
            <w:pPr>
              <w:rPr>
                <w:rFonts w:ascii="Times New Roman" w:eastAsia="Times New Roman" w:hAnsi="Times New Roman" w:cs="Times New Roman"/>
                <w:sz w:val="24"/>
                <w:szCs w:val="24"/>
                <w:lang w:val="ru-RU" w:eastAsia="ru-RU"/>
              </w:rPr>
            </w:pPr>
          </w:p>
        </w:tc>
        <w:tc>
          <w:tcPr>
            <w:tcW w:w="2410" w:type="dxa"/>
            <w:tcBorders>
              <w:top w:val="single" w:sz="8" w:space="0" w:color="000000"/>
              <w:left w:val="single" w:sz="8" w:space="0" w:color="000000"/>
              <w:bottom w:val="single" w:sz="8" w:space="0" w:color="000000"/>
              <w:right w:val="single" w:sz="8" w:space="0" w:color="000000"/>
            </w:tcBorders>
          </w:tcPr>
          <w:p w14:paraId="0EE062A7" w14:textId="0CC75E14" w:rsidR="009F7461" w:rsidRPr="006E5D0C" w:rsidRDefault="009F7461" w:rsidP="009F7461">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13568D3" w14:textId="6E117DD6" w:rsidR="009F7461" w:rsidRPr="00644988"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09033D6C" w14:textId="77777777" w:rsidR="009F7461" w:rsidRPr="006E5D0C" w:rsidRDefault="009F7461" w:rsidP="009F7461">
            <w:pPr>
              <w:rPr>
                <w:rFonts w:ascii="Times New Roman" w:eastAsia="Times New Roman" w:hAnsi="Times New Roman" w:cs="Times New Roman"/>
                <w:sz w:val="24"/>
                <w:szCs w:val="24"/>
                <w:lang w:val="ru-RU" w:eastAsia="ru-RU"/>
              </w:rPr>
            </w:pPr>
          </w:p>
        </w:tc>
      </w:tr>
      <w:tr w:rsidR="009F7461" w:rsidRPr="00644988" w14:paraId="5FD70EF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F769DAB" w14:textId="784EF6B4"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68</w:t>
            </w:r>
          </w:p>
        </w:tc>
        <w:tc>
          <w:tcPr>
            <w:tcW w:w="2410" w:type="dxa"/>
            <w:tcBorders>
              <w:top w:val="single" w:sz="8" w:space="0" w:color="000000"/>
              <w:left w:val="single" w:sz="8" w:space="0" w:color="000000"/>
              <w:bottom w:val="single" w:sz="8" w:space="0" w:color="000000"/>
              <w:right w:val="single" w:sz="8" w:space="0" w:color="000000"/>
            </w:tcBorders>
          </w:tcPr>
          <w:p w14:paraId="748B84AE" w14:textId="5770E9D3"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76E0611" w14:textId="30156D29" w:rsidR="009F7461" w:rsidRPr="00A341B9"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2EB8195" w14:textId="198E15D9" w:rsidR="009F7461" w:rsidRPr="00A341B9" w:rsidRDefault="009F7461" w:rsidP="009F7461">
            <w:pPr>
              <w:rPr>
                <w:lang w:val="ru-RU"/>
              </w:rPr>
            </w:pPr>
          </w:p>
        </w:tc>
      </w:tr>
      <w:tr w:rsidR="009F7461" w:rsidRPr="003E67CD" w14:paraId="12F81322" w14:textId="77777777" w:rsidTr="00B14C4E">
        <w:trPr>
          <w:gridAfter w:val="2"/>
          <w:wAfter w:w="4365" w:type="dxa"/>
        </w:trPr>
        <w:tc>
          <w:tcPr>
            <w:tcW w:w="817" w:type="dxa"/>
            <w:vMerge/>
            <w:tcBorders>
              <w:left w:val="single" w:sz="8" w:space="0" w:color="000000"/>
              <w:right w:val="single" w:sz="8" w:space="0" w:color="000000"/>
            </w:tcBorders>
          </w:tcPr>
          <w:p w14:paraId="257D91E4"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D5290D9" w14:textId="21C72536"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38BB770" w14:textId="41097F75" w:rsidR="009F7461" w:rsidRPr="00A341B9" w:rsidRDefault="009F7461" w:rsidP="009F7461">
            <w:pPr>
              <w:rPr>
                <w:lang w:val="ru-RU"/>
              </w:rPr>
            </w:pPr>
          </w:p>
        </w:tc>
        <w:tc>
          <w:tcPr>
            <w:tcW w:w="4365" w:type="dxa"/>
            <w:vMerge/>
            <w:tcBorders>
              <w:left w:val="single" w:sz="8" w:space="0" w:color="000000"/>
              <w:right w:val="single" w:sz="8" w:space="0" w:color="000000"/>
            </w:tcBorders>
          </w:tcPr>
          <w:p w14:paraId="62091F06" w14:textId="77777777" w:rsidR="009F7461" w:rsidRPr="00A341B9" w:rsidRDefault="009F7461" w:rsidP="009F7461">
            <w:pPr>
              <w:rPr>
                <w:lang w:val="ru-RU"/>
              </w:rPr>
            </w:pPr>
          </w:p>
        </w:tc>
      </w:tr>
      <w:tr w:rsidR="009F7461" w:rsidRPr="003E67CD" w14:paraId="5A500421"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22613A9"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CD2145" w14:textId="6FEB4F1F" w:rsidR="009F7461" w:rsidRPr="00644988" w:rsidRDefault="009F7461" w:rsidP="009F7461">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7D823CF6" w14:textId="246B82DF" w:rsidR="009F7461" w:rsidRPr="00484289"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0869B4F6" w14:textId="77777777" w:rsidR="009F7461" w:rsidRPr="00A341B9" w:rsidRDefault="009F7461" w:rsidP="009F7461">
            <w:pPr>
              <w:rPr>
                <w:lang w:val="ru-RU"/>
              </w:rPr>
            </w:pPr>
          </w:p>
        </w:tc>
      </w:tr>
      <w:tr w:rsidR="009F7461" w:rsidRPr="00484289" w14:paraId="5411BC6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A23EB44" w14:textId="3B9D013D"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69</w:t>
            </w:r>
          </w:p>
        </w:tc>
        <w:tc>
          <w:tcPr>
            <w:tcW w:w="2410" w:type="dxa"/>
            <w:tcBorders>
              <w:top w:val="single" w:sz="8" w:space="0" w:color="000000"/>
              <w:left w:val="single" w:sz="8" w:space="0" w:color="000000"/>
              <w:bottom w:val="single" w:sz="8" w:space="0" w:color="000000"/>
              <w:right w:val="single" w:sz="8" w:space="0" w:color="000000"/>
            </w:tcBorders>
          </w:tcPr>
          <w:p w14:paraId="3F055B28" w14:textId="3147558B"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B86E400" w14:textId="4B8876E8" w:rsidR="009F7461" w:rsidRPr="00C545E4" w:rsidRDefault="009F7461" w:rsidP="009F7461">
            <w:pPr>
              <w:tabs>
                <w:tab w:val="left" w:pos="1230"/>
              </w:tabs>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10E59F02" w14:textId="7AE8F122" w:rsidR="009F7461" w:rsidRPr="00A341B9" w:rsidRDefault="009F7461" w:rsidP="009F7461">
            <w:pPr>
              <w:rPr>
                <w:lang w:val="ru-RU"/>
              </w:rPr>
            </w:pPr>
          </w:p>
        </w:tc>
      </w:tr>
      <w:tr w:rsidR="009F7461" w:rsidRPr="003E67CD" w14:paraId="3AD41327" w14:textId="77777777" w:rsidTr="00B14C4E">
        <w:trPr>
          <w:gridAfter w:val="2"/>
          <w:wAfter w:w="4365" w:type="dxa"/>
        </w:trPr>
        <w:tc>
          <w:tcPr>
            <w:tcW w:w="817" w:type="dxa"/>
            <w:vMerge/>
            <w:tcBorders>
              <w:left w:val="single" w:sz="8" w:space="0" w:color="000000"/>
              <w:right w:val="single" w:sz="8" w:space="0" w:color="000000"/>
            </w:tcBorders>
          </w:tcPr>
          <w:p w14:paraId="64557C10"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855385" w14:textId="18A983F3"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BE1E9C3" w14:textId="4D469093" w:rsidR="009F7461" w:rsidRPr="00A341B9" w:rsidRDefault="009F7461" w:rsidP="009F7461">
            <w:pPr>
              <w:rPr>
                <w:lang w:val="ru-RU"/>
              </w:rPr>
            </w:pPr>
          </w:p>
        </w:tc>
        <w:tc>
          <w:tcPr>
            <w:tcW w:w="4365" w:type="dxa"/>
            <w:vMerge/>
            <w:tcBorders>
              <w:left w:val="single" w:sz="8" w:space="0" w:color="000000"/>
              <w:right w:val="single" w:sz="8" w:space="0" w:color="000000"/>
            </w:tcBorders>
          </w:tcPr>
          <w:p w14:paraId="44D1AC84" w14:textId="77777777" w:rsidR="009F7461" w:rsidRPr="00A341B9" w:rsidRDefault="009F7461" w:rsidP="009F7461">
            <w:pPr>
              <w:rPr>
                <w:lang w:val="ru-RU"/>
              </w:rPr>
            </w:pPr>
          </w:p>
        </w:tc>
      </w:tr>
      <w:tr w:rsidR="009F7461" w:rsidRPr="003E67CD" w14:paraId="4F20A3F0"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5D57BA"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DFB4679" w14:textId="3A37BB92"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BCB69DF" w14:textId="27253FA1" w:rsidR="009F7461" w:rsidRPr="00C545E4" w:rsidRDefault="009F7461" w:rsidP="009F7461">
            <w:pPr>
              <w:pStyle w:val="aff8"/>
            </w:pPr>
          </w:p>
        </w:tc>
        <w:tc>
          <w:tcPr>
            <w:tcW w:w="4365" w:type="dxa"/>
            <w:vMerge/>
            <w:tcBorders>
              <w:left w:val="single" w:sz="8" w:space="0" w:color="000000"/>
              <w:bottom w:val="single" w:sz="8" w:space="0" w:color="000000"/>
              <w:right w:val="single" w:sz="8" w:space="0" w:color="000000"/>
            </w:tcBorders>
          </w:tcPr>
          <w:p w14:paraId="05A968A8" w14:textId="77777777" w:rsidR="009F7461" w:rsidRPr="00A341B9" w:rsidRDefault="009F7461" w:rsidP="009F7461">
            <w:pPr>
              <w:rPr>
                <w:lang w:val="ru-RU"/>
              </w:rPr>
            </w:pPr>
          </w:p>
        </w:tc>
      </w:tr>
      <w:tr w:rsidR="009F7461" w:rsidRPr="00890821" w14:paraId="5A8BD2F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A982AF4" w14:textId="2E2B1061"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70</w:t>
            </w:r>
          </w:p>
        </w:tc>
        <w:tc>
          <w:tcPr>
            <w:tcW w:w="2410" w:type="dxa"/>
            <w:tcBorders>
              <w:top w:val="single" w:sz="8" w:space="0" w:color="000000"/>
              <w:left w:val="single" w:sz="8" w:space="0" w:color="000000"/>
              <w:bottom w:val="single" w:sz="8" w:space="0" w:color="000000"/>
              <w:right w:val="single" w:sz="8" w:space="0" w:color="000000"/>
            </w:tcBorders>
          </w:tcPr>
          <w:p w14:paraId="7AB4A116" w14:textId="0723B605" w:rsidR="009F7461" w:rsidRPr="00890821"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E94D002" w14:textId="5B06D05D" w:rsidR="009F7461" w:rsidRPr="00890821" w:rsidRDefault="009F7461" w:rsidP="009F7461">
            <w:pPr>
              <w:rPr>
                <w:b/>
                <w:bCs/>
                <w:lang w:val="ru-RU"/>
              </w:rPr>
            </w:pPr>
          </w:p>
        </w:tc>
        <w:tc>
          <w:tcPr>
            <w:tcW w:w="4365" w:type="dxa"/>
            <w:vMerge w:val="restart"/>
            <w:tcBorders>
              <w:top w:val="single" w:sz="8" w:space="0" w:color="000000"/>
              <w:left w:val="single" w:sz="8" w:space="0" w:color="000000"/>
              <w:right w:val="single" w:sz="8" w:space="0" w:color="000000"/>
            </w:tcBorders>
          </w:tcPr>
          <w:p w14:paraId="2DFCE938" w14:textId="5577943F" w:rsidR="009F7461" w:rsidRPr="00890821" w:rsidRDefault="009F7461" w:rsidP="009F7461">
            <w:pPr>
              <w:rPr>
                <w:lang w:val="ru-RU"/>
              </w:rPr>
            </w:pPr>
          </w:p>
        </w:tc>
      </w:tr>
      <w:tr w:rsidR="009F7461" w:rsidRPr="00A950D6" w14:paraId="71728912" w14:textId="77777777" w:rsidTr="00B14C4E">
        <w:trPr>
          <w:gridAfter w:val="2"/>
          <w:wAfter w:w="4365" w:type="dxa"/>
        </w:trPr>
        <w:tc>
          <w:tcPr>
            <w:tcW w:w="817" w:type="dxa"/>
            <w:vMerge/>
            <w:tcBorders>
              <w:left w:val="single" w:sz="8" w:space="0" w:color="000000"/>
              <w:right w:val="single" w:sz="8" w:space="0" w:color="000000"/>
            </w:tcBorders>
          </w:tcPr>
          <w:p w14:paraId="11D6DBE4" w14:textId="77777777" w:rsidR="009F7461" w:rsidRPr="00890821"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ABE6B81" w14:textId="000A9977" w:rsidR="009F7461" w:rsidRPr="00890821"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62F1E1C" w14:textId="2F746790" w:rsidR="009F7461" w:rsidRPr="00890821" w:rsidRDefault="009F7461" w:rsidP="009F7461">
            <w:pPr>
              <w:rPr>
                <w:lang w:val="kk-KZ"/>
              </w:rPr>
            </w:pPr>
          </w:p>
        </w:tc>
        <w:tc>
          <w:tcPr>
            <w:tcW w:w="4365" w:type="dxa"/>
            <w:vMerge/>
            <w:tcBorders>
              <w:left w:val="single" w:sz="8" w:space="0" w:color="000000"/>
              <w:right w:val="single" w:sz="8" w:space="0" w:color="000000"/>
            </w:tcBorders>
          </w:tcPr>
          <w:p w14:paraId="08A307E5" w14:textId="77777777" w:rsidR="009F7461" w:rsidRPr="00890821" w:rsidRDefault="009F7461" w:rsidP="009F7461"/>
        </w:tc>
      </w:tr>
      <w:tr w:rsidR="009F7461" w:rsidRPr="00A950D6" w14:paraId="47FF025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173B554" w14:textId="77777777" w:rsidR="009F7461" w:rsidRPr="00890821"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F00426F" w14:textId="31AE0DD3" w:rsidR="009F7461" w:rsidRPr="00890821"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4801A452" w14:textId="1FB5C8BF" w:rsidR="009F7461" w:rsidRPr="00890821" w:rsidRDefault="009F7461" w:rsidP="009F7461">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Borders>
              <w:left w:val="single" w:sz="8" w:space="0" w:color="000000"/>
              <w:bottom w:val="single" w:sz="8" w:space="0" w:color="000000"/>
              <w:right w:val="single" w:sz="8" w:space="0" w:color="000000"/>
            </w:tcBorders>
          </w:tcPr>
          <w:p w14:paraId="0209AB58" w14:textId="77777777" w:rsidR="009F7461" w:rsidRPr="00890821" w:rsidRDefault="009F7461" w:rsidP="009F7461"/>
        </w:tc>
      </w:tr>
      <w:tr w:rsidR="009F7461" w:rsidRPr="0016159A" w14:paraId="7C2FB2B4"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B1EEDE6" w14:textId="7C2F7C25"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71</w:t>
            </w:r>
          </w:p>
        </w:tc>
        <w:tc>
          <w:tcPr>
            <w:tcW w:w="2410" w:type="dxa"/>
            <w:tcBorders>
              <w:top w:val="single" w:sz="8" w:space="0" w:color="000000"/>
              <w:left w:val="single" w:sz="8" w:space="0" w:color="000000"/>
              <w:bottom w:val="single" w:sz="8" w:space="0" w:color="000000"/>
              <w:right w:val="single" w:sz="8" w:space="0" w:color="000000"/>
            </w:tcBorders>
          </w:tcPr>
          <w:p w14:paraId="0C9950EC" w14:textId="7D5515D7" w:rsidR="009F7461" w:rsidRPr="0016159A"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0C22255" w14:textId="1BE2FB2A" w:rsidR="009F7461" w:rsidRPr="0016159A"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2AC0459" w14:textId="677F0821" w:rsidR="009F7461" w:rsidRPr="0016159A" w:rsidRDefault="009F7461" w:rsidP="009F7461">
            <w:pPr>
              <w:rPr>
                <w:lang w:val="ru-RU"/>
              </w:rPr>
            </w:pPr>
          </w:p>
        </w:tc>
      </w:tr>
      <w:tr w:rsidR="009F7461" w:rsidRPr="00A950D6" w14:paraId="2F477635" w14:textId="77777777" w:rsidTr="00B14C4E">
        <w:trPr>
          <w:gridAfter w:val="2"/>
          <w:wAfter w:w="4365" w:type="dxa"/>
        </w:trPr>
        <w:tc>
          <w:tcPr>
            <w:tcW w:w="817" w:type="dxa"/>
            <w:vMerge/>
            <w:tcBorders>
              <w:left w:val="single" w:sz="8" w:space="0" w:color="000000"/>
              <w:right w:val="single" w:sz="8" w:space="0" w:color="000000"/>
            </w:tcBorders>
          </w:tcPr>
          <w:p w14:paraId="29B0F86A" w14:textId="77777777" w:rsidR="009F7461" w:rsidRPr="0016159A"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536B5A1" w14:textId="4433DDCE" w:rsidR="009F7461" w:rsidRPr="0016159A"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1EE2A108" w14:textId="6DCA4170" w:rsidR="009F7461" w:rsidRPr="0016159A" w:rsidRDefault="009F7461" w:rsidP="009F7461">
            <w:pPr>
              <w:rPr>
                <w:lang w:val="ru-RU"/>
              </w:rPr>
            </w:pPr>
          </w:p>
        </w:tc>
        <w:tc>
          <w:tcPr>
            <w:tcW w:w="4365" w:type="dxa"/>
            <w:vMerge/>
            <w:tcBorders>
              <w:left w:val="single" w:sz="8" w:space="0" w:color="000000"/>
              <w:right w:val="single" w:sz="8" w:space="0" w:color="000000"/>
            </w:tcBorders>
          </w:tcPr>
          <w:p w14:paraId="77486494" w14:textId="77777777" w:rsidR="009F7461" w:rsidRPr="0016159A" w:rsidRDefault="009F7461" w:rsidP="009F7461"/>
        </w:tc>
      </w:tr>
      <w:tr w:rsidR="009F7461" w:rsidRPr="00A950D6" w14:paraId="52091E4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0F2504E" w14:textId="77777777" w:rsidR="009F7461" w:rsidRPr="0016159A"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AFF7996" w14:textId="14D0F5B0" w:rsidR="009F7461" w:rsidRPr="0016159A"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5E81A48" w14:textId="033D54F6" w:rsidR="009F7461" w:rsidRPr="0016159A"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3444E4C5" w14:textId="77777777" w:rsidR="009F7461" w:rsidRPr="0016159A" w:rsidRDefault="009F7461" w:rsidP="009F7461"/>
        </w:tc>
      </w:tr>
      <w:tr w:rsidR="009F7461" w:rsidRPr="0016159A" w14:paraId="148ED87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AB73039" w14:textId="45BA224B"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72</w:t>
            </w:r>
          </w:p>
        </w:tc>
        <w:tc>
          <w:tcPr>
            <w:tcW w:w="2410" w:type="dxa"/>
            <w:tcBorders>
              <w:top w:val="single" w:sz="8" w:space="0" w:color="000000"/>
              <w:left w:val="single" w:sz="8" w:space="0" w:color="000000"/>
              <w:bottom w:val="single" w:sz="8" w:space="0" w:color="000000"/>
              <w:right w:val="single" w:sz="8" w:space="0" w:color="000000"/>
            </w:tcBorders>
          </w:tcPr>
          <w:p w14:paraId="70C1CB07" w14:textId="2F6E3037" w:rsidR="009F7461" w:rsidRPr="0016159A" w:rsidRDefault="009F7461" w:rsidP="009F7461">
            <w:pPr>
              <w:shd w:val="clear" w:color="auto" w:fill="FFFFFF"/>
              <w:spacing w:after="0" w:line="240" w:lineRule="auto"/>
              <w:rPr>
                <w:rFonts w:ascii="Arial" w:eastAsia="Times New Roman" w:hAnsi="Arial" w:cs="Arial"/>
                <w:sz w:val="20"/>
                <w:szCs w:val="20"/>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5596C0F4" w14:textId="62F10ACD" w:rsidR="009F7461" w:rsidRPr="0016159A" w:rsidRDefault="009F7461" w:rsidP="009F7461">
            <w:pPr>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137542C2" w14:textId="0F67D2A0" w:rsidR="009F7461" w:rsidRPr="00A341B9" w:rsidRDefault="009F7461" w:rsidP="009F7461">
            <w:pPr>
              <w:rPr>
                <w:lang w:val="ru-RU"/>
              </w:rPr>
            </w:pPr>
          </w:p>
        </w:tc>
      </w:tr>
      <w:tr w:rsidR="009F7461" w:rsidRPr="003E67CD" w14:paraId="010A2F16" w14:textId="77777777" w:rsidTr="00B14C4E">
        <w:trPr>
          <w:gridAfter w:val="2"/>
          <w:wAfter w:w="4365" w:type="dxa"/>
        </w:trPr>
        <w:tc>
          <w:tcPr>
            <w:tcW w:w="817" w:type="dxa"/>
            <w:vMerge/>
            <w:tcBorders>
              <w:left w:val="single" w:sz="8" w:space="0" w:color="000000"/>
              <w:right w:val="single" w:sz="8" w:space="0" w:color="000000"/>
            </w:tcBorders>
          </w:tcPr>
          <w:p w14:paraId="265D26CE"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A67E95" w14:textId="313C6833"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452FA7D" w14:textId="54384579" w:rsidR="009F7461" w:rsidRPr="00A341B9" w:rsidRDefault="009F7461" w:rsidP="009F7461">
            <w:pPr>
              <w:rPr>
                <w:lang w:val="ru-RU"/>
              </w:rPr>
            </w:pPr>
          </w:p>
        </w:tc>
        <w:tc>
          <w:tcPr>
            <w:tcW w:w="4365" w:type="dxa"/>
            <w:vMerge/>
            <w:tcBorders>
              <w:left w:val="single" w:sz="8" w:space="0" w:color="000000"/>
              <w:right w:val="single" w:sz="8" w:space="0" w:color="000000"/>
            </w:tcBorders>
          </w:tcPr>
          <w:p w14:paraId="6E605783" w14:textId="77777777" w:rsidR="009F7461" w:rsidRPr="00A341B9" w:rsidRDefault="009F7461" w:rsidP="009F7461">
            <w:pPr>
              <w:rPr>
                <w:lang w:val="ru-RU"/>
              </w:rPr>
            </w:pPr>
          </w:p>
        </w:tc>
      </w:tr>
      <w:tr w:rsidR="009F7461" w:rsidRPr="003E67CD" w14:paraId="7E1D030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07034E5"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A9F182" w14:textId="75764B89"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1A2EA88" w14:textId="0DCE0C20" w:rsidR="009F7461" w:rsidRPr="007302E9"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120C54C7" w14:textId="77777777" w:rsidR="009F7461" w:rsidRPr="00A341B9" w:rsidRDefault="009F7461" w:rsidP="009F7461">
            <w:pPr>
              <w:rPr>
                <w:lang w:val="ru-RU"/>
              </w:rPr>
            </w:pPr>
          </w:p>
        </w:tc>
      </w:tr>
      <w:tr w:rsidR="009F7461" w:rsidRPr="00021B2B" w14:paraId="7D46312A"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DC37FB3" w14:textId="57FF8712"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73</w:t>
            </w:r>
          </w:p>
        </w:tc>
        <w:tc>
          <w:tcPr>
            <w:tcW w:w="2410" w:type="dxa"/>
            <w:tcBorders>
              <w:top w:val="single" w:sz="8" w:space="0" w:color="000000"/>
              <w:left w:val="single" w:sz="8" w:space="0" w:color="000000"/>
              <w:bottom w:val="single" w:sz="8" w:space="0" w:color="000000"/>
              <w:right w:val="single" w:sz="8" w:space="0" w:color="000000"/>
            </w:tcBorders>
          </w:tcPr>
          <w:p w14:paraId="4006C06E" w14:textId="563CACE5"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E1123F6" w14:textId="34B3E0F2" w:rsidR="009F7461" w:rsidRPr="00021B2B"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529D72B3" w14:textId="1D080889" w:rsidR="009F7461" w:rsidRPr="00A341B9" w:rsidRDefault="009F7461" w:rsidP="009F7461">
            <w:pPr>
              <w:rPr>
                <w:lang w:val="ru-RU"/>
              </w:rPr>
            </w:pPr>
          </w:p>
        </w:tc>
      </w:tr>
      <w:tr w:rsidR="009F7461" w:rsidRPr="0016159A" w14:paraId="21E121D2" w14:textId="77777777" w:rsidTr="00B14C4E">
        <w:trPr>
          <w:gridAfter w:val="2"/>
          <w:wAfter w:w="4365" w:type="dxa"/>
        </w:trPr>
        <w:tc>
          <w:tcPr>
            <w:tcW w:w="817" w:type="dxa"/>
            <w:vMerge/>
            <w:tcBorders>
              <w:left w:val="single" w:sz="8" w:space="0" w:color="000000"/>
              <w:right w:val="single" w:sz="8" w:space="0" w:color="000000"/>
            </w:tcBorders>
          </w:tcPr>
          <w:p w14:paraId="17672E77"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C6E582E" w14:textId="70C1BD35"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039CB74" w14:textId="73C97C07" w:rsidR="009F7461" w:rsidRPr="00A341B9" w:rsidRDefault="009F7461" w:rsidP="009F7461">
            <w:pPr>
              <w:rPr>
                <w:lang w:val="ru-RU"/>
              </w:rPr>
            </w:pPr>
          </w:p>
        </w:tc>
        <w:tc>
          <w:tcPr>
            <w:tcW w:w="4365" w:type="dxa"/>
            <w:vMerge/>
            <w:tcBorders>
              <w:left w:val="single" w:sz="8" w:space="0" w:color="000000"/>
              <w:right w:val="single" w:sz="8" w:space="0" w:color="000000"/>
            </w:tcBorders>
          </w:tcPr>
          <w:p w14:paraId="243F0CF7" w14:textId="77777777" w:rsidR="009F7461" w:rsidRPr="00A341B9" w:rsidRDefault="009F7461" w:rsidP="009F7461">
            <w:pPr>
              <w:rPr>
                <w:lang w:val="ru-RU"/>
              </w:rPr>
            </w:pPr>
          </w:p>
        </w:tc>
      </w:tr>
      <w:tr w:rsidR="009F7461" w:rsidRPr="003E67CD" w14:paraId="7F2C9DC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45D45C5F"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EE878E8" w14:textId="5384894C"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77358AA" w14:textId="13A809C3" w:rsidR="009F7461" w:rsidRPr="00021B2B" w:rsidRDefault="009F7461" w:rsidP="009F7461">
            <w:pPr>
              <w:pStyle w:val="aff8"/>
              <w:numPr>
                <w:ilvl w:val="0"/>
                <w:numId w:val="11"/>
              </w:numPr>
            </w:pPr>
          </w:p>
        </w:tc>
        <w:tc>
          <w:tcPr>
            <w:tcW w:w="4365" w:type="dxa"/>
            <w:vMerge/>
            <w:tcBorders>
              <w:left w:val="single" w:sz="8" w:space="0" w:color="000000"/>
              <w:bottom w:val="single" w:sz="8" w:space="0" w:color="000000"/>
              <w:right w:val="single" w:sz="8" w:space="0" w:color="000000"/>
            </w:tcBorders>
          </w:tcPr>
          <w:p w14:paraId="5F1D3950" w14:textId="77777777" w:rsidR="009F7461" w:rsidRPr="00A341B9" w:rsidRDefault="009F7461" w:rsidP="009F7461">
            <w:pPr>
              <w:rPr>
                <w:lang w:val="ru-RU"/>
              </w:rPr>
            </w:pPr>
          </w:p>
        </w:tc>
      </w:tr>
      <w:tr w:rsidR="009F7461" w:rsidRPr="00021B2B" w14:paraId="072DF0B4"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34BE5E02" w14:textId="3A3C0337"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74</w:t>
            </w:r>
          </w:p>
        </w:tc>
        <w:tc>
          <w:tcPr>
            <w:tcW w:w="2410" w:type="dxa"/>
            <w:tcBorders>
              <w:top w:val="single" w:sz="8" w:space="0" w:color="000000"/>
              <w:left w:val="single" w:sz="8" w:space="0" w:color="000000"/>
              <w:bottom w:val="single" w:sz="8" w:space="0" w:color="000000"/>
              <w:right w:val="single" w:sz="8" w:space="0" w:color="000000"/>
            </w:tcBorders>
          </w:tcPr>
          <w:p w14:paraId="062951D0" w14:textId="1E9409F2"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A345F4B" w14:textId="308B4300" w:rsidR="009F7461" w:rsidRPr="00021B2B"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638AC11" w14:textId="583C4363" w:rsidR="009F7461" w:rsidRPr="00A341B9" w:rsidRDefault="009F7461" w:rsidP="009F7461">
            <w:pPr>
              <w:rPr>
                <w:lang w:val="ru-RU"/>
              </w:rPr>
            </w:pPr>
          </w:p>
        </w:tc>
      </w:tr>
      <w:tr w:rsidR="009F7461" w:rsidRPr="003E67CD" w14:paraId="4F68F1DA" w14:textId="77777777" w:rsidTr="009F24F8">
        <w:trPr>
          <w:gridAfter w:val="2"/>
          <w:wAfter w:w="4365" w:type="dxa"/>
        </w:trPr>
        <w:tc>
          <w:tcPr>
            <w:tcW w:w="817" w:type="dxa"/>
            <w:vMerge/>
            <w:tcBorders>
              <w:left w:val="single" w:sz="8" w:space="0" w:color="000000"/>
              <w:right w:val="single" w:sz="8" w:space="0" w:color="000000"/>
            </w:tcBorders>
          </w:tcPr>
          <w:p w14:paraId="7996AF4F"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4D07478" w14:textId="304E3A85"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C10E25A" w14:textId="69962393" w:rsidR="009F7461" w:rsidRPr="00021B2B"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5EC890D4" w14:textId="77777777" w:rsidR="009F7461" w:rsidRPr="00A341B9" w:rsidRDefault="009F7461" w:rsidP="009F7461">
            <w:pPr>
              <w:rPr>
                <w:lang w:val="ru-RU"/>
              </w:rPr>
            </w:pPr>
          </w:p>
        </w:tc>
      </w:tr>
      <w:tr w:rsidR="009F7461" w:rsidRPr="003E67CD" w14:paraId="010A70DF"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74B782BF"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F1FD4F2" w14:textId="4427BD3C"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3390F9F" w14:textId="3FDFB0AB" w:rsidR="009F7461" w:rsidRPr="002E7A0C" w:rsidRDefault="009F7461" w:rsidP="009F7461">
            <w:pPr>
              <w:pStyle w:val="aff8"/>
              <w:numPr>
                <w:ilvl w:val="0"/>
                <w:numId w:val="12"/>
              </w:numPr>
            </w:pPr>
          </w:p>
        </w:tc>
        <w:tc>
          <w:tcPr>
            <w:tcW w:w="4365" w:type="dxa"/>
            <w:vMerge/>
            <w:tcBorders>
              <w:left w:val="single" w:sz="8" w:space="0" w:color="000000"/>
              <w:bottom w:val="single" w:sz="8" w:space="0" w:color="000000"/>
              <w:right w:val="single" w:sz="8" w:space="0" w:color="000000"/>
            </w:tcBorders>
          </w:tcPr>
          <w:p w14:paraId="7F191A14" w14:textId="77777777" w:rsidR="009F7461" w:rsidRPr="00A341B9" w:rsidRDefault="009F7461" w:rsidP="009F7461">
            <w:pPr>
              <w:rPr>
                <w:lang w:val="ru-RU"/>
              </w:rPr>
            </w:pPr>
          </w:p>
        </w:tc>
      </w:tr>
      <w:tr w:rsidR="009F7461" w:rsidRPr="00021B2B" w14:paraId="5494BB14"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5B330363" w14:textId="56E2D371"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75</w:t>
            </w:r>
          </w:p>
        </w:tc>
        <w:tc>
          <w:tcPr>
            <w:tcW w:w="2410" w:type="dxa"/>
            <w:tcBorders>
              <w:top w:val="single" w:sz="8" w:space="0" w:color="000000"/>
              <w:left w:val="single" w:sz="8" w:space="0" w:color="000000"/>
              <w:bottom w:val="single" w:sz="8" w:space="0" w:color="000000"/>
              <w:right w:val="single" w:sz="8" w:space="0" w:color="000000"/>
            </w:tcBorders>
          </w:tcPr>
          <w:p w14:paraId="4F15E36D" w14:textId="4393741F"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5C2AD1C" w14:textId="03896A0A" w:rsidR="009F7461" w:rsidRPr="002E7A0C"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877BCD9" w14:textId="1AF22215" w:rsidR="009F7461" w:rsidRPr="00A341B9" w:rsidRDefault="009F7461" w:rsidP="009F7461">
            <w:pPr>
              <w:rPr>
                <w:lang w:val="ru-RU"/>
              </w:rPr>
            </w:pPr>
          </w:p>
        </w:tc>
      </w:tr>
      <w:tr w:rsidR="009F7461" w:rsidRPr="00021B2B" w14:paraId="75B02CD8" w14:textId="77777777" w:rsidTr="009F24F8">
        <w:trPr>
          <w:gridAfter w:val="2"/>
          <w:wAfter w:w="4365" w:type="dxa"/>
        </w:trPr>
        <w:tc>
          <w:tcPr>
            <w:tcW w:w="817" w:type="dxa"/>
            <w:vMerge/>
            <w:tcBorders>
              <w:left w:val="single" w:sz="8" w:space="0" w:color="000000"/>
              <w:right w:val="single" w:sz="8" w:space="0" w:color="000000"/>
            </w:tcBorders>
          </w:tcPr>
          <w:p w14:paraId="50E87CD6"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209F051" w14:textId="0ADAB47D"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2550D58" w14:textId="49B5B3E9" w:rsidR="009F7461" w:rsidRPr="002E7A0C" w:rsidRDefault="009F7461" w:rsidP="009F7461">
            <w:pPr>
              <w:pStyle w:val="aff8"/>
              <w:numPr>
                <w:ilvl w:val="0"/>
                <w:numId w:val="13"/>
              </w:numPr>
            </w:pPr>
          </w:p>
        </w:tc>
        <w:tc>
          <w:tcPr>
            <w:tcW w:w="4365" w:type="dxa"/>
            <w:vMerge/>
            <w:tcBorders>
              <w:left w:val="single" w:sz="8" w:space="0" w:color="000000"/>
              <w:right w:val="single" w:sz="8" w:space="0" w:color="000000"/>
            </w:tcBorders>
          </w:tcPr>
          <w:p w14:paraId="23EDD279" w14:textId="77777777" w:rsidR="009F7461" w:rsidRPr="00A341B9" w:rsidRDefault="009F7461" w:rsidP="009F7461">
            <w:pPr>
              <w:rPr>
                <w:lang w:val="ru-RU"/>
              </w:rPr>
            </w:pPr>
          </w:p>
        </w:tc>
      </w:tr>
      <w:tr w:rsidR="009F7461" w:rsidRPr="003E67CD" w14:paraId="4B58CBB3"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03A3D105" w14:textId="77777777" w:rsidR="009F7461" w:rsidRPr="00A341B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965102" w14:textId="034AD01E" w:rsidR="009F7461" w:rsidRPr="00A341B9"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7AE894D" w14:textId="5AC3C6E9" w:rsidR="009F7461" w:rsidRPr="002E7A0C"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6DD62510" w14:textId="77777777" w:rsidR="009F7461" w:rsidRPr="00A341B9" w:rsidRDefault="009F7461" w:rsidP="009F7461">
            <w:pPr>
              <w:rPr>
                <w:lang w:val="ru-RU"/>
              </w:rPr>
            </w:pPr>
          </w:p>
        </w:tc>
      </w:tr>
      <w:tr w:rsidR="009F7461" w:rsidRPr="002E7A0C" w14:paraId="455D0029"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1B3C122B" w14:textId="7E161266" w:rsidR="009F7461" w:rsidRPr="00A341B9" w:rsidRDefault="009F7461" w:rsidP="009F7461">
            <w:pPr>
              <w:rPr>
                <w:rFonts w:ascii="Times New Roman" w:eastAsia="Times New Roman" w:hAnsi="Times New Roman"/>
                <w:sz w:val="20"/>
                <w:lang w:val="ru-RU"/>
              </w:rPr>
            </w:pPr>
            <w:r>
              <w:rPr>
                <w:rFonts w:ascii="Times New Roman" w:eastAsia="Times New Roman" w:hAnsi="Times New Roman"/>
                <w:sz w:val="20"/>
                <w:lang w:val="ru-RU"/>
              </w:rPr>
              <w:t>76</w:t>
            </w:r>
          </w:p>
        </w:tc>
        <w:tc>
          <w:tcPr>
            <w:tcW w:w="2410" w:type="dxa"/>
            <w:tcBorders>
              <w:top w:val="single" w:sz="8" w:space="0" w:color="000000"/>
              <w:left w:val="single" w:sz="8" w:space="0" w:color="000000"/>
              <w:bottom w:val="single" w:sz="8" w:space="0" w:color="000000"/>
              <w:right w:val="single" w:sz="8" w:space="0" w:color="000000"/>
            </w:tcBorders>
          </w:tcPr>
          <w:p w14:paraId="6A91A98D" w14:textId="681EC4EB"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1226D52" w14:textId="23B2CD9C" w:rsidR="009F7461" w:rsidRPr="002E7A0C"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50C8E098" w14:textId="56122F6F" w:rsidR="009F7461" w:rsidRPr="002E7A0C" w:rsidRDefault="009F7461" w:rsidP="009F7461">
            <w:pPr>
              <w:rPr>
                <w:lang w:val="ru-RU"/>
              </w:rPr>
            </w:pPr>
          </w:p>
        </w:tc>
      </w:tr>
      <w:tr w:rsidR="009F7461" w:rsidRPr="002E7A0C" w14:paraId="7E414072" w14:textId="77777777" w:rsidTr="009F24F8">
        <w:trPr>
          <w:gridAfter w:val="2"/>
          <w:wAfter w:w="4365" w:type="dxa"/>
        </w:trPr>
        <w:tc>
          <w:tcPr>
            <w:tcW w:w="817" w:type="dxa"/>
            <w:vMerge/>
            <w:tcBorders>
              <w:left w:val="single" w:sz="8" w:space="0" w:color="000000"/>
              <w:right w:val="single" w:sz="8" w:space="0" w:color="000000"/>
            </w:tcBorders>
          </w:tcPr>
          <w:p w14:paraId="639F9EA0" w14:textId="77777777" w:rsidR="009F7461" w:rsidRPr="002E7A0C"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D9555AF" w14:textId="7F756A26"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5051A8D" w14:textId="1D86A1E8" w:rsidR="009F7461" w:rsidRPr="002E7A0C" w:rsidRDefault="009F7461" w:rsidP="009F7461">
            <w:pPr>
              <w:rPr>
                <w:lang w:val="kk-KZ"/>
              </w:rPr>
            </w:pPr>
          </w:p>
        </w:tc>
        <w:tc>
          <w:tcPr>
            <w:tcW w:w="4365" w:type="dxa"/>
            <w:vMerge/>
            <w:tcBorders>
              <w:left w:val="single" w:sz="8" w:space="0" w:color="000000"/>
              <w:right w:val="single" w:sz="8" w:space="0" w:color="000000"/>
            </w:tcBorders>
          </w:tcPr>
          <w:p w14:paraId="0FD8765B" w14:textId="77777777" w:rsidR="009F7461" w:rsidRPr="002E7A0C" w:rsidRDefault="009F7461" w:rsidP="009F7461"/>
        </w:tc>
      </w:tr>
      <w:tr w:rsidR="009F7461" w:rsidRPr="002E7A0C" w14:paraId="34BD6336"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1C95C78" w14:textId="77777777" w:rsidR="009F7461" w:rsidRPr="002E7A0C"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4ED2CE8" w14:textId="56763189" w:rsidR="009F7461" w:rsidRPr="002E7A0C"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69E0746E" w14:textId="50FDF8A7" w:rsidR="009F7461" w:rsidRPr="002E7A0C"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62DF89FC" w14:textId="77777777" w:rsidR="009F7461" w:rsidRPr="002E7A0C" w:rsidRDefault="009F7461" w:rsidP="009F7461"/>
        </w:tc>
      </w:tr>
      <w:tr w:rsidR="009F7461" w:rsidRPr="002E7A0C" w14:paraId="69E73309"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2C226AAC" w14:textId="5EC608D3"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77</w:t>
            </w:r>
          </w:p>
        </w:tc>
        <w:tc>
          <w:tcPr>
            <w:tcW w:w="2410" w:type="dxa"/>
            <w:tcBorders>
              <w:top w:val="single" w:sz="8" w:space="0" w:color="000000"/>
              <w:left w:val="single" w:sz="8" w:space="0" w:color="000000"/>
              <w:bottom w:val="single" w:sz="8" w:space="0" w:color="000000"/>
              <w:right w:val="single" w:sz="8" w:space="0" w:color="000000"/>
            </w:tcBorders>
          </w:tcPr>
          <w:p w14:paraId="3F6317E9" w14:textId="0F5726D2"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7990DCD" w14:textId="3A39016D" w:rsidR="009F7461" w:rsidRPr="002E7A0C"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25B3483E" w14:textId="12B28AD2" w:rsidR="009F7461" w:rsidRPr="002E7A0C" w:rsidRDefault="009F7461" w:rsidP="009F7461">
            <w:pPr>
              <w:rPr>
                <w:lang w:val="ru-RU"/>
              </w:rPr>
            </w:pPr>
          </w:p>
        </w:tc>
      </w:tr>
      <w:tr w:rsidR="009F7461" w:rsidRPr="002E7A0C" w14:paraId="0F8D930F" w14:textId="77777777" w:rsidTr="009F24F8">
        <w:trPr>
          <w:gridAfter w:val="2"/>
          <w:wAfter w:w="4365" w:type="dxa"/>
        </w:trPr>
        <w:tc>
          <w:tcPr>
            <w:tcW w:w="817" w:type="dxa"/>
            <w:vMerge/>
            <w:tcBorders>
              <w:left w:val="single" w:sz="8" w:space="0" w:color="000000"/>
              <w:right w:val="single" w:sz="8" w:space="0" w:color="000000"/>
            </w:tcBorders>
          </w:tcPr>
          <w:p w14:paraId="151A7AE1" w14:textId="77777777" w:rsidR="009F7461" w:rsidRPr="002E7A0C"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3E8C229" w14:textId="1D78F5CC"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036D701F" w14:textId="37F87582" w:rsidR="009F7461" w:rsidRPr="002E7A0C" w:rsidRDefault="009F7461" w:rsidP="009F7461">
            <w:pPr>
              <w:rPr>
                <w:lang w:val="kk-KZ"/>
              </w:rPr>
            </w:pPr>
          </w:p>
        </w:tc>
        <w:tc>
          <w:tcPr>
            <w:tcW w:w="4365" w:type="dxa"/>
            <w:vMerge/>
            <w:tcBorders>
              <w:left w:val="single" w:sz="8" w:space="0" w:color="000000"/>
              <w:right w:val="single" w:sz="8" w:space="0" w:color="000000"/>
            </w:tcBorders>
          </w:tcPr>
          <w:p w14:paraId="187304D8" w14:textId="77777777" w:rsidR="009F7461" w:rsidRPr="002E7A0C" w:rsidRDefault="009F7461" w:rsidP="009F7461"/>
        </w:tc>
      </w:tr>
      <w:tr w:rsidR="009F7461" w:rsidRPr="002E7A0C" w14:paraId="0D5C1A6F"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4C73C8A" w14:textId="77777777" w:rsidR="009F7461" w:rsidRPr="002E7A0C"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A6A3D6B" w14:textId="447A4CBB" w:rsidR="009F7461" w:rsidRPr="002E7A0C"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8C3100F" w14:textId="51C0DDEF" w:rsidR="009F7461" w:rsidRPr="002E7A0C"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0E4BCF4B" w14:textId="77777777" w:rsidR="009F7461" w:rsidRPr="002E7A0C" w:rsidRDefault="009F7461" w:rsidP="009F7461"/>
        </w:tc>
      </w:tr>
      <w:tr w:rsidR="009F7461" w:rsidRPr="004A074F" w14:paraId="3DC3E7B4"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4FAA36AD" w14:textId="2B729CD1"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78</w:t>
            </w:r>
          </w:p>
        </w:tc>
        <w:tc>
          <w:tcPr>
            <w:tcW w:w="2410" w:type="dxa"/>
            <w:tcBorders>
              <w:top w:val="single" w:sz="8" w:space="0" w:color="000000"/>
              <w:left w:val="single" w:sz="8" w:space="0" w:color="000000"/>
              <w:bottom w:val="single" w:sz="8" w:space="0" w:color="000000"/>
              <w:right w:val="single" w:sz="8" w:space="0" w:color="000000"/>
            </w:tcBorders>
          </w:tcPr>
          <w:p w14:paraId="50006669" w14:textId="22DE6F90"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A65A2A3" w14:textId="6F0EEE44" w:rsidR="009F7461" w:rsidRPr="004A074F"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81D0E8B" w14:textId="6684576E" w:rsidR="009F7461" w:rsidRPr="004A074F" w:rsidRDefault="009F7461" w:rsidP="009F7461">
            <w:pPr>
              <w:rPr>
                <w:lang w:val="ru-RU"/>
              </w:rPr>
            </w:pPr>
          </w:p>
        </w:tc>
      </w:tr>
      <w:tr w:rsidR="009F7461" w:rsidRPr="002E7A0C" w14:paraId="743D76D6" w14:textId="77777777" w:rsidTr="009F24F8">
        <w:trPr>
          <w:gridAfter w:val="2"/>
          <w:wAfter w:w="4365" w:type="dxa"/>
        </w:trPr>
        <w:tc>
          <w:tcPr>
            <w:tcW w:w="817" w:type="dxa"/>
            <w:vMerge/>
            <w:tcBorders>
              <w:left w:val="single" w:sz="8" w:space="0" w:color="000000"/>
              <w:right w:val="single" w:sz="8" w:space="0" w:color="000000"/>
            </w:tcBorders>
          </w:tcPr>
          <w:p w14:paraId="036E29D3"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44736FB" w14:textId="4A6AA1AE"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B14FEEC" w14:textId="2AD79BBE" w:rsidR="009F7461" w:rsidRPr="004A074F" w:rsidRDefault="009F7461" w:rsidP="009F7461">
            <w:pPr>
              <w:rPr>
                <w:lang w:val="kk-KZ"/>
              </w:rPr>
            </w:pPr>
          </w:p>
        </w:tc>
        <w:tc>
          <w:tcPr>
            <w:tcW w:w="4365" w:type="dxa"/>
            <w:vMerge/>
            <w:tcBorders>
              <w:left w:val="single" w:sz="8" w:space="0" w:color="000000"/>
              <w:right w:val="single" w:sz="8" w:space="0" w:color="000000"/>
            </w:tcBorders>
          </w:tcPr>
          <w:p w14:paraId="5F845F00" w14:textId="77777777" w:rsidR="009F7461" w:rsidRPr="002E7A0C" w:rsidRDefault="009F7461" w:rsidP="009F7461"/>
        </w:tc>
      </w:tr>
      <w:tr w:rsidR="009F7461" w:rsidRPr="002E7A0C" w14:paraId="37DE4ECA"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08ECFE88" w14:textId="77777777" w:rsidR="009F7461" w:rsidRPr="002E7A0C"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6ED5F9B" w14:textId="77C97D27" w:rsidR="009F7461" w:rsidRPr="002E7A0C"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B7979A0" w14:textId="2C7E9760" w:rsidR="009F7461" w:rsidRPr="004A074F"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5E3BD16E" w14:textId="77777777" w:rsidR="009F7461" w:rsidRPr="002E7A0C" w:rsidRDefault="009F7461" w:rsidP="009F7461"/>
        </w:tc>
      </w:tr>
      <w:tr w:rsidR="009F7461" w:rsidRPr="004A074F" w14:paraId="21805F50"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6A404CB7" w14:textId="221A416B"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79</w:t>
            </w:r>
          </w:p>
        </w:tc>
        <w:tc>
          <w:tcPr>
            <w:tcW w:w="2410" w:type="dxa"/>
            <w:tcBorders>
              <w:top w:val="single" w:sz="8" w:space="0" w:color="000000"/>
              <w:left w:val="single" w:sz="8" w:space="0" w:color="000000"/>
              <w:bottom w:val="single" w:sz="8" w:space="0" w:color="000000"/>
              <w:right w:val="single" w:sz="8" w:space="0" w:color="000000"/>
            </w:tcBorders>
          </w:tcPr>
          <w:p w14:paraId="3FCBF3A1" w14:textId="07D3456C"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0E4E430E" w14:textId="0F81FF11" w:rsidR="009F7461" w:rsidRPr="004A074F"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B6F2236" w14:textId="7E1AF930" w:rsidR="009F7461" w:rsidRPr="004A074F" w:rsidRDefault="009F7461" w:rsidP="009F7461">
            <w:pPr>
              <w:rPr>
                <w:lang w:val="ru-RU"/>
              </w:rPr>
            </w:pPr>
          </w:p>
        </w:tc>
      </w:tr>
      <w:tr w:rsidR="009F7461" w:rsidRPr="003E67CD" w14:paraId="693DA714" w14:textId="77777777" w:rsidTr="009F24F8">
        <w:trPr>
          <w:gridAfter w:val="2"/>
          <w:wAfter w:w="4365" w:type="dxa"/>
        </w:trPr>
        <w:tc>
          <w:tcPr>
            <w:tcW w:w="817" w:type="dxa"/>
            <w:vMerge/>
            <w:tcBorders>
              <w:left w:val="single" w:sz="8" w:space="0" w:color="000000"/>
              <w:right w:val="single" w:sz="8" w:space="0" w:color="000000"/>
            </w:tcBorders>
          </w:tcPr>
          <w:p w14:paraId="64F78BFA"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7C1F50D" w14:textId="4F1AE446" w:rsidR="009F7461" w:rsidRPr="002E7A0C"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6E2B789" w14:textId="0922E3B4" w:rsidR="009F7461" w:rsidRPr="004A074F"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32A7C502" w14:textId="77777777" w:rsidR="009F7461" w:rsidRPr="004A074F" w:rsidRDefault="009F7461" w:rsidP="009F7461">
            <w:pPr>
              <w:rPr>
                <w:lang w:val="ru-RU"/>
              </w:rPr>
            </w:pPr>
          </w:p>
        </w:tc>
      </w:tr>
      <w:tr w:rsidR="009F7461" w:rsidRPr="003E67CD" w14:paraId="357049F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C627D30"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96962E5" w14:textId="55B4396E" w:rsidR="009F7461" w:rsidRPr="004A074F"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B03B778" w14:textId="1A863088" w:rsidR="009F7461" w:rsidRPr="004A074F" w:rsidRDefault="009F7461" w:rsidP="009F7461">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68A24CFC" w14:textId="77777777" w:rsidR="009F7461" w:rsidRPr="004A074F" w:rsidRDefault="009F7461" w:rsidP="009F7461">
            <w:pPr>
              <w:rPr>
                <w:lang w:val="ru-RU"/>
              </w:rPr>
            </w:pPr>
          </w:p>
        </w:tc>
      </w:tr>
      <w:tr w:rsidR="009F7461" w:rsidRPr="003E67CD" w14:paraId="6189BE3E"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7382E0CE" w14:textId="62B2DE7B" w:rsidR="009F7461" w:rsidRPr="004A074F"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80</w:t>
            </w:r>
          </w:p>
        </w:tc>
        <w:tc>
          <w:tcPr>
            <w:tcW w:w="2410" w:type="dxa"/>
            <w:tcBorders>
              <w:top w:val="single" w:sz="8" w:space="0" w:color="000000"/>
              <w:left w:val="single" w:sz="8" w:space="0" w:color="000000"/>
              <w:bottom w:val="single" w:sz="8" w:space="0" w:color="000000"/>
              <w:right w:val="single" w:sz="8" w:space="0" w:color="000000"/>
            </w:tcBorders>
          </w:tcPr>
          <w:p w14:paraId="7EF741CF" w14:textId="7E0C0F4B"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EA48F84" w14:textId="29009777" w:rsidR="009F7461" w:rsidRPr="004A074F"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3A22BBC1" w14:textId="6BD6ABA8" w:rsidR="009F7461" w:rsidRPr="009F24F8" w:rsidRDefault="009F7461" w:rsidP="009F7461">
            <w:pPr>
              <w:rPr>
                <w:lang w:val="ru-RU"/>
              </w:rPr>
            </w:pPr>
          </w:p>
        </w:tc>
      </w:tr>
      <w:tr w:rsidR="009F7461" w:rsidRPr="003E67CD" w14:paraId="3D7378AC" w14:textId="77777777" w:rsidTr="009F24F8">
        <w:trPr>
          <w:gridAfter w:val="2"/>
          <w:wAfter w:w="4365" w:type="dxa"/>
        </w:trPr>
        <w:tc>
          <w:tcPr>
            <w:tcW w:w="817" w:type="dxa"/>
            <w:vMerge/>
            <w:tcBorders>
              <w:left w:val="single" w:sz="8" w:space="0" w:color="000000"/>
              <w:right w:val="single" w:sz="8" w:space="0" w:color="000000"/>
            </w:tcBorders>
          </w:tcPr>
          <w:p w14:paraId="318C625C"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1A63876" w14:textId="2FB3A463"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0D10D4B" w14:textId="16BF83B4" w:rsidR="009F7461" w:rsidRPr="009F24F8"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3EF7A4A1" w14:textId="77777777" w:rsidR="009F7461" w:rsidRPr="004A074F" w:rsidRDefault="009F7461" w:rsidP="009F7461">
            <w:pPr>
              <w:rPr>
                <w:lang w:val="ru-RU"/>
              </w:rPr>
            </w:pPr>
          </w:p>
        </w:tc>
      </w:tr>
      <w:tr w:rsidR="009F7461" w:rsidRPr="003E67CD" w14:paraId="7218A630"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7BFC75F"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3505CDB" w14:textId="19B6326C"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071320" w14:textId="4C2C5134" w:rsidR="009F7461" w:rsidRPr="009F24F8"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23759D1A" w14:textId="77777777" w:rsidR="009F7461" w:rsidRPr="004A074F" w:rsidRDefault="009F7461" w:rsidP="009F7461">
            <w:pPr>
              <w:rPr>
                <w:lang w:val="ru-RU"/>
              </w:rPr>
            </w:pPr>
          </w:p>
        </w:tc>
      </w:tr>
      <w:tr w:rsidR="009F7461" w:rsidRPr="003E67CD" w14:paraId="49639CD1"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394556A0" w14:textId="4C2D7231" w:rsidR="009F7461" w:rsidRPr="004A074F"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81</w:t>
            </w:r>
          </w:p>
        </w:tc>
        <w:tc>
          <w:tcPr>
            <w:tcW w:w="2410" w:type="dxa"/>
            <w:tcBorders>
              <w:top w:val="single" w:sz="8" w:space="0" w:color="000000"/>
              <w:left w:val="single" w:sz="8" w:space="0" w:color="000000"/>
              <w:bottom w:val="single" w:sz="8" w:space="0" w:color="000000"/>
              <w:right w:val="single" w:sz="8" w:space="0" w:color="000000"/>
            </w:tcBorders>
          </w:tcPr>
          <w:p w14:paraId="341911BE" w14:textId="7DB92582"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0CA62CA" w14:textId="5B34164D" w:rsidR="009F7461" w:rsidRPr="004B292D" w:rsidRDefault="009F7461" w:rsidP="009F7461">
            <w:pPr>
              <w:spacing w:after="120" w:line="240" w:lineRule="auto"/>
              <w:rPr>
                <w:rFonts w:ascii="Arial" w:eastAsia="Times New Roman" w:hAnsi="Arial" w:cs="Arial"/>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2F3CC523" w14:textId="25844ABD" w:rsidR="009F7461" w:rsidRPr="004B292D" w:rsidRDefault="009F7461" w:rsidP="009F7461">
            <w:pPr>
              <w:rPr>
                <w:rFonts w:ascii="Times New Roman" w:eastAsia="Times New Roman" w:hAnsi="Times New Roman" w:cs="Times New Roman"/>
                <w:sz w:val="24"/>
                <w:szCs w:val="24"/>
                <w:lang w:val="ru-RU" w:eastAsia="ru-RU"/>
              </w:rPr>
            </w:pPr>
          </w:p>
        </w:tc>
      </w:tr>
      <w:tr w:rsidR="009F7461" w:rsidRPr="003E67CD" w14:paraId="4135388F" w14:textId="77777777" w:rsidTr="009F24F8">
        <w:trPr>
          <w:gridAfter w:val="2"/>
          <w:wAfter w:w="4365" w:type="dxa"/>
        </w:trPr>
        <w:tc>
          <w:tcPr>
            <w:tcW w:w="817" w:type="dxa"/>
            <w:vMerge/>
            <w:tcBorders>
              <w:left w:val="single" w:sz="8" w:space="0" w:color="000000"/>
              <w:right w:val="single" w:sz="8" w:space="0" w:color="000000"/>
            </w:tcBorders>
          </w:tcPr>
          <w:p w14:paraId="42D468C9"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C4C0A2" w14:textId="42E0E8FB"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C1EF572" w14:textId="78485CB7" w:rsidR="009F7461" w:rsidRPr="004B292D"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0ABAF427" w14:textId="77777777" w:rsidR="009F7461" w:rsidRPr="004A074F" w:rsidRDefault="009F7461" w:rsidP="009F7461">
            <w:pPr>
              <w:rPr>
                <w:lang w:val="ru-RU"/>
              </w:rPr>
            </w:pPr>
          </w:p>
        </w:tc>
      </w:tr>
      <w:tr w:rsidR="009F7461" w:rsidRPr="003E67CD" w14:paraId="09CD773D"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01E08CE"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44834D" w14:textId="4956CFA8"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E6E1137" w14:textId="0B19C308" w:rsidR="009F7461" w:rsidRPr="004B292D"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1F9748B8" w14:textId="77777777" w:rsidR="009F7461" w:rsidRPr="004A074F" w:rsidRDefault="009F7461" w:rsidP="009F7461">
            <w:pPr>
              <w:rPr>
                <w:lang w:val="ru-RU"/>
              </w:rPr>
            </w:pPr>
          </w:p>
        </w:tc>
      </w:tr>
      <w:tr w:rsidR="009F7461" w:rsidRPr="009F24F8" w14:paraId="68600687"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2AADD7B1" w14:textId="5B6BCD52" w:rsidR="009F7461" w:rsidRPr="004A074F"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82</w:t>
            </w:r>
          </w:p>
        </w:tc>
        <w:tc>
          <w:tcPr>
            <w:tcW w:w="2410" w:type="dxa"/>
            <w:tcBorders>
              <w:top w:val="single" w:sz="8" w:space="0" w:color="000000"/>
              <w:left w:val="single" w:sz="8" w:space="0" w:color="000000"/>
              <w:bottom w:val="single" w:sz="8" w:space="0" w:color="000000"/>
              <w:right w:val="single" w:sz="8" w:space="0" w:color="000000"/>
            </w:tcBorders>
          </w:tcPr>
          <w:p w14:paraId="6A38766B" w14:textId="22693E25"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323CDE7" w14:textId="765BC8C5" w:rsidR="009F7461" w:rsidRPr="004A074F"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5F9EC107" w14:textId="5F33EE21" w:rsidR="009F7461" w:rsidRPr="004A074F" w:rsidRDefault="009F7461" w:rsidP="009F7461">
            <w:pPr>
              <w:rPr>
                <w:lang w:val="ru-RU"/>
              </w:rPr>
            </w:pPr>
          </w:p>
        </w:tc>
      </w:tr>
      <w:tr w:rsidR="009F7461" w:rsidRPr="003E67CD" w14:paraId="21F3B6AA" w14:textId="77777777" w:rsidTr="009F24F8">
        <w:trPr>
          <w:gridAfter w:val="2"/>
          <w:wAfter w:w="4365" w:type="dxa"/>
        </w:trPr>
        <w:tc>
          <w:tcPr>
            <w:tcW w:w="817" w:type="dxa"/>
            <w:vMerge/>
            <w:tcBorders>
              <w:left w:val="single" w:sz="8" w:space="0" w:color="000000"/>
              <w:right w:val="single" w:sz="8" w:space="0" w:color="000000"/>
            </w:tcBorders>
          </w:tcPr>
          <w:p w14:paraId="3FBA4FE9" w14:textId="77777777" w:rsidR="009F7461" w:rsidRPr="004B292D" w:rsidRDefault="009F7461" w:rsidP="009F7461">
            <w:pPr>
              <w:rPr>
                <w:rFonts w:ascii="Times New Roman" w:eastAsia="Times New Roman" w:hAnsi="Times New Roman" w:cs="Times New Roman"/>
                <w:sz w:val="24"/>
                <w:szCs w:val="24"/>
                <w:lang w:val="ru-RU" w:eastAsia="ru-RU"/>
              </w:rPr>
            </w:pPr>
          </w:p>
        </w:tc>
        <w:tc>
          <w:tcPr>
            <w:tcW w:w="2410" w:type="dxa"/>
            <w:tcBorders>
              <w:top w:val="single" w:sz="8" w:space="0" w:color="000000"/>
              <w:left w:val="single" w:sz="8" w:space="0" w:color="000000"/>
              <w:bottom w:val="single" w:sz="8" w:space="0" w:color="000000"/>
              <w:right w:val="single" w:sz="8" w:space="0" w:color="000000"/>
            </w:tcBorders>
          </w:tcPr>
          <w:p w14:paraId="69986DBE" w14:textId="3A81CA50" w:rsidR="009F7461" w:rsidRPr="004B292D" w:rsidRDefault="009F7461" w:rsidP="009F7461">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17B6F289" w14:textId="3A32169E" w:rsidR="009F7461" w:rsidRPr="004B292D" w:rsidRDefault="009F7461" w:rsidP="009F7461">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60832372" w14:textId="77777777" w:rsidR="009F7461" w:rsidRPr="004B292D" w:rsidRDefault="009F7461" w:rsidP="009F7461">
            <w:pPr>
              <w:rPr>
                <w:rFonts w:ascii="Times New Roman" w:eastAsia="Times New Roman" w:hAnsi="Times New Roman" w:cs="Times New Roman"/>
                <w:sz w:val="24"/>
                <w:szCs w:val="24"/>
                <w:lang w:val="ru-RU" w:eastAsia="ru-RU"/>
              </w:rPr>
            </w:pPr>
          </w:p>
        </w:tc>
      </w:tr>
      <w:tr w:rsidR="009F7461" w:rsidRPr="009F24F8" w14:paraId="322DB89B"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4C0AB3E"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763EF1" w14:textId="203B33BC"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9598016" w14:textId="77777777" w:rsidR="009F7461" w:rsidRPr="004A074F"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7993B257" w14:textId="77777777" w:rsidR="009F7461" w:rsidRPr="004A074F" w:rsidRDefault="009F7461" w:rsidP="009F7461">
            <w:pPr>
              <w:rPr>
                <w:lang w:val="ru-RU"/>
              </w:rPr>
            </w:pPr>
          </w:p>
        </w:tc>
      </w:tr>
      <w:tr w:rsidR="009F7461" w:rsidRPr="009F24F8" w14:paraId="17FD82E1"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352B88F0" w14:textId="022A5EFF" w:rsidR="009F7461" w:rsidRPr="004A074F"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83</w:t>
            </w:r>
          </w:p>
        </w:tc>
        <w:tc>
          <w:tcPr>
            <w:tcW w:w="2410" w:type="dxa"/>
            <w:tcBorders>
              <w:top w:val="single" w:sz="8" w:space="0" w:color="000000"/>
              <w:left w:val="single" w:sz="8" w:space="0" w:color="000000"/>
              <w:bottom w:val="single" w:sz="8" w:space="0" w:color="000000"/>
              <w:right w:val="single" w:sz="8" w:space="0" w:color="000000"/>
            </w:tcBorders>
          </w:tcPr>
          <w:p w14:paraId="62311C41" w14:textId="1A3C7084"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115C4E1" w14:textId="2E9A785A" w:rsidR="009F7461" w:rsidRPr="00980DC8"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0B2EA85C" w14:textId="66434E0A" w:rsidR="009F7461" w:rsidRPr="003855C6" w:rsidRDefault="009F7461" w:rsidP="009F7461">
            <w:pPr>
              <w:rPr>
                <w:lang w:val="kk-KZ"/>
              </w:rPr>
            </w:pPr>
          </w:p>
        </w:tc>
      </w:tr>
      <w:tr w:rsidR="009F7461" w:rsidRPr="009F24F8" w14:paraId="53FAA3F4" w14:textId="77777777" w:rsidTr="009F24F8">
        <w:trPr>
          <w:gridAfter w:val="2"/>
          <w:wAfter w:w="4365" w:type="dxa"/>
        </w:trPr>
        <w:tc>
          <w:tcPr>
            <w:tcW w:w="817" w:type="dxa"/>
            <w:vMerge/>
            <w:tcBorders>
              <w:left w:val="single" w:sz="8" w:space="0" w:color="000000"/>
              <w:right w:val="single" w:sz="8" w:space="0" w:color="000000"/>
            </w:tcBorders>
          </w:tcPr>
          <w:p w14:paraId="4B0A69DD" w14:textId="77777777" w:rsidR="009F7461" w:rsidRPr="003855C6"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698C2B6F" w14:textId="1BB53ACB"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16B2D99" w14:textId="7707DD13" w:rsidR="009F7461" w:rsidRPr="004A074F" w:rsidRDefault="009F7461" w:rsidP="009F7461">
            <w:pPr>
              <w:tabs>
                <w:tab w:val="left" w:pos="900"/>
              </w:tabs>
              <w:rPr>
                <w:lang w:val="ru-RU"/>
              </w:rPr>
            </w:pPr>
          </w:p>
        </w:tc>
        <w:tc>
          <w:tcPr>
            <w:tcW w:w="4365" w:type="dxa"/>
            <w:vMerge/>
            <w:tcBorders>
              <w:left w:val="single" w:sz="8" w:space="0" w:color="000000"/>
              <w:right w:val="single" w:sz="8" w:space="0" w:color="000000"/>
            </w:tcBorders>
          </w:tcPr>
          <w:p w14:paraId="47C10C1E" w14:textId="77777777" w:rsidR="009F7461" w:rsidRPr="004A074F" w:rsidRDefault="009F7461" w:rsidP="009F7461">
            <w:pPr>
              <w:rPr>
                <w:lang w:val="ru-RU"/>
              </w:rPr>
            </w:pPr>
          </w:p>
        </w:tc>
      </w:tr>
      <w:tr w:rsidR="009F7461" w:rsidRPr="003E67CD" w14:paraId="6674A377"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E58824F"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48BD40F" w14:textId="129D3220"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353289A" w14:textId="03B90D94" w:rsidR="009F7461" w:rsidRPr="003855C6"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68497E06" w14:textId="77777777" w:rsidR="009F7461" w:rsidRPr="004A074F" w:rsidRDefault="009F7461" w:rsidP="009F7461">
            <w:pPr>
              <w:rPr>
                <w:lang w:val="ru-RU"/>
              </w:rPr>
            </w:pPr>
          </w:p>
        </w:tc>
      </w:tr>
      <w:tr w:rsidR="009F7461" w:rsidRPr="003855C6" w14:paraId="2F16A815"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0BCCF687" w14:textId="2888939E" w:rsidR="009F7461" w:rsidRPr="004A074F"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84</w:t>
            </w:r>
          </w:p>
        </w:tc>
        <w:tc>
          <w:tcPr>
            <w:tcW w:w="2410" w:type="dxa"/>
            <w:tcBorders>
              <w:top w:val="single" w:sz="8" w:space="0" w:color="000000"/>
              <w:left w:val="single" w:sz="8" w:space="0" w:color="000000"/>
              <w:bottom w:val="single" w:sz="8" w:space="0" w:color="000000"/>
              <w:right w:val="single" w:sz="8" w:space="0" w:color="000000"/>
            </w:tcBorders>
          </w:tcPr>
          <w:p w14:paraId="511A6060" w14:textId="3398A7D4"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BF019B7" w14:textId="6D4A9AFD" w:rsidR="009F7461" w:rsidRPr="004A074F"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5176F53" w14:textId="3F15BE9C" w:rsidR="009F7461" w:rsidRPr="004A074F" w:rsidRDefault="009F7461" w:rsidP="009F7461">
            <w:pPr>
              <w:rPr>
                <w:lang w:val="ru-RU"/>
              </w:rPr>
            </w:pPr>
          </w:p>
        </w:tc>
      </w:tr>
      <w:tr w:rsidR="009F7461" w:rsidRPr="003E67CD" w14:paraId="23C2A4D9" w14:textId="77777777" w:rsidTr="009F24F8">
        <w:trPr>
          <w:gridAfter w:val="2"/>
          <w:wAfter w:w="4365" w:type="dxa"/>
        </w:trPr>
        <w:tc>
          <w:tcPr>
            <w:tcW w:w="817" w:type="dxa"/>
            <w:vMerge/>
            <w:tcBorders>
              <w:left w:val="single" w:sz="8" w:space="0" w:color="000000"/>
              <w:right w:val="single" w:sz="8" w:space="0" w:color="000000"/>
            </w:tcBorders>
          </w:tcPr>
          <w:p w14:paraId="0E7B899F"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45B4DBD" w14:textId="026B3E52"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DC20F3F" w14:textId="6228CCE6" w:rsidR="009F7461" w:rsidRPr="004A074F" w:rsidRDefault="009F7461" w:rsidP="009F7461">
            <w:pPr>
              <w:rPr>
                <w:lang w:val="ru-RU"/>
              </w:rPr>
            </w:pPr>
          </w:p>
        </w:tc>
        <w:tc>
          <w:tcPr>
            <w:tcW w:w="4365" w:type="dxa"/>
            <w:vMerge/>
            <w:tcBorders>
              <w:left w:val="single" w:sz="8" w:space="0" w:color="000000"/>
              <w:right w:val="single" w:sz="8" w:space="0" w:color="000000"/>
            </w:tcBorders>
          </w:tcPr>
          <w:p w14:paraId="08CFB796" w14:textId="77777777" w:rsidR="009F7461" w:rsidRPr="004A074F" w:rsidRDefault="009F7461" w:rsidP="009F7461">
            <w:pPr>
              <w:rPr>
                <w:lang w:val="ru-RU"/>
              </w:rPr>
            </w:pPr>
          </w:p>
        </w:tc>
      </w:tr>
      <w:tr w:rsidR="009F7461" w:rsidRPr="003855C6" w14:paraId="07BFAF47"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C14F3BD" w14:textId="77777777" w:rsidR="009F7461" w:rsidRPr="004A074F"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AD76290" w14:textId="67427C25" w:rsidR="009F7461" w:rsidRPr="004A074F"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3ED2466" w14:textId="52499076" w:rsidR="009F7461" w:rsidRPr="003855C6" w:rsidRDefault="009F7461" w:rsidP="009F7461">
            <w:pPr>
              <w:numPr>
                <w:ilvl w:val="0"/>
                <w:numId w:val="14"/>
              </w:numPr>
              <w:spacing w:after="0"/>
              <w:rPr>
                <w:lang w:val="ru-RU"/>
              </w:rPr>
            </w:pPr>
          </w:p>
        </w:tc>
        <w:tc>
          <w:tcPr>
            <w:tcW w:w="4365" w:type="dxa"/>
            <w:vMerge/>
            <w:tcBorders>
              <w:left w:val="single" w:sz="8" w:space="0" w:color="000000"/>
              <w:bottom w:val="single" w:sz="8" w:space="0" w:color="000000"/>
              <w:right w:val="single" w:sz="8" w:space="0" w:color="000000"/>
            </w:tcBorders>
          </w:tcPr>
          <w:p w14:paraId="1B9A4116" w14:textId="77777777" w:rsidR="009F7461" w:rsidRPr="004A074F" w:rsidRDefault="009F7461" w:rsidP="009F7461">
            <w:pPr>
              <w:rPr>
                <w:lang w:val="ru-RU"/>
              </w:rPr>
            </w:pPr>
          </w:p>
        </w:tc>
      </w:tr>
      <w:tr w:rsidR="009F7461" w:rsidRPr="003855C6" w14:paraId="3332BD9D"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4C8137CE" w14:textId="3308A6CE" w:rsidR="009F7461" w:rsidRPr="004A074F"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85</w:t>
            </w:r>
          </w:p>
        </w:tc>
        <w:tc>
          <w:tcPr>
            <w:tcW w:w="2410" w:type="dxa"/>
            <w:tcBorders>
              <w:top w:val="single" w:sz="8" w:space="0" w:color="000000"/>
              <w:left w:val="single" w:sz="8" w:space="0" w:color="000000"/>
              <w:bottom w:val="single" w:sz="8" w:space="0" w:color="000000"/>
              <w:right w:val="single" w:sz="8" w:space="0" w:color="000000"/>
            </w:tcBorders>
          </w:tcPr>
          <w:p w14:paraId="1446C835" w14:textId="7CA185A9" w:rsidR="009F7461" w:rsidRPr="003855C6"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A7B6215" w14:textId="6B37D0D6" w:rsidR="009F7461" w:rsidRPr="003855C6"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A6EAEBF" w14:textId="403E2C81" w:rsidR="009F7461" w:rsidRPr="003855C6" w:rsidRDefault="009F7461" w:rsidP="009F7461">
            <w:pPr>
              <w:rPr>
                <w:lang w:val="ru-RU"/>
              </w:rPr>
            </w:pPr>
          </w:p>
        </w:tc>
      </w:tr>
      <w:tr w:rsidR="009F7461" w:rsidRPr="003855C6" w14:paraId="2E9DEBBB" w14:textId="77777777" w:rsidTr="009F24F8">
        <w:trPr>
          <w:gridAfter w:val="2"/>
          <w:wAfter w:w="4365" w:type="dxa"/>
        </w:trPr>
        <w:tc>
          <w:tcPr>
            <w:tcW w:w="817" w:type="dxa"/>
            <w:vMerge/>
            <w:tcBorders>
              <w:left w:val="single" w:sz="8" w:space="0" w:color="000000"/>
              <w:right w:val="single" w:sz="8" w:space="0" w:color="000000"/>
            </w:tcBorders>
          </w:tcPr>
          <w:p w14:paraId="76D77F4F" w14:textId="77777777" w:rsidR="009F7461" w:rsidRPr="003855C6"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43BE4B2" w14:textId="5B919CA7" w:rsidR="009F7461" w:rsidRPr="003855C6"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48C16930" w14:textId="57539701" w:rsidR="009F7461" w:rsidRPr="003855C6" w:rsidRDefault="009F7461" w:rsidP="009F7461">
            <w:pPr>
              <w:rPr>
                <w:lang w:val="kk-KZ"/>
              </w:rPr>
            </w:pPr>
          </w:p>
        </w:tc>
        <w:tc>
          <w:tcPr>
            <w:tcW w:w="4365" w:type="dxa"/>
            <w:vMerge/>
            <w:tcBorders>
              <w:left w:val="single" w:sz="8" w:space="0" w:color="000000"/>
              <w:right w:val="single" w:sz="8" w:space="0" w:color="000000"/>
            </w:tcBorders>
          </w:tcPr>
          <w:p w14:paraId="3EED3F30" w14:textId="77777777" w:rsidR="009F7461" w:rsidRPr="003855C6" w:rsidRDefault="009F7461" w:rsidP="009F7461"/>
        </w:tc>
      </w:tr>
      <w:tr w:rsidR="009F7461" w:rsidRPr="003855C6" w14:paraId="4045218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774AAB65" w14:textId="77777777" w:rsidR="009F7461" w:rsidRPr="003855C6"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69E45CB" w14:textId="7C33A109" w:rsidR="009F7461" w:rsidRPr="003855C6"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0E83938" w14:textId="3CD4E58B" w:rsidR="009F7461" w:rsidRPr="003855C6"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67E7BCDC" w14:textId="77777777" w:rsidR="009F7461" w:rsidRPr="003855C6" w:rsidRDefault="009F7461" w:rsidP="009F7461"/>
        </w:tc>
      </w:tr>
      <w:tr w:rsidR="009F7461" w:rsidRPr="00C47DA3" w14:paraId="7C3D3E56"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643785CF" w14:textId="4588AE54"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86</w:t>
            </w:r>
          </w:p>
        </w:tc>
        <w:tc>
          <w:tcPr>
            <w:tcW w:w="2410" w:type="dxa"/>
            <w:tcBorders>
              <w:top w:val="single" w:sz="8" w:space="0" w:color="000000"/>
              <w:left w:val="single" w:sz="8" w:space="0" w:color="000000"/>
              <w:bottom w:val="single" w:sz="8" w:space="0" w:color="000000"/>
              <w:right w:val="single" w:sz="8" w:space="0" w:color="000000"/>
            </w:tcBorders>
          </w:tcPr>
          <w:p w14:paraId="41155474" w14:textId="63B5C576" w:rsidR="009F7461" w:rsidRPr="003855C6"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A55C273" w14:textId="4E76D9B7" w:rsidR="009F7461" w:rsidRPr="00C47DA3" w:rsidRDefault="009F7461" w:rsidP="009F7461">
            <w:pPr>
              <w:rPr>
                <w:lang w:val="kk-KZ"/>
              </w:rPr>
            </w:pPr>
          </w:p>
        </w:tc>
        <w:tc>
          <w:tcPr>
            <w:tcW w:w="4365" w:type="dxa"/>
            <w:vMerge w:val="restart"/>
            <w:tcBorders>
              <w:top w:val="single" w:sz="8" w:space="0" w:color="000000"/>
              <w:left w:val="single" w:sz="8" w:space="0" w:color="000000"/>
              <w:right w:val="single" w:sz="8" w:space="0" w:color="000000"/>
            </w:tcBorders>
          </w:tcPr>
          <w:p w14:paraId="7711AD96" w14:textId="2C3E35CB" w:rsidR="009F7461" w:rsidRPr="00C47DA3" w:rsidRDefault="009F7461" w:rsidP="009F7461">
            <w:pPr>
              <w:rPr>
                <w:lang w:val="kk-KZ"/>
              </w:rPr>
            </w:pPr>
          </w:p>
        </w:tc>
      </w:tr>
      <w:tr w:rsidR="009F7461" w:rsidRPr="003E67CD" w14:paraId="7C181AC0" w14:textId="77777777" w:rsidTr="009F24F8">
        <w:trPr>
          <w:gridAfter w:val="2"/>
          <w:wAfter w:w="4365" w:type="dxa"/>
        </w:trPr>
        <w:tc>
          <w:tcPr>
            <w:tcW w:w="817" w:type="dxa"/>
            <w:vMerge/>
            <w:tcBorders>
              <w:left w:val="single" w:sz="8" w:space="0" w:color="000000"/>
              <w:right w:val="single" w:sz="8" w:space="0" w:color="000000"/>
            </w:tcBorders>
          </w:tcPr>
          <w:p w14:paraId="64D488CA" w14:textId="77777777" w:rsidR="009F7461" w:rsidRPr="00C47DA3" w:rsidRDefault="009F7461" w:rsidP="009F7461">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48908858" w14:textId="4F652EFC" w:rsidR="009F7461" w:rsidRPr="003855C6"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BCB8570" w14:textId="408B219D" w:rsidR="009F7461" w:rsidRPr="00C47DA3" w:rsidRDefault="009F7461" w:rsidP="009F7461">
            <w:pPr>
              <w:rPr>
                <w:lang w:val="ru-RU"/>
              </w:rPr>
            </w:pPr>
          </w:p>
        </w:tc>
        <w:tc>
          <w:tcPr>
            <w:tcW w:w="4365" w:type="dxa"/>
            <w:vMerge/>
            <w:tcBorders>
              <w:left w:val="single" w:sz="8" w:space="0" w:color="000000"/>
              <w:right w:val="single" w:sz="8" w:space="0" w:color="000000"/>
            </w:tcBorders>
          </w:tcPr>
          <w:p w14:paraId="79CB01FC" w14:textId="77777777" w:rsidR="009F7461" w:rsidRPr="00C47DA3" w:rsidRDefault="009F7461" w:rsidP="009F7461">
            <w:pPr>
              <w:rPr>
                <w:lang w:val="ru-RU"/>
              </w:rPr>
            </w:pPr>
          </w:p>
        </w:tc>
      </w:tr>
      <w:tr w:rsidR="009F7461" w:rsidRPr="003E67CD" w14:paraId="08F511D9"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A941E83"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F634388" w14:textId="77C861B2" w:rsidR="009F7461" w:rsidRPr="003855C6"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E229E3B" w14:textId="34955F99" w:rsidR="009F7461" w:rsidRPr="00C47DA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711D37DD" w14:textId="77777777" w:rsidR="009F7461" w:rsidRPr="00C47DA3" w:rsidRDefault="009F7461" w:rsidP="009F7461">
            <w:pPr>
              <w:rPr>
                <w:lang w:val="ru-RU"/>
              </w:rPr>
            </w:pPr>
          </w:p>
        </w:tc>
      </w:tr>
      <w:tr w:rsidR="009F7461" w:rsidRPr="00C47DA3" w14:paraId="58EFBA77"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0B8F00D2" w14:textId="0F932225"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87</w:t>
            </w:r>
          </w:p>
        </w:tc>
        <w:tc>
          <w:tcPr>
            <w:tcW w:w="2410" w:type="dxa"/>
            <w:tcBorders>
              <w:top w:val="single" w:sz="8" w:space="0" w:color="000000"/>
              <w:left w:val="single" w:sz="8" w:space="0" w:color="000000"/>
              <w:bottom w:val="single" w:sz="8" w:space="0" w:color="000000"/>
              <w:right w:val="single" w:sz="8" w:space="0" w:color="000000"/>
            </w:tcBorders>
          </w:tcPr>
          <w:p w14:paraId="081F2759" w14:textId="5D58D5EF"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E353782" w14:textId="61814912"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A9F3637" w14:textId="69A279EC" w:rsidR="009F7461" w:rsidRPr="00C47DA3" w:rsidRDefault="009F7461" w:rsidP="009F7461">
            <w:pPr>
              <w:rPr>
                <w:lang w:val="ru-RU"/>
              </w:rPr>
            </w:pPr>
          </w:p>
        </w:tc>
      </w:tr>
      <w:tr w:rsidR="009F7461" w:rsidRPr="003E67CD" w14:paraId="55262A4B" w14:textId="77777777" w:rsidTr="009F24F8">
        <w:trPr>
          <w:gridAfter w:val="2"/>
          <w:wAfter w:w="4365" w:type="dxa"/>
        </w:trPr>
        <w:tc>
          <w:tcPr>
            <w:tcW w:w="817" w:type="dxa"/>
            <w:vMerge/>
            <w:tcBorders>
              <w:left w:val="single" w:sz="8" w:space="0" w:color="000000"/>
              <w:right w:val="single" w:sz="8" w:space="0" w:color="000000"/>
            </w:tcBorders>
          </w:tcPr>
          <w:p w14:paraId="39A800CB"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D332EF4" w14:textId="34141DCC"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F9D4439" w14:textId="37DD253C" w:rsidR="009F7461" w:rsidRPr="00C47DA3" w:rsidRDefault="009F7461" w:rsidP="009F7461">
            <w:pPr>
              <w:rPr>
                <w:lang w:val="ru-RU"/>
              </w:rPr>
            </w:pPr>
          </w:p>
        </w:tc>
        <w:tc>
          <w:tcPr>
            <w:tcW w:w="4365" w:type="dxa"/>
            <w:vMerge/>
            <w:tcBorders>
              <w:left w:val="single" w:sz="8" w:space="0" w:color="000000"/>
              <w:right w:val="single" w:sz="8" w:space="0" w:color="000000"/>
            </w:tcBorders>
          </w:tcPr>
          <w:p w14:paraId="3F4F02AB" w14:textId="77777777" w:rsidR="009F7461" w:rsidRPr="00C47DA3" w:rsidRDefault="009F7461" w:rsidP="009F7461">
            <w:pPr>
              <w:rPr>
                <w:lang w:val="ru-RU"/>
              </w:rPr>
            </w:pPr>
          </w:p>
        </w:tc>
      </w:tr>
      <w:tr w:rsidR="009F7461" w:rsidRPr="003E67CD" w14:paraId="50828B3C"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78ADC1FF"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CF857BC" w14:textId="02C7EB23"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E4AAA21" w14:textId="39EA45A4" w:rsidR="009F7461" w:rsidRPr="00C47DA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316D7DDE" w14:textId="77777777" w:rsidR="009F7461" w:rsidRPr="00C47DA3" w:rsidRDefault="009F7461" w:rsidP="009F7461">
            <w:pPr>
              <w:rPr>
                <w:lang w:val="ru-RU"/>
              </w:rPr>
            </w:pPr>
          </w:p>
        </w:tc>
      </w:tr>
      <w:tr w:rsidR="009F7461" w:rsidRPr="00C47DA3" w14:paraId="662C6707"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6B18DFE5" w14:textId="5E2B8679"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88</w:t>
            </w:r>
          </w:p>
        </w:tc>
        <w:tc>
          <w:tcPr>
            <w:tcW w:w="2410" w:type="dxa"/>
            <w:tcBorders>
              <w:top w:val="single" w:sz="8" w:space="0" w:color="000000"/>
              <w:left w:val="single" w:sz="8" w:space="0" w:color="000000"/>
              <w:bottom w:val="single" w:sz="8" w:space="0" w:color="000000"/>
              <w:right w:val="single" w:sz="8" w:space="0" w:color="000000"/>
            </w:tcBorders>
          </w:tcPr>
          <w:p w14:paraId="3452463C" w14:textId="4A9450E4"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5D30F4" w14:textId="6B7E6C0F"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392BF395" w14:textId="192C3006" w:rsidR="009F7461" w:rsidRPr="00C47DA3" w:rsidRDefault="009F7461" w:rsidP="009F7461">
            <w:pPr>
              <w:rPr>
                <w:lang w:val="ru-RU"/>
              </w:rPr>
            </w:pPr>
          </w:p>
        </w:tc>
      </w:tr>
      <w:tr w:rsidR="009F7461" w:rsidRPr="003E67CD" w14:paraId="0B4A22DB" w14:textId="77777777" w:rsidTr="009F24F8">
        <w:trPr>
          <w:gridAfter w:val="2"/>
          <w:wAfter w:w="4365" w:type="dxa"/>
        </w:trPr>
        <w:tc>
          <w:tcPr>
            <w:tcW w:w="817" w:type="dxa"/>
            <w:vMerge/>
            <w:tcBorders>
              <w:left w:val="single" w:sz="8" w:space="0" w:color="000000"/>
              <w:right w:val="single" w:sz="8" w:space="0" w:color="000000"/>
            </w:tcBorders>
          </w:tcPr>
          <w:p w14:paraId="3AB6551C"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EBF241" w14:textId="36F016FE"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9B994B6" w14:textId="6C04603A" w:rsidR="009F7461" w:rsidRPr="00C47DA3" w:rsidRDefault="009F7461" w:rsidP="009F7461">
            <w:pPr>
              <w:rPr>
                <w:lang w:val="ru-RU"/>
              </w:rPr>
            </w:pPr>
          </w:p>
        </w:tc>
        <w:tc>
          <w:tcPr>
            <w:tcW w:w="4365" w:type="dxa"/>
            <w:vMerge/>
            <w:tcBorders>
              <w:left w:val="single" w:sz="8" w:space="0" w:color="000000"/>
              <w:right w:val="single" w:sz="8" w:space="0" w:color="000000"/>
            </w:tcBorders>
          </w:tcPr>
          <w:p w14:paraId="7F8ACF92" w14:textId="77777777" w:rsidR="009F7461" w:rsidRPr="00C47DA3" w:rsidRDefault="009F7461" w:rsidP="009F7461">
            <w:pPr>
              <w:rPr>
                <w:lang w:val="ru-RU"/>
              </w:rPr>
            </w:pPr>
          </w:p>
        </w:tc>
      </w:tr>
      <w:tr w:rsidR="009F7461" w:rsidRPr="003E67CD" w14:paraId="39DAFC1C"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4B4BC9B7"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5864E3E" w14:textId="33AEE8CA"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C74756A" w14:textId="7EEC76BF" w:rsidR="009F7461" w:rsidRPr="00C47DA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1AC95BFF" w14:textId="77777777" w:rsidR="009F7461" w:rsidRPr="00C47DA3" w:rsidRDefault="009F7461" w:rsidP="009F7461">
            <w:pPr>
              <w:rPr>
                <w:lang w:val="ru-RU"/>
              </w:rPr>
            </w:pPr>
          </w:p>
        </w:tc>
      </w:tr>
      <w:tr w:rsidR="009F7461" w:rsidRPr="00C47DA3" w14:paraId="114721E5"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2DBC9CE6" w14:textId="1DA8A7AD"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89</w:t>
            </w:r>
          </w:p>
        </w:tc>
        <w:tc>
          <w:tcPr>
            <w:tcW w:w="2410" w:type="dxa"/>
            <w:tcBorders>
              <w:top w:val="single" w:sz="8" w:space="0" w:color="000000"/>
              <w:left w:val="single" w:sz="8" w:space="0" w:color="000000"/>
              <w:bottom w:val="single" w:sz="8" w:space="0" w:color="000000"/>
              <w:right w:val="single" w:sz="8" w:space="0" w:color="000000"/>
            </w:tcBorders>
          </w:tcPr>
          <w:p w14:paraId="37DBF5C0" w14:textId="5825510B"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C6FAA8F" w14:textId="509469F5"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32EEE154" w14:textId="4F3B0F20" w:rsidR="009F7461" w:rsidRPr="00C47DA3" w:rsidRDefault="009F7461" w:rsidP="009F7461">
            <w:pPr>
              <w:rPr>
                <w:lang w:val="ru-RU"/>
              </w:rPr>
            </w:pPr>
          </w:p>
        </w:tc>
      </w:tr>
      <w:tr w:rsidR="009F7461" w:rsidRPr="003E67CD" w14:paraId="7D8681DD" w14:textId="77777777" w:rsidTr="009F24F8">
        <w:trPr>
          <w:gridAfter w:val="2"/>
          <w:wAfter w:w="4365" w:type="dxa"/>
        </w:trPr>
        <w:tc>
          <w:tcPr>
            <w:tcW w:w="817" w:type="dxa"/>
            <w:vMerge/>
            <w:tcBorders>
              <w:left w:val="single" w:sz="8" w:space="0" w:color="000000"/>
              <w:right w:val="single" w:sz="8" w:space="0" w:color="000000"/>
            </w:tcBorders>
          </w:tcPr>
          <w:p w14:paraId="2809CF39"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B5F8019" w14:textId="2AA2EDA9"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9C1F003" w14:textId="68B1BD7C" w:rsidR="009F7461" w:rsidRPr="00C47DA3" w:rsidRDefault="009F7461" w:rsidP="009F7461">
            <w:pPr>
              <w:rPr>
                <w:lang w:val="ru-RU"/>
              </w:rPr>
            </w:pPr>
          </w:p>
        </w:tc>
        <w:tc>
          <w:tcPr>
            <w:tcW w:w="4365" w:type="dxa"/>
            <w:vMerge/>
            <w:tcBorders>
              <w:left w:val="single" w:sz="8" w:space="0" w:color="000000"/>
              <w:right w:val="single" w:sz="8" w:space="0" w:color="000000"/>
            </w:tcBorders>
          </w:tcPr>
          <w:p w14:paraId="60216E04" w14:textId="77777777" w:rsidR="009F7461" w:rsidRPr="00C47DA3" w:rsidRDefault="009F7461" w:rsidP="009F7461">
            <w:pPr>
              <w:rPr>
                <w:lang w:val="ru-RU"/>
              </w:rPr>
            </w:pPr>
          </w:p>
        </w:tc>
      </w:tr>
      <w:tr w:rsidR="009F7461" w:rsidRPr="003E67CD" w14:paraId="1E72A1E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0D49A98A"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DF9BCB7" w14:textId="47843DFE"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0C9B16A" w14:textId="05BF23F4" w:rsidR="009F7461" w:rsidRPr="00C47DA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64A80FCA" w14:textId="77777777" w:rsidR="009F7461" w:rsidRPr="00C47DA3" w:rsidRDefault="009F7461" w:rsidP="009F7461">
            <w:pPr>
              <w:rPr>
                <w:lang w:val="ru-RU"/>
              </w:rPr>
            </w:pPr>
          </w:p>
        </w:tc>
      </w:tr>
      <w:tr w:rsidR="009F7461" w:rsidRPr="00C47DA3" w14:paraId="46D0F843"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45443CF4" w14:textId="1C66207F"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90</w:t>
            </w:r>
          </w:p>
        </w:tc>
        <w:tc>
          <w:tcPr>
            <w:tcW w:w="2410" w:type="dxa"/>
            <w:tcBorders>
              <w:top w:val="single" w:sz="8" w:space="0" w:color="000000"/>
              <w:left w:val="single" w:sz="8" w:space="0" w:color="000000"/>
              <w:bottom w:val="single" w:sz="8" w:space="0" w:color="000000"/>
              <w:right w:val="single" w:sz="8" w:space="0" w:color="000000"/>
            </w:tcBorders>
          </w:tcPr>
          <w:p w14:paraId="65E3380D" w14:textId="374B0BB2"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8EA3BA3" w14:textId="10D2FC52"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2CFED227" w14:textId="27C01A44" w:rsidR="009F7461" w:rsidRPr="00C47DA3" w:rsidRDefault="009F7461" w:rsidP="009F7461">
            <w:pPr>
              <w:rPr>
                <w:lang w:val="ru-RU"/>
              </w:rPr>
            </w:pPr>
          </w:p>
        </w:tc>
      </w:tr>
      <w:tr w:rsidR="009F7461" w:rsidRPr="003E67CD" w14:paraId="53113DBE" w14:textId="77777777" w:rsidTr="009F24F8">
        <w:trPr>
          <w:gridAfter w:val="2"/>
          <w:wAfter w:w="4365" w:type="dxa"/>
        </w:trPr>
        <w:tc>
          <w:tcPr>
            <w:tcW w:w="817" w:type="dxa"/>
            <w:vMerge/>
            <w:tcBorders>
              <w:left w:val="single" w:sz="8" w:space="0" w:color="000000"/>
              <w:right w:val="single" w:sz="8" w:space="0" w:color="000000"/>
            </w:tcBorders>
          </w:tcPr>
          <w:p w14:paraId="69EE630A"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95A6AFE" w14:textId="550C7E02"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CC795DA" w14:textId="09267D81" w:rsidR="009F7461" w:rsidRPr="00C47DA3" w:rsidRDefault="009F7461" w:rsidP="009F7461">
            <w:pPr>
              <w:rPr>
                <w:lang w:val="ru-RU"/>
              </w:rPr>
            </w:pPr>
          </w:p>
        </w:tc>
        <w:tc>
          <w:tcPr>
            <w:tcW w:w="4365" w:type="dxa"/>
            <w:vMerge/>
            <w:tcBorders>
              <w:left w:val="single" w:sz="8" w:space="0" w:color="000000"/>
              <w:right w:val="single" w:sz="8" w:space="0" w:color="000000"/>
            </w:tcBorders>
          </w:tcPr>
          <w:p w14:paraId="2FCC7E2C" w14:textId="77777777" w:rsidR="009F7461" w:rsidRPr="00C47DA3" w:rsidRDefault="009F7461" w:rsidP="009F7461">
            <w:pPr>
              <w:rPr>
                <w:lang w:val="ru-RU"/>
              </w:rPr>
            </w:pPr>
          </w:p>
        </w:tc>
      </w:tr>
      <w:tr w:rsidR="009F7461" w:rsidRPr="003E67CD" w14:paraId="39975CB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352BC23"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8086276" w14:textId="5B4B0477"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4B5F0E1" w14:textId="24A97BAE" w:rsidR="009F7461" w:rsidRPr="00C47DA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12E6C16E" w14:textId="77777777" w:rsidR="009F7461" w:rsidRPr="00C47DA3" w:rsidRDefault="009F7461" w:rsidP="009F7461">
            <w:pPr>
              <w:rPr>
                <w:lang w:val="ru-RU"/>
              </w:rPr>
            </w:pPr>
          </w:p>
        </w:tc>
      </w:tr>
      <w:tr w:rsidR="009F7461" w:rsidRPr="00C47DA3" w14:paraId="491D8B32"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012FA84B" w14:textId="3DFFDEEA"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91</w:t>
            </w:r>
          </w:p>
        </w:tc>
        <w:tc>
          <w:tcPr>
            <w:tcW w:w="2410" w:type="dxa"/>
            <w:tcBorders>
              <w:top w:val="single" w:sz="8" w:space="0" w:color="000000"/>
              <w:left w:val="single" w:sz="8" w:space="0" w:color="000000"/>
              <w:bottom w:val="single" w:sz="8" w:space="0" w:color="000000"/>
              <w:right w:val="single" w:sz="8" w:space="0" w:color="000000"/>
            </w:tcBorders>
          </w:tcPr>
          <w:p w14:paraId="1C57F8A6" w14:textId="67F73F17"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5EAC302" w14:textId="14FA966F"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A480CBD" w14:textId="0FBC5BCD" w:rsidR="009F7461" w:rsidRPr="00C47DA3" w:rsidRDefault="009F7461" w:rsidP="009F7461">
            <w:pPr>
              <w:rPr>
                <w:lang w:val="ru-RU"/>
              </w:rPr>
            </w:pPr>
          </w:p>
        </w:tc>
      </w:tr>
      <w:tr w:rsidR="009F7461" w:rsidRPr="003E67CD" w14:paraId="13F30D2D" w14:textId="77777777" w:rsidTr="009F24F8">
        <w:trPr>
          <w:gridAfter w:val="2"/>
          <w:wAfter w:w="4365" w:type="dxa"/>
        </w:trPr>
        <w:tc>
          <w:tcPr>
            <w:tcW w:w="817" w:type="dxa"/>
            <w:vMerge/>
            <w:tcBorders>
              <w:left w:val="single" w:sz="8" w:space="0" w:color="000000"/>
              <w:right w:val="single" w:sz="8" w:space="0" w:color="000000"/>
            </w:tcBorders>
          </w:tcPr>
          <w:p w14:paraId="7955337A"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A4BB97" w14:textId="133C4AD9"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EBD7BD4" w14:textId="6C69DA17" w:rsidR="009F7461" w:rsidRPr="00C47DA3" w:rsidRDefault="009F7461" w:rsidP="009F7461">
            <w:pPr>
              <w:rPr>
                <w:lang w:val="ru-RU"/>
              </w:rPr>
            </w:pPr>
          </w:p>
        </w:tc>
        <w:tc>
          <w:tcPr>
            <w:tcW w:w="4365" w:type="dxa"/>
            <w:vMerge/>
            <w:tcBorders>
              <w:left w:val="single" w:sz="8" w:space="0" w:color="000000"/>
              <w:right w:val="single" w:sz="8" w:space="0" w:color="000000"/>
            </w:tcBorders>
          </w:tcPr>
          <w:p w14:paraId="5644440A" w14:textId="77777777" w:rsidR="009F7461" w:rsidRPr="00C47DA3" w:rsidRDefault="009F7461" w:rsidP="009F7461">
            <w:pPr>
              <w:rPr>
                <w:lang w:val="ru-RU"/>
              </w:rPr>
            </w:pPr>
          </w:p>
        </w:tc>
      </w:tr>
      <w:tr w:rsidR="009F7461" w:rsidRPr="003E67CD" w14:paraId="31A0F401"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111C6E7"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2083ABF" w14:textId="0B10131E"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0C29F62" w14:textId="33E0A648" w:rsidR="009F7461" w:rsidRPr="00C47DA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05693EF5" w14:textId="77777777" w:rsidR="009F7461" w:rsidRPr="00C47DA3" w:rsidRDefault="009F7461" w:rsidP="009F7461">
            <w:pPr>
              <w:rPr>
                <w:lang w:val="ru-RU"/>
              </w:rPr>
            </w:pPr>
          </w:p>
        </w:tc>
      </w:tr>
      <w:tr w:rsidR="009F7461" w:rsidRPr="00C47DA3" w14:paraId="627BDB93"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0D46E03" w14:textId="4D4AFB74"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92</w:t>
            </w:r>
          </w:p>
        </w:tc>
        <w:tc>
          <w:tcPr>
            <w:tcW w:w="2410" w:type="dxa"/>
            <w:tcBorders>
              <w:top w:val="single" w:sz="8" w:space="0" w:color="000000"/>
              <w:left w:val="single" w:sz="8" w:space="0" w:color="000000"/>
              <w:bottom w:val="single" w:sz="8" w:space="0" w:color="000000"/>
              <w:right w:val="single" w:sz="8" w:space="0" w:color="000000"/>
            </w:tcBorders>
          </w:tcPr>
          <w:p w14:paraId="008D3F30" w14:textId="02BA26CA"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5BDBC99" w14:textId="4C57F0CC"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1AF92136" w14:textId="481A8AAF" w:rsidR="009F7461" w:rsidRPr="00C47DA3" w:rsidRDefault="009F7461" w:rsidP="009F7461">
            <w:pPr>
              <w:rPr>
                <w:lang w:val="ru-RU"/>
              </w:rPr>
            </w:pPr>
          </w:p>
        </w:tc>
      </w:tr>
      <w:tr w:rsidR="009F7461" w:rsidRPr="003E67CD" w14:paraId="52B65689" w14:textId="77777777" w:rsidTr="00980DC8">
        <w:trPr>
          <w:gridAfter w:val="2"/>
          <w:wAfter w:w="4365" w:type="dxa"/>
        </w:trPr>
        <w:tc>
          <w:tcPr>
            <w:tcW w:w="817" w:type="dxa"/>
            <w:vMerge/>
            <w:tcBorders>
              <w:left w:val="single" w:sz="8" w:space="0" w:color="000000"/>
              <w:right w:val="single" w:sz="8" w:space="0" w:color="000000"/>
            </w:tcBorders>
          </w:tcPr>
          <w:p w14:paraId="2580AC39"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5BC01A" w14:textId="3A6ED266"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EE58487" w14:textId="64BD9760" w:rsidR="009F7461" w:rsidRPr="00C47DA3" w:rsidRDefault="009F7461" w:rsidP="009F7461">
            <w:pPr>
              <w:rPr>
                <w:lang w:val="ru-RU"/>
              </w:rPr>
            </w:pPr>
          </w:p>
        </w:tc>
        <w:tc>
          <w:tcPr>
            <w:tcW w:w="4365" w:type="dxa"/>
            <w:vMerge/>
            <w:tcBorders>
              <w:left w:val="single" w:sz="8" w:space="0" w:color="000000"/>
              <w:right w:val="single" w:sz="8" w:space="0" w:color="000000"/>
            </w:tcBorders>
          </w:tcPr>
          <w:p w14:paraId="261A1C24" w14:textId="77777777" w:rsidR="009F7461" w:rsidRPr="00C47DA3" w:rsidRDefault="009F7461" w:rsidP="009F7461">
            <w:pPr>
              <w:rPr>
                <w:lang w:val="ru-RU"/>
              </w:rPr>
            </w:pPr>
          </w:p>
        </w:tc>
      </w:tr>
      <w:tr w:rsidR="009F7461" w:rsidRPr="003E67CD" w14:paraId="3A0266AC"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1DC554D7"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6548F0D" w14:textId="488A63AE"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500C27B" w14:textId="586532D6" w:rsidR="009F7461" w:rsidRPr="009A6E40"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6931E3F0" w14:textId="77777777" w:rsidR="009F7461" w:rsidRPr="00C47DA3" w:rsidRDefault="009F7461" w:rsidP="009F7461">
            <w:pPr>
              <w:rPr>
                <w:lang w:val="ru-RU"/>
              </w:rPr>
            </w:pPr>
          </w:p>
        </w:tc>
      </w:tr>
      <w:tr w:rsidR="009F7461" w:rsidRPr="00C47DA3" w14:paraId="53EDD91A"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2B6D2089" w14:textId="445CD6FE"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93</w:t>
            </w:r>
          </w:p>
        </w:tc>
        <w:tc>
          <w:tcPr>
            <w:tcW w:w="2410" w:type="dxa"/>
            <w:tcBorders>
              <w:top w:val="single" w:sz="8" w:space="0" w:color="000000"/>
              <w:left w:val="single" w:sz="8" w:space="0" w:color="000000"/>
              <w:bottom w:val="single" w:sz="8" w:space="0" w:color="000000"/>
              <w:right w:val="single" w:sz="8" w:space="0" w:color="000000"/>
            </w:tcBorders>
          </w:tcPr>
          <w:p w14:paraId="1485E60A" w14:textId="001EE5C7"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FD6BEEF" w14:textId="3D5C2A56"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1C67C499" w14:textId="3D4732CB" w:rsidR="009F7461" w:rsidRPr="00C47DA3" w:rsidRDefault="009F7461" w:rsidP="009F7461">
            <w:pPr>
              <w:rPr>
                <w:lang w:val="ru-RU"/>
              </w:rPr>
            </w:pPr>
          </w:p>
        </w:tc>
      </w:tr>
      <w:tr w:rsidR="009F7461" w:rsidRPr="003E67CD" w14:paraId="7D014BE9" w14:textId="77777777" w:rsidTr="00980DC8">
        <w:trPr>
          <w:gridAfter w:val="2"/>
          <w:wAfter w:w="4365" w:type="dxa"/>
        </w:trPr>
        <w:tc>
          <w:tcPr>
            <w:tcW w:w="817" w:type="dxa"/>
            <w:vMerge/>
            <w:tcBorders>
              <w:left w:val="single" w:sz="8" w:space="0" w:color="000000"/>
              <w:right w:val="single" w:sz="8" w:space="0" w:color="000000"/>
            </w:tcBorders>
          </w:tcPr>
          <w:p w14:paraId="03E92001"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17D8262" w14:textId="3C61B56C"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6FFB008" w14:textId="13D102FB" w:rsidR="009F7461" w:rsidRPr="00C47DA3" w:rsidRDefault="009F7461" w:rsidP="009F7461">
            <w:pPr>
              <w:rPr>
                <w:lang w:val="ru-RU"/>
              </w:rPr>
            </w:pPr>
          </w:p>
        </w:tc>
        <w:tc>
          <w:tcPr>
            <w:tcW w:w="4365" w:type="dxa"/>
            <w:vMerge/>
            <w:tcBorders>
              <w:left w:val="single" w:sz="8" w:space="0" w:color="000000"/>
              <w:right w:val="single" w:sz="8" w:space="0" w:color="000000"/>
            </w:tcBorders>
          </w:tcPr>
          <w:p w14:paraId="7A111937" w14:textId="77777777" w:rsidR="009F7461" w:rsidRPr="00C47DA3" w:rsidRDefault="009F7461" w:rsidP="009F7461">
            <w:pPr>
              <w:rPr>
                <w:lang w:val="ru-RU"/>
              </w:rPr>
            </w:pPr>
          </w:p>
        </w:tc>
      </w:tr>
      <w:tr w:rsidR="009F7461" w:rsidRPr="003E67CD" w14:paraId="19BDC824"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2084F3D"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3D4BF9D" w14:textId="0B79B792"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3C7A574" w14:textId="546C1393" w:rsidR="009F7461" w:rsidRPr="009A6E40"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0D232E8E" w14:textId="77777777" w:rsidR="009F7461" w:rsidRPr="00C47DA3" w:rsidRDefault="009F7461" w:rsidP="009F7461">
            <w:pPr>
              <w:rPr>
                <w:lang w:val="ru-RU"/>
              </w:rPr>
            </w:pPr>
          </w:p>
        </w:tc>
      </w:tr>
      <w:tr w:rsidR="009F7461" w:rsidRPr="00C47DA3" w14:paraId="1A37EEE3"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12F90148" w14:textId="6954130E"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94</w:t>
            </w:r>
          </w:p>
        </w:tc>
        <w:tc>
          <w:tcPr>
            <w:tcW w:w="2410" w:type="dxa"/>
            <w:tcBorders>
              <w:top w:val="single" w:sz="8" w:space="0" w:color="000000"/>
              <w:left w:val="single" w:sz="8" w:space="0" w:color="000000"/>
              <w:bottom w:val="single" w:sz="8" w:space="0" w:color="000000"/>
              <w:right w:val="single" w:sz="8" w:space="0" w:color="000000"/>
            </w:tcBorders>
          </w:tcPr>
          <w:p w14:paraId="75B2F18F" w14:textId="57841AE7"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CE9E2F3" w14:textId="5137D7AD"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3B4629C" w14:textId="6F7459B4" w:rsidR="009F7461" w:rsidRPr="00C47DA3" w:rsidRDefault="009F7461" w:rsidP="009F7461">
            <w:pPr>
              <w:tabs>
                <w:tab w:val="left" w:pos="960"/>
              </w:tabs>
              <w:rPr>
                <w:lang w:val="ru-RU"/>
              </w:rPr>
            </w:pPr>
          </w:p>
        </w:tc>
      </w:tr>
      <w:tr w:rsidR="009F7461" w:rsidRPr="003E67CD" w14:paraId="59BE018F" w14:textId="77777777" w:rsidTr="00980DC8">
        <w:trPr>
          <w:gridAfter w:val="2"/>
          <w:wAfter w:w="4365" w:type="dxa"/>
        </w:trPr>
        <w:tc>
          <w:tcPr>
            <w:tcW w:w="817" w:type="dxa"/>
            <w:vMerge/>
            <w:tcBorders>
              <w:left w:val="single" w:sz="8" w:space="0" w:color="000000"/>
              <w:right w:val="single" w:sz="8" w:space="0" w:color="000000"/>
            </w:tcBorders>
          </w:tcPr>
          <w:p w14:paraId="6F1DC795"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47E8481" w14:textId="0208F8F9"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AE3FEC" w14:textId="6659E98D" w:rsidR="009F7461" w:rsidRPr="00C47DA3" w:rsidRDefault="009F7461" w:rsidP="009F7461">
            <w:pPr>
              <w:rPr>
                <w:lang w:val="ru-RU"/>
              </w:rPr>
            </w:pPr>
          </w:p>
        </w:tc>
        <w:tc>
          <w:tcPr>
            <w:tcW w:w="4365" w:type="dxa"/>
            <w:vMerge/>
            <w:tcBorders>
              <w:left w:val="single" w:sz="8" w:space="0" w:color="000000"/>
              <w:right w:val="single" w:sz="8" w:space="0" w:color="000000"/>
            </w:tcBorders>
          </w:tcPr>
          <w:p w14:paraId="0BD732A1" w14:textId="77777777" w:rsidR="009F7461" w:rsidRDefault="009F7461" w:rsidP="009F7461">
            <w:pPr>
              <w:tabs>
                <w:tab w:val="left" w:pos="960"/>
              </w:tabs>
              <w:rPr>
                <w:lang w:val="ru-RU"/>
              </w:rPr>
            </w:pPr>
          </w:p>
        </w:tc>
      </w:tr>
      <w:tr w:rsidR="009F7461" w:rsidRPr="003E67CD" w14:paraId="1DE7547F"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7599AC8"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3939EF6" w14:textId="2D440EE6"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145EE9A" w14:textId="2261C108" w:rsidR="009F7461" w:rsidRPr="00694AC8"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12DF5C5F" w14:textId="77777777" w:rsidR="009F7461" w:rsidRDefault="009F7461" w:rsidP="009F7461">
            <w:pPr>
              <w:tabs>
                <w:tab w:val="left" w:pos="960"/>
              </w:tabs>
              <w:rPr>
                <w:lang w:val="ru-RU"/>
              </w:rPr>
            </w:pPr>
          </w:p>
        </w:tc>
      </w:tr>
      <w:tr w:rsidR="009F7461" w:rsidRPr="00C47DA3" w14:paraId="450A04B6"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3C49660F" w14:textId="1B2698AB"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95</w:t>
            </w:r>
          </w:p>
        </w:tc>
        <w:tc>
          <w:tcPr>
            <w:tcW w:w="2410" w:type="dxa"/>
            <w:tcBorders>
              <w:top w:val="single" w:sz="8" w:space="0" w:color="000000"/>
              <w:left w:val="single" w:sz="8" w:space="0" w:color="000000"/>
              <w:bottom w:val="single" w:sz="8" w:space="0" w:color="000000"/>
              <w:right w:val="single" w:sz="8" w:space="0" w:color="000000"/>
            </w:tcBorders>
          </w:tcPr>
          <w:p w14:paraId="66DD2902" w14:textId="26FC4801"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7B3094" w14:textId="1B371E95"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0A038B77" w14:textId="5DA244ED" w:rsidR="009F7461" w:rsidRDefault="009F7461" w:rsidP="009F7461">
            <w:pPr>
              <w:tabs>
                <w:tab w:val="left" w:pos="960"/>
              </w:tabs>
              <w:rPr>
                <w:lang w:val="ru-RU"/>
              </w:rPr>
            </w:pPr>
          </w:p>
        </w:tc>
      </w:tr>
      <w:tr w:rsidR="009F7461" w:rsidRPr="003E67CD" w14:paraId="64B95494" w14:textId="77777777" w:rsidTr="00980DC8">
        <w:trPr>
          <w:gridAfter w:val="2"/>
          <w:wAfter w:w="4365" w:type="dxa"/>
        </w:trPr>
        <w:tc>
          <w:tcPr>
            <w:tcW w:w="817" w:type="dxa"/>
            <w:vMerge/>
            <w:tcBorders>
              <w:left w:val="single" w:sz="8" w:space="0" w:color="000000"/>
              <w:right w:val="single" w:sz="8" w:space="0" w:color="000000"/>
            </w:tcBorders>
          </w:tcPr>
          <w:p w14:paraId="11293FA2"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67AD9CD" w14:textId="37630C8E"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2029744" w14:textId="2C9D0954" w:rsidR="009F7461" w:rsidRPr="00C47DA3" w:rsidRDefault="009F7461" w:rsidP="009F7461">
            <w:pPr>
              <w:rPr>
                <w:lang w:val="ru-RU"/>
              </w:rPr>
            </w:pPr>
          </w:p>
        </w:tc>
        <w:tc>
          <w:tcPr>
            <w:tcW w:w="4365" w:type="dxa"/>
            <w:vMerge/>
            <w:tcBorders>
              <w:left w:val="single" w:sz="8" w:space="0" w:color="000000"/>
              <w:right w:val="single" w:sz="8" w:space="0" w:color="000000"/>
            </w:tcBorders>
          </w:tcPr>
          <w:p w14:paraId="1871E70B" w14:textId="77777777" w:rsidR="009F7461" w:rsidRDefault="009F7461" w:rsidP="009F7461">
            <w:pPr>
              <w:tabs>
                <w:tab w:val="left" w:pos="960"/>
              </w:tabs>
              <w:rPr>
                <w:lang w:val="ru-RU"/>
              </w:rPr>
            </w:pPr>
          </w:p>
        </w:tc>
      </w:tr>
      <w:tr w:rsidR="009F7461" w:rsidRPr="003E67CD" w14:paraId="64D23EA0"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28B4E44F"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A77D45" w14:textId="6DE57448"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A7DA05A" w14:textId="1F7BB522" w:rsidR="009F7461" w:rsidRPr="00694AC8"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007D5FD6" w14:textId="77777777" w:rsidR="009F7461" w:rsidRDefault="009F7461" w:rsidP="009F7461">
            <w:pPr>
              <w:tabs>
                <w:tab w:val="left" w:pos="960"/>
              </w:tabs>
              <w:rPr>
                <w:lang w:val="ru-RU"/>
              </w:rPr>
            </w:pPr>
          </w:p>
        </w:tc>
      </w:tr>
      <w:tr w:rsidR="009F7461" w:rsidRPr="00C47DA3" w14:paraId="245E5AF1"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260C543" w14:textId="5F9C819D"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96</w:t>
            </w:r>
          </w:p>
        </w:tc>
        <w:tc>
          <w:tcPr>
            <w:tcW w:w="2410" w:type="dxa"/>
            <w:tcBorders>
              <w:top w:val="single" w:sz="8" w:space="0" w:color="000000"/>
              <w:left w:val="single" w:sz="8" w:space="0" w:color="000000"/>
              <w:bottom w:val="single" w:sz="8" w:space="0" w:color="000000"/>
              <w:right w:val="single" w:sz="8" w:space="0" w:color="000000"/>
            </w:tcBorders>
          </w:tcPr>
          <w:p w14:paraId="657C7D0B" w14:textId="16AAE00D"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3D609CD" w14:textId="67E0961E"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7542F282" w14:textId="353B1FB9" w:rsidR="009F7461" w:rsidRDefault="009F7461" w:rsidP="009F7461">
            <w:pPr>
              <w:tabs>
                <w:tab w:val="left" w:pos="960"/>
              </w:tabs>
              <w:rPr>
                <w:lang w:val="ru-RU"/>
              </w:rPr>
            </w:pPr>
          </w:p>
        </w:tc>
      </w:tr>
      <w:tr w:rsidR="009F7461" w:rsidRPr="003E67CD" w14:paraId="09281E90" w14:textId="77777777" w:rsidTr="00980DC8">
        <w:trPr>
          <w:gridAfter w:val="2"/>
          <w:wAfter w:w="4365" w:type="dxa"/>
        </w:trPr>
        <w:tc>
          <w:tcPr>
            <w:tcW w:w="817" w:type="dxa"/>
            <w:vMerge/>
            <w:tcBorders>
              <w:left w:val="single" w:sz="8" w:space="0" w:color="000000"/>
              <w:right w:val="single" w:sz="8" w:space="0" w:color="000000"/>
            </w:tcBorders>
          </w:tcPr>
          <w:p w14:paraId="05AE043D"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E551ED" w14:textId="346209CC"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B84F307" w14:textId="2DEBE2A7" w:rsidR="009F7461" w:rsidRPr="00C47DA3" w:rsidRDefault="009F7461" w:rsidP="009F7461">
            <w:pPr>
              <w:rPr>
                <w:lang w:val="ru-RU"/>
              </w:rPr>
            </w:pPr>
          </w:p>
        </w:tc>
        <w:tc>
          <w:tcPr>
            <w:tcW w:w="4365" w:type="dxa"/>
            <w:vMerge/>
            <w:tcBorders>
              <w:left w:val="single" w:sz="8" w:space="0" w:color="000000"/>
              <w:right w:val="single" w:sz="8" w:space="0" w:color="000000"/>
            </w:tcBorders>
          </w:tcPr>
          <w:p w14:paraId="566C05D2" w14:textId="77777777" w:rsidR="009F7461" w:rsidRDefault="009F7461" w:rsidP="009F7461">
            <w:pPr>
              <w:tabs>
                <w:tab w:val="left" w:pos="960"/>
              </w:tabs>
              <w:rPr>
                <w:lang w:val="ru-RU"/>
              </w:rPr>
            </w:pPr>
          </w:p>
        </w:tc>
      </w:tr>
      <w:tr w:rsidR="009F7461" w:rsidRPr="003E67CD" w14:paraId="570BFF62"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779E7028"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441B4BB" w14:textId="301E9DFE"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7BF29B3" w14:textId="4D62EDC5" w:rsidR="009F7461" w:rsidRPr="00694AC8"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3BAF819C" w14:textId="77777777" w:rsidR="009F7461" w:rsidRDefault="009F7461" w:rsidP="009F7461">
            <w:pPr>
              <w:tabs>
                <w:tab w:val="left" w:pos="960"/>
              </w:tabs>
              <w:rPr>
                <w:lang w:val="ru-RU"/>
              </w:rPr>
            </w:pPr>
          </w:p>
        </w:tc>
      </w:tr>
      <w:tr w:rsidR="009F7461" w:rsidRPr="00C47DA3" w14:paraId="2A31D7C2"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DAAA9BD" w14:textId="3E415851"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97</w:t>
            </w:r>
          </w:p>
        </w:tc>
        <w:tc>
          <w:tcPr>
            <w:tcW w:w="2410" w:type="dxa"/>
            <w:tcBorders>
              <w:top w:val="single" w:sz="8" w:space="0" w:color="000000"/>
              <w:left w:val="single" w:sz="8" w:space="0" w:color="000000"/>
              <w:bottom w:val="single" w:sz="8" w:space="0" w:color="000000"/>
              <w:right w:val="single" w:sz="8" w:space="0" w:color="000000"/>
            </w:tcBorders>
          </w:tcPr>
          <w:p w14:paraId="473E9B64" w14:textId="219FECAC"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7DC1C2D" w14:textId="674874E2" w:rsidR="009F7461" w:rsidRPr="00C47DA3"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231C3CF" w14:textId="383CDE10" w:rsidR="009F7461" w:rsidRDefault="009F7461" w:rsidP="009F7461">
            <w:pPr>
              <w:tabs>
                <w:tab w:val="left" w:pos="960"/>
              </w:tabs>
              <w:rPr>
                <w:lang w:val="ru-RU"/>
              </w:rPr>
            </w:pPr>
          </w:p>
        </w:tc>
      </w:tr>
      <w:tr w:rsidR="009F7461" w:rsidRPr="003E67CD" w14:paraId="3C41A63C" w14:textId="77777777" w:rsidTr="00980DC8">
        <w:trPr>
          <w:gridAfter w:val="2"/>
          <w:wAfter w:w="4365" w:type="dxa"/>
        </w:trPr>
        <w:tc>
          <w:tcPr>
            <w:tcW w:w="817" w:type="dxa"/>
            <w:vMerge/>
            <w:tcBorders>
              <w:left w:val="single" w:sz="8" w:space="0" w:color="000000"/>
              <w:right w:val="single" w:sz="8" w:space="0" w:color="000000"/>
            </w:tcBorders>
          </w:tcPr>
          <w:p w14:paraId="40FBEE85"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BFA3F95" w14:textId="0F473C55"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A65F3BE" w14:textId="61B8E588" w:rsidR="009F7461" w:rsidRPr="00C47DA3" w:rsidRDefault="009F7461" w:rsidP="009F7461">
            <w:pPr>
              <w:rPr>
                <w:lang w:val="ru-RU"/>
              </w:rPr>
            </w:pPr>
          </w:p>
        </w:tc>
        <w:tc>
          <w:tcPr>
            <w:tcW w:w="4365" w:type="dxa"/>
            <w:vMerge/>
            <w:tcBorders>
              <w:left w:val="single" w:sz="8" w:space="0" w:color="000000"/>
              <w:right w:val="single" w:sz="8" w:space="0" w:color="000000"/>
            </w:tcBorders>
          </w:tcPr>
          <w:p w14:paraId="6444BE33" w14:textId="77777777" w:rsidR="009F7461" w:rsidRDefault="009F7461" w:rsidP="009F7461">
            <w:pPr>
              <w:tabs>
                <w:tab w:val="left" w:pos="960"/>
              </w:tabs>
              <w:rPr>
                <w:lang w:val="ru-RU"/>
              </w:rPr>
            </w:pPr>
          </w:p>
        </w:tc>
      </w:tr>
      <w:tr w:rsidR="009F7461" w:rsidRPr="003E67CD" w14:paraId="3D72BC21"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7A79E03" w14:textId="77777777" w:rsidR="009F7461" w:rsidRPr="00C47DA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65C55C" w14:textId="3AE2450C" w:rsidR="009F7461" w:rsidRPr="00C47DA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F514651" w14:textId="0D4A6DAC" w:rsidR="009F7461" w:rsidRPr="00694AC8"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4C0380D8" w14:textId="77777777" w:rsidR="009F7461" w:rsidRDefault="009F7461" w:rsidP="009F7461">
            <w:pPr>
              <w:tabs>
                <w:tab w:val="left" w:pos="960"/>
              </w:tabs>
              <w:rPr>
                <w:lang w:val="ru-RU"/>
              </w:rPr>
            </w:pPr>
          </w:p>
        </w:tc>
      </w:tr>
      <w:tr w:rsidR="009F7461" w:rsidRPr="00694AC8" w14:paraId="3D616B0E"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757E8590" w14:textId="701BC214" w:rsidR="009F7461" w:rsidRPr="00C47DA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98</w:t>
            </w:r>
          </w:p>
        </w:tc>
        <w:tc>
          <w:tcPr>
            <w:tcW w:w="2410" w:type="dxa"/>
            <w:tcBorders>
              <w:top w:val="single" w:sz="8" w:space="0" w:color="000000"/>
              <w:left w:val="single" w:sz="8" w:space="0" w:color="000000"/>
              <w:bottom w:val="single" w:sz="8" w:space="0" w:color="000000"/>
              <w:right w:val="single" w:sz="8" w:space="0" w:color="000000"/>
            </w:tcBorders>
          </w:tcPr>
          <w:p w14:paraId="11D6D3C3" w14:textId="157FB1BB"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986896C" w14:textId="7B5E1C19" w:rsidR="009F7461" w:rsidRPr="00694AC8"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3952ED2B" w14:textId="121FEE32" w:rsidR="009F7461" w:rsidRPr="00694AC8" w:rsidRDefault="009F7461" w:rsidP="009F7461">
            <w:pPr>
              <w:tabs>
                <w:tab w:val="left" w:pos="960"/>
              </w:tabs>
              <w:rPr>
                <w:lang w:val="ru-RU"/>
              </w:rPr>
            </w:pPr>
          </w:p>
        </w:tc>
      </w:tr>
      <w:tr w:rsidR="009F7461" w:rsidRPr="00694AC8" w14:paraId="03B2CF47" w14:textId="77777777" w:rsidTr="00980DC8">
        <w:trPr>
          <w:gridAfter w:val="2"/>
          <w:wAfter w:w="4365" w:type="dxa"/>
        </w:trPr>
        <w:tc>
          <w:tcPr>
            <w:tcW w:w="817" w:type="dxa"/>
            <w:vMerge/>
            <w:tcBorders>
              <w:left w:val="single" w:sz="8" w:space="0" w:color="000000"/>
              <w:right w:val="single" w:sz="8" w:space="0" w:color="000000"/>
            </w:tcBorders>
          </w:tcPr>
          <w:p w14:paraId="6C2B8AB7" w14:textId="77777777" w:rsidR="009F7461" w:rsidRPr="00694AC8"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D757C53" w14:textId="5ED21AA3"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F2F6114" w14:textId="6468E942" w:rsidR="009F7461" w:rsidRPr="00306E99" w:rsidRDefault="009F7461" w:rsidP="009F7461">
            <w:pPr>
              <w:rPr>
                <w:lang w:val="kk-KZ"/>
              </w:rPr>
            </w:pPr>
          </w:p>
        </w:tc>
        <w:tc>
          <w:tcPr>
            <w:tcW w:w="4365" w:type="dxa"/>
            <w:vMerge/>
            <w:tcBorders>
              <w:left w:val="single" w:sz="8" w:space="0" w:color="000000"/>
              <w:right w:val="single" w:sz="8" w:space="0" w:color="000000"/>
            </w:tcBorders>
          </w:tcPr>
          <w:p w14:paraId="57AC2FCE" w14:textId="77777777" w:rsidR="009F7461" w:rsidRPr="00694AC8" w:rsidRDefault="009F7461" w:rsidP="009F7461">
            <w:pPr>
              <w:tabs>
                <w:tab w:val="left" w:pos="960"/>
              </w:tabs>
            </w:pPr>
          </w:p>
        </w:tc>
      </w:tr>
      <w:tr w:rsidR="009F7461" w:rsidRPr="00694AC8" w14:paraId="031AFFD2"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8654D86" w14:textId="77777777" w:rsidR="009F7461" w:rsidRPr="00694AC8"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15BD251" w14:textId="3D54D8E6"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AA02F97" w14:textId="27C984AF" w:rsidR="009F7461" w:rsidRPr="00306E99"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5E4E763E" w14:textId="77777777" w:rsidR="009F7461" w:rsidRPr="00694AC8" w:rsidRDefault="009F7461" w:rsidP="009F7461">
            <w:pPr>
              <w:tabs>
                <w:tab w:val="left" w:pos="960"/>
              </w:tabs>
            </w:pPr>
          </w:p>
        </w:tc>
      </w:tr>
      <w:tr w:rsidR="009F7461" w:rsidRPr="00306E99" w14:paraId="0BA90A5B"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47D8BAC0" w14:textId="114F4809"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99</w:t>
            </w:r>
          </w:p>
        </w:tc>
        <w:tc>
          <w:tcPr>
            <w:tcW w:w="2410" w:type="dxa"/>
            <w:tcBorders>
              <w:top w:val="single" w:sz="8" w:space="0" w:color="000000"/>
              <w:left w:val="single" w:sz="8" w:space="0" w:color="000000"/>
              <w:bottom w:val="single" w:sz="8" w:space="0" w:color="000000"/>
              <w:right w:val="single" w:sz="8" w:space="0" w:color="000000"/>
            </w:tcBorders>
          </w:tcPr>
          <w:p w14:paraId="6081370F" w14:textId="7B11C8CA"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82A1616" w14:textId="78F40324" w:rsidR="009F7461" w:rsidRPr="00306E99"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619E2973" w14:textId="6E01BA98" w:rsidR="009F7461" w:rsidRPr="00306E99" w:rsidRDefault="009F7461" w:rsidP="009F7461">
            <w:pPr>
              <w:tabs>
                <w:tab w:val="left" w:pos="960"/>
              </w:tabs>
              <w:rPr>
                <w:lang w:val="ru-RU"/>
              </w:rPr>
            </w:pPr>
          </w:p>
        </w:tc>
      </w:tr>
      <w:tr w:rsidR="009F7461" w:rsidRPr="00694AC8" w14:paraId="52B26751" w14:textId="77777777" w:rsidTr="00980DC8">
        <w:trPr>
          <w:gridAfter w:val="2"/>
          <w:wAfter w:w="4365" w:type="dxa"/>
        </w:trPr>
        <w:tc>
          <w:tcPr>
            <w:tcW w:w="817" w:type="dxa"/>
            <w:vMerge/>
            <w:tcBorders>
              <w:left w:val="single" w:sz="8" w:space="0" w:color="000000"/>
              <w:right w:val="single" w:sz="8" w:space="0" w:color="000000"/>
            </w:tcBorders>
          </w:tcPr>
          <w:p w14:paraId="57EAB61C" w14:textId="77777777" w:rsidR="009F7461" w:rsidRPr="00306E9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2593672" w14:textId="7450FA65"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138AB14C" w14:textId="4429668D" w:rsidR="009F7461" w:rsidRPr="00306E99" w:rsidRDefault="009F7461" w:rsidP="009F7461">
            <w:pPr>
              <w:rPr>
                <w:lang w:val="kk-KZ"/>
              </w:rPr>
            </w:pPr>
          </w:p>
        </w:tc>
        <w:tc>
          <w:tcPr>
            <w:tcW w:w="4365" w:type="dxa"/>
            <w:vMerge/>
            <w:tcBorders>
              <w:left w:val="single" w:sz="8" w:space="0" w:color="000000"/>
              <w:right w:val="single" w:sz="8" w:space="0" w:color="000000"/>
            </w:tcBorders>
          </w:tcPr>
          <w:p w14:paraId="4AC06A14" w14:textId="77777777" w:rsidR="009F7461" w:rsidRPr="00694AC8" w:rsidRDefault="009F7461" w:rsidP="009F7461">
            <w:pPr>
              <w:tabs>
                <w:tab w:val="left" w:pos="960"/>
              </w:tabs>
            </w:pPr>
          </w:p>
        </w:tc>
      </w:tr>
      <w:tr w:rsidR="009F7461" w:rsidRPr="00694AC8" w14:paraId="4285B147"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35DF9B1A" w14:textId="77777777" w:rsidR="009F7461" w:rsidRPr="00694AC8"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5E4E1673" w14:textId="61A2EF33"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4C02A18" w14:textId="03500D69" w:rsidR="009F7461" w:rsidRPr="00306E99"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0B1BBF47" w14:textId="77777777" w:rsidR="009F7461" w:rsidRPr="00694AC8" w:rsidRDefault="009F7461" w:rsidP="009F7461">
            <w:pPr>
              <w:tabs>
                <w:tab w:val="left" w:pos="960"/>
              </w:tabs>
            </w:pPr>
          </w:p>
        </w:tc>
      </w:tr>
      <w:tr w:rsidR="009F7461" w:rsidRPr="00306E99" w14:paraId="1FC5846E"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97A3207" w14:textId="69457786"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100</w:t>
            </w:r>
          </w:p>
        </w:tc>
        <w:tc>
          <w:tcPr>
            <w:tcW w:w="2410" w:type="dxa"/>
            <w:tcBorders>
              <w:top w:val="single" w:sz="8" w:space="0" w:color="000000"/>
              <w:left w:val="single" w:sz="8" w:space="0" w:color="000000"/>
              <w:bottom w:val="single" w:sz="8" w:space="0" w:color="000000"/>
              <w:right w:val="single" w:sz="8" w:space="0" w:color="000000"/>
            </w:tcBorders>
          </w:tcPr>
          <w:p w14:paraId="3FDE18D9" w14:textId="42BF50C4"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466C22A9" w14:textId="311F34FC" w:rsidR="009F7461" w:rsidRPr="00306E99"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3D7A8177" w14:textId="53604F88" w:rsidR="009F7461" w:rsidRPr="00306E99" w:rsidRDefault="009F7461" w:rsidP="009F7461">
            <w:pPr>
              <w:tabs>
                <w:tab w:val="left" w:pos="960"/>
              </w:tabs>
              <w:rPr>
                <w:lang w:val="ru-RU"/>
              </w:rPr>
            </w:pPr>
          </w:p>
        </w:tc>
      </w:tr>
      <w:tr w:rsidR="009F7461" w:rsidRPr="00694AC8" w14:paraId="144BBDE7" w14:textId="77777777" w:rsidTr="00980DC8">
        <w:trPr>
          <w:gridAfter w:val="2"/>
          <w:wAfter w:w="4365" w:type="dxa"/>
        </w:trPr>
        <w:tc>
          <w:tcPr>
            <w:tcW w:w="817" w:type="dxa"/>
            <w:vMerge/>
            <w:tcBorders>
              <w:left w:val="single" w:sz="8" w:space="0" w:color="000000"/>
              <w:right w:val="single" w:sz="8" w:space="0" w:color="000000"/>
            </w:tcBorders>
          </w:tcPr>
          <w:p w14:paraId="474C10C0" w14:textId="77777777" w:rsidR="009F7461" w:rsidRPr="00306E99"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2B6E3D" w14:textId="408A55DB"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93107DB" w14:textId="1540781A" w:rsidR="009F7461" w:rsidRPr="00BD4478" w:rsidRDefault="009F7461" w:rsidP="009F7461">
            <w:pPr>
              <w:rPr>
                <w:lang w:val="kk-KZ"/>
              </w:rPr>
            </w:pPr>
          </w:p>
        </w:tc>
        <w:tc>
          <w:tcPr>
            <w:tcW w:w="4365" w:type="dxa"/>
            <w:vMerge/>
            <w:tcBorders>
              <w:left w:val="single" w:sz="8" w:space="0" w:color="000000"/>
              <w:right w:val="single" w:sz="8" w:space="0" w:color="000000"/>
            </w:tcBorders>
          </w:tcPr>
          <w:p w14:paraId="29073367" w14:textId="77777777" w:rsidR="009F7461" w:rsidRPr="00694AC8" w:rsidRDefault="009F7461" w:rsidP="009F7461">
            <w:pPr>
              <w:tabs>
                <w:tab w:val="left" w:pos="960"/>
              </w:tabs>
            </w:pPr>
          </w:p>
        </w:tc>
      </w:tr>
      <w:tr w:rsidR="009F7461" w:rsidRPr="00694AC8" w14:paraId="2BD318C7"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3E975C42" w14:textId="77777777" w:rsidR="009F7461" w:rsidRPr="00694AC8"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FBB3727" w14:textId="160C868E"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C3FB194" w14:textId="654C2BAD" w:rsidR="009F7461" w:rsidRPr="00BD4478"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128C4F83" w14:textId="77777777" w:rsidR="009F7461" w:rsidRPr="00694AC8" w:rsidRDefault="009F7461" w:rsidP="009F7461">
            <w:pPr>
              <w:tabs>
                <w:tab w:val="left" w:pos="960"/>
              </w:tabs>
            </w:pPr>
          </w:p>
        </w:tc>
      </w:tr>
      <w:tr w:rsidR="009F7461" w:rsidRPr="00694AC8" w14:paraId="640E4F4A"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2494642" w14:textId="320476B2"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101</w:t>
            </w:r>
          </w:p>
        </w:tc>
        <w:tc>
          <w:tcPr>
            <w:tcW w:w="2410" w:type="dxa"/>
            <w:tcBorders>
              <w:top w:val="single" w:sz="8" w:space="0" w:color="000000"/>
              <w:left w:val="single" w:sz="8" w:space="0" w:color="000000"/>
              <w:bottom w:val="single" w:sz="8" w:space="0" w:color="000000"/>
              <w:right w:val="single" w:sz="8" w:space="0" w:color="000000"/>
            </w:tcBorders>
          </w:tcPr>
          <w:p w14:paraId="30192C0B" w14:textId="7992C0D0"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0BB6235" w14:textId="36346876" w:rsidR="009F7461" w:rsidRPr="00980DC8" w:rsidRDefault="009F7461" w:rsidP="009F7461">
            <w:pPr>
              <w:rPr>
                <w:lang w:val="kk-KZ"/>
              </w:rPr>
            </w:pPr>
          </w:p>
        </w:tc>
        <w:tc>
          <w:tcPr>
            <w:tcW w:w="4365" w:type="dxa"/>
            <w:vMerge w:val="restart"/>
            <w:tcBorders>
              <w:top w:val="single" w:sz="8" w:space="0" w:color="000000"/>
              <w:left w:val="single" w:sz="8" w:space="0" w:color="000000"/>
              <w:right w:val="single" w:sz="8" w:space="0" w:color="000000"/>
            </w:tcBorders>
          </w:tcPr>
          <w:p w14:paraId="3FB37EA5" w14:textId="30D7E70E" w:rsidR="009F7461" w:rsidRPr="00694AC8" w:rsidRDefault="009F7461" w:rsidP="009F7461">
            <w:pPr>
              <w:tabs>
                <w:tab w:val="left" w:pos="960"/>
              </w:tabs>
            </w:pPr>
          </w:p>
        </w:tc>
      </w:tr>
      <w:tr w:rsidR="009F7461" w:rsidRPr="003E67CD" w14:paraId="3DC1937C" w14:textId="77777777" w:rsidTr="00980DC8">
        <w:trPr>
          <w:gridAfter w:val="2"/>
          <w:wAfter w:w="4365" w:type="dxa"/>
        </w:trPr>
        <w:tc>
          <w:tcPr>
            <w:tcW w:w="817" w:type="dxa"/>
            <w:vMerge/>
            <w:tcBorders>
              <w:left w:val="single" w:sz="8" w:space="0" w:color="000000"/>
              <w:right w:val="single" w:sz="8" w:space="0" w:color="000000"/>
            </w:tcBorders>
          </w:tcPr>
          <w:p w14:paraId="5AFCBF49" w14:textId="77777777" w:rsidR="009F7461" w:rsidRPr="00694AC8"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D433527" w14:textId="0DFBD37E" w:rsidR="009F7461" w:rsidRPr="00694A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065AE6A6" w14:textId="13983DD4" w:rsidR="009F7461" w:rsidRPr="00980DC8" w:rsidRDefault="009F7461" w:rsidP="009F7461">
            <w:pPr>
              <w:rPr>
                <w:lang w:val="ru-RU"/>
              </w:rPr>
            </w:pPr>
          </w:p>
        </w:tc>
        <w:tc>
          <w:tcPr>
            <w:tcW w:w="4365" w:type="dxa"/>
            <w:vMerge/>
            <w:tcBorders>
              <w:left w:val="single" w:sz="8" w:space="0" w:color="000000"/>
              <w:right w:val="single" w:sz="8" w:space="0" w:color="000000"/>
            </w:tcBorders>
          </w:tcPr>
          <w:p w14:paraId="684F1ABC" w14:textId="77777777" w:rsidR="009F7461" w:rsidRPr="00980DC8" w:rsidRDefault="009F7461" w:rsidP="009F7461">
            <w:pPr>
              <w:tabs>
                <w:tab w:val="left" w:pos="960"/>
              </w:tabs>
              <w:rPr>
                <w:lang w:val="ru-RU"/>
              </w:rPr>
            </w:pPr>
          </w:p>
        </w:tc>
      </w:tr>
      <w:tr w:rsidR="009F7461" w:rsidRPr="003E67CD" w14:paraId="7CF8AA7C"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B051D57" w14:textId="77777777" w:rsidR="009F7461" w:rsidRPr="00980DC8"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433D63" w14:textId="10ED39DB" w:rsidR="009F7461" w:rsidRPr="00980DC8"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496F44D" w14:textId="5288A204" w:rsidR="009F7461" w:rsidRPr="00980DC8" w:rsidRDefault="009F7461" w:rsidP="009F7461">
            <w:pPr>
              <w:numPr>
                <w:ilvl w:val="0"/>
                <w:numId w:val="15"/>
              </w:numPr>
              <w:spacing w:after="0"/>
              <w:rPr>
                <w:lang w:val="ru-RU"/>
              </w:rPr>
            </w:pPr>
          </w:p>
        </w:tc>
        <w:tc>
          <w:tcPr>
            <w:tcW w:w="4365" w:type="dxa"/>
            <w:vMerge/>
            <w:tcBorders>
              <w:left w:val="single" w:sz="8" w:space="0" w:color="000000"/>
              <w:bottom w:val="single" w:sz="8" w:space="0" w:color="000000"/>
              <w:right w:val="single" w:sz="8" w:space="0" w:color="000000"/>
            </w:tcBorders>
          </w:tcPr>
          <w:p w14:paraId="3E27190C" w14:textId="77777777" w:rsidR="009F7461" w:rsidRPr="00980DC8" w:rsidRDefault="009F7461" w:rsidP="009F7461">
            <w:pPr>
              <w:tabs>
                <w:tab w:val="left" w:pos="960"/>
              </w:tabs>
              <w:rPr>
                <w:lang w:val="ru-RU"/>
              </w:rPr>
            </w:pPr>
          </w:p>
        </w:tc>
      </w:tr>
      <w:tr w:rsidR="009F7461" w:rsidRPr="00980DC8" w14:paraId="78DF54CC"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401D468B" w14:textId="07A06B10" w:rsidR="009F7461" w:rsidRPr="00980DC8" w:rsidRDefault="009F7461" w:rsidP="009F7461">
            <w:pPr>
              <w:rPr>
                <w:rFonts w:ascii="Times New Roman" w:eastAsia="Times New Roman" w:hAnsi="Times New Roman"/>
                <w:sz w:val="20"/>
                <w:lang w:val="ru-RU"/>
              </w:rPr>
            </w:pPr>
            <w:r>
              <w:rPr>
                <w:rFonts w:ascii="Times New Roman" w:eastAsia="Times New Roman" w:hAnsi="Times New Roman"/>
                <w:sz w:val="20"/>
                <w:lang w:val="ru-RU"/>
              </w:rPr>
              <w:t>102</w:t>
            </w:r>
          </w:p>
        </w:tc>
        <w:tc>
          <w:tcPr>
            <w:tcW w:w="2410" w:type="dxa"/>
            <w:tcBorders>
              <w:top w:val="single" w:sz="8" w:space="0" w:color="000000"/>
              <w:left w:val="single" w:sz="8" w:space="0" w:color="000000"/>
              <w:bottom w:val="single" w:sz="8" w:space="0" w:color="000000"/>
              <w:right w:val="single" w:sz="8" w:space="0" w:color="000000"/>
            </w:tcBorders>
          </w:tcPr>
          <w:p w14:paraId="3E2814C5" w14:textId="77D1390F" w:rsidR="009F7461" w:rsidRPr="00980D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2B18DFA" w14:textId="5EBC4F8A" w:rsidR="009F7461" w:rsidRPr="00E05707"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10A08372" w14:textId="65C7C4F9" w:rsidR="009F7461" w:rsidRPr="00980DC8" w:rsidRDefault="009F7461" w:rsidP="009F7461">
            <w:pPr>
              <w:tabs>
                <w:tab w:val="left" w:pos="960"/>
              </w:tabs>
            </w:pPr>
          </w:p>
        </w:tc>
      </w:tr>
      <w:tr w:rsidR="009F7461" w:rsidRPr="003E67CD" w14:paraId="27808D4A" w14:textId="77777777" w:rsidTr="00980DC8">
        <w:trPr>
          <w:gridAfter w:val="2"/>
          <w:wAfter w:w="4365" w:type="dxa"/>
        </w:trPr>
        <w:tc>
          <w:tcPr>
            <w:tcW w:w="817" w:type="dxa"/>
            <w:vMerge/>
            <w:tcBorders>
              <w:left w:val="single" w:sz="8" w:space="0" w:color="000000"/>
              <w:right w:val="single" w:sz="8" w:space="0" w:color="000000"/>
            </w:tcBorders>
          </w:tcPr>
          <w:p w14:paraId="5347654F" w14:textId="77777777" w:rsidR="009F7461" w:rsidRPr="00980DC8"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50676F7" w14:textId="3086DEA0" w:rsidR="009F7461" w:rsidRPr="00980D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140ED7D2" w14:textId="79444409" w:rsidR="009F7461" w:rsidRPr="00671033" w:rsidRDefault="009F7461" w:rsidP="009F7461">
            <w:pPr>
              <w:rPr>
                <w:lang w:val="ru-RU"/>
              </w:rPr>
            </w:pPr>
          </w:p>
        </w:tc>
        <w:tc>
          <w:tcPr>
            <w:tcW w:w="4365" w:type="dxa"/>
            <w:vMerge/>
            <w:tcBorders>
              <w:left w:val="single" w:sz="8" w:space="0" w:color="000000"/>
              <w:right w:val="single" w:sz="8" w:space="0" w:color="000000"/>
            </w:tcBorders>
          </w:tcPr>
          <w:p w14:paraId="187A50F5" w14:textId="77777777" w:rsidR="009F7461" w:rsidRPr="00671033" w:rsidRDefault="009F7461" w:rsidP="009F7461">
            <w:pPr>
              <w:tabs>
                <w:tab w:val="left" w:pos="960"/>
              </w:tabs>
              <w:rPr>
                <w:lang w:val="ru-RU"/>
              </w:rPr>
            </w:pPr>
          </w:p>
        </w:tc>
      </w:tr>
      <w:tr w:rsidR="009F7461" w:rsidRPr="003E67CD" w14:paraId="2C972B9C"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6B7FEC3" w14:textId="77777777" w:rsidR="009F7461" w:rsidRPr="0067103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B55A7A" w14:textId="41176270" w:rsidR="009F7461" w:rsidRPr="00980DC8"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75CD9C8" w14:textId="4AF3047B" w:rsidR="009F7461" w:rsidRPr="0067103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301B9105" w14:textId="77777777" w:rsidR="009F7461" w:rsidRPr="00671033" w:rsidRDefault="009F7461" w:rsidP="009F7461">
            <w:pPr>
              <w:tabs>
                <w:tab w:val="left" w:pos="960"/>
              </w:tabs>
              <w:rPr>
                <w:lang w:val="ru-RU"/>
              </w:rPr>
            </w:pPr>
          </w:p>
        </w:tc>
      </w:tr>
      <w:tr w:rsidR="009F7461" w:rsidRPr="00E05707" w14:paraId="39EC6F42"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4E3CDE0" w14:textId="7A4A9558" w:rsidR="009F7461" w:rsidRPr="0067103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103</w:t>
            </w:r>
          </w:p>
        </w:tc>
        <w:tc>
          <w:tcPr>
            <w:tcW w:w="2410" w:type="dxa"/>
            <w:tcBorders>
              <w:top w:val="single" w:sz="8" w:space="0" w:color="000000"/>
              <w:left w:val="single" w:sz="8" w:space="0" w:color="000000"/>
              <w:bottom w:val="single" w:sz="8" w:space="0" w:color="000000"/>
              <w:right w:val="single" w:sz="8" w:space="0" w:color="000000"/>
            </w:tcBorders>
          </w:tcPr>
          <w:p w14:paraId="125E0436" w14:textId="39283303" w:rsidR="009F7461" w:rsidRPr="0067103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BD44C6E" w14:textId="67FFBC39" w:rsidR="009F7461" w:rsidRPr="00E05707" w:rsidRDefault="009F7461" w:rsidP="009F7461">
            <w:pPr>
              <w:rPr>
                <w:lang w:val="kk-KZ"/>
              </w:rPr>
            </w:pPr>
          </w:p>
        </w:tc>
        <w:tc>
          <w:tcPr>
            <w:tcW w:w="4365" w:type="dxa"/>
            <w:vMerge w:val="restart"/>
            <w:tcBorders>
              <w:top w:val="single" w:sz="8" w:space="0" w:color="000000"/>
              <w:left w:val="single" w:sz="8" w:space="0" w:color="000000"/>
              <w:right w:val="single" w:sz="8" w:space="0" w:color="000000"/>
            </w:tcBorders>
          </w:tcPr>
          <w:p w14:paraId="5A84F65F" w14:textId="3BDC69D6" w:rsidR="009F7461" w:rsidRPr="00E05707" w:rsidRDefault="009F7461" w:rsidP="009F7461">
            <w:pPr>
              <w:tabs>
                <w:tab w:val="left" w:pos="1230"/>
              </w:tabs>
              <w:rPr>
                <w:lang w:val="kk-KZ"/>
              </w:rPr>
            </w:pPr>
          </w:p>
        </w:tc>
      </w:tr>
      <w:tr w:rsidR="009F7461" w:rsidRPr="003E67CD" w14:paraId="16494890" w14:textId="77777777" w:rsidTr="00980DC8">
        <w:trPr>
          <w:gridAfter w:val="2"/>
          <w:wAfter w:w="4365" w:type="dxa"/>
        </w:trPr>
        <w:tc>
          <w:tcPr>
            <w:tcW w:w="817" w:type="dxa"/>
            <w:vMerge/>
            <w:tcBorders>
              <w:left w:val="single" w:sz="8" w:space="0" w:color="000000"/>
              <w:right w:val="single" w:sz="8" w:space="0" w:color="000000"/>
            </w:tcBorders>
          </w:tcPr>
          <w:p w14:paraId="5BBCFD79" w14:textId="77777777" w:rsidR="009F7461" w:rsidRPr="00E05707" w:rsidRDefault="009F7461" w:rsidP="009F7461">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7C54F281" w14:textId="5639C923" w:rsidR="009F7461" w:rsidRPr="0067103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1E8401D" w14:textId="58E4B2DE" w:rsidR="009F7461" w:rsidRPr="00671033" w:rsidRDefault="009F7461" w:rsidP="009F7461">
            <w:pPr>
              <w:rPr>
                <w:lang w:val="ru-RU"/>
              </w:rPr>
            </w:pPr>
          </w:p>
        </w:tc>
        <w:tc>
          <w:tcPr>
            <w:tcW w:w="4365" w:type="dxa"/>
            <w:vMerge/>
            <w:tcBorders>
              <w:left w:val="single" w:sz="8" w:space="0" w:color="000000"/>
              <w:right w:val="single" w:sz="8" w:space="0" w:color="000000"/>
            </w:tcBorders>
          </w:tcPr>
          <w:p w14:paraId="25F07F1D" w14:textId="77777777" w:rsidR="009F7461" w:rsidRPr="00671033" w:rsidRDefault="009F7461" w:rsidP="009F7461">
            <w:pPr>
              <w:tabs>
                <w:tab w:val="left" w:pos="960"/>
              </w:tabs>
              <w:rPr>
                <w:lang w:val="ru-RU"/>
              </w:rPr>
            </w:pPr>
          </w:p>
        </w:tc>
      </w:tr>
      <w:tr w:rsidR="009F7461" w:rsidRPr="00671033" w14:paraId="44AD5A00"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F954FCF" w14:textId="77777777" w:rsidR="009F7461" w:rsidRPr="0067103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E23AB49" w14:textId="01E635C3" w:rsidR="009F7461" w:rsidRPr="00671033"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96F0FB9" w14:textId="58AED885" w:rsidR="009F7461" w:rsidRPr="00671033"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74BAFDF3" w14:textId="77777777" w:rsidR="009F7461" w:rsidRPr="00671033" w:rsidRDefault="009F7461" w:rsidP="009F7461">
            <w:pPr>
              <w:tabs>
                <w:tab w:val="left" w:pos="960"/>
              </w:tabs>
              <w:rPr>
                <w:lang w:val="ru-RU"/>
              </w:rPr>
            </w:pPr>
          </w:p>
        </w:tc>
      </w:tr>
      <w:tr w:rsidR="009F7461" w:rsidRPr="00E05707" w14:paraId="06DA9233"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EE35E85" w14:textId="461DFF04" w:rsidR="009F7461" w:rsidRPr="00671033" w:rsidRDefault="009F7461" w:rsidP="009F7461">
            <w:pPr>
              <w:rPr>
                <w:rFonts w:ascii="Times New Roman" w:eastAsia="Times New Roman" w:hAnsi="Times New Roman"/>
                <w:sz w:val="20"/>
                <w:lang w:val="ru-RU"/>
              </w:rPr>
            </w:pPr>
            <w:r>
              <w:rPr>
                <w:rFonts w:ascii="Times New Roman" w:eastAsia="Times New Roman" w:hAnsi="Times New Roman"/>
                <w:sz w:val="20"/>
                <w:lang w:val="ru-RU"/>
              </w:rPr>
              <w:t>104</w:t>
            </w:r>
          </w:p>
        </w:tc>
        <w:tc>
          <w:tcPr>
            <w:tcW w:w="2410" w:type="dxa"/>
            <w:tcBorders>
              <w:top w:val="single" w:sz="8" w:space="0" w:color="000000"/>
              <w:left w:val="single" w:sz="8" w:space="0" w:color="000000"/>
              <w:bottom w:val="single" w:sz="8" w:space="0" w:color="000000"/>
              <w:right w:val="single" w:sz="8" w:space="0" w:color="000000"/>
            </w:tcBorders>
          </w:tcPr>
          <w:p w14:paraId="53ADF400" w14:textId="77A9187C" w:rsidR="009F7461" w:rsidRPr="00E05707"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3767C1D" w14:textId="46B55968" w:rsidR="009F7461" w:rsidRPr="00E05707"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038455C1" w14:textId="11D5075E" w:rsidR="009F7461" w:rsidRPr="00E05707" w:rsidRDefault="009F7461" w:rsidP="009F7461">
            <w:pPr>
              <w:tabs>
                <w:tab w:val="left" w:pos="960"/>
              </w:tabs>
              <w:rPr>
                <w:lang w:val="ru-RU"/>
              </w:rPr>
            </w:pPr>
          </w:p>
        </w:tc>
      </w:tr>
      <w:tr w:rsidR="009F7461" w:rsidRPr="00671033" w14:paraId="2E52BB0D" w14:textId="77777777" w:rsidTr="00980DC8">
        <w:trPr>
          <w:gridAfter w:val="2"/>
          <w:wAfter w:w="4365" w:type="dxa"/>
        </w:trPr>
        <w:tc>
          <w:tcPr>
            <w:tcW w:w="817" w:type="dxa"/>
            <w:vMerge/>
            <w:tcBorders>
              <w:left w:val="single" w:sz="8" w:space="0" w:color="000000"/>
              <w:right w:val="single" w:sz="8" w:space="0" w:color="000000"/>
            </w:tcBorders>
          </w:tcPr>
          <w:p w14:paraId="1D190FB6" w14:textId="77777777" w:rsidR="009F7461" w:rsidRPr="00E05707"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57C6CBE" w14:textId="2D1D320E" w:rsidR="009F7461" w:rsidRPr="00E05707"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16494A1" w14:textId="3633C49F" w:rsidR="009F7461" w:rsidRPr="00E05707" w:rsidRDefault="009F7461" w:rsidP="009F7461">
            <w:pPr>
              <w:rPr>
                <w:lang w:val="kk-KZ"/>
              </w:rPr>
            </w:pPr>
          </w:p>
        </w:tc>
        <w:tc>
          <w:tcPr>
            <w:tcW w:w="4365" w:type="dxa"/>
            <w:vMerge/>
            <w:tcBorders>
              <w:left w:val="single" w:sz="8" w:space="0" w:color="000000"/>
              <w:right w:val="single" w:sz="8" w:space="0" w:color="000000"/>
            </w:tcBorders>
          </w:tcPr>
          <w:p w14:paraId="3AA6DC00" w14:textId="77777777" w:rsidR="009F7461" w:rsidRPr="00E05707" w:rsidRDefault="009F7461" w:rsidP="009F7461">
            <w:pPr>
              <w:tabs>
                <w:tab w:val="left" w:pos="960"/>
              </w:tabs>
            </w:pPr>
          </w:p>
        </w:tc>
      </w:tr>
      <w:tr w:rsidR="009F7461" w:rsidRPr="00671033" w14:paraId="7810FFC2"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606AD45B" w14:textId="77777777" w:rsidR="009F7461" w:rsidRPr="00E05707"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D6180D2" w14:textId="541607F2" w:rsidR="009F7461" w:rsidRPr="00E05707"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097E95C" w14:textId="7B0AD96E" w:rsidR="009F7461" w:rsidRPr="00E05707"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7EE025A4" w14:textId="77777777" w:rsidR="009F7461" w:rsidRPr="00E05707" w:rsidRDefault="009F7461" w:rsidP="009F7461">
            <w:pPr>
              <w:tabs>
                <w:tab w:val="left" w:pos="960"/>
              </w:tabs>
            </w:pPr>
          </w:p>
        </w:tc>
      </w:tr>
      <w:tr w:rsidR="009F7461" w:rsidRPr="00671033" w14:paraId="6569842E"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1B7FADD0" w14:textId="42F98D53" w:rsidR="009F7461" w:rsidRPr="00EF3B63" w:rsidRDefault="009F7461" w:rsidP="009F7461">
            <w:pPr>
              <w:rPr>
                <w:rFonts w:ascii="Times New Roman" w:eastAsia="Times New Roman" w:hAnsi="Times New Roman"/>
                <w:sz w:val="20"/>
                <w:lang w:val="kk-KZ"/>
              </w:rPr>
            </w:pPr>
            <w:r>
              <w:rPr>
                <w:rFonts w:ascii="Times New Roman" w:eastAsia="Times New Roman" w:hAnsi="Times New Roman"/>
                <w:sz w:val="20"/>
                <w:lang w:val="kk-KZ"/>
              </w:rPr>
              <w:t>105</w:t>
            </w:r>
          </w:p>
        </w:tc>
        <w:tc>
          <w:tcPr>
            <w:tcW w:w="2410" w:type="dxa"/>
            <w:tcBorders>
              <w:top w:val="single" w:sz="8" w:space="0" w:color="000000"/>
              <w:left w:val="single" w:sz="8" w:space="0" w:color="000000"/>
              <w:bottom w:val="single" w:sz="8" w:space="0" w:color="000000"/>
              <w:right w:val="single" w:sz="8" w:space="0" w:color="000000"/>
            </w:tcBorders>
          </w:tcPr>
          <w:p w14:paraId="0C3BB246" w14:textId="6C3BA5FA" w:rsidR="009F7461" w:rsidRPr="00E05707"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932D343" w14:textId="6A4450B6" w:rsidR="009F7461" w:rsidRPr="00E05707" w:rsidRDefault="009F7461" w:rsidP="009F7461">
            <w:pPr>
              <w:rPr>
                <w:lang w:val="kk-KZ"/>
              </w:rPr>
            </w:pPr>
          </w:p>
        </w:tc>
        <w:tc>
          <w:tcPr>
            <w:tcW w:w="4365" w:type="dxa"/>
            <w:vMerge w:val="restart"/>
            <w:tcBorders>
              <w:top w:val="single" w:sz="8" w:space="0" w:color="000000"/>
              <w:left w:val="single" w:sz="8" w:space="0" w:color="000000"/>
              <w:right w:val="single" w:sz="8" w:space="0" w:color="000000"/>
            </w:tcBorders>
          </w:tcPr>
          <w:p w14:paraId="5DDF9525" w14:textId="348865B5" w:rsidR="009F7461" w:rsidRPr="00E05707" w:rsidRDefault="009F7461" w:rsidP="009F7461">
            <w:pPr>
              <w:tabs>
                <w:tab w:val="left" w:pos="960"/>
              </w:tabs>
              <w:rPr>
                <w:lang w:val="kk-KZ"/>
              </w:rPr>
            </w:pPr>
          </w:p>
        </w:tc>
      </w:tr>
      <w:tr w:rsidR="009F7461" w:rsidRPr="003E67CD" w14:paraId="4D0EE928" w14:textId="77777777" w:rsidTr="00980DC8">
        <w:trPr>
          <w:gridAfter w:val="2"/>
          <w:wAfter w:w="4365" w:type="dxa"/>
        </w:trPr>
        <w:tc>
          <w:tcPr>
            <w:tcW w:w="817" w:type="dxa"/>
            <w:vMerge/>
            <w:tcBorders>
              <w:left w:val="single" w:sz="8" w:space="0" w:color="000000"/>
              <w:right w:val="single" w:sz="8" w:space="0" w:color="000000"/>
            </w:tcBorders>
          </w:tcPr>
          <w:p w14:paraId="7E393918" w14:textId="77777777" w:rsidR="009F7461" w:rsidRPr="00E05707"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4505B55" w14:textId="475B6A92" w:rsidR="009F7461" w:rsidRPr="00E05707"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49CCB168" w14:textId="59D94AC7" w:rsidR="009F7461" w:rsidRPr="00E05707" w:rsidRDefault="009F7461" w:rsidP="009F7461">
            <w:pPr>
              <w:rPr>
                <w:lang w:val="ru-RU"/>
              </w:rPr>
            </w:pPr>
          </w:p>
        </w:tc>
        <w:tc>
          <w:tcPr>
            <w:tcW w:w="4365" w:type="dxa"/>
            <w:vMerge/>
            <w:tcBorders>
              <w:left w:val="single" w:sz="8" w:space="0" w:color="000000"/>
              <w:right w:val="single" w:sz="8" w:space="0" w:color="000000"/>
            </w:tcBorders>
          </w:tcPr>
          <w:p w14:paraId="4CBEC16A" w14:textId="77777777" w:rsidR="009F7461" w:rsidRPr="00E05707" w:rsidRDefault="009F7461" w:rsidP="009F7461">
            <w:pPr>
              <w:tabs>
                <w:tab w:val="left" w:pos="960"/>
              </w:tabs>
              <w:rPr>
                <w:lang w:val="ru-RU"/>
              </w:rPr>
            </w:pPr>
          </w:p>
        </w:tc>
      </w:tr>
      <w:tr w:rsidR="009F7461" w:rsidRPr="003E67CD" w14:paraId="07C6061F"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DEEAC0C" w14:textId="77777777" w:rsidR="009F7461" w:rsidRPr="00E05707"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84B014F" w14:textId="19143B88" w:rsidR="009F7461" w:rsidRPr="00E05707"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107DF758" w14:textId="0016AD62" w:rsidR="009F7461" w:rsidRPr="00E05707"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4B86A71E" w14:textId="77777777" w:rsidR="009F7461" w:rsidRPr="00E05707" w:rsidRDefault="009F7461" w:rsidP="009F7461">
            <w:pPr>
              <w:tabs>
                <w:tab w:val="left" w:pos="960"/>
              </w:tabs>
              <w:rPr>
                <w:lang w:val="ru-RU"/>
              </w:rPr>
            </w:pPr>
          </w:p>
        </w:tc>
      </w:tr>
      <w:tr w:rsidR="009F7461" w:rsidRPr="00E05707" w14:paraId="65D6B1F2"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F4BC55F" w14:textId="1FBC7227" w:rsidR="009F7461" w:rsidRPr="00E05707" w:rsidRDefault="009F7461" w:rsidP="009F7461">
            <w:pPr>
              <w:rPr>
                <w:rFonts w:ascii="Times New Roman" w:eastAsia="Times New Roman" w:hAnsi="Times New Roman"/>
                <w:sz w:val="20"/>
                <w:lang w:val="ru-RU"/>
              </w:rPr>
            </w:pPr>
            <w:r>
              <w:rPr>
                <w:rFonts w:ascii="Times New Roman" w:eastAsia="Times New Roman" w:hAnsi="Times New Roman"/>
                <w:sz w:val="20"/>
                <w:lang w:val="ru-RU"/>
              </w:rPr>
              <w:t>106</w:t>
            </w:r>
          </w:p>
        </w:tc>
        <w:tc>
          <w:tcPr>
            <w:tcW w:w="2410" w:type="dxa"/>
            <w:tcBorders>
              <w:top w:val="single" w:sz="8" w:space="0" w:color="000000"/>
              <w:left w:val="single" w:sz="8" w:space="0" w:color="000000"/>
              <w:bottom w:val="single" w:sz="8" w:space="0" w:color="000000"/>
              <w:right w:val="single" w:sz="8" w:space="0" w:color="000000"/>
            </w:tcBorders>
          </w:tcPr>
          <w:p w14:paraId="48DFB25D" w14:textId="383C97BD" w:rsidR="009F7461" w:rsidRPr="00E05707"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8CA8682" w14:textId="01062A19" w:rsidR="009F7461" w:rsidRPr="00E05707"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1C96F236" w14:textId="6FB2B24F" w:rsidR="009F7461" w:rsidRPr="00E05707" w:rsidRDefault="009F7461" w:rsidP="009F7461">
            <w:pPr>
              <w:tabs>
                <w:tab w:val="left" w:pos="960"/>
              </w:tabs>
              <w:rPr>
                <w:lang w:val="ru-RU"/>
              </w:rPr>
            </w:pPr>
          </w:p>
        </w:tc>
      </w:tr>
      <w:tr w:rsidR="009F7461" w:rsidRPr="003E67CD" w14:paraId="275630AE" w14:textId="77777777" w:rsidTr="00980DC8">
        <w:trPr>
          <w:gridAfter w:val="2"/>
          <w:wAfter w:w="4365" w:type="dxa"/>
        </w:trPr>
        <w:tc>
          <w:tcPr>
            <w:tcW w:w="817" w:type="dxa"/>
            <w:vMerge/>
            <w:tcBorders>
              <w:left w:val="single" w:sz="8" w:space="0" w:color="000000"/>
              <w:right w:val="single" w:sz="8" w:space="0" w:color="000000"/>
            </w:tcBorders>
          </w:tcPr>
          <w:p w14:paraId="4727AFA6" w14:textId="77777777" w:rsidR="009F7461" w:rsidRPr="00E05707"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88A5157" w14:textId="07960481" w:rsidR="009F7461" w:rsidRPr="00E05707"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5F4EDF" w14:textId="6489BBFA" w:rsidR="009F7461" w:rsidRPr="00E05707" w:rsidRDefault="009F7461" w:rsidP="009F7461">
            <w:pPr>
              <w:rPr>
                <w:lang w:val="ru-RU"/>
              </w:rPr>
            </w:pPr>
          </w:p>
        </w:tc>
        <w:tc>
          <w:tcPr>
            <w:tcW w:w="4365" w:type="dxa"/>
            <w:vMerge/>
            <w:tcBorders>
              <w:left w:val="single" w:sz="8" w:space="0" w:color="000000"/>
              <w:right w:val="single" w:sz="8" w:space="0" w:color="000000"/>
            </w:tcBorders>
          </w:tcPr>
          <w:p w14:paraId="5C6199CD" w14:textId="77777777" w:rsidR="009F7461" w:rsidRPr="00E05707" w:rsidRDefault="009F7461" w:rsidP="009F7461">
            <w:pPr>
              <w:tabs>
                <w:tab w:val="left" w:pos="960"/>
              </w:tabs>
              <w:rPr>
                <w:lang w:val="ru-RU"/>
              </w:rPr>
            </w:pPr>
          </w:p>
        </w:tc>
      </w:tr>
      <w:tr w:rsidR="009F7461" w:rsidRPr="003E67CD" w14:paraId="42FA7C07"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135917D4" w14:textId="77777777" w:rsidR="009F7461" w:rsidRPr="00E05707"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BF3CD32" w14:textId="21379059" w:rsidR="009F7461" w:rsidRPr="00E05707"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313E54F" w14:textId="12FD447A" w:rsidR="009F7461" w:rsidRPr="00E05707" w:rsidRDefault="009F7461" w:rsidP="009F7461">
            <w:pPr>
              <w:numPr>
                <w:ilvl w:val="1"/>
                <w:numId w:val="16"/>
              </w:numPr>
              <w:spacing w:after="0" w:line="240" w:lineRule="auto"/>
              <w:rPr>
                <w:lang w:val="ru-RU"/>
              </w:rPr>
            </w:pPr>
          </w:p>
        </w:tc>
        <w:tc>
          <w:tcPr>
            <w:tcW w:w="4365" w:type="dxa"/>
            <w:vMerge/>
            <w:tcBorders>
              <w:left w:val="single" w:sz="8" w:space="0" w:color="000000"/>
              <w:bottom w:val="single" w:sz="8" w:space="0" w:color="000000"/>
              <w:right w:val="single" w:sz="8" w:space="0" w:color="000000"/>
            </w:tcBorders>
          </w:tcPr>
          <w:p w14:paraId="1D50E1FE" w14:textId="77777777" w:rsidR="009F7461" w:rsidRPr="00E05707" w:rsidRDefault="009F7461" w:rsidP="009F7461">
            <w:pPr>
              <w:tabs>
                <w:tab w:val="left" w:pos="960"/>
              </w:tabs>
              <w:rPr>
                <w:lang w:val="ru-RU"/>
              </w:rPr>
            </w:pPr>
          </w:p>
        </w:tc>
      </w:tr>
      <w:tr w:rsidR="009F7461" w:rsidRPr="00E05707" w14:paraId="6CC4B6AC" w14:textId="77777777" w:rsidTr="00E05707">
        <w:trPr>
          <w:gridAfter w:val="2"/>
          <w:wAfter w:w="4365" w:type="dxa"/>
        </w:trPr>
        <w:tc>
          <w:tcPr>
            <w:tcW w:w="817" w:type="dxa"/>
            <w:vMerge w:val="restart"/>
            <w:tcBorders>
              <w:top w:val="single" w:sz="8" w:space="0" w:color="000000"/>
              <w:left w:val="single" w:sz="8" w:space="0" w:color="000000"/>
              <w:right w:val="single" w:sz="8" w:space="0" w:color="000000"/>
            </w:tcBorders>
          </w:tcPr>
          <w:p w14:paraId="57EA9A99" w14:textId="31E16C0C" w:rsidR="009F7461" w:rsidRPr="00E05707" w:rsidRDefault="009F7461" w:rsidP="009F7461">
            <w:pPr>
              <w:rPr>
                <w:rFonts w:ascii="Times New Roman" w:eastAsia="Times New Roman" w:hAnsi="Times New Roman"/>
                <w:sz w:val="20"/>
                <w:lang w:val="ru-RU"/>
              </w:rPr>
            </w:pPr>
            <w:r>
              <w:rPr>
                <w:rFonts w:ascii="Times New Roman" w:eastAsia="Times New Roman" w:hAnsi="Times New Roman"/>
                <w:sz w:val="20"/>
                <w:lang w:val="ru-RU"/>
              </w:rPr>
              <w:t>107</w:t>
            </w:r>
          </w:p>
        </w:tc>
        <w:tc>
          <w:tcPr>
            <w:tcW w:w="2410" w:type="dxa"/>
            <w:tcBorders>
              <w:top w:val="single" w:sz="8" w:space="0" w:color="000000"/>
              <w:left w:val="single" w:sz="8" w:space="0" w:color="000000"/>
              <w:bottom w:val="single" w:sz="8" w:space="0" w:color="000000"/>
              <w:right w:val="single" w:sz="8" w:space="0" w:color="000000"/>
            </w:tcBorders>
          </w:tcPr>
          <w:p w14:paraId="5E39BDD7" w14:textId="6BA964BF" w:rsidR="009F7461" w:rsidRPr="00E05707"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834CE46" w14:textId="1938AC47" w:rsidR="009F7461" w:rsidRPr="00E05707" w:rsidRDefault="009F7461" w:rsidP="009F7461">
            <w:pPr>
              <w:rPr>
                <w:lang w:val="ru-RU"/>
              </w:rPr>
            </w:pPr>
          </w:p>
        </w:tc>
        <w:tc>
          <w:tcPr>
            <w:tcW w:w="4365" w:type="dxa"/>
            <w:vMerge w:val="restart"/>
            <w:tcBorders>
              <w:top w:val="single" w:sz="8" w:space="0" w:color="000000"/>
              <w:left w:val="single" w:sz="8" w:space="0" w:color="000000"/>
              <w:right w:val="single" w:sz="8" w:space="0" w:color="000000"/>
            </w:tcBorders>
          </w:tcPr>
          <w:p w14:paraId="4CDA4638" w14:textId="356F6D92" w:rsidR="009F7461" w:rsidRPr="00E05707" w:rsidRDefault="009F7461" w:rsidP="009F7461">
            <w:pPr>
              <w:tabs>
                <w:tab w:val="left" w:pos="960"/>
              </w:tabs>
              <w:rPr>
                <w:lang w:val="ru-RU"/>
              </w:rPr>
            </w:pPr>
          </w:p>
        </w:tc>
      </w:tr>
      <w:tr w:rsidR="009F7461" w:rsidRPr="003E67CD" w14:paraId="222E5169" w14:textId="77777777" w:rsidTr="00E05707">
        <w:trPr>
          <w:gridAfter w:val="2"/>
          <w:wAfter w:w="4365" w:type="dxa"/>
        </w:trPr>
        <w:tc>
          <w:tcPr>
            <w:tcW w:w="817" w:type="dxa"/>
            <w:vMerge/>
            <w:tcBorders>
              <w:left w:val="single" w:sz="8" w:space="0" w:color="000000"/>
              <w:right w:val="single" w:sz="8" w:space="0" w:color="000000"/>
            </w:tcBorders>
          </w:tcPr>
          <w:p w14:paraId="61346B9A" w14:textId="77777777" w:rsidR="009F7461" w:rsidRPr="00E05707"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310EF7A" w14:textId="5C8AD8FD" w:rsidR="009F7461" w:rsidRPr="00E05707"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BBFF0D1" w14:textId="2E35DCDC" w:rsidR="009F7461" w:rsidRPr="00DE491B" w:rsidRDefault="009F7461" w:rsidP="009F7461">
            <w:pPr>
              <w:rPr>
                <w:lang w:val="ru-RU"/>
              </w:rPr>
            </w:pPr>
          </w:p>
        </w:tc>
        <w:tc>
          <w:tcPr>
            <w:tcW w:w="4365" w:type="dxa"/>
            <w:vMerge/>
            <w:tcBorders>
              <w:left w:val="single" w:sz="8" w:space="0" w:color="000000"/>
              <w:right w:val="single" w:sz="8" w:space="0" w:color="000000"/>
            </w:tcBorders>
          </w:tcPr>
          <w:p w14:paraId="7D863F10" w14:textId="77777777" w:rsidR="009F7461" w:rsidRPr="00E05707" w:rsidRDefault="009F7461" w:rsidP="009F7461">
            <w:pPr>
              <w:tabs>
                <w:tab w:val="left" w:pos="960"/>
              </w:tabs>
              <w:rPr>
                <w:lang w:val="ru-RU"/>
              </w:rPr>
            </w:pPr>
          </w:p>
        </w:tc>
      </w:tr>
      <w:tr w:rsidR="009F7461" w:rsidRPr="003E67CD" w14:paraId="24965A02" w14:textId="77777777" w:rsidTr="00E05707">
        <w:trPr>
          <w:gridAfter w:val="2"/>
          <w:wAfter w:w="4365" w:type="dxa"/>
        </w:trPr>
        <w:tc>
          <w:tcPr>
            <w:tcW w:w="817" w:type="dxa"/>
            <w:vMerge/>
            <w:tcBorders>
              <w:left w:val="single" w:sz="8" w:space="0" w:color="000000"/>
              <w:bottom w:val="single" w:sz="8" w:space="0" w:color="000000"/>
              <w:right w:val="single" w:sz="8" w:space="0" w:color="000000"/>
            </w:tcBorders>
          </w:tcPr>
          <w:p w14:paraId="2B72BC8B" w14:textId="77777777" w:rsidR="009F7461" w:rsidRPr="00E05707"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B7E0C8" w14:textId="55B34770" w:rsidR="009F7461" w:rsidRPr="00E05707" w:rsidRDefault="009F7461" w:rsidP="009F746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8375305" w14:textId="6366BF2F" w:rsidR="009F7461" w:rsidRPr="00DE491B" w:rsidRDefault="009F7461" w:rsidP="009F7461">
            <w:pPr>
              <w:rPr>
                <w:lang w:val="ru-RU"/>
              </w:rPr>
            </w:pPr>
          </w:p>
        </w:tc>
        <w:tc>
          <w:tcPr>
            <w:tcW w:w="4365" w:type="dxa"/>
            <w:vMerge/>
            <w:tcBorders>
              <w:left w:val="single" w:sz="8" w:space="0" w:color="000000"/>
              <w:bottom w:val="single" w:sz="8" w:space="0" w:color="000000"/>
              <w:right w:val="single" w:sz="8" w:space="0" w:color="000000"/>
            </w:tcBorders>
          </w:tcPr>
          <w:p w14:paraId="4D788BC1" w14:textId="77777777" w:rsidR="009F7461" w:rsidRPr="00E05707" w:rsidRDefault="009F7461" w:rsidP="009F7461">
            <w:pPr>
              <w:tabs>
                <w:tab w:val="left" w:pos="960"/>
              </w:tabs>
              <w:rPr>
                <w:lang w:val="ru-RU"/>
              </w:rPr>
            </w:pPr>
          </w:p>
        </w:tc>
      </w:tr>
      <w:tr w:rsidR="009F7461" w:rsidRPr="00EF3B63" w14:paraId="306C4630" w14:textId="77777777" w:rsidTr="00456983">
        <w:trPr>
          <w:gridAfter w:val="2"/>
          <w:wAfter w:w="4365" w:type="dxa"/>
        </w:trPr>
        <w:tc>
          <w:tcPr>
            <w:tcW w:w="817" w:type="dxa"/>
            <w:vMerge w:val="restart"/>
            <w:tcBorders>
              <w:top w:val="single" w:sz="8" w:space="0" w:color="000000"/>
              <w:left w:val="single" w:sz="8" w:space="0" w:color="000000"/>
              <w:right w:val="single" w:sz="8" w:space="0" w:color="000000"/>
            </w:tcBorders>
          </w:tcPr>
          <w:p w14:paraId="1F710DF8" w14:textId="0F7746EC" w:rsidR="009F7461" w:rsidRPr="00E05707" w:rsidRDefault="009F7461" w:rsidP="009F7461">
            <w:pPr>
              <w:rPr>
                <w:rFonts w:ascii="Times New Roman" w:eastAsia="Times New Roman" w:hAnsi="Times New Roman"/>
                <w:sz w:val="20"/>
                <w:lang w:val="ru-RU"/>
              </w:rPr>
            </w:pPr>
            <w:r>
              <w:rPr>
                <w:rFonts w:ascii="Times New Roman" w:eastAsia="Times New Roman" w:hAnsi="Times New Roman"/>
                <w:sz w:val="20"/>
                <w:lang w:val="ru-RU"/>
              </w:rPr>
              <w:t>108</w:t>
            </w:r>
          </w:p>
        </w:tc>
        <w:tc>
          <w:tcPr>
            <w:tcW w:w="2410" w:type="dxa"/>
            <w:tcBorders>
              <w:top w:val="single" w:sz="8" w:space="0" w:color="000000"/>
              <w:left w:val="single" w:sz="8" w:space="0" w:color="000000"/>
              <w:bottom w:val="single" w:sz="8" w:space="0" w:color="000000"/>
              <w:right w:val="single" w:sz="8" w:space="0" w:color="000000"/>
            </w:tcBorders>
          </w:tcPr>
          <w:p w14:paraId="4F319A2A" w14:textId="59C8723F"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CF42A81" w14:textId="77C1510D" w:rsidR="009F7461" w:rsidRPr="00EF3B63" w:rsidRDefault="009F7461" w:rsidP="009F7461">
            <w:pPr>
              <w:spacing w:line="240" w:lineRule="auto"/>
              <w:rPr>
                <w:rFonts w:ascii="Arial" w:eastAsia="Times New Roman" w:hAnsi="Arial" w:cs="Arial"/>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7E0F6A41" w14:textId="0ECB5109" w:rsidR="009F7461" w:rsidRPr="00EF3B63" w:rsidRDefault="009F7461" w:rsidP="009F7461">
            <w:pPr>
              <w:tabs>
                <w:tab w:val="left" w:pos="960"/>
              </w:tabs>
              <w:rPr>
                <w:lang w:val="ru-RU"/>
              </w:rPr>
            </w:pPr>
          </w:p>
        </w:tc>
      </w:tr>
      <w:tr w:rsidR="009F7461" w:rsidRPr="00EF3B63" w14:paraId="35B9B0F9" w14:textId="77777777" w:rsidTr="00456983">
        <w:trPr>
          <w:gridAfter w:val="2"/>
          <w:wAfter w:w="4365" w:type="dxa"/>
        </w:trPr>
        <w:tc>
          <w:tcPr>
            <w:tcW w:w="817" w:type="dxa"/>
            <w:vMerge/>
            <w:tcBorders>
              <w:left w:val="single" w:sz="8" w:space="0" w:color="000000"/>
              <w:right w:val="single" w:sz="8" w:space="0" w:color="000000"/>
            </w:tcBorders>
          </w:tcPr>
          <w:p w14:paraId="34E6DD05" w14:textId="77777777" w:rsidR="009F7461" w:rsidRPr="00EF3B63" w:rsidRDefault="009F7461" w:rsidP="009F7461">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7B9DFBC" w14:textId="79D3BD90"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0C8FDBF" w14:textId="4E4F5DE7" w:rsidR="009F7461" w:rsidRPr="00EF3B63" w:rsidRDefault="009F7461" w:rsidP="009F7461">
            <w:pPr>
              <w:rPr>
                <w:lang w:val="kk-KZ"/>
              </w:rPr>
            </w:pPr>
          </w:p>
        </w:tc>
        <w:tc>
          <w:tcPr>
            <w:tcW w:w="4365" w:type="dxa"/>
            <w:vMerge/>
            <w:tcBorders>
              <w:left w:val="single" w:sz="8" w:space="0" w:color="000000"/>
              <w:right w:val="single" w:sz="8" w:space="0" w:color="000000"/>
            </w:tcBorders>
          </w:tcPr>
          <w:p w14:paraId="49BB690B" w14:textId="77777777" w:rsidR="009F7461" w:rsidRPr="00EF3B63" w:rsidRDefault="009F7461" w:rsidP="009F7461">
            <w:pPr>
              <w:tabs>
                <w:tab w:val="left" w:pos="960"/>
              </w:tabs>
            </w:pPr>
          </w:p>
        </w:tc>
      </w:tr>
      <w:tr w:rsidR="009F7461" w:rsidRPr="00EF3B63" w14:paraId="68CD76D8" w14:textId="77777777" w:rsidTr="00456983">
        <w:trPr>
          <w:gridAfter w:val="2"/>
          <w:wAfter w:w="4365" w:type="dxa"/>
        </w:trPr>
        <w:tc>
          <w:tcPr>
            <w:tcW w:w="817" w:type="dxa"/>
            <w:vMerge/>
            <w:tcBorders>
              <w:left w:val="single" w:sz="8" w:space="0" w:color="000000"/>
              <w:bottom w:val="single" w:sz="8" w:space="0" w:color="000000"/>
              <w:right w:val="single" w:sz="8" w:space="0" w:color="000000"/>
            </w:tcBorders>
          </w:tcPr>
          <w:p w14:paraId="70D4A3BE"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89AB639" w14:textId="4B1C45FB" w:rsidR="009F7461" w:rsidRPr="00EF3B63" w:rsidRDefault="009F7461" w:rsidP="009F7461">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24D6878" w14:textId="55D23C43" w:rsidR="009F7461" w:rsidRPr="00EF3B63" w:rsidRDefault="009F7461" w:rsidP="009F7461">
            <w:pPr>
              <w:rPr>
                <w:lang w:val="kk-KZ"/>
              </w:rPr>
            </w:pPr>
          </w:p>
        </w:tc>
        <w:tc>
          <w:tcPr>
            <w:tcW w:w="4365" w:type="dxa"/>
            <w:vMerge/>
            <w:tcBorders>
              <w:left w:val="single" w:sz="8" w:space="0" w:color="000000"/>
              <w:bottom w:val="single" w:sz="8" w:space="0" w:color="000000"/>
              <w:right w:val="single" w:sz="8" w:space="0" w:color="000000"/>
            </w:tcBorders>
          </w:tcPr>
          <w:p w14:paraId="7EADB388" w14:textId="77777777" w:rsidR="009F7461" w:rsidRPr="00EF3B63" w:rsidRDefault="009F7461" w:rsidP="009F7461">
            <w:pPr>
              <w:tabs>
                <w:tab w:val="left" w:pos="960"/>
              </w:tabs>
            </w:pPr>
          </w:p>
        </w:tc>
      </w:tr>
      <w:tr w:rsidR="009F7461" w:rsidRPr="00EF3B63" w14:paraId="707BFCEF"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853467B"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DC3993A"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3DA16EB"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40AE0ED6" w14:textId="77777777" w:rsidR="009F7461" w:rsidRPr="00EF3B63" w:rsidRDefault="009F7461" w:rsidP="009F7461">
            <w:pPr>
              <w:tabs>
                <w:tab w:val="left" w:pos="960"/>
              </w:tabs>
            </w:pPr>
          </w:p>
        </w:tc>
      </w:tr>
      <w:tr w:rsidR="009F7461" w:rsidRPr="00EF3B63" w14:paraId="6A7ADB20"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5967C594"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D139754"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3A1662D"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11D9C583" w14:textId="77777777" w:rsidR="009F7461" w:rsidRPr="00EF3B63" w:rsidRDefault="009F7461" w:rsidP="009F7461">
            <w:pPr>
              <w:tabs>
                <w:tab w:val="left" w:pos="960"/>
              </w:tabs>
            </w:pPr>
          </w:p>
        </w:tc>
      </w:tr>
      <w:tr w:rsidR="009F7461" w:rsidRPr="00EF3B63" w14:paraId="1E139506"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57E8F7E9"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F7B8FBF"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62464DA7"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3E1DF382" w14:textId="77777777" w:rsidR="009F7461" w:rsidRPr="00EF3B63" w:rsidRDefault="009F7461" w:rsidP="009F7461">
            <w:pPr>
              <w:tabs>
                <w:tab w:val="left" w:pos="960"/>
              </w:tabs>
            </w:pPr>
          </w:p>
        </w:tc>
      </w:tr>
      <w:tr w:rsidR="009F7461" w:rsidRPr="00EF3B63" w14:paraId="107C1416"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095E6EC0"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6CB6DE1"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45431812"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39FF4162" w14:textId="77777777" w:rsidR="009F7461" w:rsidRPr="00EF3B63" w:rsidRDefault="009F7461" w:rsidP="009F7461">
            <w:pPr>
              <w:tabs>
                <w:tab w:val="left" w:pos="960"/>
              </w:tabs>
            </w:pPr>
          </w:p>
        </w:tc>
      </w:tr>
      <w:tr w:rsidR="009F7461" w:rsidRPr="00EF3B63" w14:paraId="34EC96CD"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BB62139"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5255110"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3A3A5FB"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68237FD9" w14:textId="77777777" w:rsidR="009F7461" w:rsidRPr="00EF3B63" w:rsidRDefault="009F7461" w:rsidP="009F7461">
            <w:pPr>
              <w:tabs>
                <w:tab w:val="left" w:pos="960"/>
              </w:tabs>
            </w:pPr>
          </w:p>
        </w:tc>
      </w:tr>
      <w:tr w:rsidR="009F7461" w:rsidRPr="00EF3B63" w14:paraId="75758AAD"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2BB2329"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0409478"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388C8F65"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0365DA54" w14:textId="77777777" w:rsidR="009F7461" w:rsidRPr="00EF3B63" w:rsidRDefault="009F7461" w:rsidP="009F7461">
            <w:pPr>
              <w:tabs>
                <w:tab w:val="left" w:pos="960"/>
              </w:tabs>
            </w:pPr>
          </w:p>
        </w:tc>
      </w:tr>
      <w:tr w:rsidR="009F7461" w:rsidRPr="00EF3B63" w14:paraId="7BE506E7"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5A75293"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F177D16"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3268ADC"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08A9F9E9" w14:textId="77777777" w:rsidR="009F7461" w:rsidRPr="00EF3B63" w:rsidRDefault="009F7461" w:rsidP="009F7461">
            <w:pPr>
              <w:tabs>
                <w:tab w:val="left" w:pos="960"/>
              </w:tabs>
            </w:pPr>
          </w:p>
        </w:tc>
      </w:tr>
      <w:tr w:rsidR="009F7461" w:rsidRPr="00EF3B63" w14:paraId="47C4B27A"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2B1B30F9"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D3289D0"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26DDC3BC"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24AACE9A" w14:textId="77777777" w:rsidR="009F7461" w:rsidRPr="00EF3B63" w:rsidRDefault="009F7461" w:rsidP="009F7461">
            <w:pPr>
              <w:tabs>
                <w:tab w:val="left" w:pos="960"/>
              </w:tabs>
            </w:pPr>
          </w:p>
        </w:tc>
      </w:tr>
      <w:tr w:rsidR="009F7461" w:rsidRPr="00EF3B63" w14:paraId="3BF0834B"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5909817F"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5CB9CF89"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5F5B91E9"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56F97B00" w14:textId="77777777" w:rsidR="009F7461" w:rsidRPr="00EF3B63" w:rsidRDefault="009F7461" w:rsidP="009F7461">
            <w:pPr>
              <w:tabs>
                <w:tab w:val="left" w:pos="960"/>
              </w:tabs>
            </w:pPr>
          </w:p>
        </w:tc>
      </w:tr>
      <w:tr w:rsidR="009F7461" w:rsidRPr="00EF3B63" w14:paraId="62311FE3"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434627C4"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570555A"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1876503"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723B2616" w14:textId="77777777" w:rsidR="009F7461" w:rsidRPr="00EF3B63" w:rsidRDefault="009F7461" w:rsidP="009F7461">
            <w:pPr>
              <w:tabs>
                <w:tab w:val="left" w:pos="960"/>
              </w:tabs>
            </w:pPr>
          </w:p>
        </w:tc>
      </w:tr>
      <w:tr w:rsidR="009F7461" w:rsidRPr="00EF3B63" w14:paraId="74BA42EC"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4BFC6F0E" w14:textId="77777777" w:rsidR="009F7461" w:rsidRPr="00EF3B63" w:rsidRDefault="009F7461" w:rsidP="009F7461">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E3D4687" w14:textId="77777777" w:rsidR="009F7461" w:rsidRPr="00EF3B63" w:rsidRDefault="009F7461" w:rsidP="009F7461"/>
        </w:tc>
        <w:tc>
          <w:tcPr>
            <w:tcW w:w="5670" w:type="dxa"/>
            <w:tcBorders>
              <w:top w:val="single" w:sz="8" w:space="0" w:color="000000"/>
              <w:left w:val="single" w:sz="8" w:space="0" w:color="000000"/>
              <w:bottom w:val="single" w:sz="8" w:space="0" w:color="000000"/>
              <w:right w:val="single" w:sz="8" w:space="0" w:color="000000"/>
            </w:tcBorders>
          </w:tcPr>
          <w:p w14:paraId="7FC765BB" w14:textId="77777777" w:rsidR="009F7461" w:rsidRPr="00EF3B63" w:rsidRDefault="009F7461" w:rsidP="009F7461"/>
        </w:tc>
        <w:tc>
          <w:tcPr>
            <w:tcW w:w="4365" w:type="dxa"/>
            <w:tcBorders>
              <w:top w:val="single" w:sz="8" w:space="0" w:color="000000"/>
              <w:left w:val="single" w:sz="8" w:space="0" w:color="000000"/>
              <w:bottom w:val="single" w:sz="8" w:space="0" w:color="000000"/>
              <w:right w:val="single" w:sz="8" w:space="0" w:color="000000"/>
            </w:tcBorders>
          </w:tcPr>
          <w:p w14:paraId="1F96BC15" w14:textId="77777777" w:rsidR="009F7461" w:rsidRPr="00EF3B63" w:rsidRDefault="009F7461" w:rsidP="009F7461">
            <w:pPr>
              <w:tabs>
                <w:tab w:val="left" w:pos="960"/>
              </w:tabs>
            </w:pPr>
          </w:p>
        </w:tc>
      </w:tr>
    </w:tbl>
    <w:p w14:paraId="5DA2720E" w14:textId="77777777" w:rsidR="00627DE6" w:rsidRPr="00EF3B63" w:rsidRDefault="00627DE6"/>
    <w:sectPr w:rsidR="00627DE6" w:rsidRPr="00EF3B63"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E114A4C"/>
    <w:multiLevelType w:val="multilevel"/>
    <w:tmpl w:val="1C0A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F187F"/>
    <w:multiLevelType w:val="multilevel"/>
    <w:tmpl w:val="E7AC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C05E29"/>
    <w:multiLevelType w:val="multilevel"/>
    <w:tmpl w:val="23FA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227B50"/>
    <w:multiLevelType w:val="multilevel"/>
    <w:tmpl w:val="F4AE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A2D94"/>
    <w:multiLevelType w:val="multilevel"/>
    <w:tmpl w:val="952E9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032C17"/>
    <w:multiLevelType w:val="multilevel"/>
    <w:tmpl w:val="507A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06285C"/>
    <w:multiLevelType w:val="multilevel"/>
    <w:tmpl w:val="2F6E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452EC"/>
    <w:multiLevelType w:val="multilevel"/>
    <w:tmpl w:val="001C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746FC"/>
    <w:multiLevelType w:val="multilevel"/>
    <w:tmpl w:val="DB58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867946"/>
    <w:multiLevelType w:val="multilevel"/>
    <w:tmpl w:val="9020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81423"/>
    <w:multiLevelType w:val="multilevel"/>
    <w:tmpl w:val="5BF4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564517"/>
    <w:multiLevelType w:val="multilevel"/>
    <w:tmpl w:val="B1C44F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22D6E"/>
    <w:multiLevelType w:val="multilevel"/>
    <w:tmpl w:val="0738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453EF1"/>
    <w:multiLevelType w:val="multilevel"/>
    <w:tmpl w:val="E95C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2A58A7"/>
    <w:multiLevelType w:val="multilevel"/>
    <w:tmpl w:val="A3C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5F3C10"/>
    <w:multiLevelType w:val="multilevel"/>
    <w:tmpl w:val="CA00F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53392F"/>
    <w:multiLevelType w:val="multilevel"/>
    <w:tmpl w:val="0ACA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DF1D72"/>
    <w:multiLevelType w:val="multilevel"/>
    <w:tmpl w:val="C2E4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C378F4"/>
    <w:multiLevelType w:val="hybridMultilevel"/>
    <w:tmpl w:val="0B4A7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844B76"/>
    <w:multiLevelType w:val="multilevel"/>
    <w:tmpl w:val="4E68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D75BC"/>
    <w:multiLevelType w:val="multilevel"/>
    <w:tmpl w:val="9F309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37632A"/>
    <w:multiLevelType w:val="multilevel"/>
    <w:tmpl w:val="3D32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CE5B15"/>
    <w:multiLevelType w:val="multilevel"/>
    <w:tmpl w:val="F86E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1"/>
  </w:num>
  <w:num w:numId="8">
    <w:abstractNumId w:val="10"/>
  </w:num>
  <w:num w:numId="9">
    <w:abstractNumId w:val="25"/>
  </w:num>
  <w:num w:numId="10">
    <w:abstractNumId w:val="18"/>
  </w:num>
  <w:num w:numId="11">
    <w:abstractNumId w:val="11"/>
  </w:num>
  <w:num w:numId="12">
    <w:abstractNumId w:val="27"/>
  </w:num>
  <w:num w:numId="13">
    <w:abstractNumId w:val="15"/>
  </w:num>
  <w:num w:numId="14">
    <w:abstractNumId w:val="19"/>
  </w:num>
  <w:num w:numId="15">
    <w:abstractNumId w:val="16"/>
  </w:num>
  <w:num w:numId="16">
    <w:abstractNumId w:val="17"/>
  </w:num>
  <w:num w:numId="17">
    <w:abstractNumId w:val="8"/>
  </w:num>
  <w:num w:numId="18">
    <w:abstractNumId w:val="20"/>
  </w:num>
  <w:num w:numId="19">
    <w:abstractNumId w:val="9"/>
  </w:num>
  <w:num w:numId="20">
    <w:abstractNumId w:val="23"/>
  </w:num>
  <w:num w:numId="21">
    <w:abstractNumId w:val="13"/>
  </w:num>
  <w:num w:numId="22">
    <w:abstractNumId w:val="28"/>
  </w:num>
  <w:num w:numId="23">
    <w:abstractNumId w:val="24"/>
  </w:num>
  <w:num w:numId="24">
    <w:abstractNumId w:val="14"/>
  </w:num>
  <w:num w:numId="25">
    <w:abstractNumId w:val="22"/>
  </w:num>
  <w:num w:numId="26">
    <w:abstractNumId w:val="6"/>
  </w:num>
  <w:num w:numId="27">
    <w:abstractNumId w:val="26"/>
  </w:num>
  <w:num w:numId="28">
    <w:abstractNumId w:val="12"/>
  </w:num>
  <w:num w:numId="29">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99D"/>
    <w:rsid w:val="0002157C"/>
    <w:rsid w:val="00021B2B"/>
    <w:rsid w:val="00026B2F"/>
    <w:rsid w:val="00034616"/>
    <w:rsid w:val="00047BF7"/>
    <w:rsid w:val="0006063C"/>
    <w:rsid w:val="00082A26"/>
    <w:rsid w:val="000C08B9"/>
    <w:rsid w:val="000C4B26"/>
    <w:rsid w:val="000D7DA0"/>
    <w:rsid w:val="000E2320"/>
    <w:rsid w:val="000E598F"/>
    <w:rsid w:val="001225F0"/>
    <w:rsid w:val="00144058"/>
    <w:rsid w:val="0015074B"/>
    <w:rsid w:val="001517A8"/>
    <w:rsid w:val="0016159A"/>
    <w:rsid w:val="001A4557"/>
    <w:rsid w:val="001D2AD5"/>
    <w:rsid w:val="0029639D"/>
    <w:rsid w:val="002B1A20"/>
    <w:rsid w:val="002B3244"/>
    <w:rsid w:val="002B66F1"/>
    <w:rsid w:val="002B7A68"/>
    <w:rsid w:val="002C1BC9"/>
    <w:rsid w:val="002C590D"/>
    <w:rsid w:val="002E7A0C"/>
    <w:rsid w:val="002F7C61"/>
    <w:rsid w:val="003030B1"/>
    <w:rsid w:val="00306E99"/>
    <w:rsid w:val="00326F90"/>
    <w:rsid w:val="00351BEA"/>
    <w:rsid w:val="00366518"/>
    <w:rsid w:val="003855C6"/>
    <w:rsid w:val="003B6CA6"/>
    <w:rsid w:val="003D4174"/>
    <w:rsid w:val="003E67CD"/>
    <w:rsid w:val="004122B8"/>
    <w:rsid w:val="0043047C"/>
    <w:rsid w:val="00456983"/>
    <w:rsid w:val="00471D95"/>
    <w:rsid w:val="00472A08"/>
    <w:rsid w:val="00480E0A"/>
    <w:rsid w:val="00484289"/>
    <w:rsid w:val="004A074F"/>
    <w:rsid w:val="004B0C35"/>
    <w:rsid w:val="004B292D"/>
    <w:rsid w:val="004B7B5D"/>
    <w:rsid w:val="004C6A2F"/>
    <w:rsid w:val="00503FD4"/>
    <w:rsid w:val="005172ED"/>
    <w:rsid w:val="00531485"/>
    <w:rsid w:val="00536411"/>
    <w:rsid w:val="005577E8"/>
    <w:rsid w:val="00572F8C"/>
    <w:rsid w:val="00597F9F"/>
    <w:rsid w:val="005A25B1"/>
    <w:rsid w:val="005B7E30"/>
    <w:rsid w:val="005C1787"/>
    <w:rsid w:val="005D4016"/>
    <w:rsid w:val="005F09C0"/>
    <w:rsid w:val="005F5108"/>
    <w:rsid w:val="00612E21"/>
    <w:rsid w:val="00620CE7"/>
    <w:rsid w:val="006231C5"/>
    <w:rsid w:val="00627DE6"/>
    <w:rsid w:val="006336E9"/>
    <w:rsid w:val="00637D51"/>
    <w:rsid w:val="00644988"/>
    <w:rsid w:val="00671033"/>
    <w:rsid w:val="00682480"/>
    <w:rsid w:val="00694AC8"/>
    <w:rsid w:val="006A6852"/>
    <w:rsid w:val="006B651D"/>
    <w:rsid w:val="006D37BD"/>
    <w:rsid w:val="006D66AC"/>
    <w:rsid w:val="006E5D0C"/>
    <w:rsid w:val="006F25A2"/>
    <w:rsid w:val="006F3590"/>
    <w:rsid w:val="0071433C"/>
    <w:rsid w:val="007302E9"/>
    <w:rsid w:val="00733B89"/>
    <w:rsid w:val="007449E2"/>
    <w:rsid w:val="007820E7"/>
    <w:rsid w:val="007A775C"/>
    <w:rsid w:val="007C4D03"/>
    <w:rsid w:val="007F2439"/>
    <w:rsid w:val="00800AF3"/>
    <w:rsid w:val="00805EFC"/>
    <w:rsid w:val="00807D72"/>
    <w:rsid w:val="00833026"/>
    <w:rsid w:val="0085158A"/>
    <w:rsid w:val="0085743C"/>
    <w:rsid w:val="00857CDC"/>
    <w:rsid w:val="00877E75"/>
    <w:rsid w:val="0088326D"/>
    <w:rsid w:val="00890821"/>
    <w:rsid w:val="00890D00"/>
    <w:rsid w:val="00894884"/>
    <w:rsid w:val="008B051B"/>
    <w:rsid w:val="008C2BD5"/>
    <w:rsid w:val="008C45F8"/>
    <w:rsid w:val="008D4207"/>
    <w:rsid w:val="00900DCE"/>
    <w:rsid w:val="00911749"/>
    <w:rsid w:val="009162B9"/>
    <w:rsid w:val="0093130C"/>
    <w:rsid w:val="00934B5B"/>
    <w:rsid w:val="009477BB"/>
    <w:rsid w:val="009504F9"/>
    <w:rsid w:val="00956140"/>
    <w:rsid w:val="009612FA"/>
    <w:rsid w:val="0096305A"/>
    <w:rsid w:val="00974F2E"/>
    <w:rsid w:val="00975C80"/>
    <w:rsid w:val="009771A8"/>
    <w:rsid w:val="00980DC8"/>
    <w:rsid w:val="009A10A6"/>
    <w:rsid w:val="009A6E40"/>
    <w:rsid w:val="009D000B"/>
    <w:rsid w:val="009D71A8"/>
    <w:rsid w:val="009E2CCB"/>
    <w:rsid w:val="009F24F8"/>
    <w:rsid w:val="009F7461"/>
    <w:rsid w:val="00A17C5E"/>
    <w:rsid w:val="00A341B9"/>
    <w:rsid w:val="00A460BD"/>
    <w:rsid w:val="00A55548"/>
    <w:rsid w:val="00A6239D"/>
    <w:rsid w:val="00A84C97"/>
    <w:rsid w:val="00A950D6"/>
    <w:rsid w:val="00A96D9A"/>
    <w:rsid w:val="00AA1D8D"/>
    <w:rsid w:val="00B05C8C"/>
    <w:rsid w:val="00B14C4E"/>
    <w:rsid w:val="00B15ECE"/>
    <w:rsid w:val="00B22E7D"/>
    <w:rsid w:val="00B23781"/>
    <w:rsid w:val="00B23D3A"/>
    <w:rsid w:val="00B25B94"/>
    <w:rsid w:val="00B27447"/>
    <w:rsid w:val="00B33AB4"/>
    <w:rsid w:val="00B47730"/>
    <w:rsid w:val="00B7207B"/>
    <w:rsid w:val="00B935C3"/>
    <w:rsid w:val="00BC6862"/>
    <w:rsid w:val="00BD4478"/>
    <w:rsid w:val="00C41340"/>
    <w:rsid w:val="00C47DA3"/>
    <w:rsid w:val="00C545E4"/>
    <w:rsid w:val="00CA0054"/>
    <w:rsid w:val="00CB0664"/>
    <w:rsid w:val="00CC1F5F"/>
    <w:rsid w:val="00CC4521"/>
    <w:rsid w:val="00CD275A"/>
    <w:rsid w:val="00CE7A20"/>
    <w:rsid w:val="00D12657"/>
    <w:rsid w:val="00D22F0B"/>
    <w:rsid w:val="00D409F8"/>
    <w:rsid w:val="00D45C32"/>
    <w:rsid w:val="00D46E88"/>
    <w:rsid w:val="00D902BC"/>
    <w:rsid w:val="00D946BD"/>
    <w:rsid w:val="00DD4C41"/>
    <w:rsid w:val="00DE3BF0"/>
    <w:rsid w:val="00DE491B"/>
    <w:rsid w:val="00E03C29"/>
    <w:rsid w:val="00E05707"/>
    <w:rsid w:val="00E14D03"/>
    <w:rsid w:val="00E4267C"/>
    <w:rsid w:val="00EA2A0E"/>
    <w:rsid w:val="00EA517C"/>
    <w:rsid w:val="00EA7BAB"/>
    <w:rsid w:val="00EE01A6"/>
    <w:rsid w:val="00EE4364"/>
    <w:rsid w:val="00EF3B63"/>
    <w:rsid w:val="00F03D4F"/>
    <w:rsid w:val="00F14884"/>
    <w:rsid w:val="00F33A22"/>
    <w:rsid w:val="00F44F54"/>
    <w:rsid w:val="00F5310F"/>
    <w:rsid w:val="00F55572"/>
    <w:rsid w:val="00F620CE"/>
    <w:rsid w:val="00F76B61"/>
    <w:rsid w:val="00F9059E"/>
    <w:rsid w:val="00F938FF"/>
    <w:rsid w:val="00FA58A9"/>
    <w:rsid w:val="00FA7919"/>
    <w:rsid w:val="00FB4C83"/>
    <w:rsid w:val="00FC1A21"/>
    <w:rsid w:val="00FC693F"/>
    <w:rsid w:val="00FF2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4DCA1B"/>
  <w14:defaultImageDpi w14:val="300"/>
  <w15:docId w15:val="{E28B3013-111F-4BD0-9698-66D6CC37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B05C8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2B1A20"/>
  </w:style>
  <w:style w:type="character" w:customStyle="1" w:styleId="zlae0wtextbase">
    <w:name w:val="zlae0w_textbase"/>
    <w:basedOn w:val="a2"/>
    <w:rsid w:val="009A10A6"/>
  </w:style>
  <w:style w:type="character" w:styleId="aff9">
    <w:name w:val="Hyperlink"/>
    <w:basedOn w:val="a2"/>
    <w:uiPriority w:val="99"/>
    <w:unhideWhenUsed/>
    <w:rsid w:val="004C6A2F"/>
    <w:rPr>
      <w:color w:val="0000FF" w:themeColor="hyperlink"/>
      <w:u w:val="single"/>
    </w:rPr>
  </w:style>
  <w:style w:type="character" w:styleId="affa">
    <w:name w:val="Unresolved Mention"/>
    <w:basedOn w:val="a2"/>
    <w:uiPriority w:val="99"/>
    <w:semiHidden/>
    <w:unhideWhenUsed/>
    <w:rsid w:val="004C6A2F"/>
    <w:rPr>
      <w:color w:val="605E5C"/>
      <w:shd w:val="clear" w:color="auto" w:fill="E1DFDD"/>
    </w:rPr>
  </w:style>
  <w:style w:type="paragraph" w:customStyle="1" w:styleId="pdq2pgselectionanchorcontainer">
    <w:name w:val="pdq2pg_selectionanchorcontainer"/>
    <w:basedOn w:val="a1"/>
    <w:rsid w:val="00934B5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9F24F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3855C6"/>
  </w:style>
  <w:style w:type="character" w:customStyle="1" w:styleId="ypks7kbdpwfgdykd3qb9">
    <w:name w:val="ypks7kbdpwfgdykd3qb9"/>
    <w:basedOn w:val="a2"/>
    <w:rsid w:val="00F620CE"/>
  </w:style>
  <w:style w:type="paragraph" w:customStyle="1" w:styleId="isselectedend">
    <w:name w:val="isselectedend"/>
    <w:basedOn w:val="a1"/>
    <w:rsid w:val="00A96D9A"/>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8509">
      <w:bodyDiv w:val="1"/>
      <w:marLeft w:val="0"/>
      <w:marRight w:val="0"/>
      <w:marTop w:val="0"/>
      <w:marBottom w:val="0"/>
      <w:divBdr>
        <w:top w:val="none" w:sz="0" w:space="0" w:color="auto"/>
        <w:left w:val="none" w:sz="0" w:space="0" w:color="auto"/>
        <w:bottom w:val="none" w:sz="0" w:space="0" w:color="auto"/>
        <w:right w:val="none" w:sz="0" w:space="0" w:color="auto"/>
      </w:divBdr>
    </w:div>
    <w:div w:id="3166418">
      <w:bodyDiv w:val="1"/>
      <w:marLeft w:val="0"/>
      <w:marRight w:val="0"/>
      <w:marTop w:val="0"/>
      <w:marBottom w:val="0"/>
      <w:divBdr>
        <w:top w:val="none" w:sz="0" w:space="0" w:color="auto"/>
        <w:left w:val="none" w:sz="0" w:space="0" w:color="auto"/>
        <w:bottom w:val="none" w:sz="0" w:space="0" w:color="auto"/>
        <w:right w:val="none" w:sz="0" w:space="0" w:color="auto"/>
      </w:divBdr>
    </w:div>
    <w:div w:id="9525225">
      <w:bodyDiv w:val="1"/>
      <w:marLeft w:val="0"/>
      <w:marRight w:val="0"/>
      <w:marTop w:val="0"/>
      <w:marBottom w:val="0"/>
      <w:divBdr>
        <w:top w:val="none" w:sz="0" w:space="0" w:color="auto"/>
        <w:left w:val="none" w:sz="0" w:space="0" w:color="auto"/>
        <w:bottom w:val="none" w:sz="0" w:space="0" w:color="auto"/>
        <w:right w:val="none" w:sz="0" w:space="0" w:color="auto"/>
      </w:divBdr>
    </w:div>
    <w:div w:id="15808950">
      <w:bodyDiv w:val="1"/>
      <w:marLeft w:val="0"/>
      <w:marRight w:val="0"/>
      <w:marTop w:val="0"/>
      <w:marBottom w:val="0"/>
      <w:divBdr>
        <w:top w:val="none" w:sz="0" w:space="0" w:color="auto"/>
        <w:left w:val="none" w:sz="0" w:space="0" w:color="auto"/>
        <w:bottom w:val="none" w:sz="0" w:space="0" w:color="auto"/>
        <w:right w:val="none" w:sz="0" w:space="0" w:color="auto"/>
      </w:divBdr>
    </w:div>
    <w:div w:id="31660586">
      <w:bodyDiv w:val="1"/>
      <w:marLeft w:val="0"/>
      <w:marRight w:val="0"/>
      <w:marTop w:val="0"/>
      <w:marBottom w:val="0"/>
      <w:divBdr>
        <w:top w:val="none" w:sz="0" w:space="0" w:color="auto"/>
        <w:left w:val="none" w:sz="0" w:space="0" w:color="auto"/>
        <w:bottom w:val="none" w:sz="0" w:space="0" w:color="auto"/>
        <w:right w:val="none" w:sz="0" w:space="0" w:color="auto"/>
      </w:divBdr>
    </w:div>
    <w:div w:id="35862174">
      <w:bodyDiv w:val="1"/>
      <w:marLeft w:val="0"/>
      <w:marRight w:val="0"/>
      <w:marTop w:val="0"/>
      <w:marBottom w:val="0"/>
      <w:divBdr>
        <w:top w:val="none" w:sz="0" w:space="0" w:color="auto"/>
        <w:left w:val="none" w:sz="0" w:space="0" w:color="auto"/>
        <w:bottom w:val="none" w:sz="0" w:space="0" w:color="auto"/>
        <w:right w:val="none" w:sz="0" w:space="0" w:color="auto"/>
      </w:divBdr>
    </w:div>
    <w:div w:id="43213528">
      <w:bodyDiv w:val="1"/>
      <w:marLeft w:val="0"/>
      <w:marRight w:val="0"/>
      <w:marTop w:val="0"/>
      <w:marBottom w:val="0"/>
      <w:divBdr>
        <w:top w:val="none" w:sz="0" w:space="0" w:color="auto"/>
        <w:left w:val="none" w:sz="0" w:space="0" w:color="auto"/>
        <w:bottom w:val="none" w:sz="0" w:space="0" w:color="auto"/>
        <w:right w:val="none" w:sz="0" w:space="0" w:color="auto"/>
      </w:divBdr>
      <w:divsChild>
        <w:div w:id="306399921">
          <w:marLeft w:val="0"/>
          <w:marRight w:val="0"/>
          <w:marTop w:val="0"/>
          <w:marBottom w:val="0"/>
          <w:divBdr>
            <w:top w:val="none" w:sz="0" w:space="0" w:color="auto"/>
            <w:left w:val="none" w:sz="0" w:space="0" w:color="auto"/>
            <w:bottom w:val="none" w:sz="0" w:space="0" w:color="auto"/>
            <w:right w:val="none" w:sz="0" w:space="0" w:color="auto"/>
          </w:divBdr>
        </w:div>
      </w:divsChild>
    </w:div>
    <w:div w:id="48117144">
      <w:bodyDiv w:val="1"/>
      <w:marLeft w:val="0"/>
      <w:marRight w:val="0"/>
      <w:marTop w:val="0"/>
      <w:marBottom w:val="0"/>
      <w:divBdr>
        <w:top w:val="none" w:sz="0" w:space="0" w:color="auto"/>
        <w:left w:val="none" w:sz="0" w:space="0" w:color="auto"/>
        <w:bottom w:val="none" w:sz="0" w:space="0" w:color="auto"/>
        <w:right w:val="none" w:sz="0" w:space="0" w:color="auto"/>
      </w:divBdr>
    </w:div>
    <w:div w:id="51463979">
      <w:bodyDiv w:val="1"/>
      <w:marLeft w:val="0"/>
      <w:marRight w:val="0"/>
      <w:marTop w:val="0"/>
      <w:marBottom w:val="0"/>
      <w:divBdr>
        <w:top w:val="none" w:sz="0" w:space="0" w:color="auto"/>
        <w:left w:val="none" w:sz="0" w:space="0" w:color="auto"/>
        <w:bottom w:val="none" w:sz="0" w:space="0" w:color="auto"/>
        <w:right w:val="none" w:sz="0" w:space="0" w:color="auto"/>
      </w:divBdr>
    </w:div>
    <w:div w:id="59637819">
      <w:bodyDiv w:val="1"/>
      <w:marLeft w:val="0"/>
      <w:marRight w:val="0"/>
      <w:marTop w:val="0"/>
      <w:marBottom w:val="0"/>
      <w:divBdr>
        <w:top w:val="none" w:sz="0" w:space="0" w:color="auto"/>
        <w:left w:val="none" w:sz="0" w:space="0" w:color="auto"/>
        <w:bottom w:val="none" w:sz="0" w:space="0" w:color="auto"/>
        <w:right w:val="none" w:sz="0" w:space="0" w:color="auto"/>
      </w:divBdr>
    </w:div>
    <w:div w:id="77293323">
      <w:bodyDiv w:val="1"/>
      <w:marLeft w:val="0"/>
      <w:marRight w:val="0"/>
      <w:marTop w:val="0"/>
      <w:marBottom w:val="0"/>
      <w:divBdr>
        <w:top w:val="none" w:sz="0" w:space="0" w:color="auto"/>
        <w:left w:val="none" w:sz="0" w:space="0" w:color="auto"/>
        <w:bottom w:val="none" w:sz="0" w:space="0" w:color="auto"/>
        <w:right w:val="none" w:sz="0" w:space="0" w:color="auto"/>
      </w:divBdr>
    </w:div>
    <w:div w:id="96604451">
      <w:bodyDiv w:val="1"/>
      <w:marLeft w:val="0"/>
      <w:marRight w:val="0"/>
      <w:marTop w:val="0"/>
      <w:marBottom w:val="0"/>
      <w:divBdr>
        <w:top w:val="none" w:sz="0" w:space="0" w:color="auto"/>
        <w:left w:val="none" w:sz="0" w:space="0" w:color="auto"/>
        <w:bottom w:val="none" w:sz="0" w:space="0" w:color="auto"/>
        <w:right w:val="none" w:sz="0" w:space="0" w:color="auto"/>
      </w:divBdr>
    </w:div>
    <w:div w:id="105466394">
      <w:bodyDiv w:val="1"/>
      <w:marLeft w:val="0"/>
      <w:marRight w:val="0"/>
      <w:marTop w:val="0"/>
      <w:marBottom w:val="0"/>
      <w:divBdr>
        <w:top w:val="none" w:sz="0" w:space="0" w:color="auto"/>
        <w:left w:val="none" w:sz="0" w:space="0" w:color="auto"/>
        <w:bottom w:val="none" w:sz="0" w:space="0" w:color="auto"/>
        <w:right w:val="none" w:sz="0" w:space="0" w:color="auto"/>
      </w:divBdr>
      <w:divsChild>
        <w:div w:id="1961377939">
          <w:marLeft w:val="0"/>
          <w:marRight w:val="0"/>
          <w:marTop w:val="180"/>
          <w:marBottom w:val="240"/>
          <w:divBdr>
            <w:top w:val="none" w:sz="0" w:space="0" w:color="auto"/>
            <w:left w:val="none" w:sz="0" w:space="0" w:color="auto"/>
            <w:bottom w:val="none" w:sz="0" w:space="0" w:color="auto"/>
            <w:right w:val="none" w:sz="0" w:space="0" w:color="auto"/>
          </w:divBdr>
        </w:div>
        <w:div w:id="587156599">
          <w:marLeft w:val="0"/>
          <w:marRight w:val="0"/>
          <w:marTop w:val="360"/>
          <w:marBottom w:val="360"/>
          <w:divBdr>
            <w:top w:val="none" w:sz="0" w:space="0" w:color="auto"/>
            <w:left w:val="none" w:sz="0" w:space="0" w:color="auto"/>
            <w:bottom w:val="none" w:sz="0" w:space="0" w:color="auto"/>
            <w:right w:val="none" w:sz="0" w:space="0" w:color="auto"/>
          </w:divBdr>
        </w:div>
      </w:divsChild>
    </w:div>
    <w:div w:id="110129818">
      <w:bodyDiv w:val="1"/>
      <w:marLeft w:val="0"/>
      <w:marRight w:val="0"/>
      <w:marTop w:val="0"/>
      <w:marBottom w:val="0"/>
      <w:divBdr>
        <w:top w:val="none" w:sz="0" w:space="0" w:color="auto"/>
        <w:left w:val="none" w:sz="0" w:space="0" w:color="auto"/>
        <w:bottom w:val="none" w:sz="0" w:space="0" w:color="auto"/>
        <w:right w:val="none" w:sz="0" w:space="0" w:color="auto"/>
      </w:divBdr>
    </w:div>
    <w:div w:id="116484592">
      <w:bodyDiv w:val="1"/>
      <w:marLeft w:val="0"/>
      <w:marRight w:val="0"/>
      <w:marTop w:val="0"/>
      <w:marBottom w:val="0"/>
      <w:divBdr>
        <w:top w:val="none" w:sz="0" w:space="0" w:color="auto"/>
        <w:left w:val="none" w:sz="0" w:space="0" w:color="auto"/>
        <w:bottom w:val="none" w:sz="0" w:space="0" w:color="auto"/>
        <w:right w:val="none" w:sz="0" w:space="0" w:color="auto"/>
      </w:divBdr>
    </w:div>
    <w:div w:id="142550688">
      <w:bodyDiv w:val="1"/>
      <w:marLeft w:val="0"/>
      <w:marRight w:val="0"/>
      <w:marTop w:val="0"/>
      <w:marBottom w:val="0"/>
      <w:divBdr>
        <w:top w:val="none" w:sz="0" w:space="0" w:color="auto"/>
        <w:left w:val="none" w:sz="0" w:space="0" w:color="auto"/>
        <w:bottom w:val="none" w:sz="0" w:space="0" w:color="auto"/>
        <w:right w:val="none" w:sz="0" w:space="0" w:color="auto"/>
      </w:divBdr>
    </w:div>
    <w:div w:id="143402560">
      <w:bodyDiv w:val="1"/>
      <w:marLeft w:val="0"/>
      <w:marRight w:val="0"/>
      <w:marTop w:val="0"/>
      <w:marBottom w:val="0"/>
      <w:divBdr>
        <w:top w:val="none" w:sz="0" w:space="0" w:color="auto"/>
        <w:left w:val="none" w:sz="0" w:space="0" w:color="auto"/>
        <w:bottom w:val="none" w:sz="0" w:space="0" w:color="auto"/>
        <w:right w:val="none" w:sz="0" w:space="0" w:color="auto"/>
      </w:divBdr>
    </w:div>
    <w:div w:id="156578509">
      <w:bodyDiv w:val="1"/>
      <w:marLeft w:val="0"/>
      <w:marRight w:val="0"/>
      <w:marTop w:val="0"/>
      <w:marBottom w:val="0"/>
      <w:divBdr>
        <w:top w:val="none" w:sz="0" w:space="0" w:color="auto"/>
        <w:left w:val="none" w:sz="0" w:space="0" w:color="auto"/>
        <w:bottom w:val="none" w:sz="0" w:space="0" w:color="auto"/>
        <w:right w:val="none" w:sz="0" w:space="0" w:color="auto"/>
      </w:divBdr>
    </w:div>
    <w:div w:id="156658047">
      <w:bodyDiv w:val="1"/>
      <w:marLeft w:val="0"/>
      <w:marRight w:val="0"/>
      <w:marTop w:val="0"/>
      <w:marBottom w:val="0"/>
      <w:divBdr>
        <w:top w:val="none" w:sz="0" w:space="0" w:color="auto"/>
        <w:left w:val="none" w:sz="0" w:space="0" w:color="auto"/>
        <w:bottom w:val="none" w:sz="0" w:space="0" w:color="auto"/>
        <w:right w:val="none" w:sz="0" w:space="0" w:color="auto"/>
      </w:divBdr>
    </w:div>
    <w:div w:id="162668707">
      <w:bodyDiv w:val="1"/>
      <w:marLeft w:val="0"/>
      <w:marRight w:val="0"/>
      <w:marTop w:val="0"/>
      <w:marBottom w:val="0"/>
      <w:divBdr>
        <w:top w:val="none" w:sz="0" w:space="0" w:color="auto"/>
        <w:left w:val="none" w:sz="0" w:space="0" w:color="auto"/>
        <w:bottom w:val="none" w:sz="0" w:space="0" w:color="auto"/>
        <w:right w:val="none" w:sz="0" w:space="0" w:color="auto"/>
      </w:divBdr>
    </w:div>
    <w:div w:id="168107081">
      <w:bodyDiv w:val="1"/>
      <w:marLeft w:val="0"/>
      <w:marRight w:val="0"/>
      <w:marTop w:val="0"/>
      <w:marBottom w:val="0"/>
      <w:divBdr>
        <w:top w:val="none" w:sz="0" w:space="0" w:color="auto"/>
        <w:left w:val="none" w:sz="0" w:space="0" w:color="auto"/>
        <w:bottom w:val="none" w:sz="0" w:space="0" w:color="auto"/>
        <w:right w:val="none" w:sz="0" w:space="0" w:color="auto"/>
      </w:divBdr>
    </w:div>
    <w:div w:id="181288659">
      <w:bodyDiv w:val="1"/>
      <w:marLeft w:val="0"/>
      <w:marRight w:val="0"/>
      <w:marTop w:val="0"/>
      <w:marBottom w:val="0"/>
      <w:divBdr>
        <w:top w:val="none" w:sz="0" w:space="0" w:color="auto"/>
        <w:left w:val="none" w:sz="0" w:space="0" w:color="auto"/>
        <w:bottom w:val="none" w:sz="0" w:space="0" w:color="auto"/>
        <w:right w:val="none" w:sz="0" w:space="0" w:color="auto"/>
      </w:divBdr>
    </w:div>
    <w:div w:id="182717752">
      <w:bodyDiv w:val="1"/>
      <w:marLeft w:val="0"/>
      <w:marRight w:val="0"/>
      <w:marTop w:val="0"/>
      <w:marBottom w:val="0"/>
      <w:divBdr>
        <w:top w:val="none" w:sz="0" w:space="0" w:color="auto"/>
        <w:left w:val="none" w:sz="0" w:space="0" w:color="auto"/>
        <w:bottom w:val="none" w:sz="0" w:space="0" w:color="auto"/>
        <w:right w:val="none" w:sz="0" w:space="0" w:color="auto"/>
      </w:divBdr>
    </w:div>
    <w:div w:id="185487772">
      <w:bodyDiv w:val="1"/>
      <w:marLeft w:val="0"/>
      <w:marRight w:val="0"/>
      <w:marTop w:val="0"/>
      <w:marBottom w:val="0"/>
      <w:divBdr>
        <w:top w:val="none" w:sz="0" w:space="0" w:color="auto"/>
        <w:left w:val="none" w:sz="0" w:space="0" w:color="auto"/>
        <w:bottom w:val="none" w:sz="0" w:space="0" w:color="auto"/>
        <w:right w:val="none" w:sz="0" w:space="0" w:color="auto"/>
      </w:divBdr>
    </w:div>
    <w:div w:id="199249977">
      <w:bodyDiv w:val="1"/>
      <w:marLeft w:val="0"/>
      <w:marRight w:val="0"/>
      <w:marTop w:val="0"/>
      <w:marBottom w:val="0"/>
      <w:divBdr>
        <w:top w:val="none" w:sz="0" w:space="0" w:color="auto"/>
        <w:left w:val="none" w:sz="0" w:space="0" w:color="auto"/>
        <w:bottom w:val="none" w:sz="0" w:space="0" w:color="auto"/>
        <w:right w:val="none" w:sz="0" w:space="0" w:color="auto"/>
      </w:divBdr>
    </w:div>
    <w:div w:id="199976389">
      <w:bodyDiv w:val="1"/>
      <w:marLeft w:val="0"/>
      <w:marRight w:val="0"/>
      <w:marTop w:val="0"/>
      <w:marBottom w:val="0"/>
      <w:divBdr>
        <w:top w:val="none" w:sz="0" w:space="0" w:color="auto"/>
        <w:left w:val="none" w:sz="0" w:space="0" w:color="auto"/>
        <w:bottom w:val="none" w:sz="0" w:space="0" w:color="auto"/>
        <w:right w:val="none" w:sz="0" w:space="0" w:color="auto"/>
      </w:divBdr>
    </w:div>
    <w:div w:id="201599003">
      <w:bodyDiv w:val="1"/>
      <w:marLeft w:val="0"/>
      <w:marRight w:val="0"/>
      <w:marTop w:val="0"/>
      <w:marBottom w:val="0"/>
      <w:divBdr>
        <w:top w:val="none" w:sz="0" w:space="0" w:color="auto"/>
        <w:left w:val="none" w:sz="0" w:space="0" w:color="auto"/>
        <w:bottom w:val="none" w:sz="0" w:space="0" w:color="auto"/>
        <w:right w:val="none" w:sz="0" w:space="0" w:color="auto"/>
      </w:divBdr>
    </w:div>
    <w:div w:id="210650752">
      <w:bodyDiv w:val="1"/>
      <w:marLeft w:val="0"/>
      <w:marRight w:val="0"/>
      <w:marTop w:val="0"/>
      <w:marBottom w:val="0"/>
      <w:divBdr>
        <w:top w:val="none" w:sz="0" w:space="0" w:color="auto"/>
        <w:left w:val="none" w:sz="0" w:space="0" w:color="auto"/>
        <w:bottom w:val="none" w:sz="0" w:space="0" w:color="auto"/>
        <w:right w:val="none" w:sz="0" w:space="0" w:color="auto"/>
      </w:divBdr>
      <w:divsChild>
        <w:div w:id="2017882135">
          <w:marLeft w:val="0"/>
          <w:marRight w:val="0"/>
          <w:marTop w:val="180"/>
          <w:marBottom w:val="240"/>
          <w:divBdr>
            <w:top w:val="none" w:sz="0" w:space="0" w:color="auto"/>
            <w:left w:val="none" w:sz="0" w:space="0" w:color="auto"/>
            <w:bottom w:val="none" w:sz="0" w:space="0" w:color="auto"/>
            <w:right w:val="none" w:sz="0" w:space="0" w:color="auto"/>
          </w:divBdr>
        </w:div>
        <w:div w:id="1184782005">
          <w:marLeft w:val="0"/>
          <w:marRight w:val="0"/>
          <w:marTop w:val="180"/>
          <w:marBottom w:val="240"/>
          <w:divBdr>
            <w:top w:val="none" w:sz="0" w:space="0" w:color="auto"/>
            <w:left w:val="none" w:sz="0" w:space="0" w:color="auto"/>
            <w:bottom w:val="none" w:sz="0" w:space="0" w:color="auto"/>
            <w:right w:val="none" w:sz="0" w:space="0" w:color="auto"/>
          </w:divBdr>
        </w:div>
      </w:divsChild>
    </w:div>
    <w:div w:id="213852148">
      <w:bodyDiv w:val="1"/>
      <w:marLeft w:val="0"/>
      <w:marRight w:val="0"/>
      <w:marTop w:val="0"/>
      <w:marBottom w:val="0"/>
      <w:divBdr>
        <w:top w:val="none" w:sz="0" w:space="0" w:color="auto"/>
        <w:left w:val="none" w:sz="0" w:space="0" w:color="auto"/>
        <w:bottom w:val="none" w:sz="0" w:space="0" w:color="auto"/>
        <w:right w:val="none" w:sz="0" w:space="0" w:color="auto"/>
      </w:divBdr>
    </w:div>
    <w:div w:id="216164366">
      <w:bodyDiv w:val="1"/>
      <w:marLeft w:val="0"/>
      <w:marRight w:val="0"/>
      <w:marTop w:val="0"/>
      <w:marBottom w:val="0"/>
      <w:divBdr>
        <w:top w:val="none" w:sz="0" w:space="0" w:color="auto"/>
        <w:left w:val="none" w:sz="0" w:space="0" w:color="auto"/>
        <w:bottom w:val="none" w:sz="0" w:space="0" w:color="auto"/>
        <w:right w:val="none" w:sz="0" w:space="0" w:color="auto"/>
      </w:divBdr>
    </w:div>
    <w:div w:id="216212154">
      <w:bodyDiv w:val="1"/>
      <w:marLeft w:val="0"/>
      <w:marRight w:val="0"/>
      <w:marTop w:val="0"/>
      <w:marBottom w:val="0"/>
      <w:divBdr>
        <w:top w:val="none" w:sz="0" w:space="0" w:color="auto"/>
        <w:left w:val="none" w:sz="0" w:space="0" w:color="auto"/>
        <w:bottom w:val="none" w:sz="0" w:space="0" w:color="auto"/>
        <w:right w:val="none" w:sz="0" w:space="0" w:color="auto"/>
      </w:divBdr>
    </w:div>
    <w:div w:id="220412365">
      <w:bodyDiv w:val="1"/>
      <w:marLeft w:val="0"/>
      <w:marRight w:val="0"/>
      <w:marTop w:val="0"/>
      <w:marBottom w:val="0"/>
      <w:divBdr>
        <w:top w:val="none" w:sz="0" w:space="0" w:color="auto"/>
        <w:left w:val="none" w:sz="0" w:space="0" w:color="auto"/>
        <w:bottom w:val="none" w:sz="0" w:space="0" w:color="auto"/>
        <w:right w:val="none" w:sz="0" w:space="0" w:color="auto"/>
      </w:divBdr>
    </w:div>
    <w:div w:id="223218431">
      <w:bodyDiv w:val="1"/>
      <w:marLeft w:val="0"/>
      <w:marRight w:val="0"/>
      <w:marTop w:val="0"/>
      <w:marBottom w:val="0"/>
      <w:divBdr>
        <w:top w:val="none" w:sz="0" w:space="0" w:color="auto"/>
        <w:left w:val="none" w:sz="0" w:space="0" w:color="auto"/>
        <w:bottom w:val="none" w:sz="0" w:space="0" w:color="auto"/>
        <w:right w:val="none" w:sz="0" w:space="0" w:color="auto"/>
      </w:divBdr>
    </w:div>
    <w:div w:id="228687738">
      <w:bodyDiv w:val="1"/>
      <w:marLeft w:val="0"/>
      <w:marRight w:val="0"/>
      <w:marTop w:val="0"/>
      <w:marBottom w:val="0"/>
      <w:divBdr>
        <w:top w:val="none" w:sz="0" w:space="0" w:color="auto"/>
        <w:left w:val="none" w:sz="0" w:space="0" w:color="auto"/>
        <w:bottom w:val="none" w:sz="0" w:space="0" w:color="auto"/>
        <w:right w:val="none" w:sz="0" w:space="0" w:color="auto"/>
      </w:divBdr>
    </w:div>
    <w:div w:id="229580796">
      <w:bodyDiv w:val="1"/>
      <w:marLeft w:val="0"/>
      <w:marRight w:val="0"/>
      <w:marTop w:val="0"/>
      <w:marBottom w:val="0"/>
      <w:divBdr>
        <w:top w:val="none" w:sz="0" w:space="0" w:color="auto"/>
        <w:left w:val="none" w:sz="0" w:space="0" w:color="auto"/>
        <w:bottom w:val="none" w:sz="0" w:space="0" w:color="auto"/>
        <w:right w:val="none" w:sz="0" w:space="0" w:color="auto"/>
      </w:divBdr>
    </w:div>
    <w:div w:id="235894855">
      <w:bodyDiv w:val="1"/>
      <w:marLeft w:val="0"/>
      <w:marRight w:val="0"/>
      <w:marTop w:val="0"/>
      <w:marBottom w:val="0"/>
      <w:divBdr>
        <w:top w:val="none" w:sz="0" w:space="0" w:color="auto"/>
        <w:left w:val="none" w:sz="0" w:space="0" w:color="auto"/>
        <w:bottom w:val="none" w:sz="0" w:space="0" w:color="auto"/>
        <w:right w:val="none" w:sz="0" w:space="0" w:color="auto"/>
      </w:divBdr>
    </w:div>
    <w:div w:id="247619630">
      <w:bodyDiv w:val="1"/>
      <w:marLeft w:val="0"/>
      <w:marRight w:val="0"/>
      <w:marTop w:val="0"/>
      <w:marBottom w:val="0"/>
      <w:divBdr>
        <w:top w:val="none" w:sz="0" w:space="0" w:color="auto"/>
        <w:left w:val="none" w:sz="0" w:space="0" w:color="auto"/>
        <w:bottom w:val="none" w:sz="0" w:space="0" w:color="auto"/>
        <w:right w:val="none" w:sz="0" w:space="0" w:color="auto"/>
      </w:divBdr>
    </w:div>
    <w:div w:id="280041913">
      <w:bodyDiv w:val="1"/>
      <w:marLeft w:val="0"/>
      <w:marRight w:val="0"/>
      <w:marTop w:val="0"/>
      <w:marBottom w:val="0"/>
      <w:divBdr>
        <w:top w:val="none" w:sz="0" w:space="0" w:color="auto"/>
        <w:left w:val="none" w:sz="0" w:space="0" w:color="auto"/>
        <w:bottom w:val="none" w:sz="0" w:space="0" w:color="auto"/>
        <w:right w:val="none" w:sz="0" w:space="0" w:color="auto"/>
      </w:divBdr>
    </w:div>
    <w:div w:id="280461146">
      <w:bodyDiv w:val="1"/>
      <w:marLeft w:val="0"/>
      <w:marRight w:val="0"/>
      <w:marTop w:val="0"/>
      <w:marBottom w:val="0"/>
      <w:divBdr>
        <w:top w:val="none" w:sz="0" w:space="0" w:color="auto"/>
        <w:left w:val="none" w:sz="0" w:space="0" w:color="auto"/>
        <w:bottom w:val="none" w:sz="0" w:space="0" w:color="auto"/>
        <w:right w:val="none" w:sz="0" w:space="0" w:color="auto"/>
      </w:divBdr>
    </w:div>
    <w:div w:id="282611445">
      <w:bodyDiv w:val="1"/>
      <w:marLeft w:val="0"/>
      <w:marRight w:val="0"/>
      <w:marTop w:val="0"/>
      <w:marBottom w:val="0"/>
      <w:divBdr>
        <w:top w:val="none" w:sz="0" w:space="0" w:color="auto"/>
        <w:left w:val="none" w:sz="0" w:space="0" w:color="auto"/>
        <w:bottom w:val="none" w:sz="0" w:space="0" w:color="auto"/>
        <w:right w:val="none" w:sz="0" w:space="0" w:color="auto"/>
      </w:divBdr>
    </w:div>
    <w:div w:id="308049090">
      <w:bodyDiv w:val="1"/>
      <w:marLeft w:val="0"/>
      <w:marRight w:val="0"/>
      <w:marTop w:val="0"/>
      <w:marBottom w:val="0"/>
      <w:divBdr>
        <w:top w:val="none" w:sz="0" w:space="0" w:color="auto"/>
        <w:left w:val="none" w:sz="0" w:space="0" w:color="auto"/>
        <w:bottom w:val="none" w:sz="0" w:space="0" w:color="auto"/>
        <w:right w:val="none" w:sz="0" w:space="0" w:color="auto"/>
      </w:divBdr>
      <w:divsChild>
        <w:div w:id="1925332586">
          <w:marLeft w:val="0"/>
          <w:marRight w:val="0"/>
          <w:marTop w:val="180"/>
          <w:marBottom w:val="240"/>
          <w:divBdr>
            <w:top w:val="none" w:sz="0" w:space="0" w:color="auto"/>
            <w:left w:val="none" w:sz="0" w:space="0" w:color="auto"/>
            <w:bottom w:val="none" w:sz="0" w:space="0" w:color="auto"/>
            <w:right w:val="none" w:sz="0" w:space="0" w:color="auto"/>
          </w:divBdr>
        </w:div>
      </w:divsChild>
    </w:div>
    <w:div w:id="313416795">
      <w:bodyDiv w:val="1"/>
      <w:marLeft w:val="0"/>
      <w:marRight w:val="0"/>
      <w:marTop w:val="0"/>
      <w:marBottom w:val="0"/>
      <w:divBdr>
        <w:top w:val="none" w:sz="0" w:space="0" w:color="auto"/>
        <w:left w:val="none" w:sz="0" w:space="0" w:color="auto"/>
        <w:bottom w:val="none" w:sz="0" w:space="0" w:color="auto"/>
        <w:right w:val="none" w:sz="0" w:space="0" w:color="auto"/>
      </w:divBdr>
    </w:div>
    <w:div w:id="319700303">
      <w:bodyDiv w:val="1"/>
      <w:marLeft w:val="0"/>
      <w:marRight w:val="0"/>
      <w:marTop w:val="0"/>
      <w:marBottom w:val="0"/>
      <w:divBdr>
        <w:top w:val="none" w:sz="0" w:space="0" w:color="auto"/>
        <w:left w:val="none" w:sz="0" w:space="0" w:color="auto"/>
        <w:bottom w:val="none" w:sz="0" w:space="0" w:color="auto"/>
        <w:right w:val="none" w:sz="0" w:space="0" w:color="auto"/>
      </w:divBdr>
    </w:div>
    <w:div w:id="322514848">
      <w:bodyDiv w:val="1"/>
      <w:marLeft w:val="0"/>
      <w:marRight w:val="0"/>
      <w:marTop w:val="0"/>
      <w:marBottom w:val="0"/>
      <w:divBdr>
        <w:top w:val="none" w:sz="0" w:space="0" w:color="auto"/>
        <w:left w:val="none" w:sz="0" w:space="0" w:color="auto"/>
        <w:bottom w:val="none" w:sz="0" w:space="0" w:color="auto"/>
        <w:right w:val="none" w:sz="0" w:space="0" w:color="auto"/>
      </w:divBdr>
    </w:div>
    <w:div w:id="322854641">
      <w:bodyDiv w:val="1"/>
      <w:marLeft w:val="0"/>
      <w:marRight w:val="0"/>
      <w:marTop w:val="0"/>
      <w:marBottom w:val="0"/>
      <w:divBdr>
        <w:top w:val="none" w:sz="0" w:space="0" w:color="auto"/>
        <w:left w:val="none" w:sz="0" w:space="0" w:color="auto"/>
        <w:bottom w:val="none" w:sz="0" w:space="0" w:color="auto"/>
        <w:right w:val="none" w:sz="0" w:space="0" w:color="auto"/>
      </w:divBdr>
      <w:divsChild>
        <w:div w:id="1830293872">
          <w:marLeft w:val="0"/>
          <w:marRight w:val="0"/>
          <w:marTop w:val="0"/>
          <w:marBottom w:val="0"/>
          <w:divBdr>
            <w:top w:val="none" w:sz="0" w:space="0" w:color="auto"/>
            <w:left w:val="none" w:sz="0" w:space="0" w:color="auto"/>
            <w:bottom w:val="none" w:sz="0" w:space="0" w:color="auto"/>
            <w:right w:val="none" w:sz="0" w:space="0" w:color="auto"/>
          </w:divBdr>
          <w:divsChild>
            <w:div w:id="1402286870">
              <w:marLeft w:val="0"/>
              <w:marRight w:val="0"/>
              <w:marTop w:val="0"/>
              <w:marBottom w:val="0"/>
              <w:divBdr>
                <w:top w:val="none" w:sz="0" w:space="0" w:color="auto"/>
                <w:left w:val="none" w:sz="0" w:space="0" w:color="auto"/>
                <w:bottom w:val="none" w:sz="0" w:space="0" w:color="auto"/>
                <w:right w:val="none" w:sz="0" w:space="0" w:color="auto"/>
              </w:divBdr>
              <w:divsChild>
                <w:div w:id="6756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0995">
      <w:bodyDiv w:val="1"/>
      <w:marLeft w:val="0"/>
      <w:marRight w:val="0"/>
      <w:marTop w:val="0"/>
      <w:marBottom w:val="0"/>
      <w:divBdr>
        <w:top w:val="none" w:sz="0" w:space="0" w:color="auto"/>
        <w:left w:val="none" w:sz="0" w:space="0" w:color="auto"/>
        <w:bottom w:val="none" w:sz="0" w:space="0" w:color="auto"/>
        <w:right w:val="none" w:sz="0" w:space="0" w:color="auto"/>
      </w:divBdr>
    </w:div>
    <w:div w:id="344019386">
      <w:bodyDiv w:val="1"/>
      <w:marLeft w:val="0"/>
      <w:marRight w:val="0"/>
      <w:marTop w:val="0"/>
      <w:marBottom w:val="0"/>
      <w:divBdr>
        <w:top w:val="none" w:sz="0" w:space="0" w:color="auto"/>
        <w:left w:val="none" w:sz="0" w:space="0" w:color="auto"/>
        <w:bottom w:val="none" w:sz="0" w:space="0" w:color="auto"/>
        <w:right w:val="none" w:sz="0" w:space="0" w:color="auto"/>
      </w:divBdr>
    </w:div>
    <w:div w:id="354308775">
      <w:bodyDiv w:val="1"/>
      <w:marLeft w:val="0"/>
      <w:marRight w:val="0"/>
      <w:marTop w:val="0"/>
      <w:marBottom w:val="0"/>
      <w:divBdr>
        <w:top w:val="none" w:sz="0" w:space="0" w:color="auto"/>
        <w:left w:val="none" w:sz="0" w:space="0" w:color="auto"/>
        <w:bottom w:val="none" w:sz="0" w:space="0" w:color="auto"/>
        <w:right w:val="none" w:sz="0" w:space="0" w:color="auto"/>
      </w:divBdr>
    </w:div>
    <w:div w:id="363360253">
      <w:bodyDiv w:val="1"/>
      <w:marLeft w:val="0"/>
      <w:marRight w:val="0"/>
      <w:marTop w:val="0"/>
      <w:marBottom w:val="0"/>
      <w:divBdr>
        <w:top w:val="none" w:sz="0" w:space="0" w:color="auto"/>
        <w:left w:val="none" w:sz="0" w:space="0" w:color="auto"/>
        <w:bottom w:val="none" w:sz="0" w:space="0" w:color="auto"/>
        <w:right w:val="none" w:sz="0" w:space="0" w:color="auto"/>
      </w:divBdr>
      <w:divsChild>
        <w:div w:id="647823444">
          <w:marLeft w:val="0"/>
          <w:marRight w:val="0"/>
          <w:marTop w:val="180"/>
          <w:marBottom w:val="240"/>
          <w:divBdr>
            <w:top w:val="none" w:sz="0" w:space="0" w:color="auto"/>
            <w:left w:val="none" w:sz="0" w:space="0" w:color="auto"/>
            <w:bottom w:val="none" w:sz="0" w:space="0" w:color="auto"/>
            <w:right w:val="none" w:sz="0" w:space="0" w:color="auto"/>
          </w:divBdr>
        </w:div>
      </w:divsChild>
    </w:div>
    <w:div w:id="369501538">
      <w:bodyDiv w:val="1"/>
      <w:marLeft w:val="0"/>
      <w:marRight w:val="0"/>
      <w:marTop w:val="0"/>
      <w:marBottom w:val="0"/>
      <w:divBdr>
        <w:top w:val="none" w:sz="0" w:space="0" w:color="auto"/>
        <w:left w:val="none" w:sz="0" w:space="0" w:color="auto"/>
        <w:bottom w:val="none" w:sz="0" w:space="0" w:color="auto"/>
        <w:right w:val="none" w:sz="0" w:space="0" w:color="auto"/>
      </w:divBdr>
    </w:div>
    <w:div w:id="375937486">
      <w:bodyDiv w:val="1"/>
      <w:marLeft w:val="0"/>
      <w:marRight w:val="0"/>
      <w:marTop w:val="0"/>
      <w:marBottom w:val="0"/>
      <w:divBdr>
        <w:top w:val="none" w:sz="0" w:space="0" w:color="auto"/>
        <w:left w:val="none" w:sz="0" w:space="0" w:color="auto"/>
        <w:bottom w:val="none" w:sz="0" w:space="0" w:color="auto"/>
        <w:right w:val="none" w:sz="0" w:space="0" w:color="auto"/>
      </w:divBdr>
    </w:div>
    <w:div w:id="382488264">
      <w:bodyDiv w:val="1"/>
      <w:marLeft w:val="0"/>
      <w:marRight w:val="0"/>
      <w:marTop w:val="0"/>
      <w:marBottom w:val="0"/>
      <w:divBdr>
        <w:top w:val="none" w:sz="0" w:space="0" w:color="auto"/>
        <w:left w:val="none" w:sz="0" w:space="0" w:color="auto"/>
        <w:bottom w:val="none" w:sz="0" w:space="0" w:color="auto"/>
        <w:right w:val="none" w:sz="0" w:space="0" w:color="auto"/>
      </w:divBdr>
    </w:div>
    <w:div w:id="385372144">
      <w:bodyDiv w:val="1"/>
      <w:marLeft w:val="0"/>
      <w:marRight w:val="0"/>
      <w:marTop w:val="0"/>
      <w:marBottom w:val="0"/>
      <w:divBdr>
        <w:top w:val="none" w:sz="0" w:space="0" w:color="auto"/>
        <w:left w:val="none" w:sz="0" w:space="0" w:color="auto"/>
        <w:bottom w:val="none" w:sz="0" w:space="0" w:color="auto"/>
        <w:right w:val="none" w:sz="0" w:space="0" w:color="auto"/>
      </w:divBdr>
    </w:div>
    <w:div w:id="385642781">
      <w:bodyDiv w:val="1"/>
      <w:marLeft w:val="0"/>
      <w:marRight w:val="0"/>
      <w:marTop w:val="0"/>
      <w:marBottom w:val="0"/>
      <w:divBdr>
        <w:top w:val="none" w:sz="0" w:space="0" w:color="auto"/>
        <w:left w:val="none" w:sz="0" w:space="0" w:color="auto"/>
        <w:bottom w:val="none" w:sz="0" w:space="0" w:color="auto"/>
        <w:right w:val="none" w:sz="0" w:space="0" w:color="auto"/>
      </w:divBdr>
    </w:div>
    <w:div w:id="388110271">
      <w:bodyDiv w:val="1"/>
      <w:marLeft w:val="0"/>
      <w:marRight w:val="0"/>
      <w:marTop w:val="0"/>
      <w:marBottom w:val="0"/>
      <w:divBdr>
        <w:top w:val="none" w:sz="0" w:space="0" w:color="auto"/>
        <w:left w:val="none" w:sz="0" w:space="0" w:color="auto"/>
        <w:bottom w:val="none" w:sz="0" w:space="0" w:color="auto"/>
        <w:right w:val="none" w:sz="0" w:space="0" w:color="auto"/>
      </w:divBdr>
    </w:div>
    <w:div w:id="389307733">
      <w:bodyDiv w:val="1"/>
      <w:marLeft w:val="0"/>
      <w:marRight w:val="0"/>
      <w:marTop w:val="0"/>
      <w:marBottom w:val="0"/>
      <w:divBdr>
        <w:top w:val="none" w:sz="0" w:space="0" w:color="auto"/>
        <w:left w:val="none" w:sz="0" w:space="0" w:color="auto"/>
        <w:bottom w:val="none" w:sz="0" w:space="0" w:color="auto"/>
        <w:right w:val="none" w:sz="0" w:space="0" w:color="auto"/>
      </w:divBdr>
    </w:div>
    <w:div w:id="393941000">
      <w:bodyDiv w:val="1"/>
      <w:marLeft w:val="0"/>
      <w:marRight w:val="0"/>
      <w:marTop w:val="0"/>
      <w:marBottom w:val="0"/>
      <w:divBdr>
        <w:top w:val="none" w:sz="0" w:space="0" w:color="auto"/>
        <w:left w:val="none" w:sz="0" w:space="0" w:color="auto"/>
        <w:bottom w:val="none" w:sz="0" w:space="0" w:color="auto"/>
        <w:right w:val="none" w:sz="0" w:space="0" w:color="auto"/>
      </w:divBdr>
    </w:div>
    <w:div w:id="395783489">
      <w:bodyDiv w:val="1"/>
      <w:marLeft w:val="0"/>
      <w:marRight w:val="0"/>
      <w:marTop w:val="0"/>
      <w:marBottom w:val="0"/>
      <w:divBdr>
        <w:top w:val="none" w:sz="0" w:space="0" w:color="auto"/>
        <w:left w:val="none" w:sz="0" w:space="0" w:color="auto"/>
        <w:bottom w:val="none" w:sz="0" w:space="0" w:color="auto"/>
        <w:right w:val="none" w:sz="0" w:space="0" w:color="auto"/>
      </w:divBdr>
    </w:div>
    <w:div w:id="401030673">
      <w:bodyDiv w:val="1"/>
      <w:marLeft w:val="0"/>
      <w:marRight w:val="0"/>
      <w:marTop w:val="0"/>
      <w:marBottom w:val="0"/>
      <w:divBdr>
        <w:top w:val="none" w:sz="0" w:space="0" w:color="auto"/>
        <w:left w:val="none" w:sz="0" w:space="0" w:color="auto"/>
        <w:bottom w:val="none" w:sz="0" w:space="0" w:color="auto"/>
        <w:right w:val="none" w:sz="0" w:space="0" w:color="auto"/>
      </w:divBdr>
    </w:div>
    <w:div w:id="401366512">
      <w:bodyDiv w:val="1"/>
      <w:marLeft w:val="0"/>
      <w:marRight w:val="0"/>
      <w:marTop w:val="0"/>
      <w:marBottom w:val="0"/>
      <w:divBdr>
        <w:top w:val="none" w:sz="0" w:space="0" w:color="auto"/>
        <w:left w:val="none" w:sz="0" w:space="0" w:color="auto"/>
        <w:bottom w:val="none" w:sz="0" w:space="0" w:color="auto"/>
        <w:right w:val="none" w:sz="0" w:space="0" w:color="auto"/>
      </w:divBdr>
    </w:div>
    <w:div w:id="402801887">
      <w:bodyDiv w:val="1"/>
      <w:marLeft w:val="0"/>
      <w:marRight w:val="0"/>
      <w:marTop w:val="0"/>
      <w:marBottom w:val="0"/>
      <w:divBdr>
        <w:top w:val="none" w:sz="0" w:space="0" w:color="auto"/>
        <w:left w:val="none" w:sz="0" w:space="0" w:color="auto"/>
        <w:bottom w:val="none" w:sz="0" w:space="0" w:color="auto"/>
        <w:right w:val="none" w:sz="0" w:space="0" w:color="auto"/>
      </w:divBdr>
    </w:div>
    <w:div w:id="408039976">
      <w:bodyDiv w:val="1"/>
      <w:marLeft w:val="0"/>
      <w:marRight w:val="0"/>
      <w:marTop w:val="0"/>
      <w:marBottom w:val="0"/>
      <w:divBdr>
        <w:top w:val="none" w:sz="0" w:space="0" w:color="auto"/>
        <w:left w:val="none" w:sz="0" w:space="0" w:color="auto"/>
        <w:bottom w:val="none" w:sz="0" w:space="0" w:color="auto"/>
        <w:right w:val="none" w:sz="0" w:space="0" w:color="auto"/>
      </w:divBdr>
    </w:div>
    <w:div w:id="412511217">
      <w:bodyDiv w:val="1"/>
      <w:marLeft w:val="0"/>
      <w:marRight w:val="0"/>
      <w:marTop w:val="0"/>
      <w:marBottom w:val="0"/>
      <w:divBdr>
        <w:top w:val="none" w:sz="0" w:space="0" w:color="auto"/>
        <w:left w:val="none" w:sz="0" w:space="0" w:color="auto"/>
        <w:bottom w:val="none" w:sz="0" w:space="0" w:color="auto"/>
        <w:right w:val="none" w:sz="0" w:space="0" w:color="auto"/>
      </w:divBdr>
    </w:div>
    <w:div w:id="419955013">
      <w:bodyDiv w:val="1"/>
      <w:marLeft w:val="0"/>
      <w:marRight w:val="0"/>
      <w:marTop w:val="0"/>
      <w:marBottom w:val="0"/>
      <w:divBdr>
        <w:top w:val="none" w:sz="0" w:space="0" w:color="auto"/>
        <w:left w:val="none" w:sz="0" w:space="0" w:color="auto"/>
        <w:bottom w:val="none" w:sz="0" w:space="0" w:color="auto"/>
        <w:right w:val="none" w:sz="0" w:space="0" w:color="auto"/>
      </w:divBdr>
    </w:div>
    <w:div w:id="441926507">
      <w:bodyDiv w:val="1"/>
      <w:marLeft w:val="0"/>
      <w:marRight w:val="0"/>
      <w:marTop w:val="0"/>
      <w:marBottom w:val="0"/>
      <w:divBdr>
        <w:top w:val="none" w:sz="0" w:space="0" w:color="auto"/>
        <w:left w:val="none" w:sz="0" w:space="0" w:color="auto"/>
        <w:bottom w:val="none" w:sz="0" w:space="0" w:color="auto"/>
        <w:right w:val="none" w:sz="0" w:space="0" w:color="auto"/>
      </w:divBdr>
    </w:div>
    <w:div w:id="442774591">
      <w:bodyDiv w:val="1"/>
      <w:marLeft w:val="0"/>
      <w:marRight w:val="0"/>
      <w:marTop w:val="0"/>
      <w:marBottom w:val="0"/>
      <w:divBdr>
        <w:top w:val="none" w:sz="0" w:space="0" w:color="auto"/>
        <w:left w:val="none" w:sz="0" w:space="0" w:color="auto"/>
        <w:bottom w:val="none" w:sz="0" w:space="0" w:color="auto"/>
        <w:right w:val="none" w:sz="0" w:space="0" w:color="auto"/>
      </w:divBdr>
    </w:div>
    <w:div w:id="453984258">
      <w:bodyDiv w:val="1"/>
      <w:marLeft w:val="0"/>
      <w:marRight w:val="0"/>
      <w:marTop w:val="0"/>
      <w:marBottom w:val="0"/>
      <w:divBdr>
        <w:top w:val="none" w:sz="0" w:space="0" w:color="auto"/>
        <w:left w:val="none" w:sz="0" w:space="0" w:color="auto"/>
        <w:bottom w:val="none" w:sz="0" w:space="0" w:color="auto"/>
        <w:right w:val="none" w:sz="0" w:space="0" w:color="auto"/>
      </w:divBdr>
    </w:div>
    <w:div w:id="455681780">
      <w:bodyDiv w:val="1"/>
      <w:marLeft w:val="0"/>
      <w:marRight w:val="0"/>
      <w:marTop w:val="0"/>
      <w:marBottom w:val="0"/>
      <w:divBdr>
        <w:top w:val="none" w:sz="0" w:space="0" w:color="auto"/>
        <w:left w:val="none" w:sz="0" w:space="0" w:color="auto"/>
        <w:bottom w:val="none" w:sz="0" w:space="0" w:color="auto"/>
        <w:right w:val="none" w:sz="0" w:space="0" w:color="auto"/>
      </w:divBdr>
    </w:div>
    <w:div w:id="462697011">
      <w:bodyDiv w:val="1"/>
      <w:marLeft w:val="0"/>
      <w:marRight w:val="0"/>
      <w:marTop w:val="0"/>
      <w:marBottom w:val="0"/>
      <w:divBdr>
        <w:top w:val="none" w:sz="0" w:space="0" w:color="auto"/>
        <w:left w:val="none" w:sz="0" w:space="0" w:color="auto"/>
        <w:bottom w:val="none" w:sz="0" w:space="0" w:color="auto"/>
        <w:right w:val="none" w:sz="0" w:space="0" w:color="auto"/>
      </w:divBdr>
    </w:div>
    <w:div w:id="465706125">
      <w:bodyDiv w:val="1"/>
      <w:marLeft w:val="0"/>
      <w:marRight w:val="0"/>
      <w:marTop w:val="0"/>
      <w:marBottom w:val="0"/>
      <w:divBdr>
        <w:top w:val="none" w:sz="0" w:space="0" w:color="auto"/>
        <w:left w:val="none" w:sz="0" w:space="0" w:color="auto"/>
        <w:bottom w:val="none" w:sz="0" w:space="0" w:color="auto"/>
        <w:right w:val="none" w:sz="0" w:space="0" w:color="auto"/>
      </w:divBdr>
      <w:divsChild>
        <w:div w:id="1945111957">
          <w:marLeft w:val="0"/>
          <w:marRight w:val="0"/>
          <w:marTop w:val="180"/>
          <w:marBottom w:val="240"/>
          <w:divBdr>
            <w:top w:val="none" w:sz="0" w:space="0" w:color="auto"/>
            <w:left w:val="none" w:sz="0" w:space="0" w:color="auto"/>
            <w:bottom w:val="none" w:sz="0" w:space="0" w:color="auto"/>
            <w:right w:val="none" w:sz="0" w:space="0" w:color="auto"/>
          </w:divBdr>
        </w:div>
      </w:divsChild>
    </w:div>
    <w:div w:id="476729054">
      <w:bodyDiv w:val="1"/>
      <w:marLeft w:val="0"/>
      <w:marRight w:val="0"/>
      <w:marTop w:val="0"/>
      <w:marBottom w:val="0"/>
      <w:divBdr>
        <w:top w:val="none" w:sz="0" w:space="0" w:color="auto"/>
        <w:left w:val="none" w:sz="0" w:space="0" w:color="auto"/>
        <w:bottom w:val="none" w:sz="0" w:space="0" w:color="auto"/>
        <w:right w:val="none" w:sz="0" w:space="0" w:color="auto"/>
      </w:divBdr>
    </w:div>
    <w:div w:id="492180180">
      <w:bodyDiv w:val="1"/>
      <w:marLeft w:val="0"/>
      <w:marRight w:val="0"/>
      <w:marTop w:val="0"/>
      <w:marBottom w:val="0"/>
      <w:divBdr>
        <w:top w:val="none" w:sz="0" w:space="0" w:color="auto"/>
        <w:left w:val="none" w:sz="0" w:space="0" w:color="auto"/>
        <w:bottom w:val="none" w:sz="0" w:space="0" w:color="auto"/>
        <w:right w:val="none" w:sz="0" w:space="0" w:color="auto"/>
      </w:divBdr>
    </w:div>
    <w:div w:id="504397175">
      <w:bodyDiv w:val="1"/>
      <w:marLeft w:val="0"/>
      <w:marRight w:val="0"/>
      <w:marTop w:val="0"/>
      <w:marBottom w:val="0"/>
      <w:divBdr>
        <w:top w:val="none" w:sz="0" w:space="0" w:color="auto"/>
        <w:left w:val="none" w:sz="0" w:space="0" w:color="auto"/>
        <w:bottom w:val="none" w:sz="0" w:space="0" w:color="auto"/>
        <w:right w:val="none" w:sz="0" w:space="0" w:color="auto"/>
      </w:divBdr>
    </w:div>
    <w:div w:id="506291800">
      <w:bodyDiv w:val="1"/>
      <w:marLeft w:val="0"/>
      <w:marRight w:val="0"/>
      <w:marTop w:val="0"/>
      <w:marBottom w:val="0"/>
      <w:divBdr>
        <w:top w:val="none" w:sz="0" w:space="0" w:color="auto"/>
        <w:left w:val="none" w:sz="0" w:space="0" w:color="auto"/>
        <w:bottom w:val="none" w:sz="0" w:space="0" w:color="auto"/>
        <w:right w:val="none" w:sz="0" w:space="0" w:color="auto"/>
      </w:divBdr>
    </w:div>
    <w:div w:id="515316232">
      <w:bodyDiv w:val="1"/>
      <w:marLeft w:val="0"/>
      <w:marRight w:val="0"/>
      <w:marTop w:val="0"/>
      <w:marBottom w:val="0"/>
      <w:divBdr>
        <w:top w:val="none" w:sz="0" w:space="0" w:color="auto"/>
        <w:left w:val="none" w:sz="0" w:space="0" w:color="auto"/>
        <w:bottom w:val="none" w:sz="0" w:space="0" w:color="auto"/>
        <w:right w:val="none" w:sz="0" w:space="0" w:color="auto"/>
      </w:divBdr>
      <w:divsChild>
        <w:div w:id="1216357651">
          <w:marLeft w:val="0"/>
          <w:marRight w:val="0"/>
          <w:marTop w:val="180"/>
          <w:marBottom w:val="240"/>
          <w:divBdr>
            <w:top w:val="none" w:sz="0" w:space="0" w:color="auto"/>
            <w:left w:val="none" w:sz="0" w:space="0" w:color="auto"/>
            <w:bottom w:val="none" w:sz="0" w:space="0" w:color="auto"/>
            <w:right w:val="none" w:sz="0" w:space="0" w:color="auto"/>
          </w:divBdr>
        </w:div>
        <w:div w:id="1239096062">
          <w:marLeft w:val="0"/>
          <w:marRight w:val="0"/>
          <w:marTop w:val="180"/>
          <w:marBottom w:val="240"/>
          <w:divBdr>
            <w:top w:val="none" w:sz="0" w:space="0" w:color="auto"/>
            <w:left w:val="none" w:sz="0" w:space="0" w:color="auto"/>
            <w:bottom w:val="none" w:sz="0" w:space="0" w:color="auto"/>
            <w:right w:val="none" w:sz="0" w:space="0" w:color="auto"/>
          </w:divBdr>
        </w:div>
        <w:div w:id="1382286574">
          <w:marLeft w:val="0"/>
          <w:marRight w:val="0"/>
          <w:marTop w:val="180"/>
          <w:marBottom w:val="240"/>
          <w:divBdr>
            <w:top w:val="none" w:sz="0" w:space="0" w:color="auto"/>
            <w:left w:val="none" w:sz="0" w:space="0" w:color="auto"/>
            <w:bottom w:val="none" w:sz="0" w:space="0" w:color="auto"/>
            <w:right w:val="none" w:sz="0" w:space="0" w:color="auto"/>
          </w:divBdr>
        </w:div>
      </w:divsChild>
    </w:div>
    <w:div w:id="533076796">
      <w:bodyDiv w:val="1"/>
      <w:marLeft w:val="0"/>
      <w:marRight w:val="0"/>
      <w:marTop w:val="0"/>
      <w:marBottom w:val="0"/>
      <w:divBdr>
        <w:top w:val="none" w:sz="0" w:space="0" w:color="auto"/>
        <w:left w:val="none" w:sz="0" w:space="0" w:color="auto"/>
        <w:bottom w:val="none" w:sz="0" w:space="0" w:color="auto"/>
        <w:right w:val="none" w:sz="0" w:space="0" w:color="auto"/>
      </w:divBdr>
      <w:divsChild>
        <w:div w:id="781264509">
          <w:marLeft w:val="0"/>
          <w:marRight w:val="0"/>
          <w:marTop w:val="0"/>
          <w:marBottom w:val="0"/>
          <w:divBdr>
            <w:top w:val="none" w:sz="0" w:space="0" w:color="auto"/>
            <w:left w:val="none" w:sz="0" w:space="0" w:color="auto"/>
            <w:bottom w:val="none" w:sz="0" w:space="0" w:color="auto"/>
            <w:right w:val="none" w:sz="0" w:space="0" w:color="auto"/>
          </w:divBdr>
        </w:div>
      </w:divsChild>
    </w:div>
    <w:div w:id="535193808">
      <w:bodyDiv w:val="1"/>
      <w:marLeft w:val="0"/>
      <w:marRight w:val="0"/>
      <w:marTop w:val="0"/>
      <w:marBottom w:val="0"/>
      <w:divBdr>
        <w:top w:val="none" w:sz="0" w:space="0" w:color="auto"/>
        <w:left w:val="none" w:sz="0" w:space="0" w:color="auto"/>
        <w:bottom w:val="none" w:sz="0" w:space="0" w:color="auto"/>
        <w:right w:val="none" w:sz="0" w:space="0" w:color="auto"/>
      </w:divBdr>
      <w:divsChild>
        <w:div w:id="552085040">
          <w:marLeft w:val="0"/>
          <w:marRight w:val="0"/>
          <w:marTop w:val="180"/>
          <w:marBottom w:val="240"/>
          <w:divBdr>
            <w:top w:val="none" w:sz="0" w:space="0" w:color="auto"/>
            <w:left w:val="none" w:sz="0" w:space="0" w:color="auto"/>
            <w:bottom w:val="none" w:sz="0" w:space="0" w:color="auto"/>
            <w:right w:val="none" w:sz="0" w:space="0" w:color="auto"/>
          </w:divBdr>
        </w:div>
        <w:div w:id="509948955">
          <w:marLeft w:val="0"/>
          <w:marRight w:val="0"/>
          <w:marTop w:val="180"/>
          <w:marBottom w:val="240"/>
          <w:divBdr>
            <w:top w:val="none" w:sz="0" w:space="0" w:color="auto"/>
            <w:left w:val="none" w:sz="0" w:space="0" w:color="auto"/>
            <w:bottom w:val="none" w:sz="0" w:space="0" w:color="auto"/>
            <w:right w:val="none" w:sz="0" w:space="0" w:color="auto"/>
          </w:divBdr>
        </w:div>
        <w:div w:id="1000694732">
          <w:marLeft w:val="0"/>
          <w:marRight w:val="0"/>
          <w:marTop w:val="0"/>
          <w:marBottom w:val="0"/>
          <w:divBdr>
            <w:top w:val="none" w:sz="0" w:space="0" w:color="auto"/>
            <w:left w:val="none" w:sz="0" w:space="0" w:color="auto"/>
            <w:bottom w:val="none" w:sz="0" w:space="0" w:color="auto"/>
            <w:right w:val="none" w:sz="0" w:space="0" w:color="auto"/>
          </w:divBdr>
        </w:div>
      </w:divsChild>
    </w:div>
    <w:div w:id="543714362">
      <w:bodyDiv w:val="1"/>
      <w:marLeft w:val="0"/>
      <w:marRight w:val="0"/>
      <w:marTop w:val="0"/>
      <w:marBottom w:val="0"/>
      <w:divBdr>
        <w:top w:val="none" w:sz="0" w:space="0" w:color="auto"/>
        <w:left w:val="none" w:sz="0" w:space="0" w:color="auto"/>
        <w:bottom w:val="none" w:sz="0" w:space="0" w:color="auto"/>
        <w:right w:val="none" w:sz="0" w:space="0" w:color="auto"/>
      </w:divBdr>
    </w:div>
    <w:div w:id="546263162">
      <w:bodyDiv w:val="1"/>
      <w:marLeft w:val="0"/>
      <w:marRight w:val="0"/>
      <w:marTop w:val="0"/>
      <w:marBottom w:val="0"/>
      <w:divBdr>
        <w:top w:val="none" w:sz="0" w:space="0" w:color="auto"/>
        <w:left w:val="none" w:sz="0" w:space="0" w:color="auto"/>
        <w:bottom w:val="none" w:sz="0" w:space="0" w:color="auto"/>
        <w:right w:val="none" w:sz="0" w:space="0" w:color="auto"/>
      </w:divBdr>
    </w:div>
    <w:div w:id="558440950">
      <w:bodyDiv w:val="1"/>
      <w:marLeft w:val="0"/>
      <w:marRight w:val="0"/>
      <w:marTop w:val="0"/>
      <w:marBottom w:val="0"/>
      <w:divBdr>
        <w:top w:val="none" w:sz="0" w:space="0" w:color="auto"/>
        <w:left w:val="none" w:sz="0" w:space="0" w:color="auto"/>
        <w:bottom w:val="none" w:sz="0" w:space="0" w:color="auto"/>
        <w:right w:val="none" w:sz="0" w:space="0" w:color="auto"/>
      </w:divBdr>
    </w:div>
    <w:div w:id="559947433">
      <w:bodyDiv w:val="1"/>
      <w:marLeft w:val="0"/>
      <w:marRight w:val="0"/>
      <w:marTop w:val="0"/>
      <w:marBottom w:val="0"/>
      <w:divBdr>
        <w:top w:val="none" w:sz="0" w:space="0" w:color="auto"/>
        <w:left w:val="none" w:sz="0" w:space="0" w:color="auto"/>
        <w:bottom w:val="none" w:sz="0" w:space="0" w:color="auto"/>
        <w:right w:val="none" w:sz="0" w:space="0" w:color="auto"/>
      </w:divBdr>
    </w:div>
    <w:div w:id="561646713">
      <w:bodyDiv w:val="1"/>
      <w:marLeft w:val="0"/>
      <w:marRight w:val="0"/>
      <w:marTop w:val="0"/>
      <w:marBottom w:val="0"/>
      <w:divBdr>
        <w:top w:val="none" w:sz="0" w:space="0" w:color="auto"/>
        <w:left w:val="none" w:sz="0" w:space="0" w:color="auto"/>
        <w:bottom w:val="none" w:sz="0" w:space="0" w:color="auto"/>
        <w:right w:val="none" w:sz="0" w:space="0" w:color="auto"/>
      </w:divBdr>
      <w:divsChild>
        <w:div w:id="471408072">
          <w:marLeft w:val="0"/>
          <w:marRight w:val="0"/>
          <w:marTop w:val="180"/>
          <w:marBottom w:val="240"/>
          <w:divBdr>
            <w:top w:val="none" w:sz="0" w:space="0" w:color="auto"/>
            <w:left w:val="none" w:sz="0" w:space="0" w:color="auto"/>
            <w:bottom w:val="none" w:sz="0" w:space="0" w:color="auto"/>
            <w:right w:val="none" w:sz="0" w:space="0" w:color="auto"/>
          </w:divBdr>
        </w:div>
      </w:divsChild>
    </w:div>
    <w:div w:id="564532823">
      <w:bodyDiv w:val="1"/>
      <w:marLeft w:val="0"/>
      <w:marRight w:val="0"/>
      <w:marTop w:val="0"/>
      <w:marBottom w:val="0"/>
      <w:divBdr>
        <w:top w:val="none" w:sz="0" w:space="0" w:color="auto"/>
        <w:left w:val="none" w:sz="0" w:space="0" w:color="auto"/>
        <w:bottom w:val="none" w:sz="0" w:space="0" w:color="auto"/>
        <w:right w:val="none" w:sz="0" w:space="0" w:color="auto"/>
      </w:divBdr>
    </w:div>
    <w:div w:id="579172974">
      <w:bodyDiv w:val="1"/>
      <w:marLeft w:val="0"/>
      <w:marRight w:val="0"/>
      <w:marTop w:val="0"/>
      <w:marBottom w:val="0"/>
      <w:divBdr>
        <w:top w:val="none" w:sz="0" w:space="0" w:color="auto"/>
        <w:left w:val="none" w:sz="0" w:space="0" w:color="auto"/>
        <w:bottom w:val="none" w:sz="0" w:space="0" w:color="auto"/>
        <w:right w:val="none" w:sz="0" w:space="0" w:color="auto"/>
      </w:divBdr>
    </w:div>
    <w:div w:id="588468305">
      <w:bodyDiv w:val="1"/>
      <w:marLeft w:val="0"/>
      <w:marRight w:val="0"/>
      <w:marTop w:val="0"/>
      <w:marBottom w:val="0"/>
      <w:divBdr>
        <w:top w:val="none" w:sz="0" w:space="0" w:color="auto"/>
        <w:left w:val="none" w:sz="0" w:space="0" w:color="auto"/>
        <w:bottom w:val="none" w:sz="0" w:space="0" w:color="auto"/>
        <w:right w:val="none" w:sz="0" w:space="0" w:color="auto"/>
      </w:divBdr>
    </w:div>
    <w:div w:id="594753359">
      <w:bodyDiv w:val="1"/>
      <w:marLeft w:val="0"/>
      <w:marRight w:val="0"/>
      <w:marTop w:val="0"/>
      <w:marBottom w:val="0"/>
      <w:divBdr>
        <w:top w:val="none" w:sz="0" w:space="0" w:color="auto"/>
        <w:left w:val="none" w:sz="0" w:space="0" w:color="auto"/>
        <w:bottom w:val="none" w:sz="0" w:space="0" w:color="auto"/>
        <w:right w:val="none" w:sz="0" w:space="0" w:color="auto"/>
      </w:divBdr>
    </w:div>
    <w:div w:id="599337791">
      <w:bodyDiv w:val="1"/>
      <w:marLeft w:val="0"/>
      <w:marRight w:val="0"/>
      <w:marTop w:val="0"/>
      <w:marBottom w:val="0"/>
      <w:divBdr>
        <w:top w:val="none" w:sz="0" w:space="0" w:color="auto"/>
        <w:left w:val="none" w:sz="0" w:space="0" w:color="auto"/>
        <w:bottom w:val="none" w:sz="0" w:space="0" w:color="auto"/>
        <w:right w:val="none" w:sz="0" w:space="0" w:color="auto"/>
      </w:divBdr>
    </w:div>
    <w:div w:id="605698416">
      <w:bodyDiv w:val="1"/>
      <w:marLeft w:val="0"/>
      <w:marRight w:val="0"/>
      <w:marTop w:val="0"/>
      <w:marBottom w:val="0"/>
      <w:divBdr>
        <w:top w:val="none" w:sz="0" w:space="0" w:color="auto"/>
        <w:left w:val="none" w:sz="0" w:space="0" w:color="auto"/>
        <w:bottom w:val="none" w:sz="0" w:space="0" w:color="auto"/>
        <w:right w:val="none" w:sz="0" w:space="0" w:color="auto"/>
      </w:divBdr>
    </w:div>
    <w:div w:id="619068406">
      <w:bodyDiv w:val="1"/>
      <w:marLeft w:val="0"/>
      <w:marRight w:val="0"/>
      <w:marTop w:val="0"/>
      <w:marBottom w:val="0"/>
      <w:divBdr>
        <w:top w:val="none" w:sz="0" w:space="0" w:color="auto"/>
        <w:left w:val="none" w:sz="0" w:space="0" w:color="auto"/>
        <w:bottom w:val="none" w:sz="0" w:space="0" w:color="auto"/>
        <w:right w:val="none" w:sz="0" w:space="0" w:color="auto"/>
      </w:divBdr>
    </w:div>
    <w:div w:id="620380305">
      <w:bodyDiv w:val="1"/>
      <w:marLeft w:val="0"/>
      <w:marRight w:val="0"/>
      <w:marTop w:val="0"/>
      <w:marBottom w:val="0"/>
      <w:divBdr>
        <w:top w:val="none" w:sz="0" w:space="0" w:color="auto"/>
        <w:left w:val="none" w:sz="0" w:space="0" w:color="auto"/>
        <w:bottom w:val="none" w:sz="0" w:space="0" w:color="auto"/>
        <w:right w:val="none" w:sz="0" w:space="0" w:color="auto"/>
      </w:divBdr>
      <w:divsChild>
        <w:div w:id="1833520828">
          <w:marLeft w:val="0"/>
          <w:marRight w:val="0"/>
          <w:marTop w:val="180"/>
          <w:marBottom w:val="240"/>
          <w:divBdr>
            <w:top w:val="none" w:sz="0" w:space="0" w:color="auto"/>
            <w:left w:val="none" w:sz="0" w:space="0" w:color="auto"/>
            <w:bottom w:val="none" w:sz="0" w:space="0" w:color="auto"/>
            <w:right w:val="none" w:sz="0" w:space="0" w:color="auto"/>
          </w:divBdr>
        </w:div>
        <w:div w:id="624237057">
          <w:marLeft w:val="0"/>
          <w:marRight w:val="0"/>
          <w:marTop w:val="60"/>
          <w:marBottom w:val="180"/>
          <w:divBdr>
            <w:top w:val="none" w:sz="0" w:space="0" w:color="auto"/>
            <w:left w:val="none" w:sz="0" w:space="0" w:color="auto"/>
            <w:bottom w:val="none" w:sz="0" w:space="0" w:color="auto"/>
            <w:right w:val="none" w:sz="0" w:space="0" w:color="auto"/>
          </w:divBdr>
        </w:div>
        <w:div w:id="357632226">
          <w:marLeft w:val="0"/>
          <w:marRight w:val="0"/>
          <w:marTop w:val="180"/>
          <w:marBottom w:val="240"/>
          <w:divBdr>
            <w:top w:val="none" w:sz="0" w:space="0" w:color="auto"/>
            <w:left w:val="none" w:sz="0" w:space="0" w:color="auto"/>
            <w:bottom w:val="none" w:sz="0" w:space="0" w:color="auto"/>
            <w:right w:val="none" w:sz="0" w:space="0" w:color="auto"/>
          </w:divBdr>
        </w:div>
      </w:divsChild>
    </w:div>
    <w:div w:id="625817698">
      <w:bodyDiv w:val="1"/>
      <w:marLeft w:val="0"/>
      <w:marRight w:val="0"/>
      <w:marTop w:val="0"/>
      <w:marBottom w:val="0"/>
      <w:divBdr>
        <w:top w:val="none" w:sz="0" w:space="0" w:color="auto"/>
        <w:left w:val="none" w:sz="0" w:space="0" w:color="auto"/>
        <w:bottom w:val="none" w:sz="0" w:space="0" w:color="auto"/>
        <w:right w:val="none" w:sz="0" w:space="0" w:color="auto"/>
      </w:divBdr>
    </w:div>
    <w:div w:id="635063407">
      <w:bodyDiv w:val="1"/>
      <w:marLeft w:val="0"/>
      <w:marRight w:val="0"/>
      <w:marTop w:val="0"/>
      <w:marBottom w:val="0"/>
      <w:divBdr>
        <w:top w:val="none" w:sz="0" w:space="0" w:color="auto"/>
        <w:left w:val="none" w:sz="0" w:space="0" w:color="auto"/>
        <w:bottom w:val="none" w:sz="0" w:space="0" w:color="auto"/>
        <w:right w:val="none" w:sz="0" w:space="0" w:color="auto"/>
      </w:divBdr>
      <w:divsChild>
        <w:div w:id="771823555">
          <w:marLeft w:val="0"/>
          <w:marRight w:val="0"/>
          <w:marTop w:val="180"/>
          <w:marBottom w:val="240"/>
          <w:divBdr>
            <w:top w:val="none" w:sz="0" w:space="0" w:color="auto"/>
            <w:left w:val="none" w:sz="0" w:space="0" w:color="auto"/>
            <w:bottom w:val="none" w:sz="0" w:space="0" w:color="auto"/>
            <w:right w:val="none" w:sz="0" w:space="0" w:color="auto"/>
          </w:divBdr>
        </w:div>
      </w:divsChild>
    </w:div>
    <w:div w:id="635067363">
      <w:bodyDiv w:val="1"/>
      <w:marLeft w:val="0"/>
      <w:marRight w:val="0"/>
      <w:marTop w:val="0"/>
      <w:marBottom w:val="0"/>
      <w:divBdr>
        <w:top w:val="none" w:sz="0" w:space="0" w:color="auto"/>
        <w:left w:val="none" w:sz="0" w:space="0" w:color="auto"/>
        <w:bottom w:val="none" w:sz="0" w:space="0" w:color="auto"/>
        <w:right w:val="none" w:sz="0" w:space="0" w:color="auto"/>
      </w:divBdr>
    </w:div>
    <w:div w:id="644815212">
      <w:bodyDiv w:val="1"/>
      <w:marLeft w:val="0"/>
      <w:marRight w:val="0"/>
      <w:marTop w:val="0"/>
      <w:marBottom w:val="0"/>
      <w:divBdr>
        <w:top w:val="none" w:sz="0" w:space="0" w:color="auto"/>
        <w:left w:val="none" w:sz="0" w:space="0" w:color="auto"/>
        <w:bottom w:val="none" w:sz="0" w:space="0" w:color="auto"/>
        <w:right w:val="none" w:sz="0" w:space="0" w:color="auto"/>
      </w:divBdr>
    </w:div>
    <w:div w:id="675304396">
      <w:bodyDiv w:val="1"/>
      <w:marLeft w:val="0"/>
      <w:marRight w:val="0"/>
      <w:marTop w:val="0"/>
      <w:marBottom w:val="0"/>
      <w:divBdr>
        <w:top w:val="none" w:sz="0" w:space="0" w:color="auto"/>
        <w:left w:val="none" w:sz="0" w:space="0" w:color="auto"/>
        <w:bottom w:val="none" w:sz="0" w:space="0" w:color="auto"/>
        <w:right w:val="none" w:sz="0" w:space="0" w:color="auto"/>
      </w:divBdr>
    </w:div>
    <w:div w:id="680939044">
      <w:bodyDiv w:val="1"/>
      <w:marLeft w:val="0"/>
      <w:marRight w:val="0"/>
      <w:marTop w:val="0"/>
      <w:marBottom w:val="0"/>
      <w:divBdr>
        <w:top w:val="none" w:sz="0" w:space="0" w:color="auto"/>
        <w:left w:val="none" w:sz="0" w:space="0" w:color="auto"/>
        <w:bottom w:val="none" w:sz="0" w:space="0" w:color="auto"/>
        <w:right w:val="none" w:sz="0" w:space="0" w:color="auto"/>
      </w:divBdr>
      <w:divsChild>
        <w:div w:id="1208374459">
          <w:marLeft w:val="0"/>
          <w:marRight w:val="0"/>
          <w:marTop w:val="0"/>
          <w:marBottom w:val="0"/>
          <w:divBdr>
            <w:top w:val="none" w:sz="0" w:space="0" w:color="auto"/>
            <w:left w:val="none" w:sz="0" w:space="0" w:color="auto"/>
            <w:bottom w:val="none" w:sz="0" w:space="0" w:color="auto"/>
            <w:right w:val="none" w:sz="0" w:space="0" w:color="auto"/>
          </w:divBdr>
          <w:divsChild>
            <w:div w:id="198127681">
              <w:marLeft w:val="0"/>
              <w:marRight w:val="0"/>
              <w:marTop w:val="0"/>
              <w:marBottom w:val="0"/>
              <w:divBdr>
                <w:top w:val="none" w:sz="0" w:space="0" w:color="auto"/>
                <w:left w:val="none" w:sz="0" w:space="0" w:color="auto"/>
                <w:bottom w:val="none" w:sz="0" w:space="0" w:color="auto"/>
                <w:right w:val="none" w:sz="0" w:space="0" w:color="auto"/>
              </w:divBdr>
              <w:divsChild>
                <w:div w:id="628704478">
                  <w:marLeft w:val="0"/>
                  <w:marRight w:val="0"/>
                  <w:marTop w:val="0"/>
                  <w:marBottom w:val="0"/>
                  <w:divBdr>
                    <w:top w:val="none" w:sz="0" w:space="0" w:color="auto"/>
                    <w:left w:val="none" w:sz="0" w:space="0" w:color="auto"/>
                    <w:bottom w:val="none" w:sz="0" w:space="0" w:color="auto"/>
                    <w:right w:val="none" w:sz="0" w:space="0" w:color="auto"/>
                  </w:divBdr>
                  <w:divsChild>
                    <w:div w:id="1617516744">
                      <w:marLeft w:val="0"/>
                      <w:marRight w:val="0"/>
                      <w:marTop w:val="0"/>
                      <w:marBottom w:val="0"/>
                      <w:divBdr>
                        <w:top w:val="none" w:sz="0" w:space="0" w:color="auto"/>
                        <w:left w:val="none" w:sz="0" w:space="0" w:color="auto"/>
                        <w:bottom w:val="none" w:sz="0" w:space="0" w:color="auto"/>
                        <w:right w:val="none" w:sz="0" w:space="0" w:color="auto"/>
                      </w:divBdr>
                      <w:divsChild>
                        <w:div w:id="1378816130">
                          <w:marLeft w:val="0"/>
                          <w:marRight w:val="0"/>
                          <w:marTop w:val="0"/>
                          <w:marBottom w:val="0"/>
                          <w:divBdr>
                            <w:top w:val="none" w:sz="0" w:space="0" w:color="auto"/>
                            <w:left w:val="none" w:sz="0" w:space="0" w:color="auto"/>
                            <w:bottom w:val="none" w:sz="0" w:space="0" w:color="auto"/>
                            <w:right w:val="none" w:sz="0" w:space="0" w:color="auto"/>
                          </w:divBdr>
                          <w:divsChild>
                            <w:div w:id="16890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639413">
      <w:bodyDiv w:val="1"/>
      <w:marLeft w:val="0"/>
      <w:marRight w:val="0"/>
      <w:marTop w:val="0"/>
      <w:marBottom w:val="0"/>
      <w:divBdr>
        <w:top w:val="none" w:sz="0" w:space="0" w:color="auto"/>
        <w:left w:val="none" w:sz="0" w:space="0" w:color="auto"/>
        <w:bottom w:val="none" w:sz="0" w:space="0" w:color="auto"/>
        <w:right w:val="none" w:sz="0" w:space="0" w:color="auto"/>
      </w:divBdr>
    </w:div>
    <w:div w:id="710616467">
      <w:bodyDiv w:val="1"/>
      <w:marLeft w:val="0"/>
      <w:marRight w:val="0"/>
      <w:marTop w:val="0"/>
      <w:marBottom w:val="0"/>
      <w:divBdr>
        <w:top w:val="none" w:sz="0" w:space="0" w:color="auto"/>
        <w:left w:val="none" w:sz="0" w:space="0" w:color="auto"/>
        <w:bottom w:val="none" w:sz="0" w:space="0" w:color="auto"/>
        <w:right w:val="none" w:sz="0" w:space="0" w:color="auto"/>
      </w:divBdr>
    </w:div>
    <w:div w:id="711156486">
      <w:bodyDiv w:val="1"/>
      <w:marLeft w:val="0"/>
      <w:marRight w:val="0"/>
      <w:marTop w:val="0"/>
      <w:marBottom w:val="0"/>
      <w:divBdr>
        <w:top w:val="none" w:sz="0" w:space="0" w:color="auto"/>
        <w:left w:val="none" w:sz="0" w:space="0" w:color="auto"/>
        <w:bottom w:val="none" w:sz="0" w:space="0" w:color="auto"/>
        <w:right w:val="none" w:sz="0" w:space="0" w:color="auto"/>
      </w:divBdr>
      <w:divsChild>
        <w:div w:id="207844393">
          <w:marLeft w:val="0"/>
          <w:marRight w:val="0"/>
          <w:marTop w:val="180"/>
          <w:marBottom w:val="240"/>
          <w:divBdr>
            <w:top w:val="none" w:sz="0" w:space="0" w:color="auto"/>
            <w:left w:val="none" w:sz="0" w:space="0" w:color="auto"/>
            <w:bottom w:val="none" w:sz="0" w:space="0" w:color="auto"/>
            <w:right w:val="none" w:sz="0" w:space="0" w:color="auto"/>
          </w:divBdr>
        </w:div>
        <w:div w:id="1894199090">
          <w:marLeft w:val="0"/>
          <w:marRight w:val="0"/>
          <w:marTop w:val="180"/>
          <w:marBottom w:val="240"/>
          <w:divBdr>
            <w:top w:val="none" w:sz="0" w:space="0" w:color="auto"/>
            <w:left w:val="none" w:sz="0" w:space="0" w:color="auto"/>
            <w:bottom w:val="none" w:sz="0" w:space="0" w:color="auto"/>
            <w:right w:val="none" w:sz="0" w:space="0" w:color="auto"/>
          </w:divBdr>
        </w:div>
      </w:divsChild>
    </w:div>
    <w:div w:id="712390868">
      <w:bodyDiv w:val="1"/>
      <w:marLeft w:val="0"/>
      <w:marRight w:val="0"/>
      <w:marTop w:val="0"/>
      <w:marBottom w:val="0"/>
      <w:divBdr>
        <w:top w:val="none" w:sz="0" w:space="0" w:color="auto"/>
        <w:left w:val="none" w:sz="0" w:space="0" w:color="auto"/>
        <w:bottom w:val="none" w:sz="0" w:space="0" w:color="auto"/>
        <w:right w:val="none" w:sz="0" w:space="0" w:color="auto"/>
      </w:divBdr>
    </w:div>
    <w:div w:id="742409749">
      <w:bodyDiv w:val="1"/>
      <w:marLeft w:val="0"/>
      <w:marRight w:val="0"/>
      <w:marTop w:val="0"/>
      <w:marBottom w:val="0"/>
      <w:divBdr>
        <w:top w:val="none" w:sz="0" w:space="0" w:color="auto"/>
        <w:left w:val="none" w:sz="0" w:space="0" w:color="auto"/>
        <w:bottom w:val="none" w:sz="0" w:space="0" w:color="auto"/>
        <w:right w:val="none" w:sz="0" w:space="0" w:color="auto"/>
      </w:divBdr>
    </w:div>
    <w:div w:id="745345403">
      <w:bodyDiv w:val="1"/>
      <w:marLeft w:val="0"/>
      <w:marRight w:val="0"/>
      <w:marTop w:val="0"/>
      <w:marBottom w:val="0"/>
      <w:divBdr>
        <w:top w:val="none" w:sz="0" w:space="0" w:color="auto"/>
        <w:left w:val="none" w:sz="0" w:space="0" w:color="auto"/>
        <w:bottom w:val="none" w:sz="0" w:space="0" w:color="auto"/>
        <w:right w:val="none" w:sz="0" w:space="0" w:color="auto"/>
      </w:divBdr>
    </w:div>
    <w:div w:id="747313216">
      <w:bodyDiv w:val="1"/>
      <w:marLeft w:val="0"/>
      <w:marRight w:val="0"/>
      <w:marTop w:val="0"/>
      <w:marBottom w:val="0"/>
      <w:divBdr>
        <w:top w:val="none" w:sz="0" w:space="0" w:color="auto"/>
        <w:left w:val="none" w:sz="0" w:space="0" w:color="auto"/>
        <w:bottom w:val="none" w:sz="0" w:space="0" w:color="auto"/>
        <w:right w:val="none" w:sz="0" w:space="0" w:color="auto"/>
      </w:divBdr>
    </w:div>
    <w:div w:id="751006044">
      <w:bodyDiv w:val="1"/>
      <w:marLeft w:val="0"/>
      <w:marRight w:val="0"/>
      <w:marTop w:val="0"/>
      <w:marBottom w:val="0"/>
      <w:divBdr>
        <w:top w:val="none" w:sz="0" w:space="0" w:color="auto"/>
        <w:left w:val="none" w:sz="0" w:space="0" w:color="auto"/>
        <w:bottom w:val="none" w:sz="0" w:space="0" w:color="auto"/>
        <w:right w:val="none" w:sz="0" w:space="0" w:color="auto"/>
      </w:divBdr>
    </w:div>
    <w:div w:id="763840749">
      <w:bodyDiv w:val="1"/>
      <w:marLeft w:val="0"/>
      <w:marRight w:val="0"/>
      <w:marTop w:val="0"/>
      <w:marBottom w:val="0"/>
      <w:divBdr>
        <w:top w:val="none" w:sz="0" w:space="0" w:color="auto"/>
        <w:left w:val="none" w:sz="0" w:space="0" w:color="auto"/>
        <w:bottom w:val="none" w:sz="0" w:space="0" w:color="auto"/>
        <w:right w:val="none" w:sz="0" w:space="0" w:color="auto"/>
      </w:divBdr>
    </w:div>
    <w:div w:id="766772845">
      <w:bodyDiv w:val="1"/>
      <w:marLeft w:val="0"/>
      <w:marRight w:val="0"/>
      <w:marTop w:val="0"/>
      <w:marBottom w:val="0"/>
      <w:divBdr>
        <w:top w:val="none" w:sz="0" w:space="0" w:color="auto"/>
        <w:left w:val="none" w:sz="0" w:space="0" w:color="auto"/>
        <w:bottom w:val="none" w:sz="0" w:space="0" w:color="auto"/>
        <w:right w:val="none" w:sz="0" w:space="0" w:color="auto"/>
      </w:divBdr>
    </w:div>
    <w:div w:id="766777054">
      <w:bodyDiv w:val="1"/>
      <w:marLeft w:val="0"/>
      <w:marRight w:val="0"/>
      <w:marTop w:val="0"/>
      <w:marBottom w:val="0"/>
      <w:divBdr>
        <w:top w:val="none" w:sz="0" w:space="0" w:color="auto"/>
        <w:left w:val="none" w:sz="0" w:space="0" w:color="auto"/>
        <w:bottom w:val="none" w:sz="0" w:space="0" w:color="auto"/>
        <w:right w:val="none" w:sz="0" w:space="0" w:color="auto"/>
      </w:divBdr>
    </w:div>
    <w:div w:id="768282188">
      <w:bodyDiv w:val="1"/>
      <w:marLeft w:val="0"/>
      <w:marRight w:val="0"/>
      <w:marTop w:val="0"/>
      <w:marBottom w:val="0"/>
      <w:divBdr>
        <w:top w:val="none" w:sz="0" w:space="0" w:color="auto"/>
        <w:left w:val="none" w:sz="0" w:space="0" w:color="auto"/>
        <w:bottom w:val="none" w:sz="0" w:space="0" w:color="auto"/>
        <w:right w:val="none" w:sz="0" w:space="0" w:color="auto"/>
      </w:divBdr>
    </w:div>
    <w:div w:id="777601321">
      <w:bodyDiv w:val="1"/>
      <w:marLeft w:val="0"/>
      <w:marRight w:val="0"/>
      <w:marTop w:val="0"/>
      <w:marBottom w:val="0"/>
      <w:divBdr>
        <w:top w:val="none" w:sz="0" w:space="0" w:color="auto"/>
        <w:left w:val="none" w:sz="0" w:space="0" w:color="auto"/>
        <w:bottom w:val="none" w:sz="0" w:space="0" w:color="auto"/>
        <w:right w:val="none" w:sz="0" w:space="0" w:color="auto"/>
      </w:divBdr>
      <w:divsChild>
        <w:div w:id="16856249">
          <w:marLeft w:val="0"/>
          <w:marRight w:val="0"/>
          <w:marTop w:val="180"/>
          <w:marBottom w:val="240"/>
          <w:divBdr>
            <w:top w:val="none" w:sz="0" w:space="0" w:color="auto"/>
            <w:left w:val="none" w:sz="0" w:space="0" w:color="auto"/>
            <w:bottom w:val="none" w:sz="0" w:space="0" w:color="auto"/>
            <w:right w:val="none" w:sz="0" w:space="0" w:color="auto"/>
          </w:divBdr>
        </w:div>
        <w:div w:id="976765177">
          <w:marLeft w:val="0"/>
          <w:marRight w:val="0"/>
          <w:marTop w:val="180"/>
          <w:marBottom w:val="240"/>
          <w:divBdr>
            <w:top w:val="none" w:sz="0" w:space="0" w:color="auto"/>
            <w:left w:val="none" w:sz="0" w:space="0" w:color="auto"/>
            <w:bottom w:val="none" w:sz="0" w:space="0" w:color="auto"/>
            <w:right w:val="none" w:sz="0" w:space="0" w:color="auto"/>
          </w:divBdr>
        </w:div>
        <w:div w:id="773402427">
          <w:marLeft w:val="0"/>
          <w:marRight w:val="0"/>
          <w:marTop w:val="180"/>
          <w:marBottom w:val="240"/>
          <w:divBdr>
            <w:top w:val="none" w:sz="0" w:space="0" w:color="auto"/>
            <w:left w:val="none" w:sz="0" w:space="0" w:color="auto"/>
            <w:bottom w:val="none" w:sz="0" w:space="0" w:color="auto"/>
            <w:right w:val="none" w:sz="0" w:space="0" w:color="auto"/>
          </w:divBdr>
        </w:div>
        <w:div w:id="255334850">
          <w:marLeft w:val="0"/>
          <w:marRight w:val="0"/>
          <w:marTop w:val="180"/>
          <w:marBottom w:val="240"/>
          <w:divBdr>
            <w:top w:val="none" w:sz="0" w:space="0" w:color="auto"/>
            <w:left w:val="none" w:sz="0" w:space="0" w:color="auto"/>
            <w:bottom w:val="none" w:sz="0" w:space="0" w:color="auto"/>
            <w:right w:val="none" w:sz="0" w:space="0" w:color="auto"/>
          </w:divBdr>
        </w:div>
      </w:divsChild>
    </w:div>
    <w:div w:id="783621603">
      <w:bodyDiv w:val="1"/>
      <w:marLeft w:val="0"/>
      <w:marRight w:val="0"/>
      <w:marTop w:val="0"/>
      <w:marBottom w:val="0"/>
      <w:divBdr>
        <w:top w:val="none" w:sz="0" w:space="0" w:color="auto"/>
        <w:left w:val="none" w:sz="0" w:space="0" w:color="auto"/>
        <w:bottom w:val="none" w:sz="0" w:space="0" w:color="auto"/>
        <w:right w:val="none" w:sz="0" w:space="0" w:color="auto"/>
      </w:divBdr>
    </w:div>
    <w:div w:id="786699602">
      <w:bodyDiv w:val="1"/>
      <w:marLeft w:val="0"/>
      <w:marRight w:val="0"/>
      <w:marTop w:val="0"/>
      <w:marBottom w:val="0"/>
      <w:divBdr>
        <w:top w:val="none" w:sz="0" w:space="0" w:color="auto"/>
        <w:left w:val="none" w:sz="0" w:space="0" w:color="auto"/>
        <w:bottom w:val="none" w:sz="0" w:space="0" w:color="auto"/>
        <w:right w:val="none" w:sz="0" w:space="0" w:color="auto"/>
      </w:divBdr>
    </w:div>
    <w:div w:id="787704420">
      <w:bodyDiv w:val="1"/>
      <w:marLeft w:val="0"/>
      <w:marRight w:val="0"/>
      <w:marTop w:val="0"/>
      <w:marBottom w:val="0"/>
      <w:divBdr>
        <w:top w:val="none" w:sz="0" w:space="0" w:color="auto"/>
        <w:left w:val="none" w:sz="0" w:space="0" w:color="auto"/>
        <w:bottom w:val="none" w:sz="0" w:space="0" w:color="auto"/>
        <w:right w:val="none" w:sz="0" w:space="0" w:color="auto"/>
      </w:divBdr>
    </w:div>
    <w:div w:id="791872617">
      <w:bodyDiv w:val="1"/>
      <w:marLeft w:val="0"/>
      <w:marRight w:val="0"/>
      <w:marTop w:val="0"/>
      <w:marBottom w:val="0"/>
      <w:divBdr>
        <w:top w:val="none" w:sz="0" w:space="0" w:color="auto"/>
        <w:left w:val="none" w:sz="0" w:space="0" w:color="auto"/>
        <w:bottom w:val="none" w:sz="0" w:space="0" w:color="auto"/>
        <w:right w:val="none" w:sz="0" w:space="0" w:color="auto"/>
      </w:divBdr>
      <w:divsChild>
        <w:div w:id="747461039">
          <w:marLeft w:val="0"/>
          <w:marRight w:val="0"/>
          <w:marTop w:val="180"/>
          <w:marBottom w:val="240"/>
          <w:divBdr>
            <w:top w:val="none" w:sz="0" w:space="0" w:color="auto"/>
            <w:left w:val="none" w:sz="0" w:space="0" w:color="auto"/>
            <w:bottom w:val="none" w:sz="0" w:space="0" w:color="auto"/>
            <w:right w:val="none" w:sz="0" w:space="0" w:color="auto"/>
          </w:divBdr>
        </w:div>
      </w:divsChild>
    </w:div>
    <w:div w:id="798497832">
      <w:bodyDiv w:val="1"/>
      <w:marLeft w:val="0"/>
      <w:marRight w:val="0"/>
      <w:marTop w:val="0"/>
      <w:marBottom w:val="0"/>
      <w:divBdr>
        <w:top w:val="none" w:sz="0" w:space="0" w:color="auto"/>
        <w:left w:val="none" w:sz="0" w:space="0" w:color="auto"/>
        <w:bottom w:val="none" w:sz="0" w:space="0" w:color="auto"/>
        <w:right w:val="none" w:sz="0" w:space="0" w:color="auto"/>
      </w:divBdr>
    </w:div>
    <w:div w:id="801777041">
      <w:bodyDiv w:val="1"/>
      <w:marLeft w:val="0"/>
      <w:marRight w:val="0"/>
      <w:marTop w:val="0"/>
      <w:marBottom w:val="0"/>
      <w:divBdr>
        <w:top w:val="none" w:sz="0" w:space="0" w:color="auto"/>
        <w:left w:val="none" w:sz="0" w:space="0" w:color="auto"/>
        <w:bottom w:val="none" w:sz="0" w:space="0" w:color="auto"/>
        <w:right w:val="none" w:sz="0" w:space="0" w:color="auto"/>
      </w:divBdr>
    </w:div>
    <w:div w:id="804395006">
      <w:bodyDiv w:val="1"/>
      <w:marLeft w:val="0"/>
      <w:marRight w:val="0"/>
      <w:marTop w:val="0"/>
      <w:marBottom w:val="0"/>
      <w:divBdr>
        <w:top w:val="none" w:sz="0" w:space="0" w:color="auto"/>
        <w:left w:val="none" w:sz="0" w:space="0" w:color="auto"/>
        <w:bottom w:val="none" w:sz="0" w:space="0" w:color="auto"/>
        <w:right w:val="none" w:sz="0" w:space="0" w:color="auto"/>
      </w:divBdr>
    </w:div>
    <w:div w:id="807749179">
      <w:bodyDiv w:val="1"/>
      <w:marLeft w:val="0"/>
      <w:marRight w:val="0"/>
      <w:marTop w:val="0"/>
      <w:marBottom w:val="0"/>
      <w:divBdr>
        <w:top w:val="none" w:sz="0" w:space="0" w:color="auto"/>
        <w:left w:val="none" w:sz="0" w:space="0" w:color="auto"/>
        <w:bottom w:val="none" w:sz="0" w:space="0" w:color="auto"/>
        <w:right w:val="none" w:sz="0" w:space="0" w:color="auto"/>
      </w:divBdr>
      <w:divsChild>
        <w:div w:id="2109813552">
          <w:marLeft w:val="0"/>
          <w:marRight w:val="0"/>
          <w:marTop w:val="180"/>
          <w:marBottom w:val="240"/>
          <w:divBdr>
            <w:top w:val="none" w:sz="0" w:space="0" w:color="auto"/>
            <w:left w:val="none" w:sz="0" w:space="0" w:color="auto"/>
            <w:bottom w:val="none" w:sz="0" w:space="0" w:color="auto"/>
            <w:right w:val="none" w:sz="0" w:space="0" w:color="auto"/>
          </w:divBdr>
        </w:div>
        <w:div w:id="1037974484">
          <w:marLeft w:val="0"/>
          <w:marRight w:val="0"/>
          <w:marTop w:val="180"/>
          <w:marBottom w:val="240"/>
          <w:divBdr>
            <w:top w:val="none" w:sz="0" w:space="0" w:color="auto"/>
            <w:left w:val="none" w:sz="0" w:space="0" w:color="auto"/>
            <w:bottom w:val="none" w:sz="0" w:space="0" w:color="auto"/>
            <w:right w:val="none" w:sz="0" w:space="0" w:color="auto"/>
          </w:divBdr>
        </w:div>
        <w:div w:id="1453011919">
          <w:marLeft w:val="0"/>
          <w:marRight w:val="0"/>
          <w:marTop w:val="180"/>
          <w:marBottom w:val="240"/>
          <w:divBdr>
            <w:top w:val="none" w:sz="0" w:space="0" w:color="auto"/>
            <w:left w:val="none" w:sz="0" w:space="0" w:color="auto"/>
            <w:bottom w:val="none" w:sz="0" w:space="0" w:color="auto"/>
            <w:right w:val="none" w:sz="0" w:space="0" w:color="auto"/>
          </w:divBdr>
        </w:div>
      </w:divsChild>
    </w:div>
    <w:div w:id="808015803">
      <w:bodyDiv w:val="1"/>
      <w:marLeft w:val="0"/>
      <w:marRight w:val="0"/>
      <w:marTop w:val="0"/>
      <w:marBottom w:val="0"/>
      <w:divBdr>
        <w:top w:val="none" w:sz="0" w:space="0" w:color="auto"/>
        <w:left w:val="none" w:sz="0" w:space="0" w:color="auto"/>
        <w:bottom w:val="none" w:sz="0" w:space="0" w:color="auto"/>
        <w:right w:val="none" w:sz="0" w:space="0" w:color="auto"/>
      </w:divBdr>
    </w:div>
    <w:div w:id="814224137">
      <w:bodyDiv w:val="1"/>
      <w:marLeft w:val="0"/>
      <w:marRight w:val="0"/>
      <w:marTop w:val="0"/>
      <w:marBottom w:val="0"/>
      <w:divBdr>
        <w:top w:val="none" w:sz="0" w:space="0" w:color="auto"/>
        <w:left w:val="none" w:sz="0" w:space="0" w:color="auto"/>
        <w:bottom w:val="none" w:sz="0" w:space="0" w:color="auto"/>
        <w:right w:val="none" w:sz="0" w:space="0" w:color="auto"/>
      </w:divBdr>
    </w:div>
    <w:div w:id="820384559">
      <w:bodyDiv w:val="1"/>
      <w:marLeft w:val="0"/>
      <w:marRight w:val="0"/>
      <w:marTop w:val="0"/>
      <w:marBottom w:val="0"/>
      <w:divBdr>
        <w:top w:val="none" w:sz="0" w:space="0" w:color="auto"/>
        <w:left w:val="none" w:sz="0" w:space="0" w:color="auto"/>
        <w:bottom w:val="none" w:sz="0" w:space="0" w:color="auto"/>
        <w:right w:val="none" w:sz="0" w:space="0" w:color="auto"/>
      </w:divBdr>
      <w:divsChild>
        <w:div w:id="1608662288">
          <w:marLeft w:val="0"/>
          <w:marRight w:val="0"/>
          <w:marTop w:val="0"/>
          <w:marBottom w:val="0"/>
          <w:divBdr>
            <w:top w:val="none" w:sz="0" w:space="0" w:color="auto"/>
            <w:left w:val="none" w:sz="0" w:space="0" w:color="auto"/>
            <w:bottom w:val="none" w:sz="0" w:space="0" w:color="auto"/>
            <w:right w:val="none" w:sz="0" w:space="0" w:color="auto"/>
          </w:divBdr>
        </w:div>
      </w:divsChild>
    </w:div>
    <w:div w:id="841239026">
      <w:bodyDiv w:val="1"/>
      <w:marLeft w:val="0"/>
      <w:marRight w:val="0"/>
      <w:marTop w:val="0"/>
      <w:marBottom w:val="0"/>
      <w:divBdr>
        <w:top w:val="none" w:sz="0" w:space="0" w:color="auto"/>
        <w:left w:val="none" w:sz="0" w:space="0" w:color="auto"/>
        <w:bottom w:val="none" w:sz="0" w:space="0" w:color="auto"/>
        <w:right w:val="none" w:sz="0" w:space="0" w:color="auto"/>
      </w:divBdr>
    </w:div>
    <w:div w:id="845441287">
      <w:bodyDiv w:val="1"/>
      <w:marLeft w:val="0"/>
      <w:marRight w:val="0"/>
      <w:marTop w:val="0"/>
      <w:marBottom w:val="0"/>
      <w:divBdr>
        <w:top w:val="none" w:sz="0" w:space="0" w:color="auto"/>
        <w:left w:val="none" w:sz="0" w:space="0" w:color="auto"/>
        <w:bottom w:val="none" w:sz="0" w:space="0" w:color="auto"/>
        <w:right w:val="none" w:sz="0" w:space="0" w:color="auto"/>
      </w:divBdr>
    </w:div>
    <w:div w:id="845559460">
      <w:bodyDiv w:val="1"/>
      <w:marLeft w:val="0"/>
      <w:marRight w:val="0"/>
      <w:marTop w:val="0"/>
      <w:marBottom w:val="0"/>
      <w:divBdr>
        <w:top w:val="none" w:sz="0" w:space="0" w:color="auto"/>
        <w:left w:val="none" w:sz="0" w:space="0" w:color="auto"/>
        <w:bottom w:val="none" w:sz="0" w:space="0" w:color="auto"/>
        <w:right w:val="none" w:sz="0" w:space="0" w:color="auto"/>
      </w:divBdr>
    </w:div>
    <w:div w:id="851647376">
      <w:bodyDiv w:val="1"/>
      <w:marLeft w:val="0"/>
      <w:marRight w:val="0"/>
      <w:marTop w:val="0"/>
      <w:marBottom w:val="0"/>
      <w:divBdr>
        <w:top w:val="none" w:sz="0" w:space="0" w:color="auto"/>
        <w:left w:val="none" w:sz="0" w:space="0" w:color="auto"/>
        <w:bottom w:val="none" w:sz="0" w:space="0" w:color="auto"/>
        <w:right w:val="none" w:sz="0" w:space="0" w:color="auto"/>
      </w:divBdr>
    </w:div>
    <w:div w:id="852573155">
      <w:bodyDiv w:val="1"/>
      <w:marLeft w:val="0"/>
      <w:marRight w:val="0"/>
      <w:marTop w:val="0"/>
      <w:marBottom w:val="0"/>
      <w:divBdr>
        <w:top w:val="none" w:sz="0" w:space="0" w:color="auto"/>
        <w:left w:val="none" w:sz="0" w:space="0" w:color="auto"/>
        <w:bottom w:val="none" w:sz="0" w:space="0" w:color="auto"/>
        <w:right w:val="none" w:sz="0" w:space="0" w:color="auto"/>
      </w:divBdr>
      <w:divsChild>
        <w:div w:id="1075401451">
          <w:marLeft w:val="0"/>
          <w:marRight w:val="0"/>
          <w:marTop w:val="180"/>
          <w:marBottom w:val="240"/>
          <w:divBdr>
            <w:top w:val="none" w:sz="0" w:space="0" w:color="auto"/>
            <w:left w:val="none" w:sz="0" w:space="0" w:color="auto"/>
            <w:bottom w:val="none" w:sz="0" w:space="0" w:color="auto"/>
            <w:right w:val="none" w:sz="0" w:space="0" w:color="auto"/>
          </w:divBdr>
        </w:div>
        <w:div w:id="672225104">
          <w:marLeft w:val="0"/>
          <w:marRight w:val="0"/>
          <w:marTop w:val="180"/>
          <w:marBottom w:val="240"/>
          <w:divBdr>
            <w:top w:val="none" w:sz="0" w:space="0" w:color="auto"/>
            <w:left w:val="none" w:sz="0" w:space="0" w:color="auto"/>
            <w:bottom w:val="none" w:sz="0" w:space="0" w:color="auto"/>
            <w:right w:val="none" w:sz="0" w:space="0" w:color="auto"/>
          </w:divBdr>
        </w:div>
      </w:divsChild>
    </w:div>
    <w:div w:id="863638910">
      <w:bodyDiv w:val="1"/>
      <w:marLeft w:val="0"/>
      <w:marRight w:val="0"/>
      <w:marTop w:val="0"/>
      <w:marBottom w:val="0"/>
      <w:divBdr>
        <w:top w:val="none" w:sz="0" w:space="0" w:color="auto"/>
        <w:left w:val="none" w:sz="0" w:space="0" w:color="auto"/>
        <w:bottom w:val="none" w:sz="0" w:space="0" w:color="auto"/>
        <w:right w:val="none" w:sz="0" w:space="0" w:color="auto"/>
      </w:divBdr>
    </w:div>
    <w:div w:id="864364120">
      <w:bodyDiv w:val="1"/>
      <w:marLeft w:val="0"/>
      <w:marRight w:val="0"/>
      <w:marTop w:val="0"/>
      <w:marBottom w:val="0"/>
      <w:divBdr>
        <w:top w:val="none" w:sz="0" w:space="0" w:color="auto"/>
        <w:left w:val="none" w:sz="0" w:space="0" w:color="auto"/>
        <w:bottom w:val="none" w:sz="0" w:space="0" w:color="auto"/>
        <w:right w:val="none" w:sz="0" w:space="0" w:color="auto"/>
      </w:divBdr>
    </w:div>
    <w:div w:id="865025691">
      <w:bodyDiv w:val="1"/>
      <w:marLeft w:val="0"/>
      <w:marRight w:val="0"/>
      <w:marTop w:val="0"/>
      <w:marBottom w:val="0"/>
      <w:divBdr>
        <w:top w:val="none" w:sz="0" w:space="0" w:color="auto"/>
        <w:left w:val="none" w:sz="0" w:space="0" w:color="auto"/>
        <w:bottom w:val="none" w:sz="0" w:space="0" w:color="auto"/>
        <w:right w:val="none" w:sz="0" w:space="0" w:color="auto"/>
      </w:divBdr>
    </w:div>
    <w:div w:id="892813702">
      <w:bodyDiv w:val="1"/>
      <w:marLeft w:val="0"/>
      <w:marRight w:val="0"/>
      <w:marTop w:val="0"/>
      <w:marBottom w:val="0"/>
      <w:divBdr>
        <w:top w:val="none" w:sz="0" w:space="0" w:color="auto"/>
        <w:left w:val="none" w:sz="0" w:space="0" w:color="auto"/>
        <w:bottom w:val="none" w:sz="0" w:space="0" w:color="auto"/>
        <w:right w:val="none" w:sz="0" w:space="0" w:color="auto"/>
      </w:divBdr>
    </w:div>
    <w:div w:id="897472274">
      <w:bodyDiv w:val="1"/>
      <w:marLeft w:val="0"/>
      <w:marRight w:val="0"/>
      <w:marTop w:val="0"/>
      <w:marBottom w:val="0"/>
      <w:divBdr>
        <w:top w:val="none" w:sz="0" w:space="0" w:color="auto"/>
        <w:left w:val="none" w:sz="0" w:space="0" w:color="auto"/>
        <w:bottom w:val="none" w:sz="0" w:space="0" w:color="auto"/>
        <w:right w:val="none" w:sz="0" w:space="0" w:color="auto"/>
      </w:divBdr>
      <w:divsChild>
        <w:div w:id="683239783">
          <w:marLeft w:val="0"/>
          <w:marRight w:val="0"/>
          <w:marTop w:val="180"/>
          <w:marBottom w:val="240"/>
          <w:divBdr>
            <w:top w:val="none" w:sz="0" w:space="0" w:color="auto"/>
            <w:left w:val="none" w:sz="0" w:space="0" w:color="auto"/>
            <w:bottom w:val="none" w:sz="0" w:space="0" w:color="auto"/>
            <w:right w:val="none" w:sz="0" w:space="0" w:color="auto"/>
          </w:divBdr>
        </w:div>
        <w:div w:id="710153455">
          <w:marLeft w:val="0"/>
          <w:marRight w:val="0"/>
          <w:marTop w:val="180"/>
          <w:marBottom w:val="240"/>
          <w:divBdr>
            <w:top w:val="none" w:sz="0" w:space="0" w:color="auto"/>
            <w:left w:val="none" w:sz="0" w:space="0" w:color="auto"/>
            <w:bottom w:val="none" w:sz="0" w:space="0" w:color="auto"/>
            <w:right w:val="none" w:sz="0" w:space="0" w:color="auto"/>
          </w:divBdr>
        </w:div>
      </w:divsChild>
    </w:div>
    <w:div w:id="903834950">
      <w:bodyDiv w:val="1"/>
      <w:marLeft w:val="0"/>
      <w:marRight w:val="0"/>
      <w:marTop w:val="0"/>
      <w:marBottom w:val="0"/>
      <w:divBdr>
        <w:top w:val="none" w:sz="0" w:space="0" w:color="auto"/>
        <w:left w:val="none" w:sz="0" w:space="0" w:color="auto"/>
        <w:bottom w:val="none" w:sz="0" w:space="0" w:color="auto"/>
        <w:right w:val="none" w:sz="0" w:space="0" w:color="auto"/>
      </w:divBdr>
    </w:div>
    <w:div w:id="911230816">
      <w:bodyDiv w:val="1"/>
      <w:marLeft w:val="0"/>
      <w:marRight w:val="0"/>
      <w:marTop w:val="0"/>
      <w:marBottom w:val="0"/>
      <w:divBdr>
        <w:top w:val="none" w:sz="0" w:space="0" w:color="auto"/>
        <w:left w:val="none" w:sz="0" w:space="0" w:color="auto"/>
        <w:bottom w:val="none" w:sz="0" w:space="0" w:color="auto"/>
        <w:right w:val="none" w:sz="0" w:space="0" w:color="auto"/>
      </w:divBdr>
    </w:div>
    <w:div w:id="911236835">
      <w:bodyDiv w:val="1"/>
      <w:marLeft w:val="0"/>
      <w:marRight w:val="0"/>
      <w:marTop w:val="0"/>
      <w:marBottom w:val="0"/>
      <w:divBdr>
        <w:top w:val="none" w:sz="0" w:space="0" w:color="auto"/>
        <w:left w:val="none" w:sz="0" w:space="0" w:color="auto"/>
        <w:bottom w:val="none" w:sz="0" w:space="0" w:color="auto"/>
        <w:right w:val="none" w:sz="0" w:space="0" w:color="auto"/>
      </w:divBdr>
    </w:div>
    <w:div w:id="919824613">
      <w:bodyDiv w:val="1"/>
      <w:marLeft w:val="0"/>
      <w:marRight w:val="0"/>
      <w:marTop w:val="0"/>
      <w:marBottom w:val="0"/>
      <w:divBdr>
        <w:top w:val="none" w:sz="0" w:space="0" w:color="auto"/>
        <w:left w:val="none" w:sz="0" w:space="0" w:color="auto"/>
        <w:bottom w:val="none" w:sz="0" w:space="0" w:color="auto"/>
        <w:right w:val="none" w:sz="0" w:space="0" w:color="auto"/>
      </w:divBdr>
    </w:div>
    <w:div w:id="938222935">
      <w:bodyDiv w:val="1"/>
      <w:marLeft w:val="0"/>
      <w:marRight w:val="0"/>
      <w:marTop w:val="0"/>
      <w:marBottom w:val="0"/>
      <w:divBdr>
        <w:top w:val="none" w:sz="0" w:space="0" w:color="auto"/>
        <w:left w:val="none" w:sz="0" w:space="0" w:color="auto"/>
        <w:bottom w:val="none" w:sz="0" w:space="0" w:color="auto"/>
        <w:right w:val="none" w:sz="0" w:space="0" w:color="auto"/>
      </w:divBdr>
      <w:divsChild>
        <w:div w:id="689457968">
          <w:marLeft w:val="0"/>
          <w:marRight w:val="0"/>
          <w:marTop w:val="180"/>
          <w:marBottom w:val="240"/>
          <w:divBdr>
            <w:top w:val="none" w:sz="0" w:space="0" w:color="auto"/>
            <w:left w:val="none" w:sz="0" w:space="0" w:color="auto"/>
            <w:bottom w:val="none" w:sz="0" w:space="0" w:color="auto"/>
            <w:right w:val="none" w:sz="0" w:space="0" w:color="auto"/>
          </w:divBdr>
        </w:div>
        <w:div w:id="485248094">
          <w:marLeft w:val="0"/>
          <w:marRight w:val="0"/>
          <w:marTop w:val="180"/>
          <w:marBottom w:val="240"/>
          <w:divBdr>
            <w:top w:val="none" w:sz="0" w:space="0" w:color="auto"/>
            <w:left w:val="none" w:sz="0" w:space="0" w:color="auto"/>
            <w:bottom w:val="none" w:sz="0" w:space="0" w:color="auto"/>
            <w:right w:val="none" w:sz="0" w:space="0" w:color="auto"/>
          </w:divBdr>
        </w:div>
        <w:div w:id="651952296">
          <w:marLeft w:val="0"/>
          <w:marRight w:val="0"/>
          <w:marTop w:val="0"/>
          <w:marBottom w:val="0"/>
          <w:divBdr>
            <w:top w:val="none" w:sz="0" w:space="0" w:color="auto"/>
            <w:left w:val="none" w:sz="0" w:space="0" w:color="auto"/>
            <w:bottom w:val="none" w:sz="0" w:space="0" w:color="auto"/>
            <w:right w:val="none" w:sz="0" w:space="0" w:color="auto"/>
          </w:divBdr>
        </w:div>
      </w:divsChild>
    </w:div>
    <w:div w:id="939728178">
      <w:bodyDiv w:val="1"/>
      <w:marLeft w:val="0"/>
      <w:marRight w:val="0"/>
      <w:marTop w:val="0"/>
      <w:marBottom w:val="0"/>
      <w:divBdr>
        <w:top w:val="none" w:sz="0" w:space="0" w:color="auto"/>
        <w:left w:val="none" w:sz="0" w:space="0" w:color="auto"/>
        <w:bottom w:val="none" w:sz="0" w:space="0" w:color="auto"/>
        <w:right w:val="none" w:sz="0" w:space="0" w:color="auto"/>
      </w:divBdr>
    </w:div>
    <w:div w:id="941377884">
      <w:bodyDiv w:val="1"/>
      <w:marLeft w:val="0"/>
      <w:marRight w:val="0"/>
      <w:marTop w:val="0"/>
      <w:marBottom w:val="0"/>
      <w:divBdr>
        <w:top w:val="none" w:sz="0" w:space="0" w:color="auto"/>
        <w:left w:val="none" w:sz="0" w:space="0" w:color="auto"/>
        <w:bottom w:val="none" w:sz="0" w:space="0" w:color="auto"/>
        <w:right w:val="none" w:sz="0" w:space="0" w:color="auto"/>
      </w:divBdr>
    </w:div>
    <w:div w:id="947080511">
      <w:bodyDiv w:val="1"/>
      <w:marLeft w:val="0"/>
      <w:marRight w:val="0"/>
      <w:marTop w:val="0"/>
      <w:marBottom w:val="0"/>
      <w:divBdr>
        <w:top w:val="none" w:sz="0" w:space="0" w:color="auto"/>
        <w:left w:val="none" w:sz="0" w:space="0" w:color="auto"/>
        <w:bottom w:val="none" w:sz="0" w:space="0" w:color="auto"/>
        <w:right w:val="none" w:sz="0" w:space="0" w:color="auto"/>
      </w:divBdr>
    </w:div>
    <w:div w:id="953249635">
      <w:bodyDiv w:val="1"/>
      <w:marLeft w:val="0"/>
      <w:marRight w:val="0"/>
      <w:marTop w:val="0"/>
      <w:marBottom w:val="0"/>
      <w:divBdr>
        <w:top w:val="none" w:sz="0" w:space="0" w:color="auto"/>
        <w:left w:val="none" w:sz="0" w:space="0" w:color="auto"/>
        <w:bottom w:val="none" w:sz="0" w:space="0" w:color="auto"/>
        <w:right w:val="none" w:sz="0" w:space="0" w:color="auto"/>
      </w:divBdr>
    </w:div>
    <w:div w:id="953288414">
      <w:bodyDiv w:val="1"/>
      <w:marLeft w:val="0"/>
      <w:marRight w:val="0"/>
      <w:marTop w:val="0"/>
      <w:marBottom w:val="0"/>
      <w:divBdr>
        <w:top w:val="none" w:sz="0" w:space="0" w:color="auto"/>
        <w:left w:val="none" w:sz="0" w:space="0" w:color="auto"/>
        <w:bottom w:val="none" w:sz="0" w:space="0" w:color="auto"/>
        <w:right w:val="none" w:sz="0" w:space="0" w:color="auto"/>
      </w:divBdr>
    </w:div>
    <w:div w:id="955133704">
      <w:bodyDiv w:val="1"/>
      <w:marLeft w:val="0"/>
      <w:marRight w:val="0"/>
      <w:marTop w:val="0"/>
      <w:marBottom w:val="0"/>
      <w:divBdr>
        <w:top w:val="none" w:sz="0" w:space="0" w:color="auto"/>
        <w:left w:val="none" w:sz="0" w:space="0" w:color="auto"/>
        <w:bottom w:val="none" w:sz="0" w:space="0" w:color="auto"/>
        <w:right w:val="none" w:sz="0" w:space="0" w:color="auto"/>
      </w:divBdr>
    </w:div>
    <w:div w:id="975725287">
      <w:bodyDiv w:val="1"/>
      <w:marLeft w:val="0"/>
      <w:marRight w:val="0"/>
      <w:marTop w:val="0"/>
      <w:marBottom w:val="0"/>
      <w:divBdr>
        <w:top w:val="none" w:sz="0" w:space="0" w:color="auto"/>
        <w:left w:val="none" w:sz="0" w:space="0" w:color="auto"/>
        <w:bottom w:val="none" w:sz="0" w:space="0" w:color="auto"/>
        <w:right w:val="none" w:sz="0" w:space="0" w:color="auto"/>
      </w:divBdr>
    </w:div>
    <w:div w:id="982585129">
      <w:bodyDiv w:val="1"/>
      <w:marLeft w:val="0"/>
      <w:marRight w:val="0"/>
      <w:marTop w:val="0"/>
      <w:marBottom w:val="0"/>
      <w:divBdr>
        <w:top w:val="none" w:sz="0" w:space="0" w:color="auto"/>
        <w:left w:val="none" w:sz="0" w:space="0" w:color="auto"/>
        <w:bottom w:val="none" w:sz="0" w:space="0" w:color="auto"/>
        <w:right w:val="none" w:sz="0" w:space="0" w:color="auto"/>
      </w:divBdr>
    </w:div>
    <w:div w:id="1002470112">
      <w:bodyDiv w:val="1"/>
      <w:marLeft w:val="0"/>
      <w:marRight w:val="0"/>
      <w:marTop w:val="0"/>
      <w:marBottom w:val="0"/>
      <w:divBdr>
        <w:top w:val="none" w:sz="0" w:space="0" w:color="auto"/>
        <w:left w:val="none" w:sz="0" w:space="0" w:color="auto"/>
        <w:bottom w:val="none" w:sz="0" w:space="0" w:color="auto"/>
        <w:right w:val="none" w:sz="0" w:space="0" w:color="auto"/>
      </w:divBdr>
    </w:div>
    <w:div w:id="1009865287">
      <w:bodyDiv w:val="1"/>
      <w:marLeft w:val="0"/>
      <w:marRight w:val="0"/>
      <w:marTop w:val="0"/>
      <w:marBottom w:val="0"/>
      <w:divBdr>
        <w:top w:val="none" w:sz="0" w:space="0" w:color="auto"/>
        <w:left w:val="none" w:sz="0" w:space="0" w:color="auto"/>
        <w:bottom w:val="none" w:sz="0" w:space="0" w:color="auto"/>
        <w:right w:val="none" w:sz="0" w:space="0" w:color="auto"/>
      </w:divBdr>
    </w:div>
    <w:div w:id="1013804327">
      <w:bodyDiv w:val="1"/>
      <w:marLeft w:val="0"/>
      <w:marRight w:val="0"/>
      <w:marTop w:val="0"/>
      <w:marBottom w:val="0"/>
      <w:divBdr>
        <w:top w:val="none" w:sz="0" w:space="0" w:color="auto"/>
        <w:left w:val="none" w:sz="0" w:space="0" w:color="auto"/>
        <w:bottom w:val="none" w:sz="0" w:space="0" w:color="auto"/>
        <w:right w:val="none" w:sz="0" w:space="0" w:color="auto"/>
      </w:divBdr>
    </w:div>
    <w:div w:id="1017805193">
      <w:bodyDiv w:val="1"/>
      <w:marLeft w:val="0"/>
      <w:marRight w:val="0"/>
      <w:marTop w:val="0"/>
      <w:marBottom w:val="0"/>
      <w:divBdr>
        <w:top w:val="none" w:sz="0" w:space="0" w:color="auto"/>
        <w:left w:val="none" w:sz="0" w:space="0" w:color="auto"/>
        <w:bottom w:val="none" w:sz="0" w:space="0" w:color="auto"/>
        <w:right w:val="none" w:sz="0" w:space="0" w:color="auto"/>
      </w:divBdr>
    </w:div>
    <w:div w:id="1023507922">
      <w:bodyDiv w:val="1"/>
      <w:marLeft w:val="0"/>
      <w:marRight w:val="0"/>
      <w:marTop w:val="0"/>
      <w:marBottom w:val="0"/>
      <w:divBdr>
        <w:top w:val="none" w:sz="0" w:space="0" w:color="auto"/>
        <w:left w:val="none" w:sz="0" w:space="0" w:color="auto"/>
        <w:bottom w:val="none" w:sz="0" w:space="0" w:color="auto"/>
        <w:right w:val="none" w:sz="0" w:space="0" w:color="auto"/>
      </w:divBdr>
      <w:divsChild>
        <w:div w:id="1555461717">
          <w:marLeft w:val="0"/>
          <w:marRight w:val="0"/>
          <w:marTop w:val="180"/>
          <w:marBottom w:val="240"/>
          <w:divBdr>
            <w:top w:val="none" w:sz="0" w:space="0" w:color="auto"/>
            <w:left w:val="none" w:sz="0" w:space="0" w:color="auto"/>
            <w:bottom w:val="none" w:sz="0" w:space="0" w:color="auto"/>
            <w:right w:val="none" w:sz="0" w:space="0" w:color="auto"/>
          </w:divBdr>
        </w:div>
      </w:divsChild>
    </w:div>
    <w:div w:id="1023627820">
      <w:bodyDiv w:val="1"/>
      <w:marLeft w:val="0"/>
      <w:marRight w:val="0"/>
      <w:marTop w:val="0"/>
      <w:marBottom w:val="0"/>
      <w:divBdr>
        <w:top w:val="none" w:sz="0" w:space="0" w:color="auto"/>
        <w:left w:val="none" w:sz="0" w:space="0" w:color="auto"/>
        <w:bottom w:val="none" w:sz="0" w:space="0" w:color="auto"/>
        <w:right w:val="none" w:sz="0" w:space="0" w:color="auto"/>
      </w:divBdr>
    </w:div>
    <w:div w:id="1025060202">
      <w:bodyDiv w:val="1"/>
      <w:marLeft w:val="0"/>
      <w:marRight w:val="0"/>
      <w:marTop w:val="0"/>
      <w:marBottom w:val="0"/>
      <w:divBdr>
        <w:top w:val="none" w:sz="0" w:space="0" w:color="auto"/>
        <w:left w:val="none" w:sz="0" w:space="0" w:color="auto"/>
        <w:bottom w:val="none" w:sz="0" w:space="0" w:color="auto"/>
        <w:right w:val="none" w:sz="0" w:space="0" w:color="auto"/>
      </w:divBdr>
    </w:div>
    <w:div w:id="1025785167">
      <w:bodyDiv w:val="1"/>
      <w:marLeft w:val="0"/>
      <w:marRight w:val="0"/>
      <w:marTop w:val="0"/>
      <w:marBottom w:val="0"/>
      <w:divBdr>
        <w:top w:val="none" w:sz="0" w:space="0" w:color="auto"/>
        <w:left w:val="none" w:sz="0" w:space="0" w:color="auto"/>
        <w:bottom w:val="none" w:sz="0" w:space="0" w:color="auto"/>
        <w:right w:val="none" w:sz="0" w:space="0" w:color="auto"/>
      </w:divBdr>
    </w:div>
    <w:div w:id="1029336146">
      <w:bodyDiv w:val="1"/>
      <w:marLeft w:val="0"/>
      <w:marRight w:val="0"/>
      <w:marTop w:val="0"/>
      <w:marBottom w:val="0"/>
      <w:divBdr>
        <w:top w:val="none" w:sz="0" w:space="0" w:color="auto"/>
        <w:left w:val="none" w:sz="0" w:space="0" w:color="auto"/>
        <w:bottom w:val="none" w:sz="0" w:space="0" w:color="auto"/>
        <w:right w:val="none" w:sz="0" w:space="0" w:color="auto"/>
      </w:divBdr>
    </w:div>
    <w:div w:id="1041125510">
      <w:bodyDiv w:val="1"/>
      <w:marLeft w:val="0"/>
      <w:marRight w:val="0"/>
      <w:marTop w:val="0"/>
      <w:marBottom w:val="0"/>
      <w:divBdr>
        <w:top w:val="none" w:sz="0" w:space="0" w:color="auto"/>
        <w:left w:val="none" w:sz="0" w:space="0" w:color="auto"/>
        <w:bottom w:val="none" w:sz="0" w:space="0" w:color="auto"/>
        <w:right w:val="none" w:sz="0" w:space="0" w:color="auto"/>
      </w:divBdr>
    </w:div>
    <w:div w:id="1042050645">
      <w:bodyDiv w:val="1"/>
      <w:marLeft w:val="0"/>
      <w:marRight w:val="0"/>
      <w:marTop w:val="0"/>
      <w:marBottom w:val="0"/>
      <w:divBdr>
        <w:top w:val="none" w:sz="0" w:space="0" w:color="auto"/>
        <w:left w:val="none" w:sz="0" w:space="0" w:color="auto"/>
        <w:bottom w:val="none" w:sz="0" w:space="0" w:color="auto"/>
        <w:right w:val="none" w:sz="0" w:space="0" w:color="auto"/>
      </w:divBdr>
      <w:divsChild>
        <w:div w:id="718362225">
          <w:marLeft w:val="0"/>
          <w:marRight w:val="0"/>
          <w:marTop w:val="180"/>
          <w:marBottom w:val="240"/>
          <w:divBdr>
            <w:top w:val="none" w:sz="0" w:space="0" w:color="auto"/>
            <w:left w:val="none" w:sz="0" w:space="0" w:color="auto"/>
            <w:bottom w:val="none" w:sz="0" w:space="0" w:color="auto"/>
            <w:right w:val="none" w:sz="0" w:space="0" w:color="auto"/>
          </w:divBdr>
        </w:div>
      </w:divsChild>
    </w:div>
    <w:div w:id="1043750659">
      <w:bodyDiv w:val="1"/>
      <w:marLeft w:val="0"/>
      <w:marRight w:val="0"/>
      <w:marTop w:val="0"/>
      <w:marBottom w:val="0"/>
      <w:divBdr>
        <w:top w:val="none" w:sz="0" w:space="0" w:color="auto"/>
        <w:left w:val="none" w:sz="0" w:space="0" w:color="auto"/>
        <w:bottom w:val="none" w:sz="0" w:space="0" w:color="auto"/>
        <w:right w:val="none" w:sz="0" w:space="0" w:color="auto"/>
      </w:divBdr>
    </w:div>
    <w:div w:id="1044327831">
      <w:bodyDiv w:val="1"/>
      <w:marLeft w:val="0"/>
      <w:marRight w:val="0"/>
      <w:marTop w:val="0"/>
      <w:marBottom w:val="0"/>
      <w:divBdr>
        <w:top w:val="none" w:sz="0" w:space="0" w:color="auto"/>
        <w:left w:val="none" w:sz="0" w:space="0" w:color="auto"/>
        <w:bottom w:val="none" w:sz="0" w:space="0" w:color="auto"/>
        <w:right w:val="none" w:sz="0" w:space="0" w:color="auto"/>
      </w:divBdr>
    </w:div>
    <w:div w:id="1054887071">
      <w:bodyDiv w:val="1"/>
      <w:marLeft w:val="0"/>
      <w:marRight w:val="0"/>
      <w:marTop w:val="0"/>
      <w:marBottom w:val="0"/>
      <w:divBdr>
        <w:top w:val="none" w:sz="0" w:space="0" w:color="auto"/>
        <w:left w:val="none" w:sz="0" w:space="0" w:color="auto"/>
        <w:bottom w:val="none" w:sz="0" w:space="0" w:color="auto"/>
        <w:right w:val="none" w:sz="0" w:space="0" w:color="auto"/>
      </w:divBdr>
    </w:div>
    <w:div w:id="1057167656">
      <w:bodyDiv w:val="1"/>
      <w:marLeft w:val="0"/>
      <w:marRight w:val="0"/>
      <w:marTop w:val="0"/>
      <w:marBottom w:val="0"/>
      <w:divBdr>
        <w:top w:val="none" w:sz="0" w:space="0" w:color="auto"/>
        <w:left w:val="none" w:sz="0" w:space="0" w:color="auto"/>
        <w:bottom w:val="none" w:sz="0" w:space="0" w:color="auto"/>
        <w:right w:val="none" w:sz="0" w:space="0" w:color="auto"/>
      </w:divBdr>
      <w:divsChild>
        <w:div w:id="1477382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2657336">
      <w:bodyDiv w:val="1"/>
      <w:marLeft w:val="0"/>
      <w:marRight w:val="0"/>
      <w:marTop w:val="0"/>
      <w:marBottom w:val="0"/>
      <w:divBdr>
        <w:top w:val="none" w:sz="0" w:space="0" w:color="auto"/>
        <w:left w:val="none" w:sz="0" w:space="0" w:color="auto"/>
        <w:bottom w:val="none" w:sz="0" w:space="0" w:color="auto"/>
        <w:right w:val="none" w:sz="0" w:space="0" w:color="auto"/>
      </w:divBdr>
    </w:div>
    <w:div w:id="1074933919">
      <w:bodyDiv w:val="1"/>
      <w:marLeft w:val="0"/>
      <w:marRight w:val="0"/>
      <w:marTop w:val="0"/>
      <w:marBottom w:val="0"/>
      <w:divBdr>
        <w:top w:val="none" w:sz="0" w:space="0" w:color="auto"/>
        <w:left w:val="none" w:sz="0" w:space="0" w:color="auto"/>
        <w:bottom w:val="none" w:sz="0" w:space="0" w:color="auto"/>
        <w:right w:val="none" w:sz="0" w:space="0" w:color="auto"/>
      </w:divBdr>
    </w:div>
    <w:div w:id="1113598567">
      <w:bodyDiv w:val="1"/>
      <w:marLeft w:val="0"/>
      <w:marRight w:val="0"/>
      <w:marTop w:val="0"/>
      <w:marBottom w:val="0"/>
      <w:divBdr>
        <w:top w:val="none" w:sz="0" w:space="0" w:color="auto"/>
        <w:left w:val="none" w:sz="0" w:space="0" w:color="auto"/>
        <w:bottom w:val="none" w:sz="0" w:space="0" w:color="auto"/>
        <w:right w:val="none" w:sz="0" w:space="0" w:color="auto"/>
      </w:divBdr>
    </w:div>
    <w:div w:id="1115322667">
      <w:bodyDiv w:val="1"/>
      <w:marLeft w:val="0"/>
      <w:marRight w:val="0"/>
      <w:marTop w:val="0"/>
      <w:marBottom w:val="0"/>
      <w:divBdr>
        <w:top w:val="none" w:sz="0" w:space="0" w:color="auto"/>
        <w:left w:val="none" w:sz="0" w:space="0" w:color="auto"/>
        <w:bottom w:val="none" w:sz="0" w:space="0" w:color="auto"/>
        <w:right w:val="none" w:sz="0" w:space="0" w:color="auto"/>
      </w:divBdr>
    </w:div>
    <w:div w:id="1121652875">
      <w:bodyDiv w:val="1"/>
      <w:marLeft w:val="0"/>
      <w:marRight w:val="0"/>
      <w:marTop w:val="0"/>
      <w:marBottom w:val="0"/>
      <w:divBdr>
        <w:top w:val="none" w:sz="0" w:space="0" w:color="auto"/>
        <w:left w:val="none" w:sz="0" w:space="0" w:color="auto"/>
        <w:bottom w:val="none" w:sz="0" w:space="0" w:color="auto"/>
        <w:right w:val="none" w:sz="0" w:space="0" w:color="auto"/>
      </w:divBdr>
    </w:div>
    <w:div w:id="1129864218">
      <w:bodyDiv w:val="1"/>
      <w:marLeft w:val="0"/>
      <w:marRight w:val="0"/>
      <w:marTop w:val="0"/>
      <w:marBottom w:val="0"/>
      <w:divBdr>
        <w:top w:val="none" w:sz="0" w:space="0" w:color="auto"/>
        <w:left w:val="none" w:sz="0" w:space="0" w:color="auto"/>
        <w:bottom w:val="none" w:sz="0" w:space="0" w:color="auto"/>
        <w:right w:val="none" w:sz="0" w:space="0" w:color="auto"/>
      </w:divBdr>
    </w:div>
    <w:div w:id="1139568400">
      <w:bodyDiv w:val="1"/>
      <w:marLeft w:val="0"/>
      <w:marRight w:val="0"/>
      <w:marTop w:val="0"/>
      <w:marBottom w:val="0"/>
      <w:divBdr>
        <w:top w:val="none" w:sz="0" w:space="0" w:color="auto"/>
        <w:left w:val="none" w:sz="0" w:space="0" w:color="auto"/>
        <w:bottom w:val="none" w:sz="0" w:space="0" w:color="auto"/>
        <w:right w:val="none" w:sz="0" w:space="0" w:color="auto"/>
      </w:divBdr>
    </w:div>
    <w:div w:id="1151867769">
      <w:bodyDiv w:val="1"/>
      <w:marLeft w:val="0"/>
      <w:marRight w:val="0"/>
      <w:marTop w:val="0"/>
      <w:marBottom w:val="0"/>
      <w:divBdr>
        <w:top w:val="none" w:sz="0" w:space="0" w:color="auto"/>
        <w:left w:val="none" w:sz="0" w:space="0" w:color="auto"/>
        <w:bottom w:val="none" w:sz="0" w:space="0" w:color="auto"/>
        <w:right w:val="none" w:sz="0" w:space="0" w:color="auto"/>
      </w:divBdr>
    </w:div>
    <w:div w:id="1155143208">
      <w:bodyDiv w:val="1"/>
      <w:marLeft w:val="0"/>
      <w:marRight w:val="0"/>
      <w:marTop w:val="0"/>
      <w:marBottom w:val="0"/>
      <w:divBdr>
        <w:top w:val="none" w:sz="0" w:space="0" w:color="auto"/>
        <w:left w:val="none" w:sz="0" w:space="0" w:color="auto"/>
        <w:bottom w:val="none" w:sz="0" w:space="0" w:color="auto"/>
        <w:right w:val="none" w:sz="0" w:space="0" w:color="auto"/>
      </w:divBdr>
      <w:divsChild>
        <w:div w:id="1747532869">
          <w:marLeft w:val="0"/>
          <w:marRight w:val="0"/>
          <w:marTop w:val="180"/>
          <w:marBottom w:val="240"/>
          <w:divBdr>
            <w:top w:val="none" w:sz="0" w:space="0" w:color="auto"/>
            <w:left w:val="none" w:sz="0" w:space="0" w:color="auto"/>
            <w:bottom w:val="none" w:sz="0" w:space="0" w:color="auto"/>
            <w:right w:val="none" w:sz="0" w:space="0" w:color="auto"/>
          </w:divBdr>
        </w:div>
      </w:divsChild>
    </w:div>
    <w:div w:id="1156918167">
      <w:bodyDiv w:val="1"/>
      <w:marLeft w:val="0"/>
      <w:marRight w:val="0"/>
      <w:marTop w:val="0"/>
      <w:marBottom w:val="0"/>
      <w:divBdr>
        <w:top w:val="none" w:sz="0" w:space="0" w:color="auto"/>
        <w:left w:val="none" w:sz="0" w:space="0" w:color="auto"/>
        <w:bottom w:val="none" w:sz="0" w:space="0" w:color="auto"/>
        <w:right w:val="none" w:sz="0" w:space="0" w:color="auto"/>
      </w:divBdr>
    </w:div>
    <w:div w:id="1159224605">
      <w:bodyDiv w:val="1"/>
      <w:marLeft w:val="0"/>
      <w:marRight w:val="0"/>
      <w:marTop w:val="0"/>
      <w:marBottom w:val="0"/>
      <w:divBdr>
        <w:top w:val="none" w:sz="0" w:space="0" w:color="auto"/>
        <w:left w:val="none" w:sz="0" w:space="0" w:color="auto"/>
        <w:bottom w:val="none" w:sz="0" w:space="0" w:color="auto"/>
        <w:right w:val="none" w:sz="0" w:space="0" w:color="auto"/>
      </w:divBdr>
    </w:div>
    <w:div w:id="1163207044">
      <w:bodyDiv w:val="1"/>
      <w:marLeft w:val="0"/>
      <w:marRight w:val="0"/>
      <w:marTop w:val="0"/>
      <w:marBottom w:val="0"/>
      <w:divBdr>
        <w:top w:val="none" w:sz="0" w:space="0" w:color="auto"/>
        <w:left w:val="none" w:sz="0" w:space="0" w:color="auto"/>
        <w:bottom w:val="none" w:sz="0" w:space="0" w:color="auto"/>
        <w:right w:val="none" w:sz="0" w:space="0" w:color="auto"/>
      </w:divBdr>
    </w:div>
    <w:div w:id="1171138926">
      <w:bodyDiv w:val="1"/>
      <w:marLeft w:val="0"/>
      <w:marRight w:val="0"/>
      <w:marTop w:val="0"/>
      <w:marBottom w:val="0"/>
      <w:divBdr>
        <w:top w:val="none" w:sz="0" w:space="0" w:color="auto"/>
        <w:left w:val="none" w:sz="0" w:space="0" w:color="auto"/>
        <w:bottom w:val="none" w:sz="0" w:space="0" w:color="auto"/>
        <w:right w:val="none" w:sz="0" w:space="0" w:color="auto"/>
      </w:divBdr>
    </w:div>
    <w:div w:id="1195075501">
      <w:bodyDiv w:val="1"/>
      <w:marLeft w:val="0"/>
      <w:marRight w:val="0"/>
      <w:marTop w:val="0"/>
      <w:marBottom w:val="0"/>
      <w:divBdr>
        <w:top w:val="none" w:sz="0" w:space="0" w:color="auto"/>
        <w:left w:val="none" w:sz="0" w:space="0" w:color="auto"/>
        <w:bottom w:val="none" w:sz="0" w:space="0" w:color="auto"/>
        <w:right w:val="none" w:sz="0" w:space="0" w:color="auto"/>
      </w:divBdr>
      <w:divsChild>
        <w:div w:id="941062326">
          <w:marLeft w:val="0"/>
          <w:marRight w:val="0"/>
          <w:marTop w:val="180"/>
          <w:marBottom w:val="240"/>
          <w:divBdr>
            <w:top w:val="none" w:sz="0" w:space="0" w:color="auto"/>
            <w:left w:val="none" w:sz="0" w:space="0" w:color="auto"/>
            <w:bottom w:val="none" w:sz="0" w:space="0" w:color="auto"/>
            <w:right w:val="none" w:sz="0" w:space="0" w:color="auto"/>
          </w:divBdr>
        </w:div>
        <w:div w:id="2002197534">
          <w:marLeft w:val="0"/>
          <w:marRight w:val="0"/>
          <w:marTop w:val="180"/>
          <w:marBottom w:val="240"/>
          <w:divBdr>
            <w:top w:val="none" w:sz="0" w:space="0" w:color="auto"/>
            <w:left w:val="none" w:sz="0" w:space="0" w:color="auto"/>
            <w:bottom w:val="none" w:sz="0" w:space="0" w:color="auto"/>
            <w:right w:val="none" w:sz="0" w:space="0" w:color="auto"/>
          </w:divBdr>
        </w:div>
      </w:divsChild>
    </w:div>
    <w:div w:id="1196188884">
      <w:bodyDiv w:val="1"/>
      <w:marLeft w:val="0"/>
      <w:marRight w:val="0"/>
      <w:marTop w:val="0"/>
      <w:marBottom w:val="0"/>
      <w:divBdr>
        <w:top w:val="none" w:sz="0" w:space="0" w:color="auto"/>
        <w:left w:val="none" w:sz="0" w:space="0" w:color="auto"/>
        <w:bottom w:val="none" w:sz="0" w:space="0" w:color="auto"/>
        <w:right w:val="none" w:sz="0" w:space="0" w:color="auto"/>
      </w:divBdr>
      <w:divsChild>
        <w:div w:id="1124814468">
          <w:marLeft w:val="0"/>
          <w:marRight w:val="0"/>
          <w:marTop w:val="180"/>
          <w:marBottom w:val="240"/>
          <w:divBdr>
            <w:top w:val="none" w:sz="0" w:space="0" w:color="auto"/>
            <w:left w:val="none" w:sz="0" w:space="0" w:color="auto"/>
            <w:bottom w:val="none" w:sz="0" w:space="0" w:color="auto"/>
            <w:right w:val="none" w:sz="0" w:space="0" w:color="auto"/>
          </w:divBdr>
        </w:div>
        <w:div w:id="958296971">
          <w:marLeft w:val="0"/>
          <w:marRight w:val="0"/>
          <w:marTop w:val="180"/>
          <w:marBottom w:val="240"/>
          <w:divBdr>
            <w:top w:val="none" w:sz="0" w:space="0" w:color="auto"/>
            <w:left w:val="none" w:sz="0" w:space="0" w:color="auto"/>
            <w:bottom w:val="none" w:sz="0" w:space="0" w:color="auto"/>
            <w:right w:val="none" w:sz="0" w:space="0" w:color="auto"/>
          </w:divBdr>
        </w:div>
        <w:div w:id="1341540108">
          <w:marLeft w:val="0"/>
          <w:marRight w:val="0"/>
          <w:marTop w:val="180"/>
          <w:marBottom w:val="240"/>
          <w:divBdr>
            <w:top w:val="none" w:sz="0" w:space="0" w:color="auto"/>
            <w:left w:val="none" w:sz="0" w:space="0" w:color="auto"/>
            <w:bottom w:val="none" w:sz="0" w:space="0" w:color="auto"/>
            <w:right w:val="none" w:sz="0" w:space="0" w:color="auto"/>
          </w:divBdr>
        </w:div>
      </w:divsChild>
    </w:div>
    <w:div w:id="1199390488">
      <w:bodyDiv w:val="1"/>
      <w:marLeft w:val="0"/>
      <w:marRight w:val="0"/>
      <w:marTop w:val="0"/>
      <w:marBottom w:val="0"/>
      <w:divBdr>
        <w:top w:val="none" w:sz="0" w:space="0" w:color="auto"/>
        <w:left w:val="none" w:sz="0" w:space="0" w:color="auto"/>
        <w:bottom w:val="none" w:sz="0" w:space="0" w:color="auto"/>
        <w:right w:val="none" w:sz="0" w:space="0" w:color="auto"/>
      </w:divBdr>
    </w:div>
    <w:div w:id="1218980060">
      <w:bodyDiv w:val="1"/>
      <w:marLeft w:val="0"/>
      <w:marRight w:val="0"/>
      <w:marTop w:val="0"/>
      <w:marBottom w:val="0"/>
      <w:divBdr>
        <w:top w:val="none" w:sz="0" w:space="0" w:color="auto"/>
        <w:left w:val="none" w:sz="0" w:space="0" w:color="auto"/>
        <w:bottom w:val="none" w:sz="0" w:space="0" w:color="auto"/>
        <w:right w:val="none" w:sz="0" w:space="0" w:color="auto"/>
      </w:divBdr>
    </w:div>
    <w:div w:id="1221750449">
      <w:bodyDiv w:val="1"/>
      <w:marLeft w:val="0"/>
      <w:marRight w:val="0"/>
      <w:marTop w:val="0"/>
      <w:marBottom w:val="0"/>
      <w:divBdr>
        <w:top w:val="none" w:sz="0" w:space="0" w:color="auto"/>
        <w:left w:val="none" w:sz="0" w:space="0" w:color="auto"/>
        <w:bottom w:val="none" w:sz="0" w:space="0" w:color="auto"/>
        <w:right w:val="none" w:sz="0" w:space="0" w:color="auto"/>
      </w:divBdr>
      <w:divsChild>
        <w:div w:id="1169826837">
          <w:marLeft w:val="0"/>
          <w:marRight w:val="0"/>
          <w:marTop w:val="180"/>
          <w:marBottom w:val="240"/>
          <w:divBdr>
            <w:top w:val="none" w:sz="0" w:space="0" w:color="auto"/>
            <w:left w:val="none" w:sz="0" w:space="0" w:color="auto"/>
            <w:bottom w:val="none" w:sz="0" w:space="0" w:color="auto"/>
            <w:right w:val="none" w:sz="0" w:space="0" w:color="auto"/>
          </w:divBdr>
        </w:div>
      </w:divsChild>
    </w:div>
    <w:div w:id="1224634957">
      <w:bodyDiv w:val="1"/>
      <w:marLeft w:val="0"/>
      <w:marRight w:val="0"/>
      <w:marTop w:val="0"/>
      <w:marBottom w:val="0"/>
      <w:divBdr>
        <w:top w:val="none" w:sz="0" w:space="0" w:color="auto"/>
        <w:left w:val="none" w:sz="0" w:space="0" w:color="auto"/>
        <w:bottom w:val="none" w:sz="0" w:space="0" w:color="auto"/>
        <w:right w:val="none" w:sz="0" w:space="0" w:color="auto"/>
      </w:divBdr>
    </w:div>
    <w:div w:id="1235240036">
      <w:bodyDiv w:val="1"/>
      <w:marLeft w:val="0"/>
      <w:marRight w:val="0"/>
      <w:marTop w:val="0"/>
      <w:marBottom w:val="0"/>
      <w:divBdr>
        <w:top w:val="none" w:sz="0" w:space="0" w:color="auto"/>
        <w:left w:val="none" w:sz="0" w:space="0" w:color="auto"/>
        <w:bottom w:val="none" w:sz="0" w:space="0" w:color="auto"/>
        <w:right w:val="none" w:sz="0" w:space="0" w:color="auto"/>
      </w:divBdr>
    </w:div>
    <w:div w:id="1236625276">
      <w:bodyDiv w:val="1"/>
      <w:marLeft w:val="0"/>
      <w:marRight w:val="0"/>
      <w:marTop w:val="0"/>
      <w:marBottom w:val="0"/>
      <w:divBdr>
        <w:top w:val="none" w:sz="0" w:space="0" w:color="auto"/>
        <w:left w:val="none" w:sz="0" w:space="0" w:color="auto"/>
        <w:bottom w:val="none" w:sz="0" w:space="0" w:color="auto"/>
        <w:right w:val="none" w:sz="0" w:space="0" w:color="auto"/>
      </w:divBdr>
    </w:div>
    <w:div w:id="1249576826">
      <w:bodyDiv w:val="1"/>
      <w:marLeft w:val="0"/>
      <w:marRight w:val="0"/>
      <w:marTop w:val="0"/>
      <w:marBottom w:val="0"/>
      <w:divBdr>
        <w:top w:val="none" w:sz="0" w:space="0" w:color="auto"/>
        <w:left w:val="none" w:sz="0" w:space="0" w:color="auto"/>
        <w:bottom w:val="none" w:sz="0" w:space="0" w:color="auto"/>
        <w:right w:val="none" w:sz="0" w:space="0" w:color="auto"/>
      </w:divBdr>
    </w:div>
    <w:div w:id="1251233184">
      <w:bodyDiv w:val="1"/>
      <w:marLeft w:val="0"/>
      <w:marRight w:val="0"/>
      <w:marTop w:val="0"/>
      <w:marBottom w:val="0"/>
      <w:divBdr>
        <w:top w:val="none" w:sz="0" w:space="0" w:color="auto"/>
        <w:left w:val="none" w:sz="0" w:space="0" w:color="auto"/>
        <w:bottom w:val="none" w:sz="0" w:space="0" w:color="auto"/>
        <w:right w:val="none" w:sz="0" w:space="0" w:color="auto"/>
      </w:divBdr>
    </w:div>
    <w:div w:id="1253197886">
      <w:bodyDiv w:val="1"/>
      <w:marLeft w:val="0"/>
      <w:marRight w:val="0"/>
      <w:marTop w:val="0"/>
      <w:marBottom w:val="0"/>
      <w:divBdr>
        <w:top w:val="none" w:sz="0" w:space="0" w:color="auto"/>
        <w:left w:val="none" w:sz="0" w:space="0" w:color="auto"/>
        <w:bottom w:val="none" w:sz="0" w:space="0" w:color="auto"/>
        <w:right w:val="none" w:sz="0" w:space="0" w:color="auto"/>
      </w:divBdr>
    </w:div>
    <w:div w:id="1253857120">
      <w:bodyDiv w:val="1"/>
      <w:marLeft w:val="0"/>
      <w:marRight w:val="0"/>
      <w:marTop w:val="0"/>
      <w:marBottom w:val="0"/>
      <w:divBdr>
        <w:top w:val="none" w:sz="0" w:space="0" w:color="auto"/>
        <w:left w:val="none" w:sz="0" w:space="0" w:color="auto"/>
        <w:bottom w:val="none" w:sz="0" w:space="0" w:color="auto"/>
        <w:right w:val="none" w:sz="0" w:space="0" w:color="auto"/>
      </w:divBdr>
    </w:div>
    <w:div w:id="1254508655">
      <w:bodyDiv w:val="1"/>
      <w:marLeft w:val="0"/>
      <w:marRight w:val="0"/>
      <w:marTop w:val="0"/>
      <w:marBottom w:val="0"/>
      <w:divBdr>
        <w:top w:val="none" w:sz="0" w:space="0" w:color="auto"/>
        <w:left w:val="none" w:sz="0" w:space="0" w:color="auto"/>
        <w:bottom w:val="none" w:sz="0" w:space="0" w:color="auto"/>
        <w:right w:val="none" w:sz="0" w:space="0" w:color="auto"/>
      </w:divBdr>
    </w:div>
    <w:div w:id="1258055400">
      <w:bodyDiv w:val="1"/>
      <w:marLeft w:val="0"/>
      <w:marRight w:val="0"/>
      <w:marTop w:val="0"/>
      <w:marBottom w:val="0"/>
      <w:divBdr>
        <w:top w:val="none" w:sz="0" w:space="0" w:color="auto"/>
        <w:left w:val="none" w:sz="0" w:space="0" w:color="auto"/>
        <w:bottom w:val="none" w:sz="0" w:space="0" w:color="auto"/>
        <w:right w:val="none" w:sz="0" w:space="0" w:color="auto"/>
      </w:divBdr>
    </w:div>
    <w:div w:id="1266887464">
      <w:bodyDiv w:val="1"/>
      <w:marLeft w:val="0"/>
      <w:marRight w:val="0"/>
      <w:marTop w:val="0"/>
      <w:marBottom w:val="0"/>
      <w:divBdr>
        <w:top w:val="none" w:sz="0" w:space="0" w:color="auto"/>
        <w:left w:val="none" w:sz="0" w:space="0" w:color="auto"/>
        <w:bottom w:val="none" w:sz="0" w:space="0" w:color="auto"/>
        <w:right w:val="none" w:sz="0" w:space="0" w:color="auto"/>
      </w:divBdr>
    </w:div>
    <w:div w:id="1273320386">
      <w:bodyDiv w:val="1"/>
      <w:marLeft w:val="0"/>
      <w:marRight w:val="0"/>
      <w:marTop w:val="0"/>
      <w:marBottom w:val="0"/>
      <w:divBdr>
        <w:top w:val="none" w:sz="0" w:space="0" w:color="auto"/>
        <w:left w:val="none" w:sz="0" w:space="0" w:color="auto"/>
        <w:bottom w:val="none" w:sz="0" w:space="0" w:color="auto"/>
        <w:right w:val="none" w:sz="0" w:space="0" w:color="auto"/>
      </w:divBdr>
    </w:div>
    <w:div w:id="1290547376">
      <w:bodyDiv w:val="1"/>
      <w:marLeft w:val="0"/>
      <w:marRight w:val="0"/>
      <w:marTop w:val="0"/>
      <w:marBottom w:val="0"/>
      <w:divBdr>
        <w:top w:val="none" w:sz="0" w:space="0" w:color="auto"/>
        <w:left w:val="none" w:sz="0" w:space="0" w:color="auto"/>
        <w:bottom w:val="none" w:sz="0" w:space="0" w:color="auto"/>
        <w:right w:val="none" w:sz="0" w:space="0" w:color="auto"/>
      </w:divBdr>
      <w:divsChild>
        <w:div w:id="1313949389">
          <w:marLeft w:val="0"/>
          <w:marRight w:val="0"/>
          <w:marTop w:val="0"/>
          <w:marBottom w:val="0"/>
          <w:divBdr>
            <w:top w:val="none" w:sz="0" w:space="0" w:color="auto"/>
            <w:left w:val="none" w:sz="0" w:space="0" w:color="auto"/>
            <w:bottom w:val="none" w:sz="0" w:space="0" w:color="auto"/>
            <w:right w:val="none" w:sz="0" w:space="0" w:color="auto"/>
          </w:divBdr>
          <w:divsChild>
            <w:div w:id="1246111729">
              <w:marLeft w:val="0"/>
              <w:marRight w:val="0"/>
              <w:marTop w:val="0"/>
              <w:marBottom w:val="0"/>
              <w:divBdr>
                <w:top w:val="none" w:sz="0" w:space="0" w:color="auto"/>
                <w:left w:val="none" w:sz="0" w:space="0" w:color="auto"/>
                <w:bottom w:val="none" w:sz="0" w:space="0" w:color="auto"/>
                <w:right w:val="none" w:sz="0" w:space="0" w:color="auto"/>
              </w:divBdr>
              <w:divsChild>
                <w:div w:id="378744360">
                  <w:marLeft w:val="0"/>
                  <w:marRight w:val="0"/>
                  <w:marTop w:val="0"/>
                  <w:marBottom w:val="0"/>
                  <w:divBdr>
                    <w:top w:val="none" w:sz="0" w:space="0" w:color="auto"/>
                    <w:left w:val="none" w:sz="0" w:space="0" w:color="auto"/>
                    <w:bottom w:val="none" w:sz="0" w:space="0" w:color="auto"/>
                    <w:right w:val="none" w:sz="0" w:space="0" w:color="auto"/>
                  </w:divBdr>
                  <w:divsChild>
                    <w:div w:id="1998343204">
                      <w:marLeft w:val="0"/>
                      <w:marRight w:val="0"/>
                      <w:marTop w:val="0"/>
                      <w:marBottom w:val="0"/>
                      <w:divBdr>
                        <w:top w:val="none" w:sz="0" w:space="0" w:color="auto"/>
                        <w:left w:val="none" w:sz="0" w:space="0" w:color="auto"/>
                        <w:bottom w:val="none" w:sz="0" w:space="0" w:color="auto"/>
                        <w:right w:val="none" w:sz="0" w:space="0" w:color="auto"/>
                      </w:divBdr>
                      <w:divsChild>
                        <w:div w:id="1923486778">
                          <w:marLeft w:val="0"/>
                          <w:marRight w:val="0"/>
                          <w:marTop w:val="0"/>
                          <w:marBottom w:val="0"/>
                          <w:divBdr>
                            <w:top w:val="none" w:sz="0" w:space="0" w:color="auto"/>
                            <w:left w:val="none" w:sz="0" w:space="0" w:color="auto"/>
                            <w:bottom w:val="none" w:sz="0" w:space="0" w:color="auto"/>
                            <w:right w:val="none" w:sz="0" w:space="0" w:color="auto"/>
                          </w:divBdr>
                          <w:divsChild>
                            <w:div w:id="962420896">
                              <w:marLeft w:val="0"/>
                              <w:marRight w:val="0"/>
                              <w:marTop w:val="0"/>
                              <w:marBottom w:val="0"/>
                              <w:divBdr>
                                <w:top w:val="none" w:sz="0" w:space="0" w:color="auto"/>
                                <w:left w:val="none" w:sz="0" w:space="0" w:color="auto"/>
                                <w:bottom w:val="none" w:sz="0" w:space="0" w:color="auto"/>
                                <w:right w:val="none" w:sz="0" w:space="0" w:color="auto"/>
                              </w:divBdr>
                              <w:divsChild>
                                <w:div w:id="1547179555">
                                  <w:marLeft w:val="0"/>
                                  <w:marRight w:val="0"/>
                                  <w:marTop w:val="0"/>
                                  <w:marBottom w:val="0"/>
                                  <w:divBdr>
                                    <w:top w:val="none" w:sz="0" w:space="0" w:color="auto"/>
                                    <w:left w:val="none" w:sz="0" w:space="0" w:color="auto"/>
                                    <w:bottom w:val="none" w:sz="0" w:space="0" w:color="auto"/>
                                    <w:right w:val="none" w:sz="0" w:space="0" w:color="auto"/>
                                  </w:divBdr>
                                  <w:divsChild>
                                    <w:div w:id="16422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2327101">
      <w:bodyDiv w:val="1"/>
      <w:marLeft w:val="0"/>
      <w:marRight w:val="0"/>
      <w:marTop w:val="0"/>
      <w:marBottom w:val="0"/>
      <w:divBdr>
        <w:top w:val="none" w:sz="0" w:space="0" w:color="auto"/>
        <w:left w:val="none" w:sz="0" w:space="0" w:color="auto"/>
        <w:bottom w:val="none" w:sz="0" w:space="0" w:color="auto"/>
        <w:right w:val="none" w:sz="0" w:space="0" w:color="auto"/>
      </w:divBdr>
    </w:div>
    <w:div w:id="1308509923">
      <w:bodyDiv w:val="1"/>
      <w:marLeft w:val="0"/>
      <w:marRight w:val="0"/>
      <w:marTop w:val="0"/>
      <w:marBottom w:val="0"/>
      <w:divBdr>
        <w:top w:val="none" w:sz="0" w:space="0" w:color="auto"/>
        <w:left w:val="none" w:sz="0" w:space="0" w:color="auto"/>
        <w:bottom w:val="none" w:sz="0" w:space="0" w:color="auto"/>
        <w:right w:val="none" w:sz="0" w:space="0" w:color="auto"/>
      </w:divBdr>
    </w:div>
    <w:div w:id="1321956821">
      <w:bodyDiv w:val="1"/>
      <w:marLeft w:val="0"/>
      <w:marRight w:val="0"/>
      <w:marTop w:val="0"/>
      <w:marBottom w:val="0"/>
      <w:divBdr>
        <w:top w:val="none" w:sz="0" w:space="0" w:color="auto"/>
        <w:left w:val="none" w:sz="0" w:space="0" w:color="auto"/>
        <w:bottom w:val="none" w:sz="0" w:space="0" w:color="auto"/>
        <w:right w:val="none" w:sz="0" w:space="0" w:color="auto"/>
      </w:divBdr>
    </w:div>
    <w:div w:id="1328829019">
      <w:bodyDiv w:val="1"/>
      <w:marLeft w:val="0"/>
      <w:marRight w:val="0"/>
      <w:marTop w:val="0"/>
      <w:marBottom w:val="0"/>
      <w:divBdr>
        <w:top w:val="none" w:sz="0" w:space="0" w:color="auto"/>
        <w:left w:val="none" w:sz="0" w:space="0" w:color="auto"/>
        <w:bottom w:val="none" w:sz="0" w:space="0" w:color="auto"/>
        <w:right w:val="none" w:sz="0" w:space="0" w:color="auto"/>
      </w:divBdr>
      <w:divsChild>
        <w:div w:id="1552231783">
          <w:marLeft w:val="0"/>
          <w:marRight w:val="0"/>
          <w:marTop w:val="180"/>
          <w:marBottom w:val="240"/>
          <w:divBdr>
            <w:top w:val="none" w:sz="0" w:space="0" w:color="auto"/>
            <w:left w:val="none" w:sz="0" w:space="0" w:color="auto"/>
            <w:bottom w:val="none" w:sz="0" w:space="0" w:color="auto"/>
            <w:right w:val="none" w:sz="0" w:space="0" w:color="auto"/>
          </w:divBdr>
        </w:div>
      </w:divsChild>
    </w:div>
    <w:div w:id="1337418452">
      <w:bodyDiv w:val="1"/>
      <w:marLeft w:val="0"/>
      <w:marRight w:val="0"/>
      <w:marTop w:val="0"/>
      <w:marBottom w:val="0"/>
      <w:divBdr>
        <w:top w:val="none" w:sz="0" w:space="0" w:color="auto"/>
        <w:left w:val="none" w:sz="0" w:space="0" w:color="auto"/>
        <w:bottom w:val="none" w:sz="0" w:space="0" w:color="auto"/>
        <w:right w:val="none" w:sz="0" w:space="0" w:color="auto"/>
      </w:divBdr>
    </w:div>
    <w:div w:id="1343776230">
      <w:bodyDiv w:val="1"/>
      <w:marLeft w:val="0"/>
      <w:marRight w:val="0"/>
      <w:marTop w:val="0"/>
      <w:marBottom w:val="0"/>
      <w:divBdr>
        <w:top w:val="none" w:sz="0" w:space="0" w:color="auto"/>
        <w:left w:val="none" w:sz="0" w:space="0" w:color="auto"/>
        <w:bottom w:val="none" w:sz="0" w:space="0" w:color="auto"/>
        <w:right w:val="none" w:sz="0" w:space="0" w:color="auto"/>
      </w:divBdr>
    </w:div>
    <w:div w:id="1381906509">
      <w:bodyDiv w:val="1"/>
      <w:marLeft w:val="0"/>
      <w:marRight w:val="0"/>
      <w:marTop w:val="0"/>
      <w:marBottom w:val="0"/>
      <w:divBdr>
        <w:top w:val="none" w:sz="0" w:space="0" w:color="auto"/>
        <w:left w:val="none" w:sz="0" w:space="0" w:color="auto"/>
        <w:bottom w:val="none" w:sz="0" w:space="0" w:color="auto"/>
        <w:right w:val="none" w:sz="0" w:space="0" w:color="auto"/>
      </w:divBdr>
    </w:div>
    <w:div w:id="1386877375">
      <w:bodyDiv w:val="1"/>
      <w:marLeft w:val="0"/>
      <w:marRight w:val="0"/>
      <w:marTop w:val="0"/>
      <w:marBottom w:val="0"/>
      <w:divBdr>
        <w:top w:val="none" w:sz="0" w:space="0" w:color="auto"/>
        <w:left w:val="none" w:sz="0" w:space="0" w:color="auto"/>
        <w:bottom w:val="none" w:sz="0" w:space="0" w:color="auto"/>
        <w:right w:val="none" w:sz="0" w:space="0" w:color="auto"/>
      </w:divBdr>
    </w:div>
    <w:div w:id="1402286377">
      <w:bodyDiv w:val="1"/>
      <w:marLeft w:val="0"/>
      <w:marRight w:val="0"/>
      <w:marTop w:val="0"/>
      <w:marBottom w:val="0"/>
      <w:divBdr>
        <w:top w:val="none" w:sz="0" w:space="0" w:color="auto"/>
        <w:left w:val="none" w:sz="0" w:space="0" w:color="auto"/>
        <w:bottom w:val="none" w:sz="0" w:space="0" w:color="auto"/>
        <w:right w:val="none" w:sz="0" w:space="0" w:color="auto"/>
      </w:divBdr>
    </w:div>
    <w:div w:id="1410149639">
      <w:bodyDiv w:val="1"/>
      <w:marLeft w:val="0"/>
      <w:marRight w:val="0"/>
      <w:marTop w:val="0"/>
      <w:marBottom w:val="0"/>
      <w:divBdr>
        <w:top w:val="none" w:sz="0" w:space="0" w:color="auto"/>
        <w:left w:val="none" w:sz="0" w:space="0" w:color="auto"/>
        <w:bottom w:val="none" w:sz="0" w:space="0" w:color="auto"/>
        <w:right w:val="none" w:sz="0" w:space="0" w:color="auto"/>
      </w:divBdr>
    </w:div>
    <w:div w:id="1415198215">
      <w:bodyDiv w:val="1"/>
      <w:marLeft w:val="0"/>
      <w:marRight w:val="0"/>
      <w:marTop w:val="0"/>
      <w:marBottom w:val="0"/>
      <w:divBdr>
        <w:top w:val="none" w:sz="0" w:space="0" w:color="auto"/>
        <w:left w:val="none" w:sz="0" w:space="0" w:color="auto"/>
        <w:bottom w:val="none" w:sz="0" w:space="0" w:color="auto"/>
        <w:right w:val="none" w:sz="0" w:space="0" w:color="auto"/>
      </w:divBdr>
    </w:div>
    <w:div w:id="1419323980">
      <w:bodyDiv w:val="1"/>
      <w:marLeft w:val="0"/>
      <w:marRight w:val="0"/>
      <w:marTop w:val="0"/>
      <w:marBottom w:val="0"/>
      <w:divBdr>
        <w:top w:val="none" w:sz="0" w:space="0" w:color="auto"/>
        <w:left w:val="none" w:sz="0" w:space="0" w:color="auto"/>
        <w:bottom w:val="none" w:sz="0" w:space="0" w:color="auto"/>
        <w:right w:val="none" w:sz="0" w:space="0" w:color="auto"/>
      </w:divBdr>
    </w:div>
    <w:div w:id="1428766229">
      <w:bodyDiv w:val="1"/>
      <w:marLeft w:val="0"/>
      <w:marRight w:val="0"/>
      <w:marTop w:val="0"/>
      <w:marBottom w:val="0"/>
      <w:divBdr>
        <w:top w:val="none" w:sz="0" w:space="0" w:color="auto"/>
        <w:left w:val="none" w:sz="0" w:space="0" w:color="auto"/>
        <w:bottom w:val="none" w:sz="0" w:space="0" w:color="auto"/>
        <w:right w:val="none" w:sz="0" w:space="0" w:color="auto"/>
      </w:divBdr>
      <w:divsChild>
        <w:div w:id="231014632">
          <w:marLeft w:val="0"/>
          <w:marRight w:val="0"/>
          <w:marTop w:val="180"/>
          <w:marBottom w:val="240"/>
          <w:divBdr>
            <w:top w:val="none" w:sz="0" w:space="0" w:color="auto"/>
            <w:left w:val="none" w:sz="0" w:space="0" w:color="auto"/>
            <w:bottom w:val="none" w:sz="0" w:space="0" w:color="auto"/>
            <w:right w:val="none" w:sz="0" w:space="0" w:color="auto"/>
          </w:divBdr>
        </w:div>
      </w:divsChild>
    </w:div>
    <w:div w:id="1431311942">
      <w:bodyDiv w:val="1"/>
      <w:marLeft w:val="0"/>
      <w:marRight w:val="0"/>
      <w:marTop w:val="0"/>
      <w:marBottom w:val="0"/>
      <w:divBdr>
        <w:top w:val="none" w:sz="0" w:space="0" w:color="auto"/>
        <w:left w:val="none" w:sz="0" w:space="0" w:color="auto"/>
        <w:bottom w:val="none" w:sz="0" w:space="0" w:color="auto"/>
        <w:right w:val="none" w:sz="0" w:space="0" w:color="auto"/>
      </w:divBdr>
      <w:divsChild>
        <w:div w:id="2140107419">
          <w:marLeft w:val="0"/>
          <w:marRight w:val="0"/>
          <w:marTop w:val="180"/>
          <w:marBottom w:val="240"/>
          <w:divBdr>
            <w:top w:val="none" w:sz="0" w:space="0" w:color="auto"/>
            <w:left w:val="none" w:sz="0" w:space="0" w:color="auto"/>
            <w:bottom w:val="none" w:sz="0" w:space="0" w:color="auto"/>
            <w:right w:val="none" w:sz="0" w:space="0" w:color="auto"/>
          </w:divBdr>
        </w:div>
      </w:divsChild>
    </w:div>
    <w:div w:id="1432581810">
      <w:bodyDiv w:val="1"/>
      <w:marLeft w:val="0"/>
      <w:marRight w:val="0"/>
      <w:marTop w:val="0"/>
      <w:marBottom w:val="0"/>
      <w:divBdr>
        <w:top w:val="none" w:sz="0" w:space="0" w:color="auto"/>
        <w:left w:val="none" w:sz="0" w:space="0" w:color="auto"/>
        <w:bottom w:val="none" w:sz="0" w:space="0" w:color="auto"/>
        <w:right w:val="none" w:sz="0" w:space="0" w:color="auto"/>
      </w:divBdr>
    </w:div>
    <w:div w:id="1432896388">
      <w:bodyDiv w:val="1"/>
      <w:marLeft w:val="0"/>
      <w:marRight w:val="0"/>
      <w:marTop w:val="0"/>
      <w:marBottom w:val="0"/>
      <w:divBdr>
        <w:top w:val="none" w:sz="0" w:space="0" w:color="auto"/>
        <w:left w:val="none" w:sz="0" w:space="0" w:color="auto"/>
        <w:bottom w:val="none" w:sz="0" w:space="0" w:color="auto"/>
        <w:right w:val="none" w:sz="0" w:space="0" w:color="auto"/>
      </w:divBdr>
    </w:div>
    <w:div w:id="1442533016">
      <w:bodyDiv w:val="1"/>
      <w:marLeft w:val="0"/>
      <w:marRight w:val="0"/>
      <w:marTop w:val="0"/>
      <w:marBottom w:val="0"/>
      <w:divBdr>
        <w:top w:val="none" w:sz="0" w:space="0" w:color="auto"/>
        <w:left w:val="none" w:sz="0" w:space="0" w:color="auto"/>
        <w:bottom w:val="none" w:sz="0" w:space="0" w:color="auto"/>
        <w:right w:val="none" w:sz="0" w:space="0" w:color="auto"/>
      </w:divBdr>
    </w:div>
    <w:div w:id="1443647527">
      <w:bodyDiv w:val="1"/>
      <w:marLeft w:val="0"/>
      <w:marRight w:val="0"/>
      <w:marTop w:val="0"/>
      <w:marBottom w:val="0"/>
      <w:divBdr>
        <w:top w:val="none" w:sz="0" w:space="0" w:color="auto"/>
        <w:left w:val="none" w:sz="0" w:space="0" w:color="auto"/>
        <w:bottom w:val="none" w:sz="0" w:space="0" w:color="auto"/>
        <w:right w:val="none" w:sz="0" w:space="0" w:color="auto"/>
      </w:divBdr>
    </w:div>
    <w:div w:id="1452626236">
      <w:bodyDiv w:val="1"/>
      <w:marLeft w:val="0"/>
      <w:marRight w:val="0"/>
      <w:marTop w:val="0"/>
      <w:marBottom w:val="0"/>
      <w:divBdr>
        <w:top w:val="none" w:sz="0" w:space="0" w:color="auto"/>
        <w:left w:val="none" w:sz="0" w:space="0" w:color="auto"/>
        <w:bottom w:val="none" w:sz="0" w:space="0" w:color="auto"/>
        <w:right w:val="none" w:sz="0" w:space="0" w:color="auto"/>
      </w:divBdr>
    </w:div>
    <w:div w:id="1453356241">
      <w:bodyDiv w:val="1"/>
      <w:marLeft w:val="0"/>
      <w:marRight w:val="0"/>
      <w:marTop w:val="0"/>
      <w:marBottom w:val="0"/>
      <w:divBdr>
        <w:top w:val="none" w:sz="0" w:space="0" w:color="auto"/>
        <w:left w:val="none" w:sz="0" w:space="0" w:color="auto"/>
        <w:bottom w:val="none" w:sz="0" w:space="0" w:color="auto"/>
        <w:right w:val="none" w:sz="0" w:space="0" w:color="auto"/>
      </w:divBdr>
    </w:div>
    <w:div w:id="1461805461">
      <w:bodyDiv w:val="1"/>
      <w:marLeft w:val="0"/>
      <w:marRight w:val="0"/>
      <w:marTop w:val="0"/>
      <w:marBottom w:val="0"/>
      <w:divBdr>
        <w:top w:val="none" w:sz="0" w:space="0" w:color="auto"/>
        <w:left w:val="none" w:sz="0" w:space="0" w:color="auto"/>
        <w:bottom w:val="none" w:sz="0" w:space="0" w:color="auto"/>
        <w:right w:val="none" w:sz="0" w:space="0" w:color="auto"/>
      </w:divBdr>
    </w:div>
    <w:div w:id="1470056691">
      <w:bodyDiv w:val="1"/>
      <w:marLeft w:val="0"/>
      <w:marRight w:val="0"/>
      <w:marTop w:val="0"/>
      <w:marBottom w:val="0"/>
      <w:divBdr>
        <w:top w:val="none" w:sz="0" w:space="0" w:color="auto"/>
        <w:left w:val="none" w:sz="0" w:space="0" w:color="auto"/>
        <w:bottom w:val="none" w:sz="0" w:space="0" w:color="auto"/>
        <w:right w:val="none" w:sz="0" w:space="0" w:color="auto"/>
      </w:divBdr>
    </w:div>
    <w:div w:id="1476410912">
      <w:bodyDiv w:val="1"/>
      <w:marLeft w:val="0"/>
      <w:marRight w:val="0"/>
      <w:marTop w:val="0"/>
      <w:marBottom w:val="0"/>
      <w:divBdr>
        <w:top w:val="none" w:sz="0" w:space="0" w:color="auto"/>
        <w:left w:val="none" w:sz="0" w:space="0" w:color="auto"/>
        <w:bottom w:val="none" w:sz="0" w:space="0" w:color="auto"/>
        <w:right w:val="none" w:sz="0" w:space="0" w:color="auto"/>
      </w:divBdr>
    </w:div>
    <w:div w:id="1484857410">
      <w:bodyDiv w:val="1"/>
      <w:marLeft w:val="0"/>
      <w:marRight w:val="0"/>
      <w:marTop w:val="0"/>
      <w:marBottom w:val="0"/>
      <w:divBdr>
        <w:top w:val="none" w:sz="0" w:space="0" w:color="auto"/>
        <w:left w:val="none" w:sz="0" w:space="0" w:color="auto"/>
        <w:bottom w:val="none" w:sz="0" w:space="0" w:color="auto"/>
        <w:right w:val="none" w:sz="0" w:space="0" w:color="auto"/>
      </w:divBdr>
    </w:div>
    <w:div w:id="1487865028">
      <w:bodyDiv w:val="1"/>
      <w:marLeft w:val="0"/>
      <w:marRight w:val="0"/>
      <w:marTop w:val="0"/>
      <w:marBottom w:val="0"/>
      <w:divBdr>
        <w:top w:val="none" w:sz="0" w:space="0" w:color="auto"/>
        <w:left w:val="none" w:sz="0" w:space="0" w:color="auto"/>
        <w:bottom w:val="none" w:sz="0" w:space="0" w:color="auto"/>
        <w:right w:val="none" w:sz="0" w:space="0" w:color="auto"/>
      </w:divBdr>
    </w:div>
    <w:div w:id="1488210219">
      <w:bodyDiv w:val="1"/>
      <w:marLeft w:val="0"/>
      <w:marRight w:val="0"/>
      <w:marTop w:val="0"/>
      <w:marBottom w:val="0"/>
      <w:divBdr>
        <w:top w:val="none" w:sz="0" w:space="0" w:color="auto"/>
        <w:left w:val="none" w:sz="0" w:space="0" w:color="auto"/>
        <w:bottom w:val="none" w:sz="0" w:space="0" w:color="auto"/>
        <w:right w:val="none" w:sz="0" w:space="0" w:color="auto"/>
      </w:divBdr>
    </w:div>
    <w:div w:id="1489321339">
      <w:bodyDiv w:val="1"/>
      <w:marLeft w:val="0"/>
      <w:marRight w:val="0"/>
      <w:marTop w:val="0"/>
      <w:marBottom w:val="0"/>
      <w:divBdr>
        <w:top w:val="none" w:sz="0" w:space="0" w:color="auto"/>
        <w:left w:val="none" w:sz="0" w:space="0" w:color="auto"/>
        <w:bottom w:val="none" w:sz="0" w:space="0" w:color="auto"/>
        <w:right w:val="none" w:sz="0" w:space="0" w:color="auto"/>
      </w:divBdr>
      <w:divsChild>
        <w:div w:id="196746492">
          <w:marLeft w:val="0"/>
          <w:marRight w:val="0"/>
          <w:marTop w:val="180"/>
          <w:marBottom w:val="240"/>
          <w:divBdr>
            <w:top w:val="none" w:sz="0" w:space="0" w:color="auto"/>
            <w:left w:val="none" w:sz="0" w:space="0" w:color="auto"/>
            <w:bottom w:val="none" w:sz="0" w:space="0" w:color="auto"/>
            <w:right w:val="none" w:sz="0" w:space="0" w:color="auto"/>
          </w:divBdr>
        </w:div>
        <w:div w:id="56978628">
          <w:marLeft w:val="0"/>
          <w:marRight w:val="0"/>
          <w:marTop w:val="180"/>
          <w:marBottom w:val="240"/>
          <w:divBdr>
            <w:top w:val="none" w:sz="0" w:space="0" w:color="auto"/>
            <w:left w:val="none" w:sz="0" w:space="0" w:color="auto"/>
            <w:bottom w:val="none" w:sz="0" w:space="0" w:color="auto"/>
            <w:right w:val="none" w:sz="0" w:space="0" w:color="auto"/>
          </w:divBdr>
        </w:div>
        <w:div w:id="1243174886">
          <w:marLeft w:val="0"/>
          <w:marRight w:val="0"/>
          <w:marTop w:val="180"/>
          <w:marBottom w:val="240"/>
          <w:divBdr>
            <w:top w:val="none" w:sz="0" w:space="0" w:color="auto"/>
            <w:left w:val="none" w:sz="0" w:space="0" w:color="auto"/>
            <w:bottom w:val="none" w:sz="0" w:space="0" w:color="auto"/>
            <w:right w:val="none" w:sz="0" w:space="0" w:color="auto"/>
          </w:divBdr>
        </w:div>
      </w:divsChild>
    </w:div>
    <w:div w:id="1491218666">
      <w:bodyDiv w:val="1"/>
      <w:marLeft w:val="0"/>
      <w:marRight w:val="0"/>
      <w:marTop w:val="0"/>
      <w:marBottom w:val="0"/>
      <w:divBdr>
        <w:top w:val="none" w:sz="0" w:space="0" w:color="auto"/>
        <w:left w:val="none" w:sz="0" w:space="0" w:color="auto"/>
        <w:bottom w:val="none" w:sz="0" w:space="0" w:color="auto"/>
        <w:right w:val="none" w:sz="0" w:space="0" w:color="auto"/>
      </w:divBdr>
    </w:div>
    <w:div w:id="1491746602">
      <w:bodyDiv w:val="1"/>
      <w:marLeft w:val="0"/>
      <w:marRight w:val="0"/>
      <w:marTop w:val="0"/>
      <w:marBottom w:val="0"/>
      <w:divBdr>
        <w:top w:val="none" w:sz="0" w:space="0" w:color="auto"/>
        <w:left w:val="none" w:sz="0" w:space="0" w:color="auto"/>
        <w:bottom w:val="none" w:sz="0" w:space="0" w:color="auto"/>
        <w:right w:val="none" w:sz="0" w:space="0" w:color="auto"/>
      </w:divBdr>
    </w:div>
    <w:div w:id="1505901223">
      <w:bodyDiv w:val="1"/>
      <w:marLeft w:val="0"/>
      <w:marRight w:val="0"/>
      <w:marTop w:val="0"/>
      <w:marBottom w:val="0"/>
      <w:divBdr>
        <w:top w:val="none" w:sz="0" w:space="0" w:color="auto"/>
        <w:left w:val="none" w:sz="0" w:space="0" w:color="auto"/>
        <w:bottom w:val="none" w:sz="0" w:space="0" w:color="auto"/>
        <w:right w:val="none" w:sz="0" w:space="0" w:color="auto"/>
      </w:divBdr>
    </w:div>
    <w:div w:id="1512914318">
      <w:bodyDiv w:val="1"/>
      <w:marLeft w:val="0"/>
      <w:marRight w:val="0"/>
      <w:marTop w:val="0"/>
      <w:marBottom w:val="0"/>
      <w:divBdr>
        <w:top w:val="none" w:sz="0" w:space="0" w:color="auto"/>
        <w:left w:val="none" w:sz="0" w:space="0" w:color="auto"/>
        <w:bottom w:val="none" w:sz="0" w:space="0" w:color="auto"/>
        <w:right w:val="none" w:sz="0" w:space="0" w:color="auto"/>
      </w:divBdr>
    </w:div>
    <w:div w:id="1515148999">
      <w:bodyDiv w:val="1"/>
      <w:marLeft w:val="0"/>
      <w:marRight w:val="0"/>
      <w:marTop w:val="0"/>
      <w:marBottom w:val="0"/>
      <w:divBdr>
        <w:top w:val="none" w:sz="0" w:space="0" w:color="auto"/>
        <w:left w:val="none" w:sz="0" w:space="0" w:color="auto"/>
        <w:bottom w:val="none" w:sz="0" w:space="0" w:color="auto"/>
        <w:right w:val="none" w:sz="0" w:space="0" w:color="auto"/>
      </w:divBdr>
    </w:div>
    <w:div w:id="1516576649">
      <w:bodyDiv w:val="1"/>
      <w:marLeft w:val="0"/>
      <w:marRight w:val="0"/>
      <w:marTop w:val="0"/>
      <w:marBottom w:val="0"/>
      <w:divBdr>
        <w:top w:val="none" w:sz="0" w:space="0" w:color="auto"/>
        <w:left w:val="none" w:sz="0" w:space="0" w:color="auto"/>
        <w:bottom w:val="none" w:sz="0" w:space="0" w:color="auto"/>
        <w:right w:val="none" w:sz="0" w:space="0" w:color="auto"/>
      </w:divBdr>
    </w:div>
    <w:div w:id="1522475152">
      <w:bodyDiv w:val="1"/>
      <w:marLeft w:val="0"/>
      <w:marRight w:val="0"/>
      <w:marTop w:val="0"/>
      <w:marBottom w:val="0"/>
      <w:divBdr>
        <w:top w:val="none" w:sz="0" w:space="0" w:color="auto"/>
        <w:left w:val="none" w:sz="0" w:space="0" w:color="auto"/>
        <w:bottom w:val="none" w:sz="0" w:space="0" w:color="auto"/>
        <w:right w:val="none" w:sz="0" w:space="0" w:color="auto"/>
      </w:divBdr>
    </w:div>
    <w:div w:id="1527404125">
      <w:bodyDiv w:val="1"/>
      <w:marLeft w:val="0"/>
      <w:marRight w:val="0"/>
      <w:marTop w:val="0"/>
      <w:marBottom w:val="0"/>
      <w:divBdr>
        <w:top w:val="none" w:sz="0" w:space="0" w:color="auto"/>
        <w:left w:val="none" w:sz="0" w:space="0" w:color="auto"/>
        <w:bottom w:val="none" w:sz="0" w:space="0" w:color="auto"/>
        <w:right w:val="none" w:sz="0" w:space="0" w:color="auto"/>
      </w:divBdr>
    </w:div>
    <w:div w:id="1540318779">
      <w:bodyDiv w:val="1"/>
      <w:marLeft w:val="0"/>
      <w:marRight w:val="0"/>
      <w:marTop w:val="0"/>
      <w:marBottom w:val="0"/>
      <w:divBdr>
        <w:top w:val="none" w:sz="0" w:space="0" w:color="auto"/>
        <w:left w:val="none" w:sz="0" w:space="0" w:color="auto"/>
        <w:bottom w:val="none" w:sz="0" w:space="0" w:color="auto"/>
        <w:right w:val="none" w:sz="0" w:space="0" w:color="auto"/>
      </w:divBdr>
    </w:div>
    <w:div w:id="1540431006">
      <w:bodyDiv w:val="1"/>
      <w:marLeft w:val="0"/>
      <w:marRight w:val="0"/>
      <w:marTop w:val="0"/>
      <w:marBottom w:val="0"/>
      <w:divBdr>
        <w:top w:val="none" w:sz="0" w:space="0" w:color="auto"/>
        <w:left w:val="none" w:sz="0" w:space="0" w:color="auto"/>
        <w:bottom w:val="none" w:sz="0" w:space="0" w:color="auto"/>
        <w:right w:val="none" w:sz="0" w:space="0" w:color="auto"/>
      </w:divBdr>
    </w:div>
    <w:div w:id="1565212514">
      <w:bodyDiv w:val="1"/>
      <w:marLeft w:val="0"/>
      <w:marRight w:val="0"/>
      <w:marTop w:val="0"/>
      <w:marBottom w:val="0"/>
      <w:divBdr>
        <w:top w:val="none" w:sz="0" w:space="0" w:color="auto"/>
        <w:left w:val="none" w:sz="0" w:space="0" w:color="auto"/>
        <w:bottom w:val="none" w:sz="0" w:space="0" w:color="auto"/>
        <w:right w:val="none" w:sz="0" w:space="0" w:color="auto"/>
      </w:divBdr>
    </w:div>
    <w:div w:id="1567649076">
      <w:bodyDiv w:val="1"/>
      <w:marLeft w:val="0"/>
      <w:marRight w:val="0"/>
      <w:marTop w:val="0"/>
      <w:marBottom w:val="0"/>
      <w:divBdr>
        <w:top w:val="none" w:sz="0" w:space="0" w:color="auto"/>
        <w:left w:val="none" w:sz="0" w:space="0" w:color="auto"/>
        <w:bottom w:val="none" w:sz="0" w:space="0" w:color="auto"/>
        <w:right w:val="none" w:sz="0" w:space="0" w:color="auto"/>
      </w:divBdr>
    </w:div>
    <w:div w:id="1567915952">
      <w:bodyDiv w:val="1"/>
      <w:marLeft w:val="0"/>
      <w:marRight w:val="0"/>
      <w:marTop w:val="0"/>
      <w:marBottom w:val="0"/>
      <w:divBdr>
        <w:top w:val="none" w:sz="0" w:space="0" w:color="auto"/>
        <w:left w:val="none" w:sz="0" w:space="0" w:color="auto"/>
        <w:bottom w:val="none" w:sz="0" w:space="0" w:color="auto"/>
        <w:right w:val="none" w:sz="0" w:space="0" w:color="auto"/>
      </w:divBdr>
    </w:div>
    <w:div w:id="1571303877">
      <w:bodyDiv w:val="1"/>
      <w:marLeft w:val="0"/>
      <w:marRight w:val="0"/>
      <w:marTop w:val="0"/>
      <w:marBottom w:val="0"/>
      <w:divBdr>
        <w:top w:val="none" w:sz="0" w:space="0" w:color="auto"/>
        <w:left w:val="none" w:sz="0" w:space="0" w:color="auto"/>
        <w:bottom w:val="none" w:sz="0" w:space="0" w:color="auto"/>
        <w:right w:val="none" w:sz="0" w:space="0" w:color="auto"/>
      </w:divBdr>
      <w:divsChild>
        <w:div w:id="1838226220">
          <w:marLeft w:val="0"/>
          <w:marRight w:val="0"/>
          <w:marTop w:val="180"/>
          <w:marBottom w:val="240"/>
          <w:divBdr>
            <w:top w:val="none" w:sz="0" w:space="0" w:color="auto"/>
            <w:left w:val="none" w:sz="0" w:space="0" w:color="auto"/>
            <w:bottom w:val="none" w:sz="0" w:space="0" w:color="auto"/>
            <w:right w:val="none" w:sz="0" w:space="0" w:color="auto"/>
          </w:divBdr>
        </w:div>
        <w:div w:id="1765606649">
          <w:marLeft w:val="0"/>
          <w:marRight w:val="0"/>
          <w:marTop w:val="180"/>
          <w:marBottom w:val="240"/>
          <w:divBdr>
            <w:top w:val="none" w:sz="0" w:space="0" w:color="auto"/>
            <w:left w:val="none" w:sz="0" w:space="0" w:color="auto"/>
            <w:bottom w:val="none" w:sz="0" w:space="0" w:color="auto"/>
            <w:right w:val="none" w:sz="0" w:space="0" w:color="auto"/>
          </w:divBdr>
        </w:div>
        <w:div w:id="1446071556">
          <w:marLeft w:val="0"/>
          <w:marRight w:val="0"/>
          <w:marTop w:val="180"/>
          <w:marBottom w:val="240"/>
          <w:divBdr>
            <w:top w:val="none" w:sz="0" w:space="0" w:color="auto"/>
            <w:left w:val="none" w:sz="0" w:space="0" w:color="auto"/>
            <w:bottom w:val="none" w:sz="0" w:space="0" w:color="auto"/>
            <w:right w:val="none" w:sz="0" w:space="0" w:color="auto"/>
          </w:divBdr>
        </w:div>
        <w:div w:id="1146042956">
          <w:marLeft w:val="0"/>
          <w:marRight w:val="0"/>
          <w:marTop w:val="180"/>
          <w:marBottom w:val="240"/>
          <w:divBdr>
            <w:top w:val="none" w:sz="0" w:space="0" w:color="auto"/>
            <w:left w:val="none" w:sz="0" w:space="0" w:color="auto"/>
            <w:bottom w:val="none" w:sz="0" w:space="0" w:color="auto"/>
            <w:right w:val="none" w:sz="0" w:space="0" w:color="auto"/>
          </w:divBdr>
        </w:div>
        <w:div w:id="168714658">
          <w:marLeft w:val="0"/>
          <w:marRight w:val="0"/>
          <w:marTop w:val="180"/>
          <w:marBottom w:val="240"/>
          <w:divBdr>
            <w:top w:val="none" w:sz="0" w:space="0" w:color="auto"/>
            <w:left w:val="none" w:sz="0" w:space="0" w:color="auto"/>
            <w:bottom w:val="none" w:sz="0" w:space="0" w:color="auto"/>
            <w:right w:val="none" w:sz="0" w:space="0" w:color="auto"/>
          </w:divBdr>
        </w:div>
        <w:div w:id="520824243">
          <w:marLeft w:val="0"/>
          <w:marRight w:val="0"/>
          <w:marTop w:val="180"/>
          <w:marBottom w:val="240"/>
          <w:divBdr>
            <w:top w:val="none" w:sz="0" w:space="0" w:color="auto"/>
            <w:left w:val="none" w:sz="0" w:space="0" w:color="auto"/>
            <w:bottom w:val="none" w:sz="0" w:space="0" w:color="auto"/>
            <w:right w:val="none" w:sz="0" w:space="0" w:color="auto"/>
          </w:divBdr>
        </w:div>
      </w:divsChild>
    </w:div>
    <w:div w:id="1577394267">
      <w:bodyDiv w:val="1"/>
      <w:marLeft w:val="0"/>
      <w:marRight w:val="0"/>
      <w:marTop w:val="0"/>
      <w:marBottom w:val="0"/>
      <w:divBdr>
        <w:top w:val="none" w:sz="0" w:space="0" w:color="auto"/>
        <w:left w:val="none" w:sz="0" w:space="0" w:color="auto"/>
        <w:bottom w:val="none" w:sz="0" w:space="0" w:color="auto"/>
        <w:right w:val="none" w:sz="0" w:space="0" w:color="auto"/>
      </w:divBdr>
      <w:divsChild>
        <w:div w:id="1422490233">
          <w:marLeft w:val="0"/>
          <w:marRight w:val="0"/>
          <w:marTop w:val="180"/>
          <w:marBottom w:val="240"/>
          <w:divBdr>
            <w:top w:val="none" w:sz="0" w:space="0" w:color="auto"/>
            <w:left w:val="none" w:sz="0" w:space="0" w:color="auto"/>
            <w:bottom w:val="none" w:sz="0" w:space="0" w:color="auto"/>
            <w:right w:val="none" w:sz="0" w:space="0" w:color="auto"/>
          </w:divBdr>
        </w:div>
      </w:divsChild>
    </w:div>
    <w:div w:id="1579092487">
      <w:bodyDiv w:val="1"/>
      <w:marLeft w:val="0"/>
      <w:marRight w:val="0"/>
      <w:marTop w:val="0"/>
      <w:marBottom w:val="0"/>
      <w:divBdr>
        <w:top w:val="none" w:sz="0" w:space="0" w:color="auto"/>
        <w:left w:val="none" w:sz="0" w:space="0" w:color="auto"/>
        <w:bottom w:val="none" w:sz="0" w:space="0" w:color="auto"/>
        <w:right w:val="none" w:sz="0" w:space="0" w:color="auto"/>
      </w:divBdr>
    </w:div>
    <w:div w:id="1579515811">
      <w:bodyDiv w:val="1"/>
      <w:marLeft w:val="0"/>
      <w:marRight w:val="0"/>
      <w:marTop w:val="0"/>
      <w:marBottom w:val="0"/>
      <w:divBdr>
        <w:top w:val="none" w:sz="0" w:space="0" w:color="auto"/>
        <w:left w:val="none" w:sz="0" w:space="0" w:color="auto"/>
        <w:bottom w:val="none" w:sz="0" w:space="0" w:color="auto"/>
        <w:right w:val="none" w:sz="0" w:space="0" w:color="auto"/>
      </w:divBdr>
    </w:div>
    <w:div w:id="1598713701">
      <w:bodyDiv w:val="1"/>
      <w:marLeft w:val="0"/>
      <w:marRight w:val="0"/>
      <w:marTop w:val="0"/>
      <w:marBottom w:val="0"/>
      <w:divBdr>
        <w:top w:val="none" w:sz="0" w:space="0" w:color="auto"/>
        <w:left w:val="none" w:sz="0" w:space="0" w:color="auto"/>
        <w:bottom w:val="none" w:sz="0" w:space="0" w:color="auto"/>
        <w:right w:val="none" w:sz="0" w:space="0" w:color="auto"/>
      </w:divBdr>
    </w:div>
    <w:div w:id="1599219245">
      <w:bodyDiv w:val="1"/>
      <w:marLeft w:val="0"/>
      <w:marRight w:val="0"/>
      <w:marTop w:val="0"/>
      <w:marBottom w:val="0"/>
      <w:divBdr>
        <w:top w:val="none" w:sz="0" w:space="0" w:color="auto"/>
        <w:left w:val="none" w:sz="0" w:space="0" w:color="auto"/>
        <w:bottom w:val="none" w:sz="0" w:space="0" w:color="auto"/>
        <w:right w:val="none" w:sz="0" w:space="0" w:color="auto"/>
      </w:divBdr>
    </w:div>
    <w:div w:id="1600262102">
      <w:bodyDiv w:val="1"/>
      <w:marLeft w:val="0"/>
      <w:marRight w:val="0"/>
      <w:marTop w:val="0"/>
      <w:marBottom w:val="0"/>
      <w:divBdr>
        <w:top w:val="none" w:sz="0" w:space="0" w:color="auto"/>
        <w:left w:val="none" w:sz="0" w:space="0" w:color="auto"/>
        <w:bottom w:val="none" w:sz="0" w:space="0" w:color="auto"/>
        <w:right w:val="none" w:sz="0" w:space="0" w:color="auto"/>
      </w:divBdr>
    </w:div>
    <w:div w:id="1601332031">
      <w:bodyDiv w:val="1"/>
      <w:marLeft w:val="0"/>
      <w:marRight w:val="0"/>
      <w:marTop w:val="0"/>
      <w:marBottom w:val="0"/>
      <w:divBdr>
        <w:top w:val="none" w:sz="0" w:space="0" w:color="auto"/>
        <w:left w:val="none" w:sz="0" w:space="0" w:color="auto"/>
        <w:bottom w:val="none" w:sz="0" w:space="0" w:color="auto"/>
        <w:right w:val="none" w:sz="0" w:space="0" w:color="auto"/>
      </w:divBdr>
    </w:div>
    <w:div w:id="1603103474">
      <w:bodyDiv w:val="1"/>
      <w:marLeft w:val="0"/>
      <w:marRight w:val="0"/>
      <w:marTop w:val="0"/>
      <w:marBottom w:val="0"/>
      <w:divBdr>
        <w:top w:val="none" w:sz="0" w:space="0" w:color="auto"/>
        <w:left w:val="none" w:sz="0" w:space="0" w:color="auto"/>
        <w:bottom w:val="none" w:sz="0" w:space="0" w:color="auto"/>
        <w:right w:val="none" w:sz="0" w:space="0" w:color="auto"/>
      </w:divBdr>
    </w:div>
    <w:div w:id="1607887770">
      <w:bodyDiv w:val="1"/>
      <w:marLeft w:val="0"/>
      <w:marRight w:val="0"/>
      <w:marTop w:val="0"/>
      <w:marBottom w:val="0"/>
      <w:divBdr>
        <w:top w:val="none" w:sz="0" w:space="0" w:color="auto"/>
        <w:left w:val="none" w:sz="0" w:space="0" w:color="auto"/>
        <w:bottom w:val="none" w:sz="0" w:space="0" w:color="auto"/>
        <w:right w:val="none" w:sz="0" w:space="0" w:color="auto"/>
      </w:divBdr>
    </w:div>
    <w:div w:id="1614433156">
      <w:bodyDiv w:val="1"/>
      <w:marLeft w:val="0"/>
      <w:marRight w:val="0"/>
      <w:marTop w:val="0"/>
      <w:marBottom w:val="0"/>
      <w:divBdr>
        <w:top w:val="none" w:sz="0" w:space="0" w:color="auto"/>
        <w:left w:val="none" w:sz="0" w:space="0" w:color="auto"/>
        <w:bottom w:val="none" w:sz="0" w:space="0" w:color="auto"/>
        <w:right w:val="none" w:sz="0" w:space="0" w:color="auto"/>
      </w:divBdr>
      <w:divsChild>
        <w:div w:id="683672486">
          <w:marLeft w:val="0"/>
          <w:marRight w:val="0"/>
          <w:marTop w:val="0"/>
          <w:marBottom w:val="0"/>
          <w:divBdr>
            <w:top w:val="none" w:sz="0" w:space="0" w:color="auto"/>
            <w:left w:val="none" w:sz="0" w:space="0" w:color="auto"/>
            <w:bottom w:val="none" w:sz="0" w:space="0" w:color="auto"/>
            <w:right w:val="none" w:sz="0" w:space="0" w:color="auto"/>
          </w:divBdr>
        </w:div>
        <w:div w:id="1874077431">
          <w:marLeft w:val="0"/>
          <w:marRight w:val="0"/>
          <w:marTop w:val="0"/>
          <w:marBottom w:val="0"/>
          <w:divBdr>
            <w:top w:val="none" w:sz="0" w:space="0" w:color="auto"/>
            <w:left w:val="none" w:sz="0" w:space="0" w:color="auto"/>
            <w:bottom w:val="none" w:sz="0" w:space="0" w:color="auto"/>
            <w:right w:val="none" w:sz="0" w:space="0" w:color="auto"/>
          </w:divBdr>
        </w:div>
        <w:div w:id="1782726156">
          <w:marLeft w:val="0"/>
          <w:marRight w:val="0"/>
          <w:marTop w:val="0"/>
          <w:marBottom w:val="0"/>
          <w:divBdr>
            <w:top w:val="none" w:sz="0" w:space="0" w:color="auto"/>
            <w:left w:val="none" w:sz="0" w:space="0" w:color="auto"/>
            <w:bottom w:val="none" w:sz="0" w:space="0" w:color="auto"/>
            <w:right w:val="none" w:sz="0" w:space="0" w:color="auto"/>
          </w:divBdr>
        </w:div>
        <w:div w:id="2067561309">
          <w:marLeft w:val="0"/>
          <w:marRight w:val="0"/>
          <w:marTop w:val="0"/>
          <w:marBottom w:val="0"/>
          <w:divBdr>
            <w:top w:val="none" w:sz="0" w:space="0" w:color="auto"/>
            <w:left w:val="none" w:sz="0" w:space="0" w:color="auto"/>
            <w:bottom w:val="none" w:sz="0" w:space="0" w:color="auto"/>
            <w:right w:val="none" w:sz="0" w:space="0" w:color="auto"/>
          </w:divBdr>
        </w:div>
        <w:div w:id="1129737631">
          <w:marLeft w:val="0"/>
          <w:marRight w:val="0"/>
          <w:marTop w:val="0"/>
          <w:marBottom w:val="0"/>
          <w:divBdr>
            <w:top w:val="none" w:sz="0" w:space="0" w:color="auto"/>
            <w:left w:val="none" w:sz="0" w:space="0" w:color="auto"/>
            <w:bottom w:val="none" w:sz="0" w:space="0" w:color="auto"/>
            <w:right w:val="none" w:sz="0" w:space="0" w:color="auto"/>
          </w:divBdr>
        </w:div>
        <w:div w:id="65423338">
          <w:marLeft w:val="0"/>
          <w:marRight w:val="0"/>
          <w:marTop w:val="0"/>
          <w:marBottom w:val="0"/>
          <w:divBdr>
            <w:top w:val="none" w:sz="0" w:space="0" w:color="auto"/>
            <w:left w:val="none" w:sz="0" w:space="0" w:color="auto"/>
            <w:bottom w:val="none" w:sz="0" w:space="0" w:color="auto"/>
            <w:right w:val="none" w:sz="0" w:space="0" w:color="auto"/>
          </w:divBdr>
        </w:div>
        <w:div w:id="1883008057">
          <w:marLeft w:val="0"/>
          <w:marRight w:val="0"/>
          <w:marTop w:val="0"/>
          <w:marBottom w:val="0"/>
          <w:divBdr>
            <w:top w:val="none" w:sz="0" w:space="0" w:color="auto"/>
            <w:left w:val="none" w:sz="0" w:space="0" w:color="auto"/>
            <w:bottom w:val="none" w:sz="0" w:space="0" w:color="auto"/>
            <w:right w:val="none" w:sz="0" w:space="0" w:color="auto"/>
          </w:divBdr>
        </w:div>
      </w:divsChild>
    </w:div>
    <w:div w:id="1621766752">
      <w:bodyDiv w:val="1"/>
      <w:marLeft w:val="0"/>
      <w:marRight w:val="0"/>
      <w:marTop w:val="0"/>
      <w:marBottom w:val="0"/>
      <w:divBdr>
        <w:top w:val="none" w:sz="0" w:space="0" w:color="auto"/>
        <w:left w:val="none" w:sz="0" w:space="0" w:color="auto"/>
        <w:bottom w:val="none" w:sz="0" w:space="0" w:color="auto"/>
        <w:right w:val="none" w:sz="0" w:space="0" w:color="auto"/>
      </w:divBdr>
    </w:div>
    <w:div w:id="1624387013">
      <w:bodyDiv w:val="1"/>
      <w:marLeft w:val="0"/>
      <w:marRight w:val="0"/>
      <w:marTop w:val="0"/>
      <w:marBottom w:val="0"/>
      <w:divBdr>
        <w:top w:val="none" w:sz="0" w:space="0" w:color="auto"/>
        <w:left w:val="none" w:sz="0" w:space="0" w:color="auto"/>
        <w:bottom w:val="none" w:sz="0" w:space="0" w:color="auto"/>
        <w:right w:val="none" w:sz="0" w:space="0" w:color="auto"/>
      </w:divBdr>
    </w:div>
    <w:div w:id="1635678167">
      <w:bodyDiv w:val="1"/>
      <w:marLeft w:val="0"/>
      <w:marRight w:val="0"/>
      <w:marTop w:val="0"/>
      <w:marBottom w:val="0"/>
      <w:divBdr>
        <w:top w:val="none" w:sz="0" w:space="0" w:color="auto"/>
        <w:left w:val="none" w:sz="0" w:space="0" w:color="auto"/>
        <w:bottom w:val="none" w:sz="0" w:space="0" w:color="auto"/>
        <w:right w:val="none" w:sz="0" w:space="0" w:color="auto"/>
      </w:divBdr>
    </w:div>
    <w:div w:id="1636062010">
      <w:bodyDiv w:val="1"/>
      <w:marLeft w:val="0"/>
      <w:marRight w:val="0"/>
      <w:marTop w:val="0"/>
      <w:marBottom w:val="0"/>
      <w:divBdr>
        <w:top w:val="none" w:sz="0" w:space="0" w:color="auto"/>
        <w:left w:val="none" w:sz="0" w:space="0" w:color="auto"/>
        <w:bottom w:val="none" w:sz="0" w:space="0" w:color="auto"/>
        <w:right w:val="none" w:sz="0" w:space="0" w:color="auto"/>
      </w:divBdr>
    </w:div>
    <w:div w:id="1637877911">
      <w:bodyDiv w:val="1"/>
      <w:marLeft w:val="0"/>
      <w:marRight w:val="0"/>
      <w:marTop w:val="0"/>
      <w:marBottom w:val="0"/>
      <w:divBdr>
        <w:top w:val="none" w:sz="0" w:space="0" w:color="auto"/>
        <w:left w:val="none" w:sz="0" w:space="0" w:color="auto"/>
        <w:bottom w:val="none" w:sz="0" w:space="0" w:color="auto"/>
        <w:right w:val="none" w:sz="0" w:space="0" w:color="auto"/>
      </w:divBdr>
    </w:div>
    <w:div w:id="1642421456">
      <w:bodyDiv w:val="1"/>
      <w:marLeft w:val="0"/>
      <w:marRight w:val="0"/>
      <w:marTop w:val="0"/>
      <w:marBottom w:val="0"/>
      <w:divBdr>
        <w:top w:val="none" w:sz="0" w:space="0" w:color="auto"/>
        <w:left w:val="none" w:sz="0" w:space="0" w:color="auto"/>
        <w:bottom w:val="none" w:sz="0" w:space="0" w:color="auto"/>
        <w:right w:val="none" w:sz="0" w:space="0" w:color="auto"/>
      </w:divBdr>
    </w:div>
    <w:div w:id="1650011501">
      <w:bodyDiv w:val="1"/>
      <w:marLeft w:val="0"/>
      <w:marRight w:val="0"/>
      <w:marTop w:val="0"/>
      <w:marBottom w:val="0"/>
      <w:divBdr>
        <w:top w:val="none" w:sz="0" w:space="0" w:color="auto"/>
        <w:left w:val="none" w:sz="0" w:space="0" w:color="auto"/>
        <w:bottom w:val="none" w:sz="0" w:space="0" w:color="auto"/>
        <w:right w:val="none" w:sz="0" w:space="0" w:color="auto"/>
      </w:divBdr>
    </w:div>
    <w:div w:id="1664510668">
      <w:bodyDiv w:val="1"/>
      <w:marLeft w:val="0"/>
      <w:marRight w:val="0"/>
      <w:marTop w:val="0"/>
      <w:marBottom w:val="0"/>
      <w:divBdr>
        <w:top w:val="none" w:sz="0" w:space="0" w:color="auto"/>
        <w:left w:val="none" w:sz="0" w:space="0" w:color="auto"/>
        <w:bottom w:val="none" w:sz="0" w:space="0" w:color="auto"/>
        <w:right w:val="none" w:sz="0" w:space="0" w:color="auto"/>
      </w:divBdr>
    </w:div>
    <w:div w:id="1665890583">
      <w:bodyDiv w:val="1"/>
      <w:marLeft w:val="0"/>
      <w:marRight w:val="0"/>
      <w:marTop w:val="0"/>
      <w:marBottom w:val="0"/>
      <w:divBdr>
        <w:top w:val="none" w:sz="0" w:space="0" w:color="auto"/>
        <w:left w:val="none" w:sz="0" w:space="0" w:color="auto"/>
        <w:bottom w:val="none" w:sz="0" w:space="0" w:color="auto"/>
        <w:right w:val="none" w:sz="0" w:space="0" w:color="auto"/>
      </w:divBdr>
    </w:div>
    <w:div w:id="1670331880">
      <w:bodyDiv w:val="1"/>
      <w:marLeft w:val="0"/>
      <w:marRight w:val="0"/>
      <w:marTop w:val="0"/>
      <w:marBottom w:val="0"/>
      <w:divBdr>
        <w:top w:val="none" w:sz="0" w:space="0" w:color="auto"/>
        <w:left w:val="none" w:sz="0" w:space="0" w:color="auto"/>
        <w:bottom w:val="none" w:sz="0" w:space="0" w:color="auto"/>
        <w:right w:val="none" w:sz="0" w:space="0" w:color="auto"/>
      </w:divBdr>
    </w:div>
    <w:div w:id="1673022601">
      <w:bodyDiv w:val="1"/>
      <w:marLeft w:val="0"/>
      <w:marRight w:val="0"/>
      <w:marTop w:val="0"/>
      <w:marBottom w:val="0"/>
      <w:divBdr>
        <w:top w:val="none" w:sz="0" w:space="0" w:color="auto"/>
        <w:left w:val="none" w:sz="0" w:space="0" w:color="auto"/>
        <w:bottom w:val="none" w:sz="0" w:space="0" w:color="auto"/>
        <w:right w:val="none" w:sz="0" w:space="0" w:color="auto"/>
      </w:divBdr>
    </w:div>
    <w:div w:id="1686665911">
      <w:bodyDiv w:val="1"/>
      <w:marLeft w:val="0"/>
      <w:marRight w:val="0"/>
      <w:marTop w:val="0"/>
      <w:marBottom w:val="0"/>
      <w:divBdr>
        <w:top w:val="none" w:sz="0" w:space="0" w:color="auto"/>
        <w:left w:val="none" w:sz="0" w:space="0" w:color="auto"/>
        <w:bottom w:val="none" w:sz="0" w:space="0" w:color="auto"/>
        <w:right w:val="none" w:sz="0" w:space="0" w:color="auto"/>
      </w:divBdr>
      <w:divsChild>
        <w:div w:id="1769109745">
          <w:marLeft w:val="0"/>
          <w:marRight w:val="0"/>
          <w:marTop w:val="0"/>
          <w:marBottom w:val="0"/>
          <w:divBdr>
            <w:top w:val="none" w:sz="0" w:space="0" w:color="auto"/>
            <w:left w:val="none" w:sz="0" w:space="0" w:color="auto"/>
            <w:bottom w:val="none" w:sz="0" w:space="0" w:color="auto"/>
            <w:right w:val="none" w:sz="0" w:space="0" w:color="auto"/>
          </w:divBdr>
        </w:div>
      </w:divsChild>
    </w:div>
    <w:div w:id="1688559752">
      <w:bodyDiv w:val="1"/>
      <w:marLeft w:val="0"/>
      <w:marRight w:val="0"/>
      <w:marTop w:val="0"/>
      <w:marBottom w:val="0"/>
      <w:divBdr>
        <w:top w:val="none" w:sz="0" w:space="0" w:color="auto"/>
        <w:left w:val="none" w:sz="0" w:space="0" w:color="auto"/>
        <w:bottom w:val="none" w:sz="0" w:space="0" w:color="auto"/>
        <w:right w:val="none" w:sz="0" w:space="0" w:color="auto"/>
      </w:divBdr>
      <w:divsChild>
        <w:div w:id="1424230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534042">
      <w:bodyDiv w:val="1"/>
      <w:marLeft w:val="0"/>
      <w:marRight w:val="0"/>
      <w:marTop w:val="0"/>
      <w:marBottom w:val="0"/>
      <w:divBdr>
        <w:top w:val="none" w:sz="0" w:space="0" w:color="auto"/>
        <w:left w:val="none" w:sz="0" w:space="0" w:color="auto"/>
        <w:bottom w:val="none" w:sz="0" w:space="0" w:color="auto"/>
        <w:right w:val="none" w:sz="0" w:space="0" w:color="auto"/>
      </w:divBdr>
    </w:div>
    <w:div w:id="1694570431">
      <w:bodyDiv w:val="1"/>
      <w:marLeft w:val="0"/>
      <w:marRight w:val="0"/>
      <w:marTop w:val="0"/>
      <w:marBottom w:val="0"/>
      <w:divBdr>
        <w:top w:val="none" w:sz="0" w:space="0" w:color="auto"/>
        <w:left w:val="none" w:sz="0" w:space="0" w:color="auto"/>
        <w:bottom w:val="none" w:sz="0" w:space="0" w:color="auto"/>
        <w:right w:val="none" w:sz="0" w:space="0" w:color="auto"/>
      </w:divBdr>
    </w:div>
    <w:div w:id="1701465652">
      <w:bodyDiv w:val="1"/>
      <w:marLeft w:val="0"/>
      <w:marRight w:val="0"/>
      <w:marTop w:val="0"/>
      <w:marBottom w:val="0"/>
      <w:divBdr>
        <w:top w:val="none" w:sz="0" w:space="0" w:color="auto"/>
        <w:left w:val="none" w:sz="0" w:space="0" w:color="auto"/>
        <w:bottom w:val="none" w:sz="0" w:space="0" w:color="auto"/>
        <w:right w:val="none" w:sz="0" w:space="0" w:color="auto"/>
      </w:divBdr>
      <w:divsChild>
        <w:div w:id="734661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358528">
      <w:bodyDiv w:val="1"/>
      <w:marLeft w:val="0"/>
      <w:marRight w:val="0"/>
      <w:marTop w:val="0"/>
      <w:marBottom w:val="0"/>
      <w:divBdr>
        <w:top w:val="none" w:sz="0" w:space="0" w:color="auto"/>
        <w:left w:val="none" w:sz="0" w:space="0" w:color="auto"/>
        <w:bottom w:val="none" w:sz="0" w:space="0" w:color="auto"/>
        <w:right w:val="none" w:sz="0" w:space="0" w:color="auto"/>
      </w:divBdr>
    </w:div>
    <w:div w:id="1703675626">
      <w:bodyDiv w:val="1"/>
      <w:marLeft w:val="0"/>
      <w:marRight w:val="0"/>
      <w:marTop w:val="0"/>
      <w:marBottom w:val="0"/>
      <w:divBdr>
        <w:top w:val="none" w:sz="0" w:space="0" w:color="auto"/>
        <w:left w:val="none" w:sz="0" w:space="0" w:color="auto"/>
        <w:bottom w:val="none" w:sz="0" w:space="0" w:color="auto"/>
        <w:right w:val="none" w:sz="0" w:space="0" w:color="auto"/>
      </w:divBdr>
    </w:div>
    <w:div w:id="1707215943">
      <w:bodyDiv w:val="1"/>
      <w:marLeft w:val="0"/>
      <w:marRight w:val="0"/>
      <w:marTop w:val="0"/>
      <w:marBottom w:val="0"/>
      <w:divBdr>
        <w:top w:val="none" w:sz="0" w:space="0" w:color="auto"/>
        <w:left w:val="none" w:sz="0" w:space="0" w:color="auto"/>
        <w:bottom w:val="none" w:sz="0" w:space="0" w:color="auto"/>
        <w:right w:val="none" w:sz="0" w:space="0" w:color="auto"/>
      </w:divBdr>
    </w:div>
    <w:div w:id="1714302897">
      <w:bodyDiv w:val="1"/>
      <w:marLeft w:val="0"/>
      <w:marRight w:val="0"/>
      <w:marTop w:val="0"/>
      <w:marBottom w:val="0"/>
      <w:divBdr>
        <w:top w:val="none" w:sz="0" w:space="0" w:color="auto"/>
        <w:left w:val="none" w:sz="0" w:space="0" w:color="auto"/>
        <w:bottom w:val="none" w:sz="0" w:space="0" w:color="auto"/>
        <w:right w:val="none" w:sz="0" w:space="0" w:color="auto"/>
      </w:divBdr>
    </w:div>
    <w:div w:id="1716736514">
      <w:bodyDiv w:val="1"/>
      <w:marLeft w:val="0"/>
      <w:marRight w:val="0"/>
      <w:marTop w:val="0"/>
      <w:marBottom w:val="0"/>
      <w:divBdr>
        <w:top w:val="none" w:sz="0" w:space="0" w:color="auto"/>
        <w:left w:val="none" w:sz="0" w:space="0" w:color="auto"/>
        <w:bottom w:val="none" w:sz="0" w:space="0" w:color="auto"/>
        <w:right w:val="none" w:sz="0" w:space="0" w:color="auto"/>
      </w:divBdr>
    </w:div>
    <w:div w:id="1721519695">
      <w:bodyDiv w:val="1"/>
      <w:marLeft w:val="0"/>
      <w:marRight w:val="0"/>
      <w:marTop w:val="0"/>
      <w:marBottom w:val="0"/>
      <w:divBdr>
        <w:top w:val="none" w:sz="0" w:space="0" w:color="auto"/>
        <w:left w:val="none" w:sz="0" w:space="0" w:color="auto"/>
        <w:bottom w:val="none" w:sz="0" w:space="0" w:color="auto"/>
        <w:right w:val="none" w:sz="0" w:space="0" w:color="auto"/>
      </w:divBdr>
    </w:div>
    <w:div w:id="1748459832">
      <w:bodyDiv w:val="1"/>
      <w:marLeft w:val="0"/>
      <w:marRight w:val="0"/>
      <w:marTop w:val="0"/>
      <w:marBottom w:val="0"/>
      <w:divBdr>
        <w:top w:val="none" w:sz="0" w:space="0" w:color="auto"/>
        <w:left w:val="none" w:sz="0" w:space="0" w:color="auto"/>
        <w:bottom w:val="none" w:sz="0" w:space="0" w:color="auto"/>
        <w:right w:val="none" w:sz="0" w:space="0" w:color="auto"/>
      </w:divBdr>
      <w:divsChild>
        <w:div w:id="1894196746">
          <w:marLeft w:val="0"/>
          <w:marRight w:val="0"/>
          <w:marTop w:val="180"/>
          <w:marBottom w:val="240"/>
          <w:divBdr>
            <w:top w:val="none" w:sz="0" w:space="0" w:color="auto"/>
            <w:left w:val="none" w:sz="0" w:space="0" w:color="auto"/>
            <w:bottom w:val="none" w:sz="0" w:space="0" w:color="auto"/>
            <w:right w:val="none" w:sz="0" w:space="0" w:color="auto"/>
          </w:divBdr>
        </w:div>
      </w:divsChild>
    </w:div>
    <w:div w:id="1749572541">
      <w:bodyDiv w:val="1"/>
      <w:marLeft w:val="0"/>
      <w:marRight w:val="0"/>
      <w:marTop w:val="0"/>
      <w:marBottom w:val="0"/>
      <w:divBdr>
        <w:top w:val="none" w:sz="0" w:space="0" w:color="auto"/>
        <w:left w:val="none" w:sz="0" w:space="0" w:color="auto"/>
        <w:bottom w:val="none" w:sz="0" w:space="0" w:color="auto"/>
        <w:right w:val="none" w:sz="0" w:space="0" w:color="auto"/>
      </w:divBdr>
    </w:div>
    <w:div w:id="1757628237">
      <w:bodyDiv w:val="1"/>
      <w:marLeft w:val="0"/>
      <w:marRight w:val="0"/>
      <w:marTop w:val="0"/>
      <w:marBottom w:val="0"/>
      <w:divBdr>
        <w:top w:val="none" w:sz="0" w:space="0" w:color="auto"/>
        <w:left w:val="none" w:sz="0" w:space="0" w:color="auto"/>
        <w:bottom w:val="none" w:sz="0" w:space="0" w:color="auto"/>
        <w:right w:val="none" w:sz="0" w:space="0" w:color="auto"/>
      </w:divBdr>
      <w:divsChild>
        <w:div w:id="948202810">
          <w:marLeft w:val="0"/>
          <w:marRight w:val="0"/>
          <w:marTop w:val="180"/>
          <w:marBottom w:val="240"/>
          <w:divBdr>
            <w:top w:val="none" w:sz="0" w:space="0" w:color="auto"/>
            <w:left w:val="none" w:sz="0" w:space="0" w:color="auto"/>
            <w:bottom w:val="none" w:sz="0" w:space="0" w:color="auto"/>
            <w:right w:val="none" w:sz="0" w:space="0" w:color="auto"/>
          </w:divBdr>
        </w:div>
        <w:div w:id="1635601953">
          <w:marLeft w:val="0"/>
          <w:marRight w:val="0"/>
          <w:marTop w:val="180"/>
          <w:marBottom w:val="240"/>
          <w:divBdr>
            <w:top w:val="none" w:sz="0" w:space="0" w:color="auto"/>
            <w:left w:val="none" w:sz="0" w:space="0" w:color="auto"/>
            <w:bottom w:val="none" w:sz="0" w:space="0" w:color="auto"/>
            <w:right w:val="none" w:sz="0" w:space="0" w:color="auto"/>
          </w:divBdr>
        </w:div>
      </w:divsChild>
    </w:div>
    <w:div w:id="1763070392">
      <w:bodyDiv w:val="1"/>
      <w:marLeft w:val="0"/>
      <w:marRight w:val="0"/>
      <w:marTop w:val="0"/>
      <w:marBottom w:val="0"/>
      <w:divBdr>
        <w:top w:val="none" w:sz="0" w:space="0" w:color="auto"/>
        <w:left w:val="none" w:sz="0" w:space="0" w:color="auto"/>
        <w:bottom w:val="none" w:sz="0" w:space="0" w:color="auto"/>
        <w:right w:val="none" w:sz="0" w:space="0" w:color="auto"/>
      </w:divBdr>
      <w:divsChild>
        <w:div w:id="1845969737">
          <w:marLeft w:val="0"/>
          <w:marRight w:val="0"/>
          <w:marTop w:val="180"/>
          <w:marBottom w:val="240"/>
          <w:divBdr>
            <w:top w:val="none" w:sz="0" w:space="0" w:color="auto"/>
            <w:left w:val="none" w:sz="0" w:space="0" w:color="auto"/>
            <w:bottom w:val="none" w:sz="0" w:space="0" w:color="auto"/>
            <w:right w:val="none" w:sz="0" w:space="0" w:color="auto"/>
          </w:divBdr>
        </w:div>
      </w:divsChild>
    </w:div>
    <w:div w:id="1763213009">
      <w:bodyDiv w:val="1"/>
      <w:marLeft w:val="0"/>
      <w:marRight w:val="0"/>
      <w:marTop w:val="0"/>
      <w:marBottom w:val="0"/>
      <w:divBdr>
        <w:top w:val="none" w:sz="0" w:space="0" w:color="auto"/>
        <w:left w:val="none" w:sz="0" w:space="0" w:color="auto"/>
        <w:bottom w:val="none" w:sz="0" w:space="0" w:color="auto"/>
        <w:right w:val="none" w:sz="0" w:space="0" w:color="auto"/>
      </w:divBdr>
    </w:div>
    <w:div w:id="1766073825">
      <w:bodyDiv w:val="1"/>
      <w:marLeft w:val="0"/>
      <w:marRight w:val="0"/>
      <w:marTop w:val="0"/>
      <w:marBottom w:val="0"/>
      <w:divBdr>
        <w:top w:val="none" w:sz="0" w:space="0" w:color="auto"/>
        <w:left w:val="none" w:sz="0" w:space="0" w:color="auto"/>
        <w:bottom w:val="none" w:sz="0" w:space="0" w:color="auto"/>
        <w:right w:val="none" w:sz="0" w:space="0" w:color="auto"/>
      </w:divBdr>
    </w:div>
    <w:div w:id="1768454113">
      <w:bodyDiv w:val="1"/>
      <w:marLeft w:val="0"/>
      <w:marRight w:val="0"/>
      <w:marTop w:val="0"/>
      <w:marBottom w:val="0"/>
      <w:divBdr>
        <w:top w:val="none" w:sz="0" w:space="0" w:color="auto"/>
        <w:left w:val="none" w:sz="0" w:space="0" w:color="auto"/>
        <w:bottom w:val="none" w:sz="0" w:space="0" w:color="auto"/>
        <w:right w:val="none" w:sz="0" w:space="0" w:color="auto"/>
      </w:divBdr>
      <w:divsChild>
        <w:div w:id="462769016">
          <w:marLeft w:val="0"/>
          <w:marRight w:val="0"/>
          <w:marTop w:val="180"/>
          <w:marBottom w:val="240"/>
          <w:divBdr>
            <w:top w:val="none" w:sz="0" w:space="0" w:color="auto"/>
            <w:left w:val="none" w:sz="0" w:space="0" w:color="auto"/>
            <w:bottom w:val="none" w:sz="0" w:space="0" w:color="auto"/>
            <w:right w:val="none" w:sz="0" w:space="0" w:color="auto"/>
          </w:divBdr>
        </w:div>
      </w:divsChild>
    </w:div>
    <w:div w:id="1774738469">
      <w:bodyDiv w:val="1"/>
      <w:marLeft w:val="0"/>
      <w:marRight w:val="0"/>
      <w:marTop w:val="0"/>
      <w:marBottom w:val="0"/>
      <w:divBdr>
        <w:top w:val="none" w:sz="0" w:space="0" w:color="auto"/>
        <w:left w:val="none" w:sz="0" w:space="0" w:color="auto"/>
        <w:bottom w:val="none" w:sz="0" w:space="0" w:color="auto"/>
        <w:right w:val="none" w:sz="0" w:space="0" w:color="auto"/>
      </w:divBdr>
    </w:div>
    <w:div w:id="1777863708">
      <w:bodyDiv w:val="1"/>
      <w:marLeft w:val="0"/>
      <w:marRight w:val="0"/>
      <w:marTop w:val="0"/>
      <w:marBottom w:val="0"/>
      <w:divBdr>
        <w:top w:val="none" w:sz="0" w:space="0" w:color="auto"/>
        <w:left w:val="none" w:sz="0" w:space="0" w:color="auto"/>
        <w:bottom w:val="none" w:sz="0" w:space="0" w:color="auto"/>
        <w:right w:val="none" w:sz="0" w:space="0" w:color="auto"/>
      </w:divBdr>
    </w:div>
    <w:div w:id="1787578879">
      <w:bodyDiv w:val="1"/>
      <w:marLeft w:val="0"/>
      <w:marRight w:val="0"/>
      <w:marTop w:val="0"/>
      <w:marBottom w:val="0"/>
      <w:divBdr>
        <w:top w:val="none" w:sz="0" w:space="0" w:color="auto"/>
        <w:left w:val="none" w:sz="0" w:space="0" w:color="auto"/>
        <w:bottom w:val="none" w:sz="0" w:space="0" w:color="auto"/>
        <w:right w:val="none" w:sz="0" w:space="0" w:color="auto"/>
      </w:divBdr>
    </w:div>
    <w:div w:id="1791820837">
      <w:bodyDiv w:val="1"/>
      <w:marLeft w:val="0"/>
      <w:marRight w:val="0"/>
      <w:marTop w:val="0"/>
      <w:marBottom w:val="0"/>
      <w:divBdr>
        <w:top w:val="none" w:sz="0" w:space="0" w:color="auto"/>
        <w:left w:val="none" w:sz="0" w:space="0" w:color="auto"/>
        <w:bottom w:val="none" w:sz="0" w:space="0" w:color="auto"/>
        <w:right w:val="none" w:sz="0" w:space="0" w:color="auto"/>
      </w:divBdr>
    </w:div>
    <w:div w:id="1798719853">
      <w:bodyDiv w:val="1"/>
      <w:marLeft w:val="0"/>
      <w:marRight w:val="0"/>
      <w:marTop w:val="0"/>
      <w:marBottom w:val="0"/>
      <w:divBdr>
        <w:top w:val="none" w:sz="0" w:space="0" w:color="auto"/>
        <w:left w:val="none" w:sz="0" w:space="0" w:color="auto"/>
        <w:bottom w:val="none" w:sz="0" w:space="0" w:color="auto"/>
        <w:right w:val="none" w:sz="0" w:space="0" w:color="auto"/>
      </w:divBdr>
      <w:divsChild>
        <w:div w:id="2118912553">
          <w:marLeft w:val="0"/>
          <w:marRight w:val="0"/>
          <w:marTop w:val="180"/>
          <w:marBottom w:val="180"/>
          <w:divBdr>
            <w:top w:val="none" w:sz="0" w:space="0" w:color="auto"/>
            <w:left w:val="none" w:sz="0" w:space="0" w:color="auto"/>
            <w:bottom w:val="none" w:sz="0" w:space="0" w:color="auto"/>
            <w:right w:val="none" w:sz="0" w:space="0" w:color="auto"/>
          </w:divBdr>
        </w:div>
        <w:div w:id="1829784497">
          <w:marLeft w:val="0"/>
          <w:marRight w:val="0"/>
          <w:marTop w:val="0"/>
          <w:marBottom w:val="0"/>
          <w:divBdr>
            <w:top w:val="none" w:sz="0" w:space="0" w:color="auto"/>
            <w:left w:val="none" w:sz="0" w:space="0" w:color="auto"/>
            <w:bottom w:val="none" w:sz="0" w:space="0" w:color="auto"/>
            <w:right w:val="none" w:sz="0" w:space="0" w:color="auto"/>
          </w:divBdr>
        </w:div>
      </w:divsChild>
    </w:div>
    <w:div w:id="1801916868">
      <w:bodyDiv w:val="1"/>
      <w:marLeft w:val="0"/>
      <w:marRight w:val="0"/>
      <w:marTop w:val="0"/>
      <w:marBottom w:val="0"/>
      <w:divBdr>
        <w:top w:val="none" w:sz="0" w:space="0" w:color="auto"/>
        <w:left w:val="none" w:sz="0" w:space="0" w:color="auto"/>
        <w:bottom w:val="none" w:sz="0" w:space="0" w:color="auto"/>
        <w:right w:val="none" w:sz="0" w:space="0" w:color="auto"/>
      </w:divBdr>
    </w:div>
    <w:div w:id="1818182267">
      <w:bodyDiv w:val="1"/>
      <w:marLeft w:val="0"/>
      <w:marRight w:val="0"/>
      <w:marTop w:val="0"/>
      <w:marBottom w:val="0"/>
      <w:divBdr>
        <w:top w:val="none" w:sz="0" w:space="0" w:color="auto"/>
        <w:left w:val="none" w:sz="0" w:space="0" w:color="auto"/>
        <w:bottom w:val="none" w:sz="0" w:space="0" w:color="auto"/>
        <w:right w:val="none" w:sz="0" w:space="0" w:color="auto"/>
      </w:divBdr>
    </w:div>
    <w:div w:id="1819615487">
      <w:bodyDiv w:val="1"/>
      <w:marLeft w:val="0"/>
      <w:marRight w:val="0"/>
      <w:marTop w:val="0"/>
      <w:marBottom w:val="0"/>
      <w:divBdr>
        <w:top w:val="none" w:sz="0" w:space="0" w:color="auto"/>
        <w:left w:val="none" w:sz="0" w:space="0" w:color="auto"/>
        <w:bottom w:val="none" w:sz="0" w:space="0" w:color="auto"/>
        <w:right w:val="none" w:sz="0" w:space="0" w:color="auto"/>
      </w:divBdr>
    </w:div>
    <w:div w:id="1821382763">
      <w:bodyDiv w:val="1"/>
      <w:marLeft w:val="0"/>
      <w:marRight w:val="0"/>
      <w:marTop w:val="0"/>
      <w:marBottom w:val="0"/>
      <w:divBdr>
        <w:top w:val="none" w:sz="0" w:space="0" w:color="auto"/>
        <w:left w:val="none" w:sz="0" w:space="0" w:color="auto"/>
        <w:bottom w:val="none" w:sz="0" w:space="0" w:color="auto"/>
        <w:right w:val="none" w:sz="0" w:space="0" w:color="auto"/>
      </w:divBdr>
    </w:div>
    <w:div w:id="1840585253">
      <w:bodyDiv w:val="1"/>
      <w:marLeft w:val="0"/>
      <w:marRight w:val="0"/>
      <w:marTop w:val="0"/>
      <w:marBottom w:val="0"/>
      <w:divBdr>
        <w:top w:val="none" w:sz="0" w:space="0" w:color="auto"/>
        <w:left w:val="none" w:sz="0" w:space="0" w:color="auto"/>
        <w:bottom w:val="none" w:sz="0" w:space="0" w:color="auto"/>
        <w:right w:val="none" w:sz="0" w:space="0" w:color="auto"/>
      </w:divBdr>
      <w:divsChild>
        <w:div w:id="1489444612">
          <w:marLeft w:val="0"/>
          <w:marRight w:val="0"/>
          <w:marTop w:val="180"/>
          <w:marBottom w:val="180"/>
          <w:divBdr>
            <w:top w:val="none" w:sz="0" w:space="0" w:color="auto"/>
            <w:left w:val="none" w:sz="0" w:space="0" w:color="auto"/>
            <w:bottom w:val="none" w:sz="0" w:space="0" w:color="auto"/>
            <w:right w:val="none" w:sz="0" w:space="0" w:color="auto"/>
          </w:divBdr>
        </w:div>
      </w:divsChild>
    </w:div>
    <w:div w:id="1856267688">
      <w:bodyDiv w:val="1"/>
      <w:marLeft w:val="0"/>
      <w:marRight w:val="0"/>
      <w:marTop w:val="0"/>
      <w:marBottom w:val="0"/>
      <w:divBdr>
        <w:top w:val="none" w:sz="0" w:space="0" w:color="auto"/>
        <w:left w:val="none" w:sz="0" w:space="0" w:color="auto"/>
        <w:bottom w:val="none" w:sz="0" w:space="0" w:color="auto"/>
        <w:right w:val="none" w:sz="0" w:space="0" w:color="auto"/>
      </w:divBdr>
    </w:div>
    <w:div w:id="1859420081">
      <w:bodyDiv w:val="1"/>
      <w:marLeft w:val="0"/>
      <w:marRight w:val="0"/>
      <w:marTop w:val="0"/>
      <w:marBottom w:val="0"/>
      <w:divBdr>
        <w:top w:val="none" w:sz="0" w:space="0" w:color="auto"/>
        <w:left w:val="none" w:sz="0" w:space="0" w:color="auto"/>
        <w:bottom w:val="none" w:sz="0" w:space="0" w:color="auto"/>
        <w:right w:val="none" w:sz="0" w:space="0" w:color="auto"/>
      </w:divBdr>
    </w:div>
    <w:div w:id="1874339265">
      <w:bodyDiv w:val="1"/>
      <w:marLeft w:val="0"/>
      <w:marRight w:val="0"/>
      <w:marTop w:val="0"/>
      <w:marBottom w:val="0"/>
      <w:divBdr>
        <w:top w:val="none" w:sz="0" w:space="0" w:color="auto"/>
        <w:left w:val="none" w:sz="0" w:space="0" w:color="auto"/>
        <w:bottom w:val="none" w:sz="0" w:space="0" w:color="auto"/>
        <w:right w:val="none" w:sz="0" w:space="0" w:color="auto"/>
      </w:divBdr>
      <w:divsChild>
        <w:div w:id="1164473772">
          <w:marLeft w:val="0"/>
          <w:marRight w:val="0"/>
          <w:marTop w:val="180"/>
          <w:marBottom w:val="240"/>
          <w:divBdr>
            <w:top w:val="none" w:sz="0" w:space="0" w:color="auto"/>
            <w:left w:val="none" w:sz="0" w:space="0" w:color="auto"/>
            <w:bottom w:val="none" w:sz="0" w:space="0" w:color="auto"/>
            <w:right w:val="none" w:sz="0" w:space="0" w:color="auto"/>
          </w:divBdr>
        </w:div>
      </w:divsChild>
    </w:div>
    <w:div w:id="1875344409">
      <w:bodyDiv w:val="1"/>
      <w:marLeft w:val="0"/>
      <w:marRight w:val="0"/>
      <w:marTop w:val="0"/>
      <w:marBottom w:val="0"/>
      <w:divBdr>
        <w:top w:val="none" w:sz="0" w:space="0" w:color="auto"/>
        <w:left w:val="none" w:sz="0" w:space="0" w:color="auto"/>
        <w:bottom w:val="none" w:sz="0" w:space="0" w:color="auto"/>
        <w:right w:val="none" w:sz="0" w:space="0" w:color="auto"/>
      </w:divBdr>
    </w:div>
    <w:div w:id="1877424322">
      <w:bodyDiv w:val="1"/>
      <w:marLeft w:val="0"/>
      <w:marRight w:val="0"/>
      <w:marTop w:val="0"/>
      <w:marBottom w:val="0"/>
      <w:divBdr>
        <w:top w:val="none" w:sz="0" w:space="0" w:color="auto"/>
        <w:left w:val="none" w:sz="0" w:space="0" w:color="auto"/>
        <w:bottom w:val="none" w:sz="0" w:space="0" w:color="auto"/>
        <w:right w:val="none" w:sz="0" w:space="0" w:color="auto"/>
      </w:divBdr>
      <w:divsChild>
        <w:div w:id="1227104284">
          <w:marLeft w:val="0"/>
          <w:marRight w:val="0"/>
          <w:marTop w:val="180"/>
          <w:marBottom w:val="240"/>
          <w:divBdr>
            <w:top w:val="none" w:sz="0" w:space="0" w:color="auto"/>
            <w:left w:val="none" w:sz="0" w:space="0" w:color="auto"/>
            <w:bottom w:val="none" w:sz="0" w:space="0" w:color="auto"/>
            <w:right w:val="none" w:sz="0" w:space="0" w:color="auto"/>
          </w:divBdr>
        </w:div>
      </w:divsChild>
    </w:div>
    <w:div w:id="1891190450">
      <w:bodyDiv w:val="1"/>
      <w:marLeft w:val="0"/>
      <w:marRight w:val="0"/>
      <w:marTop w:val="0"/>
      <w:marBottom w:val="0"/>
      <w:divBdr>
        <w:top w:val="none" w:sz="0" w:space="0" w:color="auto"/>
        <w:left w:val="none" w:sz="0" w:space="0" w:color="auto"/>
        <w:bottom w:val="none" w:sz="0" w:space="0" w:color="auto"/>
        <w:right w:val="none" w:sz="0" w:space="0" w:color="auto"/>
      </w:divBdr>
      <w:divsChild>
        <w:div w:id="898830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470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747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4346791">
      <w:bodyDiv w:val="1"/>
      <w:marLeft w:val="0"/>
      <w:marRight w:val="0"/>
      <w:marTop w:val="0"/>
      <w:marBottom w:val="0"/>
      <w:divBdr>
        <w:top w:val="none" w:sz="0" w:space="0" w:color="auto"/>
        <w:left w:val="none" w:sz="0" w:space="0" w:color="auto"/>
        <w:bottom w:val="none" w:sz="0" w:space="0" w:color="auto"/>
        <w:right w:val="none" w:sz="0" w:space="0" w:color="auto"/>
      </w:divBdr>
      <w:divsChild>
        <w:div w:id="1247763298">
          <w:marLeft w:val="0"/>
          <w:marRight w:val="0"/>
          <w:marTop w:val="180"/>
          <w:marBottom w:val="240"/>
          <w:divBdr>
            <w:top w:val="none" w:sz="0" w:space="0" w:color="auto"/>
            <w:left w:val="none" w:sz="0" w:space="0" w:color="auto"/>
            <w:bottom w:val="none" w:sz="0" w:space="0" w:color="auto"/>
            <w:right w:val="none" w:sz="0" w:space="0" w:color="auto"/>
          </w:divBdr>
        </w:div>
      </w:divsChild>
    </w:div>
    <w:div w:id="1899975294">
      <w:bodyDiv w:val="1"/>
      <w:marLeft w:val="0"/>
      <w:marRight w:val="0"/>
      <w:marTop w:val="0"/>
      <w:marBottom w:val="0"/>
      <w:divBdr>
        <w:top w:val="none" w:sz="0" w:space="0" w:color="auto"/>
        <w:left w:val="none" w:sz="0" w:space="0" w:color="auto"/>
        <w:bottom w:val="none" w:sz="0" w:space="0" w:color="auto"/>
        <w:right w:val="none" w:sz="0" w:space="0" w:color="auto"/>
      </w:divBdr>
    </w:div>
    <w:div w:id="1900557687">
      <w:bodyDiv w:val="1"/>
      <w:marLeft w:val="0"/>
      <w:marRight w:val="0"/>
      <w:marTop w:val="0"/>
      <w:marBottom w:val="0"/>
      <w:divBdr>
        <w:top w:val="none" w:sz="0" w:space="0" w:color="auto"/>
        <w:left w:val="none" w:sz="0" w:space="0" w:color="auto"/>
        <w:bottom w:val="none" w:sz="0" w:space="0" w:color="auto"/>
        <w:right w:val="none" w:sz="0" w:space="0" w:color="auto"/>
      </w:divBdr>
    </w:div>
    <w:div w:id="1914047778">
      <w:bodyDiv w:val="1"/>
      <w:marLeft w:val="0"/>
      <w:marRight w:val="0"/>
      <w:marTop w:val="0"/>
      <w:marBottom w:val="0"/>
      <w:divBdr>
        <w:top w:val="none" w:sz="0" w:space="0" w:color="auto"/>
        <w:left w:val="none" w:sz="0" w:space="0" w:color="auto"/>
        <w:bottom w:val="none" w:sz="0" w:space="0" w:color="auto"/>
        <w:right w:val="none" w:sz="0" w:space="0" w:color="auto"/>
      </w:divBdr>
      <w:divsChild>
        <w:div w:id="6447060">
          <w:marLeft w:val="0"/>
          <w:marRight w:val="0"/>
          <w:marTop w:val="180"/>
          <w:marBottom w:val="240"/>
          <w:divBdr>
            <w:top w:val="none" w:sz="0" w:space="0" w:color="auto"/>
            <w:left w:val="none" w:sz="0" w:space="0" w:color="auto"/>
            <w:bottom w:val="none" w:sz="0" w:space="0" w:color="auto"/>
            <w:right w:val="none" w:sz="0" w:space="0" w:color="auto"/>
          </w:divBdr>
        </w:div>
      </w:divsChild>
    </w:div>
    <w:div w:id="1914314853">
      <w:bodyDiv w:val="1"/>
      <w:marLeft w:val="0"/>
      <w:marRight w:val="0"/>
      <w:marTop w:val="0"/>
      <w:marBottom w:val="0"/>
      <w:divBdr>
        <w:top w:val="none" w:sz="0" w:space="0" w:color="auto"/>
        <w:left w:val="none" w:sz="0" w:space="0" w:color="auto"/>
        <w:bottom w:val="none" w:sz="0" w:space="0" w:color="auto"/>
        <w:right w:val="none" w:sz="0" w:space="0" w:color="auto"/>
      </w:divBdr>
    </w:div>
    <w:div w:id="1914925566">
      <w:bodyDiv w:val="1"/>
      <w:marLeft w:val="0"/>
      <w:marRight w:val="0"/>
      <w:marTop w:val="0"/>
      <w:marBottom w:val="0"/>
      <w:divBdr>
        <w:top w:val="none" w:sz="0" w:space="0" w:color="auto"/>
        <w:left w:val="none" w:sz="0" w:space="0" w:color="auto"/>
        <w:bottom w:val="none" w:sz="0" w:space="0" w:color="auto"/>
        <w:right w:val="none" w:sz="0" w:space="0" w:color="auto"/>
      </w:divBdr>
    </w:div>
    <w:div w:id="1926768634">
      <w:bodyDiv w:val="1"/>
      <w:marLeft w:val="0"/>
      <w:marRight w:val="0"/>
      <w:marTop w:val="0"/>
      <w:marBottom w:val="0"/>
      <w:divBdr>
        <w:top w:val="none" w:sz="0" w:space="0" w:color="auto"/>
        <w:left w:val="none" w:sz="0" w:space="0" w:color="auto"/>
        <w:bottom w:val="none" w:sz="0" w:space="0" w:color="auto"/>
        <w:right w:val="none" w:sz="0" w:space="0" w:color="auto"/>
      </w:divBdr>
      <w:divsChild>
        <w:div w:id="521014467">
          <w:marLeft w:val="0"/>
          <w:marRight w:val="0"/>
          <w:marTop w:val="180"/>
          <w:marBottom w:val="240"/>
          <w:divBdr>
            <w:top w:val="none" w:sz="0" w:space="0" w:color="auto"/>
            <w:left w:val="none" w:sz="0" w:space="0" w:color="auto"/>
            <w:bottom w:val="none" w:sz="0" w:space="0" w:color="auto"/>
            <w:right w:val="none" w:sz="0" w:space="0" w:color="auto"/>
          </w:divBdr>
        </w:div>
        <w:div w:id="309138850">
          <w:marLeft w:val="0"/>
          <w:marRight w:val="0"/>
          <w:marTop w:val="180"/>
          <w:marBottom w:val="240"/>
          <w:divBdr>
            <w:top w:val="none" w:sz="0" w:space="0" w:color="auto"/>
            <w:left w:val="none" w:sz="0" w:space="0" w:color="auto"/>
            <w:bottom w:val="none" w:sz="0" w:space="0" w:color="auto"/>
            <w:right w:val="none" w:sz="0" w:space="0" w:color="auto"/>
          </w:divBdr>
        </w:div>
      </w:divsChild>
    </w:div>
    <w:div w:id="1936092707">
      <w:bodyDiv w:val="1"/>
      <w:marLeft w:val="0"/>
      <w:marRight w:val="0"/>
      <w:marTop w:val="0"/>
      <w:marBottom w:val="0"/>
      <w:divBdr>
        <w:top w:val="none" w:sz="0" w:space="0" w:color="auto"/>
        <w:left w:val="none" w:sz="0" w:space="0" w:color="auto"/>
        <w:bottom w:val="none" w:sz="0" w:space="0" w:color="auto"/>
        <w:right w:val="none" w:sz="0" w:space="0" w:color="auto"/>
      </w:divBdr>
    </w:div>
    <w:div w:id="1938319835">
      <w:bodyDiv w:val="1"/>
      <w:marLeft w:val="0"/>
      <w:marRight w:val="0"/>
      <w:marTop w:val="0"/>
      <w:marBottom w:val="0"/>
      <w:divBdr>
        <w:top w:val="none" w:sz="0" w:space="0" w:color="auto"/>
        <w:left w:val="none" w:sz="0" w:space="0" w:color="auto"/>
        <w:bottom w:val="none" w:sz="0" w:space="0" w:color="auto"/>
        <w:right w:val="none" w:sz="0" w:space="0" w:color="auto"/>
      </w:divBdr>
    </w:div>
    <w:div w:id="1969967269">
      <w:bodyDiv w:val="1"/>
      <w:marLeft w:val="0"/>
      <w:marRight w:val="0"/>
      <w:marTop w:val="0"/>
      <w:marBottom w:val="0"/>
      <w:divBdr>
        <w:top w:val="none" w:sz="0" w:space="0" w:color="auto"/>
        <w:left w:val="none" w:sz="0" w:space="0" w:color="auto"/>
        <w:bottom w:val="none" w:sz="0" w:space="0" w:color="auto"/>
        <w:right w:val="none" w:sz="0" w:space="0" w:color="auto"/>
      </w:divBdr>
    </w:div>
    <w:div w:id="1973712100">
      <w:bodyDiv w:val="1"/>
      <w:marLeft w:val="0"/>
      <w:marRight w:val="0"/>
      <w:marTop w:val="0"/>
      <w:marBottom w:val="0"/>
      <w:divBdr>
        <w:top w:val="none" w:sz="0" w:space="0" w:color="auto"/>
        <w:left w:val="none" w:sz="0" w:space="0" w:color="auto"/>
        <w:bottom w:val="none" w:sz="0" w:space="0" w:color="auto"/>
        <w:right w:val="none" w:sz="0" w:space="0" w:color="auto"/>
      </w:divBdr>
    </w:div>
    <w:div w:id="1977568429">
      <w:bodyDiv w:val="1"/>
      <w:marLeft w:val="0"/>
      <w:marRight w:val="0"/>
      <w:marTop w:val="0"/>
      <w:marBottom w:val="0"/>
      <w:divBdr>
        <w:top w:val="none" w:sz="0" w:space="0" w:color="auto"/>
        <w:left w:val="none" w:sz="0" w:space="0" w:color="auto"/>
        <w:bottom w:val="none" w:sz="0" w:space="0" w:color="auto"/>
        <w:right w:val="none" w:sz="0" w:space="0" w:color="auto"/>
      </w:divBdr>
      <w:divsChild>
        <w:div w:id="1126463032">
          <w:marLeft w:val="0"/>
          <w:marRight w:val="0"/>
          <w:marTop w:val="180"/>
          <w:marBottom w:val="240"/>
          <w:divBdr>
            <w:top w:val="none" w:sz="0" w:space="0" w:color="auto"/>
            <w:left w:val="none" w:sz="0" w:space="0" w:color="auto"/>
            <w:bottom w:val="none" w:sz="0" w:space="0" w:color="auto"/>
            <w:right w:val="none" w:sz="0" w:space="0" w:color="auto"/>
          </w:divBdr>
        </w:div>
      </w:divsChild>
    </w:div>
    <w:div w:id="1978560450">
      <w:bodyDiv w:val="1"/>
      <w:marLeft w:val="0"/>
      <w:marRight w:val="0"/>
      <w:marTop w:val="0"/>
      <w:marBottom w:val="0"/>
      <w:divBdr>
        <w:top w:val="none" w:sz="0" w:space="0" w:color="auto"/>
        <w:left w:val="none" w:sz="0" w:space="0" w:color="auto"/>
        <w:bottom w:val="none" w:sz="0" w:space="0" w:color="auto"/>
        <w:right w:val="none" w:sz="0" w:space="0" w:color="auto"/>
      </w:divBdr>
    </w:div>
    <w:div w:id="1982537405">
      <w:bodyDiv w:val="1"/>
      <w:marLeft w:val="0"/>
      <w:marRight w:val="0"/>
      <w:marTop w:val="0"/>
      <w:marBottom w:val="0"/>
      <w:divBdr>
        <w:top w:val="none" w:sz="0" w:space="0" w:color="auto"/>
        <w:left w:val="none" w:sz="0" w:space="0" w:color="auto"/>
        <w:bottom w:val="none" w:sz="0" w:space="0" w:color="auto"/>
        <w:right w:val="none" w:sz="0" w:space="0" w:color="auto"/>
      </w:divBdr>
      <w:divsChild>
        <w:div w:id="876812650">
          <w:marLeft w:val="0"/>
          <w:marRight w:val="0"/>
          <w:marTop w:val="180"/>
          <w:marBottom w:val="240"/>
          <w:divBdr>
            <w:top w:val="none" w:sz="0" w:space="0" w:color="auto"/>
            <w:left w:val="none" w:sz="0" w:space="0" w:color="auto"/>
            <w:bottom w:val="none" w:sz="0" w:space="0" w:color="auto"/>
            <w:right w:val="none" w:sz="0" w:space="0" w:color="auto"/>
          </w:divBdr>
        </w:div>
      </w:divsChild>
    </w:div>
    <w:div w:id="1984767941">
      <w:bodyDiv w:val="1"/>
      <w:marLeft w:val="0"/>
      <w:marRight w:val="0"/>
      <w:marTop w:val="0"/>
      <w:marBottom w:val="0"/>
      <w:divBdr>
        <w:top w:val="none" w:sz="0" w:space="0" w:color="auto"/>
        <w:left w:val="none" w:sz="0" w:space="0" w:color="auto"/>
        <w:bottom w:val="none" w:sz="0" w:space="0" w:color="auto"/>
        <w:right w:val="none" w:sz="0" w:space="0" w:color="auto"/>
      </w:divBdr>
    </w:div>
    <w:div w:id="1986545344">
      <w:bodyDiv w:val="1"/>
      <w:marLeft w:val="0"/>
      <w:marRight w:val="0"/>
      <w:marTop w:val="0"/>
      <w:marBottom w:val="0"/>
      <w:divBdr>
        <w:top w:val="none" w:sz="0" w:space="0" w:color="auto"/>
        <w:left w:val="none" w:sz="0" w:space="0" w:color="auto"/>
        <w:bottom w:val="none" w:sz="0" w:space="0" w:color="auto"/>
        <w:right w:val="none" w:sz="0" w:space="0" w:color="auto"/>
      </w:divBdr>
    </w:div>
    <w:div w:id="1990864230">
      <w:bodyDiv w:val="1"/>
      <w:marLeft w:val="0"/>
      <w:marRight w:val="0"/>
      <w:marTop w:val="0"/>
      <w:marBottom w:val="0"/>
      <w:divBdr>
        <w:top w:val="none" w:sz="0" w:space="0" w:color="auto"/>
        <w:left w:val="none" w:sz="0" w:space="0" w:color="auto"/>
        <w:bottom w:val="none" w:sz="0" w:space="0" w:color="auto"/>
        <w:right w:val="none" w:sz="0" w:space="0" w:color="auto"/>
      </w:divBdr>
    </w:div>
    <w:div w:id="1998729034">
      <w:bodyDiv w:val="1"/>
      <w:marLeft w:val="0"/>
      <w:marRight w:val="0"/>
      <w:marTop w:val="0"/>
      <w:marBottom w:val="0"/>
      <w:divBdr>
        <w:top w:val="none" w:sz="0" w:space="0" w:color="auto"/>
        <w:left w:val="none" w:sz="0" w:space="0" w:color="auto"/>
        <w:bottom w:val="none" w:sz="0" w:space="0" w:color="auto"/>
        <w:right w:val="none" w:sz="0" w:space="0" w:color="auto"/>
      </w:divBdr>
    </w:div>
    <w:div w:id="2000183886">
      <w:bodyDiv w:val="1"/>
      <w:marLeft w:val="0"/>
      <w:marRight w:val="0"/>
      <w:marTop w:val="0"/>
      <w:marBottom w:val="0"/>
      <w:divBdr>
        <w:top w:val="none" w:sz="0" w:space="0" w:color="auto"/>
        <w:left w:val="none" w:sz="0" w:space="0" w:color="auto"/>
        <w:bottom w:val="none" w:sz="0" w:space="0" w:color="auto"/>
        <w:right w:val="none" w:sz="0" w:space="0" w:color="auto"/>
      </w:divBdr>
    </w:div>
    <w:div w:id="2002467362">
      <w:bodyDiv w:val="1"/>
      <w:marLeft w:val="0"/>
      <w:marRight w:val="0"/>
      <w:marTop w:val="0"/>
      <w:marBottom w:val="0"/>
      <w:divBdr>
        <w:top w:val="none" w:sz="0" w:space="0" w:color="auto"/>
        <w:left w:val="none" w:sz="0" w:space="0" w:color="auto"/>
        <w:bottom w:val="none" w:sz="0" w:space="0" w:color="auto"/>
        <w:right w:val="none" w:sz="0" w:space="0" w:color="auto"/>
      </w:divBdr>
    </w:div>
    <w:div w:id="2005232865">
      <w:bodyDiv w:val="1"/>
      <w:marLeft w:val="0"/>
      <w:marRight w:val="0"/>
      <w:marTop w:val="0"/>
      <w:marBottom w:val="0"/>
      <w:divBdr>
        <w:top w:val="none" w:sz="0" w:space="0" w:color="auto"/>
        <w:left w:val="none" w:sz="0" w:space="0" w:color="auto"/>
        <w:bottom w:val="none" w:sz="0" w:space="0" w:color="auto"/>
        <w:right w:val="none" w:sz="0" w:space="0" w:color="auto"/>
      </w:divBdr>
    </w:div>
    <w:div w:id="2013484577">
      <w:bodyDiv w:val="1"/>
      <w:marLeft w:val="0"/>
      <w:marRight w:val="0"/>
      <w:marTop w:val="0"/>
      <w:marBottom w:val="0"/>
      <w:divBdr>
        <w:top w:val="none" w:sz="0" w:space="0" w:color="auto"/>
        <w:left w:val="none" w:sz="0" w:space="0" w:color="auto"/>
        <w:bottom w:val="none" w:sz="0" w:space="0" w:color="auto"/>
        <w:right w:val="none" w:sz="0" w:space="0" w:color="auto"/>
      </w:divBdr>
    </w:div>
    <w:div w:id="2017415405">
      <w:bodyDiv w:val="1"/>
      <w:marLeft w:val="0"/>
      <w:marRight w:val="0"/>
      <w:marTop w:val="0"/>
      <w:marBottom w:val="0"/>
      <w:divBdr>
        <w:top w:val="none" w:sz="0" w:space="0" w:color="auto"/>
        <w:left w:val="none" w:sz="0" w:space="0" w:color="auto"/>
        <w:bottom w:val="none" w:sz="0" w:space="0" w:color="auto"/>
        <w:right w:val="none" w:sz="0" w:space="0" w:color="auto"/>
      </w:divBdr>
    </w:div>
    <w:div w:id="2019960909">
      <w:bodyDiv w:val="1"/>
      <w:marLeft w:val="0"/>
      <w:marRight w:val="0"/>
      <w:marTop w:val="0"/>
      <w:marBottom w:val="0"/>
      <w:divBdr>
        <w:top w:val="none" w:sz="0" w:space="0" w:color="auto"/>
        <w:left w:val="none" w:sz="0" w:space="0" w:color="auto"/>
        <w:bottom w:val="none" w:sz="0" w:space="0" w:color="auto"/>
        <w:right w:val="none" w:sz="0" w:space="0" w:color="auto"/>
      </w:divBdr>
    </w:div>
    <w:div w:id="2029747898">
      <w:bodyDiv w:val="1"/>
      <w:marLeft w:val="0"/>
      <w:marRight w:val="0"/>
      <w:marTop w:val="0"/>
      <w:marBottom w:val="0"/>
      <w:divBdr>
        <w:top w:val="none" w:sz="0" w:space="0" w:color="auto"/>
        <w:left w:val="none" w:sz="0" w:space="0" w:color="auto"/>
        <w:bottom w:val="none" w:sz="0" w:space="0" w:color="auto"/>
        <w:right w:val="none" w:sz="0" w:space="0" w:color="auto"/>
      </w:divBdr>
      <w:divsChild>
        <w:div w:id="1646280778">
          <w:marLeft w:val="0"/>
          <w:marRight w:val="0"/>
          <w:marTop w:val="180"/>
          <w:marBottom w:val="240"/>
          <w:divBdr>
            <w:top w:val="none" w:sz="0" w:space="0" w:color="auto"/>
            <w:left w:val="none" w:sz="0" w:space="0" w:color="auto"/>
            <w:bottom w:val="none" w:sz="0" w:space="0" w:color="auto"/>
            <w:right w:val="none" w:sz="0" w:space="0" w:color="auto"/>
          </w:divBdr>
        </w:div>
      </w:divsChild>
    </w:div>
    <w:div w:id="2043623918">
      <w:bodyDiv w:val="1"/>
      <w:marLeft w:val="0"/>
      <w:marRight w:val="0"/>
      <w:marTop w:val="0"/>
      <w:marBottom w:val="0"/>
      <w:divBdr>
        <w:top w:val="none" w:sz="0" w:space="0" w:color="auto"/>
        <w:left w:val="none" w:sz="0" w:space="0" w:color="auto"/>
        <w:bottom w:val="none" w:sz="0" w:space="0" w:color="auto"/>
        <w:right w:val="none" w:sz="0" w:space="0" w:color="auto"/>
      </w:divBdr>
    </w:div>
    <w:div w:id="2048287237">
      <w:bodyDiv w:val="1"/>
      <w:marLeft w:val="0"/>
      <w:marRight w:val="0"/>
      <w:marTop w:val="0"/>
      <w:marBottom w:val="0"/>
      <w:divBdr>
        <w:top w:val="none" w:sz="0" w:space="0" w:color="auto"/>
        <w:left w:val="none" w:sz="0" w:space="0" w:color="auto"/>
        <w:bottom w:val="none" w:sz="0" w:space="0" w:color="auto"/>
        <w:right w:val="none" w:sz="0" w:space="0" w:color="auto"/>
      </w:divBdr>
    </w:div>
    <w:div w:id="2050717809">
      <w:bodyDiv w:val="1"/>
      <w:marLeft w:val="0"/>
      <w:marRight w:val="0"/>
      <w:marTop w:val="0"/>
      <w:marBottom w:val="0"/>
      <w:divBdr>
        <w:top w:val="none" w:sz="0" w:space="0" w:color="auto"/>
        <w:left w:val="none" w:sz="0" w:space="0" w:color="auto"/>
        <w:bottom w:val="none" w:sz="0" w:space="0" w:color="auto"/>
        <w:right w:val="none" w:sz="0" w:space="0" w:color="auto"/>
      </w:divBdr>
    </w:div>
    <w:div w:id="2056998893">
      <w:bodyDiv w:val="1"/>
      <w:marLeft w:val="0"/>
      <w:marRight w:val="0"/>
      <w:marTop w:val="0"/>
      <w:marBottom w:val="0"/>
      <w:divBdr>
        <w:top w:val="none" w:sz="0" w:space="0" w:color="auto"/>
        <w:left w:val="none" w:sz="0" w:space="0" w:color="auto"/>
        <w:bottom w:val="none" w:sz="0" w:space="0" w:color="auto"/>
        <w:right w:val="none" w:sz="0" w:space="0" w:color="auto"/>
      </w:divBdr>
    </w:div>
    <w:div w:id="2064059513">
      <w:bodyDiv w:val="1"/>
      <w:marLeft w:val="0"/>
      <w:marRight w:val="0"/>
      <w:marTop w:val="0"/>
      <w:marBottom w:val="0"/>
      <w:divBdr>
        <w:top w:val="none" w:sz="0" w:space="0" w:color="auto"/>
        <w:left w:val="none" w:sz="0" w:space="0" w:color="auto"/>
        <w:bottom w:val="none" w:sz="0" w:space="0" w:color="auto"/>
        <w:right w:val="none" w:sz="0" w:space="0" w:color="auto"/>
      </w:divBdr>
      <w:divsChild>
        <w:div w:id="5056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707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256734">
      <w:bodyDiv w:val="1"/>
      <w:marLeft w:val="0"/>
      <w:marRight w:val="0"/>
      <w:marTop w:val="0"/>
      <w:marBottom w:val="0"/>
      <w:divBdr>
        <w:top w:val="none" w:sz="0" w:space="0" w:color="auto"/>
        <w:left w:val="none" w:sz="0" w:space="0" w:color="auto"/>
        <w:bottom w:val="none" w:sz="0" w:space="0" w:color="auto"/>
        <w:right w:val="none" w:sz="0" w:space="0" w:color="auto"/>
      </w:divBdr>
    </w:div>
    <w:div w:id="2069066428">
      <w:bodyDiv w:val="1"/>
      <w:marLeft w:val="0"/>
      <w:marRight w:val="0"/>
      <w:marTop w:val="0"/>
      <w:marBottom w:val="0"/>
      <w:divBdr>
        <w:top w:val="none" w:sz="0" w:space="0" w:color="auto"/>
        <w:left w:val="none" w:sz="0" w:space="0" w:color="auto"/>
        <w:bottom w:val="none" w:sz="0" w:space="0" w:color="auto"/>
        <w:right w:val="none" w:sz="0" w:space="0" w:color="auto"/>
      </w:divBdr>
    </w:div>
    <w:div w:id="2092969455">
      <w:bodyDiv w:val="1"/>
      <w:marLeft w:val="0"/>
      <w:marRight w:val="0"/>
      <w:marTop w:val="0"/>
      <w:marBottom w:val="0"/>
      <w:divBdr>
        <w:top w:val="none" w:sz="0" w:space="0" w:color="auto"/>
        <w:left w:val="none" w:sz="0" w:space="0" w:color="auto"/>
        <w:bottom w:val="none" w:sz="0" w:space="0" w:color="auto"/>
        <w:right w:val="none" w:sz="0" w:space="0" w:color="auto"/>
      </w:divBdr>
      <w:divsChild>
        <w:div w:id="747457623">
          <w:marLeft w:val="0"/>
          <w:marRight w:val="0"/>
          <w:marTop w:val="180"/>
          <w:marBottom w:val="240"/>
          <w:divBdr>
            <w:top w:val="none" w:sz="0" w:space="0" w:color="auto"/>
            <w:left w:val="none" w:sz="0" w:space="0" w:color="auto"/>
            <w:bottom w:val="none" w:sz="0" w:space="0" w:color="auto"/>
            <w:right w:val="none" w:sz="0" w:space="0" w:color="auto"/>
          </w:divBdr>
        </w:div>
        <w:div w:id="1030570676">
          <w:marLeft w:val="0"/>
          <w:marRight w:val="0"/>
          <w:marTop w:val="180"/>
          <w:marBottom w:val="240"/>
          <w:divBdr>
            <w:top w:val="none" w:sz="0" w:space="0" w:color="auto"/>
            <w:left w:val="none" w:sz="0" w:space="0" w:color="auto"/>
            <w:bottom w:val="none" w:sz="0" w:space="0" w:color="auto"/>
            <w:right w:val="none" w:sz="0" w:space="0" w:color="auto"/>
          </w:divBdr>
        </w:div>
      </w:divsChild>
    </w:div>
    <w:div w:id="2099517125">
      <w:bodyDiv w:val="1"/>
      <w:marLeft w:val="0"/>
      <w:marRight w:val="0"/>
      <w:marTop w:val="0"/>
      <w:marBottom w:val="0"/>
      <w:divBdr>
        <w:top w:val="none" w:sz="0" w:space="0" w:color="auto"/>
        <w:left w:val="none" w:sz="0" w:space="0" w:color="auto"/>
        <w:bottom w:val="none" w:sz="0" w:space="0" w:color="auto"/>
        <w:right w:val="none" w:sz="0" w:space="0" w:color="auto"/>
      </w:divBdr>
      <w:divsChild>
        <w:div w:id="1376391092">
          <w:marLeft w:val="0"/>
          <w:marRight w:val="0"/>
          <w:marTop w:val="180"/>
          <w:marBottom w:val="240"/>
          <w:divBdr>
            <w:top w:val="none" w:sz="0" w:space="0" w:color="auto"/>
            <w:left w:val="none" w:sz="0" w:space="0" w:color="auto"/>
            <w:bottom w:val="none" w:sz="0" w:space="0" w:color="auto"/>
            <w:right w:val="none" w:sz="0" w:space="0" w:color="auto"/>
          </w:divBdr>
        </w:div>
      </w:divsChild>
    </w:div>
    <w:div w:id="2119130876">
      <w:bodyDiv w:val="1"/>
      <w:marLeft w:val="0"/>
      <w:marRight w:val="0"/>
      <w:marTop w:val="0"/>
      <w:marBottom w:val="0"/>
      <w:divBdr>
        <w:top w:val="none" w:sz="0" w:space="0" w:color="auto"/>
        <w:left w:val="none" w:sz="0" w:space="0" w:color="auto"/>
        <w:bottom w:val="none" w:sz="0" w:space="0" w:color="auto"/>
        <w:right w:val="none" w:sz="0" w:space="0" w:color="auto"/>
      </w:divBdr>
      <w:divsChild>
        <w:div w:id="1606841163">
          <w:marLeft w:val="0"/>
          <w:marRight w:val="0"/>
          <w:marTop w:val="180"/>
          <w:marBottom w:val="240"/>
          <w:divBdr>
            <w:top w:val="none" w:sz="0" w:space="0" w:color="auto"/>
            <w:left w:val="none" w:sz="0" w:space="0" w:color="auto"/>
            <w:bottom w:val="none" w:sz="0" w:space="0" w:color="auto"/>
            <w:right w:val="none" w:sz="0" w:space="0" w:color="auto"/>
          </w:divBdr>
        </w:div>
        <w:div w:id="1017315586">
          <w:marLeft w:val="0"/>
          <w:marRight w:val="0"/>
          <w:marTop w:val="180"/>
          <w:marBottom w:val="240"/>
          <w:divBdr>
            <w:top w:val="none" w:sz="0" w:space="0" w:color="auto"/>
            <w:left w:val="none" w:sz="0" w:space="0" w:color="auto"/>
            <w:bottom w:val="none" w:sz="0" w:space="0" w:color="auto"/>
            <w:right w:val="none" w:sz="0" w:space="0" w:color="auto"/>
          </w:divBdr>
        </w:div>
        <w:div w:id="1979146507">
          <w:marLeft w:val="0"/>
          <w:marRight w:val="0"/>
          <w:marTop w:val="180"/>
          <w:marBottom w:val="240"/>
          <w:divBdr>
            <w:top w:val="none" w:sz="0" w:space="0" w:color="auto"/>
            <w:left w:val="none" w:sz="0" w:space="0" w:color="auto"/>
            <w:bottom w:val="none" w:sz="0" w:space="0" w:color="auto"/>
            <w:right w:val="none" w:sz="0" w:space="0" w:color="auto"/>
          </w:divBdr>
        </w:div>
      </w:divsChild>
    </w:div>
    <w:div w:id="2128505212">
      <w:bodyDiv w:val="1"/>
      <w:marLeft w:val="0"/>
      <w:marRight w:val="0"/>
      <w:marTop w:val="0"/>
      <w:marBottom w:val="0"/>
      <w:divBdr>
        <w:top w:val="none" w:sz="0" w:space="0" w:color="auto"/>
        <w:left w:val="none" w:sz="0" w:space="0" w:color="auto"/>
        <w:bottom w:val="none" w:sz="0" w:space="0" w:color="auto"/>
        <w:right w:val="none" w:sz="0" w:space="0" w:color="auto"/>
      </w:divBdr>
    </w:div>
    <w:div w:id="21419202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ederalregister.gov/d/2026-15920" TargetMode="External"/><Relationship Id="rId21" Type="http://schemas.openxmlformats.org/officeDocument/2006/relationships/hyperlink" Target="https://www.tarimorman.gov.tr/GKGM/Menus/136/Regulations" TargetMode="External"/><Relationship Id="rId42" Type="http://schemas.openxmlformats.org/officeDocument/2006/relationships/hyperlink" Target="https://members.wto.org/crnattachments/2026/SPS/VNM/26_04244_00_x.pdf" TargetMode="External"/><Relationship Id="rId47" Type="http://schemas.openxmlformats.org/officeDocument/2006/relationships/hyperlink" Target="https://members.wto.org/crnattachments/2026/SPS/VNM/26_04255_00_x.pdf" TargetMode="External"/><Relationship Id="rId63" Type="http://schemas.openxmlformats.org/officeDocument/2006/relationships/hyperlink" Target="https://members.wto.org/crnattachments/2026/SPS/USA/26_04407_00_e.pdf" TargetMode="External"/><Relationship Id="rId68" Type="http://schemas.openxmlformats.org/officeDocument/2006/relationships/hyperlink" Target="https://www.apvma.gov.au/sites/default/files/2026-08/Gazette%20No%2017%20Tuesday%2025%20August%202026.pdf" TargetMode="External"/><Relationship Id="rId84" Type="http://schemas.openxmlformats.org/officeDocument/2006/relationships/hyperlink" Target="https://www.agriculture.gov.au/biosecurity-trade/policy/risk-analysis/plant/khapra-pest-risk-analysis" TargetMode="External"/><Relationship Id="rId89" Type="http://schemas.openxmlformats.org/officeDocument/2006/relationships/hyperlink" Target="https://regulation.eaeunion.org/orv/3570/" TargetMode="External"/><Relationship Id="rId16" Type="http://schemas.openxmlformats.org/officeDocument/2006/relationships/hyperlink" Target="https://www.govinfo.gov/content/pkg/FR-2026-08-03/html/2026-15634.htm" TargetMode="External"/><Relationship Id="rId11" Type="http://schemas.openxmlformats.org/officeDocument/2006/relationships/hyperlink" Target="https://members.wto.org/crnattachments/2026/SPS/EEC/26_04069_00_e.pdf" TargetMode="External"/><Relationship Id="rId32" Type="http://schemas.openxmlformats.org/officeDocument/2006/relationships/hyperlink" Target="https://www.hse.gov.uk/pesticides/assets/docs/mrln-abkw-1220.pdf" TargetMode="External"/><Relationship Id="rId37" Type="http://schemas.openxmlformats.org/officeDocument/2006/relationships/hyperlink" Target="https://members.wto.org/crnattachments/2026/SPS/TPKM/26_04214_00_e.pdf" TargetMode="External"/><Relationship Id="rId53" Type="http://schemas.openxmlformats.org/officeDocument/2006/relationships/hyperlink" Target="https://www.govinfo.gov/content/pkg/FR-2026-08-20/html/2026-16973.htm" TargetMode="External"/><Relationship Id="rId58" Type="http://schemas.openxmlformats.org/officeDocument/2006/relationships/hyperlink" Target="https://www.federalregister.gov/d/2026-16939" TargetMode="External"/><Relationship Id="rId74" Type="http://schemas.openxmlformats.org/officeDocument/2006/relationships/hyperlink" Target="https://kephis.org/images/SPS/SPS%20Notifications%20May%202014.pdf" TargetMode="External"/><Relationship Id="rId79" Type="http://schemas.openxmlformats.org/officeDocument/2006/relationships/hyperlink" Target="https://eping.wto.org/en/Search/Index?distributionDateFrom=2023-04-13&amp;distributionDateTo=2023-04-13&amp;viewData=G%2FSPS%2FN%2FSAU%2F501" TargetMode="External"/><Relationship Id="rId5" Type="http://schemas.openxmlformats.org/officeDocument/2006/relationships/webSettings" Target="webSettings.xml"/><Relationship Id="rId90" Type="http://schemas.openxmlformats.org/officeDocument/2006/relationships/hyperlink" Target="https://members.wto.org/crnattachments/2026/SPS/ARM/26_04485_00_x.pdf" TargetMode="External"/><Relationship Id="rId95" Type="http://schemas.openxmlformats.org/officeDocument/2006/relationships/fontTable" Target="fontTable.xml"/><Relationship Id="rId22" Type="http://schemas.openxmlformats.org/officeDocument/2006/relationships/hyperlink" Target="https://members.wto.org/crnattachments/2026/SPS/TUR/26_04100_00_e.pdf" TargetMode="External"/><Relationship Id="rId27" Type="http://schemas.openxmlformats.org/officeDocument/2006/relationships/hyperlink" Target="https://members.wto.org/crnattachments/2026/SPS/USA/26_04117_00_e.pdf" TargetMode="External"/><Relationship Id="rId43" Type="http://schemas.openxmlformats.org/officeDocument/2006/relationships/hyperlink" Target="https://ratchakitcha.soc.go.th/documents/123872.pdf" TargetMode="External"/><Relationship Id="rId48" Type="http://schemas.openxmlformats.org/officeDocument/2006/relationships/hyperlink" Target="https://members.wto.org/crnattachments/2026/SPS/VNM/26_04255_01_x.pdf" TargetMode="External"/><Relationship Id="rId64" Type="http://schemas.openxmlformats.org/officeDocument/2006/relationships/hyperlink" Target="https://www.federalregister.gov/d/2026-16944" TargetMode="External"/><Relationship Id="rId69" Type="http://schemas.openxmlformats.org/officeDocument/2006/relationships/hyperlink" Target="https://members.wto.org/crnattachments/2026/SPS/JPN/26_04467_00_e.pdf" TargetMode="External"/><Relationship Id="rId8" Type="http://schemas.openxmlformats.org/officeDocument/2006/relationships/hyperlink" Target="https://members.wto.org/crnattachments/2026/SPS/JPN/26_04023_00_e.pdf" TargetMode="External"/><Relationship Id="rId51" Type="http://schemas.openxmlformats.org/officeDocument/2006/relationships/hyperlink" Target="https://members.wto.org/crnattachments/2026/SPS/ISR/26_04334_00_x.pdf" TargetMode="External"/><Relationship Id="rId72" Type="http://schemas.openxmlformats.org/officeDocument/2006/relationships/hyperlink" Target="https://kephis.org/images/SPS/SPS%20Notifications%20May%202014.pdf" TargetMode="External"/><Relationship Id="rId80" Type="http://schemas.openxmlformats.org/officeDocument/2006/relationships/hyperlink" Target="https://members.wto.org/crnattachments/2026/SPS/JPN/26_04465_00_e.pdf" TargetMode="External"/><Relationship Id="rId85" Type="http://schemas.openxmlformats.org/officeDocument/2006/relationships/hyperlink" Target="https://www.govinfo.gov/content/pkg/FR-2026-08-17/html/2026-16724.htm" TargetMode="External"/><Relationship Id="rId93" Type="http://schemas.openxmlformats.org/officeDocument/2006/relationships/hyperlink" Target="https://members.wto.org/crnattachments/2026/SPS/ARM/26_04485_03_x.pdf" TargetMode="External"/><Relationship Id="rId3" Type="http://schemas.openxmlformats.org/officeDocument/2006/relationships/styles" Target="styles.xml"/><Relationship Id="rId12" Type="http://schemas.openxmlformats.org/officeDocument/2006/relationships/hyperlink" Target="https://members.wto.org/crnattachments/2026/SPS/EEC/26_04068_00_e.pdf" TargetMode="External"/><Relationship Id="rId17" Type="http://schemas.openxmlformats.org/officeDocument/2006/relationships/hyperlink" Target="https://www.tarimorman.gov.tr/HAYGEM/Menu/67/Veteriner-Saglik-Urunleri" TargetMode="External"/><Relationship Id="rId25" Type="http://schemas.openxmlformats.org/officeDocument/2006/relationships/hyperlink" Target="https://members.wto.org/crnattachments/2026/SPS/VNM/26_04126_00_x.pdf" TargetMode="External"/><Relationship Id="rId33" Type="http://schemas.openxmlformats.org/officeDocument/2006/relationships/hyperlink" Target="https://www.hse.gov.uk/pesticides/assets/docs/mrln-abkx-1221.pdf" TargetMode="External"/><Relationship Id="rId38" Type="http://schemas.openxmlformats.org/officeDocument/2006/relationships/hyperlink" Target="https://members.wto.org/crnattachments/2026/SPS/KOR/26_04213_00_x.pdf" TargetMode="External"/><Relationship Id="rId46" Type="http://schemas.openxmlformats.org/officeDocument/2006/relationships/hyperlink" Target="https://members.wto.org/crnattachments/2026/SPS/VNM/26_04255_01_e.pdf" TargetMode="External"/><Relationship Id="rId59" Type="http://schemas.openxmlformats.org/officeDocument/2006/relationships/hyperlink" Target="https://members.wto.org/crnattachments/2026/SPS/USA/26_04424_00_e.pdf" TargetMode="External"/><Relationship Id="rId67" Type="http://schemas.openxmlformats.org/officeDocument/2006/relationships/hyperlink" Target="https://members.wto.org/crnattachments/2026/SPS/TUR/26_04432_00_x.pdf" TargetMode="External"/><Relationship Id="rId20" Type="http://schemas.openxmlformats.org/officeDocument/2006/relationships/hyperlink" Target="https://members.wto.org/crnattachments/2026/SPS/TUR/26_04101_01_e.pdf" TargetMode="External"/><Relationship Id="rId41" Type="http://schemas.openxmlformats.org/officeDocument/2006/relationships/hyperlink" Target="https://members.wto.org/crnattachments/2026/SPS/VNM/26_04244_00_e.pdf" TargetMode="External"/><Relationship Id="rId54" Type="http://schemas.openxmlformats.org/officeDocument/2006/relationships/hyperlink" Target="https://www.govinfo.gov/content/pkg/FR-2026-08-20/html/2026-16976.htm" TargetMode="External"/><Relationship Id="rId62" Type="http://schemas.openxmlformats.org/officeDocument/2006/relationships/hyperlink" Target="https://www.federalregister.gov/d/2026-16942" TargetMode="External"/><Relationship Id="rId70" Type="http://schemas.openxmlformats.org/officeDocument/2006/relationships/hyperlink" Target="https://kephis.org/images/SPS/SPS%20Notifications%20May%202014.pdf" TargetMode="External"/><Relationship Id="rId75" Type="http://schemas.openxmlformats.org/officeDocument/2006/relationships/hyperlink" Target="https://transparency.cefta.int/SPSNotification/Details?NotificationId=972" TargetMode="External"/><Relationship Id="rId83" Type="http://schemas.openxmlformats.org/officeDocument/2006/relationships/hyperlink" Target="https://bicon.agriculture.gov.au/BiconWeb4.0" TargetMode="External"/><Relationship Id="rId88" Type="http://schemas.openxmlformats.org/officeDocument/2006/relationships/hyperlink" Target="https://regulation.eaeunion.org/orv/3569/" TargetMode="External"/><Relationship Id="rId91" Type="http://schemas.openxmlformats.org/officeDocument/2006/relationships/hyperlink" Target="https://members.wto.org/crnattachments/2026/SPS/ARM/26_04485_01_x.pdf"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mbers.wto.org/crnattachments/2026/SPS/VNM/26_04028_00_e.pdf" TargetMode="External"/><Relationship Id="rId15" Type="http://schemas.openxmlformats.org/officeDocument/2006/relationships/hyperlink" Target="https://members.wto.org/crnattachments/2026/SPS/JOR/26_04073_00_x.pdf" TargetMode="External"/><Relationship Id="rId23" Type="http://schemas.openxmlformats.org/officeDocument/2006/relationships/hyperlink" Target="https://members.wto.org/crnattachments/2026/SPS/TUR/26_04100_01_e.pdf" TargetMode="External"/><Relationship Id="rId28" Type="http://schemas.openxmlformats.org/officeDocument/2006/relationships/hyperlink" Target="https://www.resmigazete.gov.tr/eskiler/2026/07/20260721-3.htm" TargetMode="External"/><Relationship Id="rId36" Type="http://schemas.openxmlformats.org/officeDocument/2006/relationships/hyperlink" Target="https://members.wto.org/crnattachments/2026/SPS/TPKM/26_04214_00_x.pdf" TargetMode="External"/><Relationship Id="rId49" Type="http://schemas.openxmlformats.org/officeDocument/2006/relationships/hyperlink" Target="https://members.wto.org/crnattachments/2026/SPS/KOR/26_04285_00_x.pdf" TargetMode="External"/><Relationship Id="rId57" Type="http://schemas.openxmlformats.org/officeDocument/2006/relationships/hyperlink" Target="https://www.govinfo.gov/content/pkg/FR-2026-08-21/html/2026-17088.htm" TargetMode="External"/><Relationship Id="rId10" Type="http://schemas.openxmlformats.org/officeDocument/2006/relationships/hyperlink" Target="https://members.wto.org/crnattachments/2026/SPS/EEC/26_04070_00_e.pdf" TargetMode="External"/><Relationship Id="rId31" Type="http://schemas.openxmlformats.org/officeDocument/2006/relationships/hyperlink" Target="https://www.hse.gov.uk/pesticides/assets/docs/mrln-abkx-1221.pdf" TargetMode="External"/><Relationship Id="rId44" Type="http://schemas.openxmlformats.org/officeDocument/2006/relationships/hyperlink" Target="https://members.wto.org/crnattachments/2026/SPS/THA/26_04230_00_x.pdf" TargetMode="External"/><Relationship Id="rId52" Type="http://schemas.openxmlformats.org/officeDocument/2006/relationships/hyperlink" Target="https://members.wto.org/crnattachments/2026/SPS/SAU/26_04388_00_x.pdf" TargetMode="External"/><Relationship Id="rId60" Type="http://schemas.openxmlformats.org/officeDocument/2006/relationships/hyperlink" Target="https://www.federalregister.gov/d/2026-16943" TargetMode="External"/><Relationship Id="rId65" Type="http://schemas.openxmlformats.org/officeDocument/2006/relationships/hyperlink" Target="https://members.wto.org/crnattachments/2026/SPS/USA/26_04406_00_e.pdf" TargetMode="External"/><Relationship Id="rId73" Type="http://schemas.openxmlformats.org/officeDocument/2006/relationships/hyperlink" Target="https://transparency.cefta.int/SPSNotification/Details?NotificationId=972" TargetMode="External"/><Relationship Id="rId78" Type="http://schemas.openxmlformats.org/officeDocument/2006/relationships/hyperlink" Target="https://epingalert.org/en/Search?hsCodes=14858&amp;countryIds=C392&amp;viewData=%20G%2FSPS%2FN%2FJPN%2F1240" TargetMode="External"/><Relationship Id="rId81" Type="http://schemas.openxmlformats.org/officeDocument/2006/relationships/hyperlink" Target="https://members.wto.org/crnattachments/2026/SPS/JPN/26_04464_00_e.pdf" TargetMode="External"/><Relationship Id="rId86" Type="http://schemas.openxmlformats.org/officeDocument/2006/relationships/hyperlink" Target="https://www.federalregister.gov/documents/2026/08/17/2026-16724/receipt-of-pesticide-petitions-filed-for-residues-of-pesticide-chemicals-in-or-on-various" TargetMode="External"/><Relationship Id="rId94" Type="http://schemas.openxmlformats.org/officeDocument/2006/relationships/hyperlink" Target="https://members.wto.org/crnattachments/2026/SPS/SAU/26_04483_00_e.pdf" TargetMode="External"/><Relationship Id="rId4" Type="http://schemas.openxmlformats.org/officeDocument/2006/relationships/settings" Target="settings.xml"/><Relationship Id="rId9" Type="http://schemas.openxmlformats.org/officeDocument/2006/relationships/hyperlink" Target="https://members.wto.org/crnattachments/2026/SPS/JOR/26_03859_00_e.pdf" TargetMode="External"/><Relationship Id="rId13" Type="http://schemas.openxmlformats.org/officeDocument/2006/relationships/hyperlink" Target="https://members.wto.org/crnattachments/2026/SPS/EEC/26_04067_00_e.pdf" TargetMode="External"/><Relationship Id="rId18" Type="http://schemas.openxmlformats.org/officeDocument/2006/relationships/hyperlink" Target="https://www.tarimorman.gov.tr/HAYGEM/Belgeler/DB_Vet_Sag_Urunleri/Ornek%20Sertifika.pdf" TargetMode="External"/><Relationship Id="rId39" Type="http://schemas.openxmlformats.org/officeDocument/2006/relationships/hyperlink" Target="https://members.wto.org/crnattachments/2026/SPS/KOR/26_04212_00_e.pdf" TargetMode="External"/><Relationship Id="rId34" Type="http://schemas.openxmlformats.org/officeDocument/2006/relationships/hyperlink" Target="https://www.federalregister.gov/d/2026-16296" TargetMode="External"/><Relationship Id="rId50" Type="http://schemas.openxmlformats.org/officeDocument/2006/relationships/hyperlink" Target="https://members.wto.org/crnattachments/2026/SPS/AUS/26_04301_00_e.pdf" TargetMode="External"/><Relationship Id="rId55" Type="http://schemas.openxmlformats.org/officeDocument/2006/relationships/hyperlink" Target="https://members.wto.org/crnattachments/2026/SPS/VNM/26_04393_00_e.pdf" TargetMode="External"/><Relationship Id="rId76" Type="http://schemas.openxmlformats.org/officeDocument/2006/relationships/hyperlink" Target="https://members.wto.org/crnattachments/2026/SPS/JPN/26_04466_00_e.pdf" TargetMode="External"/><Relationship Id="rId7" Type="http://schemas.openxmlformats.org/officeDocument/2006/relationships/hyperlink" Target="https://members.wto.org/crnattachments/2026/SPS/VNM/26_04028_00_x.pdf" TargetMode="External"/><Relationship Id="rId71" Type="http://schemas.openxmlformats.org/officeDocument/2006/relationships/hyperlink" Target="https://transparency.cefta.int/SPSNotification/Details?NotificationId=972" TargetMode="External"/><Relationship Id="rId92" Type="http://schemas.openxmlformats.org/officeDocument/2006/relationships/hyperlink" Target="https://members.wto.org/crnattachments/2026/SPS/ARM/26_04485_02_x.pdf" TargetMode="External"/><Relationship Id="rId2" Type="http://schemas.openxmlformats.org/officeDocument/2006/relationships/numbering" Target="numbering.xml"/><Relationship Id="rId29" Type="http://schemas.openxmlformats.org/officeDocument/2006/relationships/hyperlink" Target="https://mevzuat.gov.tr/mevzuat?MevzuatNo=15664&amp;MevzuatTur=7&amp;MevzuatTertip=5" TargetMode="External"/><Relationship Id="rId24" Type="http://schemas.openxmlformats.org/officeDocument/2006/relationships/hyperlink" Target="https://members.wto.org/crnattachments/2026/SPS/VNM/26_04126_00_e.pdf" TargetMode="External"/><Relationship Id="rId40" Type="http://schemas.openxmlformats.org/officeDocument/2006/relationships/hyperlink" Target="https://members.wto.org/crnattachments/2026/SPS/KOR/26_04212_01_e.pdf" TargetMode="External"/><Relationship Id="rId45" Type="http://schemas.openxmlformats.org/officeDocument/2006/relationships/hyperlink" Target="https://members.wto.org/crnattachments/2026/SPS/VNM/26_04255_00_e.pdf" TargetMode="External"/><Relationship Id="rId66" Type="http://schemas.openxmlformats.org/officeDocument/2006/relationships/hyperlink" Target="https://www.tarimorman.gov.tr/GKGM/Duyuru/715/Mevzuat-Taslagi-Tgk-Meyve-Suyu-Ve-Benzeri-Urunler-Tebligi" TargetMode="External"/><Relationship Id="rId87" Type="http://schemas.openxmlformats.org/officeDocument/2006/relationships/hyperlink" Target="https://www.federalregister.gov/documents/2026/08/17/2026-16724/receipt-of-pesticide-petitions-filed-for-residues-of-pesticide-chemicals-in-or-on-various" TargetMode="External"/><Relationship Id="rId61" Type="http://schemas.openxmlformats.org/officeDocument/2006/relationships/hyperlink" Target="https://members.wto.org/crnattachments/2026/SPS/USA/26_04423_00_e.pdf" TargetMode="External"/><Relationship Id="rId82" Type="http://schemas.openxmlformats.org/officeDocument/2006/relationships/hyperlink" Target="https://members.wto.org/crnattachments/2026/SPS/JPN/26_04463_00_e.pdf" TargetMode="External"/><Relationship Id="rId19" Type="http://schemas.openxmlformats.org/officeDocument/2006/relationships/hyperlink" Target="https://members.wto.org/crnattachments/2026/SPS/TUR/26_04101_00_e.pdf" TargetMode="External"/><Relationship Id="rId14" Type="http://schemas.openxmlformats.org/officeDocument/2006/relationships/hyperlink" Target="https://www.govinfo.gov/content/pkg/FR-2026-08-04/html/2026-15761.htm" TargetMode="External"/><Relationship Id="rId30" Type="http://schemas.openxmlformats.org/officeDocument/2006/relationships/hyperlink" Target="https://www.hse.gov.uk/pesticides/assets/docs/mrln-abkw-1220.pdf" TargetMode="External"/><Relationship Id="rId35" Type="http://schemas.openxmlformats.org/officeDocument/2006/relationships/hyperlink" Target="https://members.wto.org/crnattachments/2026/SPS/USA/26_04201_00_e.pdf" TargetMode="External"/><Relationship Id="rId56" Type="http://schemas.openxmlformats.org/officeDocument/2006/relationships/hyperlink" Target="https://members.wto.org/crnattachments/2026/SPS/VNM/26_04393_00_x.pdf" TargetMode="External"/><Relationship Id="rId77" Type="http://schemas.openxmlformats.org/officeDocument/2006/relationships/hyperlink" Target="https://epingalert.org/en/Search?hsCodes=14858&amp;countryIds=C392&amp;viewData=%20G%2FSPS%2FN%2FJPN%2F1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53</Pages>
  <Words>14060</Words>
  <Characters>80142</Characters>
  <Application>Microsoft Office Word</Application>
  <DocSecurity>0</DocSecurity>
  <Lines>667</Lines>
  <Paragraphs>188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94014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62</cp:revision>
  <dcterms:created xsi:type="dcterms:W3CDTF">2013-12-23T23:15:00Z</dcterms:created>
  <dcterms:modified xsi:type="dcterms:W3CDTF">2026-09-01T06:10:00Z</dcterms:modified>
  <cp:category/>
</cp:coreProperties>
</file>