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2A3" w:rsidRPr="00F0157A" w:rsidRDefault="00F269F7" w:rsidP="005614B2">
      <w:pPr>
        <w:pStyle w:val="a4"/>
        <w:outlineLvl w:val="0"/>
        <w:rPr>
          <w:spacing w:val="-20"/>
          <w:szCs w:val="24"/>
          <w:lang w:val="kk-KZ"/>
        </w:rPr>
      </w:pPr>
      <w:r w:rsidRPr="00F0157A">
        <w:rPr>
          <w:spacing w:val="-20"/>
          <w:szCs w:val="24"/>
        </w:rPr>
        <w:t>Реестр</w:t>
      </w:r>
      <w:r w:rsidR="00F23036" w:rsidRPr="00F0157A">
        <w:rPr>
          <w:spacing w:val="-20"/>
          <w:szCs w:val="24"/>
        </w:rPr>
        <w:t xml:space="preserve"> </w:t>
      </w:r>
      <w:r w:rsidRPr="00F0157A">
        <w:rPr>
          <w:szCs w:val="24"/>
        </w:rPr>
        <w:t>уведомлений</w:t>
      </w:r>
      <w:r w:rsidRPr="00F0157A">
        <w:rPr>
          <w:spacing w:val="-20"/>
          <w:szCs w:val="24"/>
        </w:rPr>
        <w:t>,</w:t>
      </w:r>
    </w:p>
    <w:p w:rsidR="00D93E33" w:rsidRPr="00F0157A" w:rsidRDefault="00F269F7" w:rsidP="009B3DAA">
      <w:pPr>
        <w:pStyle w:val="a4"/>
        <w:outlineLvl w:val="0"/>
        <w:rPr>
          <w:spacing w:val="-20"/>
          <w:szCs w:val="24"/>
          <w:lang w:val="kk-KZ"/>
        </w:rPr>
      </w:pPr>
      <w:r w:rsidRPr="00F0157A">
        <w:rPr>
          <w:spacing w:val="-20"/>
          <w:szCs w:val="24"/>
        </w:rPr>
        <w:t>опубликованных</w:t>
      </w:r>
      <w:r w:rsidR="00F23036" w:rsidRPr="00F0157A">
        <w:rPr>
          <w:szCs w:val="24"/>
        </w:rPr>
        <w:t xml:space="preserve"> </w:t>
      </w:r>
      <w:r w:rsidR="005A12DF" w:rsidRPr="005A12DF">
        <w:rPr>
          <w:szCs w:val="24"/>
        </w:rPr>
        <w:t>Комитетом ВТО по санитарным и фитосанитарным мерам</w:t>
      </w:r>
      <w:r w:rsidR="002C08A6" w:rsidRPr="00F0157A">
        <w:rPr>
          <w:spacing w:val="-20"/>
          <w:szCs w:val="24"/>
          <w:lang w:val="kk-KZ"/>
        </w:rPr>
        <w:t>,</w:t>
      </w:r>
    </w:p>
    <w:p w:rsidR="00F269F7" w:rsidRPr="00F0157A" w:rsidRDefault="007E43AE" w:rsidP="009B3DAA">
      <w:pPr>
        <w:pStyle w:val="a4"/>
        <w:outlineLvl w:val="0"/>
        <w:rPr>
          <w:szCs w:val="24"/>
        </w:rPr>
      </w:pPr>
      <w:r w:rsidRPr="00F0157A">
        <w:rPr>
          <w:szCs w:val="24"/>
        </w:rPr>
        <w:t>с</w:t>
      </w:r>
      <w:r w:rsidR="00F23036" w:rsidRPr="00F0157A">
        <w:rPr>
          <w:szCs w:val="24"/>
        </w:rPr>
        <w:t xml:space="preserve"> </w:t>
      </w:r>
      <w:r w:rsidRPr="00F0157A">
        <w:rPr>
          <w:szCs w:val="24"/>
        </w:rPr>
        <w:t>1</w:t>
      </w:r>
      <w:r w:rsidR="00F23036" w:rsidRPr="00F0157A">
        <w:rPr>
          <w:szCs w:val="24"/>
        </w:rPr>
        <w:t xml:space="preserve"> </w:t>
      </w:r>
      <w:r w:rsidR="00565D56" w:rsidRPr="00F0157A">
        <w:rPr>
          <w:szCs w:val="24"/>
          <w:lang w:val="kk-KZ"/>
        </w:rPr>
        <w:t>сентября</w:t>
      </w:r>
      <w:r w:rsidR="00F23036" w:rsidRPr="00F0157A">
        <w:rPr>
          <w:szCs w:val="24"/>
        </w:rPr>
        <w:t xml:space="preserve"> </w:t>
      </w:r>
      <w:r w:rsidR="009250DB" w:rsidRPr="00F0157A">
        <w:rPr>
          <w:szCs w:val="24"/>
        </w:rPr>
        <w:t>по</w:t>
      </w:r>
      <w:r w:rsidR="00F23036" w:rsidRPr="00F0157A">
        <w:rPr>
          <w:szCs w:val="24"/>
        </w:rPr>
        <w:t xml:space="preserve"> </w:t>
      </w:r>
      <w:r w:rsidR="007E3B00" w:rsidRPr="00F0157A">
        <w:rPr>
          <w:szCs w:val="24"/>
          <w:lang w:val="kk-KZ"/>
        </w:rPr>
        <w:t>3</w:t>
      </w:r>
      <w:r w:rsidR="00565D56" w:rsidRPr="00F0157A">
        <w:rPr>
          <w:szCs w:val="24"/>
          <w:lang w:val="kk-KZ"/>
        </w:rPr>
        <w:t>0</w:t>
      </w:r>
      <w:r w:rsidR="002C08A6" w:rsidRPr="00F0157A">
        <w:rPr>
          <w:szCs w:val="24"/>
          <w:lang w:val="kk-KZ"/>
        </w:rPr>
        <w:t xml:space="preserve"> </w:t>
      </w:r>
      <w:r w:rsidR="00565D56" w:rsidRPr="00F0157A">
        <w:rPr>
          <w:szCs w:val="24"/>
          <w:lang w:val="kk-KZ"/>
        </w:rPr>
        <w:t>сентября</w:t>
      </w:r>
      <w:r w:rsidR="00C9550A" w:rsidRPr="00F0157A">
        <w:rPr>
          <w:szCs w:val="24"/>
          <w:lang w:val="kk-KZ"/>
        </w:rPr>
        <w:t xml:space="preserve"> </w:t>
      </w:r>
      <w:r w:rsidR="00DA1966" w:rsidRPr="00F0157A">
        <w:rPr>
          <w:szCs w:val="24"/>
        </w:rPr>
        <w:t>201</w:t>
      </w:r>
      <w:r w:rsidR="00F67C3C" w:rsidRPr="00F0157A">
        <w:rPr>
          <w:szCs w:val="24"/>
        </w:rPr>
        <w:t>8</w:t>
      </w:r>
      <w:r w:rsidR="00F23036" w:rsidRPr="00F0157A">
        <w:rPr>
          <w:szCs w:val="24"/>
        </w:rPr>
        <w:t xml:space="preserve"> </w:t>
      </w:r>
      <w:r w:rsidR="00714135" w:rsidRPr="00F0157A">
        <w:rPr>
          <w:szCs w:val="24"/>
        </w:rPr>
        <w:t>г.</w:t>
      </w:r>
    </w:p>
    <w:p w:rsidR="0019013D" w:rsidRPr="00F0157A" w:rsidRDefault="0019013D" w:rsidP="009B3DAA">
      <w:pPr>
        <w:pStyle w:val="a4"/>
        <w:jc w:val="both"/>
        <w:outlineLvl w:val="0"/>
        <w:rPr>
          <w:spacing w:val="-20"/>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568"/>
        <w:gridCol w:w="2410"/>
        <w:gridCol w:w="5528"/>
        <w:gridCol w:w="2126"/>
      </w:tblGrid>
      <w:tr w:rsidR="00565D56" w:rsidRPr="00F0157A" w:rsidTr="008656E1">
        <w:trPr>
          <w:trHeight w:val="144"/>
        </w:trPr>
        <w:tc>
          <w:tcPr>
            <w:tcW w:w="568" w:type="dxa"/>
            <w:vMerge w:val="restart"/>
            <w:shd w:val="clear" w:color="auto" w:fill="auto"/>
          </w:tcPr>
          <w:p w:rsidR="00565D56" w:rsidRPr="00F0157A" w:rsidRDefault="00565D56" w:rsidP="009B3DAA">
            <w:pPr>
              <w:jc w:val="both"/>
              <w:rPr>
                <w:b/>
                <w:sz w:val="24"/>
                <w:szCs w:val="24"/>
              </w:rPr>
            </w:pPr>
            <w:r w:rsidRPr="00F0157A">
              <w:rPr>
                <w:b/>
                <w:sz w:val="24"/>
                <w:szCs w:val="24"/>
              </w:rPr>
              <w:t xml:space="preserve">№ </w:t>
            </w:r>
          </w:p>
          <w:p w:rsidR="00565D56" w:rsidRPr="00F0157A" w:rsidRDefault="00565D56" w:rsidP="009B3DAA">
            <w:pPr>
              <w:jc w:val="both"/>
              <w:rPr>
                <w:b/>
                <w:sz w:val="24"/>
                <w:szCs w:val="24"/>
                <w:lang w:val="en-US"/>
              </w:rPr>
            </w:pPr>
          </w:p>
        </w:tc>
        <w:tc>
          <w:tcPr>
            <w:tcW w:w="2410" w:type="dxa"/>
            <w:shd w:val="clear" w:color="auto" w:fill="auto"/>
          </w:tcPr>
          <w:p w:rsidR="00565D56" w:rsidRPr="00F0157A" w:rsidRDefault="00565D56" w:rsidP="00565D56">
            <w:pPr>
              <w:pBdr>
                <w:between w:val="single" w:sz="6" w:space="1" w:color="auto"/>
              </w:pBdr>
              <w:jc w:val="center"/>
              <w:rPr>
                <w:b/>
                <w:sz w:val="24"/>
                <w:szCs w:val="24"/>
              </w:rPr>
            </w:pPr>
            <w:r w:rsidRPr="00F0157A">
              <w:rPr>
                <w:b/>
                <w:sz w:val="24"/>
                <w:szCs w:val="24"/>
              </w:rPr>
              <w:t>№ уведомления</w:t>
            </w:r>
          </w:p>
        </w:tc>
        <w:tc>
          <w:tcPr>
            <w:tcW w:w="5528" w:type="dxa"/>
            <w:shd w:val="clear" w:color="auto" w:fill="auto"/>
          </w:tcPr>
          <w:p w:rsidR="00565D56" w:rsidRPr="00F0157A" w:rsidRDefault="00565D56" w:rsidP="008451A7">
            <w:pPr>
              <w:pBdr>
                <w:between w:val="single" w:sz="6" w:space="1" w:color="auto"/>
              </w:pBdr>
              <w:jc w:val="center"/>
              <w:rPr>
                <w:b/>
                <w:sz w:val="24"/>
                <w:szCs w:val="24"/>
              </w:rPr>
            </w:pPr>
            <w:r w:rsidRPr="00F0157A">
              <w:rPr>
                <w:b/>
                <w:sz w:val="24"/>
                <w:szCs w:val="24"/>
              </w:rPr>
              <w:t>Наименование документа</w:t>
            </w:r>
          </w:p>
        </w:tc>
        <w:tc>
          <w:tcPr>
            <w:tcW w:w="2126" w:type="dxa"/>
            <w:shd w:val="clear" w:color="auto" w:fill="auto"/>
          </w:tcPr>
          <w:p w:rsidR="00565D56" w:rsidRPr="00F0157A" w:rsidRDefault="00565D56" w:rsidP="009B3DAA">
            <w:pPr>
              <w:pBdr>
                <w:between w:val="single" w:sz="6" w:space="1" w:color="auto"/>
              </w:pBdr>
              <w:jc w:val="both"/>
              <w:rPr>
                <w:b/>
                <w:sz w:val="24"/>
                <w:szCs w:val="24"/>
              </w:rPr>
            </w:pPr>
            <w:r w:rsidRPr="00F0157A">
              <w:rPr>
                <w:b/>
                <w:sz w:val="24"/>
                <w:szCs w:val="24"/>
              </w:rPr>
              <w:t>Окончательная дата для подачи комментариев</w:t>
            </w:r>
          </w:p>
        </w:tc>
      </w:tr>
      <w:tr w:rsidR="00565D56" w:rsidRPr="00F0157A" w:rsidTr="008656E1">
        <w:trPr>
          <w:trHeight w:val="144"/>
        </w:trPr>
        <w:tc>
          <w:tcPr>
            <w:tcW w:w="568" w:type="dxa"/>
            <w:vMerge/>
            <w:shd w:val="clear" w:color="auto" w:fill="auto"/>
          </w:tcPr>
          <w:p w:rsidR="00565D56" w:rsidRPr="00F0157A" w:rsidRDefault="00565D56" w:rsidP="009B3DAA">
            <w:pPr>
              <w:numPr>
                <w:ilvl w:val="0"/>
                <w:numId w:val="1"/>
              </w:numPr>
              <w:ind w:left="0" w:firstLine="0"/>
              <w:jc w:val="both"/>
              <w:rPr>
                <w:b/>
                <w:sz w:val="24"/>
                <w:szCs w:val="24"/>
              </w:rPr>
            </w:pPr>
          </w:p>
        </w:tc>
        <w:tc>
          <w:tcPr>
            <w:tcW w:w="2410" w:type="dxa"/>
            <w:shd w:val="clear" w:color="auto" w:fill="auto"/>
          </w:tcPr>
          <w:p w:rsidR="00565D56" w:rsidRPr="00F0157A" w:rsidRDefault="00565D56" w:rsidP="00565D56">
            <w:pPr>
              <w:pBdr>
                <w:between w:val="single" w:sz="6" w:space="1" w:color="auto"/>
              </w:pBdr>
              <w:jc w:val="center"/>
              <w:rPr>
                <w:b/>
                <w:sz w:val="24"/>
                <w:szCs w:val="24"/>
              </w:rPr>
            </w:pPr>
            <w:r w:rsidRPr="00F0157A">
              <w:rPr>
                <w:b/>
                <w:sz w:val="24"/>
                <w:szCs w:val="24"/>
              </w:rPr>
              <w:t>Дата</w:t>
            </w:r>
          </w:p>
        </w:tc>
        <w:tc>
          <w:tcPr>
            <w:tcW w:w="5528" w:type="dxa"/>
            <w:shd w:val="clear" w:color="auto" w:fill="auto"/>
          </w:tcPr>
          <w:p w:rsidR="00565D56" w:rsidRPr="00F0157A" w:rsidRDefault="00565D56" w:rsidP="008451A7">
            <w:pPr>
              <w:pBdr>
                <w:between w:val="single" w:sz="6" w:space="1" w:color="auto"/>
              </w:pBdr>
              <w:jc w:val="center"/>
              <w:rPr>
                <w:b/>
                <w:sz w:val="24"/>
                <w:szCs w:val="24"/>
              </w:rPr>
            </w:pPr>
            <w:r w:rsidRPr="00F0157A">
              <w:rPr>
                <w:b/>
                <w:sz w:val="24"/>
                <w:szCs w:val="24"/>
              </w:rPr>
              <w:t>Область распространения</w:t>
            </w:r>
          </w:p>
        </w:tc>
        <w:tc>
          <w:tcPr>
            <w:tcW w:w="2126" w:type="dxa"/>
            <w:shd w:val="clear" w:color="auto" w:fill="auto"/>
          </w:tcPr>
          <w:p w:rsidR="00565D56" w:rsidRPr="00F0157A" w:rsidRDefault="00565D56" w:rsidP="009B3DAA">
            <w:pPr>
              <w:pBdr>
                <w:between w:val="single" w:sz="6" w:space="1" w:color="auto"/>
              </w:pBdr>
              <w:jc w:val="both"/>
              <w:rPr>
                <w:b/>
                <w:sz w:val="24"/>
                <w:szCs w:val="24"/>
              </w:rPr>
            </w:pPr>
          </w:p>
        </w:tc>
      </w:tr>
      <w:tr w:rsidR="00565D56" w:rsidRPr="00F0157A" w:rsidTr="008656E1">
        <w:trPr>
          <w:trHeight w:val="143"/>
        </w:trPr>
        <w:tc>
          <w:tcPr>
            <w:tcW w:w="568" w:type="dxa"/>
            <w:vMerge/>
            <w:shd w:val="clear" w:color="auto" w:fill="auto"/>
          </w:tcPr>
          <w:p w:rsidR="00565D56" w:rsidRPr="00F0157A" w:rsidRDefault="00565D56" w:rsidP="009B3DAA">
            <w:pPr>
              <w:numPr>
                <w:ilvl w:val="0"/>
                <w:numId w:val="1"/>
              </w:numPr>
              <w:ind w:left="0" w:firstLine="0"/>
              <w:jc w:val="both"/>
              <w:rPr>
                <w:b/>
                <w:sz w:val="24"/>
                <w:szCs w:val="24"/>
              </w:rPr>
            </w:pPr>
          </w:p>
        </w:tc>
        <w:tc>
          <w:tcPr>
            <w:tcW w:w="2410" w:type="dxa"/>
            <w:shd w:val="clear" w:color="auto" w:fill="auto"/>
          </w:tcPr>
          <w:p w:rsidR="00565D56" w:rsidRPr="00F0157A" w:rsidRDefault="00565D56" w:rsidP="00565D56">
            <w:pPr>
              <w:pBdr>
                <w:between w:val="single" w:sz="6" w:space="1" w:color="auto"/>
              </w:pBdr>
              <w:jc w:val="center"/>
              <w:rPr>
                <w:b/>
                <w:sz w:val="24"/>
                <w:szCs w:val="24"/>
              </w:rPr>
            </w:pPr>
            <w:r w:rsidRPr="00F0157A">
              <w:rPr>
                <w:b/>
                <w:sz w:val="24"/>
                <w:szCs w:val="24"/>
              </w:rPr>
              <w:t>Страна</w:t>
            </w:r>
          </w:p>
        </w:tc>
        <w:tc>
          <w:tcPr>
            <w:tcW w:w="5528" w:type="dxa"/>
            <w:shd w:val="clear" w:color="auto" w:fill="auto"/>
          </w:tcPr>
          <w:p w:rsidR="00565D56" w:rsidRPr="00F0157A" w:rsidRDefault="00565D56" w:rsidP="008451A7">
            <w:pPr>
              <w:pBdr>
                <w:between w:val="single" w:sz="6" w:space="1" w:color="auto"/>
              </w:pBdr>
              <w:jc w:val="center"/>
              <w:rPr>
                <w:b/>
                <w:sz w:val="24"/>
                <w:szCs w:val="24"/>
              </w:rPr>
            </w:pPr>
            <w:r w:rsidRPr="00F0157A">
              <w:rPr>
                <w:b/>
                <w:sz w:val="24"/>
                <w:szCs w:val="24"/>
              </w:rPr>
              <w:t>Краткое содержание</w:t>
            </w:r>
          </w:p>
        </w:tc>
        <w:tc>
          <w:tcPr>
            <w:tcW w:w="2126" w:type="dxa"/>
            <w:shd w:val="clear" w:color="auto" w:fill="auto"/>
          </w:tcPr>
          <w:p w:rsidR="00565D56" w:rsidRPr="00F0157A" w:rsidRDefault="00565D56" w:rsidP="009B3DAA">
            <w:pPr>
              <w:pBdr>
                <w:between w:val="single" w:sz="6" w:space="1" w:color="auto"/>
              </w:pBdr>
              <w:jc w:val="both"/>
              <w:rPr>
                <w:b/>
                <w:sz w:val="24"/>
                <w:szCs w:val="24"/>
              </w:rPr>
            </w:pPr>
          </w:p>
        </w:tc>
      </w:tr>
      <w:tr w:rsidR="000B28EF" w:rsidRPr="00F0157A" w:rsidTr="008656E1">
        <w:trPr>
          <w:trHeight w:val="144"/>
        </w:trPr>
        <w:tc>
          <w:tcPr>
            <w:tcW w:w="568" w:type="dxa"/>
            <w:vMerge w:val="restart"/>
            <w:shd w:val="clear" w:color="auto" w:fill="auto"/>
          </w:tcPr>
          <w:p w:rsidR="00AE0320" w:rsidRPr="00F0157A" w:rsidRDefault="00AE0320" w:rsidP="009B3DAA">
            <w:pPr>
              <w:numPr>
                <w:ilvl w:val="0"/>
                <w:numId w:val="6"/>
              </w:numPr>
              <w:ind w:left="0" w:firstLine="0"/>
              <w:jc w:val="both"/>
              <w:rPr>
                <w:sz w:val="24"/>
                <w:szCs w:val="24"/>
              </w:rPr>
            </w:pPr>
          </w:p>
        </w:tc>
        <w:tc>
          <w:tcPr>
            <w:tcW w:w="2410" w:type="dxa"/>
            <w:shd w:val="clear" w:color="auto" w:fill="auto"/>
          </w:tcPr>
          <w:p w:rsidR="00AE0320" w:rsidRPr="00F0157A" w:rsidRDefault="00565D56" w:rsidP="00565D56">
            <w:pPr>
              <w:jc w:val="right"/>
              <w:rPr>
                <w:b/>
                <w:sz w:val="24"/>
                <w:szCs w:val="24"/>
              </w:rPr>
            </w:pPr>
            <w:bookmarkStart w:id="0" w:name="bmkSymbols"/>
            <w:r w:rsidRPr="00F0157A">
              <w:rPr>
                <w:b/>
                <w:sz w:val="24"/>
                <w:szCs w:val="24"/>
              </w:rPr>
              <w:t>G/SPS/N/KOR/613</w:t>
            </w:r>
            <w:bookmarkEnd w:id="0"/>
          </w:p>
        </w:tc>
        <w:tc>
          <w:tcPr>
            <w:tcW w:w="5528" w:type="dxa"/>
            <w:shd w:val="clear" w:color="auto" w:fill="auto"/>
          </w:tcPr>
          <w:p w:rsidR="00B23334" w:rsidRPr="00F0157A" w:rsidRDefault="00565D56" w:rsidP="008451A7">
            <w:pPr>
              <w:pStyle w:val="HTML"/>
              <w:jc w:val="both"/>
              <w:rPr>
                <w:rFonts w:ascii="Times New Roman" w:hAnsi="Times New Roman"/>
                <w:sz w:val="24"/>
                <w:szCs w:val="24"/>
              </w:rPr>
            </w:pPr>
            <w:r w:rsidRPr="00F0157A">
              <w:rPr>
                <w:rFonts w:ascii="Times New Roman" w:hAnsi="Times New Roman"/>
                <w:sz w:val="24"/>
                <w:szCs w:val="24"/>
              </w:rPr>
              <w:t>Предлагаемые поправки к стандартам и спецификациям пищевых добавок.</w:t>
            </w:r>
          </w:p>
        </w:tc>
        <w:tc>
          <w:tcPr>
            <w:tcW w:w="2126" w:type="dxa"/>
            <w:shd w:val="clear" w:color="auto" w:fill="auto"/>
          </w:tcPr>
          <w:p w:rsidR="00AE0320" w:rsidRPr="00F0157A" w:rsidRDefault="00B42AE9" w:rsidP="00B42AE9">
            <w:pPr>
              <w:jc w:val="both"/>
              <w:rPr>
                <w:sz w:val="24"/>
                <w:szCs w:val="24"/>
                <w:lang w:val="kk-KZ"/>
              </w:rPr>
            </w:pPr>
            <w:r w:rsidRPr="00F0157A">
              <w:rPr>
                <w:sz w:val="24"/>
                <w:szCs w:val="24"/>
                <w:lang w:val="kk-KZ"/>
              </w:rPr>
              <w:t>2</w:t>
            </w:r>
            <w:r w:rsidR="00812A28" w:rsidRPr="00F0157A">
              <w:rPr>
                <w:sz w:val="24"/>
                <w:szCs w:val="24"/>
                <w:lang w:val="kk-KZ"/>
              </w:rPr>
              <w:t xml:space="preserve"> </w:t>
            </w:r>
            <w:r w:rsidRPr="00F0157A">
              <w:rPr>
                <w:sz w:val="24"/>
                <w:szCs w:val="24"/>
                <w:lang w:val="kk-KZ"/>
              </w:rPr>
              <w:t>но</w:t>
            </w:r>
            <w:r w:rsidR="00812A28" w:rsidRPr="00F0157A">
              <w:rPr>
                <w:sz w:val="24"/>
                <w:szCs w:val="24"/>
                <w:lang w:val="kk-KZ"/>
              </w:rPr>
              <w:t>ября 2018</w:t>
            </w:r>
          </w:p>
        </w:tc>
      </w:tr>
      <w:tr w:rsidR="000B28EF" w:rsidRPr="00F0157A" w:rsidTr="008656E1">
        <w:trPr>
          <w:trHeight w:val="144"/>
        </w:trPr>
        <w:tc>
          <w:tcPr>
            <w:tcW w:w="568" w:type="dxa"/>
            <w:vMerge/>
            <w:shd w:val="clear" w:color="auto" w:fill="auto"/>
          </w:tcPr>
          <w:p w:rsidR="00AE0320" w:rsidRPr="00F0157A" w:rsidRDefault="00AE0320" w:rsidP="009B3DAA">
            <w:pPr>
              <w:numPr>
                <w:ilvl w:val="0"/>
                <w:numId w:val="6"/>
              </w:numPr>
              <w:ind w:left="0" w:firstLine="0"/>
              <w:jc w:val="both"/>
              <w:rPr>
                <w:sz w:val="24"/>
                <w:szCs w:val="24"/>
                <w:lang w:val="kk-KZ"/>
              </w:rPr>
            </w:pPr>
          </w:p>
        </w:tc>
        <w:tc>
          <w:tcPr>
            <w:tcW w:w="2410" w:type="dxa"/>
            <w:shd w:val="clear" w:color="auto" w:fill="auto"/>
          </w:tcPr>
          <w:p w:rsidR="00AE0320" w:rsidRPr="00F0157A" w:rsidRDefault="00565D56" w:rsidP="00812A28">
            <w:pPr>
              <w:pBdr>
                <w:between w:val="single" w:sz="6" w:space="1" w:color="auto"/>
              </w:pBdr>
              <w:rPr>
                <w:sz w:val="24"/>
                <w:szCs w:val="24"/>
              </w:rPr>
            </w:pPr>
            <w:r w:rsidRPr="00F0157A">
              <w:rPr>
                <w:sz w:val="24"/>
                <w:szCs w:val="24"/>
              </w:rPr>
              <w:t>3 сентября 2018 года</w:t>
            </w:r>
          </w:p>
        </w:tc>
        <w:tc>
          <w:tcPr>
            <w:tcW w:w="5528" w:type="dxa"/>
            <w:shd w:val="clear" w:color="auto" w:fill="auto"/>
          </w:tcPr>
          <w:p w:rsidR="00AE0320" w:rsidRPr="00F0157A" w:rsidRDefault="00565D56" w:rsidP="008451A7">
            <w:pPr>
              <w:pStyle w:val="HTML"/>
              <w:jc w:val="both"/>
              <w:rPr>
                <w:rFonts w:ascii="Times New Roman" w:hAnsi="Times New Roman"/>
                <w:sz w:val="24"/>
                <w:szCs w:val="24"/>
                <w:lang w:val="kk-KZ"/>
              </w:rPr>
            </w:pPr>
            <w:r w:rsidRPr="00F0157A">
              <w:rPr>
                <w:rFonts w:ascii="Times New Roman" w:hAnsi="Times New Roman"/>
                <w:sz w:val="24"/>
                <w:szCs w:val="24"/>
                <w:lang w:val="kk-KZ"/>
              </w:rPr>
              <w:t>Пищевые добавки</w:t>
            </w:r>
          </w:p>
        </w:tc>
        <w:tc>
          <w:tcPr>
            <w:tcW w:w="2126" w:type="dxa"/>
            <w:shd w:val="clear" w:color="auto" w:fill="auto"/>
          </w:tcPr>
          <w:p w:rsidR="00AE0320" w:rsidRPr="00F0157A" w:rsidRDefault="00AE0320" w:rsidP="009B3DAA">
            <w:pPr>
              <w:jc w:val="both"/>
              <w:rPr>
                <w:sz w:val="24"/>
                <w:szCs w:val="24"/>
              </w:rPr>
            </w:pPr>
          </w:p>
        </w:tc>
      </w:tr>
      <w:tr w:rsidR="000B28EF" w:rsidRPr="00F0157A" w:rsidTr="008656E1">
        <w:trPr>
          <w:trHeight w:val="144"/>
        </w:trPr>
        <w:tc>
          <w:tcPr>
            <w:tcW w:w="568" w:type="dxa"/>
            <w:vMerge/>
            <w:shd w:val="clear" w:color="auto" w:fill="auto"/>
          </w:tcPr>
          <w:p w:rsidR="00AE0320" w:rsidRPr="00F0157A" w:rsidRDefault="00AE0320" w:rsidP="009B3DAA">
            <w:pPr>
              <w:numPr>
                <w:ilvl w:val="0"/>
                <w:numId w:val="6"/>
              </w:numPr>
              <w:ind w:left="0" w:firstLine="0"/>
              <w:jc w:val="both"/>
              <w:rPr>
                <w:sz w:val="24"/>
                <w:szCs w:val="24"/>
              </w:rPr>
            </w:pPr>
          </w:p>
        </w:tc>
        <w:tc>
          <w:tcPr>
            <w:tcW w:w="2410" w:type="dxa"/>
            <w:shd w:val="clear" w:color="auto" w:fill="auto"/>
          </w:tcPr>
          <w:p w:rsidR="00AE0320" w:rsidRPr="00F0157A" w:rsidRDefault="00565D56" w:rsidP="009B3DAA">
            <w:pPr>
              <w:pBdr>
                <w:between w:val="single" w:sz="6" w:space="1" w:color="auto"/>
              </w:pBdr>
              <w:jc w:val="both"/>
              <w:rPr>
                <w:sz w:val="24"/>
                <w:szCs w:val="24"/>
              </w:rPr>
            </w:pPr>
            <w:r w:rsidRPr="00F0157A">
              <w:rPr>
                <w:sz w:val="24"/>
                <w:szCs w:val="24"/>
              </w:rPr>
              <w:t>Республика Корея</w:t>
            </w:r>
          </w:p>
        </w:tc>
        <w:tc>
          <w:tcPr>
            <w:tcW w:w="5528" w:type="dxa"/>
            <w:shd w:val="clear" w:color="auto" w:fill="auto"/>
          </w:tcPr>
          <w:p w:rsidR="00AE0320" w:rsidRPr="00F0157A" w:rsidRDefault="00565D56" w:rsidP="008451A7">
            <w:pPr>
              <w:pStyle w:val="HTML"/>
              <w:jc w:val="both"/>
              <w:rPr>
                <w:rFonts w:ascii="Times New Roman" w:hAnsi="Times New Roman"/>
                <w:sz w:val="24"/>
                <w:szCs w:val="24"/>
                <w:lang w:val="kk-KZ"/>
              </w:rPr>
            </w:pPr>
            <w:r w:rsidRPr="00F0157A">
              <w:rPr>
                <w:rFonts w:ascii="Times New Roman" w:hAnsi="Times New Roman"/>
                <w:sz w:val="24"/>
                <w:szCs w:val="24"/>
                <w:lang w:val="kk-KZ"/>
              </w:rPr>
              <w:t xml:space="preserve">Республика Корея предлагает внести поправки в «Стандарты и </w:t>
            </w:r>
            <w:r w:rsidR="00B42AE9" w:rsidRPr="00F0157A">
              <w:rPr>
                <w:rFonts w:ascii="Times New Roman" w:hAnsi="Times New Roman"/>
                <w:sz w:val="24"/>
                <w:szCs w:val="24"/>
                <w:lang w:val="kk-KZ"/>
              </w:rPr>
              <w:t>технические требования для</w:t>
            </w:r>
            <w:r w:rsidRPr="00F0157A">
              <w:rPr>
                <w:rFonts w:ascii="Times New Roman" w:hAnsi="Times New Roman"/>
                <w:sz w:val="24"/>
                <w:szCs w:val="24"/>
                <w:lang w:val="kk-KZ"/>
              </w:rPr>
              <w:t xml:space="preserve"> пищевых добавок»:</w:t>
            </w:r>
          </w:p>
          <w:p w:rsidR="00B42AE9" w:rsidRPr="00F0157A" w:rsidRDefault="00B42AE9" w:rsidP="008451A7">
            <w:pPr>
              <w:pStyle w:val="HTML"/>
              <w:jc w:val="both"/>
              <w:rPr>
                <w:rFonts w:ascii="Times New Roman" w:hAnsi="Times New Roman"/>
                <w:sz w:val="24"/>
                <w:szCs w:val="24"/>
                <w:lang w:val="kk-KZ"/>
              </w:rPr>
            </w:pPr>
            <w:r w:rsidRPr="00F0157A">
              <w:rPr>
                <w:rFonts w:ascii="Times New Roman" w:hAnsi="Times New Roman"/>
                <w:sz w:val="24"/>
                <w:szCs w:val="24"/>
                <w:lang w:val="kk-KZ"/>
              </w:rPr>
              <w:t>1) вновь установлено положение, касающееся применения пестицидов MRL (максимальные пределы остатков) для пищевых добавок;</w:t>
            </w:r>
          </w:p>
          <w:p w:rsidR="00B42AE9" w:rsidRPr="00F0157A" w:rsidRDefault="00B42AE9" w:rsidP="008451A7">
            <w:pPr>
              <w:pStyle w:val="HTML"/>
              <w:jc w:val="both"/>
              <w:rPr>
                <w:rFonts w:ascii="Times New Roman" w:hAnsi="Times New Roman"/>
                <w:sz w:val="24"/>
                <w:szCs w:val="24"/>
                <w:lang w:val="kk-KZ"/>
              </w:rPr>
            </w:pPr>
            <w:r w:rsidRPr="00F0157A">
              <w:rPr>
                <w:rFonts w:ascii="Times New Roman" w:hAnsi="Times New Roman"/>
                <w:sz w:val="24"/>
                <w:szCs w:val="24"/>
                <w:lang w:val="kk-KZ"/>
              </w:rPr>
              <w:t>2) Пересмотрены технические требования для следующих четырех пищевых добавок:</w:t>
            </w:r>
          </w:p>
          <w:p w:rsidR="00B42AE9" w:rsidRPr="00F0157A" w:rsidRDefault="00B42AE9" w:rsidP="008451A7">
            <w:pPr>
              <w:pStyle w:val="HTML"/>
              <w:jc w:val="both"/>
              <w:rPr>
                <w:rFonts w:ascii="Times New Roman" w:hAnsi="Times New Roman"/>
                <w:sz w:val="24"/>
                <w:szCs w:val="24"/>
                <w:lang w:val="kk-KZ"/>
              </w:rPr>
            </w:pPr>
            <w:r w:rsidRPr="00F0157A">
              <w:rPr>
                <w:rFonts w:ascii="Times New Roman" w:hAnsi="Times New Roman"/>
                <w:sz w:val="24"/>
                <w:szCs w:val="24"/>
                <w:lang w:val="kk-KZ"/>
              </w:rPr>
              <w:t>Силикат магния, кофеин, порошок для выпечки, смешанные препараты;</w:t>
            </w:r>
          </w:p>
          <w:p w:rsidR="00B42AE9" w:rsidRPr="00F0157A" w:rsidRDefault="00B42AE9" w:rsidP="008451A7">
            <w:pPr>
              <w:pStyle w:val="HTML"/>
              <w:jc w:val="both"/>
              <w:rPr>
                <w:rFonts w:ascii="Times New Roman" w:hAnsi="Times New Roman"/>
                <w:sz w:val="24"/>
                <w:szCs w:val="24"/>
                <w:lang w:val="kk-KZ"/>
              </w:rPr>
            </w:pPr>
            <w:r w:rsidRPr="00F0157A">
              <w:rPr>
                <w:rFonts w:ascii="Times New Roman" w:hAnsi="Times New Roman"/>
                <w:sz w:val="24"/>
                <w:szCs w:val="24"/>
                <w:lang w:val="kk-KZ"/>
              </w:rPr>
              <w:t>3) Пересмотрены стандарты использования следующих девяти пищевых добавок:</w:t>
            </w:r>
          </w:p>
          <w:p w:rsidR="00B42AE9" w:rsidRPr="00F0157A" w:rsidRDefault="00B42AE9" w:rsidP="008451A7">
            <w:pPr>
              <w:pStyle w:val="HTML"/>
              <w:jc w:val="both"/>
              <w:rPr>
                <w:rFonts w:ascii="Times New Roman" w:hAnsi="Times New Roman"/>
                <w:sz w:val="24"/>
                <w:szCs w:val="24"/>
                <w:lang w:val="kk-KZ"/>
              </w:rPr>
            </w:pPr>
            <w:r w:rsidRPr="00F0157A">
              <w:rPr>
                <w:rFonts w:ascii="Times New Roman" w:hAnsi="Times New Roman"/>
                <w:sz w:val="24"/>
                <w:szCs w:val="24"/>
                <w:lang w:val="kk-KZ"/>
              </w:rPr>
              <w:t>Метабисульфит натрия, метабисульфит калия, двуокись серы, бисульфит натрия, раствор гидроксида натрия, L-аскорбилпальмитат, сульфид натрия, гидросульфит натрия, пропиленгликоль.</w:t>
            </w:r>
          </w:p>
          <w:p w:rsidR="00B42AE9" w:rsidRPr="00F0157A" w:rsidRDefault="00B42AE9" w:rsidP="008451A7">
            <w:pPr>
              <w:pStyle w:val="HTML"/>
              <w:jc w:val="both"/>
              <w:rPr>
                <w:rFonts w:ascii="Times New Roman" w:hAnsi="Times New Roman"/>
                <w:sz w:val="24"/>
                <w:szCs w:val="24"/>
                <w:lang w:val="kk-KZ"/>
              </w:rPr>
            </w:pPr>
          </w:p>
        </w:tc>
        <w:tc>
          <w:tcPr>
            <w:tcW w:w="2126" w:type="dxa"/>
            <w:shd w:val="clear" w:color="auto" w:fill="auto"/>
          </w:tcPr>
          <w:p w:rsidR="00AE0320" w:rsidRPr="00F0157A" w:rsidRDefault="00AE0320" w:rsidP="009B3DAA">
            <w:pPr>
              <w:jc w:val="both"/>
              <w:rPr>
                <w:sz w:val="24"/>
                <w:szCs w:val="24"/>
              </w:rPr>
            </w:pPr>
          </w:p>
        </w:tc>
      </w:tr>
      <w:tr w:rsidR="007F0E4A" w:rsidRPr="00F0157A" w:rsidTr="008656E1">
        <w:trPr>
          <w:trHeight w:val="415"/>
        </w:trPr>
        <w:tc>
          <w:tcPr>
            <w:tcW w:w="568" w:type="dxa"/>
            <w:vMerge w:val="restart"/>
            <w:shd w:val="clear" w:color="auto" w:fill="auto"/>
          </w:tcPr>
          <w:p w:rsidR="007F0E4A" w:rsidRPr="00F0157A" w:rsidRDefault="007F0E4A" w:rsidP="009B3DAA">
            <w:pPr>
              <w:numPr>
                <w:ilvl w:val="0"/>
                <w:numId w:val="6"/>
              </w:numPr>
              <w:ind w:left="0" w:firstLine="0"/>
              <w:jc w:val="both"/>
              <w:rPr>
                <w:sz w:val="24"/>
                <w:szCs w:val="24"/>
              </w:rPr>
            </w:pPr>
          </w:p>
        </w:tc>
        <w:tc>
          <w:tcPr>
            <w:tcW w:w="2410" w:type="dxa"/>
            <w:shd w:val="clear" w:color="auto" w:fill="auto"/>
          </w:tcPr>
          <w:p w:rsidR="007F0E4A" w:rsidRPr="00F0157A" w:rsidRDefault="00B42AE9" w:rsidP="00B42AE9">
            <w:pPr>
              <w:jc w:val="right"/>
              <w:rPr>
                <w:b/>
                <w:sz w:val="24"/>
                <w:szCs w:val="24"/>
              </w:rPr>
            </w:pPr>
            <w:r w:rsidRPr="00F0157A">
              <w:rPr>
                <w:b/>
                <w:sz w:val="24"/>
                <w:szCs w:val="24"/>
              </w:rPr>
              <w:t>G/SPS/N/EU/268</w:t>
            </w:r>
          </w:p>
        </w:tc>
        <w:tc>
          <w:tcPr>
            <w:tcW w:w="5528" w:type="dxa"/>
            <w:shd w:val="clear" w:color="auto" w:fill="auto"/>
          </w:tcPr>
          <w:p w:rsidR="007F0E4A" w:rsidRPr="00F0157A" w:rsidRDefault="009E5D5C" w:rsidP="008451A7">
            <w:pPr>
              <w:jc w:val="both"/>
              <w:rPr>
                <w:sz w:val="24"/>
                <w:szCs w:val="24"/>
              </w:rPr>
            </w:pPr>
            <w:proofErr w:type="gramStart"/>
            <w:r w:rsidRPr="00F0157A">
              <w:rPr>
                <w:sz w:val="24"/>
                <w:szCs w:val="24"/>
              </w:rPr>
              <w:t xml:space="preserve">Исполнительное решение Комиссии (ЕС) 2018/1039 от 23 июля 2018 года о разрешении меди(II) </w:t>
            </w:r>
            <w:proofErr w:type="spellStart"/>
            <w:r w:rsidRPr="00F0157A">
              <w:rPr>
                <w:sz w:val="24"/>
                <w:szCs w:val="24"/>
              </w:rPr>
              <w:t>диацетат</w:t>
            </w:r>
            <w:proofErr w:type="spellEnd"/>
            <w:r w:rsidRPr="00F0157A">
              <w:rPr>
                <w:sz w:val="24"/>
                <w:szCs w:val="24"/>
              </w:rPr>
              <w:t xml:space="preserve"> моногидрат, меди(II) карбонат </w:t>
            </w:r>
            <w:proofErr w:type="spellStart"/>
            <w:r w:rsidRPr="00F0157A">
              <w:rPr>
                <w:sz w:val="24"/>
                <w:szCs w:val="24"/>
              </w:rPr>
              <w:t>дигидрокси</w:t>
            </w:r>
            <w:proofErr w:type="spellEnd"/>
            <w:r w:rsidRPr="00F0157A">
              <w:rPr>
                <w:sz w:val="24"/>
                <w:szCs w:val="24"/>
              </w:rPr>
              <w:t xml:space="preserve"> моногидрат, меди(II) хлорид </w:t>
            </w:r>
            <w:proofErr w:type="spellStart"/>
            <w:r w:rsidRPr="00F0157A">
              <w:rPr>
                <w:sz w:val="24"/>
                <w:szCs w:val="24"/>
              </w:rPr>
              <w:t>дигидрат</w:t>
            </w:r>
            <w:proofErr w:type="spellEnd"/>
            <w:r w:rsidRPr="00F0157A">
              <w:rPr>
                <w:sz w:val="24"/>
                <w:szCs w:val="24"/>
              </w:rPr>
              <w:t xml:space="preserve">, медь(II) окись, медь(II) сульфат </w:t>
            </w:r>
            <w:proofErr w:type="spellStart"/>
            <w:r w:rsidRPr="00F0157A">
              <w:rPr>
                <w:sz w:val="24"/>
                <w:szCs w:val="24"/>
              </w:rPr>
              <w:t>пентагидрат</w:t>
            </w:r>
            <w:proofErr w:type="spellEnd"/>
            <w:r w:rsidRPr="00F0157A">
              <w:rPr>
                <w:sz w:val="24"/>
                <w:szCs w:val="24"/>
              </w:rPr>
              <w:t xml:space="preserve">, меди(II) </w:t>
            </w:r>
            <w:proofErr w:type="spellStart"/>
            <w:r w:rsidRPr="00F0157A">
              <w:rPr>
                <w:sz w:val="24"/>
                <w:szCs w:val="24"/>
              </w:rPr>
              <w:t>хелат</w:t>
            </w:r>
            <w:proofErr w:type="spellEnd"/>
            <w:r w:rsidRPr="00F0157A">
              <w:rPr>
                <w:sz w:val="24"/>
                <w:szCs w:val="24"/>
              </w:rPr>
              <w:t xml:space="preserve"> аминокислоты гидратов, меди(II) </w:t>
            </w:r>
            <w:proofErr w:type="spellStart"/>
            <w:r w:rsidRPr="00F0157A">
              <w:rPr>
                <w:sz w:val="24"/>
                <w:szCs w:val="24"/>
              </w:rPr>
              <w:t>хелата</w:t>
            </w:r>
            <w:proofErr w:type="spellEnd"/>
            <w:r w:rsidRPr="00F0157A">
              <w:rPr>
                <w:sz w:val="24"/>
                <w:szCs w:val="24"/>
              </w:rPr>
              <w:t xml:space="preserve"> белковых </w:t>
            </w:r>
            <w:proofErr w:type="spellStart"/>
            <w:r w:rsidRPr="00F0157A">
              <w:rPr>
                <w:sz w:val="24"/>
                <w:szCs w:val="24"/>
              </w:rPr>
              <w:t>гидролизатов</w:t>
            </w:r>
            <w:proofErr w:type="spellEnd"/>
            <w:r w:rsidRPr="00F0157A">
              <w:rPr>
                <w:sz w:val="24"/>
                <w:szCs w:val="24"/>
              </w:rPr>
              <w:t xml:space="preserve">, меди(II) </w:t>
            </w:r>
            <w:proofErr w:type="spellStart"/>
            <w:r w:rsidRPr="00F0157A">
              <w:rPr>
                <w:sz w:val="24"/>
                <w:szCs w:val="24"/>
              </w:rPr>
              <w:t>хелат</w:t>
            </w:r>
            <w:proofErr w:type="spellEnd"/>
            <w:r w:rsidRPr="00F0157A">
              <w:rPr>
                <w:sz w:val="24"/>
                <w:szCs w:val="24"/>
              </w:rPr>
              <w:t xml:space="preserve"> глицина гидратов (твердых) и меди(II) </w:t>
            </w:r>
            <w:proofErr w:type="spellStart"/>
            <w:r w:rsidRPr="00F0157A">
              <w:rPr>
                <w:sz w:val="24"/>
                <w:szCs w:val="24"/>
              </w:rPr>
              <w:t>хелат</w:t>
            </w:r>
            <w:proofErr w:type="spellEnd"/>
            <w:r w:rsidRPr="00F0157A">
              <w:rPr>
                <w:sz w:val="24"/>
                <w:szCs w:val="24"/>
              </w:rPr>
              <w:t xml:space="preserve"> глицина гидрат (жидкость) в качестве кормовых добавок</w:t>
            </w:r>
            <w:proofErr w:type="gramEnd"/>
            <w:r w:rsidRPr="00F0157A">
              <w:rPr>
                <w:sz w:val="24"/>
                <w:szCs w:val="24"/>
              </w:rPr>
              <w:t xml:space="preserve"> для всех видов животных и о внесении изменений в регламент (ЕС) № 1334/2003, (ЕС) № 479/2006 и (ЕС) № 349/2010 и регламент (ЕС) № 269/2012, (ЕС) № 1230/2014 и (ЕС) 2016/2261 (текст с актуальностью ЕЕА).</w:t>
            </w:r>
          </w:p>
        </w:tc>
        <w:tc>
          <w:tcPr>
            <w:tcW w:w="2126" w:type="dxa"/>
            <w:shd w:val="clear" w:color="auto" w:fill="auto"/>
          </w:tcPr>
          <w:p w:rsidR="007F0E4A" w:rsidRPr="00F0157A" w:rsidRDefault="00B42AE9" w:rsidP="00305919">
            <w:pPr>
              <w:jc w:val="both"/>
              <w:rPr>
                <w:sz w:val="24"/>
                <w:szCs w:val="24"/>
                <w:lang w:val="kk-KZ"/>
              </w:rPr>
            </w:pPr>
            <w:r w:rsidRPr="00F0157A">
              <w:rPr>
                <w:sz w:val="24"/>
                <w:szCs w:val="24"/>
                <w:lang w:val="kk-KZ"/>
              </w:rPr>
              <w:t>Не установлено</w:t>
            </w:r>
          </w:p>
        </w:tc>
      </w:tr>
      <w:tr w:rsidR="007F0E4A" w:rsidRPr="00F0157A" w:rsidTr="008656E1">
        <w:trPr>
          <w:trHeight w:val="144"/>
        </w:trPr>
        <w:tc>
          <w:tcPr>
            <w:tcW w:w="568" w:type="dxa"/>
            <w:vMerge/>
            <w:shd w:val="clear" w:color="auto" w:fill="auto"/>
          </w:tcPr>
          <w:p w:rsidR="007F0E4A" w:rsidRPr="00F0157A" w:rsidRDefault="007F0E4A" w:rsidP="009B3DAA">
            <w:pPr>
              <w:numPr>
                <w:ilvl w:val="0"/>
                <w:numId w:val="6"/>
              </w:numPr>
              <w:ind w:left="0" w:firstLine="0"/>
              <w:jc w:val="both"/>
              <w:rPr>
                <w:sz w:val="24"/>
                <w:szCs w:val="24"/>
              </w:rPr>
            </w:pPr>
          </w:p>
        </w:tc>
        <w:tc>
          <w:tcPr>
            <w:tcW w:w="2410" w:type="dxa"/>
            <w:shd w:val="clear" w:color="auto" w:fill="auto"/>
          </w:tcPr>
          <w:p w:rsidR="007F0E4A" w:rsidRPr="00F0157A" w:rsidRDefault="00B42AE9" w:rsidP="00305919">
            <w:pPr>
              <w:pBdr>
                <w:between w:val="single" w:sz="6" w:space="1" w:color="auto"/>
              </w:pBdr>
              <w:rPr>
                <w:sz w:val="24"/>
                <w:szCs w:val="24"/>
              </w:rPr>
            </w:pPr>
            <w:r w:rsidRPr="00F0157A">
              <w:rPr>
                <w:sz w:val="24"/>
                <w:szCs w:val="24"/>
              </w:rPr>
              <w:t>3 сентября 2018 года</w:t>
            </w:r>
          </w:p>
        </w:tc>
        <w:tc>
          <w:tcPr>
            <w:tcW w:w="5528" w:type="dxa"/>
            <w:shd w:val="clear" w:color="auto" w:fill="auto"/>
          </w:tcPr>
          <w:p w:rsidR="007F0E4A" w:rsidRPr="00F0157A" w:rsidRDefault="00B42AE9" w:rsidP="008451A7">
            <w:pPr>
              <w:jc w:val="both"/>
              <w:rPr>
                <w:sz w:val="24"/>
                <w:szCs w:val="24"/>
              </w:rPr>
            </w:pPr>
            <w:r w:rsidRPr="00F0157A">
              <w:rPr>
                <w:sz w:val="24"/>
                <w:szCs w:val="24"/>
              </w:rPr>
              <w:t xml:space="preserve">Код </w:t>
            </w:r>
            <w:proofErr w:type="spellStart"/>
            <w:r w:rsidR="001353FF" w:rsidRPr="00F0157A">
              <w:rPr>
                <w:sz w:val="24"/>
                <w:szCs w:val="24"/>
              </w:rPr>
              <w:t>КОД</w:t>
            </w:r>
            <w:proofErr w:type="spellEnd"/>
            <w:r w:rsidR="001353FF" w:rsidRPr="00F0157A">
              <w:rPr>
                <w:sz w:val="24"/>
                <w:szCs w:val="24"/>
              </w:rPr>
              <w:t xml:space="preserve"> ТН ВЭД</w:t>
            </w:r>
            <w:r w:rsidRPr="00F0157A">
              <w:rPr>
                <w:sz w:val="24"/>
                <w:szCs w:val="24"/>
              </w:rPr>
              <w:t xml:space="preserve"> 2309 - препарат, используемый в кормлении животных</w:t>
            </w:r>
          </w:p>
        </w:tc>
        <w:tc>
          <w:tcPr>
            <w:tcW w:w="2126" w:type="dxa"/>
            <w:shd w:val="clear" w:color="auto" w:fill="auto"/>
          </w:tcPr>
          <w:p w:rsidR="007F0E4A" w:rsidRPr="00F0157A" w:rsidRDefault="007F0E4A" w:rsidP="009B3DAA">
            <w:pPr>
              <w:jc w:val="both"/>
              <w:rPr>
                <w:sz w:val="24"/>
                <w:szCs w:val="24"/>
              </w:rPr>
            </w:pPr>
          </w:p>
        </w:tc>
      </w:tr>
      <w:tr w:rsidR="007F0E4A" w:rsidRPr="00F0157A" w:rsidTr="008656E1">
        <w:trPr>
          <w:trHeight w:val="144"/>
        </w:trPr>
        <w:tc>
          <w:tcPr>
            <w:tcW w:w="568" w:type="dxa"/>
            <w:vMerge/>
            <w:shd w:val="clear" w:color="auto" w:fill="auto"/>
          </w:tcPr>
          <w:p w:rsidR="007F0E4A" w:rsidRPr="00F0157A" w:rsidRDefault="007F0E4A" w:rsidP="009B3DAA">
            <w:pPr>
              <w:numPr>
                <w:ilvl w:val="0"/>
                <w:numId w:val="6"/>
              </w:numPr>
              <w:ind w:left="0" w:firstLine="0"/>
              <w:jc w:val="both"/>
              <w:rPr>
                <w:sz w:val="24"/>
                <w:szCs w:val="24"/>
              </w:rPr>
            </w:pPr>
          </w:p>
        </w:tc>
        <w:tc>
          <w:tcPr>
            <w:tcW w:w="2410" w:type="dxa"/>
            <w:shd w:val="clear" w:color="auto" w:fill="auto"/>
          </w:tcPr>
          <w:p w:rsidR="007F0E4A" w:rsidRPr="00F0157A" w:rsidRDefault="00B42AE9" w:rsidP="00305919">
            <w:pPr>
              <w:pBdr>
                <w:between w:val="single" w:sz="6" w:space="1" w:color="auto"/>
              </w:pBdr>
              <w:jc w:val="both"/>
              <w:rPr>
                <w:sz w:val="24"/>
                <w:szCs w:val="24"/>
              </w:rPr>
            </w:pPr>
            <w:r w:rsidRPr="00F0157A">
              <w:rPr>
                <w:sz w:val="24"/>
                <w:szCs w:val="24"/>
              </w:rPr>
              <w:t>Европейский Союз</w:t>
            </w:r>
          </w:p>
        </w:tc>
        <w:tc>
          <w:tcPr>
            <w:tcW w:w="5528" w:type="dxa"/>
            <w:shd w:val="clear" w:color="auto" w:fill="auto"/>
          </w:tcPr>
          <w:p w:rsidR="007F0E4A" w:rsidRPr="00F0157A" w:rsidRDefault="00B42AE9" w:rsidP="008451A7">
            <w:pPr>
              <w:jc w:val="both"/>
              <w:rPr>
                <w:sz w:val="24"/>
                <w:szCs w:val="24"/>
                <w:lang w:val="kk-KZ"/>
              </w:rPr>
            </w:pPr>
            <w:r w:rsidRPr="00F0157A">
              <w:rPr>
                <w:sz w:val="24"/>
                <w:szCs w:val="24"/>
                <w:lang w:val="kk-KZ"/>
              </w:rPr>
              <w:t>Законодательная мера разрешает коммерциализацию девяти соединений меди в качеств</w:t>
            </w:r>
            <w:r w:rsidR="009E5D5C" w:rsidRPr="00F0157A">
              <w:rPr>
                <w:sz w:val="24"/>
                <w:szCs w:val="24"/>
                <w:lang w:val="kk-KZ"/>
              </w:rPr>
              <w:t>е кормовых добавок в категории «пищевые добавки»</w:t>
            </w:r>
            <w:r w:rsidRPr="00F0157A">
              <w:rPr>
                <w:sz w:val="24"/>
                <w:szCs w:val="24"/>
                <w:lang w:val="kk-KZ"/>
              </w:rPr>
              <w:t xml:space="preserve"> после переоценки Европейским органом по безопасности пищевых продуктов (EFSA) ex статья 10(2) Регламента (ЕС) 1831/2003.</w:t>
            </w:r>
          </w:p>
        </w:tc>
        <w:tc>
          <w:tcPr>
            <w:tcW w:w="2126" w:type="dxa"/>
            <w:shd w:val="clear" w:color="auto" w:fill="auto"/>
          </w:tcPr>
          <w:p w:rsidR="007F0E4A" w:rsidRPr="00F0157A" w:rsidRDefault="007F0E4A" w:rsidP="009B3DAA">
            <w:pPr>
              <w:jc w:val="both"/>
              <w:rPr>
                <w:sz w:val="24"/>
                <w:szCs w:val="24"/>
                <w:lang w:val="kk-KZ"/>
              </w:rPr>
            </w:pPr>
          </w:p>
        </w:tc>
      </w:tr>
      <w:tr w:rsidR="007F0E4A" w:rsidRPr="00F0157A" w:rsidTr="008656E1">
        <w:trPr>
          <w:trHeight w:val="441"/>
        </w:trPr>
        <w:tc>
          <w:tcPr>
            <w:tcW w:w="568" w:type="dxa"/>
            <w:vMerge w:val="restart"/>
            <w:shd w:val="clear" w:color="auto" w:fill="auto"/>
          </w:tcPr>
          <w:p w:rsidR="007F0E4A" w:rsidRPr="00F0157A" w:rsidRDefault="007F0E4A" w:rsidP="009B3DAA">
            <w:pPr>
              <w:numPr>
                <w:ilvl w:val="0"/>
                <w:numId w:val="6"/>
              </w:numPr>
              <w:ind w:left="0" w:firstLine="0"/>
              <w:jc w:val="both"/>
              <w:rPr>
                <w:sz w:val="24"/>
                <w:szCs w:val="24"/>
                <w:lang w:val="kk-KZ"/>
              </w:rPr>
            </w:pPr>
          </w:p>
        </w:tc>
        <w:tc>
          <w:tcPr>
            <w:tcW w:w="2410" w:type="dxa"/>
            <w:shd w:val="clear" w:color="auto" w:fill="auto"/>
          </w:tcPr>
          <w:p w:rsidR="007F0E4A" w:rsidRPr="00F0157A" w:rsidRDefault="000C7B49" w:rsidP="000C7B49">
            <w:pPr>
              <w:jc w:val="right"/>
              <w:rPr>
                <w:b/>
                <w:sz w:val="24"/>
                <w:szCs w:val="24"/>
              </w:rPr>
            </w:pPr>
            <w:r w:rsidRPr="00F0157A">
              <w:rPr>
                <w:b/>
                <w:sz w:val="24"/>
                <w:szCs w:val="24"/>
              </w:rPr>
              <w:t>G/SPS/N/CAN/1207</w:t>
            </w:r>
          </w:p>
        </w:tc>
        <w:tc>
          <w:tcPr>
            <w:tcW w:w="5528" w:type="dxa"/>
            <w:shd w:val="clear" w:color="auto" w:fill="auto"/>
          </w:tcPr>
          <w:p w:rsidR="007F0E4A" w:rsidRPr="00F0157A" w:rsidRDefault="000C7B49" w:rsidP="008451A7">
            <w:pPr>
              <w:jc w:val="both"/>
              <w:rPr>
                <w:sz w:val="24"/>
                <w:szCs w:val="24"/>
              </w:rPr>
            </w:pPr>
            <w:r w:rsidRPr="00F0157A">
              <w:rPr>
                <w:sz w:val="24"/>
                <w:szCs w:val="24"/>
              </w:rPr>
              <w:t xml:space="preserve">Предлагаемый максимальный предел остатка: </w:t>
            </w:r>
            <w:proofErr w:type="spellStart"/>
            <w:r w:rsidRPr="00F0157A">
              <w:rPr>
                <w:sz w:val="24"/>
                <w:szCs w:val="24"/>
              </w:rPr>
              <w:t>пикоксистробин</w:t>
            </w:r>
            <w:proofErr w:type="spellEnd"/>
            <w:r w:rsidRPr="00F0157A">
              <w:rPr>
                <w:sz w:val="24"/>
                <w:szCs w:val="24"/>
              </w:rPr>
              <w:t xml:space="preserve"> (PMRL2018-42).</w:t>
            </w:r>
          </w:p>
        </w:tc>
        <w:tc>
          <w:tcPr>
            <w:tcW w:w="2126" w:type="dxa"/>
            <w:shd w:val="clear" w:color="auto" w:fill="auto"/>
          </w:tcPr>
          <w:p w:rsidR="007F0E4A" w:rsidRPr="00F0157A" w:rsidRDefault="000C7B49" w:rsidP="000C7B49">
            <w:pPr>
              <w:jc w:val="both"/>
              <w:rPr>
                <w:sz w:val="24"/>
                <w:szCs w:val="24"/>
              </w:rPr>
            </w:pPr>
            <w:r w:rsidRPr="00F0157A">
              <w:rPr>
                <w:sz w:val="24"/>
                <w:szCs w:val="24"/>
              </w:rPr>
              <w:t>14</w:t>
            </w:r>
            <w:r w:rsidR="00E7051D" w:rsidRPr="00F0157A">
              <w:rPr>
                <w:sz w:val="24"/>
                <w:szCs w:val="24"/>
              </w:rPr>
              <w:t xml:space="preserve"> </w:t>
            </w:r>
            <w:r w:rsidRPr="00F0157A">
              <w:rPr>
                <w:sz w:val="24"/>
                <w:szCs w:val="24"/>
              </w:rPr>
              <w:t>но</w:t>
            </w:r>
            <w:r w:rsidR="00E7051D" w:rsidRPr="00F0157A">
              <w:rPr>
                <w:sz w:val="24"/>
                <w:szCs w:val="24"/>
              </w:rPr>
              <w:t>ября 2018</w:t>
            </w:r>
          </w:p>
        </w:tc>
      </w:tr>
      <w:tr w:rsidR="00B42AE9" w:rsidRPr="00F0157A" w:rsidTr="008656E1">
        <w:trPr>
          <w:trHeight w:val="365"/>
        </w:trPr>
        <w:tc>
          <w:tcPr>
            <w:tcW w:w="568" w:type="dxa"/>
            <w:vMerge/>
            <w:shd w:val="clear" w:color="auto" w:fill="auto"/>
          </w:tcPr>
          <w:p w:rsidR="00B42AE9" w:rsidRPr="00F0157A" w:rsidRDefault="00B42AE9" w:rsidP="009B3DAA">
            <w:pPr>
              <w:numPr>
                <w:ilvl w:val="0"/>
                <w:numId w:val="6"/>
              </w:numPr>
              <w:ind w:left="0" w:firstLine="0"/>
              <w:jc w:val="both"/>
              <w:rPr>
                <w:sz w:val="24"/>
                <w:szCs w:val="24"/>
              </w:rPr>
            </w:pPr>
          </w:p>
        </w:tc>
        <w:tc>
          <w:tcPr>
            <w:tcW w:w="2410" w:type="dxa"/>
            <w:shd w:val="clear" w:color="auto" w:fill="auto"/>
          </w:tcPr>
          <w:p w:rsidR="00B42AE9" w:rsidRPr="00F0157A" w:rsidRDefault="00B42AE9" w:rsidP="00BB7747">
            <w:pPr>
              <w:pBdr>
                <w:between w:val="single" w:sz="6" w:space="1" w:color="auto"/>
              </w:pBdr>
              <w:rPr>
                <w:sz w:val="24"/>
                <w:szCs w:val="24"/>
              </w:rPr>
            </w:pPr>
            <w:r w:rsidRPr="00F0157A">
              <w:rPr>
                <w:sz w:val="24"/>
                <w:szCs w:val="24"/>
              </w:rPr>
              <w:t>3 сентября 2018 года</w:t>
            </w:r>
          </w:p>
        </w:tc>
        <w:tc>
          <w:tcPr>
            <w:tcW w:w="5528" w:type="dxa"/>
            <w:shd w:val="clear" w:color="auto" w:fill="auto"/>
          </w:tcPr>
          <w:p w:rsidR="00B42AE9" w:rsidRPr="00F0157A" w:rsidRDefault="000C7B49" w:rsidP="008451A7">
            <w:pPr>
              <w:jc w:val="both"/>
              <w:rPr>
                <w:sz w:val="24"/>
                <w:szCs w:val="24"/>
              </w:rPr>
            </w:pPr>
            <w:r w:rsidRPr="00F0157A">
              <w:rPr>
                <w:sz w:val="24"/>
                <w:szCs w:val="24"/>
              </w:rPr>
              <w:t xml:space="preserve">Пестицид </w:t>
            </w:r>
            <w:proofErr w:type="spellStart"/>
            <w:r w:rsidRPr="00F0157A">
              <w:rPr>
                <w:sz w:val="24"/>
                <w:szCs w:val="24"/>
              </w:rPr>
              <w:t>пикоксистробин</w:t>
            </w:r>
            <w:proofErr w:type="spellEnd"/>
            <w:r w:rsidRPr="00F0157A">
              <w:rPr>
                <w:sz w:val="24"/>
                <w:szCs w:val="24"/>
              </w:rPr>
              <w:t xml:space="preserve"> </w:t>
            </w:r>
            <w:proofErr w:type="gramStart"/>
            <w:r w:rsidRPr="00F0157A">
              <w:rPr>
                <w:sz w:val="24"/>
                <w:szCs w:val="24"/>
              </w:rPr>
              <w:t>в</w:t>
            </w:r>
            <w:proofErr w:type="gramEnd"/>
            <w:r w:rsidRPr="00F0157A">
              <w:rPr>
                <w:sz w:val="24"/>
                <w:szCs w:val="24"/>
              </w:rPr>
              <w:t xml:space="preserve"> или </w:t>
            </w:r>
            <w:proofErr w:type="gramStart"/>
            <w:r w:rsidRPr="00F0157A">
              <w:rPr>
                <w:sz w:val="24"/>
                <w:szCs w:val="24"/>
              </w:rPr>
              <w:t>на</w:t>
            </w:r>
            <w:proofErr w:type="gramEnd"/>
            <w:r w:rsidRPr="00F0157A">
              <w:rPr>
                <w:sz w:val="24"/>
                <w:szCs w:val="24"/>
              </w:rPr>
              <w:t xml:space="preserve"> различных товарах (коды ICS: 65.020, 65.100, 67.040, 67.080, 67.200)</w:t>
            </w:r>
          </w:p>
        </w:tc>
        <w:tc>
          <w:tcPr>
            <w:tcW w:w="2126" w:type="dxa"/>
            <w:shd w:val="clear" w:color="auto" w:fill="auto"/>
          </w:tcPr>
          <w:p w:rsidR="00B42AE9" w:rsidRPr="00F0157A" w:rsidRDefault="00B42AE9" w:rsidP="009B3DAA">
            <w:pPr>
              <w:jc w:val="both"/>
              <w:rPr>
                <w:sz w:val="24"/>
                <w:szCs w:val="24"/>
              </w:rPr>
            </w:pPr>
          </w:p>
        </w:tc>
      </w:tr>
      <w:tr w:rsidR="00B42AE9" w:rsidRPr="00F0157A" w:rsidTr="008656E1">
        <w:trPr>
          <w:trHeight w:val="415"/>
        </w:trPr>
        <w:tc>
          <w:tcPr>
            <w:tcW w:w="568" w:type="dxa"/>
            <w:vMerge/>
            <w:shd w:val="clear" w:color="auto" w:fill="auto"/>
          </w:tcPr>
          <w:p w:rsidR="00B42AE9" w:rsidRPr="00F0157A" w:rsidRDefault="00B42AE9" w:rsidP="009B3DAA">
            <w:pPr>
              <w:numPr>
                <w:ilvl w:val="0"/>
                <w:numId w:val="6"/>
              </w:numPr>
              <w:ind w:left="0" w:firstLine="0"/>
              <w:jc w:val="both"/>
              <w:rPr>
                <w:sz w:val="24"/>
                <w:szCs w:val="24"/>
              </w:rPr>
            </w:pPr>
          </w:p>
        </w:tc>
        <w:tc>
          <w:tcPr>
            <w:tcW w:w="2410" w:type="dxa"/>
            <w:shd w:val="clear" w:color="auto" w:fill="auto"/>
          </w:tcPr>
          <w:p w:rsidR="00B42AE9" w:rsidRPr="00F0157A" w:rsidRDefault="000C7B49" w:rsidP="00305919">
            <w:pPr>
              <w:pBdr>
                <w:between w:val="single" w:sz="6" w:space="1" w:color="auto"/>
              </w:pBdr>
              <w:jc w:val="both"/>
              <w:rPr>
                <w:sz w:val="24"/>
                <w:szCs w:val="24"/>
              </w:rPr>
            </w:pPr>
            <w:r w:rsidRPr="00F0157A">
              <w:rPr>
                <w:sz w:val="24"/>
                <w:szCs w:val="24"/>
              </w:rPr>
              <w:t>Канада</w:t>
            </w:r>
          </w:p>
        </w:tc>
        <w:tc>
          <w:tcPr>
            <w:tcW w:w="5528" w:type="dxa"/>
            <w:shd w:val="clear" w:color="auto" w:fill="auto"/>
          </w:tcPr>
          <w:p w:rsidR="000C7B49" w:rsidRPr="00F0157A" w:rsidRDefault="000C7B49" w:rsidP="008451A7">
            <w:pPr>
              <w:jc w:val="both"/>
              <w:rPr>
                <w:sz w:val="24"/>
                <w:szCs w:val="24"/>
                <w:lang w:val="kk-KZ"/>
              </w:rPr>
            </w:pPr>
            <w:r w:rsidRPr="00F0157A">
              <w:rPr>
                <w:sz w:val="24"/>
                <w:szCs w:val="24"/>
                <w:lang w:val="kk-KZ"/>
              </w:rPr>
              <w:t>Цель заявленного документа PMRL2018-42 - проконсультироваться по указанному максимальному пределу остатков (MRL) для покиксистробина, который был предложен Агентством по регулированию борьбы с вредителями Министерства здравоохранения Канады (PMRA).</w:t>
            </w:r>
          </w:p>
          <w:p w:rsidR="000C7B49" w:rsidRPr="00F0157A" w:rsidRDefault="000C7B49" w:rsidP="008451A7">
            <w:pPr>
              <w:tabs>
                <w:tab w:val="left" w:pos="1261"/>
              </w:tabs>
              <w:jc w:val="both"/>
              <w:rPr>
                <w:sz w:val="24"/>
                <w:szCs w:val="24"/>
              </w:rPr>
            </w:pPr>
            <w:r w:rsidRPr="00F0157A">
              <w:rPr>
                <w:sz w:val="24"/>
                <w:szCs w:val="24"/>
                <w:u w:val="single"/>
                <w:lang w:val="en-US"/>
              </w:rPr>
              <w:t>MRL</w:t>
            </w:r>
            <w:r w:rsidRPr="00F0157A">
              <w:rPr>
                <w:sz w:val="24"/>
                <w:szCs w:val="24"/>
                <w:u w:val="single"/>
              </w:rPr>
              <w:t xml:space="preserve"> (</w:t>
            </w:r>
            <w:proofErr w:type="spellStart"/>
            <w:r w:rsidR="00BF6398" w:rsidRPr="00BF6398">
              <w:rPr>
                <w:sz w:val="24"/>
                <w:szCs w:val="24"/>
                <w:u w:val="single"/>
              </w:rPr>
              <w:t>м.д</w:t>
            </w:r>
            <w:proofErr w:type="spellEnd"/>
            <w:r w:rsidR="00BF6398" w:rsidRPr="00BF6398">
              <w:rPr>
                <w:sz w:val="24"/>
                <w:szCs w:val="24"/>
                <w:u w:val="single"/>
              </w:rPr>
              <w:t>.</w:t>
            </w:r>
            <w:r w:rsidRPr="00F0157A">
              <w:rPr>
                <w:sz w:val="24"/>
                <w:szCs w:val="24"/>
              </w:rPr>
              <w:t>)</w:t>
            </w:r>
            <w:r w:rsidRPr="00F0157A">
              <w:rPr>
                <w:sz w:val="24"/>
                <w:szCs w:val="24"/>
                <w:vertAlign w:val="superscript"/>
              </w:rPr>
              <w:t xml:space="preserve">1 </w:t>
            </w:r>
            <w:r w:rsidRPr="00F0157A">
              <w:rPr>
                <w:sz w:val="24"/>
                <w:szCs w:val="24"/>
                <w:vertAlign w:val="superscript"/>
              </w:rPr>
              <w:tab/>
            </w:r>
            <w:r w:rsidRPr="00F0157A">
              <w:rPr>
                <w:sz w:val="24"/>
                <w:szCs w:val="24"/>
                <w:u w:val="single"/>
              </w:rPr>
              <w:t>Сырой сельскохозяйственный товар (</w:t>
            </w:r>
            <w:r w:rsidRPr="00F0157A">
              <w:rPr>
                <w:sz w:val="24"/>
                <w:szCs w:val="24"/>
                <w:u w:val="single"/>
                <w:lang w:val="en-US"/>
              </w:rPr>
              <w:t>RAC</w:t>
            </w:r>
            <w:r w:rsidRPr="00F0157A">
              <w:rPr>
                <w:sz w:val="24"/>
                <w:szCs w:val="24"/>
                <w:u w:val="single"/>
              </w:rPr>
              <w:t>) и/или обработанный товар</w:t>
            </w:r>
          </w:p>
          <w:p w:rsidR="000C7B49" w:rsidRPr="00F0157A" w:rsidRDefault="000C7B49" w:rsidP="008451A7">
            <w:pPr>
              <w:ind w:left="1287" w:hanging="1287"/>
              <w:jc w:val="both"/>
              <w:rPr>
                <w:sz w:val="24"/>
                <w:szCs w:val="24"/>
              </w:rPr>
            </w:pPr>
            <w:r w:rsidRPr="00F0157A">
              <w:rPr>
                <w:sz w:val="24"/>
                <w:szCs w:val="24"/>
              </w:rPr>
              <w:t>15</w:t>
            </w:r>
            <w:r w:rsidRPr="00F0157A">
              <w:rPr>
                <w:sz w:val="24"/>
                <w:szCs w:val="24"/>
              </w:rPr>
              <w:tab/>
            </w:r>
            <w:r w:rsidR="00D17CFD" w:rsidRPr="00F0157A">
              <w:rPr>
                <w:sz w:val="24"/>
                <w:szCs w:val="24"/>
              </w:rPr>
              <w:t xml:space="preserve">Зеленый лук </w:t>
            </w:r>
            <w:r w:rsidRPr="00F0157A">
              <w:rPr>
                <w:sz w:val="24"/>
                <w:szCs w:val="24"/>
              </w:rPr>
              <w:t>(подгруппы культур 3-07</w:t>
            </w:r>
            <w:r w:rsidRPr="00F0157A">
              <w:rPr>
                <w:sz w:val="24"/>
                <w:szCs w:val="24"/>
                <w:lang w:val="en-US"/>
              </w:rPr>
              <w:t>B</w:t>
            </w:r>
            <w:r w:rsidRPr="00F0157A">
              <w:rPr>
                <w:sz w:val="24"/>
                <w:szCs w:val="24"/>
              </w:rPr>
              <w:t>)</w:t>
            </w:r>
          </w:p>
          <w:p w:rsidR="000C7B49" w:rsidRPr="00F0157A" w:rsidRDefault="000C7B49" w:rsidP="008451A7">
            <w:pPr>
              <w:ind w:left="1287" w:hanging="1287"/>
              <w:jc w:val="both"/>
              <w:rPr>
                <w:sz w:val="24"/>
                <w:szCs w:val="24"/>
              </w:rPr>
            </w:pPr>
            <w:r w:rsidRPr="00F0157A">
              <w:rPr>
                <w:sz w:val="24"/>
                <w:szCs w:val="24"/>
              </w:rPr>
              <w:t>3</w:t>
            </w:r>
            <w:r w:rsidRPr="00F0157A">
              <w:rPr>
                <w:sz w:val="24"/>
                <w:szCs w:val="24"/>
              </w:rPr>
              <w:tab/>
            </w:r>
            <w:r w:rsidR="00D17CFD" w:rsidRPr="00F0157A">
              <w:rPr>
                <w:sz w:val="24"/>
                <w:szCs w:val="24"/>
              </w:rPr>
              <w:t xml:space="preserve">Подсолнухи (пересмотрены) </w:t>
            </w:r>
            <w:r w:rsidRPr="00F0157A">
              <w:rPr>
                <w:sz w:val="24"/>
                <w:szCs w:val="24"/>
              </w:rPr>
              <w:t>(подгруппа культур 20</w:t>
            </w:r>
            <w:r w:rsidRPr="00F0157A">
              <w:rPr>
                <w:sz w:val="24"/>
                <w:szCs w:val="24"/>
                <w:lang w:val="en-US"/>
              </w:rPr>
              <w:t>B</w:t>
            </w:r>
            <w:r w:rsidRPr="00F0157A">
              <w:rPr>
                <w:sz w:val="24"/>
                <w:szCs w:val="24"/>
              </w:rPr>
              <w:t>)</w:t>
            </w:r>
          </w:p>
          <w:p w:rsidR="000C7B49" w:rsidRPr="00F0157A" w:rsidRDefault="000C7B49" w:rsidP="008451A7">
            <w:pPr>
              <w:ind w:left="1287" w:hanging="1287"/>
              <w:jc w:val="both"/>
              <w:rPr>
                <w:sz w:val="24"/>
                <w:szCs w:val="24"/>
              </w:rPr>
            </w:pPr>
            <w:r w:rsidRPr="00F0157A">
              <w:rPr>
                <w:sz w:val="24"/>
                <w:szCs w:val="24"/>
              </w:rPr>
              <w:t>0.8</w:t>
            </w:r>
            <w:r w:rsidRPr="00F0157A">
              <w:rPr>
                <w:sz w:val="24"/>
                <w:szCs w:val="24"/>
              </w:rPr>
              <w:tab/>
            </w:r>
            <w:r w:rsidR="00D17CFD" w:rsidRPr="00F0157A">
              <w:rPr>
                <w:sz w:val="24"/>
                <w:szCs w:val="24"/>
              </w:rPr>
              <w:t>Лук репчатый</w:t>
            </w:r>
            <w:r w:rsidRPr="00F0157A">
              <w:rPr>
                <w:sz w:val="24"/>
                <w:szCs w:val="24"/>
              </w:rPr>
              <w:t xml:space="preserve"> (подгруппа культур 3-07</w:t>
            </w:r>
            <w:r w:rsidRPr="00F0157A">
              <w:rPr>
                <w:sz w:val="24"/>
                <w:szCs w:val="24"/>
                <w:lang w:val="en-US"/>
              </w:rPr>
              <w:t>A</w:t>
            </w:r>
            <w:r w:rsidRPr="00F0157A">
              <w:rPr>
                <w:sz w:val="24"/>
                <w:szCs w:val="24"/>
              </w:rPr>
              <w:t>)</w:t>
            </w:r>
          </w:p>
          <w:p w:rsidR="000C7B49" w:rsidRPr="00F0157A" w:rsidRDefault="000C7B49" w:rsidP="008451A7">
            <w:pPr>
              <w:ind w:left="1287" w:hanging="1287"/>
              <w:jc w:val="both"/>
              <w:rPr>
                <w:sz w:val="24"/>
                <w:szCs w:val="24"/>
              </w:rPr>
            </w:pPr>
            <w:r w:rsidRPr="00F0157A">
              <w:rPr>
                <w:sz w:val="24"/>
                <w:szCs w:val="24"/>
              </w:rPr>
              <w:t>0.6</w:t>
            </w:r>
            <w:r w:rsidRPr="00F0157A">
              <w:rPr>
                <w:sz w:val="24"/>
                <w:szCs w:val="24"/>
              </w:rPr>
              <w:tab/>
            </w:r>
            <w:r w:rsidR="00D17CFD" w:rsidRPr="00F0157A">
              <w:rPr>
                <w:sz w:val="24"/>
                <w:szCs w:val="24"/>
              </w:rPr>
              <w:t>Корни сахарной свеклы</w:t>
            </w:r>
          </w:p>
          <w:p w:rsidR="000C7B49" w:rsidRPr="00F0157A" w:rsidRDefault="000C7B49" w:rsidP="008451A7">
            <w:pPr>
              <w:ind w:left="1287" w:hanging="1287"/>
              <w:jc w:val="both"/>
              <w:rPr>
                <w:sz w:val="24"/>
                <w:szCs w:val="24"/>
              </w:rPr>
            </w:pPr>
            <w:r w:rsidRPr="00F0157A">
              <w:rPr>
                <w:sz w:val="24"/>
                <w:szCs w:val="24"/>
              </w:rPr>
              <w:t>0.06</w:t>
            </w:r>
            <w:r w:rsidRPr="00F0157A">
              <w:rPr>
                <w:sz w:val="24"/>
                <w:szCs w:val="24"/>
              </w:rPr>
              <w:tab/>
            </w:r>
            <w:r w:rsidR="00D17CFD" w:rsidRPr="00F0157A">
              <w:rPr>
                <w:sz w:val="24"/>
                <w:szCs w:val="24"/>
              </w:rPr>
              <w:t>Арахис</w:t>
            </w:r>
          </w:p>
          <w:p w:rsidR="000C7B49" w:rsidRPr="00F0157A" w:rsidRDefault="000C7B49" w:rsidP="008451A7">
            <w:pPr>
              <w:ind w:left="1287" w:hanging="1287"/>
              <w:jc w:val="both"/>
              <w:rPr>
                <w:sz w:val="24"/>
                <w:szCs w:val="24"/>
              </w:rPr>
            </w:pPr>
            <w:r w:rsidRPr="00F0157A">
              <w:rPr>
                <w:sz w:val="24"/>
                <w:szCs w:val="24"/>
              </w:rPr>
              <w:t>0.04</w:t>
            </w:r>
            <w:r w:rsidRPr="00F0157A">
              <w:rPr>
                <w:sz w:val="24"/>
                <w:szCs w:val="24"/>
              </w:rPr>
              <w:tab/>
            </w:r>
            <w:r w:rsidR="00D17CFD" w:rsidRPr="00F0157A">
              <w:rPr>
                <w:sz w:val="24"/>
                <w:szCs w:val="24"/>
              </w:rPr>
              <w:t xml:space="preserve">Туберкулезные и кормовые овощи </w:t>
            </w:r>
            <w:r w:rsidRPr="00F0157A">
              <w:rPr>
                <w:sz w:val="24"/>
                <w:szCs w:val="24"/>
              </w:rPr>
              <w:t>(подгруппа культур 1</w:t>
            </w:r>
            <w:r w:rsidRPr="00F0157A">
              <w:rPr>
                <w:sz w:val="24"/>
                <w:szCs w:val="24"/>
                <w:lang w:val="en-US"/>
              </w:rPr>
              <w:t>C</w:t>
            </w:r>
            <w:r w:rsidRPr="00F0157A">
              <w:rPr>
                <w:sz w:val="24"/>
                <w:szCs w:val="24"/>
              </w:rPr>
              <w:t>)</w:t>
            </w:r>
          </w:p>
          <w:p w:rsidR="000C7B49" w:rsidRPr="00F0157A" w:rsidRDefault="000C7B49" w:rsidP="008451A7">
            <w:pPr>
              <w:spacing w:after="120"/>
              <w:ind w:left="1287" w:hanging="1287"/>
              <w:jc w:val="both"/>
              <w:rPr>
                <w:sz w:val="24"/>
                <w:szCs w:val="24"/>
              </w:rPr>
            </w:pPr>
            <w:r w:rsidRPr="00F0157A">
              <w:rPr>
                <w:sz w:val="24"/>
                <w:szCs w:val="24"/>
              </w:rPr>
              <w:t>0.03</w:t>
            </w:r>
            <w:r w:rsidRPr="00F0157A">
              <w:rPr>
                <w:sz w:val="24"/>
                <w:szCs w:val="24"/>
              </w:rPr>
              <w:tab/>
            </w:r>
            <w:r w:rsidR="00D17CFD" w:rsidRPr="00F0157A">
              <w:rPr>
                <w:sz w:val="24"/>
                <w:szCs w:val="24"/>
              </w:rPr>
              <w:t>Миндальные орехи</w:t>
            </w:r>
          </w:p>
          <w:p w:rsidR="00D17CFD" w:rsidRPr="00F0157A" w:rsidRDefault="00D17CFD" w:rsidP="008451A7">
            <w:pPr>
              <w:tabs>
                <w:tab w:val="left" w:pos="3206"/>
              </w:tabs>
              <w:jc w:val="both"/>
              <w:rPr>
                <w:sz w:val="24"/>
                <w:szCs w:val="24"/>
              </w:rPr>
            </w:pPr>
            <w:r w:rsidRPr="00F0157A">
              <w:rPr>
                <w:sz w:val="24"/>
                <w:szCs w:val="24"/>
                <w:vertAlign w:val="superscript"/>
              </w:rPr>
              <w:t>1</w:t>
            </w:r>
            <w:r w:rsidRPr="00F0157A">
              <w:rPr>
                <w:sz w:val="24"/>
                <w:szCs w:val="24"/>
              </w:rPr>
              <w:t xml:space="preserve"> </w:t>
            </w:r>
            <w:proofErr w:type="spellStart"/>
            <w:r w:rsidR="00BF6398">
              <w:rPr>
                <w:sz w:val="24"/>
                <w:szCs w:val="24"/>
              </w:rPr>
              <w:t>м.д</w:t>
            </w:r>
            <w:proofErr w:type="spellEnd"/>
            <w:r w:rsidR="00BF6398">
              <w:rPr>
                <w:sz w:val="24"/>
                <w:szCs w:val="24"/>
              </w:rPr>
              <w:t>.</w:t>
            </w:r>
            <w:r w:rsidRPr="00F0157A">
              <w:rPr>
                <w:sz w:val="24"/>
                <w:szCs w:val="24"/>
              </w:rPr>
              <w:t xml:space="preserve"> = части на миллион</w:t>
            </w:r>
          </w:p>
          <w:p w:rsidR="00775542" w:rsidRPr="00F0157A" w:rsidRDefault="00775542" w:rsidP="008451A7">
            <w:pPr>
              <w:jc w:val="both"/>
              <w:rPr>
                <w:sz w:val="24"/>
                <w:szCs w:val="24"/>
              </w:rPr>
            </w:pPr>
            <w:r w:rsidRPr="00F0157A">
              <w:rPr>
                <w:sz w:val="24"/>
                <w:szCs w:val="24"/>
              </w:rPr>
              <w:t>MRL</w:t>
            </w:r>
            <w:r w:rsidRPr="00F0157A">
              <w:rPr>
                <w:sz w:val="24"/>
                <w:szCs w:val="24"/>
                <w:lang w:val="en-US"/>
              </w:rPr>
              <w:t>s</w:t>
            </w:r>
            <w:r w:rsidRPr="00F0157A">
              <w:rPr>
                <w:sz w:val="24"/>
                <w:szCs w:val="24"/>
              </w:rPr>
              <w:t xml:space="preserve"> предлагаются для каждого товара, включенного в перечисленные группы культур, в соответствии с веб-страницей групп химии растительных остатков (</w:t>
            </w:r>
            <w:hyperlink r:id="rId8" w:history="1">
              <w:r w:rsidRPr="00F0157A">
                <w:rPr>
                  <w:rStyle w:val="a8"/>
                  <w:sz w:val="24"/>
                  <w:szCs w:val="24"/>
                </w:rPr>
                <w:t>https://www.canada.ca/en/health-canada/services/consumer-product-safety/pesticides-pest-management/public/protecting-your-health-environment/pesticides-food/residue-chemistry-crop-groups.html</w:t>
              </w:r>
            </w:hyperlink>
            <w:r w:rsidRPr="00F0157A">
              <w:rPr>
                <w:sz w:val="24"/>
                <w:szCs w:val="24"/>
              </w:rPr>
              <w:t>) в разделе пестициды и борьба с вредителями на веб-сайте Министерства здравоохранения Канады.</w:t>
            </w:r>
          </w:p>
          <w:p w:rsidR="000C7B49" w:rsidRPr="00F0157A" w:rsidRDefault="00D17CFD" w:rsidP="008451A7">
            <w:pPr>
              <w:jc w:val="both"/>
              <w:rPr>
                <w:sz w:val="24"/>
                <w:szCs w:val="24"/>
              </w:rPr>
            </w:pPr>
            <w:r w:rsidRPr="00F0157A">
              <w:rPr>
                <w:sz w:val="24"/>
                <w:szCs w:val="24"/>
              </w:rPr>
              <w:t>Электронная версия нормативного текста может быть загружена по адресу:</w:t>
            </w:r>
          </w:p>
          <w:p w:rsidR="000C7B49" w:rsidRPr="00F0157A" w:rsidRDefault="00262697" w:rsidP="008451A7">
            <w:pPr>
              <w:jc w:val="both"/>
              <w:rPr>
                <w:sz w:val="24"/>
                <w:szCs w:val="24"/>
              </w:rPr>
            </w:pPr>
            <w:hyperlink r:id="rId9" w:tgtFrame="_blank" w:history="1">
              <w:r w:rsidR="000C7B49" w:rsidRPr="00F0157A">
                <w:rPr>
                  <w:rStyle w:val="a8"/>
                  <w:sz w:val="24"/>
                  <w:szCs w:val="24"/>
                  <w:lang w:val="en-US"/>
                </w:rPr>
                <w:t>https</w:t>
              </w:r>
              <w:r w:rsidR="000C7B49" w:rsidRPr="00F0157A">
                <w:rPr>
                  <w:rStyle w:val="a8"/>
                  <w:sz w:val="24"/>
                  <w:szCs w:val="24"/>
                </w:rPr>
                <w:t>://</w:t>
              </w:r>
              <w:r w:rsidR="000C7B49" w:rsidRPr="00F0157A">
                <w:rPr>
                  <w:rStyle w:val="a8"/>
                  <w:sz w:val="24"/>
                  <w:szCs w:val="24"/>
                  <w:lang w:val="en-US"/>
                </w:rPr>
                <w:t>www</w:t>
              </w:r>
              <w:r w:rsidR="000C7B49" w:rsidRPr="00F0157A">
                <w:rPr>
                  <w:rStyle w:val="a8"/>
                  <w:sz w:val="24"/>
                  <w:szCs w:val="24"/>
                </w:rPr>
                <w:t>.</w:t>
              </w:r>
              <w:proofErr w:type="spellStart"/>
              <w:r w:rsidR="000C7B49" w:rsidRPr="00F0157A">
                <w:rPr>
                  <w:rStyle w:val="a8"/>
                  <w:sz w:val="24"/>
                  <w:szCs w:val="24"/>
                  <w:lang w:val="en-US"/>
                </w:rPr>
                <w:t>canada</w:t>
              </w:r>
              <w:proofErr w:type="spellEnd"/>
              <w:r w:rsidR="000C7B49" w:rsidRPr="00F0157A">
                <w:rPr>
                  <w:rStyle w:val="a8"/>
                  <w:sz w:val="24"/>
                  <w:szCs w:val="24"/>
                </w:rPr>
                <w:t>.</w:t>
              </w:r>
              <w:proofErr w:type="spellStart"/>
              <w:r w:rsidR="000C7B49" w:rsidRPr="00F0157A">
                <w:rPr>
                  <w:rStyle w:val="a8"/>
                  <w:sz w:val="24"/>
                  <w:szCs w:val="24"/>
                  <w:lang w:val="en-US"/>
                </w:rPr>
                <w:t>ca</w:t>
              </w:r>
              <w:proofErr w:type="spellEnd"/>
              <w:r w:rsidR="000C7B49" w:rsidRPr="00F0157A">
                <w:rPr>
                  <w:rStyle w:val="a8"/>
                  <w:sz w:val="24"/>
                  <w:szCs w:val="24"/>
                </w:rPr>
                <w:t>/</w:t>
              </w:r>
              <w:r w:rsidR="000C7B49" w:rsidRPr="00F0157A">
                <w:rPr>
                  <w:rStyle w:val="a8"/>
                  <w:sz w:val="24"/>
                  <w:szCs w:val="24"/>
                  <w:lang w:val="en-US"/>
                </w:rPr>
                <w:t>en</w:t>
              </w:r>
              <w:r w:rsidR="000C7B49" w:rsidRPr="00F0157A">
                <w:rPr>
                  <w:rStyle w:val="a8"/>
                  <w:sz w:val="24"/>
                  <w:szCs w:val="24"/>
                </w:rPr>
                <w:t>/</w:t>
              </w:r>
              <w:r w:rsidR="000C7B49" w:rsidRPr="00F0157A">
                <w:rPr>
                  <w:rStyle w:val="a8"/>
                  <w:sz w:val="24"/>
                  <w:szCs w:val="24"/>
                  <w:lang w:val="en-US"/>
                </w:rPr>
                <w:t>health</w:t>
              </w:r>
              <w:r w:rsidR="000C7B49" w:rsidRPr="00F0157A">
                <w:rPr>
                  <w:rStyle w:val="a8"/>
                  <w:sz w:val="24"/>
                  <w:szCs w:val="24"/>
                </w:rPr>
                <w:t>-</w:t>
              </w:r>
              <w:proofErr w:type="spellStart"/>
              <w:r w:rsidR="000C7B49" w:rsidRPr="00F0157A">
                <w:rPr>
                  <w:rStyle w:val="a8"/>
                  <w:sz w:val="24"/>
                  <w:szCs w:val="24"/>
                  <w:lang w:val="en-US"/>
                </w:rPr>
                <w:t>canada</w:t>
              </w:r>
              <w:proofErr w:type="spellEnd"/>
              <w:r w:rsidR="000C7B49" w:rsidRPr="00F0157A">
                <w:rPr>
                  <w:rStyle w:val="a8"/>
                  <w:sz w:val="24"/>
                  <w:szCs w:val="24"/>
                </w:rPr>
                <w:t>/</w:t>
              </w:r>
              <w:r w:rsidR="000C7B49" w:rsidRPr="00F0157A">
                <w:rPr>
                  <w:rStyle w:val="a8"/>
                  <w:sz w:val="24"/>
                  <w:szCs w:val="24"/>
                  <w:lang w:val="en-US"/>
                </w:rPr>
                <w:t>services</w:t>
              </w:r>
              <w:r w:rsidR="000C7B49" w:rsidRPr="00F0157A">
                <w:rPr>
                  <w:rStyle w:val="a8"/>
                  <w:sz w:val="24"/>
                  <w:szCs w:val="24"/>
                </w:rPr>
                <w:t>/</w:t>
              </w:r>
              <w:r w:rsidR="000C7B49" w:rsidRPr="00F0157A">
                <w:rPr>
                  <w:rStyle w:val="a8"/>
                  <w:sz w:val="24"/>
                  <w:szCs w:val="24"/>
                  <w:lang w:val="en-US"/>
                </w:rPr>
                <w:t>consumer</w:t>
              </w:r>
              <w:r w:rsidR="000C7B49" w:rsidRPr="00F0157A">
                <w:rPr>
                  <w:rStyle w:val="a8"/>
                  <w:sz w:val="24"/>
                  <w:szCs w:val="24"/>
                </w:rPr>
                <w:t>-</w:t>
              </w:r>
              <w:r w:rsidR="000C7B49" w:rsidRPr="00F0157A">
                <w:rPr>
                  <w:rStyle w:val="a8"/>
                  <w:sz w:val="24"/>
                  <w:szCs w:val="24"/>
                  <w:lang w:val="en-US"/>
                </w:rPr>
                <w:t>product</w:t>
              </w:r>
              <w:r w:rsidR="000C7B49" w:rsidRPr="00F0157A">
                <w:rPr>
                  <w:rStyle w:val="a8"/>
                  <w:sz w:val="24"/>
                  <w:szCs w:val="24"/>
                </w:rPr>
                <w:t>-</w:t>
              </w:r>
              <w:r w:rsidR="000C7B49" w:rsidRPr="00F0157A">
                <w:rPr>
                  <w:rStyle w:val="a8"/>
                  <w:sz w:val="24"/>
                  <w:szCs w:val="24"/>
                  <w:lang w:val="en-US"/>
                </w:rPr>
                <w:t>safety</w:t>
              </w:r>
              <w:r w:rsidR="000C7B49" w:rsidRPr="00F0157A">
                <w:rPr>
                  <w:rStyle w:val="a8"/>
                  <w:sz w:val="24"/>
                  <w:szCs w:val="24"/>
                </w:rPr>
                <w:t>/</w:t>
              </w:r>
              <w:r w:rsidR="000C7B49" w:rsidRPr="00F0157A">
                <w:rPr>
                  <w:rStyle w:val="a8"/>
                  <w:sz w:val="24"/>
                  <w:szCs w:val="24"/>
                  <w:lang w:val="en-US"/>
                </w:rPr>
                <w:t>pesticides</w:t>
              </w:r>
              <w:r w:rsidR="000C7B49" w:rsidRPr="00F0157A">
                <w:rPr>
                  <w:rStyle w:val="a8"/>
                  <w:sz w:val="24"/>
                  <w:szCs w:val="24"/>
                </w:rPr>
                <w:t>-</w:t>
              </w:r>
              <w:r w:rsidR="000C7B49" w:rsidRPr="00F0157A">
                <w:rPr>
                  <w:rStyle w:val="a8"/>
                  <w:sz w:val="24"/>
                  <w:szCs w:val="24"/>
                  <w:lang w:val="en-US"/>
                </w:rPr>
                <w:t>pest</w:t>
              </w:r>
              <w:r w:rsidR="000C7B49" w:rsidRPr="00F0157A">
                <w:rPr>
                  <w:rStyle w:val="a8"/>
                  <w:sz w:val="24"/>
                  <w:szCs w:val="24"/>
                </w:rPr>
                <w:t>-</w:t>
              </w:r>
              <w:r w:rsidR="000C7B49" w:rsidRPr="00F0157A">
                <w:rPr>
                  <w:rStyle w:val="a8"/>
                  <w:sz w:val="24"/>
                  <w:szCs w:val="24"/>
                  <w:lang w:val="en-US"/>
                </w:rPr>
                <w:t>management</w:t>
              </w:r>
              <w:r w:rsidR="000C7B49" w:rsidRPr="00F0157A">
                <w:rPr>
                  <w:rStyle w:val="a8"/>
                  <w:sz w:val="24"/>
                  <w:szCs w:val="24"/>
                </w:rPr>
                <w:t>/</w:t>
              </w:r>
              <w:r w:rsidR="000C7B49" w:rsidRPr="00F0157A">
                <w:rPr>
                  <w:rStyle w:val="a8"/>
                  <w:sz w:val="24"/>
                  <w:szCs w:val="24"/>
                  <w:lang w:val="en-US"/>
                </w:rPr>
                <w:t>public</w:t>
              </w:r>
              <w:r w:rsidR="000C7B49" w:rsidRPr="00F0157A">
                <w:rPr>
                  <w:rStyle w:val="a8"/>
                  <w:sz w:val="24"/>
                  <w:szCs w:val="24"/>
                </w:rPr>
                <w:t>/</w:t>
              </w:r>
              <w:r w:rsidR="000C7B49" w:rsidRPr="00F0157A">
                <w:rPr>
                  <w:rStyle w:val="a8"/>
                  <w:sz w:val="24"/>
                  <w:szCs w:val="24"/>
                  <w:lang w:val="en-US"/>
                </w:rPr>
                <w:t>consultations</w:t>
              </w:r>
              <w:r w:rsidR="000C7B49" w:rsidRPr="00F0157A">
                <w:rPr>
                  <w:rStyle w:val="a8"/>
                  <w:sz w:val="24"/>
                  <w:szCs w:val="24"/>
                </w:rPr>
                <w:t>/</w:t>
              </w:r>
              <w:r w:rsidR="000C7B49" w:rsidRPr="00F0157A">
                <w:rPr>
                  <w:rStyle w:val="a8"/>
                  <w:sz w:val="24"/>
                  <w:szCs w:val="24"/>
                  <w:lang w:val="en-US"/>
                </w:rPr>
                <w:t>proposed</w:t>
              </w:r>
              <w:r w:rsidR="000C7B49" w:rsidRPr="00F0157A">
                <w:rPr>
                  <w:rStyle w:val="a8"/>
                  <w:sz w:val="24"/>
                  <w:szCs w:val="24"/>
                </w:rPr>
                <w:t>-</w:t>
              </w:r>
              <w:r w:rsidR="000C7B49" w:rsidRPr="00F0157A">
                <w:rPr>
                  <w:rStyle w:val="a8"/>
                  <w:sz w:val="24"/>
                  <w:szCs w:val="24"/>
                  <w:lang w:val="en-US"/>
                </w:rPr>
                <w:t>maximum</w:t>
              </w:r>
              <w:r w:rsidR="000C7B49" w:rsidRPr="00F0157A">
                <w:rPr>
                  <w:rStyle w:val="a8"/>
                  <w:sz w:val="24"/>
                  <w:szCs w:val="24"/>
                </w:rPr>
                <w:t>-</w:t>
              </w:r>
              <w:r w:rsidR="000C7B49" w:rsidRPr="00F0157A">
                <w:rPr>
                  <w:rStyle w:val="a8"/>
                  <w:sz w:val="24"/>
                  <w:szCs w:val="24"/>
                  <w:lang w:val="en-US"/>
                </w:rPr>
                <w:t>residue</w:t>
              </w:r>
              <w:r w:rsidR="000C7B49" w:rsidRPr="00F0157A">
                <w:rPr>
                  <w:rStyle w:val="a8"/>
                  <w:sz w:val="24"/>
                  <w:szCs w:val="24"/>
                </w:rPr>
                <w:t>-</w:t>
              </w:r>
              <w:r w:rsidR="000C7B49" w:rsidRPr="00F0157A">
                <w:rPr>
                  <w:rStyle w:val="a8"/>
                  <w:sz w:val="24"/>
                  <w:szCs w:val="24"/>
                  <w:lang w:val="en-US"/>
                </w:rPr>
                <w:t>limit</w:t>
              </w:r>
              <w:r w:rsidR="000C7B49" w:rsidRPr="00F0157A">
                <w:rPr>
                  <w:rStyle w:val="a8"/>
                  <w:sz w:val="24"/>
                  <w:szCs w:val="24"/>
                </w:rPr>
                <w:t>/2018/</w:t>
              </w:r>
              <w:proofErr w:type="spellStart"/>
              <w:r w:rsidR="000C7B49" w:rsidRPr="00F0157A">
                <w:rPr>
                  <w:rStyle w:val="a8"/>
                  <w:sz w:val="24"/>
                  <w:szCs w:val="24"/>
                  <w:lang w:val="en-US"/>
                </w:rPr>
                <w:t>picoxystrobin</w:t>
              </w:r>
              <w:proofErr w:type="spellEnd"/>
              <w:r w:rsidR="000C7B49" w:rsidRPr="00F0157A">
                <w:rPr>
                  <w:rStyle w:val="a8"/>
                  <w:sz w:val="24"/>
                  <w:szCs w:val="24"/>
                </w:rPr>
                <w:t>/</w:t>
              </w:r>
              <w:r w:rsidR="000C7B49" w:rsidRPr="00F0157A">
                <w:rPr>
                  <w:rStyle w:val="a8"/>
                  <w:sz w:val="24"/>
                  <w:szCs w:val="24"/>
                  <w:lang w:val="en-US"/>
                </w:rPr>
                <w:t>document</w:t>
              </w:r>
              <w:r w:rsidR="000C7B49" w:rsidRPr="00F0157A">
                <w:rPr>
                  <w:rStyle w:val="a8"/>
                  <w:sz w:val="24"/>
                  <w:szCs w:val="24"/>
                </w:rPr>
                <w:t>.</w:t>
              </w:r>
              <w:r w:rsidR="000C7B49" w:rsidRPr="00F0157A">
                <w:rPr>
                  <w:rStyle w:val="a8"/>
                  <w:sz w:val="24"/>
                  <w:szCs w:val="24"/>
                  <w:lang w:val="en-US"/>
                </w:rPr>
                <w:t>html</w:t>
              </w:r>
            </w:hyperlink>
            <w:r w:rsidR="00D17CFD" w:rsidRPr="00F0157A">
              <w:rPr>
                <w:sz w:val="24"/>
                <w:szCs w:val="24"/>
              </w:rPr>
              <w:t xml:space="preserve"> (английский</w:t>
            </w:r>
            <w:r w:rsidR="000C7B49" w:rsidRPr="00F0157A">
              <w:rPr>
                <w:sz w:val="24"/>
                <w:szCs w:val="24"/>
              </w:rPr>
              <w:t>)</w:t>
            </w:r>
          </w:p>
          <w:p w:rsidR="00B42AE9" w:rsidRPr="00F0157A" w:rsidRDefault="00262697" w:rsidP="008451A7">
            <w:pPr>
              <w:jc w:val="both"/>
              <w:rPr>
                <w:sz w:val="24"/>
                <w:szCs w:val="24"/>
              </w:rPr>
            </w:pPr>
            <w:hyperlink r:id="rId10" w:tgtFrame="_blank" w:history="1">
              <w:r w:rsidR="000C7B49" w:rsidRPr="00F0157A">
                <w:rPr>
                  <w:rStyle w:val="a8"/>
                  <w:sz w:val="24"/>
                  <w:szCs w:val="24"/>
                  <w:lang w:val="en-US"/>
                </w:rPr>
                <w:t>https</w:t>
              </w:r>
              <w:r w:rsidR="000C7B49" w:rsidRPr="00F0157A">
                <w:rPr>
                  <w:rStyle w:val="a8"/>
                  <w:sz w:val="24"/>
                  <w:szCs w:val="24"/>
                </w:rPr>
                <w:t>://</w:t>
              </w:r>
              <w:r w:rsidR="000C7B49" w:rsidRPr="00F0157A">
                <w:rPr>
                  <w:rStyle w:val="a8"/>
                  <w:sz w:val="24"/>
                  <w:szCs w:val="24"/>
                  <w:lang w:val="en-US"/>
                </w:rPr>
                <w:t>www</w:t>
              </w:r>
              <w:r w:rsidR="000C7B49" w:rsidRPr="00F0157A">
                <w:rPr>
                  <w:rStyle w:val="a8"/>
                  <w:sz w:val="24"/>
                  <w:szCs w:val="24"/>
                </w:rPr>
                <w:t>.</w:t>
              </w:r>
              <w:proofErr w:type="spellStart"/>
              <w:r w:rsidR="000C7B49" w:rsidRPr="00F0157A">
                <w:rPr>
                  <w:rStyle w:val="a8"/>
                  <w:sz w:val="24"/>
                  <w:szCs w:val="24"/>
                  <w:lang w:val="en-US"/>
                </w:rPr>
                <w:t>canada</w:t>
              </w:r>
              <w:proofErr w:type="spellEnd"/>
              <w:r w:rsidR="000C7B49" w:rsidRPr="00F0157A">
                <w:rPr>
                  <w:rStyle w:val="a8"/>
                  <w:sz w:val="24"/>
                  <w:szCs w:val="24"/>
                </w:rPr>
                <w:t>.</w:t>
              </w:r>
              <w:proofErr w:type="spellStart"/>
              <w:r w:rsidR="000C7B49" w:rsidRPr="00F0157A">
                <w:rPr>
                  <w:rStyle w:val="a8"/>
                  <w:sz w:val="24"/>
                  <w:szCs w:val="24"/>
                  <w:lang w:val="en-US"/>
                </w:rPr>
                <w:t>ca</w:t>
              </w:r>
              <w:proofErr w:type="spellEnd"/>
              <w:r w:rsidR="000C7B49" w:rsidRPr="00F0157A">
                <w:rPr>
                  <w:rStyle w:val="a8"/>
                  <w:sz w:val="24"/>
                  <w:szCs w:val="24"/>
                </w:rPr>
                <w:t>/</w:t>
              </w:r>
              <w:proofErr w:type="spellStart"/>
              <w:r w:rsidR="000C7B49" w:rsidRPr="00F0157A">
                <w:rPr>
                  <w:rStyle w:val="a8"/>
                  <w:sz w:val="24"/>
                  <w:szCs w:val="24"/>
                  <w:lang w:val="en-US"/>
                </w:rPr>
                <w:t>fr</w:t>
              </w:r>
              <w:proofErr w:type="spellEnd"/>
              <w:r w:rsidR="000C7B49" w:rsidRPr="00F0157A">
                <w:rPr>
                  <w:rStyle w:val="a8"/>
                  <w:sz w:val="24"/>
                  <w:szCs w:val="24"/>
                </w:rPr>
                <w:t>/</w:t>
              </w:r>
              <w:proofErr w:type="spellStart"/>
              <w:r w:rsidR="000C7B49" w:rsidRPr="00F0157A">
                <w:rPr>
                  <w:rStyle w:val="a8"/>
                  <w:sz w:val="24"/>
                  <w:szCs w:val="24"/>
                  <w:lang w:val="en-US"/>
                </w:rPr>
                <w:t>sante</w:t>
              </w:r>
              <w:proofErr w:type="spellEnd"/>
              <w:r w:rsidR="000C7B49" w:rsidRPr="00F0157A">
                <w:rPr>
                  <w:rStyle w:val="a8"/>
                  <w:sz w:val="24"/>
                  <w:szCs w:val="24"/>
                </w:rPr>
                <w:t>-</w:t>
              </w:r>
              <w:proofErr w:type="spellStart"/>
              <w:r w:rsidR="000C7B49" w:rsidRPr="00F0157A">
                <w:rPr>
                  <w:rStyle w:val="a8"/>
                  <w:sz w:val="24"/>
                  <w:szCs w:val="24"/>
                  <w:lang w:val="en-US"/>
                </w:rPr>
                <w:t>canada</w:t>
              </w:r>
              <w:proofErr w:type="spellEnd"/>
              <w:r w:rsidR="000C7B49" w:rsidRPr="00F0157A">
                <w:rPr>
                  <w:rStyle w:val="a8"/>
                  <w:sz w:val="24"/>
                  <w:szCs w:val="24"/>
                </w:rPr>
                <w:t>/</w:t>
              </w:r>
              <w:r w:rsidR="000C7B49" w:rsidRPr="00F0157A">
                <w:rPr>
                  <w:rStyle w:val="a8"/>
                  <w:sz w:val="24"/>
                  <w:szCs w:val="24"/>
                  <w:lang w:val="en-US"/>
                </w:rPr>
                <w:t>services</w:t>
              </w:r>
              <w:r w:rsidR="000C7B49" w:rsidRPr="00F0157A">
                <w:rPr>
                  <w:rStyle w:val="a8"/>
                  <w:sz w:val="24"/>
                  <w:szCs w:val="24"/>
                </w:rPr>
                <w:t>/</w:t>
              </w:r>
              <w:proofErr w:type="spellStart"/>
              <w:r w:rsidR="000C7B49" w:rsidRPr="00F0157A">
                <w:rPr>
                  <w:rStyle w:val="a8"/>
                  <w:sz w:val="24"/>
                  <w:szCs w:val="24"/>
                  <w:lang w:val="en-US"/>
                </w:rPr>
                <w:t>securite</w:t>
              </w:r>
              <w:proofErr w:type="spellEnd"/>
              <w:r w:rsidR="000C7B49" w:rsidRPr="00F0157A">
                <w:rPr>
                  <w:rStyle w:val="a8"/>
                  <w:sz w:val="24"/>
                  <w:szCs w:val="24"/>
                </w:rPr>
                <w:t>-</w:t>
              </w:r>
              <w:proofErr w:type="spellStart"/>
              <w:r w:rsidR="000C7B49" w:rsidRPr="00F0157A">
                <w:rPr>
                  <w:rStyle w:val="a8"/>
                  <w:sz w:val="24"/>
                  <w:szCs w:val="24"/>
                  <w:lang w:val="en-US"/>
                </w:rPr>
                <w:t>produits</w:t>
              </w:r>
              <w:proofErr w:type="spellEnd"/>
              <w:r w:rsidR="000C7B49" w:rsidRPr="00F0157A">
                <w:rPr>
                  <w:rStyle w:val="a8"/>
                  <w:sz w:val="24"/>
                  <w:szCs w:val="24"/>
                </w:rPr>
                <w:t>-</w:t>
              </w:r>
              <w:proofErr w:type="spellStart"/>
              <w:r w:rsidR="000C7B49" w:rsidRPr="00F0157A">
                <w:rPr>
                  <w:rStyle w:val="a8"/>
                  <w:sz w:val="24"/>
                  <w:szCs w:val="24"/>
                  <w:lang w:val="en-US"/>
                </w:rPr>
                <w:t>consommation</w:t>
              </w:r>
              <w:proofErr w:type="spellEnd"/>
              <w:r w:rsidR="000C7B49" w:rsidRPr="00F0157A">
                <w:rPr>
                  <w:rStyle w:val="a8"/>
                  <w:sz w:val="24"/>
                  <w:szCs w:val="24"/>
                </w:rPr>
                <w:t>/</w:t>
              </w:r>
              <w:r w:rsidR="000C7B49" w:rsidRPr="00F0157A">
                <w:rPr>
                  <w:rStyle w:val="a8"/>
                  <w:sz w:val="24"/>
                  <w:szCs w:val="24"/>
                  <w:lang w:val="en-US"/>
                </w:rPr>
                <w:t>pesticides</w:t>
              </w:r>
              <w:r w:rsidR="000C7B49" w:rsidRPr="00F0157A">
                <w:rPr>
                  <w:rStyle w:val="a8"/>
                  <w:sz w:val="24"/>
                  <w:szCs w:val="24"/>
                </w:rPr>
                <w:t>-</w:t>
              </w:r>
              <w:proofErr w:type="spellStart"/>
              <w:r w:rsidR="000C7B49" w:rsidRPr="00F0157A">
                <w:rPr>
                  <w:rStyle w:val="a8"/>
                  <w:sz w:val="24"/>
                  <w:szCs w:val="24"/>
                  <w:lang w:val="en-US"/>
                </w:rPr>
                <w:t>lutte</w:t>
              </w:r>
              <w:proofErr w:type="spellEnd"/>
              <w:r w:rsidR="000C7B49" w:rsidRPr="00F0157A">
                <w:rPr>
                  <w:rStyle w:val="a8"/>
                  <w:sz w:val="24"/>
                  <w:szCs w:val="24"/>
                </w:rPr>
                <w:t>-</w:t>
              </w:r>
              <w:proofErr w:type="spellStart"/>
              <w:r w:rsidR="000C7B49" w:rsidRPr="00F0157A">
                <w:rPr>
                  <w:rStyle w:val="a8"/>
                  <w:sz w:val="24"/>
                  <w:szCs w:val="24"/>
                  <w:lang w:val="en-US"/>
                </w:rPr>
                <w:t>antiparasitaire</w:t>
              </w:r>
              <w:proofErr w:type="spellEnd"/>
              <w:r w:rsidR="000C7B49" w:rsidRPr="00F0157A">
                <w:rPr>
                  <w:rStyle w:val="a8"/>
                  <w:sz w:val="24"/>
                  <w:szCs w:val="24"/>
                </w:rPr>
                <w:t>/</w:t>
              </w:r>
              <w:r w:rsidR="000C7B49" w:rsidRPr="00F0157A">
                <w:rPr>
                  <w:rStyle w:val="a8"/>
                  <w:sz w:val="24"/>
                  <w:szCs w:val="24"/>
                  <w:lang w:val="en-US"/>
                </w:rPr>
                <w:t>public</w:t>
              </w:r>
              <w:r w:rsidR="000C7B49" w:rsidRPr="00F0157A">
                <w:rPr>
                  <w:rStyle w:val="a8"/>
                  <w:sz w:val="24"/>
                  <w:szCs w:val="24"/>
                </w:rPr>
                <w:t>/</w:t>
              </w:r>
              <w:r w:rsidR="000C7B49" w:rsidRPr="00F0157A">
                <w:rPr>
                  <w:rStyle w:val="a8"/>
                  <w:sz w:val="24"/>
                  <w:szCs w:val="24"/>
                  <w:lang w:val="en-US"/>
                </w:rPr>
                <w:t>consultations</w:t>
              </w:r>
              <w:r w:rsidR="000C7B49" w:rsidRPr="00F0157A">
                <w:rPr>
                  <w:rStyle w:val="a8"/>
                  <w:sz w:val="24"/>
                  <w:szCs w:val="24"/>
                </w:rPr>
                <w:t>/</w:t>
              </w:r>
              <w:proofErr w:type="spellStart"/>
              <w:r w:rsidR="000C7B49" w:rsidRPr="00F0157A">
                <w:rPr>
                  <w:rStyle w:val="a8"/>
                  <w:sz w:val="24"/>
                  <w:szCs w:val="24"/>
                  <w:lang w:val="en-US"/>
                </w:rPr>
                <w:t>limites</w:t>
              </w:r>
              <w:proofErr w:type="spellEnd"/>
              <w:r w:rsidR="000C7B49" w:rsidRPr="00F0157A">
                <w:rPr>
                  <w:rStyle w:val="a8"/>
                  <w:sz w:val="24"/>
                  <w:szCs w:val="24"/>
                </w:rPr>
                <w:t>-</w:t>
              </w:r>
              <w:proofErr w:type="spellStart"/>
              <w:r w:rsidR="000C7B49" w:rsidRPr="00F0157A">
                <w:rPr>
                  <w:rStyle w:val="a8"/>
                  <w:sz w:val="24"/>
                  <w:szCs w:val="24"/>
                  <w:lang w:val="en-US"/>
                </w:rPr>
                <w:t>maximales</w:t>
              </w:r>
              <w:proofErr w:type="spellEnd"/>
              <w:r w:rsidR="000C7B49" w:rsidRPr="00F0157A">
                <w:rPr>
                  <w:rStyle w:val="a8"/>
                  <w:sz w:val="24"/>
                  <w:szCs w:val="24"/>
                </w:rPr>
                <w:t>-</w:t>
              </w:r>
              <w:proofErr w:type="spellStart"/>
              <w:r w:rsidR="000C7B49" w:rsidRPr="00F0157A">
                <w:rPr>
                  <w:rStyle w:val="a8"/>
                  <w:sz w:val="24"/>
                  <w:szCs w:val="24"/>
                  <w:lang w:val="en-US"/>
                </w:rPr>
                <w:t>residus</w:t>
              </w:r>
              <w:proofErr w:type="spellEnd"/>
              <w:r w:rsidR="000C7B49" w:rsidRPr="00F0157A">
                <w:rPr>
                  <w:rStyle w:val="a8"/>
                  <w:sz w:val="24"/>
                  <w:szCs w:val="24"/>
                </w:rPr>
                <w:t>-</w:t>
              </w:r>
              <w:proofErr w:type="spellStart"/>
              <w:r w:rsidR="000C7B49" w:rsidRPr="00F0157A">
                <w:rPr>
                  <w:rStyle w:val="a8"/>
                  <w:sz w:val="24"/>
                  <w:szCs w:val="24"/>
                  <w:lang w:val="en-US"/>
                </w:rPr>
                <w:t>proposees</w:t>
              </w:r>
              <w:proofErr w:type="spellEnd"/>
              <w:r w:rsidR="000C7B49" w:rsidRPr="00F0157A">
                <w:rPr>
                  <w:rStyle w:val="a8"/>
                  <w:sz w:val="24"/>
                  <w:szCs w:val="24"/>
                </w:rPr>
                <w:t>/2018/</w:t>
              </w:r>
              <w:proofErr w:type="spellStart"/>
              <w:r w:rsidR="000C7B49" w:rsidRPr="00F0157A">
                <w:rPr>
                  <w:rStyle w:val="a8"/>
                  <w:sz w:val="24"/>
                  <w:szCs w:val="24"/>
                  <w:lang w:val="en-US"/>
                </w:rPr>
                <w:t>picoxystrobine</w:t>
              </w:r>
              <w:proofErr w:type="spellEnd"/>
              <w:r w:rsidR="000C7B49" w:rsidRPr="00F0157A">
                <w:rPr>
                  <w:rStyle w:val="a8"/>
                  <w:sz w:val="24"/>
                  <w:szCs w:val="24"/>
                </w:rPr>
                <w:t>/</w:t>
              </w:r>
              <w:r w:rsidR="000C7B49" w:rsidRPr="00F0157A">
                <w:rPr>
                  <w:rStyle w:val="a8"/>
                  <w:sz w:val="24"/>
                  <w:szCs w:val="24"/>
                  <w:lang w:val="en-US"/>
                </w:rPr>
                <w:t>document</w:t>
              </w:r>
              <w:r w:rsidR="000C7B49" w:rsidRPr="00F0157A">
                <w:rPr>
                  <w:rStyle w:val="a8"/>
                  <w:sz w:val="24"/>
                  <w:szCs w:val="24"/>
                </w:rPr>
                <w:t>.</w:t>
              </w:r>
              <w:r w:rsidR="000C7B49" w:rsidRPr="00F0157A">
                <w:rPr>
                  <w:rStyle w:val="a8"/>
                  <w:sz w:val="24"/>
                  <w:szCs w:val="24"/>
                  <w:lang w:val="en-US"/>
                </w:rPr>
                <w:t>html</w:t>
              </w:r>
            </w:hyperlink>
            <w:r w:rsidR="000C7B49" w:rsidRPr="00F0157A">
              <w:rPr>
                <w:sz w:val="24"/>
                <w:szCs w:val="24"/>
                <w:lang w:val="en-US"/>
              </w:rPr>
              <w:t> </w:t>
            </w:r>
            <w:r w:rsidR="000C7B49" w:rsidRPr="00F0157A">
              <w:rPr>
                <w:sz w:val="24"/>
                <w:szCs w:val="24"/>
              </w:rPr>
              <w:t>(</w:t>
            </w:r>
            <w:proofErr w:type="spellStart"/>
            <w:r w:rsidR="00D17CFD" w:rsidRPr="00F0157A">
              <w:rPr>
                <w:sz w:val="24"/>
                <w:szCs w:val="24"/>
              </w:rPr>
              <w:t>французкий</w:t>
            </w:r>
            <w:proofErr w:type="spellEnd"/>
            <w:r w:rsidR="000C7B49" w:rsidRPr="00F0157A">
              <w:rPr>
                <w:sz w:val="24"/>
                <w:szCs w:val="24"/>
              </w:rPr>
              <w:t>)</w:t>
            </w:r>
          </w:p>
        </w:tc>
        <w:tc>
          <w:tcPr>
            <w:tcW w:w="2126" w:type="dxa"/>
            <w:shd w:val="clear" w:color="auto" w:fill="auto"/>
          </w:tcPr>
          <w:p w:rsidR="00B42AE9" w:rsidRPr="00F0157A" w:rsidRDefault="00B42AE9" w:rsidP="009B3DAA">
            <w:pPr>
              <w:jc w:val="both"/>
              <w:rPr>
                <w:sz w:val="24"/>
                <w:szCs w:val="24"/>
              </w:rPr>
            </w:pPr>
          </w:p>
        </w:tc>
      </w:tr>
      <w:tr w:rsidR="00B42AE9" w:rsidRPr="00F0157A" w:rsidTr="00D347C1">
        <w:trPr>
          <w:trHeight w:val="383"/>
        </w:trPr>
        <w:tc>
          <w:tcPr>
            <w:tcW w:w="568" w:type="dxa"/>
            <w:vMerge w:val="restart"/>
            <w:shd w:val="clear" w:color="auto" w:fill="auto"/>
          </w:tcPr>
          <w:p w:rsidR="00B42AE9" w:rsidRPr="00F0157A" w:rsidRDefault="00B42AE9" w:rsidP="009B3DAA">
            <w:pPr>
              <w:numPr>
                <w:ilvl w:val="0"/>
                <w:numId w:val="6"/>
              </w:numPr>
              <w:ind w:left="0" w:firstLine="0"/>
              <w:jc w:val="both"/>
              <w:rPr>
                <w:sz w:val="24"/>
                <w:szCs w:val="24"/>
              </w:rPr>
            </w:pPr>
          </w:p>
        </w:tc>
        <w:tc>
          <w:tcPr>
            <w:tcW w:w="2410" w:type="dxa"/>
            <w:shd w:val="clear" w:color="auto" w:fill="auto"/>
          </w:tcPr>
          <w:p w:rsidR="00B42AE9" w:rsidRPr="00F0157A" w:rsidRDefault="00084349" w:rsidP="00084349">
            <w:pPr>
              <w:jc w:val="right"/>
              <w:rPr>
                <w:b/>
                <w:sz w:val="24"/>
                <w:szCs w:val="24"/>
              </w:rPr>
            </w:pPr>
            <w:r w:rsidRPr="00F0157A">
              <w:rPr>
                <w:b/>
                <w:sz w:val="24"/>
                <w:szCs w:val="24"/>
              </w:rPr>
              <w:t>G/SPS/N/CAN/1206</w:t>
            </w:r>
          </w:p>
        </w:tc>
        <w:tc>
          <w:tcPr>
            <w:tcW w:w="5528" w:type="dxa"/>
            <w:shd w:val="clear" w:color="auto" w:fill="auto"/>
          </w:tcPr>
          <w:p w:rsidR="00B42AE9" w:rsidRPr="00F0157A" w:rsidRDefault="00CF5DD5" w:rsidP="008451A7">
            <w:pPr>
              <w:jc w:val="both"/>
              <w:rPr>
                <w:sz w:val="24"/>
                <w:szCs w:val="24"/>
              </w:rPr>
            </w:pPr>
            <w:r w:rsidRPr="00F0157A">
              <w:rPr>
                <w:sz w:val="24"/>
                <w:szCs w:val="24"/>
              </w:rPr>
              <w:t xml:space="preserve">Предлагаемый максимальный предел остатка: </w:t>
            </w:r>
            <w:proofErr w:type="spellStart"/>
            <w:r w:rsidR="00044A9F" w:rsidRPr="00F0157A">
              <w:rPr>
                <w:sz w:val="24"/>
                <w:szCs w:val="24"/>
              </w:rPr>
              <w:t>Кломазон</w:t>
            </w:r>
            <w:proofErr w:type="spellEnd"/>
            <w:r w:rsidRPr="00F0157A">
              <w:rPr>
                <w:sz w:val="24"/>
                <w:szCs w:val="24"/>
              </w:rPr>
              <w:t xml:space="preserve"> (PMRL2018-38).</w:t>
            </w:r>
          </w:p>
        </w:tc>
        <w:tc>
          <w:tcPr>
            <w:tcW w:w="2126" w:type="dxa"/>
            <w:shd w:val="clear" w:color="auto" w:fill="auto"/>
          </w:tcPr>
          <w:p w:rsidR="00B42AE9" w:rsidRPr="00F0157A" w:rsidRDefault="00F228FE" w:rsidP="00F228FE">
            <w:pPr>
              <w:jc w:val="both"/>
              <w:rPr>
                <w:sz w:val="24"/>
                <w:szCs w:val="24"/>
              </w:rPr>
            </w:pPr>
            <w:r w:rsidRPr="00F0157A">
              <w:rPr>
                <w:sz w:val="24"/>
                <w:szCs w:val="24"/>
                <w:lang w:val="en-US"/>
              </w:rPr>
              <w:t>11</w:t>
            </w:r>
            <w:r w:rsidR="00B42AE9" w:rsidRPr="00F0157A">
              <w:rPr>
                <w:sz w:val="24"/>
                <w:szCs w:val="24"/>
              </w:rPr>
              <w:t xml:space="preserve"> </w:t>
            </w:r>
            <w:r w:rsidRPr="00F0157A">
              <w:rPr>
                <w:sz w:val="24"/>
                <w:szCs w:val="24"/>
              </w:rPr>
              <w:t>но</w:t>
            </w:r>
            <w:r w:rsidR="00B42AE9" w:rsidRPr="00F0157A">
              <w:rPr>
                <w:sz w:val="24"/>
                <w:szCs w:val="24"/>
              </w:rPr>
              <w:t>ября 2018</w:t>
            </w:r>
          </w:p>
        </w:tc>
      </w:tr>
      <w:tr w:rsidR="00B42AE9" w:rsidRPr="00F0157A" w:rsidTr="008656E1">
        <w:trPr>
          <w:trHeight w:val="144"/>
        </w:trPr>
        <w:tc>
          <w:tcPr>
            <w:tcW w:w="568" w:type="dxa"/>
            <w:vMerge/>
            <w:shd w:val="clear" w:color="auto" w:fill="auto"/>
          </w:tcPr>
          <w:p w:rsidR="00B42AE9" w:rsidRPr="00F0157A" w:rsidRDefault="00B42AE9" w:rsidP="009B3DAA">
            <w:pPr>
              <w:numPr>
                <w:ilvl w:val="0"/>
                <w:numId w:val="6"/>
              </w:numPr>
              <w:ind w:left="0" w:firstLine="0"/>
              <w:jc w:val="both"/>
              <w:rPr>
                <w:sz w:val="24"/>
                <w:szCs w:val="24"/>
              </w:rPr>
            </w:pPr>
          </w:p>
        </w:tc>
        <w:tc>
          <w:tcPr>
            <w:tcW w:w="2410" w:type="dxa"/>
            <w:shd w:val="clear" w:color="auto" w:fill="auto"/>
          </w:tcPr>
          <w:p w:rsidR="00B42AE9" w:rsidRPr="00F0157A" w:rsidRDefault="00B42AE9" w:rsidP="00BB7747">
            <w:pPr>
              <w:pBdr>
                <w:between w:val="single" w:sz="6" w:space="1" w:color="auto"/>
              </w:pBdr>
              <w:rPr>
                <w:sz w:val="24"/>
                <w:szCs w:val="24"/>
              </w:rPr>
            </w:pPr>
            <w:r w:rsidRPr="00F0157A">
              <w:rPr>
                <w:sz w:val="24"/>
                <w:szCs w:val="24"/>
              </w:rPr>
              <w:t>3 сентября 2018 года</w:t>
            </w:r>
          </w:p>
        </w:tc>
        <w:tc>
          <w:tcPr>
            <w:tcW w:w="5528" w:type="dxa"/>
            <w:shd w:val="clear" w:color="auto" w:fill="auto"/>
          </w:tcPr>
          <w:p w:rsidR="00B42AE9" w:rsidRPr="00F0157A" w:rsidRDefault="00CF5DD5" w:rsidP="008451A7">
            <w:pPr>
              <w:jc w:val="both"/>
              <w:rPr>
                <w:sz w:val="24"/>
                <w:szCs w:val="24"/>
              </w:rPr>
            </w:pPr>
            <w:r w:rsidRPr="00F0157A">
              <w:rPr>
                <w:sz w:val="24"/>
                <w:szCs w:val="24"/>
              </w:rPr>
              <w:t xml:space="preserve">Пестицид </w:t>
            </w:r>
            <w:proofErr w:type="spellStart"/>
            <w:r w:rsidRPr="00F0157A">
              <w:rPr>
                <w:sz w:val="24"/>
                <w:szCs w:val="24"/>
              </w:rPr>
              <w:t>кломазон</w:t>
            </w:r>
            <w:proofErr w:type="spellEnd"/>
            <w:r w:rsidRPr="00F0157A">
              <w:rPr>
                <w:sz w:val="24"/>
                <w:szCs w:val="24"/>
              </w:rPr>
              <w:t xml:space="preserve"> </w:t>
            </w:r>
            <w:proofErr w:type="gramStart"/>
            <w:r w:rsidRPr="00F0157A">
              <w:rPr>
                <w:sz w:val="24"/>
                <w:szCs w:val="24"/>
              </w:rPr>
              <w:t>в</w:t>
            </w:r>
            <w:proofErr w:type="gramEnd"/>
            <w:r w:rsidRPr="00F0157A">
              <w:rPr>
                <w:sz w:val="24"/>
                <w:szCs w:val="24"/>
              </w:rPr>
              <w:t xml:space="preserve"> или </w:t>
            </w:r>
            <w:proofErr w:type="gramStart"/>
            <w:r w:rsidRPr="00F0157A">
              <w:rPr>
                <w:sz w:val="24"/>
                <w:szCs w:val="24"/>
              </w:rPr>
              <w:t>на</w:t>
            </w:r>
            <w:proofErr w:type="gramEnd"/>
            <w:r w:rsidRPr="00F0157A">
              <w:rPr>
                <w:sz w:val="24"/>
                <w:szCs w:val="24"/>
              </w:rPr>
              <w:t xml:space="preserve"> стеблях и ножках овощей (коды ICS: 65.020, 65.100, 67.040, 67.080)</w:t>
            </w:r>
          </w:p>
        </w:tc>
        <w:tc>
          <w:tcPr>
            <w:tcW w:w="2126" w:type="dxa"/>
            <w:shd w:val="clear" w:color="auto" w:fill="auto"/>
          </w:tcPr>
          <w:p w:rsidR="00B42AE9" w:rsidRPr="00F0157A" w:rsidRDefault="00B42AE9" w:rsidP="009B3DAA">
            <w:pPr>
              <w:jc w:val="both"/>
              <w:rPr>
                <w:sz w:val="24"/>
                <w:szCs w:val="24"/>
              </w:rPr>
            </w:pPr>
          </w:p>
        </w:tc>
      </w:tr>
      <w:tr w:rsidR="00B42AE9" w:rsidRPr="00F0157A" w:rsidTr="008656E1">
        <w:trPr>
          <w:trHeight w:val="144"/>
        </w:trPr>
        <w:tc>
          <w:tcPr>
            <w:tcW w:w="568" w:type="dxa"/>
            <w:vMerge/>
            <w:shd w:val="clear" w:color="auto" w:fill="auto"/>
          </w:tcPr>
          <w:p w:rsidR="00B42AE9" w:rsidRPr="00F0157A" w:rsidRDefault="00B42AE9" w:rsidP="009B3DAA">
            <w:pPr>
              <w:numPr>
                <w:ilvl w:val="0"/>
                <w:numId w:val="6"/>
              </w:numPr>
              <w:ind w:left="0" w:firstLine="0"/>
              <w:jc w:val="both"/>
              <w:rPr>
                <w:sz w:val="24"/>
                <w:szCs w:val="24"/>
              </w:rPr>
            </w:pPr>
          </w:p>
        </w:tc>
        <w:tc>
          <w:tcPr>
            <w:tcW w:w="2410" w:type="dxa"/>
            <w:shd w:val="clear" w:color="auto" w:fill="auto"/>
          </w:tcPr>
          <w:p w:rsidR="00B42AE9" w:rsidRPr="00F0157A" w:rsidRDefault="00084349" w:rsidP="009B3DAA">
            <w:pPr>
              <w:pBdr>
                <w:between w:val="single" w:sz="6" w:space="1" w:color="auto"/>
              </w:pBdr>
              <w:jc w:val="both"/>
              <w:rPr>
                <w:sz w:val="24"/>
                <w:szCs w:val="24"/>
              </w:rPr>
            </w:pPr>
            <w:r w:rsidRPr="00F0157A">
              <w:rPr>
                <w:sz w:val="24"/>
                <w:szCs w:val="24"/>
              </w:rPr>
              <w:t>Канада</w:t>
            </w:r>
          </w:p>
        </w:tc>
        <w:tc>
          <w:tcPr>
            <w:tcW w:w="5528" w:type="dxa"/>
            <w:shd w:val="clear" w:color="auto" w:fill="auto"/>
          </w:tcPr>
          <w:p w:rsidR="00044A9F" w:rsidRPr="00F0157A" w:rsidRDefault="00044A9F" w:rsidP="008451A7">
            <w:pPr>
              <w:jc w:val="both"/>
              <w:rPr>
                <w:sz w:val="24"/>
                <w:szCs w:val="24"/>
                <w:lang w:val="kk-KZ"/>
              </w:rPr>
            </w:pPr>
            <w:r w:rsidRPr="00F0157A">
              <w:rPr>
                <w:sz w:val="24"/>
                <w:szCs w:val="24"/>
                <w:lang w:val="kk-KZ"/>
              </w:rPr>
              <w:t>Цель заявленного документа PMRL2018-42 - проконсультироваться по указанному максимальному пределу остатков (MRL) для кломазона, который был предложен Агентством по регулированию борьбы с вредителями Министерства здравоохранения Канады (PMRA).</w:t>
            </w:r>
          </w:p>
          <w:p w:rsidR="00044A9F" w:rsidRPr="00F0157A" w:rsidRDefault="00044A9F" w:rsidP="008451A7">
            <w:pPr>
              <w:tabs>
                <w:tab w:val="left" w:pos="1261"/>
              </w:tabs>
              <w:jc w:val="both"/>
              <w:rPr>
                <w:sz w:val="24"/>
                <w:szCs w:val="24"/>
              </w:rPr>
            </w:pPr>
            <w:r w:rsidRPr="00F0157A">
              <w:rPr>
                <w:sz w:val="24"/>
                <w:szCs w:val="24"/>
                <w:u w:val="single"/>
                <w:lang w:val="en-US"/>
              </w:rPr>
              <w:t>MRL</w:t>
            </w:r>
            <w:r w:rsidRPr="00F0157A">
              <w:rPr>
                <w:sz w:val="24"/>
                <w:szCs w:val="24"/>
                <w:u w:val="single"/>
              </w:rPr>
              <w:t xml:space="preserve"> (</w:t>
            </w:r>
            <w:proofErr w:type="spellStart"/>
            <w:r w:rsidR="00BF6398" w:rsidRPr="00BF6398">
              <w:rPr>
                <w:sz w:val="24"/>
                <w:szCs w:val="24"/>
                <w:u w:val="single"/>
              </w:rPr>
              <w:t>м.д</w:t>
            </w:r>
            <w:proofErr w:type="spellEnd"/>
            <w:r w:rsidR="00BF6398" w:rsidRPr="00BF6398">
              <w:rPr>
                <w:sz w:val="24"/>
                <w:szCs w:val="24"/>
                <w:u w:val="single"/>
              </w:rPr>
              <w:t>.</w:t>
            </w:r>
            <w:r w:rsidRPr="00F0157A">
              <w:rPr>
                <w:sz w:val="24"/>
                <w:szCs w:val="24"/>
              </w:rPr>
              <w:t>)</w:t>
            </w:r>
            <w:r w:rsidRPr="00F0157A">
              <w:rPr>
                <w:sz w:val="24"/>
                <w:szCs w:val="24"/>
                <w:vertAlign w:val="superscript"/>
              </w:rPr>
              <w:t xml:space="preserve">1 </w:t>
            </w:r>
            <w:r w:rsidRPr="00F0157A">
              <w:rPr>
                <w:sz w:val="24"/>
                <w:szCs w:val="24"/>
                <w:vertAlign w:val="superscript"/>
              </w:rPr>
              <w:tab/>
            </w:r>
            <w:r w:rsidRPr="00F0157A">
              <w:rPr>
                <w:sz w:val="24"/>
                <w:szCs w:val="24"/>
                <w:u w:val="single"/>
              </w:rPr>
              <w:t>Сырой сельскохозяйственный товар (</w:t>
            </w:r>
            <w:r w:rsidRPr="00F0157A">
              <w:rPr>
                <w:sz w:val="24"/>
                <w:szCs w:val="24"/>
                <w:u w:val="single"/>
                <w:lang w:val="en-US"/>
              </w:rPr>
              <w:t>RAC</w:t>
            </w:r>
            <w:r w:rsidRPr="00F0157A">
              <w:rPr>
                <w:sz w:val="24"/>
                <w:szCs w:val="24"/>
                <w:u w:val="single"/>
              </w:rPr>
              <w:t>) и/или обработанный товар</w:t>
            </w:r>
          </w:p>
          <w:p w:rsidR="00044A9F" w:rsidRPr="00F0157A" w:rsidRDefault="00044A9F" w:rsidP="008451A7">
            <w:pPr>
              <w:spacing w:after="120"/>
              <w:ind w:left="1287" w:hanging="1287"/>
              <w:jc w:val="both"/>
              <w:rPr>
                <w:sz w:val="24"/>
                <w:szCs w:val="24"/>
              </w:rPr>
            </w:pPr>
            <w:r w:rsidRPr="00F0157A">
              <w:rPr>
                <w:sz w:val="24"/>
                <w:szCs w:val="24"/>
              </w:rPr>
              <w:t>0.05</w:t>
            </w:r>
            <w:r w:rsidRPr="00F0157A">
              <w:rPr>
                <w:sz w:val="24"/>
                <w:szCs w:val="24"/>
              </w:rPr>
              <w:tab/>
              <w:t>Ножки и стебли овощей (подгруппы культур 22</w:t>
            </w:r>
            <w:r w:rsidRPr="00F0157A">
              <w:rPr>
                <w:sz w:val="24"/>
                <w:szCs w:val="24"/>
                <w:lang w:val="en-US"/>
              </w:rPr>
              <w:t>A</w:t>
            </w:r>
            <w:r w:rsidRPr="00F0157A">
              <w:rPr>
                <w:sz w:val="24"/>
                <w:szCs w:val="24"/>
              </w:rPr>
              <w:t>)</w:t>
            </w:r>
          </w:p>
          <w:p w:rsidR="00044A9F" w:rsidRPr="00F0157A" w:rsidRDefault="00044A9F" w:rsidP="008451A7">
            <w:pPr>
              <w:tabs>
                <w:tab w:val="left" w:pos="3206"/>
              </w:tabs>
              <w:jc w:val="both"/>
              <w:rPr>
                <w:sz w:val="24"/>
                <w:szCs w:val="24"/>
              </w:rPr>
            </w:pPr>
            <w:r w:rsidRPr="00F0157A">
              <w:rPr>
                <w:sz w:val="24"/>
                <w:szCs w:val="24"/>
                <w:vertAlign w:val="superscript"/>
              </w:rPr>
              <w:t>1</w:t>
            </w:r>
            <w:r w:rsidRPr="00F0157A">
              <w:rPr>
                <w:sz w:val="24"/>
                <w:szCs w:val="24"/>
              </w:rPr>
              <w:t xml:space="preserve"> </w:t>
            </w:r>
            <w:proofErr w:type="spellStart"/>
            <w:r w:rsidR="00BF6398">
              <w:rPr>
                <w:sz w:val="24"/>
                <w:szCs w:val="24"/>
              </w:rPr>
              <w:t>м.д</w:t>
            </w:r>
            <w:proofErr w:type="spellEnd"/>
            <w:r w:rsidR="00BF6398">
              <w:rPr>
                <w:sz w:val="24"/>
                <w:szCs w:val="24"/>
              </w:rPr>
              <w:t>.</w:t>
            </w:r>
            <w:r w:rsidRPr="00F0157A">
              <w:rPr>
                <w:sz w:val="24"/>
                <w:szCs w:val="24"/>
              </w:rPr>
              <w:t xml:space="preserve"> = части на миллион</w:t>
            </w:r>
          </w:p>
          <w:p w:rsidR="00044A9F" w:rsidRPr="00F0157A" w:rsidRDefault="00044A9F" w:rsidP="008451A7">
            <w:pPr>
              <w:jc w:val="both"/>
              <w:rPr>
                <w:sz w:val="24"/>
                <w:szCs w:val="24"/>
              </w:rPr>
            </w:pPr>
            <w:r w:rsidRPr="00F0157A">
              <w:rPr>
                <w:sz w:val="24"/>
                <w:szCs w:val="24"/>
              </w:rPr>
              <w:t>MRL</w:t>
            </w:r>
            <w:r w:rsidRPr="00F0157A">
              <w:rPr>
                <w:sz w:val="24"/>
                <w:szCs w:val="24"/>
                <w:lang w:val="en-US"/>
              </w:rPr>
              <w:t>s</w:t>
            </w:r>
            <w:r w:rsidRPr="00F0157A">
              <w:rPr>
                <w:sz w:val="24"/>
                <w:szCs w:val="24"/>
              </w:rPr>
              <w:t xml:space="preserve"> предлагаются для каждого товара, включенного в перечисленные группы культур, в соответствии с веб-страницей групп химии растительных остатков (</w:t>
            </w:r>
            <w:hyperlink r:id="rId11" w:history="1">
              <w:r w:rsidRPr="00F0157A">
                <w:rPr>
                  <w:rStyle w:val="a8"/>
                  <w:sz w:val="24"/>
                  <w:szCs w:val="24"/>
                </w:rPr>
                <w:t>https://www.canada.ca/en/health-canada/services/consumer-product-safety/pesticides-pest-management/public/protecting-your-health-environment/pesticides-food/residue-chemistry-crop-groups.html</w:t>
              </w:r>
            </w:hyperlink>
            <w:r w:rsidRPr="00F0157A">
              <w:rPr>
                <w:sz w:val="24"/>
                <w:szCs w:val="24"/>
              </w:rPr>
              <w:t>) в разделе пестициды и борьба с вредителями на веб-сайте Министерства здравоохранения Канады.</w:t>
            </w:r>
          </w:p>
          <w:p w:rsidR="00044A9F" w:rsidRPr="00F0157A" w:rsidRDefault="00044A9F" w:rsidP="008451A7">
            <w:pPr>
              <w:jc w:val="both"/>
              <w:rPr>
                <w:sz w:val="24"/>
                <w:szCs w:val="24"/>
              </w:rPr>
            </w:pPr>
            <w:r w:rsidRPr="00F0157A">
              <w:rPr>
                <w:sz w:val="24"/>
                <w:szCs w:val="24"/>
              </w:rPr>
              <w:t>Электронная версия нормативного текста может быть загружена по адресу:</w:t>
            </w:r>
          </w:p>
          <w:p w:rsidR="00CF5DD5" w:rsidRPr="00F0157A" w:rsidRDefault="00262697" w:rsidP="008451A7">
            <w:pPr>
              <w:jc w:val="both"/>
              <w:rPr>
                <w:sz w:val="24"/>
                <w:szCs w:val="24"/>
              </w:rPr>
            </w:pPr>
            <w:hyperlink r:id="rId12" w:tgtFrame="_blank" w:history="1">
              <w:r w:rsidR="00CF5DD5" w:rsidRPr="00F0157A">
                <w:rPr>
                  <w:rStyle w:val="a8"/>
                  <w:sz w:val="24"/>
                  <w:szCs w:val="24"/>
                  <w:lang w:val="en-US"/>
                </w:rPr>
                <w:t>https</w:t>
              </w:r>
              <w:r w:rsidR="00CF5DD5" w:rsidRPr="00F0157A">
                <w:rPr>
                  <w:rStyle w:val="a8"/>
                  <w:sz w:val="24"/>
                  <w:szCs w:val="24"/>
                </w:rPr>
                <w:t>://</w:t>
              </w:r>
              <w:r w:rsidR="00CF5DD5" w:rsidRPr="00F0157A">
                <w:rPr>
                  <w:rStyle w:val="a8"/>
                  <w:sz w:val="24"/>
                  <w:szCs w:val="24"/>
                  <w:lang w:val="en-US"/>
                </w:rPr>
                <w:t>www</w:t>
              </w:r>
              <w:r w:rsidR="00CF5DD5" w:rsidRPr="00F0157A">
                <w:rPr>
                  <w:rStyle w:val="a8"/>
                  <w:sz w:val="24"/>
                  <w:szCs w:val="24"/>
                </w:rPr>
                <w:t>.</w:t>
              </w:r>
              <w:proofErr w:type="spellStart"/>
              <w:r w:rsidR="00CF5DD5" w:rsidRPr="00F0157A">
                <w:rPr>
                  <w:rStyle w:val="a8"/>
                  <w:sz w:val="24"/>
                  <w:szCs w:val="24"/>
                  <w:lang w:val="en-US"/>
                </w:rPr>
                <w:t>canada</w:t>
              </w:r>
              <w:proofErr w:type="spellEnd"/>
              <w:r w:rsidR="00CF5DD5" w:rsidRPr="00F0157A">
                <w:rPr>
                  <w:rStyle w:val="a8"/>
                  <w:sz w:val="24"/>
                  <w:szCs w:val="24"/>
                </w:rPr>
                <w:t>.</w:t>
              </w:r>
              <w:proofErr w:type="spellStart"/>
              <w:r w:rsidR="00CF5DD5" w:rsidRPr="00F0157A">
                <w:rPr>
                  <w:rStyle w:val="a8"/>
                  <w:sz w:val="24"/>
                  <w:szCs w:val="24"/>
                  <w:lang w:val="en-US"/>
                </w:rPr>
                <w:t>ca</w:t>
              </w:r>
              <w:proofErr w:type="spellEnd"/>
              <w:r w:rsidR="00CF5DD5" w:rsidRPr="00F0157A">
                <w:rPr>
                  <w:rStyle w:val="a8"/>
                  <w:sz w:val="24"/>
                  <w:szCs w:val="24"/>
                </w:rPr>
                <w:t>/</w:t>
              </w:r>
              <w:r w:rsidR="00CF5DD5" w:rsidRPr="00F0157A">
                <w:rPr>
                  <w:rStyle w:val="a8"/>
                  <w:sz w:val="24"/>
                  <w:szCs w:val="24"/>
                  <w:lang w:val="en-US"/>
                </w:rPr>
                <w:t>en</w:t>
              </w:r>
              <w:r w:rsidR="00CF5DD5" w:rsidRPr="00F0157A">
                <w:rPr>
                  <w:rStyle w:val="a8"/>
                  <w:sz w:val="24"/>
                  <w:szCs w:val="24"/>
                </w:rPr>
                <w:t>/</w:t>
              </w:r>
              <w:r w:rsidR="00CF5DD5" w:rsidRPr="00F0157A">
                <w:rPr>
                  <w:rStyle w:val="a8"/>
                  <w:sz w:val="24"/>
                  <w:szCs w:val="24"/>
                  <w:lang w:val="en-US"/>
                </w:rPr>
                <w:t>health</w:t>
              </w:r>
              <w:r w:rsidR="00CF5DD5" w:rsidRPr="00F0157A">
                <w:rPr>
                  <w:rStyle w:val="a8"/>
                  <w:sz w:val="24"/>
                  <w:szCs w:val="24"/>
                </w:rPr>
                <w:t>-</w:t>
              </w:r>
              <w:proofErr w:type="spellStart"/>
              <w:r w:rsidR="00CF5DD5" w:rsidRPr="00F0157A">
                <w:rPr>
                  <w:rStyle w:val="a8"/>
                  <w:sz w:val="24"/>
                  <w:szCs w:val="24"/>
                  <w:lang w:val="en-US"/>
                </w:rPr>
                <w:t>canada</w:t>
              </w:r>
              <w:proofErr w:type="spellEnd"/>
              <w:r w:rsidR="00CF5DD5" w:rsidRPr="00F0157A">
                <w:rPr>
                  <w:rStyle w:val="a8"/>
                  <w:sz w:val="24"/>
                  <w:szCs w:val="24"/>
                </w:rPr>
                <w:t>/</w:t>
              </w:r>
              <w:r w:rsidR="00CF5DD5" w:rsidRPr="00F0157A">
                <w:rPr>
                  <w:rStyle w:val="a8"/>
                  <w:sz w:val="24"/>
                  <w:szCs w:val="24"/>
                  <w:lang w:val="en-US"/>
                </w:rPr>
                <w:t>services</w:t>
              </w:r>
              <w:r w:rsidR="00CF5DD5" w:rsidRPr="00F0157A">
                <w:rPr>
                  <w:rStyle w:val="a8"/>
                  <w:sz w:val="24"/>
                  <w:szCs w:val="24"/>
                </w:rPr>
                <w:t>/</w:t>
              </w:r>
              <w:r w:rsidR="00CF5DD5" w:rsidRPr="00F0157A">
                <w:rPr>
                  <w:rStyle w:val="a8"/>
                  <w:sz w:val="24"/>
                  <w:szCs w:val="24"/>
                  <w:lang w:val="en-US"/>
                </w:rPr>
                <w:t>consumer</w:t>
              </w:r>
              <w:r w:rsidR="00CF5DD5" w:rsidRPr="00F0157A">
                <w:rPr>
                  <w:rStyle w:val="a8"/>
                  <w:sz w:val="24"/>
                  <w:szCs w:val="24"/>
                </w:rPr>
                <w:t>-</w:t>
              </w:r>
              <w:r w:rsidR="00CF5DD5" w:rsidRPr="00F0157A">
                <w:rPr>
                  <w:rStyle w:val="a8"/>
                  <w:sz w:val="24"/>
                  <w:szCs w:val="24"/>
                  <w:lang w:val="en-US"/>
                </w:rPr>
                <w:t>product</w:t>
              </w:r>
              <w:r w:rsidR="00CF5DD5" w:rsidRPr="00F0157A">
                <w:rPr>
                  <w:rStyle w:val="a8"/>
                  <w:sz w:val="24"/>
                  <w:szCs w:val="24"/>
                </w:rPr>
                <w:t>-</w:t>
              </w:r>
              <w:r w:rsidR="00CF5DD5" w:rsidRPr="00F0157A">
                <w:rPr>
                  <w:rStyle w:val="a8"/>
                  <w:sz w:val="24"/>
                  <w:szCs w:val="24"/>
                  <w:lang w:val="en-US"/>
                </w:rPr>
                <w:t>safety</w:t>
              </w:r>
              <w:r w:rsidR="00CF5DD5" w:rsidRPr="00F0157A">
                <w:rPr>
                  <w:rStyle w:val="a8"/>
                  <w:sz w:val="24"/>
                  <w:szCs w:val="24"/>
                </w:rPr>
                <w:t>/</w:t>
              </w:r>
              <w:r w:rsidR="00CF5DD5" w:rsidRPr="00F0157A">
                <w:rPr>
                  <w:rStyle w:val="a8"/>
                  <w:sz w:val="24"/>
                  <w:szCs w:val="24"/>
                  <w:lang w:val="en-US"/>
                </w:rPr>
                <w:t>pesticides</w:t>
              </w:r>
              <w:r w:rsidR="00CF5DD5" w:rsidRPr="00F0157A">
                <w:rPr>
                  <w:rStyle w:val="a8"/>
                  <w:sz w:val="24"/>
                  <w:szCs w:val="24"/>
                </w:rPr>
                <w:t>-</w:t>
              </w:r>
              <w:r w:rsidR="00CF5DD5" w:rsidRPr="00F0157A">
                <w:rPr>
                  <w:rStyle w:val="a8"/>
                  <w:sz w:val="24"/>
                  <w:szCs w:val="24"/>
                  <w:lang w:val="en-US"/>
                </w:rPr>
                <w:t>pest</w:t>
              </w:r>
              <w:r w:rsidR="00CF5DD5" w:rsidRPr="00F0157A">
                <w:rPr>
                  <w:rStyle w:val="a8"/>
                  <w:sz w:val="24"/>
                  <w:szCs w:val="24"/>
                </w:rPr>
                <w:t>-</w:t>
              </w:r>
              <w:r w:rsidR="00CF5DD5" w:rsidRPr="00F0157A">
                <w:rPr>
                  <w:rStyle w:val="a8"/>
                  <w:sz w:val="24"/>
                  <w:szCs w:val="24"/>
                  <w:lang w:val="en-US"/>
                </w:rPr>
                <w:t>management</w:t>
              </w:r>
              <w:r w:rsidR="00CF5DD5" w:rsidRPr="00F0157A">
                <w:rPr>
                  <w:rStyle w:val="a8"/>
                  <w:sz w:val="24"/>
                  <w:szCs w:val="24"/>
                </w:rPr>
                <w:t>/</w:t>
              </w:r>
              <w:r w:rsidR="00CF5DD5" w:rsidRPr="00F0157A">
                <w:rPr>
                  <w:rStyle w:val="a8"/>
                  <w:sz w:val="24"/>
                  <w:szCs w:val="24"/>
                  <w:lang w:val="en-US"/>
                </w:rPr>
                <w:t>public</w:t>
              </w:r>
              <w:r w:rsidR="00CF5DD5" w:rsidRPr="00F0157A">
                <w:rPr>
                  <w:rStyle w:val="a8"/>
                  <w:sz w:val="24"/>
                  <w:szCs w:val="24"/>
                </w:rPr>
                <w:t>/</w:t>
              </w:r>
              <w:r w:rsidR="00CF5DD5" w:rsidRPr="00F0157A">
                <w:rPr>
                  <w:rStyle w:val="a8"/>
                  <w:sz w:val="24"/>
                  <w:szCs w:val="24"/>
                  <w:lang w:val="en-US"/>
                </w:rPr>
                <w:t>consultations</w:t>
              </w:r>
              <w:r w:rsidR="00CF5DD5" w:rsidRPr="00F0157A">
                <w:rPr>
                  <w:rStyle w:val="a8"/>
                  <w:sz w:val="24"/>
                  <w:szCs w:val="24"/>
                </w:rPr>
                <w:t>/</w:t>
              </w:r>
              <w:r w:rsidR="00CF5DD5" w:rsidRPr="00F0157A">
                <w:rPr>
                  <w:rStyle w:val="a8"/>
                  <w:sz w:val="24"/>
                  <w:szCs w:val="24"/>
                  <w:lang w:val="en-US"/>
                </w:rPr>
                <w:t>proposed</w:t>
              </w:r>
              <w:r w:rsidR="00CF5DD5" w:rsidRPr="00F0157A">
                <w:rPr>
                  <w:rStyle w:val="a8"/>
                  <w:sz w:val="24"/>
                  <w:szCs w:val="24"/>
                </w:rPr>
                <w:t>-</w:t>
              </w:r>
              <w:r w:rsidR="00CF5DD5" w:rsidRPr="00F0157A">
                <w:rPr>
                  <w:rStyle w:val="a8"/>
                  <w:sz w:val="24"/>
                  <w:szCs w:val="24"/>
                  <w:lang w:val="en-US"/>
                </w:rPr>
                <w:t>maximum</w:t>
              </w:r>
              <w:r w:rsidR="00CF5DD5" w:rsidRPr="00F0157A">
                <w:rPr>
                  <w:rStyle w:val="a8"/>
                  <w:sz w:val="24"/>
                  <w:szCs w:val="24"/>
                </w:rPr>
                <w:t>-</w:t>
              </w:r>
              <w:r w:rsidR="00CF5DD5" w:rsidRPr="00F0157A">
                <w:rPr>
                  <w:rStyle w:val="a8"/>
                  <w:sz w:val="24"/>
                  <w:szCs w:val="24"/>
                  <w:lang w:val="en-US"/>
                </w:rPr>
                <w:t>residue</w:t>
              </w:r>
              <w:r w:rsidR="00CF5DD5" w:rsidRPr="00F0157A">
                <w:rPr>
                  <w:rStyle w:val="a8"/>
                  <w:sz w:val="24"/>
                  <w:szCs w:val="24"/>
                </w:rPr>
                <w:t>-</w:t>
              </w:r>
              <w:r w:rsidR="00CF5DD5" w:rsidRPr="00F0157A">
                <w:rPr>
                  <w:rStyle w:val="a8"/>
                  <w:sz w:val="24"/>
                  <w:szCs w:val="24"/>
                  <w:lang w:val="en-US"/>
                </w:rPr>
                <w:t>limit</w:t>
              </w:r>
              <w:r w:rsidR="00CF5DD5" w:rsidRPr="00F0157A">
                <w:rPr>
                  <w:rStyle w:val="a8"/>
                  <w:sz w:val="24"/>
                  <w:szCs w:val="24"/>
                </w:rPr>
                <w:t>/2018/</w:t>
              </w:r>
              <w:proofErr w:type="spellStart"/>
              <w:r w:rsidR="00CF5DD5" w:rsidRPr="00F0157A">
                <w:rPr>
                  <w:rStyle w:val="a8"/>
                  <w:sz w:val="24"/>
                  <w:szCs w:val="24"/>
                  <w:lang w:val="en-US"/>
                </w:rPr>
                <w:t>clomazone</w:t>
              </w:r>
              <w:proofErr w:type="spellEnd"/>
              <w:r w:rsidR="00CF5DD5" w:rsidRPr="00F0157A">
                <w:rPr>
                  <w:rStyle w:val="a8"/>
                  <w:sz w:val="24"/>
                  <w:szCs w:val="24"/>
                </w:rPr>
                <w:t>/</w:t>
              </w:r>
              <w:r w:rsidR="00CF5DD5" w:rsidRPr="00F0157A">
                <w:rPr>
                  <w:rStyle w:val="a8"/>
                  <w:sz w:val="24"/>
                  <w:szCs w:val="24"/>
                  <w:lang w:val="en-US"/>
                </w:rPr>
                <w:t>document</w:t>
              </w:r>
              <w:r w:rsidR="00CF5DD5" w:rsidRPr="00F0157A">
                <w:rPr>
                  <w:rStyle w:val="a8"/>
                  <w:sz w:val="24"/>
                  <w:szCs w:val="24"/>
                </w:rPr>
                <w:t>.</w:t>
              </w:r>
              <w:r w:rsidR="00CF5DD5" w:rsidRPr="00F0157A">
                <w:rPr>
                  <w:rStyle w:val="a8"/>
                  <w:sz w:val="24"/>
                  <w:szCs w:val="24"/>
                  <w:lang w:val="en-US"/>
                </w:rPr>
                <w:t>html</w:t>
              </w:r>
            </w:hyperlink>
            <w:r w:rsidR="00CF5DD5" w:rsidRPr="00F0157A">
              <w:rPr>
                <w:sz w:val="24"/>
                <w:szCs w:val="24"/>
              </w:rPr>
              <w:t xml:space="preserve"> (</w:t>
            </w:r>
            <w:r w:rsidR="00044A9F" w:rsidRPr="00F0157A">
              <w:rPr>
                <w:sz w:val="24"/>
                <w:szCs w:val="24"/>
              </w:rPr>
              <w:t>английский</w:t>
            </w:r>
            <w:r w:rsidR="00CF5DD5" w:rsidRPr="00F0157A">
              <w:rPr>
                <w:sz w:val="24"/>
                <w:szCs w:val="24"/>
              </w:rPr>
              <w:t>)</w:t>
            </w:r>
          </w:p>
          <w:p w:rsidR="00B42AE9" w:rsidRPr="00F0157A" w:rsidRDefault="00262697" w:rsidP="008451A7">
            <w:pPr>
              <w:jc w:val="both"/>
              <w:rPr>
                <w:sz w:val="24"/>
                <w:szCs w:val="24"/>
              </w:rPr>
            </w:pPr>
            <w:hyperlink r:id="rId13" w:tgtFrame="_blank" w:history="1">
              <w:r w:rsidR="00CF5DD5" w:rsidRPr="00F0157A">
                <w:rPr>
                  <w:rStyle w:val="a8"/>
                  <w:sz w:val="24"/>
                  <w:szCs w:val="24"/>
                </w:rPr>
                <w:t>https://www.canada.ca/fr/sante-canada/services/securite-produits-consommation/pesticides-lutte-antiparasitaire/public/consultations/limites-maximales-residus-proposees/2018/clomazone/document.html</w:t>
              </w:r>
            </w:hyperlink>
            <w:r w:rsidR="00CF5DD5" w:rsidRPr="00F0157A">
              <w:rPr>
                <w:sz w:val="24"/>
                <w:szCs w:val="24"/>
              </w:rPr>
              <w:t> (</w:t>
            </w:r>
            <w:r w:rsidR="00044A9F" w:rsidRPr="00F0157A">
              <w:rPr>
                <w:sz w:val="24"/>
                <w:szCs w:val="24"/>
              </w:rPr>
              <w:t>французкий)</w:t>
            </w:r>
          </w:p>
        </w:tc>
        <w:tc>
          <w:tcPr>
            <w:tcW w:w="2126" w:type="dxa"/>
            <w:shd w:val="clear" w:color="auto" w:fill="auto"/>
          </w:tcPr>
          <w:p w:rsidR="00B42AE9" w:rsidRPr="00F0157A" w:rsidRDefault="00B42AE9" w:rsidP="009B3DAA">
            <w:pPr>
              <w:jc w:val="both"/>
              <w:rPr>
                <w:sz w:val="24"/>
                <w:szCs w:val="24"/>
              </w:rPr>
            </w:pPr>
          </w:p>
        </w:tc>
      </w:tr>
      <w:tr w:rsidR="00B42AE9" w:rsidRPr="00F0157A" w:rsidTr="008656E1">
        <w:trPr>
          <w:trHeight w:val="144"/>
        </w:trPr>
        <w:tc>
          <w:tcPr>
            <w:tcW w:w="568" w:type="dxa"/>
            <w:vMerge w:val="restart"/>
            <w:shd w:val="clear" w:color="auto" w:fill="auto"/>
          </w:tcPr>
          <w:p w:rsidR="00B42AE9" w:rsidRPr="00F0157A" w:rsidRDefault="00B42AE9" w:rsidP="009B3DAA">
            <w:pPr>
              <w:numPr>
                <w:ilvl w:val="0"/>
                <w:numId w:val="6"/>
              </w:numPr>
              <w:ind w:left="0" w:firstLine="0"/>
              <w:jc w:val="both"/>
              <w:rPr>
                <w:sz w:val="24"/>
                <w:szCs w:val="24"/>
              </w:rPr>
            </w:pPr>
          </w:p>
        </w:tc>
        <w:tc>
          <w:tcPr>
            <w:tcW w:w="2410" w:type="dxa"/>
            <w:shd w:val="clear" w:color="auto" w:fill="auto"/>
          </w:tcPr>
          <w:p w:rsidR="00B42AE9" w:rsidRPr="00F0157A" w:rsidRDefault="00084349" w:rsidP="00084349">
            <w:pPr>
              <w:jc w:val="right"/>
              <w:rPr>
                <w:b/>
                <w:sz w:val="24"/>
                <w:szCs w:val="24"/>
              </w:rPr>
            </w:pPr>
            <w:r w:rsidRPr="00F0157A">
              <w:rPr>
                <w:b/>
                <w:sz w:val="24"/>
                <w:szCs w:val="24"/>
              </w:rPr>
              <w:t>G/SPS/N/CAN/1205</w:t>
            </w:r>
          </w:p>
        </w:tc>
        <w:tc>
          <w:tcPr>
            <w:tcW w:w="5528" w:type="dxa"/>
            <w:shd w:val="clear" w:color="auto" w:fill="auto"/>
          </w:tcPr>
          <w:p w:rsidR="00B42AE9" w:rsidRPr="00F0157A" w:rsidRDefault="005E04D0" w:rsidP="008451A7">
            <w:pPr>
              <w:jc w:val="both"/>
              <w:rPr>
                <w:sz w:val="24"/>
                <w:szCs w:val="24"/>
              </w:rPr>
            </w:pPr>
            <w:r w:rsidRPr="00F0157A">
              <w:rPr>
                <w:sz w:val="24"/>
                <w:szCs w:val="24"/>
              </w:rPr>
              <w:t xml:space="preserve">Предлагаемый максимальный предел остатка: </w:t>
            </w:r>
            <w:proofErr w:type="spellStart"/>
            <w:r w:rsidRPr="00F0157A">
              <w:rPr>
                <w:sz w:val="24"/>
                <w:szCs w:val="24"/>
              </w:rPr>
              <w:t>додин</w:t>
            </w:r>
            <w:proofErr w:type="spellEnd"/>
            <w:r w:rsidRPr="00F0157A">
              <w:rPr>
                <w:sz w:val="24"/>
                <w:szCs w:val="24"/>
              </w:rPr>
              <w:t xml:space="preserve"> (PMRL2018 37).</w:t>
            </w:r>
          </w:p>
        </w:tc>
        <w:tc>
          <w:tcPr>
            <w:tcW w:w="2126" w:type="dxa"/>
            <w:shd w:val="clear" w:color="auto" w:fill="auto"/>
          </w:tcPr>
          <w:p w:rsidR="00B42AE9" w:rsidRPr="00F0157A" w:rsidRDefault="005E04D0" w:rsidP="005E04D0">
            <w:pPr>
              <w:jc w:val="both"/>
              <w:rPr>
                <w:sz w:val="24"/>
                <w:szCs w:val="24"/>
              </w:rPr>
            </w:pPr>
            <w:r w:rsidRPr="00F0157A">
              <w:rPr>
                <w:sz w:val="24"/>
                <w:szCs w:val="24"/>
              </w:rPr>
              <w:t>11</w:t>
            </w:r>
            <w:r w:rsidR="00B42AE9" w:rsidRPr="00F0157A">
              <w:rPr>
                <w:sz w:val="24"/>
                <w:szCs w:val="24"/>
              </w:rPr>
              <w:t xml:space="preserve"> </w:t>
            </w:r>
            <w:r w:rsidRPr="00F0157A">
              <w:rPr>
                <w:sz w:val="24"/>
                <w:szCs w:val="24"/>
              </w:rPr>
              <w:t>ноября</w:t>
            </w:r>
            <w:r w:rsidR="00B42AE9" w:rsidRPr="00F0157A">
              <w:rPr>
                <w:sz w:val="24"/>
                <w:szCs w:val="24"/>
              </w:rPr>
              <w:t xml:space="preserve"> 2018 г.</w:t>
            </w:r>
          </w:p>
        </w:tc>
      </w:tr>
      <w:tr w:rsidR="00B42AE9" w:rsidRPr="00F0157A" w:rsidTr="008656E1">
        <w:trPr>
          <w:trHeight w:val="144"/>
        </w:trPr>
        <w:tc>
          <w:tcPr>
            <w:tcW w:w="568" w:type="dxa"/>
            <w:vMerge/>
            <w:shd w:val="clear" w:color="auto" w:fill="auto"/>
          </w:tcPr>
          <w:p w:rsidR="00B42AE9" w:rsidRPr="00F0157A" w:rsidRDefault="00B42AE9" w:rsidP="009B3DAA">
            <w:pPr>
              <w:numPr>
                <w:ilvl w:val="0"/>
                <w:numId w:val="6"/>
              </w:numPr>
              <w:ind w:left="0" w:firstLine="0"/>
              <w:jc w:val="both"/>
              <w:rPr>
                <w:sz w:val="24"/>
                <w:szCs w:val="24"/>
              </w:rPr>
            </w:pPr>
          </w:p>
        </w:tc>
        <w:tc>
          <w:tcPr>
            <w:tcW w:w="2410" w:type="dxa"/>
            <w:shd w:val="clear" w:color="auto" w:fill="auto"/>
          </w:tcPr>
          <w:p w:rsidR="00B42AE9" w:rsidRPr="00F0157A" w:rsidRDefault="00084349" w:rsidP="009B3DAA">
            <w:pPr>
              <w:pBdr>
                <w:between w:val="single" w:sz="6" w:space="1" w:color="auto"/>
              </w:pBdr>
              <w:jc w:val="both"/>
              <w:rPr>
                <w:sz w:val="24"/>
                <w:szCs w:val="24"/>
              </w:rPr>
            </w:pPr>
            <w:r w:rsidRPr="00F0157A">
              <w:rPr>
                <w:sz w:val="24"/>
                <w:szCs w:val="24"/>
              </w:rPr>
              <w:t>3 сентября 2018 года</w:t>
            </w:r>
          </w:p>
        </w:tc>
        <w:tc>
          <w:tcPr>
            <w:tcW w:w="5528" w:type="dxa"/>
            <w:shd w:val="clear" w:color="auto" w:fill="auto"/>
          </w:tcPr>
          <w:p w:rsidR="00B42AE9" w:rsidRPr="00F0157A" w:rsidRDefault="005E04D0" w:rsidP="008451A7">
            <w:pPr>
              <w:jc w:val="both"/>
              <w:rPr>
                <w:sz w:val="24"/>
                <w:szCs w:val="24"/>
              </w:rPr>
            </w:pPr>
            <w:proofErr w:type="spellStart"/>
            <w:r w:rsidRPr="00F0157A">
              <w:rPr>
                <w:sz w:val="24"/>
                <w:szCs w:val="24"/>
              </w:rPr>
              <w:t>Пестицидный</w:t>
            </w:r>
            <w:proofErr w:type="spellEnd"/>
            <w:r w:rsidRPr="00F0157A">
              <w:rPr>
                <w:sz w:val="24"/>
                <w:szCs w:val="24"/>
              </w:rPr>
              <w:t xml:space="preserve"> </w:t>
            </w:r>
            <w:proofErr w:type="spellStart"/>
            <w:r w:rsidRPr="00F0157A">
              <w:rPr>
                <w:sz w:val="24"/>
                <w:szCs w:val="24"/>
              </w:rPr>
              <w:t>додин</w:t>
            </w:r>
            <w:proofErr w:type="spellEnd"/>
            <w:r w:rsidRPr="00F0157A">
              <w:rPr>
                <w:sz w:val="24"/>
                <w:szCs w:val="24"/>
              </w:rPr>
              <w:t xml:space="preserve"> </w:t>
            </w:r>
            <w:proofErr w:type="gramStart"/>
            <w:r w:rsidRPr="00F0157A">
              <w:rPr>
                <w:sz w:val="24"/>
                <w:szCs w:val="24"/>
              </w:rPr>
              <w:t>в</w:t>
            </w:r>
            <w:proofErr w:type="gramEnd"/>
            <w:r w:rsidRPr="00F0157A">
              <w:rPr>
                <w:sz w:val="24"/>
                <w:szCs w:val="24"/>
              </w:rPr>
              <w:t xml:space="preserve"> или </w:t>
            </w:r>
            <w:proofErr w:type="gramStart"/>
            <w:r w:rsidRPr="00F0157A">
              <w:rPr>
                <w:sz w:val="24"/>
                <w:szCs w:val="24"/>
              </w:rPr>
              <w:t>на</w:t>
            </w:r>
            <w:proofErr w:type="gramEnd"/>
            <w:r w:rsidRPr="00F0157A">
              <w:rPr>
                <w:sz w:val="24"/>
                <w:szCs w:val="24"/>
              </w:rPr>
              <w:t xml:space="preserve"> подгруппе персиков (подгруппа культур 12-09B) (коды ICS: 65.020, 65.100, 67.040, 67.080)</w:t>
            </w: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144"/>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084349" w:rsidP="009B3DAA">
            <w:pPr>
              <w:pBdr>
                <w:between w:val="single" w:sz="6" w:space="1" w:color="auto"/>
              </w:pBdr>
              <w:jc w:val="both"/>
              <w:rPr>
                <w:sz w:val="24"/>
                <w:szCs w:val="24"/>
              </w:rPr>
            </w:pPr>
            <w:r w:rsidRPr="00F0157A">
              <w:rPr>
                <w:sz w:val="24"/>
                <w:szCs w:val="24"/>
              </w:rPr>
              <w:t>Канада</w:t>
            </w:r>
          </w:p>
        </w:tc>
        <w:tc>
          <w:tcPr>
            <w:tcW w:w="5528" w:type="dxa"/>
            <w:shd w:val="clear" w:color="auto" w:fill="auto"/>
          </w:tcPr>
          <w:p w:rsidR="005E04D0" w:rsidRPr="00F0157A" w:rsidRDefault="005E04D0" w:rsidP="008451A7">
            <w:pPr>
              <w:jc w:val="both"/>
              <w:rPr>
                <w:sz w:val="24"/>
                <w:szCs w:val="24"/>
                <w:lang w:val="kk-KZ"/>
              </w:rPr>
            </w:pPr>
            <w:r w:rsidRPr="00F0157A">
              <w:rPr>
                <w:sz w:val="24"/>
                <w:szCs w:val="24"/>
                <w:lang w:val="kk-KZ"/>
              </w:rPr>
              <w:t>Цель заявленного документа PMRL2018-</w:t>
            </w:r>
            <w:r w:rsidR="00542270" w:rsidRPr="00F0157A">
              <w:rPr>
                <w:sz w:val="24"/>
                <w:szCs w:val="24"/>
                <w:lang w:val="kk-KZ"/>
              </w:rPr>
              <w:t>37</w:t>
            </w:r>
            <w:r w:rsidRPr="00F0157A">
              <w:rPr>
                <w:sz w:val="24"/>
                <w:szCs w:val="24"/>
                <w:lang w:val="kk-KZ"/>
              </w:rPr>
              <w:t xml:space="preserve"> - проконсультироваться по указанному максимальному пределу остатков (MRL) для додина, который был предложен Агентством по регулированию борьбы с вредителями Министерства здравоохранения Канады (PMRA).</w:t>
            </w:r>
          </w:p>
          <w:p w:rsidR="005E04D0" w:rsidRPr="00F0157A" w:rsidRDefault="005E04D0" w:rsidP="008451A7">
            <w:pPr>
              <w:tabs>
                <w:tab w:val="left" w:pos="1261"/>
              </w:tabs>
              <w:jc w:val="both"/>
              <w:rPr>
                <w:sz w:val="24"/>
                <w:szCs w:val="24"/>
              </w:rPr>
            </w:pPr>
            <w:r w:rsidRPr="00F0157A">
              <w:rPr>
                <w:sz w:val="24"/>
                <w:szCs w:val="24"/>
                <w:u w:val="single"/>
                <w:lang w:val="en-US"/>
              </w:rPr>
              <w:t>MRL</w:t>
            </w:r>
            <w:r w:rsidRPr="00F0157A">
              <w:rPr>
                <w:sz w:val="24"/>
                <w:szCs w:val="24"/>
                <w:u w:val="single"/>
              </w:rPr>
              <w:t xml:space="preserve"> (</w:t>
            </w:r>
            <w:proofErr w:type="spellStart"/>
            <w:r w:rsidR="00BF6398" w:rsidRPr="00BF6398">
              <w:rPr>
                <w:sz w:val="24"/>
                <w:szCs w:val="24"/>
                <w:u w:val="single"/>
              </w:rPr>
              <w:t>м.д</w:t>
            </w:r>
            <w:proofErr w:type="spellEnd"/>
            <w:r w:rsidR="00BF6398" w:rsidRPr="00BF6398">
              <w:rPr>
                <w:sz w:val="24"/>
                <w:szCs w:val="24"/>
                <w:u w:val="single"/>
              </w:rPr>
              <w:t>.</w:t>
            </w:r>
            <w:r w:rsidRPr="00F0157A">
              <w:rPr>
                <w:sz w:val="24"/>
                <w:szCs w:val="24"/>
              </w:rPr>
              <w:t>)</w:t>
            </w:r>
            <w:r w:rsidRPr="00F0157A">
              <w:rPr>
                <w:sz w:val="24"/>
                <w:szCs w:val="24"/>
                <w:vertAlign w:val="superscript"/>
              </w:rPr>
              <w:t xml:space="preserve">1 </w:t>
            </w:r>
            <w:r w:rsidRPr="00F0157A">
              <w:rPr>
                <w:sz w:val="24"/>
                <w:szCs w:val="24"/>
                <w:vertAlign w:val="superscript"/>
              </w:rPr>
              <w:tab/>
            </w:r>
            <w:r w:rsidRPr="00F0157A">
              <w:rPr>
                <w:sz w:val="24"/>
                <w:szCs w:val="24"/>
                <w:u w:val="single"/>
              </w:rPr>
              <w:t xml:space="preserve">Сырой сельскохозяйственный товар </w:t>
            </w:r>
            <w:r w:rsidRPr="00F0157A">
              <w:rPr>
                <w:sz w:val="24"/>
                <w:szCs w:val="24"/>
                <w:u w:val="single"/>
              </w:rPr>
              <w:lastRenderedPageBreak/>
              <w:t>(</w:t>
            </w:r>
            <w:r w:rsidRPr="00F0157A">
              <w:rPr>
                <w:sz w:val="24"/>
                <w:szCs w:val="24"/>
                <w:u w:val="single"/>
                <w:lang w:val="en-US"/>
              </w:rPr>
              <w:t>RAC</w:t>
            </w:r>
            <w:r w:rsidRPr="00F0157A">
              <w:rPr>
                <w:sz w:val="24"/>
                <w:szCs w:val="24"/>
                <w:u w:val="single"/>
              </w:rPr>
              <w:t>) и/или обработанный товар</w:t>
            </w:r>
          </w:p>
          <w:p w:rsidR="005E04D0" w:rsidRPr="00F0157A" w:rsidRDefault="005E04D0" w:rsidP="008451A7">
            <w:pPr>
              <w:spacing w:after="120"/>
              <w:ind w:left="884" w:hanging="884"/>
              <w:jc w:val="both"/>
              <w:rPr>
                <w:sz w:val="24"/>
                <w:szCs w:val="24"/>
              </w:rPr>
            </w:pPr>
            <w:r w:rsidRPr="00F0157A">
              <w:rPr>
                <w:sz w:val="24"/>
                <w:szCs w:val="24"/>
              </w:rPr>
              <w:t>5.0</w:t>
            </w:r>
            <w:r w:rsidRPr="00F0157A">
              <w:rPr>
                <w:sz w:val="24"/>
                <w:szCs w:val="24"/>
              </w:rPr>
              <w:tab/>
              <w:t>подгруппа персиков (</w:t>
            </w:r>
            <w:proofErr w:type="spellStart"/>
            <w:r w:rsidRPr="00F0157A">
              <w:rPr>
                <w:sz w:val="24"/>
                <w:szCs w:val="24"/>
              </w:rPr>
              <w:t>подгуппа</w:t>
            </w:r>
            <w:proofErr w:type="spellEnd"/>
            <w:r w:rsidRPr="00F0157A">
              <w:rPr>
                <w:sz w:val="24"/>
                <w:szCs w:val="24"/>
              </w:rPr>
              <w:t xml:space="preserve"> культур 12-09</w:t>
            </w:r>
            <w:r w:rsidRPr="00F0157A">
              <w:rPr>
                <w:sz w:val="24"/>
                <w:szCs w:val="24"/>
                <w:lang w:val="en-US"/>
              </w:rPr>
              <w:t>B</w:t>
            </w:r>
            <w:r w:rsidRPr="00F0157A">
              <w:rPr>
                <w:sz w:val="24"/>
                <w:szCs w:val="24"/>
              </w:rPr>
              <w:t>)</w:t>
            </w:r>
          </w:p>
          <w:p w:rsidR="005E04D0" w:rsidRPr="00F0157A" w:rsidRDefault="005E04D0" w:rsidP="008451A7">
            <w:pPr>
              <w:tabs>
                <w:tab w:val="left" w:pos="3206"/>
              </w:tabs>
              <w:jc w:val="both"/>
              <w:rPr>
                <w:sz w:val="24"/>
                <w:szCs w:val="24"/>
              </w:rPr>
            </w:pPr>
            <w:r w:rsidRPr="00F0157A">
              <w:rPr>
                <w:sz w:val="24"/>
                <w:szCs w:val="24"/>
                <w:vertAlign w:val="superscript"/>
              </w:rPr>
              <w:t>1</w:t>
            </w:r>
            <w:r w:rsidRPr="00F0157A">
              <w:rPr>
                <w:sz w:val="24"/>
                <w:szCs w:val="24"/>
              </w:rPr>
              <w:t xml:space="preserve"> </w:t>
            </w:r>
            <w:proofErr w:type="spellStart"/>
            <w:r w:rsidR="00BF6398">
              <w:rPr>
                <w:sz w:val="24"/>
                <w:szCs w:val="24"/>
              </w:rPr>
              <w:t>м.д</w:t>
            </w:r>
            <w:proofErr w:type="spellEnd"/>
            <w:r w:rsidR="00BF6398">
              <w:rPr>
                <w:sz w:val="24"/>
                <w:szCs w:val="24"/>
              </w:rPr>
              <w:t>.</w:t>
            </w:r>
            <w:r w:rsidRPr="00F0157A">
              <w:rPr>
                <w:sz w:val="24"/>
                <w:szCs w:val="24"/>
              </w:rPr>
              <w:t xml:space="preserve"> = части на миллион</w:t>
            </w:r>
          </w:p>
          <w:p w:rsidR="005E04D0" w:rsidRPr="00F0157A" w:rsidRDefault="005E04D0" w:rsidP="008451A7">
            <w:pPr>
              <w:jc w:val="both"/>
              <w:rPr>
                <w:sz w:val="24"/>
                <w:szCs w:val="24"/>
              </w:rPr>
            </w:pPr>
            <w:r w:rsidRPr="00F0157A">
              <w:rPr>
                <w:sz w:val="24"/>
                <w:szCs w:val="24"/>
              </w:rPr>
              <w:t>MRL</w:t>
            </w:r>
            <w:r w:rsidRPr="00F0157A">
              <w:rPr>
                <w:sz w:val="24"/>
                <w:szCs w:val="24"/>
                <w:lang w:val="en-US"/>
              </w:rPr>
              <w:t>s</w:t>
            </w:r>
            <w:r w:rsidRPr="00F0157A">
              <w:rPr>
                <w:sz w:val="24"/>
                <w:szCs w:val="24"/>
              </w:rPr>
              <w:t xml:space="preserve"> предлагаются для каждого товара, включенного в перечисленные группы культур, в соответствии с веб-страницей групп химии растительных остатков (</w:t>
            </w:r>
            <w:hyperlink r:id="rId14" w:history="1">
              <w:r w:rsidRPr="00F0157A">
                <w:rPr>
                  <w:rStyle w:val="a8"/>
                  <w:sz w:val="24"/>
                  <w:szCs w:val="24"/>
                </w:rPr>
                <w:t>https://www.canada.ca/en/health-canada/services/consumer-product-safety/pesticides-pest-management/public/protecting-your-health-environment/pesticides-food/residue-chemistry-crop-groups.html</w:t>
              </w:r>
            </w:hyperlink>
            <w:r w:rsidRPr="00F0157A">
              <w:rPr>
                <w:sz w:val="24"/>
                <w:szCs w:val="24"/>
              </w:rPr>
              <w:t>) в разделе пестициды и борьба с вредителями на веб-сайте Министерства здравоохранения Канады.</w:t>
            </w:r>
          </w:p>
          <w:p w:rsidR="005E04D0" w:rsidRPr="00F0157A" w:rsidRDefault="005E04D0" w:rsidP="008451A7">
            <w:pPr>
              <w:jc w:val="both"/>
              <w:rPr>
                <w:sz w:val="24"/>
                <w:szCs w:val="24"/>
              </w:rPr>
            </w:pPr>
            <w:r w:rsidRPr="00F0157A">
              <w:rPr>
                <w:sz w:val="24"/>
                <w:szCs w:val="24"/>
              </w:rPr>
              <w:t>Электронная версия нормативного текста может быть загружена по адресу:</w:t>
            </w:r>
          </w:p>
          <w:p w:rsidR="005E04D0" w:rsidRPr="00F0157A" w:rsidRDefault="00262697" w:rsidP="008451A7">
            <w:pPr>
              <w:jc w:val="both"/>
              <w:rPr>
                <w:sz w:val="24"/>
                <w:szCs w:val="24"/>
              </w:rPr>
            </w:pPr>
            <w:hyperlink r:id="rId15" w:tgtFrame="_blank" w:history="1">
              <w:r w:rsidR="005E04D0" w:rsidRPr="00F0157A">
                <w:rPr>
                  <w:rStyle w:val="a8"/>
                  <w:sz w:val="24"/>
                  <w:szCs w:val="24"/>
                  <w:lang w:val="en-US"/>
                </w:rPr>
                <w:t>https</w:t>
              </w:r>
              <w:r w:rsidR="005E04D0" w:rsidRPr="00F0157A">
                <w:rPr>
                  <w:rStyle w:val="a8"/>
                  <w:sz w:val="24"/>
                  <w:szCs w:val="24"/>
                </w:rPr>
                <w:t>://</w:t>
              </w:r>
              <w:r w:rsidR="005E04D0" w:rsidRPr="00F0157A">
                <w:rPr>
                  <w:rStyle w:val="a8"/>
                  <w:sz w:val="24"/>
                  <w:szCs w:val="24"/>
                  <w:lang w:val="en-US"/>
                </w:rPr>
                <w:t>www</w:t>
              </w:r>
              <w:r w:rsidR="005E04D0" w:rsidRPr="00F0157A">
                <w:rPr>
                  <w:rStyle w:val="a8"/>
                  <w:sz w:val="24"/>
                  <w:szCs w:val="24"/>
                </w:rPr>
                <w:t>.</w:t>
              </w:r>
              <w:proofErr w:type="spellStart"/>
              <w:r w:rsidR="005E04D0" w:rsidRPr="00F0157A">
                <w:rPr>
                  <w:rStyle w:val="a8"/>
                  <w:sz w:val="24"/>
                  <w:szCs w:val="24"/>
                  <w:lang w:val="en-US"/>
                </w:rPr>
                <w:t>canada</w:t>
              </w:r>
              <w:proofErr w:type="spellEnd"/>
              <w:r w:rsidR="005E04D0" w:rsidRPr="00F0157A">
                <w:rPr>
                  <w:rStyle w:val="a8"/>
                  <w:sz w:val="24"/>
                  <w:szCs w:val="24"/>
                </w:rPr>
                <w:t>.</w:t>
              </w:r>
              <w:proofErr w:type="spellStart"/>
              <w:r w:rsidR="005E04D0" w:rsidRPr="00F0157A">
                <w:rPr>
                  <w:rStyle w:val="a8"/>
                  <w:sz w:val="24"/>
                  <w:szCs w:val="24"/>
                  <w:lang w:val="en-US"/>
                </w:rPr>
                <w:t>ca</w:t>
              </w:r>
              <w:proofErr w:type="spellEnd"/>
              <w:r w:rsidR="005E04D0" w:rsidRPr="00F0157A">
                <w:rPr>
                  <w:rStyle w:val="a8"/>
                  <w:sz w:val="24"/>
                  <w:szCs w:val="24"/>
                </w:rPr>
                <w:t>/</w:t>
              </w:r>
              <w:r w:rsidR="005E04D0" w:rsidRPr="00F0157A">
                <w:rPr>
                  <w:rStyle w:val="a8"/>
                  <w:sz w:val="24"/>
                  <w:szCs w:val="24"/>
                  <w:lang w:val="en-US"/>
                </w:rPr>
                <w:t>en</w:t>
              </w:r>
              <w:r w:rsidR="005E04D0" w:rsidRPr="00F0157A">
                <w:rPr>
                  <w:rStyle w:val="a8"/>
                  <w:sz w:val="24"/>
                  <w:szCs w:val="24"/>
                </w:rPr>
                <w:t>/</w:t>
              </w:r>
              <w:r w:rsidR="005E04D0" w:rsidRPr="00F0157A">
                <w:rPr>
                  <w:rStyle w:val="a8"/>
                  <w:sz w:val="24"/>
                  <w:szCs w:val="24"/>
                  <w:lang w:val="en-US"/>
                </w:rPr>
                <w:t>health</w:t>
              </w:r>
              <w:r w:rsidR="005E04D0" w:rsidRPr="00F0157A">
                <w:rPr>
                  <w:rStyle w:val="a8"/>
                  <w:sz w:val="24"/>
                  <w:szCs w:val="24"/>
                </w:rPr>
                <w:t>-</w:t>
              </w:r>
              <w:proofErr w:type="spellStart"/>
              <w:r w:rsidR="005E04D0" w:rsidRPr="00F0157A">
                <w:rPr>
                  <w:rStyle w:val="a8"/>
                  <w:sz w:val="24"/>
                  <w:szCs w:val="24"/>
                  <w:lang w:val="en-US"/>
                </w:rPr>
                <w:t>canada</w:t>
              </w:r>
              <w:proofErr w:type="spellEnd"/>
              <w:r w:rsidR="005E04D0" w:rsidRPr="00F0157A">
                <w:rPr>
                  <w:rStyle w:val="a8"/>
                  <w:sz w:val="24"/>
                  <w:szCs w:val="24"/>
                </w:rPr>
                <w:t>/</w:t>
              </w:r>
              <w:r w:rsidR="005E04D0" w:rsidRPr="00F0157A">
                <w:rPr>
                  <w:rStyle w:val="a8"/>
                  <w:sz w:val="24"/>
                  <w:szCs w:val="24"/>
                  <w:lang w:val="en-US"/>
                </w:rPr>
                <w:t>services</w:t>
              </w:r>
              <w:r w:rsidR="005E04D0" w:rsidRPr="00F0157A">
                <w:rPr>
                  <w:rStyle w:val="a8"/>
                  <w:sz w:val="24"/>
                  <w:szCs w:val="24"/>
                </w:rPr>
                <w:t>/</w:t>
              </w:r>
              <w:r w:rsidR="005E04D0" w:rsidRPr="00F0157A">
                <w:rPr>
                  <w:rStyle w:val="a8"/>
                  <w:sz w:val="24"/>
                  <w:szCs w:val="24"/>
                  <w:lang w:val="en-US"/>
                </w:rPr>
                <w:t>consumer</w:t>
              </w:r>
              <w:r w:rsidR="005E04D0" w:rsidRPr="00F0157A">
                <w:rPr>
                  <w:rStyle w:val="a8"/>
                  <w:sz w:val="24"/>
                  <w:szCs w:val="24"/>
                </w:rPr>
                <w:t>-</w:t>
              </w:r>
              <w:r w:rsidR="005E04D0" w:rsidRPr="00F0157A">
                <w:rPr>
                  <w:rStyle w:val="a8"/>
                  <w:sz w:val="24"/>
                  <w:szCs w:val="24"/>
                  <w:lang w:val="en-US"/>
                </w:rPr>
                <w:t>product</w:t>
              </w:r>
              <w:r w:rsidR="005E04D0" w:rsidRPr="00F0157A">
                <w:rPr>
                  <w:rStyle w:val="a8"/>
                  <w:sz w:val="24"/>
                  <w:szCs w:val="24"/>
                </w:rPr>
                <w:t>-</w:t>
              </w:r>
              <w:r w:rsidR="005E04D0" w:rsidRPr="00F0157A">
                <w:rPr>
                  <w:rStyle w:val="a8"/>
                  <w:sz w:val="24"/>
                  <w:szCs w:val="24"/>
                  <w:lang w:val="en-US"/>
                </w:rPr>
                <w:t>safety</w:t>
              </w:r>
              <w:r w:rsidR="005E04D0" w:rsidRPr="00F0157A">
                <w:rPr>
                  <w:rStyle w:val="a8"/>
                  <w:sz w:val="24"/>
                  <w:szCs w:val="24"/>
                </w:rPr>
                <w:t>/</w:t>
              </w:r>
              <w:r w:rsidR="005E04D0" w:rsidRPr="00F0157A">
                <w:rPr>
                  <w:rStyle w:val="a8"/>
                  <w:sz w:val="24"/>
                  <w:szCs w:val="24"/>
                  <w:lang w:val="en-US"/>
                </w:rPr>
                <w:t>pesticides</w:t>
              </w:r>
              <w:r w:rsidR="005E04D0" w:rsidRPr="00F0157A">
                <w:rPr>
                  <w:rStyle w:val="a8"/>
                  <w:sz w:val="24"/>
                  <w:szCs w:val="24"/>
                </w:rPr>
                <w:t>-</w:t>
              </w:r>
              <w:r w:rsidR="005E04D0" w:rsidRPr="00F0157A">
                <w:rPr>
                  <w:rStyle w:val="a8"/>
                  <w:sz w:val="24"/>
                  <w:szCs w:val="24"/>
                  <w:lang w:val="en-US"/>
                </w:rPr>
                <w:t>pest</w:t>
              </w:r>
              <w:r w:rsidR="005E04D0" w:rsidRPr="00F0157A">
                <w:rPr>
                  <w:rStyle w:val="a8"/>
                  <w:sz w:val="24"/>
                  <w:szCs w:val="24"/>
                </w:rPr>
                <w:t>-</w:t>
              </w:r>
              <w:r w:rsidR="005E04D0" w:rsidRPr="00F0157A">
                <w:rPr>
                  <w:rStyle w:val="a8"/>
                  <w:sz w:val="24"/>
                  <w:szCs w:val="24"/>
                  <w:lang w:val="en-US"/>
                </w:rPr>
                <w:t>management</w:t>
              </w:r>
              <w:r w:rsidR="005E04D0" w:rsidRPr="00F0157A">
                <w:rPr>
                  <w:rStyle w:val="a8"/>
                  <w:sz w:val="24"/>
                  <w:szCs w:val="24"/>
                </w:rPr>
                <w:t>/</w:t>
              </w:r>
              <w:r w:rsidR="005E04D0" w:rsidRPr="00F0157A">
                <w:rPr>
                  <w:rStyle w:val="a8"/>
                  <w:sz w:val="24"/>
                  <w:szCs w:val="24"/>
                  <w:lang w:val="en-US"/>
                </w:rPr>
                <w:t>public</w:t>
              </w:r>
              <w:r w:rsidR="005E04D0" w:rsidRPr="00F0157A">
                <w:rPr>
                  <w:rStyle w:val="a8"/>
                  <w:sz w:val="24"/>
                  <w:szCs w:val="24"/>
                </w:rPr>
                <w:t>/</w:t>
              </w:r>
              <w:r w:rsidR="005E04D0" w:rsidRPr="00F0157A">
                <w:rPr>
                  <w:rStyle w:val="a8"/>
                  <w:sz w:val="24"/>
                  <w:szCs w:val="24"/>
                  <w:lang w:val="en-US"/>
                </w:rPr>
                <w:t>consultations</w:t>
              </w:r>
              <w:r w:rsidR="005E04D0" w:rsidRPr="00F0157A">
                <w:rPr>
                  <w:rStyle w:val="a8"/>
                  <w:sz w:val="24"/>
                  <w:szCs w:val="24"/>
                </w:rPr>
                <w:t>/</w:t>
              </w:r>
              <w:r w:rsidR="005E04D0" w:rsidRPr="00F0157A">
                <w:rPr>
                  <w:rStyle w:val="a8"/>
                  <w:sz w:val="24"/>
                  <w:szCs w:val="24"/>
                  <w:lang w:val="en-US"/>
                </w:rPr>
                <w:t>proposed</w:t>
              </w:r>
              <w:r w:rsidR="005E04D0" w:rsidRPr="00F0157A">
                <w:rPr>
                  <w:rStyle w:val="a8"/>
                  <w:sz w:val="24"/>
                  <w:szCs w:val="24"/>
                </w:rPr>
                <w:t>-</w:t>
              </w:r>
              <w:r w:rsidR="005E04D0" w:rsidRPr="00F0157A">
                <w:rPr>
                  <w:rStyle w:val="a8"/>
                  <w:sz w:val="24"/>
                  <w:szCs w:val="24"/>
                  <w:lang w:val="en-US"/>
                </w:rPr>
                <w:t>maximum</w:t>
              </w:r>
              <w:r w:rsidR="005E04D0" w:rsidRPr="00F0157A">
                <w:rPr>
                  <w:rStyle w:val="a8"/>
                  <w:sz w:val="24"/>
                  <w:szCs w:val="24"/>
                </w:rPr>
                <w:t>-</w:t>
              </w:r>
              <w:r w:rsidR="005E04D0" w:rsidRPr="00F0157A">
                <w:rPr>
                  <w:rStyle w:val="a8"/>
                  <w:sz w:val="24"/>
                  <w:szCs w:val="24"/>
                  <w:lang w:val="en-US"/>
                </w:rPr>
                <w:t>residue</w:t>
              </w:r>
              <w:r w:rsidR="005E04D0" w:rsidRPr="00F0157A">
                <w:rPr>
                  <w:rStyle w:val="a8"/>
                  <w:sz w:val="24"/>
                  <w:szCs w:val="24"/>
                </w:rPr>
                <w:t>-</w:t>
              </w:r>
              <w:r w:rsidR="005E04D0" w:rsidRPr="00F0157A">
                <w:rPr>
                  <w:rStyle w:val="a8"/>
                  <w:sz w:val="24"/>
                  <w:szCs w:val="24"/>
                  <w:lang w:val="en-US"/>
                </w:rPr>
                <w:t>limit</w:t>
              </w:r>
              <w:r w:rsidR="005E04D0" w:rsidRPr="00F0157A">
                <w:rPr>
                  <w:rStyle w:val="a8"/>
                  <w:sz w:val="24"/>
                  <w:szCs w:val="24"/>
                </w:rPr>
                <w:t>/2018/</w:t>
              </w:r>
              <w:proofErr w:type="spellStart"/>
              <w:r w:rsidR="005E04D0" w:rsidRPr="00F0157A">
                <w:rPr>
                  <w:rStyle w:val="a8"/>
                  <w:sz w:val="24"/>
                  <w:szCs w:val="24"/>
                  <w:lang w:val="en-US"/>
                </w:rPr>
                <w:t>dodine</w:t>
              </w:r>
              <w:proofErr w:type="spellEnd"/>
              <w:r w:rsidR="005E04D0" w:rsidRPr="00F0157A">
                <w:rPr>
                  <w:rStyle w:val="a8"/>
                  <w:sz w:val="24"/>
                  <w:szCs w:val="24"/>
                </w:rPr>
                <w:t>/</w:t>
              </w:r>
              <w:r w:rsidR="005E04D0" w:rsidRPr="00F0157A">
                <w:rPr>
                  <w:rStyle w:val="a8"/>
                  <w:sz w:val="24"/>
                  <w:szCs w:val="24"/>
                  <w:lang w:val="en-US"/>
                </w:rPr>
                <w:t>document</w:t>
              </w:r>
              <w:r w:rsidR="005E04D0" w:rsidRPr="00F0157A">
                <w:rPr>
                  <w:rStyle w:val="a8"/>
                  <w:sz w:val="24"/>
                  <w:szCs w:val="24"/>
                </w:rPr>
                <w:t>.</w:t>
              </w:r>
              <w:r w:rsidR="005E04D0" w:rsidRPr="00F0157A">
                <w:rPr>
                  <w:rStyle w:val="a8"/>
                  <w:sz w:val="24"/>
                  <w:szCs w:val="24"/>
                  <w:lang w:val="en-US"/>
                </w:rPr>
                <w:t>html</w:t>
              </w:r>
            </w:hyperlink>
            <w:r w:rsidR="005E04D0" w:rsidRPr="00F0157A">
              <w:rPr>
                <w:sz w:val="24"/>
                <w:szCs w:val="24"/>
              </w:rPr>
              <w:t xml:space="preserve"> (английский)</w:t>
            </w:r>
          </w:p>
          <w:p w:rsidR="00B42AE9" w:rsidRPr="00F0157A" w:rsidRDefault="00262697" w:rsidP="008451A7">
            <w:pPr>
              <w:jc w:val="both"/>
              <w:rPr>
                <w:sz w:val="24"/>
                <w:szCs w:val="24"/>
              </w:rPr>
            </w:pPr>
            <w:hyperlink r:id="rId16" w:tgtFrame="_blank" w:history="1">
              <w:r w:rsidR="005E04D0" w:rsidRPr="00F0157A">
                <w:rPr>
                  <w:rStyle w:val="a8"/>
                  <w:sz w:val="24"/>
                  <w:szCs w:val="24"/>
                  <w:lang w:val="en-US"/>
                </w:rPr>
                <w:t>https</w:t>
              </w:r>
              <w:r w:rsidR="005E04D0" w:rsidRPr="00F0157A">
                <w:rPr>
                  <w:rStyle w:val="a8"/>
                  <w:sz w:val="24"/>
                  <w:szCs w:val="24"/>
                </w:rPr>
                <w:t>://</w:t>
              </w:r>
              <w:r w:rsidR="005E04D0" w:rsidRPr="00F0157A">
                <w:rPr>
                  <w:rStyle w:val="a8"/>
                  <w:sz w:val="24"/>
                  <w:szCs w:val="24"/>
                  <w:lang w:val="en-US"/>
                </w:rPr>
                <w:t>www</w:t>
              </w:r>
              <w:r w:rsidR="005E04D0" w:rsidRPr="00F0157A">
                <w:rPr>
                  <w:rStyle w:val="a8"/>
                  <w:sz w:val="24"/>
                  <w:szCs w:val="24"/>
                </w:rPr>
                <w:t>.</w:t>
              </w:r>
              <w:proofErr w:type="spellStart"/>
              <w:r w:rsidR="005E04D0" w:rsidRPr="00F0157A">
                <w:rPr>
                  <w:rStyle w:val="a8"/>
                  <w:sz w:val="24"/>
                  <w:szCs w:val="24"/>
                  <w:lang w:val="en-US"/>
                </w:rPr>
                <w:t>canada</w:t>
              </w:r>
              <w:proofErr w:type="spellEnd"/>
              <w:r w:rsidR="005E04D0" w:rsidRPr="00F0157A">
                <w:rPr>
                  <w:rStyle w:val="a8"/>
                  <w:sz w:val="24"/>
                  <w:szCs w:val="24"/>
                </w:rPr>
                <w:t>.</w:t>
              </w:r>
              <w:proofErr w:type="spellStart"/>
              <w:r w:rsidR="005E04D0" w:rsidRPr="00F0157A">
                <w:rPr>
                  <w:rStyle w:val="a8"/>
                  <w:sz w:val="24"/>
                  <w:szCs w:val="24"/>
                  <w:lang w:val="en-US"/>
                </w:rPr>
                <w:t>ca</w:t>
              </w:r>
              <w:proofErr w:type="spellEnd"/>
              <w:r w:rsidR="005E04D0" w:rsidRPr="00F0157A">
                <w:rPr>
                  <w:rStyle w:val="a8"/>
                  <w:sz w:val="24"/>
                  <w:szCs w:val="24"/>
                </w:rPr>
                <w:t>/</w:t>
              </w:r>
              <w:proofErr w:type="spellStart"/>
              <w:r w:rsidR="005E04D0" w:rsidRPr="00F0157A">
                <w:rPr>
                  <w:rStyle w:val="a8"/>
                  <w:sz w:val="24"/>
                  <w:szCs w:val="24"/>
                  <w:lang w:val="en-US"/>
                </w:rPr>
                <w:t>fr</w:t>
              </w:r>
              <w:proofErr w:type="spellEnd"/>
              <w:r w:rsidR="005E04D0" w:rsidRPr="00F0157A">
                <w:rPr>
                  <w:rStyle w:val="a8"/>
                  <w:sz w:val="24"/>
                  <w:szCs w:val="24"/>
                </w:rPr>
                <w:t>/</w:t>
              </w:r>
              <w:proofErr w:type="spellStart"/>
              <w:r w:rsidR="005E04D0" w:rsidRPr="00F0157A">
                <w:rPr>
                  <w:rStyle w:val="a8"/>
                  <w:sz w:val="24"/>
                  <w:szCs w:val="24"/>
                  <w:lang w:val="en-US"/>
                </w:rPr>
                <w:t>sante</w:t>
              </w:r>
              <w:proofErr w:type="spellEnd"/>
              <w:r w:rsidR="005E04D0" w:rsidRPr="00F0157A">
                <w:rPr>
                  <w:rStyle w:val="a8"/>
                  <w:sz w:val="24"/>
                  <w:szCs w:val="24"/>
                </w:rPr>
                <w:t>-</w:t>
              </w:r>
              <w:proofErr w:type="spellStart"/>
              <w:r w:rsidR="005E04D0" w:rsidRPr="00F0157A">
                <w:rPr>
                  <w:rStyle w:val="a8"/>
                  <w:sz w:val="24"/>
                  <w:szCs w:val="24"/>
                  <w:lang w:val="en-US"/>
                </w:rPr>
                <w:t>canada</w:t>
              </w:r>
              <w:proofErr w:type="spellEnd"/>
              <w:r w:rsidR="005E04D0" w:rsidRPr="00F0157A">
                <w:rPr>
                  <w:rStyle w:val="a8"/>
                  <w:sz w:val="24"/>
                  <w:szCs w:val="24"/>
                </w:rPr>
                <w:t>/</w:t>
              </w:r>
              <w:r w:rsidR="005E04D0" w:rsidRPr="00F0157A">
                <w:rPr>
                  <w:rStyle w:val="a8"/>
                  <w:sz w:val="24"/>
                  <w:szCs w:val="24"/>
                  <w:lang w:val="en-US"/>
                </w:rPr>
                <w:t>services</w:t>
              </w:r>
              <w:r w:rsidR="005E04D0" w:rsidRPr="00F0157A">
                <w:rPr>
                  <w:rStyle w:val="a8"/>
                  <w:sz w:val="24"/>
                  <w:szCs w:val="24"/>
                </w:rPr>
                <w:t>/</w:t>
              </w:r>
              <w:proofErr w:type="spellStart"/>
              <w:r w:rsidR="005E04D0" w:rsidRPr="00F0157A">
                <w:rPr>
                  <w:rStyle w:val="a8"/>
                  <w:sz w:val="24"/>
                  <w:szCs w:val="24"/>
                  <w:lang w:val="en-US"/>
                </w:rPr>
                <w:t>securite</w:t>
              </w:r>
              <w:proofErr w:type="spellEnd"/>
              <w:r w:rsidR="005E04D0" w:rsidRPr="00F0157A">
                <w:rPr>
                  <w:rStyle w:val="a8"/>
                  <w:sz w:val="24"/>
                  <w:szCs w:val="24"/>
                </w:rPr>
                <w:t>-</w:t>
              </w:r>
              <w:proofErr w:type="spellStart"/>
              <w:r w:rsidR="005E04D0" w:rsidRPr="00F0157A">
                <w:rPr>
                  <w:rStyle w:val="a8"/>
                  <w:sz w:val="24"/>
                  <w:szCs w:val="24"/>
                  <w:lang w:val="en-US"/>
                </w:rPr>
                <w:t>produits</w:t>
              </w:r>
              <w:proofErr w:type="spellEnd"/>
              <w:r w:rsidR="005E04D0" w:rsidRPr="00F0157A">
                <w:rPr>
                  <w:rStyle w:val="a8"/>
                  <w:sz w:val="24"/>
                  <w:szCs w:val="24"/>
                </w:rPr>
                <w:t>-</w:t>
              </w:r>
              <w:proofErr w:type="spellStart"/>
              <w:r w:rsidR="005E04D0" w:rsidRPr="00F0157A">
                <w:rPr>
                  <w:rStyle w:val="a8"/>
                  <w:sz w:val="24"/>
                  <w:szCs w:val="24"/>
                  <w:lang w:val="en-US"/>
                </w:rPr>
                <w:t>consommation</w:t>
              </w:r>
              <w:proofErr w:type="spellEnd"/>
              <w:r w:rsidR="005E04D0" w:rsidRPr="00F0157A">
                <w:rPr>
                  <w:rStyle w:val="a8"/>
                  <w:sz w:val="24"/>
                  <w:szCs w:val="24"/>
                </w:rPr>
                <w:t>/</w:t>
              </w:r>
              <w:r w:rsidR="005E04D0" w:rsidRPr="00F0157A">
                <w:rPr>
                  <w:rStyle w:val="a8"/>
                  <w:sz w:val="24"/>
                  <w:szCs w:val="24"/>
                  <w:lang w:val="en-US"/>
                </w:rPr>
                <w:t>pesticides</w:t>
              </w:r>
              <w:r w:rsidR="005E04D0" w:rsidRPr="00F0157A">
                <w:rPr>
                  <w:rStyle w:val="a8"/>
                  <w:sz w:val="24"/>
                  <w:szCs w:val="24"/>
                </w:rPr>
                <w:t>-</w:t>
              </w:r>
              <w:proofErr w:type="spellStart"/>
              <w:r w:rsidR="005E04D0" w:rsidRPr="00F0157A">
                <w:rPr>
                  <w:rStyle w:val="a8"/>
                  <w:sz w:val="24"/>
                  <w:szCs w:val="24"/>
                  <w:lang w:val="en-US"/>
                </w:rPr>
                <w:t>lutte</w:t>
              </w:r>
              <w:proofErr w:type="spellEnd"/>
              <w:r w:rsidR="005E04D0" w:rsidRPr="00F0157A">
                <w:rPr>
                  <w:rStyle w:val="a8"/>
                  <w:sz w:val="24"/>
                  <w:szCs w:val="24"/>
                </w:rPr>
                <w:t>-</w:t>
              </w:r>
              <w:proofErr w:type="spellStart"/>
              <w:r w:rsidR="005E04D0" w:rsidRPr="00F0157A">
                <w:rPr>
                  <w:rStyle w:val="a8"/>
                  <w:sz w:val="24"/>
                  <w:szCs w:val="24"/>
                  <w:lang w:val="en-US"/>
                </w:rPr>
                <w:t>antiparasitaire</w:t>
              </w:r>
              <w:proofErr w:type="spellEnd"/>
              <w:r w:rsidR="005E04D0" w:rsidRPr="00F0157A">
                <w:rPr>
                  <w:rStyle w:val="a8"/>
                  <w:sz w:val="24"/>
                  <w:szCs w:val="24"/>
                </w:rPr>
                <w:t>/</w:t>
              </w:r>
              <w:r w:rsidR="005E04D0" w:rsidRPr="00F0157A">
                <w:rPr>
                  <w:rStyle w:val="a8"/>
                  <w:sz w:val="24"/>
                  <w:szCs w:val="24"/>
                  <w:lang w:val="en-US"/>
                </w:rPr>
                <w:t>public</w:t>
              </w:r>
              <w:r w:rsidR="005E04D0" w:rsidRPr="00F0157A">
                <w:rPr>
                  <w:rStyle w:val="a8"/>
                  <w:sz w:val="24"/>
                  <w:szCs w:val="24"/>
                </w:rPr>
                <w:t>/</w:t>
              </w:r>
              <w:r w:rsidR="005E04D0" w:rsidRPr="00F0157A">
                <w:rPr>
                  <w:rStyle w:val="a8"/>
                  <w:sz w:val="24"/>
                  <w:szCs w:val="24"/>
                  <w:lang w:val="en-US"/>
                </w:rPr>
                <w:t>consultations</w:t>
              </w:r>
              <w:r w:rsidR="005E04D0" w:rsidRPr="00F0157A">
                <w:rPr>
                  <w:rStyle w:val="a8"/>
                  <w:sz w:val="24"/>
                  <w:szCs w:val="24"/>
                </w:rPr>
                <w:t>/</w:t>
              </w:r>
              <w:proofErr w:type="spellStart"/>
              <w:r w:rsidR="005E04D0" w:rsidRPr="00F0157A">
                <w:rPr>
                  <w:rStyle w:val="a8"/>
                  <w:sz w:val="24"/>
                  <w:szCs w:val="24"/>
                  <w:lang w:val="en-US"/>
                </w:rPr>
                <w:t>limites</w:t>
              </w:r>
              <w:proofErr w:type="spellEnd"/>
              <w:r w:rsidR="005E04D0" w:rsidRPr="00F0157A">
                <w:rPr>
                  <w:rStyle w:val="a8"/>
                  <w:sz w:val="24"/>
                  <w:szCs w:val="24"/>
                </w:rPr>
                <w:t>-</w:t>
              </w:r>
              <w:proofErr w:type="spellStart"/>
              <w:r w:rsidR="005E04D0" w:rsidRPr="00F0157A">
                <w:rPr>
                  <w:rStyle w:val="a8"/>
                  <w:sz w:val="24"/>
                  <w:szCs w:val="24"/>
                  <w:lang w:val="en-US"/>
                </w:rPr>
                <w:t>maximales</w:t>
              </w:r>
              <w:proofErr w:type="spellEnd"/>
              <w:r w:rsidR="005E04D0" w:rsidRPr="00F0157A">
                <w:rPr>
                  <w:rStyle w:val="a8"/>
                  <w:sz w:val="24"/>
                  <w:szCs w:val="24"/>
                </w:rPr>
                <w:t>-</w:t>
              </w:r>
              <w:proofErr w:type="spellStart"/>
              <w:r w:rsidR="005E04D0" w:rsidRPr="00F0157A">
                <w:rPr>
                  <w:rStyle w:val="a8"/>
                  <w:sz w:val="24"/>
                  <w:szCs w:val="24"/>
                  <w:lang w:val="en-US"/>
                </w:rPr>
                <w:t>residus</w:t>
              </w:r>
              <w:proofErr w:type="spellEnd"/>
              <w:r w:rsidR="005E04D0" w:rsidRPr="00F0157A">
                <w:rPr>
                  <w:rStyle w:val="a8"/>
                  <w:sz w:val="24"/>
                  <w:szCs w:val="24"/>
                </w:rPr>
                <w:t>-</w:t>
              </w:r>
              <w:proofErr w:type="spellStart"/>
              <w:r w:rsidR="005E04D0" w:rsidRPr="00F0157A">
                <w:rPr>
                  <w:rStyle w:val="a8"/>
                  <w:sz w:val="24"/>
                  <w:szCs w:val="24"/>
                  <w:lang w:val="en-US"/>
                </w:rPr>
                <w:t>proposees</w:t>
              </w:r>
              <w:proofErr w:type="spellEnd"/>
              <w:r w:rsidR="005E04D0" w:rsidRPr="00F0157A">
                <w:rPr>
                  <w:rStyle w:val="a8"/>
                  <w:sz w:val="24"/>
                  <w:szCs w:val="24"/>
                </w:rPr>
                <w:t>/2018/</w:t>
              </w:r>
              <w:proofErr w:type="spellStart"/>
              <w:r w:rsidR="005E04D0" w:rsidRPr="00F0157A">
                <w:rPr>
                  <w:rStyle w:val="a8"/>
                  <w:sz w:val="24"/>
                  <w:szCs w:val="24"/>
                  <w:lang w:val="en-US"/>
                </w:rPr>
                <w:t>dodine</w:t>
              </w:r>
              <w:proofErr w:type="spellEnd"/>
              <w:r w:rsidR="005E04D0" w:rsidRPr="00F0157A">
                <w:rPr>
                  <w:rStyle w:val="a8"/>
                  <w:sz w:val="24"/>
                  <w:szCs w:val="24"/>
                </w:rPr>
                <w:t>/</w:t>
              </w:r>
              <w:r w:rsidR="005E04D0" w:rsidRPr="00F0157A">
                <w:rPr>
                  <w:rStyle w:val="a8"/>
                  <w:sz w:val="24"/>
                  <w:szCs w:val="24"/>
                  <w:lang w:val="en-US"/>
                </w:rPr>
                <w:t>document</w:t>
              </w:r>
              <w:r w:rsidR="005E04D0" w:rsidRPr="00F0157A">
                <w:rPr>
                  <w:rStyle w:val="a8"/>
                  <w:sz w:val="24"/>
                  <w:szCs w:val="24"/>
                </w:rPr>
                <w:t>.</w:t>
              </w:r>
              <w:r w:rsidR="005E04D0" w:rsidRPr="00F0157A">
                <w:rPr>
                  <w:rStyle w:val="a8"/>
                  <w:sz w:val="24"/>
                  <w:szCs w:val="24"/>
                  <w:lang w:val="en-US"/>
                </w:rPr>
                <w:t>html</w:t>
              </w:r>
            </w:hyperlink>
            <w:r w:rsidR="005E04D0" w:rsidRPr="00F0157A">
              <w:rPr>
                <w:sz w:val="24"/>
                <w:szCs w:val="24"/>
              </w:rPr>
              <w:t xml:space="preserve"> (</w:t>
            </w:r>
            <w:proofErr w:type="spellStart"/>
            <w:r w:rsidR="005E04D0" w:rsidRPr="00F0157A">
              <w:rPr>
                <w:sz w:val="24"/>
                <w:szCs w:val="24"/>
              </w:rPr>
              <w:t>французкий</w:t>
            </w:r>
            <w:proofErr w:type="spellEnd"/>
            <w:r w:rsidR="005E04D0" w:rsidRPr="00F0157A">
              <w:rPr>
                <w:sz w:val="24"/>
                <w:szCs w:val="24"/>
              </w:rPr>
              <w:t>)</w:t>
            </w:r>
          </w:p>
        </w:tc>
        <w:tc>
          <w:tcPr>
            <w:tcW w:w="2126" w:type="dxa"/>
            <w:shd w:val="clear" w:color="auto" w:fill="auto"/>
          </w:tcPr>
          <w:p w:rsidR="00B42AE9" w:rsidRPr="00F0157A" w:rsidRDefault="00B42AE9" w:rsidP="009B3DAA">
            <w:pPr>
              <w:jc w:val="both"/>
              <w:rPr>
                <w:sz w:val="24"/>
                <w:szCs w:val="24"/>
              </w:rPr>
            </w:pPr>
          </w:p>
        </w:tc>
      </w:tr>
      <w:tr w:rsidR="00B42AE9" w:rsidRPr="00F0157A" w:rsidTr="008656E1">
        <w:trPr>
          <w:trHeight w:val="144"/>
        </w:trPr>
        <w:tc>
          <w:tcPr>
            <w:tcW w:w="568" w:type="dxa"/>
            <w:vMerge w:val="restart"/>
            <w:shd w:val="clear" w:color="auto" w:fill="auto"/>
          </w:tcPr>
          <w:p w:rsidR="00B42AE9" w:rsidRPr="00F0157A" w:rsidRDefault="00B42AE9" w:rsidP="009B3DAA">
            <w:pPr>
              <w:numPr>
                <w:ilvl w:val="0"/>
                <w:numId w:val="6"/>
              </w:numPr>
              <w:ind w:left="0" w:firstLine="0"/>
              <w:jc w:val="both"/>
              <w:rPr>
                <w:sz w:val="24"/>
                <w:szCs w:val="24"/>
              </w:rPr>
            </w:pPr>
          </w:p>
        </w:tc>
        <w:tc>
          <w:tcPr>
            <w:tcW w:w="2410" w:type="dxa"/>
            <w:shd w:val="clear" w:color="auto" w:fill="auto"/>
          </w:tcPr>
          <w:p w:rsidR="00B42AE9" w:rsidRPr="00F0157A" w:rsidRDefault="00084349" w:rsidP="00084349">
            <w:pPr>
              <w:jc w:val="right"/>
              <w:rPr>
                <w:b/>
                <w:sz w:val="24"/>
                <w:szCs w:val="24"/>
              </w:rPr>
            </w:pPr>
            <w:r w:rsidRPr="00F0157A">
              <w:rPr>
                <w:b/>
                <w:sz w:val="24"/>
                <w:szCs w:val="24"/>
              </w:rPr>
              <w:t>G/SPS/N/CAN/1204</w:t>
            </w:r>
          </w:p>
        </w:tc>
        <w:tc>
          <w:tcPr>
            <w:tcW w:w="5528" w:type="dxa"/>
            <w:shd w:val="clear" w:color="auto" w:fill="auto"/>
          </w:tcPr>
          <w:p w:rsidR="00B42AE9" w:rsidRPr="00F0157A" w:rsidRDefault="005E04D0" w:rsidP="008451A7">
            <w:pPr>
              <w:jc w:val="both"/>
              <w:rPr>
                <w:sz w:val="24"/>
                <w:szCs w:val="24"/>
              </w:rPr>
            </w:pPr>
            <w:r w:rsidRPr="00F0157A">
              <w:rPr>
                <w:sz w:val="24"/>
                <w:szCs w:val="24"/>
              </w:rPr>
              <w:t xml:space="preserve">Предлагаемый максимальный предел остатка: </w:t>
            </w:r>
            <w:proofErr w:type="spellStart"/>
            <w:r w:rsidRPr="00F0157A">
              <w:rPr>
                <w:sz w:val="24"/>
                <w:szCs w:val="24"/>
              </w:rPr>
              <w:t>флони</w:t>
            </w:r>
            <w:r w:rsidR="00542270" w:rsidRPr="00F0157A">
              <w:rPr>
                <w:sz w:val="24"/>
                <w:szCs w:val="24"/>
              </w:rPr>
              <w:t>к</w:t>
            </w:r>
            <w:r w:rsidRPr="00F0157A">
              <w:rPr>
                <w:sz w:val="24"/>
                <w:szCs w:val="24"/>
              </w:rPr>
              <w:t>амид</w:t>
            </w:r>
            <w:proofErr w:type="spellEnd"/>
            <w:r w:rsidR="00542270" w:rsidRPr="00F0157A">
              <w:rPr>
                <w:sz w:val="24"/>
                <w:szCs w:val="24"/>
              </w:rPr>
              <w:t xml:space="preserve"> (PMRL2018-</w:t>
            </w:r>
            <w:r w:rsidRPr="00F0157A">
              <w:rPr>
                <w:sz w:val="24"/>
                <w:szCs w:val="24"/>
              </w:rPr>
              <w:t>3</w:t>
            </w:r>
            <w:r w:rsidR="00542270" w:rsidRPr="00F0157A">
              <w:rPr>
                <w:sz w:val="24"/>
                <w:szCs w:val="24"/>
              </w:rPr>
              <w:t>6</w:t>
            </w:r>
            <w:r w:rsidRPr="00F0157A">
              <w:rPr>
                <w:sz w:val="24"/>
                <w:szCs w:val="24"/>
              </w:rPr>
              <w:t>).</w:t>
            </w:r>
          </w:p>
        </w:tc>
        <w:tc>
          <w:tcPr>
            <w:tcW w:w="2126" w:type="dxa"/>
            <w:shd w:val="clear" w:color="auto" w:fill="auto"/>
          </w:tcPr>
          <w:p w:rsidR="00B42AE9" w:rsidRPr="00F0157A" w:rsidRDefault="00286DF4" w:rsidP="009B3DAA">
            <w:pPr>
              <w:jc w:val="both"/>
              <w:rPr>
                <w:sz w:val="24"/>
                <w:szCs w:val="24"/>
              </w:rPr>
            </w:pPr>
            <w:r w:rsidRPr="00F0157A">
              <w:rPr>
                <w:sz w:val="24"/>
                <w:szCs w:val="24"/>
              </w:rPr>
              <w:t>11 ноября 2018 г.</w:t>
            </w:r>
          </w:p>
        </w:tc>
      </w:tr>
      <w:tr w:rsidR="00B42AE9" w:rsidRPr="00F0157A" w:rsidTr="008656E1">
        <w:trPr>
          <w:trHeight w:val="144"/>
        </w:trPr>
        <w:tc>
          <w:tcPr>
            <w:tcW w:w="568" w:type="dxa"/>
            <w:vMerge/>
            <w:shd w:val="clear" w:color="auto" w:fill="auto"/>
          </w:tcPr>
          <w:p w:rsidR="00B42AE9" w:rsidRPr="00F0157A" w:rsidRDefault="00B42AE9" w:rsidP="009B3DAA">
            <w:pPr>
              <w:numPr>
                <w:ilvl w:val="0"/>
                <w:numId w:val="6"/>
              </w:numPr>
              <w:ind w:left="0" w:firstLine="0"/>
              <w:jc w:val="both"/>
              <w:rPr>
                <w:sz w:val="24"/>
                <w:szCs w:val="24"/>
              </w:rPr>
            </w:pPr>
          </w:p>
        </w:tc>
        <w:tc>
          <w:tcPr>
            <w:tcW w:w="2410" w:type="dxa"/>
            <w:shd w:val="clear" w:color="auto" w:fill="auto"/>
          </w:tcPr>
          <w:p w:rsidR="00B42AE9" w:rsidRPr="00F0157A" w:rsidRDefault="00B42AE9" w:rsidP="00BB7747">
            <w:pPr>
              <w:pBdr>
                <w:between w:val="single" w:sz="6" w:space="1" w:color="auto"/>
              </w:pBdr>
              <w:rPr>
                <w:sz w:val="24"/>
                <w:szCs w:val="24"/>
              </w:rPr>
            </w:pPr>
            <w:r w:rsidRPr="00F0157A">
              <w:rPr>
                <w:sz w:val="24"/>
                <w:szCs w:val="24"/>
              </w:rPr>
              <w:t>3 сентября 2018 года</w:t>
            </w:r>
          </w:p>
        </w:tc>
        <w:tc>
          <w:tcPr>
            <w:tcW w:w="5528" w:type="dxa"/>
            <w:shd w:val="clear" w:color="auto" w:fill="auto"/>
          </w:tcPr>
          <w:p w:rsidR="00B42AE9" w:rsidRPr="00F0157A" w:rsidRDefault="005E04D0" w:rsidP="008451A7">
            <w:pPr>
              <w:jc w:val="both"/>
              <w:rPr>
                <w:sz w:val="24"/>
                <w:szCs w:val="24"/>
              </w:rPr>
            </w:pPr>
            <w:r w:rsidRPr="00F0157A">
              <w:rPr>
                <w:sz w:val="24"/>
                <w:szCs w:val="24"/>
              </w:rPr>
              <w:t xml:space="preserve">Пестициды </w:t>
            </w:r>
            <w:proofErr w:type="spellStart"/>
            <w:r w:rsidRPr="00F0157A">
              <w:rPr>
                <w:sz w:val="24"/>
                <w:szCs w:val="24"/>
              </w:rPr>
              <w:t>флони</w:t>
            </w:r>
            <w:r w:rsidR="00542270" w:rsidRPr="00F0157A">
              <w:rPr>
                <w:sz w:val="24"/>
                <w:szCs w:val="24"/>
              </w:rPr>
              <w:t>ка</w:t>
            </w:r>
            <w:r w:rsidRPr="00F0157A">
              <w:rPr>
                <w:sz w:val="24"/>
                <w:szCs w:val="24"/>
              </w:rPr>
              <w:t>мид</w:t>
            </w:r>
            <w:proofErr w:type="spellEnd"/>
            <w:r w:rsidRPr="00F0157A">
              <w:rPr>
                <w:sz w:val="24"/>
                <w:szCs w:val="24"/>
              </w:rPr>
              <w:t xml:space="preserve"> </w:t>
            </w:r>
            <w:proofErr w:type="gramStart"/>
            <w:r w:rsidRPr="00F0157A">
              <w:rPr>
                <w:sz w:val="24"/>
                <w:szCs w:val="24"/>
              </w:rPr>
              <w:t>в</w:t>
            </w:r>
            <w:proofErr w:type="gramEnd"/>
            <w:r w:rsidRPr="00F0157A">
              <w:rPr>
                <w:sz w:val="24"/>
                <w:szCs w:val="24"/>
              </w:rPr>
              <w:t xml:space="preserve"> или </w:t>
            </w:r>
            <w:proofErr w:type="gramStart"/>
            <w:r w:rsidRPr="00F0157A">
              <w:rPr>
                <w:sz w:val="24"/>
                <w:szCs w:val="24"/>
              </w:rPr>
              <w:t>на</w:t>
            </w:r>
            <w:proofErr w:type="gramEnd"/>
            <w:r w:rsidRPr="00F0157A">
              <w:rPr>
                <w:sz w:val="24"/>
                <w:szCs w:val="24"/>
              </w:rPr>
              <w:t xml:space="preserve"> различных товарах (коды ICS: 65.020, 65.100, 67.040, 67.060, 67.100, 67.120, 67.200)</w:t>
            </w:r>
          </w:p>
        </w:tc>
        <w:tc>
          <w:tcPr>
            <w:tcW w:w="2126" w:type="dxa"/>
            <w:shd w:val="clear" w:color="auto" w:fill="auto"/>
          </w:tcPr>
          <w:p w:rsidR="00B42AE9" w:rsidRPr="00F0157A" w:rsidRDefault="00B42AE9" w:rsidP="009B3DAA">
            <w:pPr>
              <w:jc w:val="both"/>
              <w:rPr>
                <w:sz w:val="24"/>
                <w:szCs w:val="24"/>
              </w:rPr>
            </w:pPr>
          </w:p>
        </w:tc>
      </w:tr>
      <w:tr w:rsidR="00B42AE9" w:rsidRPr="00F0157A" w:rsidTr="00E00A91">
        <w:trPr>
          <w:trHeight w:val="1054"/>
        </w:trPr>
        <w:tc>
          <w:tcPr>
            <w:tcW w:w="568" w:type="dxa"/>
            <w:vMerge/>
            <w:shd w:val="clear" w:color="auto" w:fill="auto"/>
          </w:tcPr>
          <w:p w:rsidR="00B42AE9" w:rsidRPr="00F0157A" w:rsidRDefault="00B42AE9" w:rsidP="009B3DAA">
            <w:pPr>
              <w:numPr>
                <w:ilvl w:val="0"/>
                <w:numId w:val="6"/>
              </w:numPr>
              <w:ind w:left="0" w:firstLine="0"/>
              <w:jc w:val="both"/>
              <w:rPr>
                <w:sz w:val="24"/>
                <w:szCs w:val="24"/>
              </w:rPr>
            </w:pPr>
          </w:p>
        </w:tc>
        <w:tc>
          <w:tcPr>
            <w:tcW w:w="2410" w:type="dxa"/>
            <w:shd w:val="clear" w:color="auto" w:fill="auto"/>
          </w:tcPr>
          <w:p w:rsidR="00B42AE9" w:rsidRPr="00F0157A" w:rsidRDefault="00084349" w:rsidP="00BD05C2">
            <w:pPr>
              <w:pBdr>
                <w:between w:val="single" w:sz="6" w:space="1" w:color="auto"/>
              </w:pBdr>
              <w:jc w:val="both"/>
              <w:rPr>
                <w:sz w:val="24"/>
                <w:szCs w:val="24"/>
              </w:rPr>
            </w:pPr>
            <w:r w:rsidRPr="00F0157A">
              <w:rPr>
                <w:sz w:val="24"/>
                <w:szCs w:val="24"/>
              </w:rPr>
              <w:t>Канада</w:t>
            </w:r>
          </w:p>
        </w:tc>
        <w:tc>
          <w:tcPr>
            <w:tcW w:w="5528" w:type="dxa"/>
            <w:shd w:val="clear" w:color="auto" w:fill="auto"/>
          </w:tcPr>
          <w:p w:rsidR="00542270" w:rsidRPr="00F0157A" w:rsidRDefault="00542270" w:rsidP="008451A7">
            <w:pPr>
              <w:jc w:val="both"/>
              <w:rPr>
                <w:sz w:val="24"/>
                <w:szCs w:val="24"/>
                <w:lang w:val="kk-KZ"/>
              </w:rPr>
            </w:pPr>
            <w:r w:rsidRPr="00F0157A">
              <w:rPr>
                <w:sz w:val="24"/>
                <w:szCs w:val="24"/>
                <w:lang w:val="kk-KZ"/>
              </w:rPr>
              <w:t>Цель заявленного документа PMRL2018-36 - проконсультироваться по указанному максимальному пределу остатков (MRL) для флоникамида, который был предложен Агентством по регулированию борьбы с вредителями Министерства здравоохранения Канады (PMRA).</w:t>
            </w:r>
          </w:p>
          <w:p w:rsidR="00542270" w:rsidRPr="00F0157A" w:rsidRDefault="00542270" w:rsidP="008451A7">
            <w:pPr>
              <w:tabs>
                <w:tab w:val="left" w:pos="1261"/>
              </w:tabs>
              <w:jc w:val="both"/>
              <w:rPr>
                <w:sz w:val="24"/>
                <w:szCs w:val="24"/>
              </w:rPr>
            </w:pPr>
            <w:r w:rsidRPr="00F0157A">
              <w:rPr>
                <w:sz w:val="24"/>
                <w:szCs w:val="24"/>
                <w:u w:val="single"/>
                <w:lang w:val="en-US"/>
              </w:rPr>
              <w:t>MRL</w:t>
            </w:r>
            <w:r w:rsidRPr="00F0157A">
              <w:rPr>
                <w:sz w:val="24"/>
                <w:szCs w:val="24"/>
                <w:u w:val="single"/>
              </w:rPr>
              <w:t xml:space="preserve"> (</w:t>
            </w:r>
            <w:proofErr w:type="spellStart"/>
            <w:r w:rsidR="00BF6398" w:rsidRPr="00BF6398">
              <w:rPr>
                <w:sz w:val="24"/>
                <w:szCs w:val="24"/>
                <w:u w:val="single"/>
              </w:rPr>
              <w:t>м.д</w:t>
            </w:r>
            <w:proofErr w:type="spellEnd"/>
            <w:r w:rsidR="00BF6398" w:rsidRPr="00BF6398">
              <w:rPr>
                <w:sz w:val="24"/>
                <w:szCs w:val="24"/>
                <w:u w:val="single"/>
              </w:rPr>
              <w:t>.</w:t>
            </w:r>
            <w:r w:rsidRPr="00F0157A">
              <w:rPr>
                <w:sz w:val="24"/>
                <w:szCs w:val="24"/>
              </w:rPr>
              <w:t>)</w:t>
            </w:r>
            <w:r w:rsidRPr="00F0157A">
              <w:rPr>
                <w:sz w:val="24"/>
                <w:szCs w:val="24"/>
                <w:vertAlign w:val="superscript"/>
              </w:rPr>
              <w:t xml:space="preserve">1 </w:t>
            </w:r>
            <w:r w:rsidRPr="00F0157A">
              <w:rPr>
                <w:sz w:val="24"/>
                <w:szCs w:val="24"/>
                <w:vertAlign w:val="superscript"/>
              </w:rPr>
              <w:tab/>
            </w:r>
            <w:r w:rsidRPr="00F0157A">
              <w:rPr>
                <w:sz w:val="24"/>
                <w:szCs w:val="24"/>
                <w:u w:val="single"/>
              </w:rPr>
              <w:t>Сырой сельскохозяйственный товар (</w:t>
            </w:r>
            <w:r w:rsidRPr="00F0157A">
              <w:rPr>
                <w:sz w:val="24"/>
                <w:szCs w:val="24"/>
                <w:u w:val="single"/>
                <w:lang w:val="en-US"/>
              </w:rPr>
              <w:t>RAC</w:t>
            </w:r>
            <w:r w:rsidRPr="00F0157A">
              <w:rPr>
                <w:sz w:val="24"/>
                <w:szCs w:val="24"/>
                <w:u w:val="single"/>
              </w:rPr>
              <w:t>) и/или обработанный товар</w:t>
            </w:r>
          </w:p>
          <w:p w:rsidR="00542270" w:rsidRPr="00F0157A" w:rsidRDefault="00542270" w:rsidP="008451A7">
            <w:pPr>
              <w:ind w:left="742" w:hanging="742"/>
              <w:jc w:val="both"/>
              <w:rPr>
                <w:sz w:val="24"/>
                <w:szCs w:val="24"/>
              </w:rPr>
            </w:pPr>
            <w:r w:rsidRPr="00F0157A">
              <w:rPr>
                <w:sz w:val="24"/>
                <w:szCs w:val="24"/>
              </w:rPr>
              <w:t>3.0</w:t>
            </w:r>
            <w:r w:rsidRPr="00F0157A">
              <w:rPr>
                <w:sz w:val="24"/>
                <w:szCs w:val="24"/>
              </w:rPr>
              <w:tab/>
              <w:t>Сухой горох, сухая чечевица, сухой горошек</w:t>
            </w:r>
          </w:p>
          <w:p w:rsidR="00542270" w:rsidRPr="00F0157A" w:rsidRDefault="00542270" w:rsidP="008451A7">
            <w:pPr>
              <w:ind w:left="742" w:hanging="742"/>
              <w:jc w:val="both"/>
              <w:rPr>
                <w:sz w:val="24"/>
                <w:szCs w:val="24"/>
              </w:rPr>
            </w:pPr>
            <w:r w:rsidRPr="00F0157A">
              <w:rPr>
                <w:sz w:val="24"/>
                <w:szCs w:val="24"/>
              </w:rPr>
              <w:t>1.5</w:t>
            </w:r>
            <w:r w:rsidRPr="00F0157A">
              <w:rPr>
                <w:sz w:val="24"/>
                <w:szCs w:val="24"/>
              </w:rPr>
              <w:tab/>
              <w:t>Льняное семя</w:t>
            </w:r>
          </w:p>
          <w:p w:rsidR="00542270" w:rsidRPr="00F0157A" w:rsidRDefault="00542270" w:rsidP="008451A7">
            <w:pPr>
              <w:ind w:left="742" w:hanging="742"/>
              <w:jc w:val="both"/>
              <w:rPr>
                <w:sz w:val="24"/>
                <w:szCs w:val="24"/>
              </w:rPr>
            </w:pPr>
            <w:r w:rsidRPr="00F0157A">
              <w:rPr>
                <w:sz w:val="24"/>
                <w:szCs w:val="24"/>
              </w:rPr>
              <w:t>0.4</w:t>
            </w:r>
            <w:r w:rsidRPr="00F0157A">
              <w:rPr>
                <w:sz w:val="24"/>
                <w:szCs w:val="24"/>
                <w:vertAlign w:val="superscript"/>
              </w:rPr>
              <w:t>2</w:t>
            </w:r>
            <w:r w:rsidRPr="00F0157A">
              <w:rPr>
                <w:sz w:val="24"/>
                <w:szCs w:val="24"/>
                <w:vertAlign w:val="superscript"/>
              </w:rPr>
              <w:tab/>
            </w:r>
            <w:r w:rsidR="000A3461" w:rsidRPr="00F0157A">
              <w:rPr>
                <w:sz w:val="24"/>
                <w:szCs w:val="24"/>
              </w:rPr>
              <w:t>Мясные продукты крупного рогатого скота, коз, лошадей и овец</w:t>
            </w:r>
          </w:p>
          <w:p w:rsidR="00542270" w:rsidRPr="00F0157A" w:rsidRDefault="00542270" w:rsidP="008451A7">
            <w:pPr>
              <w:ind w:left="742" w:hanging="742"/>
              <w:jc w:val="both"/>
              <w:rPr>
                <w:sz w:val="24"/>
                <w:szCs w:val="24"/>
              </w:rPr>
            </w:pPr>
            <w:r w:rsidRPr="00F0157A">
              <w:rPr>
                <w:sz w:val="24"/>
                <w:szCs w:val="24"/>
              </w:rPr>
              <w:t>0.15</w:t>
            </w:r>
            <w:r w:rsidRPr="00F0157A">
              <w:rPr>
                <w:sz w:val="24"/>
                <w:szCs w:val="24"/>
              </w:rPr>
              <w:tab/>
            </w:r>
            <w:r w:rsidR="000A3461" w:rsidRPr="00F0157A">
              <w:rPr>
                <w:sz w:val="24"/>
                <w:szCs w:val="24"/>
              </w:rPr>
              <w:t>Яйца</w:t>
            </w:r>
            <w:r w:rsidRPr="00F0157A">
              <w:rPr>
                <w:sz w:val="24"/>
                <w:szCs w:val="24"/>
              </w:rPr>
              <w:t>;</w:t>
            </w:r>
            <w:r w:rsidR="000A3461" w:rsidRPr="00F0157A">
              <w:rPr>
                <w:sz w:val="24"/>
                <w:szCs w:val="24"/>
              </w:rPr>
              <w:t xml:space="preserve"> мясо крупного рогатого скота</w:t>
            </w:r>
            <w:r w:rsidRPr="00F0157A">
              <w:rPr>
                <w:sz w:val="24"/>
                <w:szCs w:val="24"/>
              </w:rPr>
              <w:t xml:space="preserve">, </w:t>
            </w:r>
            <w:r w:rsidR="000A3461" w:rsidRPr="00F0157A">
              <w:rPr>
                <w:sz w:val="24"/>
                <w:szCs w:val="24"/>
              </w:rPr>
              <w:t>коз</w:t>
            </w:r>
            <w:r w:rsidRPr="00F0157A">
              <w:rPr>
                <w:sz w:val="24"/>
                <w:szCs w:val="24"/>
              </w:rPr>
              <w:t xml:space="preserve">, </w:t>
            </w:r>
            <w:r w:rsidR="000A3461" w:rsidRPr="00F0157A">
              <w:rPr>
                <w:sz w:val="24"/>
                <w:szCs w:val="24"/>
              </w:rPr>
              <w:t>лошадей</w:t>
            </w:r>
            <w:r w:rsidRPr="00F0157A">
              <w:rPr>
                <w:sz w:val="24"/>
                <w:szCs w:val="24"/>
              </w:rPr>
              <w:t xml:space="preserve"> </w:t>
            </w:r>
            <w:r w:rsidR="000A3461" w:rsidRPr="00F0157A">
              <w:rPr>
                <w:sz w:val="24"/>
                <w:szCs w:val="24"/>
              </w:rPr>
              <w:t>и овец</w:t>
            </w:r>
            <w:r w:rsidRPr="00F0157A">
              <w:rPr>
                <w:sz w:val="24"/>
                <w:szCs w:val="24"/>
                <w:vertAlign w:val="superscript"/>
              </w:rPr>
              <w:t>3</w:t>
            </w:r>
            <w:r w:rsidRPr="00F0157A">
              <w:rPr>
                <w:sz w:val="24"/>
                <w:szCs w:val="24"/>
              </w:rPr>
              <w:t xml:space="preserve">; </w:t>
            </w:r>
            <w:r w:rsidR="000A3461" w:rsidRPr="00F0157A">
              <w:rPr>
                <w:sz w:val="24"/>
                <w:szCs w:val="24"/>
              </w:rPr>
              <w:t>молоко</w:t>
            </w:r>
            <w:r w:rsidRPr="00F0157A">
              <w:rPr>
                <w:sz w:val="24"/>
                <w:szCs w:val="24"/>
                <w:vertAlign w:val="superscript"/>
              </w:rPr>
              <w:t>3</w:t>
            </w:r>
          </w:p>
          <w:p w:rsidR="00542270" w:rsidRPr="00F0157A" w:rsidRDefault="00542270" w:rsidP="008451A7">
            <w:pPr>
              <w:ind w:left="742" w:hanging="742"/>
              <w:jc w:val="both"/>
              <w:rPr>
                <w:sz w:val="24"/>
                <w:szCs w:val="24"/>
              </w:rPr>
            </w:pPr>
            <w:r w:rsidRPr="00F0157A">
              <w:rPr>
                <w:sz w:val="24"/>
                <w:szCs w:val="24"/>
              </w:rPr>
              <w:t>0.08</w:t>
            </w:r>
            <w:r w:rsidRPr="00F0157A">
              <w:rPr>
                <w:sz w:val="24"/>
                <w:szCs w:val="24"/>
              </w:rPr>
              <w:tab/>
            </w:r>
            <w:r w:rsidR="000A3461" w:rsidRPr="00F0157A">
              <w:rPr>
                <w:sz w:val="24"/>
                <w:szCs w:val="24"/>
              </w:rPr>
              <w:t>Мясо и мясные субпродукты свиней</w:t>
            </w:r>
          </w:p>
          <w:p w:rsidR="00542270" w:rsidRPr="00F0157A" w:rsidRDefault="00542270" w:rsidP="008451A7">
            <w:pPr>
              <w:ind w:left="742" w:hanging="742"/>
              <w:jc w:val="both"/>
              <w:rPr>
                <w:sz w:val="24"/>
                <w:szCs w:val="24"/>
              </w:rPr>
            </w:pPr>
            <w:r w:rsidRPr="00F0157A">
              <w:rPr>
                <w:sz w:val="24"/>
                <w:szCs w:val="24"/>
              </w:rPr>
              <w:t>0.07</w:t>
            </w:r>
            <w:r w:rsidRPr="00F0157A">
              <w:rPr>
                <w:sz w:val="24"/>
                <w:szCs w:val="24"/>
              </w:rPr>
              <w:tab/>
            </w:r>
            <w:r w:rsidR="000A3461" w:rsidRPr="00F0157A">
              <w:rPr>
                <w:sz w:val="24"/>
                <w:szCs w:val="24"/>
              </w:rPr>
              <w:t>Мясо и мясные субпродукты домашней птицы</w:t>
            </w:r>
          </w:p>
          <w:p w:rsidR="00542270" w:rsidRPr="00F0157A" w:rsidRDefault="00542270" w:rsidP="008451A7">
            <w:pPr>
              <w:ind w:left="742" w:hanging="742"/>
              <w:jc w:val="both"/>
              <w:rPr>
                <w:sz w:val="24"/>
                <w:szCs w:val="24"/>
              </w:rPr>
            </w:pPr>
            <w:r w:rsidRPr="00F0157A">
              <w:rPr>
                <w:sz w:val="24"/>
                <w:szCs w:val="24"/>
              </w:rPr>
              <w:t>0.05</w:t>
            </w:r>
            <w:r w:rsidRPr="00F0157A">
              <w:rPr>
                <w:sz w:val="24"/>
                <w:szCs w:val="24"/>
              </w:rPr>
              <w:tab/>
            </w:r>
            <w:r w:rsidR="000A3461" w:rsidRPr="00F0157A">
              <w:rPr>
                <w:sz w:val="24"/>
                <w:szCs w:val="24"/>
              </w:rPr>
              <w:t>Жир птицы</w:t>
            </w:r>
          </w:p>
          <w:p w:rsidR="00542270" w:rsidRPr="00F0157A" w:rsidRDefault="00542270" w:rsidP="008451A7">
            <w:pPr>
              <w:ind w:left="742" w:hanging="742"/>
              <w:jc w:val="both"/>
              <w:rPr>
                <w:sz w:val="24"/>
                <w:szCs w:val="24"/>
              </w:rPr>
            </w:pPr>
            <w:r w:rsidRPr="00F0157A">
              <w:rPr>
                <w:sz w:val="24"/>
                <w:szCs w:val="24"/>
              </w:rPr>
              <w:lastRenderedPageBreak/>
              <w:t>0.04</w:t>
            </w:r>
            <w:r w:rsidRPr="00F0157A">
              <w:rPr>
                <w:sz w:val="24"/>
                <w:szCs w:val="24"/>
                <w:vertAlign w:val="superscript"/>
              </w:rPr>
              <w:t>4</w:t>
            </w:r>
            <w:r w:rsidRPr="00F0157A">
              <w:rPr>
                <w:sz w:val="24"/>
                <w:szCs w:val="24"/>
                <w:vertAlign w:val="superscript"/>
              </w:rPr>
              <w:tab/>
            </w:r>
            <w:r w:rsidR="000A3461" w:rsidRPr="00F0157A">
              <w:rPr>
                <w:sz w:val="24"/>
                <w:szCs w:val="24"/>
              </w:rPr>
              <w:t>Жир крупного рогатого скота, коз, лошадей и овец</w:t>
            </w:r>
          </w:p>
          <w:p w:rsidR="00542270" w:rsidRPr="00F0157A" w:rsidRDefault="00542270" w:rsidP="008451A7">
            <w:pPr>
              <w:spacing w:after="120"/>
              <w:ind w:left="742" w:hanging="742"/>
              <w:jc w:val="both"/>
              <w:rPr>
                <w:sz w:val="24"/>
                <w:szCs w:val="24"/>
              </w:rPr>
            </w:pPr>
            <w:r w:rsidRPr="00F0157A">
              <w:rPr>
                <w:sz w:val="24"/>
                <w:szCs w:val="24"/>
              </w:rPr>
              <w:t>0.03</w:t>
            </w:r>
            <w:r w:rsidRPr="00F0157A">
              <w:rPr>
                <w:sz w:val="24"/>
                <w:szCs w:val="24"/>
              </w:rPr>
              <w:tab/>
            </w:r>
            <w:r w:rsidR="000A3461" w:rsidRPr="00F0157A">
              <w:rPr>
                <w:sz w:val="24"/>
                <w:szCs w:val="24"/>
              </w:rPr>
              <w:t>Жир свиней</w:t>
            </w:r>
          </w:p>
          <w:p w:rsidR="000A3461" w:rsidRPr="00F0157A" w:rsidRDefault="000A3461" w:rsidP="008451A7">
            <w:pPr>
              <w:tabs>
                <w:tab w:val="left" w:pos="3206"/>
              </w:tabs>
              <w:jc w:val="both"/>
              <w:rPr>
                <w:sz w:val="24"/>
                <w:szCs w:val="24"/>
              </w:rPr>
            </w:pPr>
            <w:r w:rsidRPr="00F0157A">
              <w:rPr>
                <w:sz w:val="24"/>
                <w:szCs w:val="24"/>
                <w:vertAlign w:val="superscript"/>
              </w:rPr>
              <w:t>1</w:t>
            </w:r>
            <w:r w:rsidRPr="00F0157A">
              <w:rPr>
                <w:sz w:val="24"/>
                <w:szCs w:val="24"/>
              </w:rPr>
              <w:t xml:space="preserve"> </w:t>
            </w:r>
            <w:proofErr w:type="spellStart"/>
            <w:r w:rsidR="00BF6398">
              <w:rPr>
                <w:sz w:val="24"/>
                <w:szCs w:val="24"/>
              </w:rPr>
              <w:t>м.д</w:t>
            </w:r>
            <w:proofErr w:type="spellEnd"/>
            <w:r w:rsidR="00BF6398">
              <w:rPr>
                <w:sz w:val="24"/>
                <w:szCs w:val="24"/>
              </w:rPr>
              <w:t>.</w:t>
            </w:r>
            <w:r w:rsidRPr="00F0157A">
              <w:rPr>
                <w:sz w:val="24"/>
                <w:szCs w:val="24"/>
              </w:rPr>
              <w:t xml:space="preserve"> = части на миллион</w:t>
            </w:r>
          </w:p>
          <w:p w:rsidR="000A3461" w:rsidRPr="00F0157A" w:rsidRDefault="000A3461" w:rsidP="008451A7">
            <w:pPr>
              <w:tabs>
                <w:tab w:val="left" w:pos="3206"/>
              </w:tabs>
              <w:jc w:val="both"/>
              <w:rPr>
                <w:sz w:val="24"/>
                <w:szCs w:val="24"/>
              </w:rPr>
            </w:pPr>
            <w:r w:rsidRPr="00F0157A">
              <w:rPr>
                <w:sz w:val="24"/>
                <w:szCs w:val="24"/>
                <w:vertAlign w:val="superscript"/>
              </w:rPr>
              <w:t>2</w:t>
            </w:r>
            <w:proofErr w:type="gramStart"/>
            <w:r w:rsidRPr="00F0157A">
              <w:rPr>
                <w:sz w:val="24"/>
                <w:szCs w:val="24"/>
              </w:rPr>
              <w:t xml:space="preserve"> Э</w:t>
            </w:r>
            <w:proofErr w:type="gramEnd"/>
            <w:r w:rsidRPr="00F0157A">
              <w:rPr>
                <w:sz w:val="24"/>
                <w:szCs w:val="24"/>
              </w:rPr>
              <w:t xml:space="preserve">тот MRL предлагается заменить установленный в настоящее время MRL 0,08 </w:t>
            </w:r>
            <w:proofErr w:type="spellStart"/>
            <w:r w:rsidR="00BF6398">
              <w:rPr>
                <w:sz w:val="24"/>
                <w:szCs w:val="24"/>
              </w:rPr>
              <w:t>м.д</w:t>
            </w:r>
            <w:proofErr w:type="spellEnd"/>
            <w:r w:rsidR="00BF6398">
              <w:rPr>
                <w:sz w:val="24"/>
                <w:szCs w:val="24"/>
              </w:rPr>
              <w:t>.</w:t>
            </w:r>
            <w:r w:rsidRPr="00F0157A">
              <w:rPr>
                <w:sz w:val="24"/>
                <w:szCs w:val="24"/>
              </w:rPr>
              <w:t xml:space="preserve"> в/на мясных побочных продуктах лошадей, крупного рогатого скота, овец и коз.</w:t>
            </w:r>
          </w:p>
          <w:p w:rsidR="000A3461" w:rsidRPr="00F0157A" w:rsidRDefault="000A3461" w:rsidP="008451A7">
            <w:pPr>
              <w:tabs>
                <w:tab w:val="left" w:pos="3206"/>
              </w:tabs>
              <w:jc w:val="both"/>
              <w:rPr>
                <w:sz w:val="24"/>
                <w:szCs w:val="24"/>
              </w:rPr>
            </w:pPr>
            <w:r w:rsidRPr="00F0157A">
              <w:rPr>
                <w:sz w:val="24"/>
                <w:szCs w:val="24"/>
                <w:vertAlign w:val="superscript"/>
              </w:rPr>
              <w:t>3</w:t>
            </w:r>
            <w:proofErr w:type="gramStart"/>
            <w:r w:rsidRPr="00F0157A">
              <w:rPr>
                <w:sz w:val="24"/>
                <w:szCs w:val="24"/>
                <w:vertAlign w:val="superscript"/>
              </w:rPr>
              <w:t xml:space="preserve"> </w:t>
            </w:r>
            <w:r w:rsidRPr="00F0157A">
              <w:rPr>
                <w:sz w:val="24"/>
                <w:szCs w:val="24"/>
              </w:rPr>
              <w:t>Э</w:t>
            </w:r>
            <w:proofErr w:type="gramEnd"/>
            <w:r w:rsidRPr="00F0157A">
              <w:rPr>
                <w:sz w:val="24"/>
                <w:szCs w:val="24"/>
              </w:rPr>
              <w:t xml:space="preserve">тот MRL предлагается заменить установленный в настоящее время MRL 0,08 </w:t>
            </w:r>
            <w:proofErr w:type="spellStart"/>
            <w:r w:rsidR="00BF6398">
              <w:rPr>
                <w:sz w:val="24"/>
                <w:szCs w:val="24"/>
              </w:rPr>
              <w:t>м.д</w:t>
            </w:r>
            <w:proofErr w:type="spellEnd"/>
            <w:r w:rsidR="00BF6398">
              <w:rPr>
                <w:sz w:val="24"/>
                <w:szCs w:val="24"/>
              </w:rPr>
              <w:t>.</w:t>
            </w:r>
            <w:r w:rsidRPr="00F0157A">
              <w:rPr>
                <w:sz w:val="24"/>
                <w:szCs w:val="24"/>
              </w:rPr>
              <w:t xml:space="preserve"> в/</w:t>
            </w:r>
            <w:r w:rsidR="00286DF4" w:rsidRPr="00F0157A">
              <w:rPr>
                <w:sz w:val="24"/>
                <w:szCs w:val="24"/>
              </w:rPr>
              <w:t xml:space="preserve">на мясе </w:t>
            </w:r>
            <w:r w:rsidRPr="00F0157A">
              <w:rPr>
                <w:sz w:val="24"/>
                <w:szCs w:val="24"/>
              </w:rPr>
              <w:t xml:space="preserve">лошадей, крупного рогатого скота, овец и коз и 0,03 </w:t>
            </w:r>
            <w:proofErr w:type="spellStart"/>
            <w:r w:rsidR="00BF6398">
              <w:rPr>
                <w:sz w:val="24"/>
                <w:szCs w:val="24"/>
              </w:rPr>
              <w:t>м.д</w:t>
            </w:r>
            <w:proofErr w:type="spellEnd"/>
            <w:r w:rsidR="00BF6398">
              <w:rPr>
                <w:sz w:val="24"/>
                <w:szCs w:val="24"/>
              </w:rPr>
              <w:t>.</w:t>
            </w:r>
            <w:r w:rsidRPr="00F0157A">
              <w:rPr>
                <w:sz w:val="24"/>
                <w:szCs w:val="24"/>
              </w:rPr>
              <w:t xml:space="preserve"> в/на молоке.</w:t>
            </w:r>
          </w:p>
          <w:p w:rsidR="000A3461" w:rsidRPr="00F0157A" w:rsidRDefault="000A3461" w:rsidP="008451A7">
            <w:pPr>
              <w:tabs>
                <w:tab w:val="left" w:pos="3206"/>
              </w:tabs>
              <w:jc w:val="both"/>
              <w:rPr>
                <w:sz w:val="24"/>
                <w:szCs w:val="24"/>
              </w:rPr>
            </w:pPr>
            <w:r w:rsidRPr="00F0157A">
              <w:rPr>
                <w:sz w:val="24"/>
                <w:szCs w:val="24"/>
                <w:vertAlign w:val="superscript"/>
              </w:rPr>
              <w:t>4</w:t>
            </w:r>
            <w:proofErr w:type="gramStart"/>
            <w:r w:rsidRPr="00F0157A">
              <w:rPr>
                <w:sz w:val="24"/>
                <w:szCs w:val="24"/>
              </w:rPr>
              <w:t xml:space="preserve"> Э</w:t>
            </w:r>
            <w:proofErr w:type="gramEnd"/>
            <w:r w:rsidRPr="00F0157A">
              <w:rPr>
                <w:sz w:val="24"/>
                <w:szCs w:val="24"/>
              </w:rPr>
              <w:t xml:space="preserve">тот MRL предлагается заменить установленный в настоящее время MRL 0,03 </w:t>
            </w:r>
            <w:proofErr w:type="spellStart"/>
            <w:r w:rsidR="00BF6398">
              <w:rPr>
                <w:sz w:val="24"/>
                <w:szCs w:val="24"/>
              </w:rPr>
              <w:t>м.д</w:t>
            </w:r>
            <w:proofErr w:type="spellEnd"/>
            <w:r w:rsidR="00BF6398">
              <w:rPr>
                <w:sz w:val="24"/>
                <w:szCs w:val="24"/>
              </w:rPr>
              <w:t>.</w:t>
            </w:r>
            <w:r w:rsidRPr="00F0157A">
              <w:rPr>
                <w:sz w:val="24"/>
                <w:szCs w:val="24"/>
              </w:rPr>
              <w:t xml:space="preserve"> в/на жире овец, коз, крупного рогатого скота и лошадей.</w:t>
            </w:r>
          </w:p>
          <w:p w:rsidR="000A3461" w:rsidRPr="00F0157A" w:rsidRDefault="000A3461" w:rsidP="008451A7">
            <w:pPr>
              <w:jc w:val="both"/>
              <w:rPr>
                <w:sz w:val="24"/>
                <w:szCs w:val="24"/>
              </w:rPr>
            </w:pPr>
            <w:r w:rsidRPr="00F0157A">
              <w:rPr>
                <w:sz w:val="24"/>
                <w:szCs w:val="24"/>
              </w:rPr>
              <w:t>Электронная версия нормативного текста может быть загружена по адресу:</w:t>
            </w:r>
          </w:p>
          <w:p w:rsidR="000A3461" w:rsidRPr="00F0157A" w:rsidRDefault="00262697" w:rsidP="008451A7">
            <w:pPr>
              <w:jc w:val="both"/>
              <w:rPr>
                <w:sz w:val="24"/>
                <w:szCs w:val="24"/>
              </w:rPr>
            </w:pPr>
            <w:hyperlink r:id="rId17" w:tgtFrame="_blank" w:history="1">
              <w:r w:rsidR="000A3461" w:rsidRPr="00F0157A">
                <w:rPr>
                  <w:rStyle w:val="a8"/>
                  <w:sz w:val="24"/>
                  <w:szCs w:val="24"/>
                  <w:lang w:val="en-US"/>
                </w:rPr>
                <w:t>https</w:t>
              </w:r>
              <w:r w:rsidR="000A3461" w:rsidRPr="00F0157A">
                <w:rPr>
                  <w:rStyle w:val="a8"/>
                  <w:sz w:val="24"/>
                  <w:szCs w:val="24"/>
                </w:rPr>
                <w:t>://</w:t>
              </w:r>
              <w:r w:rsidR="000A3461" w:rsidRPr="00F0157A">
                <w:rPr>
                  <w:rStyle w:val="a8"/>
                  <w:sz w:val="24"/>
                  <w:szCs w:val="24"/>
                  <w:lang w:val="en-US"/>
                </w:rPr>
                <w:t>www</w:t>
              </w:r>
              <w:r w:rsidR="000A3461" w:rsidRPr="00F0157A">
                <w:rPr>
                  <w:rStyle w:val="a8"/>
                  <w:sz w:val="24"/>
                  <w:szCs w:val="24"/>
                </w:rPr>
                <w:t>.</w:t>
              </w:r>
              <w:proofErr w:type="spellStart"/>
              <w:r w:rsidR="000A3461" w:rsidRPr="00F0157A">
                <w:rPr>
                  <w:rStyle w:val="a8"/>
                  <w:sz w:val="24"/>
                  <w:szCs w:val="24"/>
                  <w:lang w:val="en-US"/>
                </w:rPr>
                <w:t>canada</w:t>
              </w:r>
              <w:proofErr w:type="spellEnd"/>
              <w:r w:rsidR="000A3461" w:rsidRPr="00F0157A">
                <w:rPr>
                  <w:rStyle w:val="a8"/>
                  <w:sz w:val="24"/>
                  <w:szCs w:val="24"/>
                </w:rPr>
                <w:t>.</w:t>
              </w:r>
              <w:proofErr w:type="spellStart"/>
              <w:r w:rsidR="000A3461" w:rsidRPr="00F0157A">
                <w:rPr>
                  <w:rStyle w:val="a8"/>
                  <w:sz w:val="24"/>
                  <w:szCs w:val="24"/>
                  <w:lang w:val="en-US"/>
                </w:rPr>
                <w:t>ca</w:t>
              </w:r>
              <w:proofErr w:type="spellEnd"/>
              <w:r w:rsidR="000A3461" w:rsidRPr="00F0157A">
                <w:rPr>
                  <w:rStyle w:val="a8"/>
                  <w:sz w:val="24"/>
                  <w:szCs w:val="24"/>
                </w:rPr>
                <w:t>/</w:t>
              </w:r>
              <w:r w:rsidR="000A3461" w:rsidRPr="00F0157A">
                <w:rPr>
                  <w:rStyle w:val="a8"/>
                  <w:sz w:val="24"/>
                  <w:szCs w:val="24"/>
                  <w:lang w:val="en-US"/>
                </w:rPr>
                <w:t>en</w:t>
              </w:r>
              <w:r w:rsidR="000A3461" w:rsidRPr="00F0157A">
                <w:rPr>
                  <w:rStyle w:val="a8"/>
                  <w:sz w:val="24"/>
                  <w:szCs w:val="24"/>
                </w:rPr>
                <w:t>/</w:t>
              </w:r>
              <w:r w:rsidR="000A3461" w:rsidRPr="00F0157A">
                <w:rPr>
                  <w:rStyle w:val="a8"/>
                  <w:sz w:val="24"/>
                  <w:szCs w:val="24"/>
                  <w:lang w:val="en-US"/>
                </w:rPr>
                <w:t>health</w:t>
              </w:r>
              <w:r w:rsidR="000A3461" w:rsidRPr="00F0157A">
                <w:rPr>
                  <w:rStyle w:val="a8"/>
                  <w:sz w:val="24"/>
                  <w:szCs w:val="24"/>
                </w:rPr>
                <w:t>-</w:t>
              </w:r>
              <w:proofErr w:type="spellStart"/>
              <w:r w:rsidR="000A3461" w:rsidRPr="00F0157A">
                <w:rPr>
                  <w:rStyle w:val="a8"/>
                  <w:sz w:val="24"/>
                  <w:szCs w:val="24"/>
                  <w:lang w:val="en-US"/>
                </w:rPr>
                <w:t>canada</w:t>
              </w:r>
              <w:proofErr w:type="spellEnd"/>
              <w:r w:rsidR="000A3461" w:rsidRPr="00F0157A">
                <w:rPr>
                  <w:rStyle w:val="a8"/>
                  <w:sz w:val="24"/>
                  <w:szCs w:val="24"/>
                </w:rPr>
                <w:t>/</w:t>
              </w:r>
              <w:r w:rsidR="000A3461" w:rsidRPr="00F0157A">
                <w:rPr>
                  <w:rStyle w:val="a8"/>
                  <w:sz w:val="24"/>
                  <w:szCs w:val="24"/>
                  <w:lang w:val="en-US"/>
                </w:rPr>
                <w:t>services</w:t>
              </w:r>
              <w:r w:rsidR="000A3461" w:rsidRPr="00F0157A">
                <w:rPr>
                  <w:rStyle w:val="a8"/>
                  <w:sz w:val="24"/>
                  <w:szCs w:val="24"/>
                </w:rPr>
                <w:t>/</w:t>
              </w:r>
              <w:r w:rsidR="000A3461" w:rsidRPr="00F0157A">
                <w:rPr>
                  <w:rStyle w:val="a8"/>
                  <w:sz w:val="24"/>
                  <w:szCs w:val="24"/>
                  <w:lang w:val="en-US"/>
                </w:rPr>
                <w:t>consumer</w:t>
              </w:r>
              <w:r w:rsidR="000A3461" w:rsidRPr="00F0157A">
                <w:rPr>
                  <w:rStyle w:val="a8"/>
                  <w:sz w:val="24"/>
                  <w:szCs w:val="24"/>
                </w:rPr>
                <w:t>-</w:t>
              </w:r>
              <w:r w:rsidR="000A3461" w:rsidRPr="00F0157A">
                <w:rPr>
                  <w:rStyle w:val="a8"/>
                  <w:sz w:val="24"/>
                  <w:szCs w:val="24"/>
                  <w:lang w:val="en-US"/>
                </w:rPr>
                <w:t>product</w:t>
              </w:r>
              <w:r w:rsidR="000A3461" w:rsidRPr="00F0157A">
                <w:rPr>
                  <w:rStyle w:val="a8"/>
                  <w:sz w:val="24"/>
                  <w:szCs w:val="24"/>
                </w:rPr>
                <w:t>-</w:t>
              </w:r>
              <w:r w:rsidR="000A3461" w:rsidRPr="00F0157A">
                <w:rPr>
                  <w:rStyle w:val="a8"/>
                  <w:sz w:val="24"/>
                  <w:szCs w:val="24"/>
                  <w:lang w:val="en-US"/>
                </w:rPr>
                <w:t>safety</w:t>
              </w:r>
              <w:r w:rsidR="000A3461" w:rsidRPr="00F0157A">
                <w:rPr>
                  <w:rStyle w:val="a8"/>
                  <w:sz w:val="24"/>
                  <w:szCs w:val="24"/>
                </w:rPr>
                <w:t>/</w:t>
              </w:r>
              <w:r w:rsidR="000A3461" w:rsidRPr="00F0157A">
                <w:rPr>
                  <w:rStyle w:val="a8"/>
                  <w:sz w:val="24"/>
                  <w:szCs w:val="24"/>
                  <w:lang w:val="en-US"/>
                </w:rPr>
                <w:t>pesticides</w:t>
              </w:r>
              <w:r w:rsidR="000A3461" w:rsidRPr="00F0157A">
                <w:rPr>
                  <w:rStyle w:val="a8"/>
                  <w:sz w:val="24"/>
                  <w:szCs w:val="24"/>
                </w:rPr>
                <w:t>-</w:t>
              </w:r>
              <w:r w:rsidR="000A3461" w:rsidRPr="00F0157A">
                <w:rPr>
                  <w:rStyle w:val="a8"/>
                  <w:sz w:val="24"/>
                  <w:szCs w:val="24"/>
                  <w:lang w:val="en-US"/>
                </w:rPr>
                <w:t>pest</w:t>
              </w:r>
              <w:r w:rsidR="000A3461" w:rsidRPr="00F0157A">
                <w:rPr>
                  <w:rStyle w:val="a8"/>
                  <w:sz w:val="24"/>
                  <w:szCs w:val="24"/>
                </w:rPr>
                <w:t>-</w:t>
              </w:r>
              <w:r w:rsidR="000A3461" w:rsidRPr="00F0157A">
                <w:rPr>
                  <w:rStyle w:val="a8"/>
                  <w:sz w:val="24"/>
                  <w:szCs w:val="24"/>
                  <w:lang w:val="en-US"/>
                </w:rPr>
                <w:t>management</w:t>
              </w:r>
              <w:r w:rsidR="000A3461" w:rsidRPr="00F0157A">
                <w:rPr>
                  <w:rStyle w:val="a8"/>
                  <w:sz w:val="24"/>
                  <w:szCs w:val="24"/>
                </w:rPr>
                <w:t>/</w:t>
              </w:r>
              <w:r w:rsidR="000A3461" w:rsidRPr="00F0157A">
                <w:rPr>
                  <w:rStyle w:val="a8"/>
                  <w:sz w:val="24"/>
                  <w:szCs w:val="24"/>
                  <w:lang w:val="en-US"/>
                </w:rPr>
                <w:t>public</w:t>
              </w:r>
              <w:r w:rsidR="000A3461" w:rsidRPr="00F0157A">
                <w:rPr>
                  <w:rStyle w:val="a8"/>
                  <w:sz w:val="24"/>
                  <w:szCs w:val="24"/>
                </w:rPr>
                <w:t>/</w:t>
              </w:r>
              <w:r w:rsidR="000A3461" w:rsidRPr="00F0157A">
                <w:rPr>
                  <w:rStyle w:val="a8"/>
                  <w:sz w:val="24"/>
                  <w:szCs w:val="24"/>
                  <w:lang w:val="en-US"/>
                </w:rPr>
                <w:t>consultations</w:t>
              </w:r>
              <w:r w:rsidR="000A3461" w:rsidRPr="00F0157A">
                <w:rPr>
                  <w:rStyle w:val="a8"/>
                  <w:sz w:val="24"/>
                  <w:szCs w:val="24"/>
                </w:rPr>
                <w:t>/</w:t>
              </w:r>
              <w:r w:rsidR="000A3461" w:rsidRPr="00F0157A">
                <w:rPr>
                  <w:rStyle w:val="a8"/>
                  <w:sz w:val="24"/>
                  <w:szCs w:val="24"/>
                  <w:lang w:val="en-US"/>
                </w:rPr>
                <w:t>proposed</w:t>
              </w:r>
              <w:r w:rsidR="000A3461" w:rsidRPr="00F0157A">
                <w:rPr>
                  <w:rStyle w:val="a8"/>
                  <w:sz w:val="24"/>
                  <w:szCs w:val="24"/>
                </w:rPr>
                <w:t>-</w:t>
              </w:r>
              <w:r w:rsidR="000A3461" w:rsidRPr="00F0157A">
                <w:rPr>
                  <w:rStyle w:val="a8"/>
                  <w:sz w:val="24"/>
                  <w:szCs w:val="24"/>
                  <w:lang w:val="en-US"/>
                </w:rPr>
                <w:t>maximum</w:t>
              </w:r>
              <w:r w:rsidR="000A3461" w:rsidRPr="00F0157A">
                <w:rPr>
                  <w:rStyle w:val="a8"/>
                  <w:sz w:val="24"/>
                  <w:szCs w:val="24"/>
                </w:rPr>
                <w:t>-</w:t>
              </w:r>
              <w:r w:rsidR="000A3461" w:rsidRPr="00F0157A">
                <w:rPr>
                  <w:rStyle w:val="a8"/>
                  <w:sz w:val="24"/>
                  <w:szCs w:val="24"/>
                  <w:lang w:val="en-US"/>
                </w:rPr>
                <w:t>residue</w:t>
              </w:r>
              <w:r w:rsidR="000A3461" w:rsidRPr="00F0157A">
                <w:rPr>
                  <w:rStyle w:val="a8"/>
                  <w:sz w:val="24"/>
                  <w:szCs w:val="24"/>
                </w:rPr>
                <w:t>-</w:t>
              </w:r>
              <w:r w:rsidR="000A3461" w:rsidRPr="00F0157A">
                <w:rPr>
                  <w:rStyle w:val="a8"/>
                  <w:sz w:val="24"/>
                  <w:szCs w:val="24"/>
                  <w:lang w:val="en-US"/>
                </w:rPr>
                <w:t>limit</w:t>
              </w:r>
              <w:r w:rsidR="000A3461" w:rsidRPr="00F0157A">
                <w:rPr>
                  <w:rStyle w:val="a8"/>
                  <w:sz w:val="24"/>
                  <w:szCs w:val="24"/>
                </w:rPr>
                <w:t>/2018/</w:t>
              </w:r>
              <w:proofErr w:type="spellStart"/>
              <w:r w:rsidR="000A3461" w:rsidRPr="00F0157A">
                <w:rPr>
                  <w:rStyle w:val="a8"/>
                  <w:sz w:val="24"/>
                  <w:szCs w:val="24"/>
                  <w:lang w:val="en-US"/>
                </w:rPr>
                <w:t>flonicamid</w:t>
              </w:r>
              <w:proofErr w:type="spellEnd"/>
              <w:r w:rsidR="000A3461" w:rsidRPr="00F0157A">
                <w:rPr>
                  <w:rStyle w:val="a8"/>
                  <w:sz w:val="24"/>
                  <w:szCs w:val="24"/>
                </w:rPr>
                <w:t>-</w:t>
              </w:r>
              <w:r w:rsidR="000A3461" w:rsidRPr="00F0157A">
                <w:rPr>
                  <w:rStyle w:val="a8"/>
                  <w:sz w:val="24"/>
                  <w:szCs w:val="24"/>
                  <w:lang w:val="en-US"/>
                </w:rPr>
                <w:t>various</w:t>
              </w:r>
              <w:r w:rsidR="000A3461" w:rsidRPr="00F0157A">
                <w:rPr>
                  <w:rStyle w:val="a8"/>
                  <w:sz w:val="24"/>
                  <w:szCs w:val="24"/>
                </w:rPr>
                <w:t>-</w:t>
              </w:r>
              <w:r w:rsidR="000A3461" w:rsidRPr="00F0157A">
                <w:rPr>
                  <w:rStyle w:val="a8"/>
                  <w:sz w:val="24"/>
                  <w:szCs w:val="24"/>
                  <w:lang w:val="en-US"/>
                </w:rPr>
                <w:t>commodities</w:t>
              </w:r>
              <w:r w:rsidR="000A3461" w:rsidRPr="00F0157A">
                <w:rPr>
                  <w:rStyle w:val="a8"/>
                  <w:sz w:val="24"/>
                  <w:szCs w:val="24"/>
                </w:rPr>
                <w:t>/</w:t>
              </w:r>
              <w:r w:rsidR="000A3461" w:rsidRPr="00F0157A">
                <w:rPr>
                  <w:rStyle w:val="a8"/>
                  <w:sz w:val="24"/>
                  <w:szCs w:val="24"/>
                  <w:lang w:val="en-US"/>
                </w:rPr>
                <w:t>document</w:t>
              </w:r>
              <w:r w:rsidR="000A3461" w:rsidRPr="00F0157A">
                <w:rPr>
                  <w:rStyle w:val="a8"/>
                  <w:sz w:val="24"/>
                  <w:szCs w:val="24"/>
                </w:rPr>
                <w:t>.</w:t>
              </w:r>
              <w:r w:rsidR="000A3461" w:rsidRPr="00F0157A">
                <w:rPr>
                  <w:rStyle w:val="a8"/>
                  <w:sz w:val="24"/>
                  <w:szCs w:val="24"/>
                  <w:lang w:val="en-US"/>
                </w:rPr>
                <w:t>html</w:t>
              </w:r>
            </w:hyperlink>
            <w:r w:rsidR="000A3461" w:rsidRPr="00F0157A">
              <w:rPr>
                <w:sz w:val="24"/>
                <w:szCs w:val="24"/>
              </w:rPr>
              <w:t xml:space="preserve"> (английский)</w:t>
            </w:r>
          </w:p>
          <w:p w:rsidR="00B42AE9" w:rsidRPr="00F0157A" w:rsidRDefault="00262697" w:rsidP="008451A7">
            <w:pPr>
              <w:jc w:val="both"/>
              <w:rPr>
                <w:sz w:val="24"/>
                <w:szCs w:val="24"/>
              </w:rPr>
            </w:pPr>
            <w:hyperlink r:id="rId18" w:tgtFrame="_blank" w:history="1">
              <w:r w:rsidR="000A3461" w:rsidRPr="00F0157A">
                <w:rPr>
                  <w:rStyle w:val="a8"/>
                  <w:sz w:val="24"/>
                  <w:szCs w:val="24"/>
                  <w:lang w:val="en-US"/>
                </w:rPr>
                <w:t>https</w:t>
              </w:r>
              <w:r w:rsidR="000A3461" w:rsidRPr="00F0157A">
                <w:rPr>
                  <w:rStyle w:val="a8"/>
                  <w:sz w:val="24"/>
                  <w:szCs w:val="24"/>
                </w:rPr>
                <w:t>://</w:t>
              </w:r>
              <w:r w:rsidR="000A3461" w:rsidRPr="00F0157A">
                <w:rPr>
                  <w:rStyle w:val="a8"/>
                  <w:sz w:val="24"/>
                  <w:szCs w:val="24"/>
                  <w:lang w:val="en-US"/>
                </w:rPr>
                <w:t>www</w:t>
              </w:r>
              <w:r w:rsidR="000A3461" w:rsidRPr="00F0157A">
                <w:rPr>
                  <w:rStyle w:val="a8"/>
                  <w:sz w:val="24"/>
                  <w:szCs w:val="24"/>
                </w:rPr>
                <w:t>.</w:t>
              </w:r>
              <w:proofErr w:type="spellStart"/>
              <w:r w:rsidR="000A3461" w:rsidRPr="00F0157A">
                <w:rPr>
                  <w:rStyle w:val="a8"/>
                  <w:sz w:val="24"/>
                  <w:szCs w:val="24"/>
                  <w:lang w:val="en-US"/>
                </w:rPr>
                <w:t>canada</w:t>
              </w:r>
              <w:proofErr w:type="spellEnd"/>
              <w:r w:rsidR="000A3461" w:rsidRPr="00F0157A">
                <w:rPr>
                  <w:rStyle w:val="a8"/>
                  <w:sz w:val="24"/>
                  <w:szCs w:val="24"/>
                </w:rPr>
                <w:t>.</w:t>
              </w:r>
              <w:proofErr w:type="spellStart"/>
              <w:r w:rsidR="000A3461" w:rsidRPr="00F0157A">
                <w:rPr>
                  <w:rStyle w:val="a8"/>
                  <w:sz w:val="24"/>
                  <w:szCs w:val="24"/>
                  <w:lang w:val="en-US"/>
                </w:rPr>
                <w:t>ca</w:t>
              </w:r>
              <w:proofErr w:type="spellEnd"/>
              <w:r w:rsidR="000A3461" w:rsidRPr="00F0157A">
                <w:rPr>
                  <w:rStyle w:val="a8"/>
                  <w:sz w:val="24"/>
                  <w:szCs w:val="24"/>
                </w:rPr>
                <w:t>/</w:t>
              </w:r>
              <w:proofErr w:type="spellStart"/>
              <w:r w:rsidR="000A3461" w:rsidRPr="00F0157A">
                <w:rPr>
                  <w:rStyle w:val="a8"/>
                  <w:sz w:val="24"/>
                  <w:szCs w:val="24"/>
                  <w:lang w:val="en-US"/>
                </w:rPr>
                <w:t>fr</w:t>
              </w:r>
              <w:proofErr w:type="spellEnd"/>
              <w:r w:rsidR="000A3461" w:rsidRPr="00F0157A">
                <w:rPr>
                  <w:rStyle w:val="a8"/>
                  <w:sz w:val="24"/>
                  <w:szCs w:val="24"/>
                </w:rPr>
                <w:t>/</w:t>
              </w:r>
              <w:proofErr w:type="spellStart"/>
              <w:r w:rsidR="000A3461" w:rsidRPr="00F0157A">
                <w:rPr>
                  <w:rStyle w:val="a8"/>
                  <w:sz w:val="24"/>
                  <w:szCs w:val="24"/>
                  <w:lang w:val="en-US"/>
                </w:rPr>
                <w:t>sante</w:t>
              </w:r>
              <w:proofErr w:type="spellEnd"/>
              <w:r w:rsidR="000A3461" w:rsidRPr="00F0157A">
                <w:rPr>
                  <w:rStyle w:val="a8"/>
                  <w:sz w:val="24"/>
                  <w:szCs w:val="24"/>
                </w:rPr>
                <w:t>-</w:t>
              </w:r>
              <w:proofErr w:type="spellStart"/>
              <w:r w:rsidR="000A3461" w:rsidRPr="00F0157A">
                <w:rPr>
                  <w:rStyle w:val="a8"/>
                  <w:sz w:val="24"/>
                  <w:szCs w:val="24"/>
                  <w:lang w:val="en-US"/>
                </w:rPr>
                <w:t>canada</w:t>
              </w:r>
              <w:proofErr w:type="spellEnd"/>
              <w:r w:rsidR="000A3461" w:rsidRPr="00F0157A">
                <w:rPr>
                  <w:rStyle w:val="a8"/>
                  <w:sz w:val="24"/>
                  <w:szCs w:val="24"/>
                </w:rPr>
                <w:t>/</w:t>
              </w:r>
              <w:r w:rsidR="000A3461" w:rsidRPr="00F0157A">
                <w:rPr>
                  <w:rStyle w:val="a8"/>
                  <w:sz w:val="24"/>
                  <w:szCs w:val="24"/>
                  <w:lang w:val="en-US"/>
                </w:rPr>
                <w:t>services</w:t>
              </w:r>
              <w:r w:rsidR="000A3461" w:rsidRPr="00F0157A">
                <w:rPr>
                  <w:rStyle w:val="a8"/>
                  <w:sz w:val="24"/>
                  <w:szCs w:val="24"/>
                </w:rPr>
                <w:t>/</w:t>
              </w:r>
              <w:proofErr w:type="spellStart"/>
              <w:r w:rsidR="000A3461" w:rsidRPr="00F0157A">
                <w:rPr>
                  <w:rStyle w:val="a8"/>
                  <w:sz w:val="24"/>
                  <w:szCs w:val="24"/>
                  <w:lang w:val="en-US"/>
                </w:rPr>
                <w:t>securite</w:t>
              </w:r>
              <w:proofErr w:type="spellEnd"/>
              <w:r w:rsidR="000A3461" w:rsidRPr="00F0157A">
                <w:rPr>
                  <w:rStyle w:val="a8"/>
                  <w:sz w:val="24"/>
                  <w:szCs w:val="24"/>
                </w:rPr>
                <w:t>-</w:t>
              </w:r>
              <w:proofErr w:type="spellStart"/>
              <w:r w:rsidR="000A3461" w:rsidRPr="00F0157A">
                <w:rPr>
                  <w:rStyle w:val="a8"/>
                  <w:sz w:val="24"/>
                  <w:szCs w:val="24"/>
                  <w:lang w:val="en-US"/>
                </w:rPr>
                <w:t>produits</w:t>
              </w:r>
              <w:proofErr w:type="spellEnd"/>
              <w:r w:rsidR="000A3461" w:rsidRPr="00F0157A">
                <w:rPr>
                  <w:rStyle w:val="a8"/>
                  <w:sz w:val="24"/>
                  <w:szCs w:val="24"/>
                </w:rPr>
                <w:t>-</w:t>
              </w:r>
              <w:proofErr w:type="spellStart"/>
              <w:r w:rsidR="000A3461" w:rsidRPr="00F0157A">
                <w:rPr>
                  <w:rStyle w:val="a8"/>
                  <w:sz w:val="24"/>
                  <w:szCs w:val="24"/>
                  <w:lang w:val="en-US"/>
                </w:rPr>
                <w:t>consommation</w:t>
              </w:r>
              <w:proofErr w:type="spellEnd"/>
              <w:r w:rsidR="000A3461" w:rsidRPr="00F0157A">
                <w:rPr>
                  <w:rStyle w:val="a8"/>
                  <w:sz w:val="24"/>
                  <w:szCs w:val="24"/>
                </w:rPr>
                <w:t>/</w:t>
              </w:r>
              <w:r w:rsidR="000A3461" w:rsidRPr="00F0157A">
                <w:rPr>
                  <w:rStyle w:val="a8"/>
                  <w:sz w:val="24"/>
                  <w:szCs w:val="24"/>
                  <w:lang w:val="en-US"/>
                </w:rPr>
                <w:t>pesticides</w:t>
              </w:r>
              <w:r w:rsidR="000A3461" w:rsidRPr="00F0157A">
                <w:rPr>
                  <w:rStyle w:val="a8"/>
                  <w:sz w:val="24"/>
                  <w:szCs w:val="24"/>
                </w:rPr>
                <w:t>-</w:t>
              </w:r>
              <w:proofErr w:type="spellStart"/>
              <w:r w:rsidR="000A3461" w:rsidRPr="00F0157A">
                <w:rPr>
                  <w:rStyle w:val="a8"/>
                  <w:sz w:val="24"/>
                  <w:szCs w:val="24"/>
                  <w:lang w:val="en-US"/>
                </w:rPr>
                <w:t>lutte</w:t>
              </w:r>
              <w:proofErr w:type="spellEnd"/>
              <w:r w:rsidR="000A3461" w:rsidRPr="00F0157A">
                <w:rPr>
                  <w:rStyle w:val="a8"/>
                  <w:sz w:val="24"/>
                  <w:szCs w:val="24"/>
                </w:rPr>
                <w:t>-</w:t>
              </w:r>
              <w:proofErr w:type="spellStart"/>
              <w:r w:rsidR="000A3461" w:rsidRPr="00F0157A">
                <w:rPr>
                  <w:rStyle w:val="a8"/>
                  <w:sz w:val="24"/>
                  <w:szCs w:val="24"/>
                  <w:lang w:val="en-US"/>
                </w:rPr>
                <w:t>antiparasitaire</w:t>
              </w:r>
              <w:proofErr w:type="spellEnd"/>
              <w:r w:rsidR="000A3461" w:rsidRPr="00F0157A">
                <w:rPr>
                  <w:rStyle w:val="a8"/>
                  <w:sz w:val="24"/>
                  <w:szCs w:val="24"/>
                </w:rPr>
                <w:t>/</w:t>
              </w:r>
              <w:r w:rsidR="000A3461" w:rsidRPr="00F0157A">
                <w:rPr>
                  <w:rStyle w:val="a8"/>
                  <w:sz w:val="24"/>
                  <w:szCs w:val="24"/>
                  <w:lang w:val="en-US"/>
                </w:rPr>
                <w:t>public</w:t>
              </w:r>
              <w:r w:rsidR="000A3461" w:rsidRPr="00F0157A">
                <w:rPr>
                  <w:rStyle w:val="a8"/>
                  <w:sz w:val="24"/>
                  <w:szCs w:val="24"/>
                </w:rPr>
                <w:t>/</w:t>
              </w:r>
              <w:r w:rsidR="000A3461" w:rsidRPr="00F0157A">
                <w:rPr>
                  <w:rStyle w:val="a8"/>
                  <w:sz w:val="24"/>
                  <w:szCs w:val="24"/>
                  <w:lang w:val="en-US"/>
                </w:rPr>
                <w:t>consultations</w:t>
              </w:r>
              <w:r w:rsidR="000A3461" w:rsidRPr="00F0157A">
                <w:rPr>
                  <w:rStyle w:val="a8"/>
                  <w:sz w:val="24"/>
                  <w:szCs w:val="24"/>
                </w:rPr>
                <w:t>/</w:t>
              </w:r>
              <w:proofErr w:type="spellStart"/>
              <w:r w:rsidR="000A3461" w:rsidRPr="00F0157A">
                <w:rPr>
                  <w:rStyle w:val="a8"/>
                  <w:sz w:val="24"/>
                  <w:szCs w:val="24"/>
                  <w:lang w:val="en-US"/>
                </w:rPr>
                <w:t>limites</w:t>
              </w:r>
              <w:proofErr w:type="spellEnd"/>
              <w:r w:rsidR="000A3461" w:rsidRPr="00F0157A">
                <w:rPr>
                  <w:rStyle w:val="a8"/>
                  <w:sz w:val="24"/>
                  <w:szCs w:val="24"/>
                </w:rPr>
                <w:t>-</w:t>
              </w:r>
              <w:proofErr w:type="spellStart"/>
              <w:r w:rsidR="000A3461" w:rsidRPr="00F0157A">
                <w:rPr>
                  <w:rStyle w:val="a8"/>
                  <w:sz w:val="24"/>
                  <w:szCs w:val="24"/>
                  <w:lang w:val="en-US"/>
                </w:rPr>
                <w:t>maximales</w:t>
              </w:r>
              <w:proofErr w:type="spellEnd"/>
              <w:r w:rsidR="000A3461" w:rsidRPr="00F0157A">
                <w:rPr>
                  <w:rStyle w:val="a8"/>
                  <w:sz w:val="24"/>
                  <w:szCs w:val="24"/>
                </w:rPr>
                <w:t>-</w:t>
              </w:r>
              <w:proofErr w:type="spellStart"/>
              <w:r w:rsidR="000A3461" w:rsidRPr="00F0157A">
                <w:rPr>
                  <w:rStyle w:val="a8"/>
                  <w:sz w:val="24"/>
                  <w:szCs w:val="24"/>
                  <w:lang w:val="en-US"/>
                </w:rPr>
                <w:t>residus</w:t>
              </w:r>
              <w:proofErr w:type="spellEnd"/>
              <w:r w:rsidR="000A3461" w:rsidRPr="00F0157A">
                <w:rPr>
                  <w:rStyle w:val="a8"/>
                  <w:sz w:val="24"/>
                  <w:szCs w:val="24"/>
                </w:rPr>
                <w:t>-</w:t>
              </w:r>
              <w:proofErr w:type="spellStart"/>
              <w:r w:rsidR="000A3461" w:rsidRPr="00F0157A">
                <w:rPr>
                  <w:rStyle w:val="a8"/>
                  <w:sz w:val="24"/>
                  <w:szCs w:val="24"/>
                  <w:lang w:val="en-US"/>
                </w:rPr>
                <w:t>proposees</w:t>
              </w:r>
              <w:proofErr w:type="spellEnd"/>
              <w:r w:rsidR="000A3461" w:rsidRPr="00F0157A">
                <w:rPr>
                  <w:rStyle w:val="a8"/>
                  <w:sz w:val="24"/>
                  <w:szCs w:val="24"/>
                </w:rPr>
                <w:t>/2018/</w:t>
              </w:r>
              <w:proofErr w:type="spellStart"/>
              <w:r w:rsidR="000A3461" w:rsidRPr="00F0157A">
                <w:rPr>
                  <w:rStyle w:val="a8"/>
                  <w:sz w:val="24"/>
                  <w:szCs w:val="24"/>
                  <w:lang w:val="en-US"/>
                </w:rPr>
                <w:t>flonicamide</w:t>
              </w:r>
              <w:proofErr w:type="spellEnd"/>
              <w:r w:rsidR="000A3461" w:rsidRPr="00F0157A">
                <w:rPr>
                  <w:rStyle w:val="a8"/>
                  <w:sz w:val="24"/>
                  <w:szCs w:val="24"/>
                </w:rPr>
                <w:t>-</w:t>
              </w:r>
              <w:proofErr w:type="spellStart"/>
              <w:r w:rsidR="000A3461" w:rsidRPr="00F0157A">
                <w:rPr>
                  <w:rStyle w:val="a8"/>
                  <w:sz w:val="24"/>
                  <w:szCs w:val="24"/>
                  <w:lang w:val="en-US"/>
                </w:rPr>
                <w:t>diverses</w:t>
              </w:r>
              <w:proofErr w:type="spellEnd"/>
              <w:r w:rsidR="000A3461" w:rsidRPr="00F0157A">
                <w:rPr>
                  <w:rStyle w:val="a8"/>
                  <w:sz w:val="24"/>
                  <w:szCs w:val="24"/>
                </w:rPr>
                <w:t>-</w:t>
              </w:r>
              <w:proofErr w:type="spellStart"/>
              <w:r w:rsidR="000A3461" w:rsidRPr="00F0157A">
                <w:rPr>
                  <w:rStyle w:val="a8"/>
                  <w:sz w:val="24"/>
                  <w:szCs w:val="24"/>
                  <w:lang w:val="en-US"/>
                </w:rPr>
                <w:t>denrees</w:t>
              </w:r>
              <w:proofErr w:type="spellEnd"/>
              <w:r w:rsidR="000A3461" w:rsidRPr="00F0157A">
                <w:rPr>
                  <w:rStyle w:val="a8"/>
                  <w:sz w:val="24"/>
                  <w:szCs w:val="24"/>
                </w:rPr>
                <w:t>/</w:t>
              </w:r>
              <w:r w:rsidR="000A3461" w:rsidRPr="00F0157A">
                <w:rPr>
                  <w:rStyle w:val="a8"/>
                  <w:sz w:val="24"/>
                  <w:szCs w:val="24"/>
                  <w:lang w:val="en-US"/>
                </w:rPr>
                <w:t>document</w:t>
              </w:r>
              <w:r w:rsidR="000A3461" w:rsidRPr="00F0157A">
                <w:rPr>
                  <w:rStyle w:val="a8"/>
                  <w:sz w:val="24"/>
                  <w:szCs w:val="24"/>
                </w:rPr>
                <w:t>.</w:t>
              </w:r>
              <w:r w:rsidR="000A3461" w:rsidRPr="00F0157A">
                <w:rPr>
                  <w:rStyle w:val="a8"/>
                  <w:sz w:val="24"/>
                  <w:szCs w:val="24"/>
                  <w:lang w:val="en-US"/>
                </w:rPr>
                <w:t>html</w:t>
              </w:r>
            </w:hyperlink>
            <w:r w:rsidR="000A3461" w:rsidRPr="00F0157A">
              <w:rPr>
                <w:sz w:val="24"/>
                <w:szCs w:val="24"/>
                <w:lang w:val="en-US"/>
              </w:rPr>
              <w:t> </w:t>
            </w:r>
            <w:r w:rsidR="000A3461" w:rsidRPr="00F0157A">
              <w:rPr>
                <w:sz w:val="24"/>
                <w:szCs w:val="24"/>
              </w:rPr>
              <w:t>(</w:t>
            </w:r>
            <w:proofErr w:type="spellStart"/>
            <w:r w:rsidR="000A3461" w:rsidRPr="00F0157A">
              <w:rPr>
                <w:sz w:val="24"/>
                <w:szCs w:val="24"/>
              </w:rPr>
              <w:t>французкий</w:t>
            </w:r>
            <w:proofErr w:type="spellEnd"/>
            <w:r w:rsidR="000A3461" w:rsidRPr="00F0157A">
              <w:rPr>
                <w:sz w:val="24"/>
                <w:szCs w:val="24"/>
              </w:rPr>
              <w:t>)</w:t>
            </w:r>
          </w:p>
        </w:tc>
        <w:tc>
          <w:tcPr>
            <w:tcW w:w="2126" w:type="dxa"/>
            <w:shd w:val="clear" w:color="auto" w:fill="auto"/>
          </w:tcPr>
          <w:p w:rsidR="00B42AE9" w:rsidRPr="00F0157A" w:rsidRDefault="00B42AE9" w:rsidP="009B3DAA">
            <w:pPr>
              <w:jc w:val="both"/>
              <w:rPr>
                <w:sz w:val="24"/>
                <w:szCs w:val="24"/>
              </w:rPr>
            </w:pPr>
          </w:p>
        </w:tc>
      </w:tr>
      <w:tr w:rsidR="00B42AE9" w:rsidRPr="00F0157A" w:rsidTr="008656E1">
        <w:trPr>
          <w:trHeight w:val="144"/>
        </w:trPr>
        <w:tc>
          <w:tcPr>
            <w:tcW w:w="568" w:type="dxa"/>
            <w:vMerge w:val="restart"/>
            <w:shd w:val="clear" w:color="auto" w:fill="auto"/>
          </w:tcPr>
          <w:p w:rsidR="00B42AE9" w:rsidRPr="00F0157A" w:rsidRDefault="00B42AE9" w:rsidP="009B3DAA">
            <w:pPr>
              <w:numPr>
                <w:ilvl w:val="0"/>
                <w:numId w:val="6"/>
              </w:numPr>
              <w:ind w:left="0" w:firstLine="0"/>
              <w:jc w:val="both"/>
              <w:rPr>
                <w:sz w:val="24"/>
                <w:szCs w:val="24"/>
              </w:rPr>
            </w:pPr>
            <w:r w:rsidRPr="00F0157A">
              <w:rPr>
                <w:sz w:val="24"/>
                <w:szCs w:val="24"/>
              </w:rPr>
              <w:lastRenderedPageBreak/>
              <w:t>м</w:t>
            </w:r>
          </w:p>
        </w:tc>
        <w:tc>
          <w:tcPr>
            <w:tcW w:w="2410" w:type="dxa"/>
            <w:shd w:val="clear" w:color="auto" w:fill="auto"/>
          </w:tcPr>
          <w:p w:rsidR="00B42AE9" w:rsidRPr="00F0157A" w:rsidRDefault="00084349" w:rsidP="00084349">
            <w:pPr>
              <w:jc w:val="right"/>
              <w:rPr>
                <w:b/>
                <w:sz w:val="24"/>
                <w:szCs w:val="24"/>
                <w:lang w:val="en-US"/>
              </w:rPr>
            </w:pPr>
            <w:r w:rsidRPr="00F0157A">
              <w:rPr>
                <w:b/>
                <w:sz w:val="24"/>
                <w:szCs w:val="24"/>
              </w:rPr>
              <w:t>G/SPS/N/CAN/1203</w:t>
            </w:r>
          </w:p>
        </w:tc>
        <w:tc>
          <w:tcPr>
            <w:tcW w:w="5528" w:type="dxa"/>
            <w:shd w:val="clear" w:color="auto" w:fill="auto"/>
          </w:tcPr>
          <w:p w:rsidR="00B42AE9" w:rsidRPr="00F0157A" w:rsidRDefault="00286DF4" w:rsidP="008451A7">
            <w:pPr>
              <w:jc w:val="both"/>
              <w:rPr>
                <w:sz w:val="24"/>
                <w:szCs w:val="24"/>
              </w:rPr>
            </w:pPr>
            <w:r w:rsidRPr="00F0157A">
              <w:rPr>
                <w:sz w:val="24"/>
                <w:szCs w:val="24"/>
              </w:rPr>
              <w:t xml:space="preserve">Предлагаемый максимальный предел остатка: </w:t>
            </w:r>
            <w:proofErr w:type="spellStart"/>
            <w:r w:rsidR="006D485D" w:rsidRPr="00F0157A">
              <w:rPr>
                <w:sz w:val="24"/>
                <w:szCs w:val="24"/>
              </w:rPr>
              <w:t>Афидопыропен</w:t>
            </w:r>
            <w:proofErr w:type="spellEnd"/>
            <w:r w:rsidRPr="00F0157A">
              <w:rPr>
                <w:sz w:val="24"/>
                <w:szCs w:val="24"/>
              </w:rPr>
              <w:t xml:space="preserve"> (PMRL2018-41).</w:t>
            </w:r>
          </w:p>
        </w:tc>
        <w:tc>
          <w:tcPr>
            <w:tcW w:w="2126" w:type="dxa"/>
            <w:shd w:val="clear" w:color="auto" w:fill="auto"/>
          </w:tcPr>
          <w:p w:rsidR="00B42AE9" w:rsidRPr="00F0157A" w:rsidRDefault="00B42AE9" w:rsidP="00286DF4">
            <w:pPr>
              <w:jc w:val="both"/>
              <w:rPr>
                <w:sz w:val="24"/>
                <w:szCs w:val="24"/>
              </w:rPr>
            </w:pPr>
            <w:r w:rsidRPr="00F0157A">
              <w:rPr>
                <w:sz w:val="24"/>
                <w:szCs w:val="24"/>
              </w:rPr>
              <w:t>1</w:t>
            </w:r>
            <w:r w:rsidR="00286DF4" w:rsidRPr="00F0157A">
              <w:rPr>
                <w:sz w:val="24"/>
                <w:szCs w:val="24"/>
              </w:rPr>
              <w:t>3</w:t>
            </w:r>
            <w:r w:rsidRPr="00F0157A">
              <w:rPr>
                <w:sz w:val="24"/>
                <w:szCs w:val="24"/>
              </w:rPr>
              <w:t xml:space="preserve"> </w:t>
            </w:r>
            <w:r w:rsidR="00286DF4" w:rsidRPr="00F0157A">
              <w:rPr>
                <w:sz w:val="24"/>
                <w:szCs w:val="24"/>
              </w:rPr>
              <w:t>но</w:t>
            </w:r>
            <w:r w:rsidRPr="00F0157A">
              <w:rPr>
                <w:sz w:val="24"/>
                <w:szCs w:val="24"/>
              </w:rPr>
              <w:t>ября 2018 года</w:t>
            </w:r>
          </w:p>
        </w:tc>
      </w:tr>
      <w:tr w:rsidR="00B42AE9" w:rsidRPr="00F0157A" w:rsidTr="008656E1">
        <w:trPr>
          <w:trHeight w:val="144"/>
        </w:trPr>
        <w:tc>
          <w:tcPr>
            <w:tcW w:w="568" w:type="dxa"/>
            <w:vMerge/>
            <w:shd w:val="clear" w:color="auto" w:fill="auto"/>
          </w:tcPr>
          <w:p w:rsidR="00B42AE9" w:rsidRPr="00F0157A" w:rsidRDefault="00B42AE9" w:rsidP="009B3DAA">
            <w:pPr>
              <w:numPr>
                <w:ilvl w:val="0"/>
                <w:numId w:val="6"/>
              </w:numPr>
              <w:ind w:left="0" w:firstLine="0"/>
              <w:jc w:val="both"/>
              <w:rPr>
                <w:sz w:val="24"/>
                <w:szCs w:val="24"/>
              </w:rPr>
            </w:pPr>
          </w:p>
        </w:tc>
        <w:tc>
          <w:tcPr>
            <w:tcW w:w="2410" w:type="dxa"/>
            <w:shd w:val="clear" w:color="auto" w:fill="auto"/>
          </w:tcPr>
          <w:p w:rsidR="00B42AE9" w:rsidRPr="00F0157A" w:rsidRDefault="00B42AE9" w:rsidP="00BB7747">
            <w:pPr>
              <w:pBdr>
                <w:between w:val="single" w:sz="6" w:space="1" w:color="auto"/>
              </w:pBdr>
              <w:rPr>
                <w:sz w:val="24"/>
                <w:szCs w:val="24"/>
              </w:rPr>
            </w:pPr>
            <w:r w:rsidRPr="00F0157A">
              <w:rPr>
                <w:sz w:val="24"/>
                <w:szCs w:val="24"/>
              </w:rPr>
              <w:t>3 сентября 2018 года</w:t>
            </w:r>
          </w:p>
        </w:tc>
        <w:tc>
          <w:tcPr>
            <w:tcW w:w="5528" w:type="dxa"/>
            <w:shd w:val="clear" w:color="auto" w:fill="auto"/>
          </w:tcPr>
          <w:p w:rsidR="00B42AE9" w:rsidRPr="00F0157A" w:rsidRDefault="00286DF4" w:rsidP="008451A7">
            <w:pPr>
              <w:jc w:val="both"/>
              <w:rPr>
                <w:sz w:val="24"/>
                <w:szCs w:val="24"/>
              </w:rPr>
            </w:pPr>
            <w:r w:rsidRPr="00F0157A">
              <w:rPr>
                <w:sz w:val="24"/>
                <w:szCs w:val="24"/>
              </w:rPr>
              <w:t xml:space="preserve">Пестициды </w:t>
            </w:r>
            <w:proofErr w:type="spellStart"/>
            <w:r w:rsidRPr="00F0157A">
              <w:rPr>
                <w:sz w:val="24"/>
                <w:szCs w:val="24"/>
              </w:rPr>
              <w:t>афидоп</w:t>
            </w:r>
            <w:r w:rsidR="006D485D" w:rsidRPr="00F0157A">
              <w:rPr>
                <w:sz w:val="24"/>
                <w:szCs w:val="24"/>
              </w:rPr>
              <w:t>ы</w:t>
            </w:r>
            <w:r w:rsidRPr="00F0157A">
              <w:rPr>
                <w:sz w:val="24"/>
                <w:szCs w:val="24"/>
              </w:rPr>
              <w:t>ропен</w:t>
            </w:r>
            <w:proofErr w:type="spellEnd"/>
            <w:r w:rsidRPr="00F0157A">
              <w:rPr>
                <w:sz w:val="24"/>
                <w:szCs w:val="24"/>
              </w:rPr>
              <w:t xml:space="preserve"> </w:t>
            </w:r>
            <w:proofErr w:type="gramStart"/>
            <w:r w:rsidRPr="00F0157A">
              <w:rPr>
                <w:sz w:val="24"/>
                <w:szCs w:val="24"/>
              </w:rPr>
              <w:t>в</w:t>
            </w:r>
            <w:proofErr w:type="gramEnd"/>
            <w:r w:rsidRPr="00F0157A">
              <w:rPr>
                <w:sz w:val="24"/>
                <w:szCs w:val="24"/>
              </w:rPr>
              <w:t xml:space="preserve"> или </w:t>
            </w:r>
            <w:proofErr w:type="gramStart"/>
            <w:r w:rsidRPr="00F0157A">
              <w:rPr>
                <w:sz w:val="24"/>
                <w:szCs w:val="24"/>
              </w:rPr>
              <w:t>на</w:t>
            </w:r>
            <w:proofErr w:type="gramEnd"/>
            <w:r w:rsidRPr="00F0157A">
              <w:rPr>
                <w:sz w:val="24"/>
                <w:szCs w:val="24"/>
              </w:rPr>
              <w:t xml:space="preserve"> различных товарах (ICS коды: 65.020, 65.100, 67.040, 67.060, 67.080, 67.100, 67.120, 67.200)</w:t>
            </w: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144"/>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084349" w:rsidP="00A61958">
            <w:pPr>
              <w:pBdr>
                <w:between w:val="single" w:sz="6" w:space="1" w:color="auto"/>
              </w:pBdr>
              <w:jc w:val="both"/>
              <w:rPr>
                <w:sz w:val="24"/>
                <w:szCs w:val="24"/>
                <w:lang w:val="kk-KZ"/>
              </w:rPr>
            </w:pPr>
            <w:r w:rsidRPr="00F0157A">
              <w:rPr>
                <w:sz w:val="24"/>
                <w:szCs w:val="24"/>
              </w:rPr>
              <w:t>Канада</w:t>
            </w:r>
          </w:p>
        </w:tc>
        <w:tc>
          <w:tcPr>
            <w:tcW w:w="5528" w:type="dxa"/>
            <w:shd w:val="clear" w:color="auto" w:fill="auto"/>
          </w:tcPr>
          <w:p w:rsidR="006D485D" w:rsidRPr="00F0157A" w:rsidRDefault="006D485D" w:rsidP="008451A7">
            <w:pPr>
              <w:jc w:val="both"/>
              <w:rPr>
                <w:sz w:val="24"/>
                <w:szCs w:val="24"/>
                <w:lang w:val="kk-KZ"/>
              </w:rPr>
            </w:pPr>
            <w:r w:rsidRPr="00F0157A">
              <w:rPr>
                <w:sz w:val="24"/>
                <w:szCs w:val="24"/>
                <w:lang w:val="kk-KZ"/>
              </w:rPr>
              <w:t>Цель заявленного документа PMRL2018-41 - проконсультироваться по указанному максимальному пределу остатков (MRL) для афидопыропена, который был предложен Агентством по регулированию борьбы с вредителями Министерства здравоохранения Канады (PMRA).</w:t>
            </w:r>
          </w:p>
          <w:p w:rsidR="006D485D" w:rsidRPr="00F0157A" w:rsidRDefault="006D485D" w:rsidP="008451A7">
            <w:pPr>
              <w:tabs>
                <w:tab w:val="left" w:pos="1261"/>
              </w:tabs>
              <w:jc w:val="both"/>
              <w:rPr>
                <w:sz w:val="24"/>
                <w:szCs w:val="24"/>
              </w:rPr>
            </w:pPr>
            <w:r w:rsidRPr="00F0157A">
              <w:rPr>
                <w:sz w:val="24"/>
                <w:szCs w:val="24"/>
                <w:u w:val="single"/>
                <w:lang w:val="en-US"/>
              </w:rPr>
              <w:t>MRL</w:t>
            </w:r>
            <w:r w:rsidRPr="00F0157A">
              <w:rPr>
                <w:sz w:val="24"/>
                <w:szCs w:val="24"/>
                <w:u w:val="single"/>
              </w:rPr>
              <w:t xml:space="preserve"> (</w:t>
            </w:r>
            <w:proofErr w:type="spellStart"/>
            <w:r w:rsidR="00BF6398" w:rsidRPr="00BF6398">
              <w:rPr>
                <w:sz w:val="24"/>
                <w:szCs w:val="24"/>
                <w:u w:val="single"/>
              </w:rPr>
              <w:t>м.д</w:t>
            </w:r>
            <w:proofErr w:type="spellEnd"/>
            <w:r w:rsidR="00BF6398" w:rsidRPr="00BF6398">
              <w:rPr>
                <w:sz w:val="24"/>
                <w:szCs w:val="24"/>
                <w:u w:val="single"/>
              </w:rPr>
              <w:t>.</w:t>
            </w:r>
            <w:r w:rsidRPr="00F0157A">
              <w:rPr>
                <w:sz w:val="24"/>
                <w:szCs w:val="24"/>
              </w:rPr>
              <w:t>)</w:t>
            </w:r>
            <w:r w:rsidRPr="00F0157A">
              <w:rPr>
                <w:sz w:val="24"/>
                <w:szCs w:val="24"/>
                <w:vertAlign w:val="superscript"/>
              </w:rPr>
              <w:t xml:space="preserve">1 </w:t>
            </w:r>
            <w:r w:rsidRPr="00F0157A">
              <w:rPr>
                <w:sz w:val="24"/>
                <w:szCs w:val="24"/>
                <w:vertAlign w:val="superscript"/>
              </w:rPr>
              <w:tab/>
            </w:r>
            <w:r w:rsidRPr="00F0157A">
              <w:rPr>
                <w:sz w:val="24"/>
                <w:szCs w:val="24"/>
                <w:u w:val="single"/>
              </w:rPr>
              <w:t>Сырой сельскохозяйственный товар (</w:t>
            </w:r>
            <w:r w:rsidRPr="00F0157A">
              <w:rPr>
                <w:sz w:val="24"/>
                <w:szCs w:val="24"/>
                <w:u w:val="single"/>
                <w:lang w:val="en-US"/>
              </w:rPr>
              <w:t>RAC</w:t>
            </w:r>
            <w:r w:rsidRPr="00F0157A">
              <w:rPr>
                <w:sz w:val="24"/>
                <w:szCs w:val="24"/>
                <w:u w:val="single"/>
              </w:rPr>
              <w:t>) и/или обработанный товар</w:t>
            </w:r>
          </w:p>
          <w:p w:rsidR="006D485D" w:rsidRPr="00F0157A" w:rsidRDefault="006D485D" w:rsidP="008451A7">
            <w:pPr>
              <w:ind w:left="742" w:hanging="709"/>
              <w:jc w:val="both"/>
              <w:rPr>
                <w:sz w:val="24"/>
                <w:szCs w:val="24"/>
              </w:rPr>
            </w:pPr>
            <w:r w:rsidRPr="00F0157A">
              <w:rPr>
                <w:sz w:val="24"/>
                <w:szCs w:val="24"/>
              </w:rPr>
              <w:t>5.0</w:t>
            </w:r>
            <w:r w:rsidRPr="00F0157A">
              <w:rPr>
                <w:sz w:val="24"/>
                <w:szCs w:val="24"/>
              </w:rPr>
              <w:tab/>
            </w:r>
            <w:r w:rsidR="008B7947" w:rsidRPr="00F0157A">
              <w:rPr>
                <w:i/>
                <w:sz w:val="24"/>
                <w:szCs w:val="24"/>
              </w:rPr>
              <w:t>К</w:t>
            </w:r>
            <w:r w:rsidR="001E3781" w:rsidRPr="00F0157A">
              <w:rPr>
                <w:i/>
                <w:sz w:val="24"/>
                <w:szCs w:val="24"/>
              </w:rPr>
              <w:t>апуста декоративная</w:t>
            </w:r>
            <w:r w:rsidRPr="00F0157A">
              <w:rPr>
                <w:sz w:val="24"/>
                <w:szCs w:val="24"/>
              </w:rPr>
              <w:t xml:space="preserve"> </w:t>
            </w:r>
            <w:proofErr w:type="spellStart"/>
            <w:r w:rsidR="001E3781" w:rsidRPr="00F0157A">
              <w:rPr>
                <w:sz w:val="24"/>
                <w:szCs w:val="24"/>
              </w:rPr>
              <w:t>зеленолистные</w:t>
            </w:r>
            <w:proofErr w:type="spellEnd"/>
            <w:r w:rsidR="001E3781" w:rsidRPr="00F0157A">
              <w:rPr>
                <w:sz w:val="24"/>
                <w:szCs w:val="24"/>
              </w:rPr>
              <w:t xml:space="preserve"> овощи </w:t>
            </w:r>
            <w:r w:rsidRPr="00F0157A">
              <w:rPr>
                <w:sz w:val="24"/>
                <w:szCs w:val="24"/>
              </w:rPr>
              <w:t>(подгруппа культур 4-13</w:t>
            </w:r>
            <w:r w:rsidRPr="00F0157A">
              <w:rPr>
                <w:sz w:val="24"/>
                <w:szCs w:val="24"/>
                <w:lang w:val="en-US"/>
              </w:rPr>
              <w:t>B</w:t>
            </w:r>
            <w:r w:rsidRPr="00F0157A">
              <w:rPr>
                <w:sz w:val="24"/>
                <w:szCs w:val="24"/>
              </w:rPr>
              <w:t>)</w:t>
            </w:r>
          </w:p>
          <w:p w:rsidR="006D485D" w:rsidRPr="00F0157A" w:rsidRDefault="006D485D" w:rsidP="008451A7">
            <w:pPr>
              <w:ind w:left="742" w:hanging="709"/>
              <w:jc w:val="both"/>
              <w:rPr>
                <w:sz w:val="24"/>
                <w:szCs w:val="24"/>
                <w:lang w:val="fr-CH"/>
              </w:rPr>
            </w:pPr>
            <w:r w:rsidRPr="00F0157A">
              <w:rPr>
                <w:sz w:val="24"/>
                <w:szCs w:val="24"/>
                <w:lang w:val="fr-CH"/>
              </w:rPr>
              <w:t>3.0</w:t>
            </w:r>
            <w:r w:rsidRPr="00F0157A">
              <w:rPr>
                <w:sz w:val="24"/>
                <w:szCs w:val="24"/>
                <w:lang w:val="fr-CH"/>
              </w:rPr>
              <w:tab/>
            </w:r>
            <w:r w:rsidR="001E3781" w:rsidRPr="00F0157A">
              <w:rPr>
                <w:sz w:val="24"/>
                <w:szCs w:val="24"/>
              </w:rPr>
              <w:t>Овощи с лиственными черешками</w:t>
            </w:r>
            <w:r w:rsidRPr="00F0157A">
              <w:rPr>
                <w:sz w:val="24"/>
                <w:szCs w:val="24"/>
                <w:lang w:val="fr-CH"/>
              </w:rPr>
              <w:t>(</w:t>
            </w:r>
            <w:r w:rsidRPr="00F0157A">
              <w:rPr>
                <w:sz w:val="24"/>
                <w:szCs w:val="24"/>
              </w:rPr>
              <w:t xml:space="preserve">подгруппа культур </w:t>
            </w:r>
            <w:r w:rsidRPr="00F0157A">
              <w:rPr>
                <w:sz w:val="24"/>
                <w:szCs w:val="24"/>
                <w:lang w:val="fr-CH"/>
              </w:rPr>
              <w:t>22B)</w:t>
            </w:r>
          </w:p>
          <w:p w:rsidR="006D485D" w:rsidRPr="00F0157A" w:rsidRDefault="006D485D" w:rsidP="008451A7">
            <w:pPr>
              <w:ind w:left="742" w:hanging="709"/>
              <w:jc w:val="both"/>
              <w:rPr>
                <w:sz w:val="24"/>
                <w:szCs w:val="24"/>
              </w:rPr>
            </w:pPr>
            <w:r w:rsidRPr="00F0157A">
              <w:rPr>
                <w:sz w:val="24"/>
                <w:szCs w:val="24"/>
              </w:rPr>
              <w:t>2.0</w:t>
            </w:r>
            <w:r w:rsidRPr="00F0157A">
              <w:rPr>
                <w:sz w:val="24"/>
                <w:szCs w:val="24"/>
              </w:rPr>
              <w:tab/>
            </w:r>
            <w:proofErr w:type="spellStart"/>
            <w:r w:rsidR="001E3781" w:rsidRPr="00F0157A">
              <w:rPr>
                <w:sz w:val="24"/>
                <w:szCs w:val="24"/>
              </w:rPr>
              <w:t>Зеленолистные</w:t>
            </w:r>
            <w:proofErr w:type="spellEnd"/>
            <w:r w:rsidR="001E3781" w:rsidRPr="00F0157A">
              <w:rPr>
                <w:sz w:val="24"/>
                <w:szCs w:val="24"/>
              </w:rPr>
              <w:t xml:space="preserve"> овощи</w:t>
            </w:r>
            <w:r w:rsidRPr="00F0157A">
              <w:rPr>
                <w:sz w:val="24"/>
                <w:szCs w:val="24"/>
              </w:rPr>
              <w:t xml:space="preserve"> (подгруппа культур 4-13</w:t>
            </w:r>
            <w:r w:rsidRPr="00F0157A">
              <w:rPr>
                <w:sz w:val="24"/>
                <w:szCs w:val="24"/>
                <w:lang w:val="en-US"/>
              </w:rPr>
              <w:t>A</w:t>
            </w:r>
            <w:r w:rsidRPr="00F0157A">
              <w:rPr>
                <w:sz w:val="24"/>
                <w:szCs w:val="24"/>
              </w:rPr>
              <w:t>)</w:t>
            </w:r>
          </w:p>
          <w:p w:rsidR="006D485D" w:rsidRPr="00F0157A" w:rsidRDefault="006D485D" w:rsidP="008451A7">
            <w:pPr>
              <w:ind w:left="742" w:hanging="709"/>
              <w:jc w:val="both"/>
              <w:rPr>
                <w:sz w:val="24"/>
                <w:szCs w:val="24"/>
              </w:rPr>
            </w:pPr>
            <w:r w:rsidRPr="00F0157A">
              <w:rPr>
                <w:sz w:val="24"/>
                <w:szCs w:val="24"/>
              </w:rPr>
              <w:t>0.7</w:t>
            </w:r>
            <w:r w:rsidRPr="00F0157A">
              <w:rPr>
                <w:sz w:val="24"/>
                <w:szCs w:val="24"/>
              </w:rPr>
              <w:tab/>
            </w:r>
            <w:r w:rsidR="001E3781" w:rsidRPr="00F0157A">
              <w:rPr>
                <w:sz w:val="24"/>
                <w:szCs w:val="24"/>
              </w:rPr>
              <w:t>Бахчевые овощи</w:t>
            </w:r>
            <w:r w:rsidRPr="00F0157A">
              <w:rPr>
                <w:sz w:val="24"/>
                <w:szCs w:val="24"/>
              </w:rPr>
              <w:t xml:space="preserve"> (</w:t>
            </w:r>
            <w:r w:rsidR="00152714" w:rsidRPr="00F0157A">
              <w:rPr>
                <w:sz w:val="24"/>
                <w:szCs w:val="24"/>
              </w:rPr>
              <w:t xml:space="preserve">группа культур </w:t>
            </w:r>
            <w:r w:rsidRPr="00F0157A">
              <w:rPr>
                <w:sz w:val="24"/>
                <w:szCs w:val="24"/>
              </w:rPr>
              <w:t>9)</w:t>
            </w:r>
          </w:p>
          <w:p w:rsidR="006D485D" w:rsidRPr="00F0157A" w:rsidRDefault="006D485D" w:rsidP="008451A7">
            <w:pPr>
              <w:ind w:left="742" w:hanging="709"/>
              <w:jc w:val="both"/>
              <w:rPr>
                <w:sz w:val="24"/>
                <w:szCs w:val="24"/>
              </w:rPr>
            </w:pPr>
            <w:r w:rsidRPr="00F0157A">
              <w:rPr>
                <w:sz w:val="24"/>
                <w:szCs w:val="24"/>
              </w:rPr>
              <w:t>0.5</w:t>
            </w:r>
            <w:r w:rsidRPr="00F0157A">
              <w:rPr>
                <w:sz w:val="24"/>
                <w:szCs w:val="24"/>
              </w:rPr>
              <w:tab/>
            </w:r>
            <w:r w:rsidR="008B7947" w:rsidRPr="00F0157A">
              <w:rPr>
                <w:i/>
                <w:sz w:val="24"/>
                <w:szCs w:val="24"/>
              </w:rPr>
              <w:t>К</w:t>
            </w:r>
            <w:r w:rsidR="001E3781" w:rsidRPr="00F0157A">
              <w:rPr>
                <w:i/>
                <w:sz w:val="24"/>
                <w:szCs w:val="24"/>
              </w:rPr>
              <w:t>апуста декоративная</w:t>
            </w:r>
            <w:r w:rsidRPr="00F0157A">
              <w:rPr>
                <w:sz w:val="24"/>
                <w:szCs w:val="24"/>
              </w:rPr>
              <w:t xml:space="preserve"> </w:t>
            </w:r>
            <w:r w:rsidR="001E3781" w:rsidRPr="00F0157A">
              <w:rPr>
                <w:sz w:val="24"/>
                <w:szCs w:val="24"/>
              </w:rPr>
              <w:t>стебель и ствол овощей</w:t>
            </w:r>
            <w:r w:rsidRPr="00F0157A">
              <w:rPr>
                <w:sz w:val="24"/>
                <w:szCs w:val="24"/>
              </w:rPr>
              <w:t xml:space="preserve"> (</w:t>
            </w:r>
            <w:r w:rsidR="00152714" w:rsidRPr="00F0157A">
              <w:rPr>
                <w:sz w:val="24"/>
                <w:szCs w:val="24"/>
              </w:rPr>
              <w:t xml:space="preserve">группа культур </w:t>
            </w:r>
            <w:r w:rsidRPr="00F0157A">
              <w:rPr>
                <w:sz w:val="24"/>
                <w:szCs w:val="24"/>
              </w:rPr>
              <w:t xml:space="preserve">5-13), </w:t>
            </w:r>
            <w:r w:rsidR="000822AB" w:rsidRPr="00F0157A">
              <w:rPr>
                <w:sz w:val="24"/>
                <w:szCs w:val="24"/>
              </w:rPr>
              <w:t>сушеные</w:t>
            </w:r>
            <w:r w:rsidR="001E3781" w:rsidRPr="00F0157A">
              <w:rPr>
                <w:sz w:val="24"/>
                <w:szCs w:val="24"/>
              </w:rPr>
              <w:t xml:space="preserve"> томаты</w:t>
            </w:r>
          </w:p>
          <w:p w:rsidR="006D485D" w:rsidRPr="00F0157A" w:rsidRDefault="006D485D" w:rsidP="008451A7">
            <w:pPr>
              <w:ind w:left="742" w:hanging="709"/>
              <w:jc w:val="both"/>
              <w:rPr>
                <w:sz w:val="24"/>
                <w:szCs w:val="24"/>
              </w:rPr>
            </w:pPr>
            <w:r w:rsidRPr="00F0157A">
              <w:rPr>
                <w:sz w:val="24"/>
                <w:szCs w:val="24"/>
              </w:rPr>
              <w:lastRenderedPageBreak/>
              <w:t>0.4</w:t>
            </w:r>
            <w:r w:rsidRPr="00F0157A">
              <w:rPr>
                <w:sz w:val="24"/>
                <w:szCs w:val="24"/>
              </w:rPr>
              <w:tab/>
            </w:r>
            <w:r w:rsidR="001E3781" w:rsidRPr="00F0157A">
              <w:rPr>
                <w:sz w:val="24"/>
                <w:szCs w:val="24"/>
              </w:rPr>
              <w:t>Цитрусовое масло</w:t>
            </w:r>
          </w:p>
          <w:p w:rsidR="006D485D" w:rsidRPr="00F0157A" w:rsidRDefault="006D485D" w:rsidP="008451A7">
            <w:pPr>
              <w:ind w:left="742" w:hanging="709"/>
              <w:jc w:val="both"/>
              <w:rPr>
                <w:sz w:val="24"/>
                <w:szCs w:val="24"/>
              </w:rPr>
            </w:pPr>
            <w:r w:rsidRPr="00F0157A">
              <w:rPr>
                <w:sz w:val="24"/>
                <w:szCs w:val="24"/>
              </w:rPr>
              <w:t>0.2</w:t>
            </w:r>
            <w:r w:rsidRPr="00F0157A">
              <w:rPr>
                <w:sz w:val="24"/>
                <w:szCs w:val="24"/>
              </w:rPr>
              <w:tab/>
            </w:r>
            <w:r w:rsidR="001E3781" w:rsidRPr="00F0157A">
              <w:rPr>
                <w:sz w:val="24"/>
                <w:szCs w:val="24"/>
              </w:rPr>
              <w:t>Плодоносящие овощи</w:t>
            </w:r>
            <w:r w:rsidRPr="00F0157A">
              <w:rPr>
                <w:sz w:val="24"/>
                <w:szCs w:val="24"/>
              </w:rPr>
              <w:t xml:space="preserve"> (группа культур 8-09)</w:t>
            </w:r>
          </w:p>
          <w:p w:rsidR="006D485D" w:rsidRPr="00F0157A" w:rsidRDefault="006D485D" w:rsidP="008451A7">
            <w:pPr>
              <w:ind w:left="742" w:hanging="709"/>
              <w:jc w:val="both"/>
              <w:rPr>
                <w:sz w:val="24"/>
                <w:szCs w:val="24"/>
              </w:rPr>
            </w:pPr>
            <w:r w:rsidRPr="00F0157A">
              <w:rPr>
                <w:sz w:val="24"/>
                <w:szCs w:val="24"/>
              </w:rPr>
              <w:t>0.15</w:t>
            </w:r>
            <w:r w:rsidRPr="00F0157A">
              <w:rPr>
                <w:sz w:val="24"/>
                <w:szCs w:val="24"/>
              </w:rPr>
              <w:tab/>
            </w:r>
            <w:r w:rsidR="008B7947" w:rsidRPr="00F0157A">
              <w:rPr>
                <w:sz w:val="24"/>
                <w:szCs w:val="24"/>
              </w:rPr>
              <w:t xml:space="preserve">Плоды цитрусовых или померанцевых культур </w:t>
            </w:r>
            <w:r w:rsidRPr="00F0157A">
              <w:rPr>
                <w:sz w:val="24"/>
                <w:szCs w:val="24"/>
              </w:rPr>
              <w:t>(</w:t>
            </w:r>
            <w:r w:rsidR="000822AB" w:rsidRPr="00F0157A">
              <w:rPr>
                <w:sz w:val="24"/>
                <w:szCs w:val="24"/>
              </w:rPr>
              <w:t>переработанные</w:t>
            </w:r>
            <w:r w:rsidRPr="00F0157A">
              <w:rPr>
                <w:sz w:val="24"/>
                <w:szCs w:val="24"/>
              </w:rPr>
              <w:t>) (группа культур 10)</w:t>
            </w:r>
          </w:p>
          <w:p w:rsidR="006D485D" w:rsidRPr="00F0157A" w:rsidRDefault="006D485D" w:rsidP="008451A7">
            <w:pPr>
              <w:ind w:left="742" w:hanging="709"/>
              <w:jc w:val="both"/>
              <w:rPr>
                <w:sz w:val="24"/>
                <w:szCs w:val="24"/>
              </w:rPr>
            </w:pPr>
            <w:r w:rsidRPr="00F0157A">
              <w:rPr>
                <w:sz w:val="24"/>
                <w:szCs w:val="24"/>
              </w:rPr>
              <w:t>0.08</w:t>
            </w:r>
            <w:r w:rsidRPr="00F0157A">
              <w:rPr>
                <w:sz w:val="24"/>
                <w:szCs w:val="24"/>
              </w:rPr>
              <w:tab/>
            </w:r>
            <w:r w:rsidR="00264A95" w:rsidRPr="00F0157A">
              <w:rPr>
                <w:sz w:val="24"/>
                <w:szCs w:val="24"/>
              </w:rPr>
              <w:t>Семена хлопчатника</w:t>
            </w:r>
            <w:r w:rsidRPr="00F0157A">
              <w:rPr>
                <w:sz w:val="24"/>
                <w:szCs w:val="24"/>
              </w:rPr>
              <w:t xml:space="preserve"> (</w:t>
            </w:r>
            <w:r w:rsidR="000822AB" w:rsidRPr="00F0157A">
              <w:rPr>
                <w:sz w:val="24"/>
                <w:szCs w:val="24"/>
              </w:rPr>
              <w:t>переработанные</w:t>
            </w:r>
            <w:r w:rsidRPr="00F0157A">
              <w:rPr>
                <w:sz w:val="24"/>
                <w:szCs w:val="24"/>
              </w:rPr>
              <w:t>) (подгруппа культур 20</w:t>
            </w:r>
            <w:r w:rsidRPr="00F0157A">
              <w:rPr>
                <w:sz w:val="24"/>
                <w:szCs w:val="24"/>
                <w:lang w:val="en-US"/>
              </w:rPr>
              <w:t>C</w:t>
            </w:r>
            <w:r w:rsidRPr="00F0157A">
              <w:rPr>
                <w:sz w:val="24"/>
                <w:szCs w:val="24"/>
              </w:rPr>
              <w:t>)</w:t>
            </w:r>
          </w:p>
          <w:p w:rsidR="006D485D" w:rsidRPr="00F0157A" w:rsidRDefault="006D485D" w:rsidP="008451A7">
            <w:pPr>
              <w:ind w:left="742" w:hanging="709"/>
              <w:jc w:val="both"/>
              <w:rPr>
                <w:sz w:val="24"/>
                <w:szCs w:val="24"/>
              </w:rPr>
            </w:pPr>
            <w:r w:rsidRPr="00F0157A">
              <w:rPr>
                <w:sz w:val="24"/>
                <w:szCs w:val="24"/>
              </w:rPr>
              <w:t>0.03</w:t>
            </w:r>
            <w:r w:rsidRPr="00F0157A">
              <w:rPr>
                <w:sz w:val="24"/>
                <w:szCs w:val="24"/>
              </w:rPr>
              <w:tab/>
            </w:r>
            <w:r w:rsidR="00264A95" w:rsidRPr="00F0157A">
              <w:rPr>
                <w:sz w:val="24"/>
                <w:szCs w:val="24"/>
              </w:rPr>
              <w:t xml:space="preserve">Косточковые плоды </w:t>
            </w:r>
            <w:r w:rsidRPr="00F0157A">
              <w:rPr>
                <w:sz w:val="24"/>
                <w:szCs w:val="24"/>
              </w:rPr>
              <w:t>(группа культур 12-09)</w:t>
            </w:r>
          </w:p>
          <w:p w:rsidR="006D485D" w:rsidRPr="00F0157A" w:rsidRDefault="006D485D" w:rsidP="008451A7">
            <w:pPr>
              <w:ind w:left="742" w:hanging="709"/>
              <w:jc w:val="both"/>
              <w:rPr>
                <w:sz w:val="24"/>
                <w:szCs w:val="24"/>
              </w:rPr>
            </w:pPr>
            <w:r w:rsidRPr="00F0157A">
              <w:rPr>
                <w:sz w:val="24"/>
                <w:szCs w:val="24"/>
              </w:rPr>
              <w:t>0.02</w:t>
            </w:r>
            <w:r w:rsidRPr="00F0157A">
              <w:rPr>
                <w:sz w:val="24"/>
                <w:szCs w:val="24"/>
              </w:rPr>
              <w:tab/>
            </w:r>
            <w:r w:rsidR="00264A95" w:rsidRPr="00F0157A">
              <w:rPr>
                <w:sz w:val="24"/>
                <w:szCs w:val="24"/>
              </w:rPr>
              <w:t>Мясистый семечковый плод</w:t>
            </w:r>
            <w:r w:rsidR="00264A95" w:rsidRPr="00F0157A">
              <w:rPr>
                <w:b/>
                <w:sz w:val="24"/>
                <w:szCs w:val="24"/>
              </w:rPr>
              <w:t xml:space="preserve"> </w:t>
            </w:r>
            <w:r w:rsidRPr="00F0157A">
              <w:rPr>
                <w:sz w:val="24"/>
                <w:szCs w:val="24"/>
              </w:rPr>
              <w:t>(группа культур 11-09)</w:t>
            </w:r>
          </w:p>
          <w:p w:rsidR="00264A95" w:rsidRPr="00F0157A" w:rsidRDefault="006D485D" w:rsidP="008451A7">
            <w:pPr>
              <w:ind w:left="742" w:hanging="709"/>
              <w:jc w:val="both"/>
              <w:rPr>
                <w:sz w:val="24"/>
                <w:szCs w:val="24"/>
              </w:rPr>
            </w:pPr>
            <w:r w:rsidRPr="00F0157A">
              <w:rPr>
                <w:sz w:val="24"/>
                <w:szCs w:val="24"/>
              </w:rPr>
              <w:t>0.01</w:t>
            </w:r>
            <w:r w:rsidRPr="00F0157A">
              <w:rPr>
                <w:sz w:val="24"/>
                <w:szCs w:val="24"/>
              </w:rPr>
              <w:tab/>
            </w:r>
            <w:r w:rsidR="00264A95" w:rsidRPr="00F0157A">
              <w:rPr>
                <w:sz w:val="24"/>
                <w:szCs w:val="24"/>
              </w:rPr>
              <w:t xml:space="preserve">Клубневидные и </w:t>
            </w:r>
            <w:proofErr w:type="spellStart"/>
            <w:r w:rsidR="00264A95" w:rsidRPr="00F0157A">
              <w:rPr>
                <w:sz w:val="24"/>
                <w:szCs w:val="24"/>
              </w:rPr>
              <w:t>клубнелуковичные</w:t>
            </w:r>
            <w:proofErr w:type="spellEnd"/>
            <w:r w:rsidR="00264A95" w:rsidRPr="00F0157A">
              <w:rPr>
                <w:sz w:val="24"/>
                <w:szCs w:val="24"/>
              </w:rPr>
              <w:t xml:space="preserve"> овощи</w:t>
            </w:r>
            <w:r w:rsidRPr="00F0157A">
              <w:rPr>
                <w:sz w:val="24"/>
                <w:szCs w:val="24"/>
              </w:rPr>
              <w:t xml:space="preserve"> (подгруппа культур 1</w:t>
            </w:r>
            <w:r w:rsidRPr="00F0157A">
              <w:rPr>
                <w:sz w:val="24"/>
                <w:szCs w:val="24"/>
                <w:lang w:val="en-US"/>
              </w:rPr>
              <w:t>C</w:t>
            </w:r>
            <w:r w:rsidRPr="00F0157A">
              <w:rPr>
                <w:sz w:val="24"/>
                <w:szCs w:val="24"/>
              </w:rPr>
              <w:t xml:space="preserve">), </w:t>
            </w:r>
            <w:r w:rsidR="00264A95" w:rsidRPr="00F0157A">
              <w:rPr>
                <w:sz w:val="24"/>
                <w:szCs w:val="24"/>
              </w:rPr>
              <w:t>лесные орехи</w:t>
            </w:r>
            <w:r w:rsidRPr="00F0157A">
              <w:rPr>
                <w:sz w:val="24"/>
                <w:szCs w:val="24"/>
              </w:rPr>
              <w:t xml:space="preserve"> (группа культур 14-11), </w:t>
            </w:r>
            <w:r w:rsidR="00264A95" w:rsidRPr="00F0157A">
              <w:rPr>
                <w:sz w:val="24"/>
                <w:szCs w:val="24"/>
              </w:rPr>
              <w:t>сухие соевые бобы, яйца, жир, мясо и мясные субпродукты крупного рогатого скота, коз, свиней, лошадей, птицы и овец</w:t>
            </w:r>
          </w:p>
          <w:p w:rsidR="006D485D" w:rsidRPr="00F0157A" w:rsidRDefault="006D485D" w:rsidP="008451A7">
            <w:pPr>
              <w:ind w:left="742" w:hanging="709"/>
              <w:jc w:val="both"/>
              <w:rPr>
                <w:sz w:val="24"/>
                <w:szCs w:val="24"/>
              </w:rPr>
            </w:pPr>
            <w:r w:rsidRPr="00F0157A">
              <w:rPr>
                <w:sz w:val="24"/>
                <w:szCs w:val="24"/>
              </w:rPr>
              <w:t>0.001</w:t>
            </w:r>
            <w:r w:rsidRPr="00F0157A">
              <w:rPr>
                <w:sz w:val="24"/>
                <w:szCs w:val="24"/>
              </w:rPr>
              <w:tab/>
              <w:t>Молоко</w:t>
            </w:r>
          </w:p>
          <w:p w:rsidR="006D485D" w:rsidRPr="00F0157A" w:rsidRDefault="006D485D" w:rsidP="008451A7">
            <w:pPr>
              <w:tabs>
                <w:tab w:val="left" w:pos="3206"/>
              </w:tabs>
              <w:jc w:val="both"/>
              <w:rPr>
                <w:sz w:val="24"/>
                <w:szCs w:val="24"/>
              </w:rPr>
            </w:pPr>
            <w:r w:rsidRPr="00F0157A">
              <w:rPr>
                <w:sz w:val="24"/>
                <w:szCs w:val="24"/>
                <w:vertAlign w:val="superscript"/>
              </w:rPr>
              <w:t>1</w:t>
            </w:r>
            <w:r w:rsidRPr="00F0157A">
              <w:rPr>
                <w:sz w:val="24"/>
                <w:szCs w:val="24"/>
              </w:rPr>
              <w:t xml:space="preserve"> </w:t>
            </w:r>
            <w:proofErr w:type="spellStart"/>
            <w:r w:rsidR="00BF6398">
              <w:rPr>
                <w:sz w:val="24"/>
                <w:szCs w:val="24"/>
              </w:rPr>
              <w:t>м.д</w:t>
            </w:r>
            <w:proofErr w:type="spellEnd"/>
            <w:r w:rsidR="00BF6398">
              <w:rPr>
                <w:sz w:val="24"/>
                <w:szCs w:val="24"/>
              </w:rPr>
              <w:t>.</w:t>
            </w:r>
            <w:r w:rsidRPr="00F0157A">
              <w:rPr>
                <w:sz w:val="24"/>
                <w:szCs w:val="24"/>
              </w:rPr>
              <w:t xml:space="preserve"> = части на миллион</w:t>
            </w:r>
          </w:p>
          <w:p w:rsidR="006D485D" w:rsidRPr="00F0157A" w:rsidRDefault="006D485D" w:rsidP="008451A7">
            <w:pPr>
              <w:jc w:val="both"/>
              <w:rPr>
                <w:sz w:val="24"/>
                <w:szCs w:val="24"/>
              </w:rPr>
            </w:pPr>
            <w:r w:rsidRPr="00F0157A">
              <w:rPr>
                <w:sz w:val="24"/>
                <w:szCs w:val="24"/>
              </w:rPr>
              <w:t>MRL</w:t>
            </w:r>
            <w:r w:rsidRPr="00F0157A">
              <w:rPr>
                <w:sz w:val="24"/>
                <w:szCs w:val="24"/>
                <w:lang w:val="en-US"/>
              </w:rPr>
              <w:t>s</w:t>
            </w:r>
            <w:r w:rsidRPr="00F0157A">
              <w:rPr>
                <w:sz w:val="24"/>
                <w:szCs w:val="24"/>
              </w:rPr>
              <w:t xml:space="preserve"> предлагаются для каждого товара, включенного в перечисленные группы культур, в соответствии с веб-страницей групп химии растительных остатков (</w:t>
            </w:r>
            <w:hyperlink r:id="rId19" w:history="1">
              <w:r w:rsidRPr="00F0157A">
                <w:rPr>
                  <w:rStyle w:val="a8"/>
                  <w:sz w:val="24"/>
                  <w:szCs w:val="24"/>
                </w:rPr>
                <w:t>https://www.canada.ca/en/health-canada/services/consumer-product-safety/pesticides-pest-management/public/protecting-your-health-environment/pesticides-food/residue-chemistry-crop-groups.html</w:t>
              </w:r>
            </w:hyperlink>
            <w:r w:rsidRPr="00F0157A">
              <w:rPr>
                <w:sz w:val="24"/>
                <w:szCs w:val="24"/>
              </w:rPr>
              <w:t>) в разделе пестициды и борьба с вредителями на веб-сайте Министерства здравоохранения Канады.</w:t>
            </w:r>
          </w:p>
          <w:p w:rsidR="006D485D" w:rsidRPr="00F0157A" w:rsidRDefault="006D485D" w:rsidP="008451A7">
            <w:pPr>
              <w:jc w:val="both"/>
              <w:rPr>
                <w:sz w:val="24"/>
                <w:szCs w:val="24"/>
              </w:rPr>
            </w:pPr>
            <w:r w:rsidRPr="00F0157A">
              <w:rPr>
                <w:sz w:val="24"/>
                <w:szCs w:val="24"/>
              </w:rPr>
              <w:t>Электронная версия нормативного текста может быть загружена по адресу:</w:t>
            </w:r>
          </w:p>
          <w:p w:rsidR="006D485D" w:rsidRPr="00F0157A" w:rsidRDefault="00262697" w:rsidP="008451A7">
            <w:pPr>
              <w:jc w:val="both"/>
              <w:rPr>
                <w:sz w:val="24"/>
                <w:szCs w:val="24"/>
              </w:rPr>
            </w:pPr>
            <w:hyperlink r:id="rId20" w:tgtFrame="_blank" w:history="1">
              <w:r w:rsidR="006D485D" w:rsidRPr="00F0157A">
                <w:rPr>
                  <w:rStyle w:val="a8"/>
                  <w:sz w:val="24"/>
                  <w:szCs w:val="24"/>
                  <w:lang w:val="en-US"/>
                </w:rPr>
                <w:t>https</w:t>
              </w:r>
              <w:r w:rsidR="006D485D" w:rsidRPr="00F0157A">
                <w:rPr>
                  <w:rStyle w:val="a8"/>
                  <w:sz w:val="24"/>
                  <w:szCs w:val="24"/>
                </w:rPr>
                <w:t>://</w:t>
              </w:r>
              <w:r w:rsidR="006D485D" w:rsidRPr="00F0157A">
                <w:rPr>
                  <w:rStyle w:val="a8"/>
                  <w:sz w:val="24"/>
                  <w:szCs w:val="24"/>
                  <w:lang w:val="en-US"/>
                </w:rPr>
                <w:t>www</w:t>
              </w:r>
              <w:r w:rsidR="006D485D" w:rsidRPr="00F0157A">
                <w:rPr>
                  <w:rStyle w:val="a8"/>
                  <w:sz w:val="24"/>
                  <w:szCs w:val="24"/>
                </w:rPr>
                <w:t>.</w:t>
              </w:r>
              <w:proofErr w:type="spellStart"/>
              <w:r w:rsidR="006D485D" w:rsidRPr="00F0157A">
                <w:rPr>
                  <w:rStyle w:val="a8"/>
                  <w:sz w:val="24"/>
                  <w:szCs w:val="24"/>
                  <w:lang w:val="en-US"/>
                </w:rPr>
                <w:t>canada</w:t>
              </w:r>
              <w:proofErr w:type="spellEnd"/>
              <w:r w:rsidR="006D485D" w:rsidRPr="00F0157A">
                <w:rPr>
                  <w:rStyle w:val="a8"/>
                  <w:sz w:val="24"/>
                  <w:szCs w:val="24"/>
                </w:rPr>
                <w:t>.</w:t>
              </w:r>
              <w:proofErr w:type="spellStart"/>
              <w:r w:rsidR="006D485D" w:rsidRPr="00F0157A">
                <w:rPr>
                  <w:rStyle w:val="a8"/>
                  <w:sz w:val="24"/>
                  <w:szCs w:val="24"/>
                  <w:lang w:val="en-US"/>
                </w:rPr>
                <w:t>ca</w:t>
              </w:r>
              <w:proofErr w:type="spellEnd"/>
              <w:r w:rsidR="006D485D" w:rsidRPr="00F0157A">
                <w:rPr>
                  <w:rStyle w:val="a8"/>
                  <w:sz w:val="24"/>
                  <w:szCs w:val="24"/>
                </w:rPr>
                <w:t>/</w:t>
              </w:r>
              <w:r w:rsidR="006D485D" w:rsidRPr="00F0157A">
                <w:rPr>
                  <w:rStyle w:val="a8"/>
                  <w:sz w:val="24"/>
                  <w:szCs w:val="24"/>
                  <w:lang w:val="en-US"/>
                </w:rPr>
                <w:t>en</w:t>
              </w:r>
              <w:r w:rsidR="006D485D" w:rsidRPr="00F0157A">
                <w:rPr>
                  <w:rStyle w:val="a8"/>
                  <w:sz w:val="24"/>
                  <w:szCs w:val="24"/>
                </w:rPr>
                <w:t>/</w:t>
              </w:r>
              <w:r w:rsidR="006D485D" w:rsidRPr="00F0157A">
                <w:rPr>
                  <w:rStyle w:val="a8"/>
                  <w:sz w:val="24"/>
                  <w:szCs w:val="24"/>
                  <w:lang w:val="en-US"/>
                </w:rPr>
                <w:t>health</w:t>
              </w:r>
              <w:r w:rsidR="006D485D" w:rsidRPr="00F0157A">
                <w:rPr>
                  <w:rStyle w:val="a8"/>
                  <w:sz w:val="24"/>
                  <w:szCs w:val="24"/>
                </w:rPr>
                <w:t>-</w:t>
              </w:r>
              <w:proofErr w:type="spellStart"/>
              <w:r w:rsidR="006D485D" w:rsidRPr="00F0157A">
                <w:rPr>
                  <w:rStyle w:val="a8"/>
                  <w:sz w:val="24"/>
                  <w:szCs w:val="24"/>
                  <w:lang w:val="en-US"/>
                </w:rPr>
                <w:t>canada</w:t>
              </w:r>
              <w:proofErr w:type="spellEnd"/>
              <w:r w:rsidR="006D485D" w:rsidRPr="00F0157A">
                <w:rPr>
                  <w:rStyle w:val="a8"/>
                  <w:sz w:val="24"/>
                  <w:szCs w:val="24"/>
                </w:rPr>
                <w:t>/</w:t>
              </w:r>
              <w:r w:rsidR="006D485D" w:rsidRPr="00F0157A">
                <w:rPr>
                  <w:rStyle w:val="a8"/>
                  <w:sz w:val="24"/>
                  <w:szCs w:val="24"/>
                  <w:lang w:val="en-US"/>
                </w:rPr>
                <w:t>services</w:t>
              </w:r>
              <w:r w:rsidR="006D485D" w:rsidRPr="00F0157A">
                <w:rPr>
                  <w:rStyle w:val="a8"/>
                  <w:sz w:val="24"/>
                  <w:szCs w:val="24"/>
                </w:rPr>
                <w:t>/</w:t>
              </w:r>
              <w:r w:rsidR="006D485D" w:rsidRPr="00F0157A">
                <w:rPr>
                  <w:rStyle w:val="a8"/>
                  <w:sz w:val="24"/>
                  <w:szCs w:val="24"/>
                  <w:lang w:val="en-US"/>
                </w:rPr>
                <w:t>consumer</w:t>
              </w:r>
              <w:r w:rsidR="006D485D" w:rsidRPr="00F0157A">
                <w:rPr>
                  <w:rStyle w:val="a8"/>
                  <w:sz w:val="24"/>
                  <w:szCs w:val="24"/>
                </w:rPr>
                <w:t>-</w:t>
              </w:r>
              <w:r w:rsidR="006D485D" w:rsidRPr="00F0157A">
                <w:rPr>
                  <w:rStyle w:val="a8"/>
                  <w:sz w:val="24"/>
                  <w:szCs w:val="24"/>
                  <w:lang w:val="en-US"/>
                </w:rPr>
                <w:t>product</w:t>
              </w:r>
              <w:r w:rsidR="006D485D" w:rsidRPr="00F0157A">
                <w:rPr>
                  <w:rStyle w:val="a8"/>
                  <w:sz w:val="24"/>
                  <w:szCs w:val="24"/>
                </w:rPr>
                <w:t>-</w:t>
              </w:r>
              <w:r w:rsidR="006D485D" w:rsidRPr="00F0157A">
                <w:rPr>
                  <w:rStyle w:val="a8"/>
                  <w:sz w:val="24"/>
                  <w:szCs w:val="24"/>
                  <w:lang w:val="en-US"/>
                </w:rPr>
                <w:t>safety</w:t>
              </w:r>
              <w:r w:rsidR="006D485D" w:rsidRPr="00F0157A">
                <w:rPr>
                  <w:rStyle w:val="a8"/>
                  <w:sz w:val="24"/>
                  <w:szCs w:val="24"/>
                </w:rPr>
                <w:t>/</w:t>
              </w:r>
              <w:r w:rsidR="006D485D" w:rsidRPr="00F0157A">
                <w:rPr>
                  <w:rStyle w:val="a8"/>
                  <w:sz w:val="24"/>
                  <w:szCs w:val="24"/>
                  <w:lang w:val="en-US"/>
                </w:rPr>
                <w:t>pesticides</w:t>
              </w:r>
              <w:r w:rsidR="006D485D" w:rsidRPr="00F0157A">
                <w:rPr>
                  <w:rStyle w:val="a8"/>
                  <w:sz w:val="24"/>
                  <w:szCs w:val="24"/>
                </w:rPr>
                <w:t>-</w:t>
              </w:r>
              <w:r w:rsidR="006D485D" w:rsidRPr="00F0157A">
                <w:rPr>
                  <w:rStyle w:val="a8"/>
                  <w:sz w:val="24"/>
                  <w:szCs w:val="24"/>
                  <w:lang w:val="en-US"/>
                </w:rPr>
                <w:t>pest</w:t>
              </w:r>
              <w:r w:rsidR="006D485D" w:rsidRPr="00F0157A">
                <w:rPr>
                  <w:rStyle w:val="a8"/>
                  <w:sz w:val="24"/>
                  <w:szCs w:val="24"/>
                </w:rPr>
                <w:t>-</w:t>
              </w:r>
              <w:r w:rsidR="006D485D" w:rsidRPr="00F0157A">
                <w:rPr>
                  <w:rStyle w:val="a8"/>
                  <w:sz w:val="24"/>
                  <w:szCs w:val="24"/>
                  <w:lang w:val="en-US"/>
                </w:rPr>
                <w:t>management</w:t>
              </w:r>
              <w:r w:rsidR="006D485D" w:rsidRPr="00F0157A">
                <w:rPr>
                  <w:rStyle w:val="a8"/>
                  <w:sz w:val="24"/>
                  <w:szCs w:val="24"/>
                </w:rPr>
                <w:t>/</w:t>
              </w:r>
              <w:r w:rsidR="006D485D" w:rsidRPr="00F0157A">
                <w:rPr>
                  <w:rStyle w:val="a8"/>
                  <w:sz w:val="24"/>
                  <w:szCs w:val="24"/>
                  <w:lang w:val="en-US"/>
                </w:rPr>
                <w:t>public</w:t>
              </w:r>
              <w:r w:rsidR="006D485D" w:rsidRPr="00F0157A">
                <w:rPr>
                  <w:rStyle w:val="a8"/>
                  <w:sz w:val="24"/>
                  <w:szCs w:val="24"/>
                </w:rPr>
                <w:t>/</w:t>
              </w:r>
              <w:r w:rsidR="006D485D" w:rsidRPr="00F0157A">
                <w:rPr>
                  <w:rStyle w:val="a8"/>
                  <w:sz w:val="24"/>
                  <w:szCs w:val="24"/>
                  <w:lang w:val="en-US"/>
                </w:rPr>
                <w:t>consultations</w:t>
              </w:r>
              <w:r w:rsidR="006D485D" w:rsidRPr="00F0157A">
                <w:rPr>
                  <w:rStyle w:val="a8"/>
                  <w:sz w:val="24"/>
                  <w:szCs w:val="24"/>
                </w:rPr>
                <w:t>/</w:t>
              </w:r>
              <w:r w:rsidR="006D485D" w:rsidRPr="00F0157A">
                <w:rPr>
                  <w:rStyle w:val="a8"/>
                  <w:sz w:val="24"/>
                  <w:szCs w:val="24"/>
                  <w:lang w:val="en-US"/>
                </w:rPr>
                <w:t>proposed</w:t>
              </w:r>
              <w:r w:rsidR="006D485D" w:rsidRPr="00F0157A">
                <w:rPr>
                  <w:rStyle w:val="a8"/>
                  <w:sz w:val="24"/>
                  <w:szCs w:val="24"/>
                </w:rPr>
                <w:t>-</w:t>
              </w:r>
              <w:r w:rsidR="006D485D" w:rsidRPr="00F0157A">
                <w:rPr>
                  <w:rStyle w:val="a8"/>
                  <w:sz w:val="24"/>
                  <w:szCs w:val="24"/>
                  <w:lang w:val="en-US"/>
                </w:rPr>
                <w:t>maximum</w:t>
              </w:r>
              <w:r w:rsidR="006D485D" w:rsidRPr="00F0157A">
                <w:rPr>
                  <w:rStyle w:val="a8"/>
                  <w:sz w:val="24"/>
                  <w:szCs w:val="24"/>
                </w:rPr>
                <w:t>-</w:t>
              </w:r>
              <w:r w:rsidR="006D485D" w:rsidRPr="00F0157A">
                <w:rPr>
                  <w:rStyle w:val="a8"/>
                  <w:sz w:val="24"/>
                  <w:szCs w:val="24"/>
                  <w:lang w:val="en-US"/>
                </w:rPr>
                <w:t>residue</w:t>
              </w:r>
              <w:r w:rsidR="006D485D" w:rsidRPr="00F0157A">
                <w:rPr>
                  <w:rStyle w:val="a8"/>
                  <w:sz w:val="24"/>
                  <w:szCs w:val="24"/>
                </w:rPr>
                <w:t>-</w:t>
              </w:r>
              <w:r w:rsidR="006D485D" w:rsidRPr="00F0157A">
                <w:rPr>
                  <w:rStyle w:val="a8"/>
                  <w:sz w:val="24"/>
                  <w:szCs w:val="24"/>
                  <w:lang w:val="en-US"/>
                </w:rPr>
                <w:t>limit</w:t>
              </w:r>
              <w:r w:rsidR="006D485D" w:rsidRPr="00F0157A">
                <w:rPr>
                  <w:rStyle w:val="a8"/>
                  <w:sz w:val="24"/>
                  <w:szCs w:val="24"/>
                </w:rPr>
                <w:t>/2018/</w:t>
              </w:r>
              <w:proofErr w:type="spellStart"/>
              <w:r w:rsidR="006D485D" w:rsidRPr="00F0157A">
                <w:rPr>
                  <w:rStyle w:val="a8"/>
                  <w:sz w:val="24"/>
                  <w:szCs w:val="24"/>
                  <w:lang w:val="en-US"/>
                </w:rPr>
                <w:t>afidopyropen</w:t>
              </w:r>
              <w:proofErr w:type="spellEnd"/>
              <w:r w:rsidR="006D485D" w:rsidRPr="00F0157A">
                <w:rPr>
                  <w:rStyle w:val="a8"/>
                  <w:sz w:val="24"/>
                  <w:szCs w:val="24"/>
                </w:rPr>
                <w:t>/</w:t>
              </w:r>
              <w:r w:rsidR="006D485D" w:rsidRPr="00F0157A">
                <w:rPr>
                  <w:rStyle w:val="a8"/>
                  <w:sz w:val="24"/>
                  <w:szCs w:val="24"/>
                  <w:lang w:val="en-US"/>
                </w:rPr>
                <w:t>document</w:t>
              </w:r>
              <w:r w:rsidR="006D485D" w:rsidRPr="00F0157A">
                <w:rPr>
                  <w:rStyle w:val="a8"/>
                  <w:sz w:val="24"/>
                  <w:szCs w:val="24"/>
                </w:rPr>
                <w:t>.</w:t>
              </w:r>
              <w:r w:rsidR="006D485D" w:rsidRPr="00F0157A">
                <w:rPr>
                  <w:rStyle w:val="a8"/>
                  <w:sz w:val="24"/>
                  <w:szCs w:val="24"/>
                  <w:lang w:val="en-US"/>
                </w:rPr>
                <w:t>html</w:t>
              </w:r>
            </w:hyperlink>
            <w:r w:rsidR="006D485D" w:rsidRPr="00F0157A">
              <w:rPr>
                <w:sz w:val="24"/>
                <w:szCs w:val="24"/>
              </w:rPr>
              <w:t xml:space="preserve"> (английский)</w:t>
            </w:r>
          </w:p>
          <w:p w:rsidR="00B42AE9" w:rsidRPr="00F0157A" w:rsidRDefault="00262697" w:rsidP="008451A7">
            <w:pPr>
              <w:jc w:val="both"/>
              <w:rPr>
                <w:sz w:val="24"/>
                <w:szCs w:val="24"/>
              </w:rPr>
            </w:pPr>
            <w:hyperlink r:id="rId21" w:tgtFrame="_blank" w:history="1">
              <w:r w:rsidR="006D485D" w:rsidRPr="00F0157A">
                <w:rPr>
                  <w:rStyle w:val="a8"/>
                  <w:sz w:val="24"/>
                  <w:szCs w:val="24"/>
                  <w:lang w:val="en-US"/>
                </w:rPr>
                <w:t>https</w:t>
              </w:r>
              <w:r w:rsidR="006D485D" w:rsidRPr="00F0157A">
                <w:rPr>
                  <w:rStyle w:val="a8"/>
                  <w:sz w:val="24"/>
                  <w:szCs w:val="24"/>
                </w:rPr>
                <w:t>://</w:t>
              </w:r>
              <w:r w:rsidR="006D485D" w:rsidRPr="00F0157A">
                <w:rPr>
                  <w:rStyle w:val="a8"/>
                  <w:sz w:val="24"/>
                  <w:szCs w:val="24"/>
                  <w:lang w:val="en-US"/>
                </w:rPr>
                <w:t>www</w:t>
              </w:r>
              <w:r w:rsidR="006D485D" w:rsidRPr="00F0157A">
                <w:rPr>
                  <w:rStyle w:val="a8"/>
                  <w:sz w:val="24"/>
                  <w:szCs w:val="24"/>
                </w:rPr>
                <w:t>.</w:t>
              </w:r>
              <w:proofErr w:type="spellStart"/>
              <w:r w:rsidR="006D485D" w:rsidRPr="00F0157A">
                <w:rPr>
                  <w:rStyle w:val="a8"/>
                  <w:sz w:val="24"/>
                  <w:szCs w:val="24"/>
                  <w:lang w:val="en-US"/>
                </w:rPr>
                <w:t>canada</w:t>
              </w:r>
              <w:proofErr w:type="spellEnd"/>
              <w:r w:rsidR="006D485D" w:rsidRPr="00F0157A">
                <w:rPr>
                  <w:rStyle w:val="a8"/>
                  <w:sz w:val="24"/>
                  <w:szCs w:val="24"/>
                </w:rPr>
                <w:t>.</w:t>
              </w:r>
              <w:proofErr w:type="spellStart"/>
              <w:r w:rsidR="006D485D" w:rsidRPr="00F0157A">
                <w:rPr>
                  <w:rStyle w:val="a8"/>
                  <w:sz w:val="24"/>
                  <w:szCs w:val="24"/>
                  <w:lang w:val="en-US"/>
                </w:rPr>
                <w:t>ca</w:t>
              </w:r>
              <w:proofErr w:type="spellEnd"/>
              <w:r w:rsidR="006D485D" w:rsidRPr="00F0157A">
                <w:rPr>
                  <w:rStyle w:val="a8"/>
                  <w:sz w:val="24"/>
                  <w:szCs w:val="24"/>
                </w:rPr>
                <w:t>/</w:t>
              </w:r>
              <w:proofErr w:type="spellStart"/>
              <w:r w:rsidR="006D485D" w:rsidRPr="00F0157A">
                <w:rPr>
                  <w:rStyle w:val="a8"/>
                  <w:sz w:val="24"/>
                  <w:szCs w:val="24"/>
                  <w:lang w:val="en-US"/>
                </w:rPr>
                <w:t>fr</w:t>
              </w:r>
              <w:proofErr w:type="spellEnd"/>
              <w:r w:rsidR="006D485D" w:rsidRPr="00F0157A">
                <w:rPr>
                  <w:rStyle w:val="a8"/>
                  <w:sz w:val="24"/>
                  <w:szCs w:val="24"/>
                </w:rPr>
                <w:t>/</w:t>
              </w:r>
              <w:proofErr w:type="spellStart"/>
              <w:r w:rsidR="006D485D" w:rsidRPr="00F0157A">
                <w:rPr>
                  <w:rStyle w:val="a8"/>
                  <w:sz w:val="24"/>
                  <w:szCs w:val="24"/>
                  <w:lang w:val="en-US"/>
                </w:rPr>
                <w:t>sante</w:t>
              </w:r>
              <w:proofErr w:type="spellEnd"/>
              <w:r w:rsidR="006D485D" w:rsidRPr="00F0157A">
                <w:rPr>
                  <w:rStyle w:val="a8"/>
                  <w:sz w:val="24"/>
                  <w:szCs w:val="24"/>
                </w:rPr>
                <w:t>-</w:t>
              </w:r>
              <w:proofErr w:type="spellStart"/>
              <w:r w:rsidR="006D485D" w:rsidRPr="00F0157A">
                <w:rPr>
                  <w:rStyle w:val="a8"/>
                  <w:sz w:val="24"/>
                  <w:szCs w:val="24"/>
                  <w:lang w:val="en-US"/>
                </w:rPr>
                <w:t>canada</w:t>
              </w:r>
              <w:proofErr w:type="spellEnd"/>
              <w:r w:rsidR="006D485D" w:rsidRPr="00F0157A">
                <w:rPr>
                  <w:rStyle w:val="a8"/>
                  <w:sz w:val="24"/>
                  <w:szCs w:val="24"/>
                </w:rPr>
                <w:t>/</w:t>
              </w:r>
              <w:r w:rsidR="006D485D" w:rsidRPr="00F0157A">
                <w:rPr>
                  <w:rStyle w:val="a8"/>
                  <w:sz w:val="24"/>
                  <w:szCs w:val="24"/>
                  <w:lang w:val="en-US"/>
                </w:rPr>
                <w:t>services</w:t>
              </w:r>
              <w:r w:rsidR="006D485D" w:rsidRPr="00F0157A">
                <w:rPr>
                  <w:rStyle w:val="a8"/>
                  <w:sz w:val="24"/>
                  <w:szCs w:val="24"/>
                </w:rPr>
                <w:t>/</w:t>
              </w:r>
              <w:proofErr w:type="spellStart"/>
              <w:r w:rsidR="006D485D" w:rsidRPr="00F0157A">
                <w:rPr>
                  <w:rStyle w:val="a8"/>
                  <w:sz w:val="24"/>
                  <w:szCs w:val="24"/>
                  <w:lang w:val="en-US"/>
                </w:rPr>
                <w:t>securite</w:t>
              </w:r>
              <w:proofErr w:type="spellEnd"/>
              <w:r w:rsidR="006D485D" w:rsidRPr="00F0157A">
                <w:rPr>
                  <w:rStyle w:val="a8"/>
                  <w:sz w:val="24"/>
                  <w:szCs w:val="24"/>
                </w:rPr>
                <w:t>-</w:t>
              </w:r>
              <w:proofErr w:type="spellStart"/>
              <w:r w:rsidR="006D485D" w:rsidRPr="00F0157A">
                <w:rPr>
                  <w:rStyle w:val="a8"/>
                  <w:sz w:val="24"/>
                  <w:szCs w:val="24"/>
                  <w:lang w:val="en-US"/>
                </w:rPr>
                <w:t>produits</w:t>
              </w:r>
              <w:proofErr w:type="spellEnd"/>
              <w:r w:rsidR="006D485D" w:rsidRPr="00F0157A">
                <w:rPr>
                  <w:rStyle w:val="a8"/>
                  <w:sz w:val="24"/>
                  <w:szCs w:val="24"/>
                </w:rPr>
                <w:t>-</w:t>
              </w:r>
              <w:proofErr w:type="spellStart"/>
              <w:r w:rsidR="006D485D" w:rsidRPr="00F0157A">
                <w:rPr>
                  <w:rStyle w:val="a8"/>
                  <w:sz w:val="24"/>
                  <w:szCs w:val="24"/>
                  <w:lang w:val="en-US"/>
                </w:rPr>
                <w:t>consommation</w:t>
              </w:r>
              <w:proofErr w:type="spellEnd"/>
              <w:r w:rsidR="006D485D" w:rsidRPr="00F0157A">
                <w:rPr>
                  <w:rStyle w:val="a8"/>
                  <w:sz w:val="24"/>
                  <w:szCs w:val="24"/>
                </w:rPr>
                <w:t>/</w:t>
              </w:r>
              <w:r w:rsidR="006D485D" w:rsidRPr="00F0157A">
                <w:rPr>
                  <w:rStyle w:val="a8"/>
                  <w:sz w:val="24"/>
                  <w:szCs w:val="24"/>
                  <w:lang w:val="en-US"/>
                </w:rPr>
                <w:t>pesticides</w:t>
              </w:r>
              <w:r w:rsidR="006D485D" w:rsidRPr="00F0157A">
                <w:rPr>
                  <w:rStyle w:val="a8"/>
                  <w:sz w:val="24"/>
                  <w:szCs w:val="24"/>
                </w:rPr>
                <w:t>-</w:t>
              </w:r>
              <w:proofErr w:type="spellStart"/>
              <w:r w:rsidR="006D485D" w:rsidRPr="00F0157A">
                <w:rPr>
                  <w:rStyle w:val="a8"/>
                  <w:sz w:val="24"/>
                  <w:szCs w:val="24"/>
                  <w:lang w:val="en-US"/>
                </w:rPr>
                <w:t>lutte</w:t>
              </w:r>
              <w:proofErr w:type="spellEnd"/>
              <w:r w:rsidR="006D485D" w:rsidRPr="00F0157A">
                <w:rPr>
                  <w:rStyle w:val="a8"/>
                  <w:sz w:val="24"/>
                  <w:szCs w:val="24"/>
                </w:rPr>
                <w:t>-</w:t>
              </w:r>
              <w:proofErr w:type="spellStart"/>
              <w:r w:rsidR="006D485D" w:rsidRPr="00F0157A">
                <w:rPr>
                  <w:rStyle w:val="a8"/>
                  <w:sz w:val="24"/>
                  <w:szCs w:val="24"/>
                  <w:lang w:val="en-US"/>
                </w:rPr>
                <w:t>antiparasitaire</w:t>
              </w:r>
              <w:proofErr w:type="spellEnd"/>
              <w:r w:rsidR="006D485D" w:rsidRPr="00F0157A">
                <w:rPr>
                  <w:rStyle w:val="a8"/>
                  <w:sz w:val="24"/>
                  <w:szCs w:val="24"/>
                </w:rPr>
                <w:t>/</w:t>
              </w:r>
              <w:r w:rsidR="006D485D" w:rsidRPr="00F0157A">
                <w:rPr>
                  <w:rStyle w:val="a8"/>
                  <w:sz w:val="24"/>
                  <w:szCs w:val="24"/>
                  <w:lang w:val="en-US"/>
                </w:rPr>
                <w:t>public</w:t>
              </w:r>
              <w:r w:rsidR="006D485D" w:rsidRPr="00F0157A">
                <w:rPr>
                  <w:rStyle w:val="a8"/>
                  <w:sz w:val="24"/>
                  <w:szCs w:val="24"/>
                </w:rPr>
                <w:t>/</w:t>
              </w:r>
              <w:r w:rsidR="006D485D" w:rsidRPr="00F0157A">
                <w:rPr>
                  <w:rStyle w:val="a8"/>
                  <w:sz w:val="24"/>
                  <w:szCs w:val="24"/>
                  <w:lang w:val="en-US"/>
                </w:rPr>
                <w:t>consultations</w:t>
              </w:r>
              <w:r w:rsidR="006D485D" w:rsidRPr="00F0157A">
                <w:rPr>
                  <w:rStyle w:val="a8"/>
                  <w:sz w:val="24"/>
                  <w:szCs w:val="24"/>
                </w:rPr>
                <w:t>/</w:t>
              </w:r>
              <w:proofErr w:type="spellStart"/>
              <w:r w:rsidR="006D485D" w:rsidRPr="00F0157A">
                <w:rPr>
                  <w:rStyle w:val="a8"/>
                  <w:sz w:val="24"/>
                  <w:szCs w:val="24"/>
                  <w:lang w:val="en-US"/>
                </w:rPr>
                <w:t>limites</w:t>
              </w:r>
              <w:proofErr w:type="spellEnd"/>
              <w:r w:rsidR="006D485D" w:rsidRPr="00F0157A">
                <w:rPr>
                  <w:rStyle w:val="a8"/>
                  <w:sz w:val="24"/>
                  <w:szCs w:val="24"/>
                </w:rPr>
                <w:t>-</w:t>
              </w:r>
              <w:proofErr w:type="spellStart"/>
              <w:r w:rsidR="006D485D" w:rsidRPr="00F0157A">
                <w:rPr>
                  <w:rStyle w:val="a8"/>
                  <w:sz w:val="24"/>
                  <w:szCs w:val="24"/>
                  <w:lang w:val="en-US"/>
                </w:rPr>
                <w:t>maximales</w:t>
              </w:r>
              <w:proofErr w:type="spellEnd"/>
              <w:r w:rsidR="006D485D" w:rsidRPr="00F0157A">
                <w:rPr>
                  <w:rStyle w:val="a8"/>
                  <w:sz w:val="24"/>
                  <w:szCs w:val="24"/>
                </w:rPr>
                <w:t>-</w:t>
              </w:r>
              <w:proofErr w:type="spellStart"/>
              <w:r w:rsidR="006D485D" w:rsidRPr="00F0157A">
                <w:rPr>
                  <w:rStyle w:val="a8"/>
                  <w:sz w:val="24"/>
                  <w:szCs w:val="24"/>
                  <w:lang w:val="en-US"/>
                </w:rPr>
                <w:t>residus</w:t>
              </w:r>
              <w:proofErr w:type="spellEnd"/>
              <w:r w:rsidR="006D485D" w:rsidRPr="00F0157A">
                <w:rPr>
                  <w:rStyle w:val="a8"/>
                  <w:sz w:val="24"/>
                  <w:szCs w:val="24"/>
                </w:rPr>
                <w:t>-</w:t>
              </w:r>
              <w:proofErr w:type="spellStart"/>
              <w:r w:rsidR="006D485D" w:rsidRPr="00F0157A">
                <w:rPr>
                  <w:rStyle w:val="a8"/>
                  <w:sz w:val="24"/>
                  <w:szCs w:val="24"/>
                  <w:lang w:val="en-US"/>
                </w:rPr>
                <w:t>proposees</w:t>
              </w:r>
              <w:proofErr w:type="spellEnd"/>
              <w:r w:rsidR="006D485D" w:rsidRPr="00F0157A">
                <w:rPr>
                  <w:rStyle w:val="a8"/>
                  <w:sz w:val="24"/>
                  <w:szCs w:val="24"/>
                </w:rPr>
                <w:t>/2018/</w:t>
              </w:r>
              <w:proofErr w:type="spellStart"/>
              <w:r w:rsidR="006D485D" w:rsidRPr="00F0157A">
                <w:rPr>
                  <w:rStyle w:val="a8"/>
                  <w:sz w:val="24"/>
                  <w:szCs w:val="24"/>
                  <w:lang w:val="en-US"/>
                </w:rPr>
                <w:t>afidopyropene</w:t>
              </w:r>
              <w:proofErr w:type="spellEnd"/>
              <w:r w:rsidR="006D485D" w:rsidRPr="00F0157A">
                <w:rPr>
                  <w:rStyle w:val="a8"/>
                  <w:sz w:val="24"/>
                  <w:szCs w:val="24"/>
                </w:rPr>
                <w:t>/</w:t>
              </w:r>
              <w:r w:rsidR="006D485D" w:rsidRPr="00F0157A">
                <w:rPr>
                  <w:rStyle w:val="a8"/>
                  <w:sz w:val="24"/>
                  <w:szCs w:val="24"/>
                  <w:lang w:val="en-US"/>
                </w:rPr>
                <w:t>document</w:t>
              </w:r>
              <w:r w:rsidR="006D485D" w:rsidRPr="00F0157A">
                <w:rPr>
                  <w:rStyle w:val="a8"/>
                  <w:sz w:val="24"/>
                  <w:szCs w:val="24"/>
                </w:rPr>
                <w:t>.</w:t>
              </w:r>
              <w:r w:rsidR="006D485D" w:rsidRPr="00F0157A">
                <w:rPr>
                  <w:rStyle w:val="a8"/>
                  <w:sz w:val="24"/>
                  <w:szCs w:val="24"/>
                  <w:lang w:val="en-US"/>
                </w:rPr>
                <w:t>html</w:t>
              </w:r>
            </w:hyperlink>
            <w:r w:rsidR="006D485D" w:rsidRPr="00F0157A">
              <w:rPr>
                <w:sz w:val="24"/>
                <w:szCs w:val="24"/>
              </w:rPr>
              <w:t xml:space="preserve"> (</w:t>
            </w:r>
            <w:proofErr w:type="spellStart"/>
            <w:r w:rsidR="006D485D" w:rsidRPr="00F0157A">
              <w:rPr>
                <w:sz w:val="24"/>
                <w:szCs w:val="24"/>
              </w:rPr>
              <w:t>французкий</w:t>
            </w:r>
            <w:proofErr w:type="spellEnd"/>
            <w:r w:rsidR="006D485D" w:rsidRPr="00F0157A">
              <w:rPr>
                <w:sz w:val="24"/>
                <w:szCs w:val="24"/>
              </w:rPr>
              <w:t>)</w:t>
            </w:r>
          </w:p>
        </w:tc>
        <w:tc>
          <w:tcPr>
            <w:tcW w:w="2126" w:type="dxa"/>
            <w:shd w:val="clear" w:color="auto" w:fill="auto"/>
          </w:tcPr>
          <w:p w:rsidR="00B42AE9" w:rsidRPr="00F0157A" w:rsidRDefault="00B42AE9" w:rsidP="009B3DAA">
            <w:pPr>
              <w:jc w:val="both"/>
              <w:rPr>
                <w:sz w:val="24"/>
                <w:szCs w:val="24"/>
              </w:rPr>
            </w:pPr>
          </w:p>
        </w:tc>
      </w:tr>
      <w:tr w:rsidR="00B42AE9" w:rsidRPr="00F0157A" w:rsidTr="008656E1">
        <w:trPr>
          <w:trHeight w:val="144"/>
        </w:trPr>
        <w:tc>
          <w:tcPr>
            <w:tcW w:w="568" w:type="dxa"/>
            <w:vMerge w:val="restart"/>
            <w:shd w:val="clear" w:color="auto" w:fill="auto"/>
          </w:tcPr>
          <w:p w:rsidR="00B42AE9" w:rsidRPr="00F0157A" w:rsidRDefault="00B42AE9" w:rsidP="009B3DAA">
            <w:pPr>
              <w:numPr>
                <w:ilvl w:val="0"/>
                <w:numId w:val="6"/>
              </w:numPr>
              <w:ind w:left="0" w:firstLine="0"/>
              <w:jc w:val="both"/>
              <w:rPr>
                <w:sz w:val="24"/>
                <w:szCs w:val="24"/>
              </w:rPr>
            </w:pPr>
          </w:p>
        </w:tc>
        <w:tc>
          <w:tcPr>
            <w:tcW w:w="2410" w:type="dxa"/>
            <w:shd w:val="clear" w:color="auto" w:fill="auto"/>
          </w:tcPr>
          <w:p w:rsidR="00FA3916" w:rsidRPr="00F0157A" w:rsidRDefault="00FA3916" w:rsidP="00FA3916">
            <w:pPr>
              <w:jc w:val="right"/>
              <w:rPr>
                <w:b/>
                <w:sz w:val="24"/>
                <w:szCs w:val="24"/>
              </w:rPr>
            </w:pPr>
            <w:r w:rsidRPr="00F0157A">
              <w:rPr>
                <w:b/>
                <w:sz w:val="24"/>
                <w:szCs w:val="24"/>
              </w:rPr>
              <w:t>G/SPS/N/KOR/615</w:t>
            </w:r>
          </w:p>
          <w:p w:rsidR="00B42AE9" w:rsidRPr="00F0157A" w:rsidRDefault="00B42AE9" w:rsidP="009B3DAA">
            <w:pPr>
              <w:pBdr>
                <w:between w:val="single" w:sz="6" w:space="1" w:color="auto"/>
              </w:pBdr>
              <w:jc w:val="both"/>
              <w:rPr>
                <w:sz w:val="24"/>
                <w:szCs w:val="24"/>
              </w:rPr>
            </w:pPr>
          </w:p>
        </w:tc>
        <w:tc>
          <w:tcPr>
            <w:tcW w:w="5528" w:type="dxa"/>
            <w:shd w:val="clear" w:color="auto" w:fill="auto"/>
          </w:tcPr>
          <w:p w:rsidR="00B42AE9" w:rsidRPr="00F0157A" w:rsidRDefault="00FA3916" w:rsidP="008451A7">
            <w:pPr>
              <w:jc w:val="both"/>
              <w:rPr>
                <w:sz w:val="24"/>
                <w:szCs w:val="24"/>
              </w:rPr>
            </w:pPr>
            <w:r w:rsidRPr="00F0157A">
              <w:rPr>
                <w:sz w:val="24"/>
                <w:szCs w:val="24"/>
              </w:rPr>
              <w:t xml:space="preserve">Предлагаемые поправки </w:t>
            </w:r>
            <w:proofErr w:type="gramStart"/>
            <w:r w:rsidRPr="00F0157A">
              <w:rPr>
                <w:sz w:val="24"/>
                <w:szCs w:val="24"/>
              </w:rPr>
              <w:t>к</w:t>
            </w:r>
            <w:proofErr w:type="gramEnd"/>
            <w:r w:rsidRPr="00F0157A">
              <w:rPr>
                <w:sz w:val="24"/>
                <w:szCs w:val="24"/>
              </w:rPr>
              <w:t xml:space="preserve"> </w:t>
            </w:r>
            <w:r w:rsidR="00ED06F8" w:rsidRPr="00F0157A">
              <w:rPr>
                <w:sz w:val="24"/>
                <w:szCs w:val="24"/>
              </w:rPr>
              <w:t>Постановление</w:t>
            </w:r>
            <w:r w:rsidRPr="00F0157A">
              <w:rPr>
                <w:sz w:val="24"/>
                <w:szCs w:val="24"/>
              </w:rPr>
              <w:t xml:space="preserve"> о пограничной инспекции для продуктов питания.</w:t>
            </w:r>
          </w:p>
        </w:tc>
        <w:tc>
          <w:tcPr>
            <w:tcW w:w="2126" w:type="dxa"/>
            <w:shd w:val="clear" w:color="auto" w:fill="auto"/>
          </w:tcPr>
          <w:p w:rsidR="00B42AE9" w:rsidRPr="00F0157A" w:rsidRDefault="00ED06F8" w:rsidP="00ED06F8">
            <w:pPr>
              <w:jc w:val="both"/>
              <w:rPr>
                <w:sz w:val="24"/>
                <w:szCs w:val="24"/>
              </w:rPr>
            </w:pPr>
            <w:r w:rsidRPr="00F0157A">
              <w:rPr>
                <w:sz w:val="24"/>
                <w:szCs w:val="24"/>
              </w:rPr>
              <w:t>3</w:t>
            </w:r>
            <w:r w:rsidR="00B42AE9" w:rsidRPr="00F0157A">
              <w:rPr>
                <w:sz w:val="24"/>
                <w:szCs w:val="24"/>
              </w:rPr>
              <w:t xml:space="preserve"> </w:t>
            </w:r>
            <w:r w:rsidRPr="00F0157A">
              <w:rPr>
                <w:sz w:val="24"/>
                <w:szCs w:val="24"/>
              </w:rPr>
              <w:t>но</w:t>
            </w:r>
            <w:r w:rsidR="00B42AE9" w:rsidRPr="00F0157A">
              <w:rPr>
                <w:sz w:val="24"/>
                <w:szCs w:val="24"/>
              </w:rPr>
              <w:t>ября 2018 года</w:t>
            </w:r>
          </w:p>
        </w:tc>
      </w:tr>
      <w:tr w:rsidR="00B42AE9" w:rsidRPr="00F0157A" w:rsidTr="008656E1">
        <w:trPr>
          <w:trHeight w:val="144"/>
        </w:trPr>
        <w:tc>
          <w:tcPr>
            <w:tcW w:w="568" w:type="dxa"/>
            <w:vMerge/>
            <w:shd w:val="clear" w:color="auto" w:fill="auto"/>
          </w:tcPr>
          <w:p w:rsidR="00B42AE9" w:rsidRPr="00F0157A" w:rsidRDefault="00B42AE9" w:rsidP="009B3DAA">
            <w:pPr>
              <w:numPr>
                <w:ilvl w:val="0"/>
                <w:numId w:val="6"/>
              </w:numPr>
              <w:ind w:left="0" w:firstLine="0"/>
              <w:jc w:val="both"/>
              <w:rPr>
                <w:sz w:val="24"/>
                <w:szCs w:val="24"/>
              </w:rPr>
            </w:pPr>
          </w:p>
        </w:tc>
        <w:tc>
          <w:tcPr>
            <w:tcW w:w="2410" w:type="dxa"/>
            <w:shd w:val="clear" w:color="auto" w:fill="auto"/>
          </w:tcPr>
          <w:p w:rsidR="00B42AE9" w:rsidRPr="00F0157A" w:rsidRDefault="00FA3916" w:rsidP="00BB7747">
            <w:pPr>
              <w:pBdr>
                <w:between w:val="single" w:sz="6" w:space="1" w:color="auto"/>
              </w:pBdr>
              <w:rPr>
                <w:sz w:val="24"/>
                <w:szCs w:val="24"/>
              </w:rPr>
            </w:pPr>
            <w:r w:rsidRPr="00F0157A">
              <w:rPr>
                <w:sz w:val="24"/>
                <w:szCs w:val="24"/>
              </w:rPr>
              <w:t>4</w:t>
            </w:r>
            <w:r w:rsidR="00B42AE9" w:rsidRPr="00F0157A">
              <w:rPr>
                <w:sz w:val="24"/>
                <w:szCs w:val="24"/>
              </w:rPr>
              <w:t xml:space="preserve"> сентября 2018 года</w:t>
            </w:r>
          </w:p>
        </w:tc>
        <w:tc>
          <w:tcPr>
            <w:tcW w:w="5528" w:type="dxa"/>
            <w:shd w:val="clear" w:color="auto" w:fill="auto"/>
          </w:tcPr>
          <w:p w:rsidR="00B42AE9" w:rsidRPr="00F0157A" w:rsidRDefault="00FA3916" w:rsidP="008451A7">
            <w:pPr>
              <w:jc w:val="both"/>
              <w:rPr>
                <w:sz w:val="24"/>
                <w:szCs w:val="24"/>
                <w:lang w:val="kk-KZ"/>
              </w:rPr>
            </w:pPr>
            <w:r w:rsidRPr="00F0157A">
              <w:rPr>
                <w:sz w:val="24"/>
                <w:szCs w:val="24"/>
                <w:lang w:val="kk-KZ"/>
              </w:rPr>
              <w:t>Продукты питания</w:t>
            </w: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144"/>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FA3916" w:rsidP="009B3DAA">
            <w:pPr>
              <w:pBdr>
                <w:between w:val="single" w:sz="6" w:space="1" w:color="auto"/>
              </w:pBdr>
              <w:jc w:val="both"/>
              <w:rPr>
                <w:sz w:val="24"/>
                <w:szCs w:val="24"/>
                <w:lang w:val="kk-KZ"/>
              </w:rPr>
            </w:pPr>
            <w:r w:rsidRPr="00F0157A">
              <w:rPr>
                <w:sz w:val="24"/>
                <w:szCs w:val="24"/>
                <w:lang w:val="kk-KZ"/>
              </w:rPr>
              <w:t>Республика Корея</w:t>
            </w:r>
          </w:p>
        </w:tc>
        <w:tc>
          <w:tcPr>
            <w:tcW w:w="5528" w:type="dxa"/>
            <w:shd w:val="clear" w:color="auto" w:fill="auto"/>
          </w:tcPr>
          <w:p w:rsidR="00B42AE9" w:rsidRPr="00F0157A" w:rsidRDefault="00ED06F8" w:rsidP="008451A7">
            <w:pPr>
              <w:jc w:val="both"/>
              <w:rPr>
                <w:sz w:val="24"/>
                <w:szCs w:val="24"/>
              </w:rPr>
            </w:pPr>
            <w:r w:rsidRPr="00F0157A">
              <w:rPr>
                <w:sz w:val="24"/>
                <w:szCs w:val="24"/>
              </w:rPr>
              <w:t>Республика Корея предлагает внести поправки в «Постановление о пограничной инспекции для продуктов питания». Поправка включает следующее:</w:t>
            </w:r>
          </w:p>
          <w:p w:rsidR="00ED06F8" w:rsidRPr="00F0157A" w:rsidRDefault="00ED06F8" w:rsidP="008451A7">
            <w:pPr>
              <w:jc w:val="both"/>
              <w:rPr>
                <w:sz w:val="24"/>
                <w:szCs w:val="24"/>
              </w:rPr>
            </w:pPr>
            <w:r w:rsidRPr="00F0157A">
              <w:rPr>
                <w:sz w:val="24"/>
                <w:szCs w:val="24"/>
              </w:rPr>
              <w:t xml:space="preserve">1. Исключение сельскохозяйственных товаров, которые могут использоваться либо для продуктов питания, либо для лекарственных трав, из списка </w:t>
            </w:r>
            <w:r w:rsidRPr="00F0157A">
              <w:rPr>
                <w:sz w:val="24"/>
                <w:szCs w:val="24"/>
              </w:rPr>
              <w:lastRenderedPageBreak/>
              <w:t>товаров, необходимых для последующего управления во время распространения;</w:t>
            </w:r>
          </w:p>
          <w:p w:rsidR="00ED06F8" w:rsidRPr="00F0157A" w:rsidRDefault="00ED06F8" w:rsidP="008451A7">
            <w:pPr>
              <w:jc w:val="both"/>
              <w:rPr>
                <w:sz w:val="24"/>
                <w:szCs w:val="24"/>
              </w:rPr>
            </w:pPr>
            <w:r w:rsidRPr="00F0157A">
              <w:rPr>
                <w:sz w:val="24"/>
                <w:szCs w:val="24"/>
              </w:rPr>
              <w:t>2. Импортная декларация не требуется для продуктов, импортированных после показа в рекламном мероприятии;</w:t>
            </w:r>
          </w:p>
          <w:p w:rsidR="00ED06F8" w:rsidRPr="00F0157A" w:rsidRDefault="00ED06F8" w:rsidP="008451A7">
            <w:pPr>
              <w:jc w:val="both"/>
              <w:rPr>
                <w:sz w:val="24"/>
                <w:szCs w:val="24"/>
              </w:rPr>
            </w:pPr>
            <w:r w:rsidRPr="00F0157A">
              <w:rPr>
                <w:sz w:val="24"/>
                <w:szCs w:val="24"/>
              </w:rPr>
              <w:t>3. Корректировка видов пестицидов для синхронного анализа остатков сельскохозяйственных товаров, когда они впервые импортируются;</w:t>
            </w:r>
          </w:p>
          <w:p w:rsidR="00ED06F8" w:rsidRPr="00F0157A" w:rsidRDefault="00ED06F8" w:rsidP="008451A7">
            <w:pPr>
              <w:jc w:val="both"/>
              <w:rPr>
                <w:sz w:val="24"/>
                <w:szCs w:val="24"/>
              </w:rPr>
            </w:pPr>
            <w:r w:rsidRPr="00F0157A">
              <w:rPr>
                <w:sz w:val="24"/>
                <w:szCs w:val="24"/>
              </w:rPr>
              <w:t>4. Корректировка списка товаров, которые министр безопасности пищевых продуктов и лекарственных сре</w:t>
            </w:r>
            <w:proofErr w:type="gramStart"/>
            <w:r w:rsidRPr="00F0157A">
              <w:rPr>
                <w:sz w:val="24"/>
                <w:szCs w:val="24"/>
              </w:rPr>
              <w:t>дств пр</w:t>
            </w:r>
            <w:proofErr w:type="gramEnd"/>
            <w:r w:rsidRPr="00F0157A">
              <w:rPr>
                <w:sz w:val="24"/>
                <w:szCs w:val="24"/>
              </w:rPr>
              <w:t>изнал безопасным.</w:t>
            </w:r>
          </w:p>
          <w:p w:rsidR="00ED06F8" w:rsidRPr="00F0157A" w:rsidRDefault="00ED06F8" w:rsidP="008451A7">
            <w:pPr>
              <w:jc w:val="both"/>
              <w:rPr>
                <w:sz w:val="24"/>
                <w:szCs w:val="24"/>
              </w:rPr>
            </w:pPr>
            <w:r w:rsidRPr="00F0157A">
              <w:rPr>
                <w:sz w:val="24"/>
                <w:szCs w:val="24"/>
              </w:rPr>
              <w:t xml:space="preserve">Полный текст доступен </w:t>
            </w:r>
            <w:proofErr w:type="gramStart"/>
            <w:r w:rsidRPr="00F0157A">
              <w:rPr>
                <w:sz w:val="24"/>
                <w:szCs w:val="24"/>
              </w:rPr>
              <w:t>на</w:t>
            </w:r>
            <w:proofErr w:type="gramEnd"/>
            <w:r w:rsidRPr="00F0157A">
              <w:rPr>
                <w:sz w:val="24"/>
                <w:szCs w:val="24"/>
              </w:rPr>
              <w:t>:</w:t>
            </w:r>
          </w:p>
          <w:p w:rsidR="00ED06F8" w:rsidRPr="00F0157A" w:rsidRDefault="00262697" w:rsidP="008451A7">
            <w:pPr>
              <w:jc w:val="both"/>
              <w:rPr>
                <w:sz w:val="24"/>
                <w:szCs w:val="24"/>
              </w:rPr>
            </w:pPr>
            <w:hyperlink r:id="rId22" w:tgtFrame="_blank" w:history="1">
              <w:r w:rsidR="00ED06F8" w:rsidRPr="00F0157A">
                <w:rPr>
                  <w:rStyle w:val="a8"/>
                  <w:sz w:val="24"/>
                  <w:szCs w:val="24"/>
                </w:rPr>
                <w:t>http://www.mfds.go.kr</w:t>
              </w:r>
            </w:hyperlink>
            <w:r w:rsidR="00ED06F8" w:rsidRPr="00F0157A">
              <w:rPr>
                <w:sz w:val="24"/>
                <w:szCs w:val="24"/>
              </w:rPr>
              <w:t>.</w:t>
            </w:r>
          </w:p>
        </w:tc>
        <w:tc>
          <w:tcPr>
            <w:tcW w:w="2126" w:type="dxa"/>
            <w:shd w:val="clear" w:color="auto" w:fill="auto"/>
          </w:tcPr>
          <w:p w:rsidR="00B42AE9" w:rsidRPr="00F0157A" w:rsidRDefault="00B42AE9" w:rsidP="009B3DAA">
            <w:pPr>
              <w:jc w:val="both"/>
              <w:rPr>
                <w:sz w:val="24"/>
                <w:szCs w:val="24"/>
              </w:rPr>
            </w:pPr>
          </w:p>
        </w:tc>
      </w:tr>
      <w:tr w:rsidR="00B42AE9" w:rsidRPr="00F0157A" w:rsidTr="008656E1">
        <w:trPr>
          <w:trHeight w:val="335"/>
        </w:trPr>
        <w:tc>
          <w:tcPr>
            <w:tcW w:w="568" w:type="dxa"/>
            <w:vMerge w:val="restart"/>
            <w:shd w:val="clear" w:color="auto" w:fill="auto"/>
          </w:tcPr>
          <w:p w:rsidR="00B42AE9" w:rsidRPr="00F0157A" w:rsidRDefault="00B42AE9" w:rsidP="009B3DAA">
            <w:pPr>
              <w:numPr>
                <w:ilvl w:val="0"/>
                <w:numId w:val="6"/>
              </w:numPr>
              <w:ind w:left="0" w:firstLine="0"/>
              <w:jc w:val="both"/>
              <w:rPr>
                <w:sz w:val="24"/>
                <w:szCs w:val="24"/>
              </w:rPr>
            </w:pPr>
          </w:p>
        </w:tc>
        <w:tc>
          <w:tcPr>
            <w:tcW w:w="2410" w:type="dxa"/>
            <w:shd w:val="clear" w:color="auto" w:fill="auto"/>
          </w:tcPr>
          <w:p w:rsidR="00ED06F8" w:rsidRPr="00F0157A" w:rsidRDefault="00ED06F8" w:rsidP="00ED06F8">
            <w:pPr>
              <w:jc w:val="both"/>
              <w:rPr>
                <w:rFonts w:ascii="Verdana" w:hAnsi="Verdana"/>
                <w:b/>
                <w:sz w:val="24"/>
                <w:szCs w:val="24"/>
                <w:lang w:val="en-GB"/>
              </w:rPr>
            </w:pPr>
            <w:r w:rsidRPr="00F0157A">
              <w:rPr>
                <w:b/>
                <w:sz w:val="24"/>
                <w:szCs w:val="24"/>
              </w:rPr>
              <w:t>G/SPS/N/KOR/614</w:t>
            </w:r>
          </w:p>
          <w:p w:rsidR="00B42AE9" w:rsidRPr="00F0157A" w:rsidRDefault="00B42AE9" w:rsidP="009B3DAA">
            <w:pPr>
              <w:jc w:val="both"/>
              <w:rPr>
                <w:sz w:val="24"/>
                <w:szCs w:val="24"/>
              </w:rPr>
            </w:pPr>
          </w:p>
        </w:tc>
        <w:tc>
          <w:tcPr>
            <w:tcW w:w="5528" w:type="dxa"/>
            <w:shd w:val="clear" w:color="auto" w:fill="auto"/>
          </w:tcPr>
          <w:p w:rsidR="00B42AE9" w:rsidRPr="00F0157A" w:rsidRDefault="00ED06F8" w:rsidP="008451A7">
            <w:pPr>
              <w:jc w:val="both"/>
              <w:rPr>
                <w:sz w:val="24"/>
                <w:szCs w:val="24"/>
              </w:rPr>
            </w:pPr>
            <w:r w:rsidRPr="00F0157A">
              <w:rPr>
                <w:sz w:val="24"/>
                <w:szCs w:val="24"/>
              </w:rPr>
              <w:t>Предлагаемые поправки к стандартам и спецификациям для пищевой посуды, контейнеров и упаковок.</w:t>
            </w:r>
          </w:p>
        </w:tc>
        <w:tc>
          <w:tcPr>
            <w:tcW w:w="2126" w:type="dxa"/>
            <w:shd w:val="clear" w:color="auto" w:fill="auto"/>
          </w:tcPr>
          <w:p w:rsidR="00B42AE9" w:rsidRPr="00F0157A" w:rsidRDefault="00ED06F8" w:rsidP="00C96211">
            <w:pPr>
              <w:jc w:val="both"/>
              <w:rPr>
                <w:sz w:val="24"/>
                <w:szCs w:val="24"/>
              </w:rPr>
            </w:pPr>
            <w:r w:rsidRPr="00F0157A">
              <w:rPr>
                <w:sz w:val="24"/>
                <w:szCs w:val="24"/>
              </w:rPr>
              <w:t>3 ноября 2018 года</w:t>
            </w:r>
            <w:r w:rsidR="00B42AE9" w:rsidRPr="00F0157A">
              <w:rPr>
                <w:sz w:val="24"/>
                <w:szCs w:val="24"/>
              </w:rPr>
              <w:t xml:space="preserve"> </w:t>
            </w:r>
          </w:p>
        </w:tc>
      </w:tr>
      <w:tr w:rsidR="00ED06F8" w:rsidRPr="00F0157A" w:rsidTr="008656E1">
        <w:trPr>
          <w:trHeight w:val="481"/>
        </w:trPr>
        <w:tc>
          <w:tcPr>
            <w:tcW w:w="568" w:type="dxa"/>
            <w:vMerge/>
            <w:shd w:val="clear" w:color="auto" w:fill="auto"/>
          </w:tcPr>
          <w:p w:rsidR="00ED06F8" w:rsidRPr="00F0157A" w:rsidRDefault="00ED06F8" w:rsidP="009B3DAA">
            <w:pPr>
              <w:numPr>
                <w:ilvl w:val="0"/>
                <w:numId w:val="6"/>
              </w:numPr>
              <w:ind w:left="0" w:firstLine="0"/>
              <w:jc w:val="both"/>
              <w:rPr>
                <w:sz w:val="24"/>
                <w:szCs w:val="24"/>
              </w:rPr>
            </w:pPr>
          </w:p>
        </w:tc>
        <w:tc>
          <w:tcPr>
            <w:tcW w:w="2410" w:type="dxa"/>
            <w:shd w:val="clear" w:color="auto" w:fill="auto"/>
          </w:tcPr>
          <w:p w:rsidR="00ED06F8" w:rsidRPr="00F0157A" w:rsidRDefault="00ED06F8" w:rsidP="00EF3C15">
            <w:pPr>
              <w:pBdr>
                <w:between w:val="single" w:sz="6" w:space="1" w:color="auto"/>
              </w:pBdr>
              <w:rPr>
                <w:sz w:val="24"/>
                <w:szCs w:val="24"/>
              </w:rPr>
            </w:pPr>
            <w:r w:rsidRPr="00F0157A">
              <w:rPr>
                <w:sz w:val="24"/>
                <w:szCs w:val="24"/>
              </w:rPr>
              <w:t>4 сентября 2018 года</w:t>
            </w:r>
          </w:p>
        </w:tc>
        <w:tc>
          <w:tcPr>
            <w:tcW w:w="5528" w:type="dxa"/>
            <w:shd w:val="clear" w:color="auto" w:fill="auto"/>
          </w:tcPr>
          <w:p w:rsidR="00ED06F8" w:rsidRPr="00F0157A" w:rsidRDefault="00ED06F8" w:rsidP="008451A7">
            <w:pPr>
              <w:jc w:val="both"/>
              <w:rPr>
                <w:sz w:val="24"/>
                <w:szCs w:val="24"/>
              </w:rPr>
            </w:pPr>
            <w:r w:rsidRPr="00F0157A">
              <w:rPr>
                <w:sz w:val="24"/>
                <w:szCs w:val="24"/>
              </w:rPr>
              <w:t>Пищевая посуда, контейнеры и упаковки</w:t>
            </w:r>
          </w:p>
        </w:tc>
        <w:tc>
          <w:tcPr>
            <w:tcW w:w="2126" w:type="dxa"/>
            <w:shd w:val="clear" w:color="auto" w:fill="auto"/>
          </w:tcPr>
          <w:p w:rsidR="00ED06F8" w:rsidRPr="00F0157A" w:rsidRDefault="00ED06F8" w:rsidP="009B3DAA">
            <w:pPr>
              <w:jc w:val="both"/>
              <w:rPr>
                <w:sz w:val="24"/>
                <w:szCs w:val="24"/>
              </w:rPr>
            </w:pPr>
          </w:p>
        </w:tc>
      </w:tr>
      <w:tr w:rsidR="00ED06F8" w:rsidRPr="00F0157A" w:rsidTr="008656E1">
        <w:trPr>
          <w:trHeight w:val="144"/>
        </w:trPr>
        <w:tc>
          <w:tcPr>
            <w:tcW w:w="568" w:type="dxa"/>
            <w:vMerge/>
            <w:shd w:val="clear" w:color="auto" w:fill="auto"/>
          </w:tcPr>
          <w:p w:rsidR="00ED06F8" w:rsidRPr="00F0157A" w:rsidRDefault="00ED06F8" w:rsidP="009B3DAA">
            <w:pPr>
              <w:numPr>
                <w:ilvl w:val="0"/>
                <w:numId w:val="6"/>
              </w:numPr>
              <w:ind w:left="0" w:firstLine="0"/>
              <w:jc w:val="both"/>
              <w:rPr>
                <w:sz w:val="24"/>
                <w:szCs w:val="24"/>
              </w:rPr>
            </w:pPr>
          </w:p>
        </w:tc>
        <w:tc>
          <w:tcPr>
            <w:tcW w:w="2410" w:type="dxa"/>
            <w:shd w:val="clear" w:color="auto" w:fill="auto"/>
          </w:tcPr>
          <w:p w:rsidR="00ED06F8" w:rsidRPr="00F0157A" w:rsidRDefault="00ED06F8" w:rsidP="00EF3C15">
            <w:pPr>
              <w:pBdr>
                <w:between w:val="single" w:sz="6" w:space="1" w:color="auto"/>
              </w:pBdr>
              <w:jc w:val="both"/>
              <w:rPr>
                <w:sz w:val="24"/>
                <w:szCs w:val="24"/>
                <w:lang w:val="kk-KZ"/>
              </w:rPr>
            </w:pPr>
            <w:r w:rsidRPr="00F0157A">
              <w:rPr>
                <w:sz w:val="24"/>
                <w:szCs w:val="24"/>
                <w:lang w:val="kk-KZ"/>
              </w:rPr>
              <w:t>Республика Корея</w:t>
            </w:r>
          </w:p>
        </w:tc>
        <w:tc>
          <w:tcPr>
            <w:tcW w:w="5528" w:type="dxa"/>
            <w:shd w:val="clear" w:color="auto" w:fill="auto"/>
          </w:tcPr>
          <w:p w:rsidR="00ED06F8" w:rsidRPr="00F0157A" w:rsidRDefault="00ED06F8" w:rsidP="008451A7">
            <w:pPr>
              <w:jc w:val="both"/>
              <w:rPr>
                <w:sz w:val="24"/>
                <w:szCs w:val="24"/>
                <w:lang w:val="kk-KZ"/>
              </w:rPr>
            </w:pPr>
            <w:r w:rsidRPr="00F0157A">
              <w:rPr>
                <w:sz w:val="24"/>
                <w:szCs w:val="24"/>
                <w:lang w:val="kk-KZ"/>
              </w:rPr>
              <w:t>Республика Корея предлагает внести поправки в «Стандарты и спецификации для пищевой посуды, контейнеров и упаковок»:</w:t>
            </w:r>
          </w:p>
          <w:p w:rsidR="00ED06F8" w:rsidRPr="00F0157A" w:rsidRDefault="00727966" w:rsidP="008451A7">
            <w:pPr>
              <w:jc w:val="both"/>
              <w:rPr>
                <w:sz w:val="24"/>
                <w:szCs w:val="24"/>
              </w:rPr>
            </w:pPr>
            <w:r w:rsidRPr="00F0157A">
              <w:rPr>
                <w:sz w:val="24"/>
                <w:szCs w:val="24"/>
                <w:lang w:val="kk-KZ"/>
              </w:rPr>
              <w:t>1) Запрещается использование бисфенола А (БФА), ди-н-бутилфталата (ДБФ) и бензил-н-бутилфталата (ВВР) в пищевой посуде, контейнерах и упаковках для младенцев и детей раннего возраста;</w:t>
            </w:r>
          </w:p>
          <w:p w:rsidR="00727966" w:rsidRPr="00F0157A" w:rsidRDefault="00727966" w:rsidP="008451A7">
            <w:pPr>
              <w:jc w:val="both"/>
              <w:rPr>
                <w:sz w:val="24"/>
                <w:szCs w:val="24"/>
              </w:rPr>
            </w:pPr>
            <w:r w:rsidRPr="00F0157A">
              <w:rPr>
                <w:sz w:val="24"/>
                <w:szCs w:val="24"/>
              </w:rPr>
              <w:t>2) пересмотрена спецификация для полиэтилена (ПЭ) и полипропилена (ПП);</w:t>
            </w:r>
          </w:p>
          <w:p w:rsidR="00727966" w:rsidRPr="00F0157A" w:rsidRDefault="00727966" w:rsidP="008451A7">
            <w:pPr>
              <w:jc w:val="both"/>
              <w:rPr>
                <w:sz w:val="24"/>
                <w:szCs w:val="24"/>
              </w:rPr>
            </w:pPr>
            <w:r w:rsidRPr="00F0157A">
              <w:rPr>
                <w:sz w:val="24"/>
                <w:szCs w:val="24"/>
              </w:rPr>
              <w:t>3) Пересмотрены формулировки для переработанных синтетических смол.</w:t>
            </w:r>
          </w:p>
        </w:tc>
        <w:tc>
          <w:tcPr>
            <w:tcW w:w="2126" w:type="dxa"/>
            <w:shd w:val="clear" w:color="auto" w:fill="auto"/>
          </w:tcPr>
          <w:p w:rsidR="00ED06F8" w:rsidRPr="00F0157A" w:rsidRDefault="00ED06F8" w:rsidP="009B3DAA">
            <w:pPr>
              <w:jc w:val="both"/>
              <w:rPr>
                <w:sz w:val="24"/>
                <w:szCs w:val="24"/>
                <w:lang w:val="kk-KZ"/>
              </w:rPr>
            </w:pPr>
          </w:p>
        </w:tc>
      </w:tr>
      <w:tr w:rsidR="00B42AE9" w:rsidRPr="00F0157A" w:rsidTr="008656E1">
        <w:trPr>
          <w:trHeight w:val="476"/>
        </w:trPr>
        <w:tc>
          <w:tcPr>
            <w:tcW w:w="568" w:type="dxa"/>
            <w:vMerge w:val="restart"/>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830CFF" w:rsidRPr="00F0157A" w:rsidRDefault="00830CFF" w:rsidP="00830CFF">
            <w:pPr>
              <w:jc w:val="right"/>
              <w:rPr>
                <w:b/>
                <w:sz w:val="24"/>
                <w:szCs w:val="24"/>
                <w:lang w:val="en-US"/>
              </w:rPr>
            </w:pPr>
            <w:r w:rsidRPr="00F0157A">
              <w:rPr>
                <w:b/>
                <w:sz w:val="24"/>
                <w:szCs w:val="24"/>
                <w:lang w:val="en-US"/>
              </w:rPr>
              <w:t>G/SPS/N/CHL/546/Add.1</w:t>
            </w:r>
          </w:p>
          <w:p w:rsidR="00B42AE9" w:rsidRPr="00F0157A" w:rsidRDefault="00B42AE9" w:rsidP="009B3DAA">
            <w:pPr>
              <w:jc w:val="both"/>
              <w:rPr>
                <w:rFonts w:eastAsia="Verdana"/>
                <w:b/>
                <w:sz w:val="24"/>
                <w:szCs w:val="24"/>
                <w:lang w:val="en-US"/>
              </w:rPr>
            </w:pPr>
          </w:p>
        </w:tc>
        <w:tc>
          <w:tcPr>
            <w:tcW w:w="5528" w:type="dxa"/>
            <w:shd w:val="clear" w:color="auto" w:fill="auto"/>
          </w:tcPr>
          <w:p w:rsidR="00830CFF" w:rsidRPr="00F0157A" w:rsidRDefault="00830CFF" w:rsidP="008451A7">
            <w:pPr>
              <w:jc w:val="both"/>
              <w:rPr>
                <w:sz w:val="24"/>
                <w:szCs w:val="24"/>
              </w:rPr>
            </w:pPr>
            <w:r w:rsidRPr="00F0157A">
              <w:rPr>
                <w:sz w:val="24"/>
                <w:szCs w:val="24"/>
                <w:lang w:val="kk-KZ"/>
              </w:rPr>
              <w:t>Дополнение</w:t>
            </w:r>
            <w:r w:rsidRPr="00F0157A">
              <w:rPr>
                <w:sz w:val="24"/>
                <w:szCs w:val="24"/>
              </w:rPr>
              <w:t>:</w:t>
            </w:r>
          </w:p>
          <w:p w:rsidR="00830CFF" w:rsidRPr="00F0157A" w:rsidRDefault="00830CFF" w:rsidP="008451A7">
            <w:pPr>
              <w:jc w:val="both"/>
              <w:rPr>
                <w:sz w:val="24"/>
                <w:szCs w:val="24"/>
              </w:rPr>
            </w:pPr>
            <w:r w:rsidRPr="00F0157A">
              <w:rPr>
                <w:sz w:val="24"/>
                <w:szCs w:val="24"/>
              </w:rPr>
              <w:t>Следующее сообщение, полученное 4 сентября 2018 года, распространяется по просьбе делегации Чили.</w:t>
            </w:r>
          </w:p>
          <w:p w:rsidR="00830CFF" w:rsidRPr="00F0157A" w:rsidRDefault="00830CFF" w:rsidP="008451A7">
            <w:pPr>
              <w:jc w:val="both"/>
              <w:rPr>
                <w:sz w:val="24"/>
                <w:szCs w:val="24"/>
              </w:rPr>
            </w:pPr>
            <w:r w:rsidRPr="00F0157A">
              <w:rPr>
                <w:sz w:val="24"/>
                <w:szCs w:val="24"/>
              </w:rPr>
              <w:t>Принятие временных мер в отношении импорта свежей говядины из Колумбии</w:t>
            </w:r>
          </w:p>
          <w:p w:rsidR="00830CFF" w:rsidRPr="00F0157A" w:rsidRDefault="00830CFF" w:rsidP="008451A7">
            <w:pPr>
              <w:jc w:val="both"/>
              <w:rPr>
                <w:sz w:val="24"/>
                <w:szCs w:val="24"/>
              </w:rPr>
            </w:pPr>
            <w:r w:rsidRPr="00F0157A">
              <w:rPr>
                <w:sz w:val="24"/>
                <w:szCs w:val="24"/>
              </w:rPr>
              <w:t xml:space="preserve">Чили сообщает, что она отменяет резолюцию № 4028 от 2017 года о том, что «принимает временные меры в отношении импорта свежего мяса крупного рогатого скота из Колумбии», о чем уведомила Всемирную торговую организацию 5 июля 2017 года посредством документа G/SPS/N/CHL/546. Утвердить </w:t>
            </w:r>
            <w:proofErr w:type="gramStart"/>
            <w:r w:rsidRPr="00F0157A">
              <w:rPr>
                <w:sz w:val="24"/>
                <w:szCs w:val="24"/>
              </w:rPr>
              <w:t>с данной даты интернирование мяса крупного рогатого скота из Колумбии в Чили в соответствии с Резолюцией</w:t>
            </w:r>
            <w:proofErr w:type="gramEnd"/>
            <w:r w:rsidRPr="00F0157A">
              <w:rPr>
                <w:sz w:val="24"/>
                <w:szCs w:val="24"/>
              </w:rPr>
              <w:t xml:space="preserve"> № 4,263 и вступило в силу после публикации в «Официальном вестнике» 8 августа 2018 года.</w:t>
            </w:r>
          </w:p>
          <w:p w:rsidR="00830CFF" w:rsidRPr="00F0157A" w:rsidRDefault="00262697" w:rsidP="008451A7">
            <w:pPr>
              <w:jc w:val="both"/>
              <w:rPr>
                <w:sz w:val="24"/>
                <w:szCs w:val="24"/>
              </w:rPr>
            </w:pPr>
            <w:hyperlink r:id="rId23" w:tgtFrame="_blank" w:history="1">
              <w:r w:rsidR="00830CFF" w:rsidRPr="00F0157A">
                <w:rPr>
                  <w:rStyle w:val="a8"/>
                  <w:sz w:val="24"/>
                  <w:szCs w:val="24"/>
                </w:rPr>
                <w:t>https://members.wto.org/crnattachments/2018/SPS/CHL/18_4727_00_s.pdf</w:t>
              </w:r>
            </w:hyperlink>
          </w:p>
        </w:tc>
        <w:tc>
          <w:tcPr>
            <w:tcW w:w="2126" w:type="dxa"/>
            <w:shd w:val="clear" w:color="auto" w:fill="auto"/>
          </w:tcPr>
          <w:p w:rsidR="00B42AE9" w:rsidRPr="00F0157A" w:rsidRDefault="00B42AE9" w:rsidP="00830CFF">
            <w:pPr>
              <w:jc w:val="both"/>
              <w:rPr>
                <w:sz w:val="24"/>
                <w:szCs w:val="24"/>
                <w:lang w:val="kk-KZ"/>
              </w:rPr>
            </w:pPr>
          </w:p>
        </w:tc>
      </w:tr>
      <w:tr w:rsidR="00B42AE9" w:rsidRPr="00F0157A" w:rsidTr="008656E1">
        <w:trPr>
          <w:trHeight w:val="447"/>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830CFF" w:rsidP="00C80CD2">
            <w:pPr>
              <w:pBdr>
                <w:between w:val="single" w:sz="6" w:space="1" w:color="auto"/>
              </w:pBdr>
              <w:jc w:val="both"/>
              <w:rPr>
                <w:sz w:val="24"/>
                <w:szCs w:val="24"/>
                <w:lang w:val="kk-KZ"/>
              </w:rPr>
            </w:pPr>
            <w:r w:rsidRPr="00F0157A">
              <w:rPr>
                <w:sz w:val="24"/>
                <w:szCs w:val="24"/>
                <w:lang w:val="kk-KZ"/>
              </w:rPr>
              <w:t>4 сентября 2018 года</w:t>
            </w:r>
          </w:p>
        </w:tc>
        <w:tc>
          <w:tcPr>
            <w:tcW w:w="5528" w:type="dxa"/>
            <w:shd w:val="clear" w:color="auto" w:fill="auto"/>
          </w:tcPr>
          <w:p w:rsidR="00B42AE9" w:rsidRPr="00F0157A" w:rsidRDefault="00B42AE9" w:rsidP="008451A7">
            <w:pPr>
              <w:jc w:val="both"/>
              <w:rPr>
                <w:sz w:val="24"/>
                <w:szCs w:val="24"/>
                <w:lang w:val="kk-KZ"/>
              </w:rPr>
            </w:pP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144"/>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830CFF" w:rsidP="00C80CD2">
            <w:pPr>
              <w:pBdr>
                <w:between w:val="single" w:sz="6" w:space="1" w:color="auto"/>
              </w:pBdr>
              <w:jc w:val="both"/>
              <w:rPr>
                <w:sz w:val="24"/>
                <w:szCs w:val="24"/>
                <w:lang w:val="kk-KZ"/>
              </w:rPr>
            </w:pPr>
            <w:r w:rsidRPr="00F0157A">
              <w:rPr>
                <w:sz w:val="24"/>
                <w:szCs w:val="24"/>
                <w:lang w:val="kk-KZ"/>
              </w:rPr>
              <w:t>Чили</w:t>
            </w:r>
          </w:p>
        </w:tc>
        <w:tc>
          <w:tcPr>
            <w:tcW w:w="5528" w:type="dxa"/>
            <w:shd w:val="clear" w:color="auto" w:fill="auto"/>
          </w:tcPr>
          <w:p w:rsidR="00B42AE9" w:rsidRPr="00F0157A" w:rsidRDefault="00B42AE9" w:rsidP="008451A7">
            <w:pPr>
              <w:jc w:val="both"/>
              <w:rPr>
                <w:sz w:val="24"/>
                <w:szCs w:val="24"/>
                <w:lang w:val="kk-KZ"/>
              </w:rPr>
            </w:pP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350"/>
        </w:trPr>
        <w:tc>
          <w:tcPr>
            <w:tcW w:w="568" w:type="dxa"/>
            <w:vMerge w:val="restart"/>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830CFF" w:rsidRPr="00F0157A" w:rsidRDefault="00830CFF" w:rsidP="00830CFF">
            <w:pPr>
              <w:jc w:val="right"/>
              <w:rPr>
                <w:b/>
                <w:sz w:val="24"/>
                <w:szCs w:val="24"/>
                <w:lang w:val="en-US"/>
              </w:rPr>
            </w:pPr>
            <w:r w:rsidRPr="00F0157A">
              <w:rPr>
                <w:b/>
                <w:sz w:val="24"/>
                <w:szCs w:val="24"/>
                <w:lang w:val="en-US"/>
              </w:rPr>
              <w:t>G/SPS/N/AUS/432/Add.2</w:t>
            </w:r>
          </w:p>
          <w:p w:rsidR="00B42AE9" w:rsidRPr="00F0157A" w:rsidRDefault="00B42AE9" w:rsidP="009B3DAA">
            <w:pPr>
              <w:jc w:val="both"/>
              <w:rPr>
                <w:rFonts w:eastAsia="Verdana"/>
                <w:b/>
                <w:sz w:val="24"/>
                <w:szCs w:val="24"/>
                <w:lang w:val="en-US"/>
              </w:rPr>
            </w:pPr>
          </w:p>
        </w:tc>
        <w:tc>
          <w:tcPr>
            <w:tcW w:w="5528" w:type="dxa"/>
            <w:shd w:val="clear" w:color="auto" w:fill="auto"/>
          </w:tcPr>
          <w:p w:rsidR="00B42AE9" w:rsidRPr="00F0157A" w:rsidRDefault="0024205F" w:rsidP="008451A7">
            <w:pPr>
              <w:jc w:val="both"/>
              <w:rPr>
                <w:sz w:val="24"/>
                <w:szCs w:val="24"/>
                <w:lang w:val="kk-KZ"/>
              </w:rPr>
            </w:pPr>
            <w:r w:rsidRPr="00F0157A">
              <w:rPr>
                <w:sz w:val="24"/>
                <w:szCs w:val="24"/>
                <w:lang w:val="kk-KZ"/>
              </w:rPr>
              <w:t>Дополнение:</w:t>
            </w:r>
          </w:p>
          <w:p w:rsidR="0024205F" w:rsidRPr="00F0157A" w:rsidRDefault="0024205F" w:rsidP="008451A7">
            <w:pPr>
              <w:jc w:val="both"/>
              <w:rPr>
                <w:sz w:val="24"/>
                <w:szCs w:val="24"/>
                <w:lang w:val="kk-KZ"/>
              </w:rPr>
            </w:pPr>
            <w:r w:rsidRPr="00F0157A">
              <w:rPr>
                <w:sz w:val="24"/>
                <w:szCs w:val="24"/>
                <w:lang w:val="kk-KZ"/>
              </w:rPr>
              <w:t>Следующее сообщение, полученное 31 августа 2018 года, распространяется по просьбе делегации Австралии.</w:t>
            </w:r>
          </w:p>
          <w:p w:rsidR="0024205F" w:rsidRPr="00F0157A" w:rsidRDefault="0024205F" w:rsidP="008451A7">
            <w:pPr>
              <w:jc w:val="both"/>
              <w:rPr>
                <w:sz w:val="24"/>
                <w:szCs w:val="24"/>
                <w:lang w:val="kk-KZ"/>
              </w:rPr>
            </w:pPr>
            <w:r w:rsidRPr="00F0157A">
              <w:rPr>
                <w:sz w:val="24"/>
                <w:szCs w:val="24"/>
                <w:lang w:val="kk-KZ"/>
              </w:rPr>
              <w:t>Пересмотренные меры по конкретным морским грузовым партиям груза чтобы справляться с коричневыми мраморными щитникизами из всех портов, которые загружают грузы, изготовленные или хранящиеся в странах с целевым риском. Франция, Грузия, Германия, Греция, Венгрия, Италия, Румыния, Россия и Соединенные Штаты Америки</w:t>
            </w:r>
          </w:p>
          <w:p w:rsidR="0024205F" w:rsidRPr="00F0157A" w:rsidRDefault="0073318C" w:rsidP="008451A7">
            <w:pPr>
              <w:jc w:val="both"/>
              <w:rPr>
                <w:sz w:val="24"/>
                <w:szCs w:val="24"/>
                <w:lang w:val="kk-KZ"/>
              </w:rPr>
            </w:pPr>
            <w:r w:rsidRPr="00F0157A">
              <w:rPr>
                <w:sz w:val="24"/>
                <w:szCs w:val="24"/>
                <w:lang w:val="kk-KZ"/>
              </w:rPr>
              <w:t>В этом уведомлении сообщается, что были внесены пересмотренные фитосанитарные меры для ввоза определенных товаров, произведенных или отправленных из перечисленных стран-целевых рисков. Эти меры необходимы для эффективного управления риском биозащиты от коричневых мраморных щитникизов (BMSB) и для достижения соответствующего уровня защиты Австралии.</w:t>
            </w:r>
          </w:p>
          <w:p w:rsidR="0073318C" w:rsidRPr="00F0157A" w:rsidRDefault="0073318C" w:rsidP="008451A7">
            <w:pPr>
              <w:jc w:val="both"/>
              <w:rPr>
                <w:sz w:val="24"/>
                <w:szCs w:val="24"/>
                <w:lang w:val="kk-KZ"/>
              </w:rPr>
            </w:pPr>
            <w:r w:rsidRPr="00F0157A">
              <w:rPr>
                <w:sz w:val="24"/>
                <w:szCs w:val="24"/>
                <w:lang w:val="kk-KZ"/>
              </w:rPr>
              <w:t>Все целевые товары с высоким риском навалом и контейнерные товары из стран целевого риска теперь потребуют обязательного лечения по состоянию на 1 сентября 2018 года в соответствии с мерами, объявленными ранее в августе 2017 года (G/SPS/N/AUS/432).</w:t>
            </w:r>
          </w:p>
          <w:p w:rsidR="0073318C" w:rsidRPr="00F0157A" w:rsidRDefault="0073318C" w:rsidP="008451A7">
            <w:pPr>
              <w:jc w:val="both"/>
              <w:rPr>
                <w:sz w:val="24"/>
                <w:szCs w:val="24"/>
                <w:lang w:val="kk-KZ"/>
              </w:rPr>
            </w:pPr>
            <w:r w:rsidRPr="00F0157A">
              <w:rPr>
                <w:sz w:val="24"/>
                <w:szCs w:val="24"/>
                <w:lang w:val="kk-KZ"/>
              </w:rPr>
              <w:t>Меры по лечению BMSB:</w:t>
            </w:r>
          </w:p>
          <w:p w:rsidR="0073318C" w:rsidRPr="00F0157A" w:rsidRDefault="0073318C" w:rsidP="008451A7">
            <w:pPr>
              <w:pStyle w:val="af7"/>
              <w:numPr>
                <w:ilvl w:val="0"/>
                <w:numId w:val="20"/>
              </w:numPr>
              <w:jc w:val="both"/>
              <w:rPr>
                <w:sz w:val="24"/>
                <w:szCs w:val="24"/>
                <w:lang w:val="kk-KZ"/>
              </w:rPr>
            </w:pPr>
            <w:r w:rsidRPr="00F0157A">
              <w:rPr>
                <w:sz w:val="24"/>
                <w:szCs w:val="24"/>
                <w:lang w:val="kk-KZ"/>
              </w:rPr>
              <w:t>Бромистый метил</w:t>
            </w:r>
          </w:p>
          <w:p w:rsidR="0073318C" w:rsidRPr="00F0157A" w:rsidRDefault="0073318C" w:rsidP="008451A7">
            <w:pPr>
              <w:jc w:val="both"/>
              <w:rPr>
                <w:sz w:val="24"/>
                <w:szCs w:val="24"/>
                <w:lang w:val="kk-KZ"/>
              </w:rPr>
            </w:pPr>
            <w:r w:rsidRPr="00F0157A">
              <w:rPr>
                <w:sz w:val="24"/>
                <w:szCs w:val="24"/>
                <w:lang w:val="kk-KZ"/>
              </w:rPr>
              <w:t>Доза 16 г/м</w:t>
            </w:r>
            <w:r w:rsidRPr="00F0157A">
              <w:rPr>
                <w:sz w:val="24"/>
                <w:szCs w:val="24"/>
                <w:vertAlign w:val="superscript"/>
                <w:lang w:val="kk-KZ"/>
              </w:rPr>
              <w:t>3</w:t>
            </w:r>
            <w:r w:rsidRPr="00F0157A">
              <w:rPr>
                <w:sz w:val="24"/>
                <w:szCs w:val="24"/>
                <w:lang w:val="kk-KZ"/>
              </w:rPr>
              <w:t xml:space="preserve"> или выше, при 15°C или выше, в течение 12 часов или дольше, с конечным значением 50% или более от начальной концентрации.</w:t>
            </w:r>
          </w:p>
          <w:p w:rsidR="0073318C" w:rsidRPr="00F0157A" w:rsidRDefault="0073318C" w:rsidP="008451A7">
            <w:pPr>
              <w:pStyle w:val="af7"/>
              <w:numPr>
                <w:ilvl w:val="0"/>
                <w:numId w:val="19"/>
              </w:numPr>
              <w:ind w:left="742" w:hanging="425"/>
              <w:jc w:val="both"/>
              <w:rPr>
                <w:sz w:val="24"/>
                <w:szCs w:val="24"/>
                <w:lang w:val="kk-KZ"/>
              </w:rPr>
            </w:pPr>
            <w:r w:rsidRPr="00F0157A">
              <w:rPr>
                <w:sz w:val="24"/>
                <w:szCs w:val="24"/>
                <w:lang w:val="kk-KZ"/>
              </w:rPr>
              <w:t>Тепло</w:t>
            </w:r>
          </w:p>
          <w:p w:rsidR="0073318C" w:rsidRPr="00F0157A" w:rsidRDefault="0073318C" w:rsidP="008451A7">
            <w:pPr>
              <w:jc w:val="both"/>
              <w:rPr>
                <w:sz w:val="24"/>
                <w:szCs w:val="24"/>
                <w:lang w:val="kk-KZ"/>
              </w:rPr>
            </w:pPr>
            <w:r w:rsidRPr="00F0157A">
              <w:rPr>
                <w:sz w:val="24"/>
                <w:szCs w:val="24"/>
                <w:lang w:val="kk-KZ"/>
              </w:rPr>
              <w:t>При 50°C или выше в течение не менее 20 минут. Минимальная температура самой холодной части обрабатываемого изделия должна достигать не менее 50°С В течение не менее 20 минут.</w:t>
            </w:r>
          </w:p>
          <w:p w:rsidR="0073318C" w:rsidRPr="00F0157A" w:rsidRDefault="0073318C" w:rsidP="008451A7">
            <w:pPr>
              <w:pStyle w:val="af7"/>
              <w:numPr>
                <w:ilvl w:val="0"/>
                <w:numId w:val="19"/>
              </w:numPr>
              <w:ind w:left="600" w:hanging="283"/>
              <w:jc w:val="both"/>
              <w:rPr>
                <w:sz w:val="24"/>
                <w:szCs w:val="24"/>
                <w:lang w:val="kk-KZ"/>
              </w:rPr>
            </w:pPr>
            <w:r w:rsidRPr="00F0157A">
              <w:rPr>
                <w:sz w:val="24"/>
                <w:szCs w:val="24"/>
                <w:lang w:val="kk-KZ"/>
              </w:rPr>
              <w:t>Сульфурилфторид</w:t>
            </w:r>
          </w:p>
          <w:p w:rsidR="0073318C" w:rsidRPr="00F0157A" w:rsidRDefault="0073318C" w:rsidP="008451A7">
            <w:pPr>
              <w:pStyle w:val="af7"/>
              <w:numPr>
                <w:ilvl w:val="0"/>
                <w:numId w:val="21"/>
              </w:numPr>
              <w:ind w:left="742" w:hanging="283"/>
              <w:jc w:val="both"/>
              <w:rPr>
                <w:sz w:val="24"/>
                <w:szCs w:val="24"/>
                <w:lang w:val="kk-KZ"/>
              </w:rPr>
            </w:pPr>
            <w:r w:rsidRPr="00F0157A">
              <w:rPr>
                <w:sz w:val="24"/>
                <w:szCs w:val="24"/>
                <w:lang w:val="kk-KZ"/>
              </w:rPr>
              <w:t>Поставщики лечения, не использующие утвержденную стороннюю программу</w:t>
            </w:r>
          </w:p>
          <w:p w:rsidR="0073318C" w:rsidRPr="00F0157A" w:rsidRDefault="0073318C" w:rsidP="008451A7">
            <w:pPr>
              <w:pStyle w:val="af7"/>
              <w:numPr>
                <w:ilvl w:val="0"/>
                <w:numId w:val="22"/>
              </w:numPr>
              <w:jc w:val="both"/>
              <w:rPr>
                <w:sz w:val="24"/>
                <w:szCs w:val="24"/>
                <w:lang w:val="kk-KZ"/>
              </w:rPr>
            </w:pPr>
            <w:r w:rsidRPr="00F0157A">
              <w:rPr>
                <w:sz w:val="24"/>
                <w:szCs w:val="24"/>
                <w:lang w:val="kk-KZ"/>
              </w:rPr>
              <w:t>доза 24 г/м</w:t>
            </w:r>
            <w:r w:rsidRPr="00F0157A">
              <w:rPr>
                <w:sz w:val="24"/>
                <w:szCs w:val="24"/>
                <w:vertAlign w:val="superscript"/>
                <w:lang w:val="kk-KZ"/>
              </w:rPr>
              <w:t>3</w:t>
            </w:r>
            <w:r w:rsidRPr="00F0157A">
              <w:rPr>
                <w:sz w:val="24"/>
                <w:szCs w:val="24"/>
                <w:lang w:val="kk-KZ"/>
              </w:rPr>
              <w:t xml:space="preserve"> или выше при температуре 10°С или выше в течение 12 часов или более при минимальной конечной концентрации 12 г/м</w:t>
            </w:r>
            <w:r w:rsidRPr="00F0157A">
              <w:rPr>
                <w:sz w:val="24"/>
                <w:szCs w:val="24"/>
                <w:vertAlign w:val="superscript"/>
                <w:lang w:val="kk-KZ"/>
              </w:rPr>
              <w:t>3</w:t>
            </w:r>
            <w:r w:rsidRPr="00F0157A">
              <w:rPr>
                <w:sz w:val="24"/>
                <w:szCs w:val="24"/>
                <w:lang w:val="kk-KZ"/>
              </w:rPr>
              <w:t>; или</w:t>
            </w:r>
          </w:p>
          <w:p w:rsidR="009B07A0" w:rsidRPr="00F0157A" w:rsidRDefault="009B07A0" w:rsidP="008451A7">
            <w:pPr>
              <w:pStyle w:val="af7"/>
              <w:numPr>
                <w:ilvl w:val="0"/>
                <w:numId w:val="22"/>
              </w:numPr>
              <w:jc w:val="both"/>
              <w:rPr>
                <w:sz w:val="24"/>
                <w:szCs w:val="24"/>
                <w:vertAlign w:val="superscript"/>
                <w:lang w:val="kk-KZ"/>
              </w:rPr>
            </w:pPr>
            <w:r w:rsidRPr="00F0157A">
              <w:rPr>
                <w:sz w:val="24"/>
                <w:szCs w:val="24"/>
                <w:lang w:val="kk-KZ"/>
              </w:rPr>
              <w:t>Доза 16 г/м</w:t>
            </w:r>
            <w:r w:rsidRPr="00F0157A">
              <w:rPr>
                <w:sz w:val="24"/>
                <w:szCs w:val="24"/>
                <w:vertAlign w:val="superscript"/>
                <w:lang w:val="kk-KZ"/>
              </w:rPr>
              <w:t>3</w:t>
            </w:r>
            <w:r w:rsidRPr="00F0157A">
              <w:rPr>
                <w:sz w:val="24"/>
                <w:szCs w:val="24"/>
                <w:lang w:val="kk-KZ"/>
              </w:rPr>
              <w:t xml:space="preserve"> или выше при температуре 10°С или выше в течение 24 часов или более с минимальной концентрацией конечной точки 8 г/м</w:t>
            </w:r>
            <w:r w:rsidRPr="00F0157A">
              <w:rPr>
                <w:sz w:val="24"/>
                <w:szCs w:val="24"/>
                <w:vertAlign w:val="superscript"/>
                <w:lang w:val="kk-KZ"/>
              </w:rPr>
              <w:t>3</w:t>
            </w:r>
          </w:p>
          <w:p w:rsidR="009B07A0" w:rsidRPr="00F0157A" w:rsidRDefault="009B07A0" w:rsidP="008451A7">
            <w:pPr>
              <w:jc w:val="both"/>
              <w:rPr>
                <w:sz w:val="24"/>
                <w:szCs w:val="24"/>
                <w:lang w:val="kk-KZ"/>
              </w:rPr>
            </w:pPr>
            <w:r w:rsidRPr="00F0157A">
              <w:rPr>
                <w:sz w:val="24"/>
                <w:szCs w:val="24"/>
                <w:lang w:val="kk-KZ"/>
              </w:rPr>
              <w:t xml:space="preserve">- Поставщики услуг, использующие утвержденную </w:t>
            </w:r>
            <w:r w:rsidRPr="00F0157A">
              <w:rPr>
                <w:sz w:val="24"/>
                <w:szCs w:val="24"/>
                <w:lang w:val="kk-KZ"/>
              </w:rPr>
              <w:lastRenderedPageBreak/>
              <w:t>стороннюю программу *</w:t>
            </w:r>
          </w:p>
          <w:p w:rsidR="009B07A0" w:rsidRPr="00F0157A" w:rsidRDefault="009B07A0" w:rsidP="008451A7">
            <w:pPr>
              <w:pStyle w:val="af7"/>
              <w:numPr>
                <w:ilvl w:val="0"/>
                <w:numId w:val="23"/>
              </w:numPr>
              <w:jc w:val="both"/>
              <w:rPr>
                <w:sz w:val="24"/>
                <w:szCs w:val="24"/>
                <w:lang w:val="kk-KZ"/>
              </w:rPr>
            </w:pPr>
            <w:r w:rsidRPr="00F0157A">
              <w:rPr>
                <w:sz w:val="24"/>
                <w:szCs w:val="24"/>
                <w:lang w:val="kk-KZ"/>
              </w:rPr>
              <w:t>Достижение СТ 200 г-м/м</w:t>
            </w:r>
            <w:r w:rsidRPr="00F0157A">
              <w:rPr>
                <w:sz w:val="24"/>
                <w:szCs w:val="24"/>
                <w:vertAlign w:val="superscript"/>
                <w:lang w:val="kk-KZ"/>
              </w:rPr>
              <w:t>3</w:t>
            </w:r>
            <w:r w:rsidRPr="00F0157A">
              <w:rPr>
                <w:sz w:val="24"/>
                <w:szCs w:val="24"/>
                <w:lang w:val="kk-KZ"/>
              </w:rPr>
              <w:t xml:space="preserve"> или более при проведении обработки при 10°С или выше в течение 12 часов или более с минимальной концентрацией конечной точки 12 г/м</w:t>
            </w:r>
            <w:r w:rsidRPr="00F0157A">
              <w:rPr>
                <w:sz w:val="24"/>
                <w:szCs w:val="24"/>
                <w:vertAlign w:val="superscript"/>
                <w:lang w:val="kk-KZ"/>
              </w:rPr>
              <w:t>3</w:t>
            </w:r>
            <w:r w:rsidRPr="00F0157A">
              <w:rPr>
                <w:sz w:val="24"/>
                <w:szCs w:val="24"/>
                <w:lang w:val="kk-KZ"/>
              </w:rPr>
              <w:t>; или</w:t>
            </w:r>
          </w:p>
          <w:p w:rsidR="009B07A0" w:rsidRPr="00F0157A" w:rsidRDefault="009B07A0" w:rsidP="008451A7">
            <w:pPr>
              <w:pStyle w:val="af7"/>
              <w:numPr>
                <w:ilvl w:val="0"/>
                <w:numId w:val="23"/>
              </w:numPr>
              <w:jc w:val="both"/>
              <w:rPr>
                <w:sz w:val="24"/>
                <w:szCs w:val="24"/>
                <w:lang w:val="kk-KZ"/>
              </w:rPr>
            </w:pPr>
            <w:r w:rsidRPr="00F0157A">
              <w:rPr>
                <w:sz w:val="24"/>
                <w:szCs w:val="24"/>
                <w:lang w:val="kk-KZ"/>
              </w:rPr>
              <w:t>Получите СТ 200 г-м/м</w:t>
            </w:r>
            <w:r w:rsidRPr="00F0157A">
              <w:rPr>
                <w:sz w:val="24"/>
                <w:szCs w:val="24"/>
                <w:vertAlign w:val="superscript"/>
                <w:lang w:val="kk-KZ"/>
              </w:rPr>
              <w:t>3</w:t>
            </w:r>
            <w:r w:rsidRPr="00F0157A">
              <w:rPr>
                <w:sz w:val="24"/>
                <w:szCs w:val="24"/>
                <w:lang w:val="kk-KZ"/>
              </w:rPr>
              <w:t xml:space="preserve"> или более, проводя обработку при 10°С или выше в течение 24 часов или дольше с минимальной концентрацией конечной точки 8 г/м</w:t>
            </w:r>
            <w:r w:rsidRPr="00F0157A">
              <w:rPr>
                <w:sz w:val="24"/>
                <w:szCs w:val="24"/>
                <w:vertAlign w:val="superscript"/>
                <w:lang w:val="kk-KZ"/>
              </w:rPr>
              <w:t>3</w:t>
            </w:r>
            <w:r w:rsidRPr="00F0157A">
              <w:rPr>
                <w:sz w:val="24"/>
                <w:szCs w:val="24"/>
                <w:lang w:val="kk-KZ"/>
              </w:rPr>
              <w:t>.</w:t>
            </w:r>
          </w:p>
          <w:p w:rsidR="009B07A0" w:rsidRPr="00F0157A" w:rsidRDefault="009B07A0" w:rsidP="008451A7">
            <w:pPr>
              <w:pStyle w:val="af7"/>
              <w:numPr>
                <w:ilvl w:val="0"/>
                <w:numId w:val="23"/>
              </w:numPr>
              <w:jc w:val="both"/>
              <w:rPr>
                <w:sz w:val="24"/>
                <w:szCs w:val="24"/>
                <w:lang w:val="kk-KZ"/>
              </w:rPr>
            </w:pPr>
            <w:r w:rsidRPr="00F0157A">
              <w:rPr>
                <w:sz w:val="24"/>
                <w:szCs w:val="24"/>
                <w:lang w:val="kk-KZ"/>
              </w:rPr>
              <w:t>Утвержденными сторонними программами являются:</w:t>
            </w:r>
          </w:p>
          <w:p w:rsidR="009B07A0" w:rsidRPr="00F0157A" w:rsidRDefault="009B07A0" w:rsidP="008451A7">
            <w:pPr>
              <w:jc w:val="both"/>
              <w:rPr>
                <w:sz w:val="24"/>
                <w:szCs w:val="24"/>
                <w:lang w:val="kk-KZ"/>
              </w:rPr>
            </w:pPr>
            <w:r w:rsidRPr="00F0157A">
              <w:rPr>
                <w:sz w:val="24"/>
                <w:szCs w:val="24"/>
                <w:lang w:val="kk-KZ"/>
              </w:rPr>
              <w:t>Douglas Products Fumiguide;</w:t>
            </w:r>
          </w:p>
          <w:p w:rsidR="009B07A0" w:rsidRPr="00F0157A" w:rsidRDefault="009B07A0" w:rsidP="008451A7">
            <w:pPr>
              <w:jc w:val="both"/>
              <w:rPr>
                <w:sz w:val="24"/>
                <w:szCs w:val="24"/>
                <w:lang w:val="en-US"/>
              </w:rPr>
            </w:pPr>
            <w:r w:rsidRPr="00F0157A">
              <w:rPr>
                <w:sz w:val="24"/>
                <w:szCs w:val="24"/>
                <w:lang w:val="kk-KZ"/>
              </w:rPr>
              <w:t>Ensystex II, Inc Fumicalc.</w:t>
            </w:r>
          </w:p>
          <w:p w:rsidR="00EF3C15" w:rsidRPr="00F0157A" w:rsidRDefault="00EF3C15" w:rsidP="008451A7">
            <w:pPr>
              <w:jc w:val="both"/>
              <w:rPr>
                <w:sz w:val="24"/>
                <w:szCs w:val="24"/>
              </w:rPr>
            </w:pPr>
            <w:r w:rsidRPr="00F0157A">
              <w:rPr>
                <w:sz w:val="24"/>
                <w:szCs w:val="24"/>
              </w:rPr>
              <w:t xml:space="preserve">Дополнительная информация о пересмотренных фитосанитарных мерах доступна по адресу: </w:t>
            </w:r>
            <w:hyperlink r:id="rId24" w:history="1">
              <w:r w:rsidRPr="00F0157A">
                <w:rPr>
                  <w:rStyle w:val="a8"/>
                  <w:sz w:val="24"/>
                  <w:szCs w:val="24"/>
                  <w:lang w:val="en-US"/>
                </w:rPr>
                <w:t>http</w:t>
              </w:r>
              <w:r w:rsidRPr="00F0157A">
                <w:rPr>
                  <w:rStyle w:val="a8"/>
                  <w:sz w:val="24"/>
                  <w:szCs w:val="24"/>
                </w:rPr>
                <w:t>://</w:t>
              </w:r>
              <w:r w:rsidRPr="00F0157A">
                <w:rPr>
                  <w:rStyle w:val="a8"/>
                  <w:sz w:val="24"/>
                  <w:szCs w:val="24"/>
                  <w:lang w:val="en-US"/>
                </w:rPr>
                <w:t>www</w:t>
              </w:r>
              <w:r w:rsidRPr="00F0157A">
                <w:rPr>
                  <w:rStyle w:val="a8"/>
                  <w:sz w:val="24"/>
                  <w:szCs w:val="24"/>
                </w:rPr>
                <w:t>.</w:t>
              </w:r>
              <w:r w:rsidRPr="00F0157A">
                <w:rPr>
                  <w:rStyle w:val="a8"/>
                  <w:sz w:val="24"/>
                  <w:szCs w:val="24"/>
                  <w:lang w:val="en-US"/>
                </w:rPr>
                <w:t>agriculture</w:t>
              </w:r>
              <w:r w:rsidRPr="00F0157A">
                <w:rPr>
                  <w:rStyle w:val="a8"/>
                  <w:sz w:val="24"/>
                  <w:szCs w:val="24"/>
                </w:rPr>
                <w:t>.</w:t>
              </w:r>
              <w:proofErr w:type="spellStart"/>
              <w:r w:rsidRPr="00F0157A">
                <w:rPr>
                  <w:rStyle w:val="a8"/>
                  <w:sz w:val="24"/>
                  <w:szCs w:val="24"/>
                  <w:lang w:val="en-US"/>
                </w:rPr>
                <w:t>gov</w:t>
              </w:r>
              <w:proofErr w:type="spellEnd"/>
              <w:r w:rsidRPr="00F0157A">
                <w:rPr>
                  <w:rStyle w:val="a8"/>
                  <w:sz w:val="24"/>
                  <w:szCs w:val="24"/>
                </w:rPr>
                <w:t>.</w:t>
              </w:r>
              <w:r w:rsidRPr="00F0157A">
                <w:rPr>
                  <w:rStyle w:val="a8"/>
                  <w:sz w:val="24"/>
                  <w:szCs w:val="24"/>
                  <w:lang w:val="en-US"/>
                </w:rPr>
                <w:t>au</w:t>
              </w:r>
              <w:r w:rsidRPr="00F0157A">
                <w:rPr>
                  <w:rStyle w:val="a8"/>
                  <w:sz w:val="24"/>
                  <w:szCs w:val="24"/>
                </w:rPr>
                <w:t>/</w:t>
              </w:r>
              <w:proofErr w:type="spellStart"/>
              <w:r w:rsidRPr="00F0157A">
                <w:rPr>
                  <w:rStyle w:val="a8"/>
                  <w:sz w:val="24"/>
                  <w:szCs w:val="24"/>
                  <w:lang w:val="en-US"/>
                </w:rPr>
                <w:t>bmsb</w:t>
              </w:r>
              <w:proofErr w:type="spellEnd"/>
            </w:hyperlink>
            <w:r w:rsidRPr="00F0157A">
              <w:rPr>
                <w:sz w:val="24"/>
                <w:szCs w:val="24"/>
              </w:rPr>
              <w:t>.</w:t>
            </w:r>
          </w:p>
          <w:p w:rsidR="00EF3C15" w:rsidRPr="00F0157A" w:rsidRDefault="00EF3C15" w:rsidP="008451A7">
            <w:pPr>
              <w:jc w:val="both"/>
              <w:rPr>
                <w:sz w:val="24"/>
                <w:szCs w:val="24"/>
              </w:rPr>
            </w:pPr>
            <w:r w:rsidRPr="00F0157A">
              <w:rPr>
                <w:sz w:val="24"/>
                <w:szCs w:val="24"/>
              </w:rPr>
              <w:t xml:space="preserve">В августе 2017 года был опубликован проект отчета по анализу вредного организма, который идентифицирует </w:t>
            </w:r>
            <w:r w:rsidRPr="00F0157A">
              <w:rPr>
                <w:sz w:val="24"/>
                <w:szCs w:val="24"/>
                <w:lang w:val="en-US"/>
              </w:rPr>
              <w:t>BMSB</w:t>
            </w:r>
            <w:r w:rsidRPr="00F0157A">
              <w:rPr>
                <w:sz w:val="24"/>
                <w:szCs w:val="24"/>
              </w:rPr>
              <w:t xml:space="preserve"> как вредителя, требующего мер по управлению рисками для достижения соответствующего уровня защиты для Австралии, и доступен по адресу:</w:t>
            </w:r>
          </w:p>
          <w:p w:rsidR="009B07A0" w:rsidRPr="00F0157A" w:rsidRDefault="00262697" w:rsidP="008451A7">
            <w:pPr>
              <w:jc w:val="both"/>
              <w:rPr>
                <w:sz w:val="24"/>
                <w:szCs w:val="24"/>
              </w:rPr>
            </w:pPr>
            <w:hyperlink r:id="rId25" w:history="1">
              <w:r w:rsidR="00EF3C15" w:rsidRPr="00F0157A">
                <w:rPr>
                  <w:rStyle w:val="a8"/>
                  <w:sz w:val="24"/>
                  <w:szCs w:val="24"/>
                  <w:lang w:val="en-US"/>
                </w:rPr>
                <w:t>http</w:t>
              </w:r>
              <w:r w:rsidR="00EF3C15" w:rsidRPr="00F0157A">
                <w:rPr>
                  <w:rStyle w:val="a8"/>
                  <w:sz w:val="24"/>
                  <w:szCs w:val="24"/>
                </w:rPr>
                <w:t>://</w:t>
              </w:r>
              <w:r w:rsidR="00EF3C15" w:rsidRPr="00F0157A">
                <w:rPr>
                  <w:rStyle w:val="a8"/>
                  <w:sz w:val="24"/>
                  <w:szCs w:val="24"/>
                  <w:lang w:val="en-US"/>
                </w:rPr>
                <w:t>www</w:t>
              </w:r>
              <w:r w:rsidR="00EF3C15" w:rsidRPr="00F0157A">
                <w:rPr>
                  <w:rStyle w:val="a8"/>
                  <w:sz w:val="24"/>
                  <w:szCs w:val="24"/>
                </w:rPr>
                <w:t>.</w:t>
              </w:r>
              <w:r w:rsidR="00EF3C15" w:rsidRPr="00F0157A">
                <w:rPr>
                  <w:rStyle w:val="a8"/>
                  <w:sz w:val="24"/>
                  <w:szCs w:val="24"/>
                  <w:lang w:val="en-US"/>
                </w:rPr>
                <w:t>agriculture</w:t>
              </w:r>
              <w:r w:rsidR="00EF3C15" w:rsidRPr="00F0157A">
                <w:rPr>
                  <w:rStyle w:val="a8"/>
                  <w:sz w:val="24"/>
                  <w:szCs w:val="24"/>
                </w:rPr>
                <w:t>.</w:t>
              </w:r>
              <w:proofErr w:type="spellStart"/>
              <w:r w:rsidR="00EF3C15" w:rsidRPr="00F0157A">
                <w:rPr>
                  <w:rStyle w:val="a8"/>
                  <w:sz w:val="24"/>
                  <w:szCs w:val="24"/>
                  <w:lang w:val="en-US"/>
                </w:rPr>
                <w:t>gov</w:t>
              </w:r>
              <w:proofErr w:type="spellEnd"/>
              <w:r w:rsidR="00EF3C15" w:rsidRPr="00F0157A">
                <w:rPr>
                  <w:rStyle w:val="a8"/>
                  <w:sz w:val="24"/>
                  <w:szCs w:val="24"/>
                </w:rPr>
                <w:t>.</w:t>
              </w:r>
              <w:r w:rsidR="00EF3C15" w:rsidRPr="00F0157A">
                <w:rPr>
                  <w:rStyle w:val="a8"/>
                  <w:sz w:val="24"/>
                  <w:szCs w:val="24"/>
                  <w:lang w:val="en-US"/>
                </w:rPr>
                <w:t>au</w:t>
              </w:r>
              <w:r w:rsidR="00EF3C15" w:rsidRPr="00F0157A">
                <w:rPr>
                  <w:rStyle w:val="a8"/>
                  <w:sz w:val="24"/>
                  <w:szCs w:val="24"/>
                </w:rPr>
                <w:t>/</w:t>
              </w:r>
              <w:r w:rsidR="00EF3C15" w:rsidRPr="00F0157A">
                <w:rPr>
                  <w:rStyle w:val="a8"/>
                  <w:sz w:val="24"/>
                  <w:szCs w:val="24"/>
                  <w:lang w:val="en-US"/>
                </w:rPr>
                <w:t>biosecurity</w:t>
              </w:r>
              <w:r w:rsidR="00EF3C15" w:rsidRPr="00F0157A">
                <w:rPr>
                  <w:rStyle w:val="a8"/>
                  <w:sz w:val="24"/>
                  <w:szCs w:val="24"/>
                </w:rPr>
                <w:t>/</w:t>
              </w:r>
              <w:r w:rsidR="00EF3C15" w:rsidRPr="00F0157A">
                <w:rPr>
                  <w:rStyle w:val="a8"/>
                  <w:sz w:val="24"/>
                  <w:szCs w:val="24"/>
                  <w:lang w:val="en-US"/>
                </w:rPr>
                <w:t>risk</w:t>
              </w:r>
              <w:r w:rsidR="00EF3C15" w:rsidRPr="00F0157A">
                <w:rPr>
                  <w:rStyle w:val="a8"/>
                  <w:sz w:val="24"/>
                  <w:szCs w:val="24"/>
                </w:rPr>
                <w:t>-</w:t>
              </w:r>
              <w:r w:rsidR="00EF3C15" w:rsidRPr="00F0157A">
                <w:rPr>
                  <w:rStyle w:val="a8"/>
                  <w:sz w:val="24"/>
                  <w:szCs w:val="24"/>
                  <w:lang w:val="en-US"/>
                </w:rPr>
                <w:t>analysis</w:t>
              </w:r>
              <w:r w:rsidR="00EF3C15" w:rsidRPr="00F0157A">
                <w:rPr>
                  <w:rStyle w:val="a8"/>
                  <w:sz w:val="24"/>
                  <w:szCs w:val="24"/>
                </w:rPr>
                <w:t>/</w:t>
              </w:r>
              <w:r w:rsidR="00EF3C15" w:rsidRPr="00F0157A">
                <w:rPr>
                  <w:rStyle w:val="a8"/>
                  <w:sz w:val="24"/>
                  <w:szCs w:val="24"/>
                  <w:lang w:val="en-US"/>
                </w:rPr>
                <w:t>memos</w:t>
              </w:r>
              <w:r w:rsidR="00EF3C15" w:rsidRPr="00F0157A">
                <w:rPr>
                  <w:rStyle w:val="a8"/>
                  <w:sz w:val="24"/>
                  <w:szCs w:val="24"/>
                </w:rPr>
                <w:t>/</w:t>
              </w:r>
              <w:proofErr w:type="spellStart"/>
              <w:r w:rsidR="00EF3C15" w:rsidRPr="00F0157A">
                <w:rPr>
                  <w:rStyle w:val="a8"/>
                  <w:sz w:val="24"/>
                  <w:szCs w:val="24"/>
                  <w:lang w:val="en-US"/>
                </w:rPr>
                <w:t>ba</w:t>
              </w:r>
              <w:proofErr w:type="spellEnd"/>
              <w:r w:rsidR="00EF3C15" w:rsidRPr="00F0157A">
                <w:rPr>
                  <w:rStyle w:val="a8"/>
                  <w:sz w:val="24"/>
                  <w:szCs w:val="24"/>
                </w:rPr>
                <w:t>2017-18</w:t>
              </w:r>
            </w:hyperlink>
            <w:r w:rsidR="00EF3C15" w:rsidRPr="00F0157A">
              <w:rPr>
                <w:sz w:val="24"/>
                <w:szCs w:val="24"/>
              </w:rPr>
              <w:t>.</w:t>
            </w:r>
          </w:p>
        </w:tc>
        <w:tc>
          <w:tcPr>
            <w:tcW w:w="2126" w:type="dxa"/>
            <w:shd w:val="clear" w:color="auto" w:fill="auto"/>
          </w:tcPr>
          <w:p w:rsidR="00B42AE9" w:rsidRPr="00F0157A" w:rsidRDefault="00B42AE9" w:rsidP="009B3DAA">
            <w:pPr>
              <w:jc w:val="both"/>
              <w:rPr>
                <w:sz w:val="24"/>
                <w:szCs w:val="24"/>
                <w:lang w:val="kk-KZ"/>
              </w:rPr>
            </w:pPr>
            <w:r w:rsidRPr="00F0157A">
              <w:rPr>
                <w:sz w:val="24"/>
                <w:szCs w:val="24"/>
                <w:lang w:val="kk-KZ"/>
              </w:rPr>
              <w:lastRenderedPageBreak/>
              <w:t>20 августа 2018 года</w:t>
            </w:r>
          </w:p>
        </w:tc>
      </w:tr>
      <w:tr w:rsidR="00B42AE9" w:rsidRPr="00F0157A" w:rsidTr="008656E1">
        <w:trPr>
          <w:trHeight w:val="297"/>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830CFF" w:rsidP="009B3DAA">
            <w:pPr>
              <w:pBdr>
                <w:between w:val="single" w:sz="6" w:space="1" w:color="auto"/>
              </w:pBdr>
              <w:jc w:val="both"/>
              <w:rPr>
                <w:sz w:val="24"/>
                <w:szCs w:val="24"/>
                <w:lang w:val="kk-KZ"/>
              </w:rPr>
            </w:pPr>
            <w:r w:rsidRPr="00F0157A">
              <w:rPr>
                <w:sz w:val="24"/>
                <w:szCs w:val="24"/>
                <w:lang w:val="kk-KZ"/>
              </w:rPr>
              <w:t>4 сентября 2018 года</w:t>
            </w:r>
          </w:p>
        </w:tc>
        <w:tc>
          <w:tcPr>
            <w:tcW w:w="5528" w:type="dxa"/>
            <w:shd w:val="clear" w:color="auto" w:fill="auto"/>
          </w:tcPr>
          <w:p w:rsidR="00B42AE9" w:rsidRPr="00F0157A" w:rsidRDefault="00B42AE9" w:rsidP="008451A7">
            <w:pPr>
              <w:tabs>
                <w:tab w:val="left" w:pos="1055"/>
              </w:tabs>
              <w:jc w:val="both"/>
              <w:rPr>
                <w:sz w:val="24"/>
                <w:szCs w:val="24"/>
                <w:lang w:val="kk-KZ"/>
              </w:rPr>
            </w:pP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437"/>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830CFF" w:rsidP="00830CFF">
            <w:pPr>
              <w:pBdr>
                <w:between w:val="single" w:sz="6" w:space="1" w:color="auto"/>
              </w:pBdr>
              <w:jc w:val="both"/>
              <w:rPr>
                <w:sz w:val="24"/>
                <w:szCs w:val="24"/>
                <w:lang w:val="kk-KZ"/>
              </w:rPr>
            </w:pPr>
            <w:r w:rsidRPr="00F0157A">
              <w:rPr>
                <w:sz w:val="24"/>
                <w:szCs w:val="24"/>
                <w:lang w:val="kk-KZ"/>
              </w:rPr>
              <w:t>Австралия</w:t>
            </w:r>
          </w:p>
        </w:tc>
        <w:tc>
          <w:tcPr>
            <w:tcW w:w="5528" w:type="dxa"/>
            <w:shd w:val="clear" w:color="auto" w:fill="auto"/>
          </w:tcPr>
          <w:p w:rsidR="00B42AE9" w:rsidRPr="00F0157A" w:rsidRDefault="00B42AE9" w:rsidP="008451A7">
            <w:pPr>
              <w:tabs>
                <w:tab w:val="left" w:pos="854"/>
              </w:tabs>
              <w:jc w:val="both"/>
              <w:rPr>
                <w:sz w:val="24"/>
                <w:szCs w:val="24"/>
                <w:lang w:val="kk-KZ"/>
              </w:rPr>
            </w:pP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361"/>
        </w:trPr>
        <w:tc>
          <w:tcPr>
            <w:tcW w:w="568" w:type="dxa"/>
            <w:vMerge w:val="restart"/>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DF3E08" w:rsidP="009B3DAA">
            <w:pPr>
              <w:jc w:val="both"/>
              <w:rPr>
                <w:sz w:val="24"/>
                <w:szCs w:val="24"/>
              </w:rPr>
            </w:pPr>
            <w:r w:rsidRPr="00F0157A">
              <w:rPr>
                <w:b/>
                <w:sz w:val="24"/>
                <w:szCs w:val="24"/>
              </w:rPr>
              <w:t>G/SPS/N/MEX/357</w:t>
            </w:r>
          </w:p>
        </w:tc>
        <w:tc>
          <w:tcPr>
            <w:tcW w:w="5528" w:type="dxa"/>
            <w:shd w:val="clear" w:color="auto" w:fill="auto"/>
          </w:tcPr>
          <w:p w:rsidR="00B42AE9" w:rsidRPr="00F0157A" w:rsidRDefault="00DF3E08" w:rsidP="008451A7">
            <w:pPr>
              <w:jc w:val="both"/>
              <w:rPr>
                <w:sz w:val="24"/>
                <w:szCs w:val="24"/>
              </w:rPr>
            </w:pPr>
            <w:r w:rsidRPr="00F0157A">
              <w:rPr>
                <w:sz w:val="24"/>
                <w:szCs w:val="24"/>
              </w:rPr>
              <w:t>Фитосанитарные требования для ввоза в Мексику корней малины (</w:t>
            </w:r>
            <w:proofErr w:type="spellStart"/>
            <w:r w:rsidRPr="00F0157A">
              <w:rPr>
                <w:sz w:val="24"/>
                <w:szCs w:val="24"/>
              </w:rPr>
              <w:t>Rubus</w:t>
            </w:r>
            <w:proofErr w:type="spellEnd"/>
            <w:r w:rsidRPr="00F0157A">
              <w:rPr>
                <w:sz w:val="24"/>
                <w:szCs w:val="24"/>
              </w:rPr>
              <w:t xml:space="preserve"> </w:t>
            </w:r>
            <w:proofErr w:type="spellStart"/>
            <w:r w:rsidRPr="00F0157A">
              <w:rPr>
                <w:sz w:val="24"/>
                <w:szCs w:val="24"/>
              </w:rPr>
              <w:t>idaeus</w:t>
            </w:r>
            <w:proofErr w:type="spellEnd"/>
            <w:r w:rsidRPr="00F0157A">
              <w:rPr>
                <w:sz w:val="24"/>
                <w:szCs w:val="24"/>
              </w:rPr>
              <w:t>), происходящих из Италии и прибывающих из Италии</w:t>
            </w:r>
          </w:p>
        </w:tc>
        <w:tc>
          <w:tcPr>
            <w:tcW w:w="2126" w:type="dxa"/>
            <w:shd w:val="clear" w:color="auto" w:fill="auto"/>
          </w:tcPr>
          <w:p w:rsidR="00B42AE9" w:rsidRPr="00F0157A" w:rsidRDefault="00DF3E08" w:rsidP="00DF3E08">
            <w:pPr>
              <w:jc w:val="both"/>
              <w:rPr>
                <w:sz w:val="24"/>
                <w:szCs w:val="24"/>
                <w:lang w:val="kk-KZ"/>
              </w:rPr>
            </w:pPr>
            <w:r w:rsidRPr="00F0157A">
              <w:rPr>
                <w:sz w:val="24"/>
                <w:szCs w:val="24"/>
                <w:lang w:val="kk-KZ"/>
              </w:rPr>
              <w:t>4</w:t>
            </w:r>
            <w:r w:rsidR="00B42AE9" w:rsidRPr="00F0157A">
              <w:rPr>
                <w:sz w:val="24"/>
                <w:szCs w:val="24"/>
                <w:lang w:val="kk-KZ"/>
              </w:rPr>
              <w:t xml:space="preserve"> </w:t>
            </w:r>
            <w:r w:rsidRPr="00F0157A">
              <w:rPr>
                <w:sz w:val="24"/>
                <w:szCs w:val="24"/>
                <w:lang w:val="kk-KZ"/>
              </w:rPr>
              <w:t>но</w:t>
            </w:r>
            <w:r w:rsidR="00B42AE9" w:rsidRPr="00F0157A">
              <w:rPr>
                <w:sz w:val="24"/>
                <w:szCs w:val="24"/>
                <w:lang w:val="kk-KZ"/>
              </w:rPr>
              <w:t>ября 2018 года</w:t>
            </w:r>
          </w:p>
        </w:tc>
      </w:tr>
      <w:tr w:rsidR="00B42AE9" w:rsidRPr="00F0157A"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DF3E08" w:rsidP="009B3DAA">
            <w:pPr>
              <w:pBdr>
                <w:between w:val="single" w:sz="6" w:space="1" w:color="auto"/>
              </w:pBdr>
              <w:jc w:val="both"/>
              <w:rPr>
                <w:sz w:val="24"/>
                <w:szCs w:val="24"/>
                <w:lang w:val="kk-KZ"/>
              </w:rPr>
            </w:pPr>
            <w:r w:rsidRPr="00F0157A">
              <w:rPr>
                <w:sz w:val="24"/>
                <w:szCs w:val="24"/>
                <w:lang w:val="kk-KZ"/>
              </w:rPr>
              <w:t>5 сентября 2018 года</w:t>
            </w:r>
          </w:p>
        </w:tc>
        <w:tc>
          <w:tcPr>
            <w:tcW w:w="5528" w:type="dxa"/>
            <w:shd w:val="clear" w:color="auto" w:fill="auto"/>
          </w:tcPr>
          <w:p w:rsidR="00B42AE9" w:rsidRPr="00F0157A" w:rsidRDefault="002421A5" w:rsidP="008451A7">
            <w:pPr>
              <w:jc w:val="both"/>
              <w:rPr>
                <w:sz w:val="24"/>
                <w:szCs w:val="24"/>
                <w:lang w:val="kk-KZ"/>
              </w:rPr>
            </w:pPr>
            <w:r w:rsidRPr="00F0157A">
              <w:rPr>
                <w:sz w:val="24"/>
                <w:szCs w:val="24"/>
              </w:rPr>
              <w:t>Корни малины (</w:t>
            </w:r>
            <w:proofErr w:type="spellStart"/>
            <w:r w:rsidRPr="00F0157A">
              <w:rPr>
                <w:sz w:val="24"/>
                <w:szCs w:val="24"/>
              </w:rPr>
              <w:t>Rubus</w:t>
            </w:r>
            <w:proofErr w:type="spellEnd"/>
            <w:r w:rsidRPr="00F0157A">
              <w:rPr>
                <w:sz w:val="24"/>
                <w:szCs w:val="24"/>
              </w:rPr>
              <w:t xml:space="preserve"> </w:t>
            </w:r>
            <w:proofErr w:type="spellStart"/>
            <w:r w:rsidRPr="00F0157A">
              <w:rPr>
                <w:sz w:val="24"/>
                <w:szCs w:val="24"/>
              </w:rPr>
              <w:t>idaeus</w:t>
            </w:r>
            <w:proofErr w:type="spellEnd"/>
            <w:r w:rsidRPr="00F0157A">
              <w:rPr>
                <w:sz w:val="24"/>
                <w:szCs w:val="24"/>
              </w:rPr>
              <w:t>)</w:t>
            </w:r>
          </w:p>
        </w:tc>
        <w:tc>
          <w:tcPr>
            <w:tcW w:w="2126" w:type="dxa"/>
            <w:shd w:val="clear" w:color="auto" w:fill="auto"/>
          </w:tcPr>
          <w:p w:rsidR="00B42AE9" w:rsidRPr="00F0157A" w:rsidRDefault="00B42AE9" w:rsidP="009B3DAA">
            <w:pPr>
              <w:jc w:val="both"/>
              <w:rPr>
                <w:sz w:val="24"/>
                <w:szCs w:val="24"/>
                <w:lang w:val="kk-KZ"/>
              </w:rPr>
            </w:pPr>
          </w:p>
        </w:tc>
      </w:tr>
      <w:tr w:rsidR="00B42AE9" w:rsidRPr="00EB2090"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DF3E08" w:rsidP="009B3DAA">
            <w:pPr>
              <w:pBdr>
                <w:between w:val="single" w:sz="6" w:space="1" w:color="auto"/>
              </w:pBdr>
              <w:jc w:val="both"/>
              <w:rPr>
                <w:sz w:val="24"/>
                <w:szCs w:val="24"/>
                <w:lang w:val="kk-KZ"/>
              </w:rPr>
            </w:pPr>
            <w:r w:rsidRPr="00F0157A">
              <w:rPr>
                <w:sz w:val="24"/>
                <w:szCs w:val="24"/>
                <w:lang w:val="kk-KZ"/>
              </w:rPr>
              <w:t>Мексика</w:t>
            </w:r>
          </w:p>
        </w:tc>
        <w:tc>
          <w:tcPr>
            <w:tcW w:w="5528" w:type="dxa"/>
            <w:shd w:val="clear" w:color="auto" w:fill="auto"/>
          </w:tcPr>
          <w:p w:rsidR="00B42AE9" w:rsidRPr="00F0157A" w:rsidRDefault="002421A5" w:rsidP="008451A7">
            <w:pPr>
              <w:jc w:val="both"/>
              <w:rPr>
                <w:sz w:val="24"/>
                <w:szCs w:val="24"/>
                <w:lang w:val="kk-KZ"/>
              </w:rPr>
            </w:pPr>
            <w:r w:rsidRPr="00F0157A">
              <w:rPr>
                <w:sz w:val="24"/>
                <w:szCs w:val="24"/>
                <w:lang w:val="kk-KZ"/>
              </w:rPr>
              <w:t>На основе анализа фитосанитарного риска были установлены фитосанитарные требования для ввоза в Мексику корней малины (Rubus idaeus), происходящих из Италии и поступающих из Италии.</w:t>
            </w:r>
          </w:p>
          <w:p w:rsidR="002421A5" w:rsidRPr="00F0157A" w:rsidRDefault="002421A5" w:rsidP="008451A7">
            <w:pPr>
              <w:jc w:val="both"/>
              <w:rPr>
                <w:sz w:val="24"/>
                <w:szCs w:val="24"/>
                <w:lang w:val="kk-KZ"/>
              </w:rPr>
            </w:pPr>
            <w:r w:rsidRPr="00F0157A">
              <w:rPr>
                <w:sz w:val="24"/>
                <w:szCs w:val="24"/>
                <w:lang w:val="kk-KZ"/>
              </w:rPr>
              <w:t>Тескт доступен на:</w:t>
            </w:r>
          </w:p>
          <w:p w:rsidR="002421A5" w:rsidRPr="00F0157A" w:rsidRDefault="00262697" w:rsidP="008451A7">
            <w:pPr>
              <w:jc w:val="both"/>
              <w:rPr>
                <w:sz w:val="24"/>
                <w:szCs w:val="24"/>
                <w:lang w:val="es-ES"/>
              </w:rPr>
            </w:pPr>
            <w:hyperlink r:id="rId26" w:history="1">
              <w:r w:rsidR="002421A5" w:rsidRPr="00F0157A">
                <w:rPr>
                  <w:rStyle w:val="a8"/>
                  <w:sz w:val="24"/>
                  <w:szCs w:val="24"/>
                  <w:lang w:val="es-ES"/>
                </w:rPr>
                <w:t>https://www.gob.mx/senasica</w:t>
              </w:r>
            </w:hyperlink>
          </w:p>
          <w:p w:rsidR="002421A5" w:rsidRPr="00F0157A" w:rsidRDefault="00B74CBF" w:rsidP="008451A7">
            <w:pPr>
              <w:jc w:val="both"/>
              <w:rPr>
                <w:sz w:val="24"/>
                <w:szCs w:val="24"/>
                <w:lang w:val="kk-KZ"/>
              </w:rPr>
            </w:pPr>
            <w:hyperlink r:id="rId27" w:tgtFrame="_blank" w:history="1">
              <w:r w:rsidR="002421A5" w:rsidRPr="00F0157A">
                <w:rPr>
                  <w:rStyle w:val="a8"/>
                  <w:sz w:val="24"/>
                  <w:szCs w:val="24"/>
                  <w:lang w:val="es-ES"/>
                </w:rPr>
                <w:t>https://www.gob.mx/senasica/documentos/consulta-publica-de-requisitos-fitosanitarios</w:t>
              </w:r>
            </w:hyperlink>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361"/>
        </w:trPr>
        <w:tc>
          <w:tcPr>
            <w:tcW w:w="568" w:type="dxa"/>
            <w:vMerge w:val="restart"/>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2421A5" w:rsidP="009B3DAA">
            <w:pPr>
              <w:jc w:val="both"/>
              <w:rPr>
                <w:b/>
                <w:sz w:val="24"/>
                <w:szCs w:val="24"/>
                <w:lang w:val="es-ES"/>
              </w:rPr>
            </w:pPr>
            <w:r w:rsidRPr="00F0157A">
              <w:rPr>
                <w:b/>
                <w:sz w:val="24"/>
                <w:szCs w:val="24"/>
              </w:rPr>
              <w:t>G/SPS/N/COL/293</w:t>
            </w:r>
          </w:p>
        </w:tc>
        <w:tc>
          <w:tcPr>
            <w:tcW w:w="5528" w:type="dxa"/>
            <w:shd w:val="clear" w:color="auto" w:fill="auto"/>
          </w:tcPr>
          <w:p w:rsidR="00B42AE9" w:rsidRPr="00F0157A" w:rsidRDefault="002C4977" w:rsidP="00845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0157A">
              <w:rPr>
                <w:sz w:val="24"/>
                <w:szCs w:val="24"/>
                <w:lang w:val="kk-KZ"/>
              </w:rPr>
              <w:t>Проект резолюции «Установление фитосанитарных требований для импорта в Колумбию свежих киви (Actinidia deliciosa (A.Chev.) C.F.Liang &amp; A.R.Ferguson), происходящих из Новой Зеландии и предназначенных для коммерческого использования и потребления человеком»</w:t>
            </w:r>
          </w:p>
        </w:tc>
        <w:tc>
          <w:tcPr>
            <w:tcW w:w="2126" w:type="dxa"/>
            <w:shd w:val="clear" w:color="auto" w:fill="auto"/>
          </w:tcPr>
          <w:p w:rsidR="00B42AE9" w:rsidRPr="00F0157A" w:rsidRDefault="002C4977" w:rsidP="009B3DAA">
            <w:pPr>
              <w:jc w:val="both"/>
              <w:rPr>
                <w:sz w:val="24"/>
                <w:szCs w:val="24"/>
                <w:lang w:val="kk-KZ"/>
              </w:rPr>
            </w:pPr>
            <w:r w:rsidRPr="00F0157A">
              <w:rPr>
                <w:sz w:val="24"/>
                <w:szCs w:val="24"/>
                <w:lang w:val="kk-KZ"/>
              </w:rPr>
              <w:t>4 ноября 2018 года</w:t>
            </w:r>
          </w:p>
        </w:tc>
      </w:tr>
      <w:tr w:rsidR="00B42AE9" w:rsidRPr="00EB2090"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2421A5" w:rsidP="009B3DAA">
            <w:pPr>
              <w:pBdr>
                <w:between w:val="single" w:sz="6" w:space="1" w:color="auto"/>
              </w:pBdr>
              <w:jc w:val="both"/>
              <w:rPr>
                <w:sz w:val="24"/>
                <w:szCs w:val="24"/>
                <w:lang w:val="kk-KZ"/>
              </w:rPr>
            </w:pPr>
            <w:r w:rsidRPr="00F0157A">
              <w:rPr>
                <w:sz w:val="24"/>
                <w:szCs w:val="24"/>
                <w:lang w:val="kk-KZ"/>
              </w:rPr>
              <w:t>5 сентября 2018 года</w:t>
            </w:r>
          </w:p>
        </w:tc>
        <w:tc>
          <w:tcPr>
            <w:tcW w:w="5528" w:type="dxa"/>
            <w:shd w:val="clear" w:color="auto" w:fill="auto"/>
          </w:tcPr>
          <w:p w:rsidR="00B42AE9" w:rsidRPr="00F0157A" w:rsidRDefault="002421A5" w:rsidP="00845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0157A">
              <w:rPr>
                <w:sz w:val="24"/>
                <w:szCs w:val="24"/>
                <w:lang w:val="kk-KZ"/>
              </w:rPr>
              <w:t>Свежий киви (A.Chev. C.F.l I &amp; A.R.Ferguson)</w:t>
            </w: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C9550A">
        <w:trPr>
          <w:trHeight w:val="403"/>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2C4977" w:rsidP="009B3DAA">
            <w:pPr>
              <w:pBdr>
                <w:between w:val="single" w:sz="6" w:space="1" w:color="auto"/>
              </w:pBdr>
              <w:jc w:val="both"/>
              <w:rPr>
                <w:sz w:val="24"/>
                <w:szCs w:val="24"/>
                <w:lang w:val="kk-KZ"/>
              </w:rPr>
            </w:pPr>
            <w:r w:rsidRPr="00F0157A">
              <w:rPr>
                <w:sz w:val="24"/>
                <w:szCs w:val="24"/>
                <w:lang w:val="kk-KZ"/>
              </w:rPr>
              <w:t>Колумбия</w:t>
            </w:r>
          </w:p>
        </w:tc>
        <w:tc>
          <w:tcPr>
            <w:tcW w:w="5528" w:type="dxa"/>
            <w:shd w:val="clear" w:color="auto" w:fill="auto"/>
          </w:tcPr>
          <w:p w:rsidR="00B42AE9" w:rsidRPr="00F0157A" w:rsidRDefault="002C4977" w:rsidP="00845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0157A">
              <w:rPr>
                <w:sz w:val="24"/>
                <w:szCs w:val="24"/>
                <w:lang w:val="kk-KZ"/>
              </w:rPr>
              <w:t xml:space="preserve">Фитосанитарные требования установлены для ввоза в Колумбию свежего киви (Actinidia deliciosa (A.Chev.) C.F.Liang &amp; A.R.Ferguson), происходящего из Новой Зеландии для </w:t>
            </w:r>
            <w:r w:rsidRPr="00F0157A">
              <w:rPr>
                <w:sz w:val="24"/>
                <w:szCs w:val="24"/>
                <w:lang w:val="kk-KZ"/>
              </w:rPr>
              <w:lastRenderedPageBreak/>
              <w:t xml:space="preserve">коммерческого использования и потребления человеком. </w:t>
            </w:r>
          </w:p>
          <w:p w:rsidR="002C4977" w:rsidRPr="00F0157A" w:rsidRDefault="002C4977" w:rsidP="00845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0157A">
              <w:rPr>
                <w:sz w:val="24"/>
                <w:szCs w:val="24"/>
                <w:lang w:val="kk-KZ"/>
              </w:rPr>
              <w:t>Проект резолюции охватывает следующее: Цель; Фитосанитарные импортные требования; Официальный контроль; Штрафы; Срок действия.</w:t>
            </w:r>
          </w:p>
          <w:p w:rsidR="00E169DD" w:rsidRPr="00F0157A" w:rsidRDefault="00E169DD" w:rsidP="008451A7">
            <w:pPr>
              <w:jc w:val="both"/>
              <w:rPr>
                <w:sz w:val="24"/>
                <w:szCs w:val="24"/>
                <w:lang w:val="kk-KZ"/>
              </w:rPr>
            </w:pPr>
            <w:r w:rsidRPr="00F0157A">
              <w:rPr>
                <w:sz w:val="24"/>
                <w:szCs w:val="24"/>
                <w:lang w:val="kk-KZ"/>
              </w:rPr>
              <w:t>Текст доступен на:</w:t>
            </w:r>
          </w:p>
          <w:p w:rsidR="00E169DD" w:rsidRPr="00F0157A" w:rsidRDefault="00262697" w:rsidP="00845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28" w:tgtFrame="_blank" w:history="1">
              <w:r w:rsidR="00E169DD" w:rsidRPr="00F0157A">
                <w:rPr>
                  <w:rStyle w:val="a8"/>
                  <w:sz w:val="24"/>
                  <w:szCs w:val="24"/>
                  <w:lang w:val="kk-KZ"/>
                </w:rPr>
                <w:t>http://www.mincit.gov.co/</w:t>
              </w:r>
            </w:hyperlink>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361"/>
        </w:trPr>
        <w:tc>
          <w:tcPr>
            <w:tcW w:w="568" w:type="dxa"/>
            <w:vMerge w:val="restart"/>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E169DD" w:rsidP="009B3DAA">
            <w:pPr>
              <w:jc w:val="both"/>
              <w:rPr>
                <w:b/>
                <w:sz w:val="24"/>
                <w:szCs w:val="24"/>
                <w:lang w:val="kk-KZ"/>
              </w:rPr>
            </w:pPr>
            <w:r w:rsidRPr="00F0157A">
              <w:rPr>
                <w:b/>
                <w:sz w:val="24"/>
                <w:szCs w:val="24"/>
              </w:rPr>
              <w:t>G/SPS/N/COL/292</w:t>
            </w:r>
          </w:p>
        </w:tc>
        <w:tc>
          <w:tcPr>
            <w:tcW w:w="5528" w:type="dxa"/>
            <w:shd w:val="clear" w:color="auto" w:fill="auto"/>
          </w:tcPr>
          <w:p w:rsidR="00B42AE9" w:rsidRPr="00F0157A" w:rsidRDefault="00E169DD" w:rsidP="008451A7">
            <w:pPr>
              <w:jc w:val="both"/>
              <w:rPr>
                <w:sz w:val="24"/>
                <w:szCs w:val="24"/>
                <w:lang w:val="kk-KZ"/>
              </w:rPr>
            </w:pPr>
            <w:r w:rsidRPr="00F0157A">
              <w:rPr>
                <w:sz w:val="24"/>
                <w:szCs w:val="24"/>
                <w:lang w:val="kk-KZ"/>
              </w:rPr>
              <w:t>Проект резолюции «Установление фитосанитарных требований для ввоза в Колумбию свежих киви (Actinidia chinensis Planch), происходящих из Новой Зеландии и предназначенных для коммерческого использования и потребления человеком»</w:t>
            </w:r>
          </w:p>
        </w:tc>
        <w:tc>
          <w:tcPr>
            <w:tcW w:w="2126" w:type="dxa"/>
            <w:shd w:val="clear" w:color="auto" w:fill="auto"/>
          </w:tcPr>
          <w:p w:rsidR="00B42AE9" w:rsidRPr="00F0157A" w:rsidRDefault="00E169DD" w:rsidP="009B3DAA">
            <w:pPr>
              <w:jc w:val="both"/>
              <w:rPr>
                <w:sz w:val="24"/>
                <w:szCs w:val="24"/>
                <w:lang w:val="kk-KZ"/>
              </w:rPr>
            </w:pPr>
            <w:r w:rsidRPr="00F0157A">
              <w:rPr>
                <w:sz w:val="24"/>
                <w:szCs w:val="24"/>
                <w:lang w:val="kk-KZ"/>
              </w:rPr>
              <w:t>4 ноября 2018 года</w:t>
            </w:r>
          </w:p>
        </w:tc>
      </w:tr>
      <w:tr w:rsidR="002C4977" w:rsidRPr="00EB2090" w:rsidTr="008656E1">
        <w:trPr>
          <w:trHeight w:val="361"/>
        </w:trPr>
        <w:tc>
          <w:tcPr>
            <w:tcW w:w="568" w:type="dxa"/>
            <w:vMerge/>
            <w:shd w:val="clear" w:color="auto" w:fill="auto"/>
          </w:tcPr>
          <w:p w:rsidR="002C4977" w:rsidRPr="00F0157A" w:rsidRDefault="002C4977" w:rsidP="009B3DAA">
            <w:pPr>
              <w:numPr>
                <w:ilvl w:val="0"/>
                <w:numId w:val="6"/>
              </w:numPr>
              <w:ind w:left="0" w:firstLine="0"/>
              <w:jc w:val="both"/>
              <w:rPr>
                <w:sz w:val="24"/>
                <w:szCs w:val="24"/>
                <w:lang w:val="kk-KZ"/>
              </w:rPr>
            </w:pPr>
          </w:p>
        </w:tc>
        <w:tc>
          <w:tcPr>
            <w:tcW w:w="2410" w:type="dxa"/>
            <w:shd w:val="clear" w:color="auto" w:fill="auto"/>
          </w:tcPr>
          <w:p w:rsidR="002C4977" w:rsidRPr="00F0157A" w:rsidRDefault="002C4977" w:rsidP="00F701E0">
            <w:pPr>
              <w:pBdr>
                <w:between w:val="single" w:sz="6" w:space="1" w:color="auto"/>
              </w:pBdr>
              <w:jc w:val="both"/>
              <w:rPr>
                <w:sz w:val="24"/>
                <w:szCs w:val="24"/>
                <w:lang w:val="kk-KZ"/>
              </w:rPr>
            </w:pPr>
            <w:r w:rsidRPr="00F0157A">
              <w:rPr>
                <w:sz w:val="24"/>
                <w:szCs w:val="24"/>
                <w:lang w:val="kk-KZ"/>
              </w:rPr>
              <w:t>5 сентября 2018 года</w:t>
            </w:r>
          </w:p>
        </w:tc>
        <w:tc>
          <w:tcPr>
            <w:tcW w:w="5528" w:type="dxa"/>
            <w:shd w:val="clear" w:color="auto" w:fill="auto"/>
          </w:tcPr>
          <w:p w:rsidR="002C4977" w:rsidRPr="00F0157A" w:rsidRDefault="00E169DD" w:rsidP="008451A7">
            <w:pPr>
              <w:jc w:val="both"/>
              <w:rPr>
                <w:sz w:val="24"/>
                <w:szCs w:val="24"/>
                <w:lang w:val="kk-KZ"/>
              </w:rPr>
            </w:pPr>
            <w:r w:rsidRPr="00F0157A">
              <w:rPr>
                <w:sz w:val="24"/>
                <w:szCs w:val="24"/>
                <w:lang w:val="kk-KZ"/>
              </w:rPr>
              <w:t>Свежий киви (Actinidia chinensis Planch)</w:t>
            </w:r>
          </w:p>
        </w:tc>
        <w:tc>
          <w:tcPr>
            <w:tcW w:w="2126" w:type="dxa"/>
            <w:shd w:val="clear" w:color="auto" w:fill="auto"/>
          </w:tcPr>
          <w:p w:rsidR="002C4977" w:rsidRPr="00F0157A" w:rsidRDefault="002C4977" w:rsidP="009B3DAA">
            <w:pPr>
              <w:jc w:val="both"/>
              <w:rPr>
                <w:sz w:val="24"/>
                <w:szCs w:val="24"/>
                <w:lang w:val="kk-KZ"/>
              </w:rPr>
            </w:pPr>
          </w:p>
        </w:tc>
      </w:tr>
      <w:tr w:rsidR="002C4977" w:rsidRPr="00F0157A" w:rsidTr="008656E1">
        <w:trPr>
          <w:trHeight w:val="361"/>
        </w:trPr>
        <w:tc>
          <w:tcPr>
            <w:tcW w:w="568" w:type="dxa"/>
            <w:vMerge/>
            <w:shd w:val="clear" w:color="auto" w:fill="auto"/>
          </w:tcPr>
          <w:p w:rsidR="002C4977" w:rsidRPr="00F0157A" w:rsidRDefault="002C4977" w:rsidP="009B3DAA">
            <w:pPr>
              <w:numPr>
                <w:ilvl w:val="0"/>
                <w:numId w:val="6"/>
              </w:numPr>
              <w:ind w:left="0" w:firstLine="0"/>
              <w:jc w:val="both"/>
              <w:rPr>
                <w:sz w:val="24"/>
                <w:szCs w:val="24"/>
                <w:lang w:val="kk-KZ"/>
              </w:rPr>
            </w:pPr>
          </w:p>
        </w:tc>
        <w:tc>
          <w:tcPr>
            <w:tcW w:w="2410" w:type="dxa"/>
            <w:shd w:val="clear" w:color="auto" w:fill="auto"/>
          </w:tcPr>
          <w:p w:rsidR="002C4977" w:rsidRPr="00F0157A" w:rsidRDefault="002C4977" w:rsidP="00F701E0">
            <w:pPr>
              <w:pBdr>
                <w:between w:val="single" w:sz="6" w:space="1" w:color="auto"/>
              </w:pBdr>
              <w:jc w:val="both"/>
              <w:rPr>
                <w:sz w:val="24"/>
                <w:szCs w:val="24"/>
                <w:lang w:val="kk-KZ"/>
              </w:rPr>
            </w:pPr>
            <w:r w:rsidRPr="00F0157A">
              <w:rPr>
                <w:sz w:val="24"/>
                <w:szCs w:val="24"/>
                <w:lang w:val="kk-KZ"/>
              </w:rPr>
              <w:t>Колумбия</w:t>
            </w:r>
          </w:p>
        </w:tc>
        <w:tc>
          <w:tcPr>
            <w:tcW w:w="5528" w:type="dxa"/>
            <w:shd w:val="clear" w:color="auto" w:fill="auto"/>
          </w:tcPr>
          <w:p w:rsidR="00E169DD" w:rsidRPr="00F0157A" w:rsidRDefault="00E169DD" w:rsidP="00845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0157A">
              <w:rPr>
                <w:sz w:val="24"/>
                <w:szCs w:val="24"/>
                <w:lang w:val="kk-KZ"/>
              </w:rPr>
              <w:t xml:space="preserve">Фитосанитарные требования установлены для ввоза в Колумбию свежего киви (Actinidia chinensis Planch), происходящего из Новой Зеландии для коммерческого использования и потребления человеком. </w:t>
            </w:r>
          </w:p>
          <w:p w:rsidR="002C4977" w:rsidRPr="00F0157A" w:rsidRDefault="00E169DD" w:rsidP="008451A7">
            <w:pPr>
              <w:jc w:val="both"/>
              <w:rPr>
                <w:sz w:val="24"/>
                <w:szCs w:val="24"/>
                <w:lang w:val="kk-KZ"/>
              </w:rPr>
            </w:pPr>
            <w:r w:rsidRPr="00F0157A">
              <w:rPr>
                <w:sz w:val="24"/>
                <w:szCs w:val="24"/>
                <w:lang w:val="kk-KZ"/>
              </w:rPr>
              <w:t>Проект резолюции охватывает следующее: Цель; Фитосанитарные импортные требования; Официальный контроль; Штрафы; Срок действия.</w:t>
            </w:r>
          </w:p>
          <w:p w:rsidR="00E169DD" w:rsidRPr="00F0157A" w:rsidRDefault="00E169DD" w:rsidP="008451A7">
            <w:pPr>
              <w:jc w:val="both"/>
              <w:rPr>
                <w:sz w:val="24"/>
                <w:szCs w:val="24"/>
                <w:lang w:val="kk-KZ"/>
              </w:rPr>
            </w:pPr>
            <w:r w:rsidRPr="00F0157A">
              <w:rPr>
                <w:sz w:val="24"/>
                <w:szCs w:val="24"/>
                <w:lang w:val="kk-KZ"/>
              </w:rPr>
              <w:t>Текст доступен на:</w:t>
            </w:r>
          </w:p>
          <w:p w:rsidR="00E169DD" w:rsidRPr="00F0157A" w:rsidRDefault="00262697" w:rsidP="008451A7">
            <w:pPr>
              <w:jc w:val="both"/>
              <w:rPr>
                <w:sz w:val="24"/>
                <w:szCs w:val="24"/>
                <w:lang w:val="kk-KZ"/>
              </w:rPr>
            </w:pPr>
            <w:hyperlink r:id="rId29" w:tgtFrame="_blank" w:history="1">
              <w:r w:rsidR="00E169DD" w:rsidRPr="00F0157A">
                <w:rPr>
                  <w:rStyle w:val="a8"/>
                  <w:sz w:val="24"/>
                  <w:szCs w:val="24"/>
                  <w:lang w:val="kk-KZ"/>
                </w:rPr>
                <w:t>http://www.mincit.gov.co/</w:t>
              </w:r>
            </w:hyperlink>
          </w:p>
        </w:tc>
        <w:tc>
          <w:tcPr>
            <w:tcW w:w="2126" w:type="dxa"/>
            <w:shd w:val="clear" w:color="auto" w:fill="auto"/>
          </w:tcPr>
          <w:p w:rsidR="002C4977" w:rsidRPr="00F0157A" w:rsidRDefault="002C4977" w:rsidP="009B3DAA">
            <w:pPr>
              <w:jc w:val="both"/>
              <w:rPr>
                <w:sz w:val="24"/>
                <w:szCs w:val="24"/>
                <w:lang w:val="kk-KZ"/>
              </w:rPr>
            </w:pPr>
          </w:p>
        </w:tc>
      </w:tr>
      <w:tr w:rsidR="00B42AE9" w:rsidRPr="00F0157A" w:rsidTr="008656E1">
        <w:trPr>
          <w:trHeight w:val="361"/>
        </w:trPr>
        <w:tc>
          <w:tcPr>
            <w:tcW w:w="568" w:type="dxa"/>
            <w:vMerge w:val="restart"/>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E169DD" w:rsidP="009B3DAA">
            <w:pPr>
              <w:pBdr>
                <w:between w:val="single" w:sz="6" w:space="1" w:color="auto"/>
              </w:pBdr>
              <w:jc w:val="both"/>
              <w:rPr>
                <w:sz w:val="24"/>
                <w:szCs w:val="24"/>
                <w:lang w:val="kk-KZ"/>
              </w:rPr>
            </w:pPr>
            <w:r w:rsidRPr="00F0157A">
              <w:rPr>
                <w:b/>
                <w:sz w:val="24"/>
                <w:szCs w:val="24"/>
              </w:rPr>
              <w:t>G/SPS/N/COL/291</w:t>
            </w:r>
          </w:p>
        </w:tc>
        <w:tc>
          <w:tcPr>
            <w:tcW w:w="5528" w:type="dxa"/>
            <w:shd w:val="clear" w:color="auto" w:fill="auto"/>
          </w:tcPr>
          <w:p w:rsidR="00B42AE9" w:rsidRPr="00F0157A" w:rsidRDefault="00E169DD" w:rsidP="008451A7">
            <w:pPr>
              <w:jc w:val="both"/>
              <w:rPr>
                <w:sz w:val="24"/>
                <w:szCs w:val="24"/>
                <w:lang w:val="kk-KZ"/>
              </w:rPr>
            </w:pPr>
            <w:r w:rsidRPr="00F0157A">
              <w:rPr>
                <w:sz w:val="24"/>
                <w:szCs w:val="24"/>
                <w:lang w:val="kk-KZ"/>
              </w:rPr>
              <w:t>Проект резолюции «Установление фитосанитарных требований для ввоза в Колумбию кофейных зерен зеленого робуста (Coffea canephora L.), происходящих и прибывающих из Вьетнама для промышленного и коммерческого использования»</w:t>
            </w:r>
          </w:p>
        </w:tc>
        <w:tc>
          <w:tcPr>
            <w:tcW w:w="2126" w:type="dxa"/>
            <w:shd w:val="clear" w:color="auto" w:fill="auto"/>
          </w:tcPr>
          <w:p w:rsidR="00B42AE9" w:rsidRPr="00F0157A" w:rsidRDefault="00E169DD" w:rsidP="009B3DAA">
            <w:pPr>
              <w:jc w:val="both"/>
              <w:rPr>
                <w:sz w:val="24"/>
                <w:szCs w:val="24"/>
                <w:lang w:val="kk-KZ"/>
              </w:rPr>
            </w:pPr>
            <w:r w:rsidRPr="00F0157A">
              <w:rPr>
                <w:sz w:val="24"/>
                <w:szCs w:val="24"/>
                <w:lang w:val="kk-KZ"/>
              </w:rPr>
              <w:t>4 ноября 2018 года</w:t>
            </w:r>
          </w:p>
        </w:tc>
      </w:tr>
      <w:tr w:rsidR="002C4977" w:rsidRPr="00F0157A" w:rsidTr="008656E1">
        <w:trPr>
          <w:trHeight w:val="361"/>
        </w:trPr>
        <w:tc>
          <w:tcPr>
            <w:tcW w:w="568" w:type="dxa"/>
            <w:vMerge/>
            <w:shd w:val="clear" w:color="auto" w:fill="auto"/>
          </w:tcPr>
          <w:p w:rsidR="002C4977" w:rsidRPr="00F0157A" w:rsidRDefault="002C4977" w:rsidP="009B3DAA">
            <w:pPr>
              <w:numPr>
                <w:ilvl w:val="0"/>
                <w:numId w:val="6"/>
              </w:numPr>
              <w:ind w:left="0" w:firstLine="0"/>
              <w:jc w:val="both"/>
              <w:rPr>
                <w:sz w:val="24"/>
                <w:szCs w:val="24"/>
                <w:lang w:val="kk-KZ"/>
              </w:rPr>
            </w:pPr>
          </w:p>
        </w:tc>
        <w:tc>
          <w:tcPr>
            <w:tcW w:w="2410" w:type="dxa"/>
            <w:shd w:val="clear" w:color="auto" w:fill="auto"/>
          </w:tcPr>
          <w:p w:rsidR="002C4977" w:rsidRPr="00F0157A" w:rsidRDefault="002C4977" w:rsidP="00F701E0">
            <w:pPr>
              <w:pBdr>
                <w:between w:val="single" w:sz="6" w:space="1" w:color="auto"/>
              </w:pBdr>
              <w:jc w:val="both"/>
              <w:rPr>
                <w:sz w:val="24"/>
                <w:szCs w:val="24"/>
                <w:lang w:val="kk-KZ"/>
              </w:rPr>
            </w:pPr>
            <w:r w:rsidRPr="00F0157A">
              <w:rPr>
                <w:sz w:val="24"/>
                <w:szCs w:val="24"/>
                <w:lang w:val="kk-KZ"/>
              </w:rPr>
              <w:t>5 сентября 2018 года</w:t>
            </w:r>
          </w:p>
        </w:tc>
        <w:tc>
          <w:tcPr>
            <w:tcW w:w="5528" w:type="dxa"/>
            <w:shd w:val="clear" w:color="auto" w:fill="auto"/>
          </w:tcPr>
          <w:p w:rsidR="002C4977" w:rsidRPr="00F0157A" w:rsidRDefault="00E169DD" w:rsidP="008451A7">
            <w:pPr>
              <w:jc w:val="both"/>
              <w:rPr>
                <w:sz w:val="24"/>
                <w:szCs w:val="24"/>
                <w:lang w:val="kk-KZ"/>
              </w:rPr>
            </w:pPr>
            <w:r w:rsidRPr="00F0157A">
              <w:rPr>
                <w:sz w:val="24"/>
                <w:szCs w:val="24"/>
                <w:lang w:val="kk-KZ"/>
              </w:rPr>
              <w:t>Кофейные зерна зеленого робуста (Coffea canephora L.)</w:t>
            </w:r>
          </w:p>
        </w:tc>
        <w:tc>
          <w:tcPr>
            <w:tcW w:w="2126" w:type="dxa"/>
            <w:shd w:val="clear" w:color="auto" w:fill="auto"/>
          </w:tcPr>
          <w:p w:rsidR="002C4977" w:rsidRPr="00F0157A" w:rsidRDefault="002C4977" w:rsidP="009B3DAA">
            <w:pPr>
              <w:jc w:val="both"/>
              <w:rPr>
                <w:sz w:val="24"/>
                <w:szCs w:val="24"/>
                <w:lang w:val="kk-KZ"/>
              </w:rPr>
            </w:pPr>
          </w:p>
        </w:tc>
      </w:tr>
      <w:tr w:rsidR="002C4977" w:rsidRPr="00F0157A" w:rsidTr="008656E1">
        <w:trPr>
          <w:trHeight w:val="361"/>
        </w:trPr>
        <w:tc>
          <w:tcPr>
            <w:tcW w:w="568" w:type="dxa"/>
            <w:vMerge/>
            <w:shd w:val="clear" w:color="auto" w:fill="auto"/>
          </w:tcPr>
          <w:p w:rsidR="002C4977" w:rsidRPr="00F0157A" w:rsidRDefault="002C4977" w:rsidP="009B3DAA">
            <w:pPr>
              <w:numPr>
                <w:ilvl w:val="0"/>
                <w:numId w:val="6"/>
              </w:numPr>
              <w:ind w:left="0" w:firstLine="0"/>
              <w:jc w:val="both"/>
              <w:rPr>
                <w:sz w:val="24"/>
                <w:szCs w:val="24"/>
                <w:lang w:val="kk-KZ"/>
              </w:rPr>
            </w:pPr>
          </w:p>
        </w:tc>
        <w:tc>
          <w:tcPr>
            <w:tcW w:w="2410" w:type="dxa"/>
            <w:shd w:val="clear" w:color="auto" w:fill="auto"/>
          </w:tcPr>
          <w:p w:rsidR="002C4977" w:rsidRPr="00F0157A" w:rsidRDefault="002C4977" w:rsidP="00F701E0">
            <w:pPr>
              <w:pBdr>
                <w:between w:val="single" w:sz="6" w:space="1" w:color="auto"/>
              </w:pBdr>
              <w:jc w:val="both"/>
              <w:rPr>
                <w:sz w:val="24"/>
                <w:szCs w:val="24"/>
                <w:lang w:val="kk-KZ"/>
              </w:rPr>
            </w:pPr>
            <w:r w:rsidRPr="00F0157A">
              <w:rPr>
                <w:sz w:val="24"/>
                <w:szCs w:val="24"/>
                <w:lang w:val="kk-KZ"/>
              </w:rPr>
              <w:t>Колумбия</w:t>
            </w:r>
          </w:p>
        </w:tc>
        <w:tc>
          <w:tcPr>
            <w:tcW w:w="5528" w:type="dxa"/>
            <w:shd w:val="clear" w:color="auto" w:fill="auto"/>
          </w:tcPr>
          <w:p w:rsidR="00E169DD" w:rsidRPr="00F0157A" w:rsidRDefault="00E169DD" w:rsidP="008451A7">
            <w:pPr>
              <w:jc w:val="both"/>
              <w:rPr>
                <w:sz w:val="24"/>
                <w:szCs w:val="24"/>
                <w:lang w:val="kk-KZ"/>
              </w:rPr>
            </w:pPr>
            <w:r w:rsidRPr="00F0157A">
              <w:rPr>
                <w:sz w:val="24"/>
                <w:szCs w:val="24"/>
                <w:lang w:val="kk-KZ"/>
              </w:rPr>
              <w:t>Фитосанитарные требования установленые для ввоза в Колумбию кофейных зерен зеленого робуста (Coffea canephora L.), происходящих из Вьетнама и прибывающих из Вьетнама для промышленного и коммерческого использования.</w:t>
            </w:r>
          </w:p>
          <w:p w:rsidR="00E169DD" w:rsidRPr="00F0157A" w:rsidRDefault="00E169DD" w:rsidP="008451A7">
            <w:pPr>
              <w:jc w:val="both"/>
              <w:rPr>
                <w:sz w:val="24"/>
                <w:szCs w:val="24"/>
                <w:lang w:val="kk-KZ"/>
              </w:rPr>
            </w:pPr>
            <w:r w:rsidRPr="00F0157A">
              <w:rPr>
                <w:sz w:val="24"/>
                <w:szCs w:val="24"/>
                <w:lang w:val="kk-KZ"/>
              </w:rPr>
              <w:t>Проект резолюции охватывает следующее: Цель; Фитосанитарные импортные требования; Официальный контроль; Штрафы; Срок действия.</w:t>
            </w:r>
          </w:p>
          <w:p w:rsidR="00E169DD" w:rsidRPr="00F0157A" w:rsidRDefault="00E169DD" w:rsidP="008451A7">
            <w:pPr>
              <w:jc w:val="both"/>
              <w:rPr>
                <w:sz w:val="24"/>
                <w:szCs w:val="24"/>
                <w:lang w:val="kk-KZ"/>
              </w:rPr>
            </w:pPr>
            <w:r w:rsidRPr="00F0157A">
              <w:rPr>
                <w:sz w:val="24"/>
                <w:szCs w:val="24"/>
                <w:lang w:val="kk-KZ"/>
              </w:rPr>
              <w:t>Текст доступен на:</w:t>
            </w:r>
          </w:p>
          <w:p w:rsidR="002C4977" w:rsidRPr="00F0157A" w:rsidRDefault="00262697" w:rsidP="008451A7">
            <w:pPr>
              <w:jc w:val="both"/>
              <w:rPr>
                <w:sz w:val="24"/>
                <w:szCs w:val="24"/>
                <w:lang w:val="kk-KZ"/>
              </w:rPr>
            </w:pPr>
            <w:hyperlink r:id="rId30" w:tgtFrame="_blank" w:history="1">
              <w:r w:rsidR="00E169DD" w:rsidRPr="00F0157A">
                <w:rPr>
                  <w:rStyle w:val="a8"/>
                  <w:sz w:val="24"/>
                  <w:szCs w:val="24"/>
                  <w:lang w:val="kk-KZ"/>
                </w:rPr>
                <w:t>http://www.mincit.gov.co/</w:t>
              </w:r>
            </w:hyperlink>
          </w:p>
        </w:tc>
        <w:tc>
          <w:tcPr>
            <w:tcW w:w="2126" w:type="dxa"/>
            <w:shd w:val="clear" w:color="auto" w:fill="auto"/>
          </w:tcPr>
          <w:p w:rsidR="002C4977" w:rsidRPr="00F0157A" w:rsidRDefault="002C4977" w:rsidP="009B3DAA">
            <w:pPr>
              <w:jc w:val="both"/>
              <w:rPr>
                <w:sz w:val="24"/>
                <w:szCs w:val="24"/>
                <w:lang w:val="kk-KZ"/>
              </w:rPr>
            </w:pPr>
          </w:p>
        </w:tc>
      </w:tr>
      <w:tr w:rsidR="00B42AE9" w:rsidRPr="00F0157A" w:rsidTr="008656E1">
        <w:trPr>
          <w:trHeight w:val="361"/>
        </w:trPr>
        <w:tc>
          <w:tcPr>
            <w:tcW w:w="568" w:type="dxa"/>
            <w:vMerge w:val="restart"/>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E169DD" w:rsidP="009B3DAA">
            <w:pPr>
              <w:jc w:val="both"/>
              <w:rPr>
                <w:rFonts w:eastAsia="Verdana"/>
                <w:b/>
                <w:sz w:val="24"/>
                <w:szCs w:val="24"/>
                <w:lang w:val="kk-KZ"/>
              </w:rPr>
            </w:pPr>
            <w:r w:rsidRPr="00F0157A">
              <w:rPr>
                <w:b/>
                <w:sz w:val="24"/>
                <w:szCs w:val="24"/>
              </w:rPr>
              <w:t>G/SPS/N/COL/290</w:t>
            </w:r>
          </w:p>
        </w:tc>
        <w:tc>
          <w:tcPr>
            <w:tcW w:w="5528" w:type="dxa"/>
            <w:shd w:val="clear" w:color="auto" w:fill="auto"/>
          </w:tcPr>
          <w:p w:rsidR="00B42AE9" w:rsidRPr="00F0157A" w:rsidRDefault="00D046E1" w:rsidP="008451A7">
            <w:pPr>
              <w:jc w:val="both"/>
              <w:rPr>
                <w:sz w:val="24"/>
                <w:szCs w:val="24"/>
                <w:lang w:val="kk-KZ"/>
              </w:rPr>
            </w:pPr>
            <w:r w:rsidRPr="00F0157A">
              <w:rPr>
                <w:sz w:val="24"/>
                <w:szCs w:val="24"/>
                <w:lang w:val="kk-KZ"/>
              </w:rPr>
              <w:t>Проект резолюции «Установление фитосанитарных требований для ввоза в Колумбию свежих персидских лаймов (Citrus x latifolia), происходящих и поступающих из Мексики для коммерческого использования и потребления человеком»</w:t>
            </w:r>
          </w:p>
        </w:tc>
        <w:tc>
          <w:tcPr>
            <w:tcW w:w="2126" w:type="dxa"/>
            <w:shd w:val="clear" w:color="auto" w:fill="auto"/>
          </w:tcPr>
          <w:p w:rsidR="00B42AE9" w:rsidRPr="00F0157A" w:rsidRDefault="00D046E1" w:rsidP="009B3DAA">
            <w:pPr>
              <w:jc w:val="both"/>
              <w:rPr>
                <w:sz w:val="24"/>
                <w:szCs w:val="24"/>
              </w:rPr>
            </w:pPr>
            <w:r w:rsidRPr="00F0157A">
              <w:rPr>
                <w:sz w:val="24"/>
                <w:szCs w:val="24"/>
                <w:lang w:val="kk-KZ"/>
              </w:rPr>
              <w:t>4 ноября 2018 года</w:t>
            </w:r>
          </w:p>
        </w:tc>
      </w:tr>
      <w:tr w:rsidR="002C4977" w:rsidRPr="00F0157A" w:rsidTr="008656E1">
        <w:trPr>
          <w:trHeight w:val="361"/>
        </w:trPr>
        <w:tc>
          <w:tcPr>
            <w:tcW w:w="568" w:type="dxa"/>
            <w:vMerge/>
            <w:shd w:val="clear" w:color="auto" w:fill="auto"/>
          </w:tcPr>
          <w:p w:rsidR="002C4977" w:rsidRPr="00F0157A" w:rsidRDefault="002C4977" w:rsidP="009B3DAA">
            <w:pPr>
              <w:numPr>
                <w:ilvl w:val="0"/>
                <w:numId w:val="6"/>
              </w:numPr>
              <w:ind w:left="0" w:firstLine="0"/>
              <w:jc w:val="both"/>
              <w:rPr>
                <w:sz w:val="24"/>
                <w:szCs w:val="24"/>
                <w:lang w:val="kk-KZ"/>
              </w:rPr>
            </w:pPr>
          </w:p>
        </w:tc>
        <w:tc>
          <w:tcPr>
            <w:tcW w:w="2410" w:type="dxa"/>
            <w:shd w:val="clear" w:color="auto" w:fill="auto"/>
          </w:tcPr>
          <w:p w:rsidR="002C4977" w:rsidRPr="00F0157A" w:rsidRDefault="002C4977" w:rsidP="00F701E0">
            <w:pPr>
              <w:pBdr>
                <w:between w:val="single" w:sz="6" w:space="1" w:color="auto"/>
              </w:pBdr>
              <w:jc w:val="both"/>
              <w:rPr>
                <w:sz w:val="24"/>
                <w:szCs w:val="24"/>
                <w:lang w:val="kk-KZ"/>
              </w:rPr>
            </w:pPr>
            <w:r w:rsidRPr="00F0157A">
              <w:rPr>
                <w:sz w:val="24"/>
                <w:szCs w:val="24"/>
                <w:lang w:val="kk-KZ"/>
              </w:rPr>
              <w:t>5 сентября 2018 года</w:t>
            </w:r>
          </w:p>
        </w:tc>
        <w:tc>
          <w:tcPr>
            <w:tcW w:w="5528" w:type="dxa"/>
            <w:shd w:val="clear" w:color="auto" w:fill="auto"/>
          </w:tcPr>
          <w:p w:rsidR="002C4977" w:rsidRPr="00F0157A" w:rsidRDefault="00E169DD" w:rsidP="008451A7">
            <w:pPr>
              <w:jc w:val="both"/>
              <w:rPr>
                <w:sz w:val="24"/>
                <w:szCs w:val="24"/>
                <w:lang w:val="kk-KZ"/>
              </w:rPr>
            </w:pPr>
            <w:r w:rsidRPr="00F0157A">
              <w:rPr>
                <w:sz w:val="24"/>
                <w:szCs w:val="24"/>
                <w:lang w:val="kk-KZ"/>
              </w:rPr>
              <w:t>Свежие персидские Лаймы (Citrus x latifolia)</w:t>
            </w:r>
          </w:p>
        </w:tc>
        <w:tc>
          <w:tcPr>
            <w:tcW w:w="2126" w:type="dxa"/>
            <w:shd w:val="clear" w:color="auto" w:fill="auto"/>
          </w:tcPr>
          <w:p w:rsidR="002C4977" w:rsidRPr="00F0157A" w:rsidRDefault="002C4977" w:rsidP="009B3DAA">
            <w:pPr>
              <w:jc w:val="both"/>
              <w:rPr>
                <w:sz w:val="24"/>
                <w:szCs w:val="24"/>
                <w:lang w:val="kk-KZ"/>
              </w:rPr>
            </w:pPr>
          </w:p>
        </w:tc>
      </w:tr>
      <w:tr w:rsidR="002C4977" w:rsidRPr="00F0157A" w:rsidTr="008656E1">
        <w:trPr>
          <w:trHeight w:val="361"/>
        </w:trPr>
        <w:tc>
          <w:tcPr>
            <w:tcW w:w="568" w:type="dxa"/>
            <w:vMerge/>
            <w:shd w:val="clear" w:color="auto" w:fill="auto"/>
          </w:tcPr>
          <w:p w:rsidR="002C4977" w:rsidRPr="00F0157A" w:rsidRDefault="002C4977" w:rsidP="009B3DAA">
            <w:pPr>
              <w:numPr>
                <w:ilvl w:val="0"/>
                <w:numId w:val="6"/>
              </w:numPr>
              <w:ind w:left="0" w:firstLine="0"/>
              <w:jc w:val="both"/>
              <w:rPr>
                <w:sz w:val="24"/>
                <w:szCs w:val="24"/>
                <w:lang w:val="kk-KZ"/>
              </w:rPr>
            </w:pPr>
          </w:p>
        </w:tc>
        <w:tc>
          <w:tcPr>
            <w:tcW w:w="2410" w:type="dxa"/>
            <w:shd w:val="clear" w:color="auto" w:fill="auto"/>
          </w:tcPr>
          <w:p w:rsidR="002C4977" w:rsidRPr="00F0157A" w:rsidRDefault="002C4977" w:rsidP="00F701E0">
            <w:pPr>
              <w:pBdr>
                <w:between w:val="single" w:sz="6" w:space="1" w:color="auto"/>
              </w:pBdr>
              <w:jc w:val="both"/>
              <w:rPr>
                <w:sz w:val="24"/>
                <w:szCs w:val="24"/>
                <w:lang w:val="kk-KZ"/>
              </w:rPr>
            </w:pPr>
            <w:r w:rsidRPr="00F0157A">
              <w:rPr>
                <w:sz w:val="24"/>
                <w:szCs w:val="24"/>
                <w:lang w:val="kk-KZ"/>
              </w:rPr>
              <w:t>Колумбия</w:t>
            </w:r>
          </w:p>
        </w:tc>
        <w:tc>
          <w:tcPr>
            <w:tcW w:w="5528" w:type="dxa"/>
            <w:shd w:val="clear" w:color="auto" w:fill="auto"/>
          </w:tcPr>
          <w:p w:rsidR="002C4977" w:rsidRPr="00F0157A" w:rsidRDefault="00D046E1" w:rsidP="008451A7">
            <w:pPr>
              <w:jc w:val="both"/>
              <w:rPr>
                <w:sz w:val="24"/>
                <w:szCs w:val="24"/>
                <w:lang w:val="kk-KZ"/>
              </w:rPr>
            </w:pPr>
            <w:r w:rsidRPr="00F0157A">
              <w:rPr>
                <w:sz w:val="24"/>
                <w:szCs w:val="24"/>
                <w:lang w:val="kk-KZ"/>
              </w:rPr>
              <w:t xml:space="preserve">Фитосанитарные требования установлены для ввоза в Колумбию свежих персидских лаймов </w:t>
            </w:r>
            <w:r w:rsidRPr="00F0157A">
              <w:rPr>
                <w:sz w:val="24"/>
                <w:szCs w:val="24"/>
                <w:lang w:val="kk-KZ"/>
              </w:rPr>
              <w:lastRenderedPageBreak/>
              <w:t>(Citrus x latifolia), происходящих и поступающих из Мексики для коммерческого использования и потребления человеком.</w:t>
            </w:r>
          </w:p>
          <w:p w:rsidR="00D046E1" w:rsidRPr="00F0157A" w:rsidRDefault="00D046E1" w:rsidP="008451A7">
            <w:pPr>
              <w:jc w:val="both"/>
              <w:rPr>
                <w:sz w:val="24"/>
                <w:szCs w:val="24"/>
                <w:lang w:val="kk-KZ"/>
              </w:rPr>
            </w:pPr>
            <w:r w:rsidRPr="00F0157A">
              <w:rPr>
                <w:sz w:val="24"/>
                <w:szCs w:val="24"/>
                <w:lang w:val="kk-KZ"/>
              </w:rPr>
              <w:t>Проект резолюции охватывает следующее: Цель; Фитосанитарные импортные требования; Официальный контроль; Штрафы; Срок действия.</w:t>
            </w:r>
          </w:p>
          <w:p w:rsidR="00D046E1" w:rsidRPr="00F0157A" w:rsidRDefault="00D046E1" w:rsidP="008451A7">
            <w:pPr>
              <w:jc w:val="both"/>
              <w:rPr>
                <w:sz w:val="24"/>
                <w:szCs w:val="24"/>
                <w:lang w:val="kk-KZ"/>
              </w:rPr>
            </w:pPr>
            <w:r w:rsidRPr="00F0157A">
              <w:rPr>
                <w:sz w:val="24"/>
                <w:szCs w:val="24"/>
                <w:lang w:val="kk-KZ"/>
              </w:rPr>
              <w:t>Текст доступен на:</w:t>
            </w:r>
          </w:p>
          <w:p w:rsidR="00D046E1" w:rsidRPr="00F0157A" w:rsidRDefault="00262697" w:rsidP="008451A7">
            <w:pPr>
              <w:jc w:val="both"/>
              <w:rPr>
                <w:sz w:val="24"/>
                <w:szCs w:val="24"/>
                <w:lang w:val="kk-KZ"/>
              </w:rPr>
            </w:pPr>
            <w:hyperlink r:id="rId31" w:tgtFrame="_blank" w:history="1">
              <w:r w:rsidR="00D046E1" w:rsidRPr="00F0157A">
                <w:rPr>
                  <w:rStyle w:val="a8"/>
                  <w:sz w:val="24"/>
                  <w:szCs w:val="24"/>
                  <w:lang w:val="kk-KZ"/>
                </w:rPr>
                <w:t>http://www.mincit.gov.co/</w:t>
              </w:r>
            </w:hyperlink>
          </w:p>
        </w:tc>
        <w:tc>
          <w:tcPr>
            <w:tcW w:w="2126" w:type="dxa"/>
            <w:shd w:val="clear" w:color="auto" w:fill="auto"/>
          </w:tcPr>
          <w:p w:rsidR="002C4977" w:rsidRPr="00F0157A" w:rsidRDefault="002C4977" w:rsidP="009B3DAA">
            <w:pPr>
              <w:jc w:val="both"/>
              <w:rPr>
                <w:sz w:val="24"/>
                <w:szCs w:val="24"/>
                <w:lang w:val="kk-KZ"/>
              </w:rPr>
            </w:pPr>
          </w:p>
        </w:tc>
      </w:tr>
      <w:tr w:rsidR="00B42AE9" w:rsidRPr="00F0157A" w:rsidTr="008656E1">
        <w:trPr>
          <w:trHeight w:val="361"/>
        </w:trPr>
        <w:tc>
          <w:tcPr>
            <w:tcW w:w="568" w:type="dxa"/>
            <w:vMerge w:val="restart"/>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DA0258" w:rsidP="009B3DAA">
            <w:pPr>
              <w:jc w:val="both"/>
              <w:rPr>
                <w:rFonts w:eastAsia="Verdana"/>
                <w:b/>
                <w:sz w:val="24"/>
                <w:szCs w:val="24"/>
                <w:lang w:val="kk-KZ"/>
              </w:rPr>
            </w:pPr>
            <w:r w:rsidRPr="00F0157A">
              <w:rPr>
                <w:b/>
                <w:sz w:val="24"/>
                <w:szCs w:val="24"/>
              </w:rPr>
              <w:t>G/SPS/N/COL/289</w:t>
            </w:r>
          </w:p>
        </w:tc>
        <w:tc>
          <w:tcPr>
            <w:tcW w:w="5528" w:type="dxa"/>
            <w:shd w:val="clear" w:color="auto" w:fill="auto"/>
          </w:tcPr>
          <w:p w:rsidR="00B42AE9" w:rsidRPr="00F0157A" w:rsidRDefault="00DA0258" w:rsidP="008451A7">
            <w:pPr>
              <w:jc w:val="both"/>
              <w:rPr>
                <w:b/>
                <w:sz w:val="24"/>
                <w:szCs w:val="24"/>
                <w:lang w:val="kk-KZ"/>
              </w:rPr>
            </w:pPr>
            <w:r w:rsidRPr="00F0157A">
              <w:rPr>
                <w:sz w:val="24"/>
                <w:szCs w:val="24"/>
                <w:lang w:val="kk-KZ"/>
              </w:rPr>
              <w:t>Проект резолюции «Установление фитосанитарных требований для ввоза в Колумбию свежи</w:t>
            </w:r>
            <w:r w:rsidR="00EF2B3A" w:rsidRPr="00F0157A">
              <w:rPr>
                <w:sz w:val="24"/>
                <w:szCs w:val="24"/>
                <w:lang w:val="kk-KZ"/>
              </w:rPr>
              <w:t>х</w:t>
            </w:r>
            <w:r w:rsidRPr="00F0157A">
              <w:rPr>
                <w:sz w:val="24"/>
                <w:szCs w:val="24"/>
                <w:lang w:val="kk-KZ"/>
              </w:rPr>
              <w:t xml:space="preserve"> грейпфрукт</w:t>
            </w:r>
            <w:r w:rsidR="00EF2B3A" w:rsidRPr="00F0157A">
              <w:rPr>
                <w:sz w:val="24"/>
                <w:szCs w:val="24"/>
                <w:lang w:val="kk-KZ"/>
              </w:rPr>
              <w:t>ов</w:t>
            </w:r>
            <w:r w:rsidRPr="00F0157A">
              <w:rPr>
                <w:sz w:val="24"/>
                <w:szCs w:val="24"/>
                <w:lang w:val="kk-KZ"/>
              </w:rPr>
              <w:t xml:space="preserve"> (Citrus paradisi), происходящих и поступающих из Уругвай для коммерческого использования и потребления человеком»</w:t>
            </w:r>
          </w:p>
        </w:tc>
        <w:tc>
          <w:tcPr>
            <w:tcW w:w="2126" w:type="dxa"/>
            <w:shd w:val="clear" w:color="auto" w:fill="auto"/>
          </w:tcPr>
          <w:p w:rsidR="00B42AE9" w:rsidRPr="00F0157A" w:rsidRDefault="00D046E1" w:rsidP="00520F88">
            <w:pPr>
              <w:jc w:val="both"/>
              <w:rPr>
                <w:sz w:val="24"/>
                <w:szCs w:val="24"/>
                <w:lang w:val="kk-KZ"/>
              </w:rPr>
            </w:pPr>
            <w:r w:rsidRPr="00F0157A">
              <w:rPr>
                <w:sz w:val="24"/>
                <w:szCs w:val="24"/>
                <w:lang w:val="kk-KZ"/>
              </w:rPr>
              <w:t>4 ноября 2018 года</w:t>
            </w:r>
          </w:p>
        </w:tc>
      </w:tr>
      <w:tr w:rsidR="002C4977" w:rsidRPr="00F0157A" w:rsidTr="008656E1">
        <w:trPr>
          <w:trHeight w:val="361"/>
        </w:trPr>
        <w:tc>
          <w:tcPr>
            <w:tcW w:w="568" w:type="dxa"/>
            <w:vMerge/>
            <w:shd w:val="clear" w:color="auto" w:fill="auto"/>
          </w:tcPr>
          <w:p w:rsidR="002C4977" w:rsidRPr="00F0157A" w:rsidRDefault="002C4977" w:rsidP="009B3DAA">
            <w:pPr>
              <w:numPr>
                <w:ilvl w:val="0"/>
                <w:numId w:val="6"/>
              </w:numPr>
              <w:ind w:left="0" w:firstLine="0"/>
              <w:jc w:val="both"/>
              <w:rPr>
                <w:sz w:val="24"/>
                <w:szCs w:val="24"/>
                <w:lang w:val="kk-KZ"/>
              </w:rPr>
            </w:pPr>
          </w:p>
        </w:tc>
        <w:tc>
          <w:tcPr>
            <w:tcW w:w="2410" w:type="dxa"/>
            <w:shd w:val="clear" w:color="auto" w:fill="auto"/>
          </w:tcPr>
          <w:p w:rsidR="002C4977" w:rsidRPr="00F0157A" w:rsidRDefault="002C4977" w:rsidP="00F701E0">
            <w:pPr>
              <w:pBdr>
                <w:between w:val="single" w:sz="6" w:space="1" w:color="auto"/>
              </w:pBdr>
              <w:jc w:val="both"/>
              <w:rPr>
                <w:sz w:val="24"/>
                <w:szCs w:val="24"/>
                <w:lang w:val="kk-KZ"/>
              </w:rPr>
            </w:pPr>
            <w:r w:rsidRPr="00F0157A">
              <w:rPr>
                <w:sz w:val="24"/>
                <w:szCs w:val="24"/>
                <w:lang w:val="kk-KZ"/>
              </w:rPr>
              <w:t>5 сентября 2018 года</w:t>
            </w:r>
          </w:p>
        </w:tc>
        <w:tc>
          <w:tcPr>
            <w:tcW w:w="5528" w:type="dxa"/>
            <w:shd w:val="clear" w:color="auto" w:fill="auto"/>
          </w:tcPr>
          <w:p w:rsidR="002C4977" w:rsidRPr="00F0157A" w:rsidRDefault="00DA0258" w:rsidP="008451A7">
            <w:pPr>
              <w:jc w:val="both"/>
              <w:rPr>
                <w:sz w:val="24"/>
                <w:szCs w:val="24"/>
                <w:lang w:val="kk-KZ"/>
              </w:rPr>
            </w:pPr>
            <w:r w:rsidRPr="00F0157A">
              <w:rPr>
                <w:sz w:val="24"/>
                <w:szCs w:val="24"/>
                <w:lang w:val="kk-KZ"/>
              </w:rPr>
              <w:t>Свежие грейпфрукты (Citrus paradisi)</w:t>
            </w:r>
          </w:p>
        </w:tc>
        <w:tc>
          <w:tcPr>
            <w:tcW w:w="2126" w:type="dxa"/>
            <w:shd w:val="clear" w:color="auto" w:fill="auto"/>
          </w:tcPr>
          <w:p w:rsidR="002C4977" w:rsidRPr="00F0157A" w:rsidRDefault="002C4977" w:rsidP="009B3DAA">
            <w:pPr>
              <w:jc w:val="both"/>
              <w:rPr>
                <w:sz w:val="24"/>
                <w:szCs w:val="24"/>
                <w:lang w:val="kk-KZ"/>
              </w:rPr>
            </w:pPr>
          </w:p>
        </w:tc>
      </w:tr>
      <w:tr w:rsidR="002C4977" w:rsidRPr="00F0157A" w:rsidTr="008656E1">
        <w:trPr>
          <w:trHeight w:val="361"/>
        </w:trPr>
        <w:tc>
          <w:tcPr>
            <w:tcW w:w="568" w:type="dxa"/>
            <w:vMerge/>
            <w:shd w:val="clear" w:color="auto" w:fill="auto"/>
          </w:tcPr>
          <w:p w:rsidR="002C4977" w:rsidRPr="00F0157A" w:rsidRDefault="002C4977" w:rsidP="009B3DAA">
            <w:pPr>
              <w:numPr>
                <w:ilvl w:val="0"/>
                <w:numId w:val="6"/>
              </w:numPr>
              <w:ind w:left="0" w:firstLine="0"/>
              <w:jc w:val="both"/>
              <w:rPr>
                <w:sz w:val="24"/>
                <w:szCs w:val="24"/>
                <w:lang w:val="kk-KZ"/>
              </w:rPr>
            </w:pPr>
          </w:p>
        </w:tc>
        <w:tc>
          <w:tcPr>
            <w:tcW w:w="2410" w:type="dxa"/>
            <w:shd w:val="clear" w:color="auto" w:fill="auto"/>
          </w:tcPr>
          <w:p w:rsidR="002C4977" w:rsidRPr="00F0157A" w:rsidRDefault="002C4977" w:rsidP="00F701E0">
            <w:pPr>
              <w:pBdr>
                <w:between w:val="single" w:sz="6" w:space="1" w:color="auto"/>
              </w:pBdr>
              <w:jc w:val="both"/>
              <w:rPr>
                <w:sz w:val="24"/>
                <w:szCs w:val="24"/>
                <w:lang w:val="kk-KZ"/>
              </w:rPr>
            </w:pPr>
            <w:r w:rsidRPr="00F0157A">
              <w:rPr>
                <w:sz w:val="24"/>
                <w:szCs w:val="24"/>
                <w:lang w:val="kk-KZ"/>
              </w:rPr>
              <w:t>Колумбия</w:t>
            </w:r>
          </w:p>
        </w:tc>
        <w:tc>
          <w:tcPr>
            <w:tcW w:w="5528" w:type="dxa"/>
            <w:shd w:val="clear" w:color="auto" w:fill="auto"/>
          </w:tcPr>
          <w:p w:rsidR="00DA0258" w:rsidRPr="00F0157A" w:rsidRDefault="00DA0258" w:rsidP="008451A7">
            <w:pPr>
              <w:jc w:val="both"/>
              <w:rPr>
                <w:sz w:val="24"/>
                <w:szCs w:val="24"/>
                <w:lang w:val="kk-KZ"/>
              </w:rPr>
            </w:pPr>
            <w:r w:rsidRPr="00F0157A">
              <w:rPr>
                <w:sz w:val="24"/>
                <w:szCs w:val="24"/>
                <w:lang w:val="kk-KZ"/>
              </w:rPr>
              <w:t>Фитосанитарные требования установлены для ввоза в Колумбию свежи</w:t>
            </w:r>
            <w:r w:rsidR="00EF2B3A" w:rsidRPr="00F0157A">
              <w:rPr>
                <w:sz w:val="24"/>
                <w:szCs w:val="24"/>
                <w:lang w:val="kk-KZ"/>
              </w:rPr>
              <w:t>х</w:t>
            </w:r>
            <w:r w:rsidRPr="00F0157A">
              <w:rPr>
                <w:sz w:val="24"/>
                <w:szCs w:val="24"/>
                <w:lang w:val="kk-KZ"/>
              </w:rPr>
              <w:t xml:space="preserve"> грейпфрукт</w:t>
            </w:r>
            <w:r w:rsidR="00EF2B3A" w:rsidRPr="00F0157A">
              <w:rPr>
                <w:sz w:val="24"/>
                <w:szCs w:val="24"/>
                <w:lang w:val="kk-KZ"/>
              </w:rPr>
              <w:t>ов</w:t>
            </w:r>
            <w:r w:rsidRPr="00F0157A">
              <w:rPr>
                <w:sz w:val="24"/>
                <w:szCs w:val="24"/>
                <w:lang w:val="kk-KZ"/>
              </w:rPr>
              <w:t xml:space="preserve"> (Citrus paradisi), происходящих и поступающих из Уругвая для коммерческого использования и потребления человеком.</w:t>
            </w:r>
          </w:p>
          <w:p w:rsidR="00DA0258" w:rsidRPr="00F0157A" w:rsidRDefault="00DA0258" w:rsidP="008451A7">
            <w:pPr>
              <w:jc w:val="both"/>
              <w:rPr>
                <w:sz w:val="24"/>
                <w:szCs w:val="24"/>
                <w:lang w:val="kk-KZ"/>
              </w:rPr>
            </w:pPr>
            <w:r w:rsidRPr="00F0157A">
              <w:rPr>
                <w:sz w:val="24"/>
                <w:szCs w:val="24"/>
                <w:lang w:val="kk-KZ"/>
              </w:rPr>
              <w:t>Проект резолюции охватывает следующее: Цель; Фитосанитарные импортные требования; Официальный контроль; Штрафы; Срок действия.</w:t>
            </w:r>
          </w:p>
          <w:p w:rsidR="00DA0258" w:rsidRPr="00F0157A" w:rsidRDefault="00DA0258" w:rsidP="008451A7">
            <w:pPr>
              <w:jc w:val="both"/>
              <w:rPr>
                <w:sz w:val="24"/>
                <w:szCs w:val="24"/>
                <w:lang w:val="kk-KZ"/>
              </w:rPr>
            </w:pPr>
            <w:r w:rsidRPr="00F0157A">
              <w:rPr>
                <w:sz w:val="24"/>
                <w:szCs w:val="24"/>
                <w:lang w:val="kk-KZ"/>
              </w:rPr>
              <w:t>Текст доступен на:</w:t>
            </w:r>
          </w:p>
          <w:p w:rsidR="002C4977" w:rsidRPr="00F0157A" w:rsidRDefault="00262697" w:rsidP="008451A7">
            <w:pPr>
              <w:jc w:val="both"/>
              <w:rPr>
                <w:sz w:val="24"/>
                <w:szCs w:val="24"/>
                <w:lang w:val="kk-KZ"/>
              </w:rPr>
            </w:pPr>
            <w:hyperlink r:id="rId32" w:tgtFrame="_blank" w:history="1">
              <w:r w:rsidR="00DA0258" w:rsidRPr="00F0157A">
                <w:rPr>
                  <w:rStyle w:val="a8"/>
                  <w:sz w:val="24"/>
                  <w:szCs w:val="24"/>
                  <w:lang w:val="kk-KZ"/>
                </w:rPr>
                <w:t>http://www.mincit.gov.co/</w:t>
              </w:r>
            </w:hyperlink>
          </w:p>
        </w:tc>
        <w:tc>
          <w:tcPr>
            <w:tcW w:w="2126" w:type="dxa"/>
            <w:shd w:val="clear" w:color="auto" w:fill="auto"/>
          </w:tcPr>
          <w:p w:rsidR="002C4977" w:rsidRPr="00F0157A" w:rsidRDefault="002C4977" w:rsidP="009B3DAA">
            <w:pPr>
              <w:jc w:val="both"/>
              <w:rPr>
                <w:sz w:val="24"/>
                <w:szCs w:val="24"/>
                <w:lang w:val="kk-KZ"/>
              </w:rPr>
            </w:pPr>
          </w:p>
        </w:tc>
      </w:tr>
      <w:tr w:rsidR="00B42AE9" w:rsidRPr="00F0157A" w:rsidTr="008656E1">
        <w:trPr>
          <w:trHeight w:val="361"/>
        </w:trPr>
        <w:tc>
          <w:tcPr>
            <w:tcW w:w="568" w:type="dxa"/>
            <w:vMerge w:val="restart"/>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F701E0" w:rsidP="009B3DAA">
            <w:pPr>
              <w:jc w:val="both"/>
              <w:rPr>
                <w:sz w:val="24"/>
                <w:szCs w:val="24"/>
                <w:lang w:val="kk-KZ"/>
              </w:rPr>
            </w:pPr>
            <w:r w:rsidRPr="00F0157A">
              <w:rPr>
                <w:b/>
                <w:sz w:val="24"/>
                <w:szCs w:val="24"/>
              </w:rPr>
              <w:t>G/SPS/N/COL/288</w:t>
            </w:r>
          </w:p>
        </w:tc>
        <w:tc>
          <w:tcPr>
            <w:tcW w:w="5528" w:type="dxa"/>
            <w:shd w:val="clear" w:color="auto" w:fill="auto"/>
          </w:tcPr>
          <w:p w:rsidR="00B42AE9" w:rsidRPr="00F0157A" w:rsidRDefault="00EF2B3A" w:rsidP="008451A7">
            <w:pPr>
              <w:jc w:val="both"/>
              <w:rPr>
                <w:sz w:val="24"/>
                <w:szCs w:val="24"/>
                <w:lang w:val="kk-KZ"/>
              </w:rPr>
            </w:pPr>
            <w:r w:rsidRPr="00F0157A">
              <w:rPr>
                <w:sz w:val="24"/>
                <w:szCs w:val="24"/>
                <w:lang w:val="kk-KZ"/>
              </w:rPr>
              <w:t>Проект резолюции «Установление фитосанитарных требований для ввоза в Колумбию свежих мандаринов (Citrus clementina, Citrus deliciosa, Citrus nobilis, Citrus ponki, Citrus reshni, Citrus reticulata, Citrus unshiu), происходящих и поступающих из Уругвай для коммерческого использования и потребления человеком»</w:t>
            </w:r>
          </w:p>
        </w:tc>
        <w:tc>
          <w:tcPr>
            <w:tcW w:w="2126" w:type="dxa"/>
            <w:shd w:val="clear" w:color="auto" w:fill="auto"/>
          </w:tcPr>
          <w:p w:rsidR="00B42AE9" w:rsidRPr="00F0157A" w:rsidRDefault="00F701E0" w:rsidP="00F701E0">
            <w:pPr>
              <w:jc w:val="both"/>
              <w:rPr>
                <w:sz w:val="24"/>
                <w:szCs w:val="24"/>
                <w:lang w:val="kk-KZ"/>
              </w:rPr>
            </w:pPr>
            <w:r w:rsidRPr="00F0157A">
              <w:rPr>
                <w:sz w:val="24"/>
                <w:szCs w:val="24"/>
                <w:lang w:val="kk-KZ"/>
              </w:rPr>
              <w:t>4</w:t>
            </w:r>
            <w:r w:rsidR="00B42AE9" w:rsidRPr="00F0157A">
              <w:rPr>
                <w:sz w:val="24"/>
                <w:szCs w:val="24"/>
                <w:lang w:val="kk-KZ"/>
              </w:rPr>
              <w:t xml:space="preserve"> </w:t>
            </w:r>
            <w:r w:rsidRPr="00F0157A">
              <w:rPr>
                <w:sz w:val="24"/>
                <w:szCs w:val="24"/>
                <w:lang w:val="kk-KZ"/>
              </w:rPr>
              <w:t>но</w:t>
            </w:r>
            <w:r w:rsidR="00B42AE9" w:rsidRPr="00F0157A">
              <w:rPr>
                <w:sz w:val="24"/>
                <w:szCs w:val="24"/>
                <w:lang w:val="kk-KZ"/>
              </w:rPr>
              <w:t>ября 2018</w:t>
            </w:r>
            <w:r w:rsidR="00EF2B3A" w:rsidRPr="00F0157A">
              <w:rPr>
                <w:sz w:val="24"/>
                <w:szCs w:val="24"/>
                <w:lang w:val="kk-KZ"/>
              </w:rPr>
              <w:t xml:space="preserve"> г.</w:t>
            </w:r>
          </w:p>
        </w:tc>
      </w:tr>
      <w:tr w:rsidR="002C4977" w:rsidRPr="00EB2090" w:rsidTr="008656E1">
        <w:trPr>
          <w:trHeight w:val="361"/>
        </w:trPr>
        <w:tc>
          <w:tcPr>
            <w:tcW w:w="568" w:type="dxa"/>
            <w:vMerge/>
            <w:shd w:val="clear" w:color="auto" w:fill="auto"/>
          </w:tcPr>
          <w:p w:rsidR="002C4977" w:rsidRPr="00F0157A" w:rsidRDefault="002C4977" w:rsidP="009B3DAA">
            <w:pPr>
              <w:numPr>
                <w:ilvl w:val="0"/>
                <w:numId w:val="6"/>
              </w:numPr>
              <w:ind w:left="0" w:firstLine="0"/>
              <w:jc w:val="both"/>
              <w:rPr>
                <w:sz w:val="24"/>
                <w:szCs w:val="24"/>
                <w:lang w:val="kk-KZ"/>
              </w:rPr>
            </w:pPr>
          </w:p>
        </w:tc>
        <w:tc>
          <w:tcPr>
            <w:tcW w:w="2410" w:type="dxa"/>
            <w:shd w:val="clear" w:color="auto" w:fill="auto"/>
          </w:tcPr>
          <w:p w:rsidR="002C4977" w:rsidRPr="00F0157A" w:rsidRDefault="002C4977" w:rsidP="00F701E0">
            <w:pPr>
              <w:pBdr>
                <w:between w:val="single" w:sz="6" w:space="1" w:color="auto"/>
              </w:pBdr>
              <w:jc w:val="both"/>
              <w:rPr>
                <w:sz w:val="24"/>
                <w:szCs w:val="24"/>
                <w:lang w:val="kk-KZ"/>
              </w:rPr>
            </w:pPr>
            <w:r w:rsidRPr="00F0157A">
              <w:rPr>
                <w:sz w:val="24"/>
                <w:szCs w:val="24"/>
                <w:lang w:val="kk-KZ"/>
              </w:rPr>
              <w:t>5 сентября 2018 года</w:t>
            </w:r>
          </w:p>
        </w:tc>
        <w:tc>
          <w:tcPr>
            <w:tcW w:w="5528" w:type="dxa"/>
            <w:shd w:val="clear" w:color="auto" w:fill="auto"/>
          </w:tcPr>
          <w:p w:rsidR="002C4977" w:rsidRPr="00F0157A" w:rsidRDefault="00F701E0" w:rsidP="008451A7">
            <w:pPr>
              <w:jc w:val="both"/>
              <w:rPr>
                <w:sz w:val="24"/>
                <w:szCs w:val="24"/>
                <w:lang w:val="en-US"/>
              </w:rPr>
            </w:pPr>
            <w:r w:rsidRPr="00F0157A">
              <w:rPr>
                <w:sz w:val="24"/>
                <w:szCs w:val="24"/>
              </w:rPr>
              <w:t>Свежие</w:t>
            </w:r>
            <w:r w:rsidRPr="00F0157A">
              <w:rPr>
                <w:sz w:val="24"/>
                <w:szCs w:val="24"/>
                <w:lang w:val="en-US"/>
              </w:rPr>
              <w:t xml:space="preserve"> </w:t>
            </w:r>
            <w:r w:rsidRPr="00F0157A">
              <w:rPr>
                <w:sz w:val="24"/>
                <w:szCs w:val="24"/>
              </w:rPr>
              <w:t>мандарины</w:t>
            </w:r>
            <w:r w:rsidRPr="00F0157A">
              <w:rPr>
                <w:sz w:val="24"/>
                <w:szCs w:val="24"/>
                <w:lang w:val="en-US"/>
              </w:rPr>
              <w:t xml:space="preserve"> (Citrus </w:t>
            </w:r>
            <w:proofErr w:type="spellStart"/>
            <w:r w:rsidRPr="00F0157A">
              <w:rPr>
                <w:sz w:val="24"/>
                <w:szCs w:val="24"/>
                <w:lang w:val="en-US"/>
              </w:rPr>
              <w:t>clementina</w:t>
            </w:r>
            <w:proofErr w:type="spellEnd"/>
            <w:r w:rsidRPr="00F0157A">
              <w:rPr>
                <w:sz w:val="24"/>
                <w:szCs w:val="24"/>
                <w:lang w:val="en-US"/>
              </w:rPr>
              <w:t xml:space="preserve">, Citrus </w:t>
            </w:r>
            <w:proofErr w:type="spellStart"/>
            <w:r w:rsidRPr="00F0157A">
              <w:rPr>
                <w:sz w:val="24"/>
                <w:szCs w:val="24"/>
                <w:lang w:val="en-US"/>
              </w:rPr>
              <w:t>deliciosa</w:t>
            </w:r>
            <w:proofErr w:type="spellEnd"/>
            <w:r w:rsidRPr="00F0157A">
              <w:rPr>
                <w:sz w:val="24"/>
                <w:szCs w:val="24"/>
                <w:lang w:val="en-US"/>
              </w:rPr>
              <w:t xml:space="preserve">, Citrus </w:t>
            </w:r>
            <w:proofErr w:type="spellStart"/>
            <w:r w:rsidRPr="00F0157A">
              <w:rPr>
                <w:sz w:val="24"/>
                <w:szCs w:val="24"/>
                <w:lang w:val="en-US"/>
              </w:rPr>
              <w:t>nobilis</w:t>
            </w:r>
            <w:proofErr w:type="spellEnd"/>
            <w:r w:rsidRPr="00F0157A">
              <w:rPr>
                <w:sz w:val="24"/>
                <w:szCs w:val="24"/>
                <w:lang w:val="en-US"/>
              </w:rPr>
              <w:t xml:space="preserve">, Citrus </w:t>
            </w:r>
            <w:proofErr w:type="spellStart"/>
            <w:r w:rsidRPr="00F0157A">
              <w:rPr>
                <w:sz w:val="24"/>
                <w:szCs w:val="24"/>
                <w:lang w:val="en-US"/>
              </w:rPr>
              <w:t>ponki</w:t>
            </w:r>
            <w:proofErr w:type="spellEnd"/>
            <w:r w:rsidRPr="00F0157A">
              <w:rPr>
                <w:sz w:val="24"/>
                <w:szCs w:val="24"/>
                <w:lang w:val="en-US"/>
              </w:rPr>
              <w:t xml:space="preserve">, Citrus </w:t>
            </w:r>
            <w:proofErr w:type="spellStart"/>
            <w:r w:rsidRPr="00F0157A">
              <w:rPr>
                <w:sz w:val="24"/>
                <w:szCs w:val="24"/>
                <w:lang w:val="en-US"/>
              </w:rPr>
              <w:t>reshni</w:t>
            </w:r>
            <w:proofErr w:type="spellEnd"/>
            <w:r w:rsidRPr="00F0157A">
              <w:rPr>
                <w:sz w:val="24"/>
                <w:szCs w:val="24"/>
                <w:lang w:val="en-US"/>
              </w:rPr>
              <w:t xml:space="preserve">, Citrus </w:t>
            </w:r>
            <w:proofErr w:type="spellStart"/>
            <w:r w:rsidRPr="00F0157A">
              <w:rPr>
                <w:sz w:val="24"/>
                <w:szCs w:val="24"/>
                <w:lang w:val="en-US"/>
              </w:rPr>
              <w:t>reticulata</w:t>
            </w:r>
            <w:proofErr w:type="spellEnd"/>
            <w:r w:rsidRPr="00F0157A">
              <w:rPr>
                <w:sz w:val="24"/>
                <w:szCs w:val="24"/>
                <w:lang w:val="en-US"/>
              </w:rPr>
              <w:t xml:space="preserve">, Citrus </w:t>
            </w:r>
            <w:proofErr w:type="spellStart"/>
            <w:r w:rsidRPr="00F0157A">
              <w:rPr>
                <w:sz w:val="24"/>
                <w:szCs w:val="24"/>
                <w:lang w:val="en-US"/>
              </w:rPr>
              <w:t>unshiu</w:t>
            </w:r>
            <w:proofErr w:type="spellEnd"/>
            <w:r w:rsidRPr="00F0157A">
              <w:rPr>
                <w:sz w:val="24"/>
                <w:szCs w:val="24"/>
                <w:lang w:val="en-US"/>
              </w:rPr>
              <w:t>)</w:t>
            </w:r>
          </w:p>
        </w:tc>
        <w:tc>
          <w:tcPr>
            <w:tcW w:w="2126" w:type="dxa"/>
            <w:shd w:val="clear" w:color="auto" w:fill="auto"/>
          </w:tcPr>
          <w:p w:rsidR="002C4977" w:rsidRPr="00F0157A" w:rsidRDefault="002C4977" w:rsidP="009B3DAA">
            <w:pPr>
              <w:jc w:val="both"/>
              <w:rPr>
                <w:sz w:val="24"/>
                <w:szCs w:val="24"/>
                <w:lang w:val="kk-KZ"/>
              </w:rPr>
            </w:pPr>
          </w:p>
        </w:tc>
      </w:tr>
      <w:tr w:rsidR="002C4977" w:rsidRPr="00F0157A" w:rsidTr="008656E1">
        <w:trPr>
          <w:trHeight w:val="313"/>
        </w:trPr>
        <w:tc>
          <w:tcPr>
            <w:tcW w:w="568" w:type="dxa"/>
            <w:vMerge/>
            <w:shd w:val="clear" w:color="auto" w:fill="auto"/>
          </w:tcPr>
          <w:p w:rsidR="002C4977" w:rsidRPr="00F0157A" w:rsidRDefault="002C4977" w:rsidP="009B3DAA">
            <w:pPr>
              <w:numPr>
                <w:ilvl w:val="0"/>
                <w:numId w:val="6"/>
              </w:numPr>
              <w:ind w:left="0" w:firstLine="0"/>
              <w:jc w:val="both"/>
              <w:rPr>
                <w:sz w:val="24"/>
                <w:szCs w:val="24"/>
                <w:lang w:val="kk-KZ"/>
              </w:rPr>
            </w:pPr>
          </w:p>
        </w:tc>
        <w:tc>
          <w:tcPr>
            <w:tcW w:w="2410" w:type="dxa"/>
            <w:shd w:val="clear" w:color="auto" w:fill="auto"/>
          </w:tcPr>
          <w:p w:rsidR="002C4977" w:rsidRPr="00F0157A" w:rsidRDefault="002C4977" w:rsidP="00F701E0">
            <w:pPr>
              <w:pBdr>
                <w:between w:val="single" w:sz="6" w:space="1" w:color="auto"/>
              </w:pBdr>
              <w:jc w:val="both"/>
              <w:rPr>
                <w:sz w:val="24"/>
                <w:szCs w:val="24"/>
                <w:lang w:val="kk-KZ"/>
              </w:rPr>
            </w:pPr>
            <w:r w:rsidRPr="00F0157A">
              <w:rPr>
                <w:sz w:val="24"/>
                <w:szCs w:val="24"/>
                <w:lang w:val="kk-KZ"/>
              </w:rPr>
              <w:t>Колумбия</w:t>
            </w:r>
          </w:p>
        </w:tc>
        <w:tc>
          <w:tcPr>
            <w:tcW w:w="5528" w:type="dxa"/>
            <w:shd w:val="clear" w:color="auto" w:fill="auto"/>
          </w:tcPr>
          <w:p w:rsidR="00EF2B3A" w:rsidRPr="00F0157A" w:rsidRDefault="00EF2B3A" w:rsidP="008451A7">
            <w:pPr>
              <w:jc w:val="both"/>
              <w:rPr>
                <w:sz w:val="24"/>
                <w:szCs w:val="24"/>
                <w:lang w:val="kk-KZ"/>
              </w:rPr>
            </w:pPr>
            <w:r w:rsidRPr="00F0157A">
              <w:rPr>
                <w:sz w:val="24"/>
                <w:szCs w:val="24"/>
                <w:lang w:val="kk-KZ"/>
              </w:rPr>
              <w:t>Фитосанитарные требования установлены для ввоза в Колумбию свежих мандаринов (Citrus clementina, Citrus deliciosa, Citrus nobilis, Citrus ponki, Citrus reshni, Citrus reticulata, Citrus unshiu), происходящих и поступающих из Уругвая для коммерческого использования и потребления человеком.</w:t>
            </w:r>
          </w:p>
          <w:p w:rsidR="00EF2B3A" w:rsidRPr="00F0157A" w:rsidRDefault="00EF2B3A" w:rsidP="008451A7">
            <w:pPr>
              <w:jc w:val="both"/>
              <w:rPr>
                <w:sz w:val="24"/>
                <w:szCs w:val="24"/>
                <w:lang w:val="kk-KZ"/>
              </w:rPr>
            </w:pPr>
            <w:r w:rsidRPr="00F0157A">
              <w:rPr>
                <w:sz w:val="24"/>
                <w:szCs w:val="24"/>
                <w:lang w:val="kk-KZ"/>
              </w:rPr>
              <w:t>Проект резолюции охватывает следующее: Цель; Фитосанитарные импортные требования; Официальный контроль; Штрафы; Срок действия.</w:t>
            </w:r>
          </w:p>
          <w:p w:rsidR="00EF2B3A" w:rsidRPr="00F0157A" w:rsidRDefault="00EF2B3A" w:rsidP="008451A7">
            <w:pPr>
              <w:jc w:val="both"/>
              <w:rPr>
                <w:sz w:val="24"/>
                <w:szCs w:val="24"/>
                <w:lang w:val="kk-KZ"/>
              </w:rPr>
            </w:pPr>
            <w:r w:rsidRPr="00F0157A">
              <w:rPr>
                <w:sz w:val="24"/>
                <w:szCs w:val="24"/>
                <w:lang w:val="kk-KZ"/>
              </w:rPr>
              <w:t>Текст доступен на:</w:t>
            </w:r>
          </w:p>
          <w:p w:rsidR="002C4977" w:rsidRPr="00F0157A" w:rsidRDefault="00262697" w:rsidP="008451A7">
            <w:pPr>
              <w:jc w:val="both"/>
              <w:rPr>
                <w:sz w:val="24"/>
                <w:szCs w:val="24"/>
                <w:lang w:val="kk-KZ"/>
              </w:rPr>
            </w:pPr>
            <w:hyperlink r:id="rId33" w:tgtFrame="_blank" w:history="1">
              <w:r w:rsidR="00EF2B3A" w:rsidRPr="00F0157A">
                <w:rPr>
                  <w:rStyle w:val="a8"/>
                  <w:sz w:val="24"/>
                  <w:szCs w:val="24"/>
                  <w:lang w:val="kk-KZ"/>
                </w:rPr>
                <w:t>http://www.mincit.gov.co/</w:t>
              </w:r>
            </w:hyperlink>
          </w:p>
        </w:tc>
        <w:tc>
          <w:tcPr>
            <w:tcW w:w="2126" w:type="dxa"/>
            <w:shd w:val="clear" w:color="auto" w:fill="auto"/>
          </w:tcPr>
          <w:p w:rsidR="002C4977" w:rsidRPr="00F0157A" w:rsidRDefault="002C4977" w:rsidP="009B3DAA">
            <w:pPr>
              <w:jc w:val="both"/>
              <w:rPr>
                <w:sz w:val="24"/>
                <w:szCs w:val="24"/>
                <w:lang w:val="kk-KZ"/>
              </w:rPr>
            </w:pPr>
          </w:p>
        </w:tc>
      </w:tr>
      <w:tr w:rsidR="00B42AE9" w:rsidRPr="00F0157A" w:rsidTr="008656E1">
        <w:trPr>
          <w:trHeight w:val="361"/>
        </w:trPr>
        <w:tc>
          <w:tcPr>
            <w:tcW w:w="568" w:type="dxa"/>
            <w:vMerge w:val="restart"/>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EF2B3A" w:rsidP="00520F88">
            <w:pPr>
              <w:rPr>
                <w:rFonts w:eastAsia="Verdana"/>
                <w:b/>
                <w:sz w:val="24"/>
                <w:szCs w:val="24"/>
                <w:lang w:val="kk-KZ"/>
              </w:rPr>
            </w:pPr>
            <w:r w:rsidRPr="00F0157A">
              <w:rPr>
                <w:b/>
                <w:sz w:val="24"/>
                <w:szCs w:val="24"/>
              </w:rPr>
              <w:t>G/SPS/N/COL/287</w:t>
            </w:r>
          </w:p>
        </w:tc>
        <w:tc>
          <w:tcPr>
            <w:tcW w:w="5528" w:type="dxa"/>
            <w:shd w:val="clear" w:color="auto" w:fill="auto"/>
          </w:tcPr>
          <w:p w:rsidR="00B42AE9" w:rsidRPr="00F0157A" w:rsidRDefault="00EF2B3A" w:rsidP="008451A7">
            <w:pPr>
              <w:jc w:val="both"/>
              <w:rPr>
                <w:sz w:val="24"/>
                <w:szCs w:val="24"/>
                <w:lang w:val="kk-KZ"/>
              </w:rPr>
            </w:pPr>
            <w:r w:rsidRPr="00F0157A">
              <w:rPr>
                <w:sz w:val="24"/>
                <w:szCs w:val="24"/>
                <w:lang w:val="kk-KZ"/>
              </w:rPr>
              <w:t xml:space="preserve">Проект резолюции «Установление фитосанитарных требований для ввоза в Колумбию свежих апельсинов (Citrus sinensis), происходящих и поступающих из Уругвай для </w:t>
            </w:r>
            <w:r w:rsidRPr="00F0157A">
              <w:rPr>
                <w:sz w:val="24"/>
                <w:szCs w:val="24"/>
                <w:lang w:val="kk-KZ"/>
              </w:rPr>
              <w:lastRenderedPageBreak/>
              <w:t>коммерческого использования и потребления человеком»</w:t>
            </w:r>
          </w:p>
        </w:tc>
        <w:tc>
          <w:tcPr>
            <w:tcW w:w="2126" w:type="dxa"/>
            <w:shd w:val="clear" w:color="auto" w:fill="auto"/>
          </w:tcPr>
          <w:p w:rsidR="00B42AE9" w:rsidRPr="00F0157A" w:rsidRDefault="00EF2B3A" w:rsidP="00EF2B3A">
            <w:pPr>
              <w:jc w:val="both"/>
              <w:rPr>
                <w:sz w:val="24"/>
                <w:szCs w:val="24"/>
                <w:lang w:val="kk-KZ"/>
              </w:rPr>
            </w:pPr>
            <w:r w:rsidRPr="00F0157A">
              <w:rPr>
                <w:sz w:val="24"/>
                <w:szCs w:val="24"/>
                <w:lang w:val="kk-KZ"/>
              </w:rPr>
              <w:lastRenderedPageBreak/>
              <w:t>4</w:t>
            </w:r>
            <w:r w:rsidR="00B42AE9" w:rsidRPr="00F0157A">
              <w:rPr>
                <w:sz w:val="24"/>
                <w:szCs w:val="24"/>
                <w:lang w:val="kk-KZ"/>
              </w:rPr>
              <w:t xml:space="preserve"> </w:t>
            </w:r>
            <w:r w:rsidRPr="00F0157A">
              <w:rPr>
                <w:sz w:val="24"/>
                <w:szCs w:val="24"/>
                <w:lang w:val="kk-KZ"/>
              </w:rPr>
              <w:t>но</w:t>
            </w:r>
            <w:r w:rsidR="00B42AE9" w:rsidRPr="00F0157A">
              <w:rPr>
                <w:sz w:val="24"/>
                <w:szCs w:val="24"/>
                <w:lang w:val="kk-KZ"/>
              </w:rPr>
              <w:t>ября 2018</w:t>
            </w:r>
            <w:r w:rsidRPr="00F0157A">
              <w:rPr>
                <w:sz w:val="24"/>
                <w:szCs w:val="24"/>
                <w:lang w:val="kk-KZ"/>
              </w:rPr>
              <w:t xml:space="preserve"> г.</w:t>
            </w:r>
          </w:p>
        </w:tc>
      </w:tr>
      <w:tr w:rsidR="002C4977" w:rsidRPr="00F0157A" w:rsidTr="008656E1">
        <w:trPr>
          <w:trHeight w:val="361"/>
        </w:trPr>
        <w:tc>
          <w:tcPr>
            <w:tcW w:w="568" w:type="dxa"/>
            <w:vMerge/>
            <w:shd w:val="clear" w:color="auto" w:fill="auto"/>
          </w:tcPr>
          <w:p w:rsidR="002C4977" w:rsidRPr="00F0157A" w:rsidRDefault="002C4977" w:rsidP="009B3DAA">
            <w:pPr>
              <w:numPr>
                <w:ilvl w:val="0"/>
                <w:numId w:val="6"/>
              </w:numPr>
              <w:ind w:left="0" w:firstLine="0"/>
              <w:jc w:val="both"/>
              <w:rPr>
                <w:sz w:val="24"/>
                <w:szCs w:val="24"/>
                <w:lang w:val="kk-KZ"/>
              </w:rPr>
            </w:pPr>
          </w:p>
        </w:tc>
        <w:tc>
          <w:tcPr>
            <w:tcW w:w="2410" w:type="dxa"/>
            <w:shd w:val="clear" w:color="auto" w:fill="auto"/>
          </w:tcPr>
          <w:p w:rsidR="002C4977" w:rsidRPr="00F0157A" w:rsidRDefault="002C4977" w:rsidP="00F701E0">
            <w:pPr>
              <w:pBdr>
                <w:between w:val="single" w:sz="6" w:space="1" w:color="auto"/>
              </w:pBdr>
              <w:jc w:val="both"/>
              <w:rPr>
                <w:sz w:val="24"/>
                <w:szCs w:val="24"/>
                <w:lang w:val="kk-KZ"/>
              </w:rPr>
            </w:pPr>
            <w:r w:rsidRPr="00F0157A">
              <w:rPr>
                <w:sz w:val="24"/>
                <w:szCs w:val="24"/>
                <w:lang w:val="kk-KZ"/>
              </w:rPr>
              <w:t>5 сентября 2018 года</w:t>
            </w:r>
          </w:p>
        </w:tc>
        <w:tc>
          <w:tcPr>
            <w:tcW w:w="5528" w:type="dxa"/>
            <w:shd w:val="clear" w:color="auto" w:fill="auto"/>
          </w:tcPr>
          <w:p w:rsidR="002C4977" w:rsidRPr="00F0157A" w:rsidRDefault="00EF2B3A" w:rsidP="008451A7">
            <w:pPr>
              <w:jc w:val="both"/>
              <w:rPr>
                <w:sz w:val="24"/>
                <w:szCs w:val="24"/>
                <w:lang w:val="kk-KZ"/>
              </w:rPr>
            </w:pPr>
            <w:r w:rsidRPr="00F0157A">
              <w:rPr>
                <w:sz w:val="24"/>
                <w:szCs w:val="24"/>
                <w:lang w:val="kk-KZ"/>
              </w:rPr>
              <w:t>Свежие апельсины (Citrus sinensis)</w:t>
            </w:r>
          </w:p>
        </w:tc>
        <w:tc>
          <w:tcPr>
            <w:tcW w:w="2126" w:type="dxa"/>
            <w:shd w:val="clear" w:color="auto" w:fill="auto"/>
          </w:tcPr>
          <w:p w:rsidR="002C4977" w:rsidRPr="00F0157A" w:rsidRDefault="002C4977" w:rsidP="009B3DAA">
            <w:pPr>
              <w:jc w:val="both"/>
              <w:rPr>
                <w:sz w:val="24"/>
                <w:szCs w:val="24"/>
                <w:lang w:val="kk-KZ"/>
              </w:rPr>
            </w:pPr>
          </w:p>
        </w:tc>
      </w:tr>
      <w:tr w:rsidR="002C4977" w:rsidRPr="00F0157A" w:rsidTr="008656E1">
        <w:trPr>
          <w:trHeight w:val="361"/>
        </w:trPr>
        <w:tc>
          <w:tcPr>
            <w:tcW w:w="568" w:type="dxa"/>
            <w:vMerge/>
            <w:shd w:val="clear" w:color="auto" w:fill="auto"/>
          </w:tcPr>
          <w:p w:rsidR="002C4977" w:rsidRPr="00F0157A" w:rsidRDefault="002C4977" w:rsidP="009B3DAA">
            <w:pPr>
              <w:numPr>
                <w:ilvl w:val="0"/>
                <w:numId w:val="6"/>
              </w:numPr>
              <w:ind w:left="0" w:firstLine="0"/>
              <w:jc w:val="both"/>
              <w:rPr>
                <w:sz w:val="24"/>
                <w:szCs w:val="24"/>
                <w:lang w:val="kk-KZ"/>
              </w:rPr>
            </w:pPr>
          </w:p>
        </w:tc>
        <w:tc>
          <w:tcPr>
            <w:tcW w:w="2410" w:type="dxa"/>
            <w:shd w:val="clear" w:color="auto" w:fill="auto"/>
          </w:tcPr>
          <w:p w:rsidR="002C4977" w:rsidRPr="00F0157A" w:rsidRDefault="002C4977" w:rsidP="00F701E0">
            <w:pPr>
              <w:pBdr>
                <w:between w:val="single" w:sz="6" w:space="1" w:color="auto"/>
              </w:pBdr>
              <w:jc w:val="both"/>
              <w:rPr>
                <w:sz w:val="24"/>
                <w:szCs w:val="24"/>
                <w:lang w:val="kk-KZ"/>
              </w:rPr>
            </w:pPr>
            <w:r w:rsidRPr="00F0157A">
              <w:rPr>
                <w:sz w:val="24"/>
                <w:szCs w:val="24"/>
                <w:lang w:val="kk-KZ"/>
              </w:rPr>
              <w:t>Колумбия</w:t>
            </w:r>
          </w:p>
        </w:tc>
        <w:tc>
          <w:tcPr>
            <w:tcW w:w="5528" w:type="dxa"/>
            <w:shd w:val="clear" w:color="auto" w:fill="auto"/>
          </w:tcPr>
          <w:p w:rsidR="00EF2B3A" w:rsidRPr="00F0157A" w:rsidRDefault="00EF2B3A" w:rsidP="008451A7">
            <w:pPr>
              <w:jc w:val="both"/>
              <w:rPr>
                <w:sz w:val="24"/>
                <w:szCs w:val="24"/>
                <w:lang w:val="kk-KZ"/>
              </w:rPr>
            </w:pPr>
            <w:r w:rsidRPr="00F0157A">
              <w:rPr>
                <w:sz w:val="24"/>
                <w:szCs w:val="24"/>
                <w:lang w:val="kk-KZ"/>
              </w:rPr>
              <w:t>Фитосанитарные требования установлены для ввоза в Колумбию свежих апельсинов (Citrus sinensis), происходящих и поступающих из Уругвая для коммерческого использования и потребления человеком.</w:t>
            </w:r>
          </w:p>
          <w:p w:rsidR="00EF2B3A" w:rsidRPr="00F0157A" w:rsidRDefault="00EF2B3A" w:rsidP="008451A7">
            <w:pPr>
              <w:jc w:val="both"/>
              <w:rPr>
                <w:sz w:val="24"/>
                <w:szCs w:val="24"/>
                <w:lang w:val="kk-KZ"/>
              </w:rPr>
            </w:pPr>
            <w:r w:rsidRPr="00F0157A">
              <w:rPr>
                <w:sz w:val="24"/>
                <w:szCs w:val="24"/>
                <w:lang w:val="kk-KZ"/>
              </w:rPr>
              <w:t>Проект резолюции охватывает следующее: Цель; Фитосанитарные импортные требования; Официальный контроль; Штрафы; Срок действия.</w:t>
            </w:r>
          </w:p>
          <w:p w:rsidR="00EF2B3A" w:rsidRPr="00F0157A" w:rsidRDefault="00EF2B3A" w:rsidP="008451A7">
            <w:pPr>
              <w:jc w:val="both"/>
              <w:rPr>
                <w:sz w:val="24"/>
                <w:szCs w:val="24"/>
                <w:lang w:val="kk-KZ"/>
              </w:rPr>
            </w:pPr>
            <w:r w:rsidRPr="00F0157A">
              <w:rPr>
                <w:sz w:val="24"/>
                <w:szCs w:val="24"/>
                <w:lang w:val="kk-KZ"/>
              </w:rPr>
              <w:t>Текст доступен на:</w:t>
            </w:r>
          </w:p>
          <w:p w:rsidR="002C4977" w:rsidRPr="00F0157A" w:rsidRDefault="00262697" w:rsidP="008451A7">
            <w:pPr>
              <w:jc w:val="both"/>
              <w:rPr>
                <w:sz w:val="24"/>
                <w:szCs w:val="24"/>
                <w:lang w:val="kk-KZ"/>
              </w:rPr>
            </w:pPr>
            <w:hyperlink r:id="rId34" w:tgtFrame="_blank" w:history="1">
              <w:r w:rsidR="00EF2B3A" w:rsidRPr="00F0157A">
                <w:rPr>
                  <w:rStyle w:val="a8"/>
                  <w:sz w:val="24"/>
                  <w:szCs w:val="24"/>
                  <w:lang w:val="kk-KZ"/>
                </w:rPr>
                <w:t>http://www.mincit.gov.co/</w:t>
              </w:r>
            </w:hyperlink>
          </w:p>
        </w:tc>
        <w:tc>
          <w:tcPr>
            <w:tcW w:w="2126" w:type="dxa"/>
            <w:shd w:val="clear" w:color="auto" w:fill="auto"/>
          </w:tcPr>
          <w:p w:rsidR="002C4977" w:rsidRPr="00F0157A" w:rsidRDefault="002C4977" w:rsidP="009B3DAA">
            <w:pPr>
              <w:jc w:val="both"/>
              <w:rPr>
                <w:sz w:val="24"/>
                <w:szCs w:val="24"/>
                <w:lang w:val="kk-KZ"/>
              </w:rPr>
            </w:pPr>
          </w:p>
        </w:tc>
      </w:tr>
      <w:tr w:rsidR="00B42AE9" w:rsidRPr="00F0157A" w:rsidTr="008656E1">
        <w:trPr>
          <w:trHeight w:val="361"/>
        </w:trPr>
        <w:tc>
          <w:tcPr>
            <w:tcW w:w="568" w:type="dxa"/>
            <w:vMerge w:val="restart"/>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EF2B3A" w:rsidP="009B3DAA">
            <w:pPr>
              <w:jc w:val="both"/>
              <w:rPr>
                <w:rFonts w:eastAsia="Verdana"/>
                <w:b/>
                <w:sz w:val="24"/>
                <w:szCs w:val="24"/>
                <w:lang w:val="en-US"/>
              </w:rPr>
            </w:pPr>
            <w:r w:rsidRPr="00F0157A">
              <w:rPr>
                <w:b/>
                <w:sz w:val="24"/>
                <w:szCs w:val="24"/>
                <w:lang w:val="en-US"/>
              </w:rPr>
              <w:t>G/SPS/N/COL/253/Add.3</w:t>
            </w:r>
          </w:p>
        </w:tc>
        <w:tc>
          <w:tcPr>
            <w:tcW w:w="5528" w:type="dxa"/>
            <w:shd w:val="clear" w:color="auto" w:fill="auto"/>
          </w:tcPr>
          <w:p w:rsidR="00B42AE9" w:rsidRPr="00F0157A" w:rsidRDefault="00EF2B3A" w:rsidP="008451A7">
            <w:pPr>
              <w:jc w:val="both"/>
              <w:rPr>
                <w:sz w:val="24"/>
                <w:szCs w:val="24"/>
                <w:lang w:val="kk-KZ"/>
              </w:rPr>
            </w:pPr>
            <w:r w:rsidRPr="00F0157A">
              <w:rPr>
                <w:sz w:val="24"/>
                <w:szCs w:val="24"/>
                <w:lang w:val="kk-KZ"/>
              </w:rPr>
              <w:t>Дополнение:</w:t>
            </w:r>
          </w:p>
          <w:p w:rsidR="00EF2B3A" w:rsidRPr="00F0157A" w:rsidRDefault="00EF2B3A" w:rsidP="008451A7">
            <w:pPr>
              <w:jc w:val="both"/>
              <w:rPr>
                <w:sz w:val="24"/>
                <w:szCs w:val="24"/>
                <w:lang w:val="kk-KZ"/>
              </w:rPr>
            </w:pPr>
            <w:r w:rsidRPr="00F0157A">
              <w:rPr>
                <w:sz w:val="24"/>
                <w:szCs w:val="24"/>
                <w:lang w:val="kk-KZ"/>
              </w:rPr>
              <w:t>Следующее сообщение, полученное 5 сентября 2018 года, распространяется по просьбе делегации Колумбии.</w:t>
            </w:r>
          </w:p>
          <w:p w:rsidR="00EF2B3A" w:rsidRPr="00F0157A" w:rsidRDefault="00EF2B3A" w:rsidP="008451A7">
            <w:pPr>
              <w:jc w:val="both"/>
              <w:rPr>
                <w:sz w:val="24"/>
                <w:szCs w:val="24"/>
                <w:u w:val="single"/>
                <w:lang w:val="kk-KZ"/>
              </w:rPr>
            </w:pPr>
            <w:r w:rsidRPr="00F0157A">
              <w:rPr>
                <w:sz w:val="24"/>
                <w:szCs w:val="24"/>
                <w:u w:val="single"/>
                <w:lang w:val="kk-KZ"/>
              </w:rPr>
              <w:t>Фитосанитарная мера в отношении списка регулируемых вредителей в Колумбии</w:t>
            </w:r>
          </w:p>
          <w:p w:rsidR="00EF2B3A" w:rsidRPr="00F0157A" w:rsidRDefault="000E5465" w:rsidP="008451A7">
            <w:pPr>
              <w:jc w:val="both"/>
              <w:rPr>
                <w:sz w:val="24"/>
                <w:szCs w:val="24"/>
                <w:lang w:val="kk-KZ"/>
              </w:rPr>
            </w:pPr>
            <w:r w:rsidRPr="00F0157A">
              <w:rPr>
                <w:sz w:val="24"/>
                <w:szCs w:val="24"/>
                <w:lang w:val="kk-KZ"/>
              </w:rPr>
              <w:t>Республика Колумбия настоящим сообщает, что Резолюция № 3593 от 2015 года «Создание механизма для создания, поддержания, обновления и распространения списка регулируемых вредителей в Колумбии», который был представлен через Всемирную торговую организацию 19 ноября 2015 года в документе G/SPS/N/COL/253/Add.1, была внесена поправка в соответствии с резолюцией № 29064 Колумбийского сельскохозяйственного института (МКА) от 30 июля 2018 года «Внесение поправок в приложение к резолюции № 3593 от 2015 года».</w:t>
            </w:r>
          </w:p>
          <w:p w:rsidR="000E5465" w:rsidRPr="00F0157A" w:rsidRDefault="00B74CBF" w:rsidP="008451A7">
            <w:pPr>
              <w:jc w:val="both"/>
              <w:rPr>
                <w:sz w:val="24"/>
                <w:szCs w:val="24"/>
                <w:lang w:val="kk-KZ"/>
              </w:rPr>
            </w:pPr>
            <w:hyperlink r:id="rId35" w:tgtFrame="_blank" w:history="1">
              <w:r w:rsidR="000E5465" w:rsidRPr="00F0157A">
                <w:rPr>
                  <w:rStyle w:val="a8"/>
                  <w:sz w:val="24"/>
                  <w:szCs w:val="24"/>
                  <w:lang w:val="kk-KZ"/>
                </w:rPr>
                <w:t>https://members.wto.org/crnattachments/2018/SPS/COL/18_4753_00_s.pdf</w:t>
              </w:r>
            </w:hyperlink>
          </w:p>
        </w:tc>
        <w:tc>
          <w:tcPr>
            <w:tcW w:w="2126" w:type="dxa"/>
            <w:shd w:val="clear" w:color="auto" w:fill="auto"/>
          </w:tcPr>
          <w:p w:rsidR="00B42AE9" w:rsidRPr="00F0157A" w:rsidRDefault="00EF2B3A" w:rsidP="009B3DAA">
            <w:pPr>
              <w:jc w:val="both"/>
              <w:rPr>
                <w:sz w:val="24"/>
                <w:szCs w:val="24"/>
                <w:lang w:val="kk-KZ"/>
              </w:rPr>
            </w:pPr>
            <w:r w:rsidRPr="00F0157A">
              <w:rPr>
                <w:sz w:val="24"/>
                <w:szCs w:val="24"/>
                <w:lang w:val="kk-KZ"/>
              </w:rPr>
              <w:t>60 дней с момента уведомления</w:t>
            </w:r>
          </w:p>
        </w:tc>
      </w:tr>
      <w:tr w:rsidR="00EF2B3A" w:rsidRPr="00F0157A" w:rsidTr="008656E1">
        <w:trPr>
          <w:trHeight w:val="361"/>
        </w:trPr>
        <w:tc>
          <w:tcPr>
            <w:tcW w:w="568" w:type="dxa"/>
            <w:vMerge/>
            <w:shd w:val="clear" w:color="auto" w:fill="auto"/>
          </w:tcPr>
          <w:p w:rsidR="00EF2B3A" w:rsidRPr="00F0157A" w:rsidRDefault="00EF2B3A" w:rsidP="009B3DAA">
            <w:pPr>
              <w:numPr>
                <w:ilvl w:val="0"/>
                <w:numId w:val="6"/>
              </w:numPr>
              <w:ind w:left="0" w:firstLine="0"/>
              <w:jc w:val="both"/>
              <w:rPr>
                <w:sz w:val="24"/>
                <w:szCs w:val="24"/>
                <w:lang w:val="kk-KZ"/>
              </w:rPr>
            </w:pPr>
          </w:p>
        </w:tc>
        <w:tc>
          <w:tcPr>
            <w:tcW w:w="2410" w:type="dxa"/>
            <w:shd w:val="clear" w:color="auto" w:fill="auto"/>
          </w:tcPr>
          <w:p w:rsidR="00EF2B3A" w:rsidRPr="00F0157A" w:rsidRDefault="00EF2B3A" w:rsidP="004853AE">
            <w:pPr>
              <w:pBdr>
                <w:between w:val="single" w:sz="6" w:space="1" w:color="auto"/>
              </w:pBdr>
              <w:jc w:val="both"/>
              <w:rPr>
                <w:sz w:val="24"/>
                <w:szCs w:val="24"/>
                <w:lang w:val="kk-KZ"/>
              </w:rPr>
            </w:pPr>
            <w:r w:rsidRPr="00F0157A">
              <w:rPr>
                <w:sz w:val="24"/>
                <w:szCs w:val="24"/>
                <w:lang w:val="kk-KZ"/>
              </w:rPr>
              <w:t>5 сентября 2018 года</w:t>
            </w:r>
          </w:p>
        </w:tc>
        <w:tc>
          <w:tcPr>
            <w:tcW w:w="5528" w:type="dxa"/>
            <w:shd w:val="clear" w:color="auto" w:fill="auto"/>
          </w:tcPr>
          <w:p w:rsidR="00EF2B3A" w:rsidRPr="00F0157A" w:rsidRDefault="00EF2B3A" w:rsidP="008451A7">
            <w:pPr>
              <w:jc w:val="both"/>
              <w:rPr>
                <w:sz w:val="24"/>
                <w:szCs w:val="24"/>
                <w:lang w:val="kk-KZ"/>
              </w:rPr>
            </w:pPr>
          </w:p>
        </w:tc>
        <w:tc>
          <w:tcPr>
            <w:tcW w:w="2126" w:type="dxa"/>
            <w:shd w:val="clear" w:color="auto" w:fill="auto"/>
          </w:tcPr>
          <w:p w:rsidR="00EF2B3A" w:rsidRPr="00F0157A" w:rsidRDefault="00EF2B3A" w:rsidP="009B3DAA">
            <w:pPr>
              <w:jc w:val="both"/>
              <w:rPr>
                <w:sz w:val="24"/>
                <w:szCs w:val="24"/>
                <w:lang w:val="kk-KZ"/>
              </w:rPr>
            </w:pPr>
          </w:p>
        </w:tc>
      </w:tr>
      <w:tr w:rsidR="00EF2B3A" w:rsidRPr="00F0157A" w:rsidTr="008656E1">
        <w:trPr>
          <w:trHeight w:val="461"/>
        </w:trPr>
        <w:tc>
          <w:tcPr>
            <w:tcW w:w="568" w:type="dxa"/>
            <w:vMerge/>
            <w:shd w:val="clear" w:color="auto" w:fill="auto"/>
          </w:tcPr>
          <w:p w:rsidR="00EF2B3A" w:rsidRPr="00F0157A" w:rsidRDefault="00EF2B3A" w:rsidP="009B3DAA">
            <w:pPr>
              <w:numPr>
                <w:ilvl w:val="0"/>
                <w:numId w:val="6"/>
              </w:numPr>
              <w:ind w:left="0" w:firstLine="0"/>
              <w:jc w:val="both"/>
              <w:rPr>
                <w:sz w:val="24"/>
                <w:szCs w:val="24"/>
                <w:lang w:val="kk-KZ"/>
              </w:rPr>
            </w:pPr>
          </w:p>
        </w:tc>
        <w:tc>
          <w:tcPr>
            <w:tcW w:w="2410" w:type="dxa"/>
            <w:shd w:val="clear" w:color="auto" w:fill="auto"/>
          </w:tcPr>
          <w:p w:rsidR="00EF2B3A" w:rsidRPr="00F0157A" w:rsidRDefault="00EF2B3A" w:rsidP="004853AE">
            <w:pPr>
              <w:pBdr>
                <w:between w:val="single" w:sz="6" w:space="1" w:color="auto"/>
              </w:pBdr>
              <w:jc w:val="both"/>
              <w:rPr>
                <w:sz w:val="24"/>
                <w:szCs w:val="24"/>
                <w:lang w:val="kk-KZ"/>
              </w:rPr>
            </w:pPr>
            <w:r w:rsidRPr="00F0157A">
              <w:rPr>
                <w:sz w:val="24"/>
                <w:szCs w:val="24"/>
                <w:lang w:val="kk-KZ"/>
              </w:rPr>
              <w:t>Колумбия</w:t>
            </w:r>
          </w:p>
        </w:tc>
        <w:tc>
          <w:tcPr>
            <w:tcW w:w="5528" w:type="dxa"/>
            <w:shd w:val="clear" w:color="auto" w:fill="auto"/>
          </w:tcPr>
          <w:p w:rsidR="00EF2B3A" w:rsidRPr="00F0157A" w:rsidRDefault="00EF2B3A" w:rsidP="008451A7">
            <w:pPr>
              <w:jc w:val="both"/>
              <w:rPr>
                <w:sz w:val="24"/>
                <w:szCs w:val="24"/>
                <w:lang w:val="kk-KZ"/>
              </w:rPr>
            </w:pPr>
          </w:p>
        </w:tc>
        <w:tc>
          <w:tcPr>
            <w:tcW w:w="2126" w:type="dxa"/>
            <w:shd w:val="clear" w:color="auto" w:fill="auto"/>
          </w:tcPr>
          <w:p w:rsidR="00EF2B3A" w:rsidRPr="00F0157A" w:rsidRDefault="00EF2B3A" w:rsidP="009B3DAA">
            <w:pPr>
              <w:jc w:val="both"/>
              <w:rPr>
                <w:sz w:val="24"/>
                <w:szCs w:val="24"/>
                <w:lang w:val="kk-KZ"/>
              </w:rPr>
            </w:pPr>
          </w:p>
        </w:tc>
      </w:tr>
      <w:tr w:rsidR="00B42AE9" w:rsidRPr="00F0157A" w:rsidTr="008656E1">
        <w:trPr>
          <w:trHeight w:val="361"/>
        </w:trPr>
        <w:tc>
          <w:tcPr>
            <w:tcW w:w="568" w:type="dxa"/>
            <w:vMerge w:val="restart"/>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0E5465" w:rsidP="00FD4698">
            <w:pPr>
              <w:jc w:val="right"/>
              <w:rPr>
                <w:rFonts w:eastAsia="Verdana"/>
                <w:b/>
                <w:sz w:val="24"/>
                <w:szCs w:val="24"/>
                <w:lang w:val="en-US"/>
              </w:rPr>
            </w:pPr>
            <w:r w:rsidRPr="00F0157A">
              <w:rPr>
                <w:b/>
                <w:sz w:val="24"/>
                <w:szCs w:val="24"/>
                <w:lang w:val="en-US"/>
              </w:rPr>
              <w:t>G/SPS/N/CHL/544/Add.1</w:t>
            </w:r>
          </w:p>
        </w:tc>
        <w:tc>
          <w:tcPr>
            <w:tcW w:w="5528" w:type="dxa"/>
            <w:shd w:val="clear" w:color="auto" w:fill="auto"/>
          </w:tcPr>
          <w:p w:rsidR="000E5465" w:rsidRPr="00F0157A" w:rsidRDefault="000E5465" w:rsidP="008451A7">
            <w:pPr>
              <w:jc w:val="both"/>
              <w:rPr>
                <w:sz w:val="24"/>
                <w:szCs w:val="24"/>
                <w:lang w:val="kk-KZ"/>
              </w:rPr>
            </w:pPr>
            <w:r w:rsidRPr="00F0157A">
              <w:rPr>
                <w:sz w:val="24"/>
                <w:szCs w:val="24"/>
                <w:lang w:val="kk-KZ"/>
              </w:rPr>
              <w:t>Дополнение:</w:t>
            </w:r>
          </w:p>
          <w:p w:rsidR="000E5465" w:rsidRPr="00F0157A" w:rsidRDefault="000E5465" w:rsidP="008451A7">
            <w:pPr>
              <w:jc w:val="both"/>
              <w:rPr>
                <w:sz w:val="24"/>
                <w:szCs w:val="24"/>
                <w:lang w:val="kk-KZ"/>
              </w:rPr>
            </w:pPr>
            <w:r w:rsidRPr="00F0157A">
              <w:rPr>
                <w:sz w:val="24"/>
                <w:szCs w:val="24"/>
                <w:lang w:val="kk-KZ"/>
              </w:rPr>
              <w:t>Следующее сообщение, полученное 5 сентября 2018 года, распространяется по просьбе делегации Чили.</w:t>
            </w:r>
          </w:p>
          <w:p w:rsidR="00B42AE9" w:rsidRPr="00F0157A" w:rsidRDefault="000E5465" w:rsidP="008451A7">
            <w:pPr>
              <w:jc w:val="both"/>
              <w:rPr>
                <w:sz w:val="24"/>
                <w:szCs w:val="24"/>
                <w:u w:val="single"/>
                <w:lang w:val="kk-KZ"/>
              </w:rPr>
            </w:pPr>
            <w:r w:rsidRPr="00F0157A">
              <w:rPr>
                <w:sz w:val="24"/>
                <w:szCs w:val="24"/>
                <w:u w:val="single"/>
                <w:lang w:val="kk-KZ"/>
              </w:rPr>
              <w:t>Санитарные требования для въезда в Чили домашних кроликов и зайцев</w:t>
            </w:r>
          </w:p>
          <w:p w:rsidR="000E5465" w:rsidRPr="00F0157A" w:rsidRDefault="000E5465" w:rsidP="008451A7">
            <w:pPr>
              <w:jc w:val="both"/>
              <w:rPr>
                <w:sz w:val="24"/>
                <w:szCs w:val="24"/>
                <w:lang w:val="kk-KZ"/>
              </w:rPr>
            </w:pPr>
            <w:r w:rsidRPr="00F0157A">
              <w:rPr>
                <w:sz w:val="24"/>
                <w:szCs w:val="24"/>
                <w:lang w:val="kk-KZ"/>
              </w:rPr>
              <w:t>Республика Чили извещает, что резолюция сельского хозяйства и животноводства о создании санитарных требований для вступления в Чили для домашних кроликов и зайцев, проект которой был уведомлен через Всемирную Торговую Организацию 18 мая 2017 г. в документе G/SPS/N/CHL/544, был выпущен 21 августа 2018 года в соответствии с постановлением № 5066 и вступил в силу с момента его опубликования в Официальном журнале от 25 августа 2018 года.</w:t>
            </w:r>
          </w:p>
        </w:tc>
        <w:tc>
          <w:tcPr>
            <w:tcW w:w="2126" w:type="dxa"/>
            <w:shd w:val="clear" w:color="auto" w:fill="auto"/>
          </w:tcPr>
          <w:p w:rsidR="00B42AE9" w:rsidRPr="00F0157A" w:rsidRDefault="000E5465" w:rsidP="00F43D11">
            <w:pPr>
              <w:jc w:val="both"/>
              <w:rPr>
                <w:sz w:val="24"/>
                <w:szCs w:val="24"/>
                <w:lang w:val="kk-KZ"/>
              </w:rPr>
            </w:pPr>
            <w:r w:rsidRPr="00F0157A">
              <w:rPr>
                <w:sz w:val="24"/>
                <w:szCs w:val="24"/>
                <w:lang w:val="kk-KZ"/>
              </w:rPr>
              <w:t>60 дней с момента уведомления</w:t>
            </w:r>
          </w:p>
        </w:tc>
      </w:tr>
      <w:tr w:rsidR="00B42AE9" w:rsidRPr="00F0157A" w:rsidTr="008656E1">
        <w:trPr>
          <w:trHeight w:val="361"/>
        </w:trPr>
        <w:tc>
          <w:tcPr>
            <w:tcW w:w="568" w:type="dxa"/>
            <w:vMerge/>
            <w:shd w:val="clear" w:color="auto" w:fill="auto"/>
          </w:tcPr>
          <w:p w:rsidR="00B42AE9" w:rsidRPr="00F0157A" w:rsidRDefault="00B42AE9" w:rsidP="009B3DAA">
            <w:pPr>
              <w:numPr>
                <w:ilvl w:val="1"/>
                <w:numId w:val="6"/>
              </w:numPr>
              <w:ind w:left="0" w:firstLine="0"/>
              <w:jc w:val="both"/>
              <w:rPr>
                <w:sz w:val="24"/>
                <w:szCs w:val="24"/>
                <w:lang w:val="kk-KZ"/>
              </w:rPr>
            </w:pPr>
          </w:p>
        </w:tc>
        <w:tc>
          <w:tcPr>
            <w:tcW w:w="2410" w:type="dxa"/>
            <w:shd w:val="clear" w:color="auto" w:fill="auto"/>
          </w:tcPr>
          <w:p w:rsidR="00B42AE9" w:rsidRPr="00F0157A" w:rsidRDefault="000E5465" w:rsidP="009B3DAA">
            <w:pPr>
              <w:pBdr>
                <w:between w:val="single" w:sz="6" w:space="1" w:color="auto"/>
              </w:pBdr>
              <w:jc w:val="both"/>
              <w:rPr>
                <w:sz w:val="24"/>
                <w:szCs w:val="24"/>
                <w:lang w:val="kk-KZ"/>
              </w:rPr>
            </w:pPr>
            <w:r w:rsidRPr="00F0157A">
              <w:rPr>
                <w:sz w:val="24"/>
                <w:szCs w:val="24"/>
                <w:lang w:val="kk-KZ"/>
              </w:rPr>
              <w:t>5 сентября 2018 года</w:t>
            </w:r>
          </w:p>
        </w:tc>
        <w:tc>
          <w:tcPr>
            <w:tcW w:w="5528" w:type="dxa"/>
            <w:shd w:val="clear" w:color="auto" w:fill="auto"/>
          </w:tcPr>
          <w:p w:rsidR="00B42AE9" w:rsidRPr="00F0157A" w:rsidRDefault="00B42AE9" w:rsidP="008451A7">
            <w:pPr>
              <w:jc w:val="both"/>
              <w:rPr>
                <w:sz w:val="24"/>
                <w:szCs w:val="24"/>
                <w:lang w:val="kk-KZ"/>
              </w:rPr>
            </w:pP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361"/>
        </w:trPr>
        <w:tc>
          <w:tcPr>
            <w:tcW w:w="568" w:type="dxa"/>
            <w:vMerge/>
            <w:shd w:val="clear" w:color="auto" w:fill="auto"/>
          </w:tcPr>
          <w:p w:rsidR="00B42AE9" w:rsidRPr="00F0157A" w:rsidRDefault="00B42AE9" w:rsidP="009B3DAA">
            <w:pPr>
              <w:numPr>
                <w:ilvl w:val="1"/>
                <w:numId w:val="6"/>
              </w:numPr>
              <w:ind w:left="0" w:firstLine="0"/>
              <w:jc w:val="both"/>
              <w:rPr>
                <w:sz w:val="24"/>
                <w:szCs w:val="24"/>
                <w:lang w:val="kk-KZ"/>
              </w:rPr>
            </w:pPr>
          </w:p>
        </w:tc>
        <w:tc>
          <w:tcPr>
            <w:tcW w:w="2410" w:type="dxa"/>
            <w:shd w:val="clear" w:color="auto" w:fill="auto"/>
          </w:tcPr>
          <w:p w:rsidR="00B42AE9" w:rsidRPr="00F0157A" w:rsidRDefault="000E5465" w:rsidP="000E5465">
            <w:pPr>
              <w:pBdr>
                <w:between w:val="single" w:sz="6" w:space="1" w:color="auto"/>
              </w:pBdr>
              <w:jc w:val="both"/>
              <w:rPr>
                <w:sz w:val="24"/>
                <w:szCs w:val="24"/>
                <w:lang w:val="kk-KZ"/>
              </w:rPr>
            </w:pPr>
            <w:r w:rsidRPr="00F0157A">
              <w:rPr>
                <w:sz w:val="24"/>
                <w:szCs w:val="24"/>
                <w:lang w:val="kk-KZ"/>
              </w:rPr>
              <w:t>Чили</w:t>
            </w:r>
          </w:p>
        </w:tc>
        <w:tc>
          <w:tcPr>
            <w:tcW w:w="5528" w:type="dxa"/>
            <w:shd w:val="clear" w:color="auto" w:fill="auto"/>
          </w:tcPr>
          <w:p w:rsidR="00B42AE9" w:rsidRPr="00F0157A" w:rsidRDefault="00B42AE9" w:rsidP="008451A7">
            <w:pPr>
              <w:jc w:val="both"/>
              <w:rPr>
                <w:sz w:val="24"/>
                <w:szCs w:val="24"/>
                <w:lang w:val="kk-KZ"/>
              </w:rPr>
            </w:pP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361"/>
        </w:trPr>
        <w:tc>
          <w:tcPr>
            <w:tcW w:w="568" w:type="dxa"/>
            <w:vMerge w:val="restart"/>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9110DC" w:rsidRPr="00F0157A" w:rsidRDefault="009110DC" w:rsidP="009110DC">
            <w:pPr>
              <w:rPr>
                <w:b/>
                <w:sz w:val="24"/>
                <w:szCs w:val="24"/>
              </w:rPr>
            </w:pPr>
            <w:r w:rsidRPr="00F0157A">
              <w:rPr>
                <w:b/>
                <w:sz w:val="24"/>
                <w:szCs w:val="24"/>
              </w:rPr>
              <w:t>G/SPS/N/TUR/102</w:t>
            </w:r>
          </w:p>
          <w:p w:rsidR="00B42AE9" w:rsidRPr="00F0157A" w:rsidRDefault="00B42AE9" w:rsidP="009B3DAA">
            <w:pPr>
              <w:jc w:val="both"/>
              <w:rPr>
                <w:b/>
                <w:sz w:val="24"/>
                <w:szCs w:val="24"/>
              </w:rPr>
            </w:pPr>
          </w:p>
        </w:tc>
        <w:tc>
          <w:tcPr>
            <w:tcW w:w="5528" w:type="dxa"/>
            <w:shd w:val="clear" w:color="auto" w:fill="auto"/>
          </w:tcPr>
          <w:p w:rsidR="00B42AE9" w:rsidRPr="00F0157A" w:rsidRDefault="002C57F1" w:rsidP="00EF4590">
            <w:pPr>
              <w:jc w:val="both"/>
              <w:rPr>
                <w:sz w:val="24"/>
                <w:szCs w:val="24"/>
                <w:lang w:val="kk-KZ"/>
              </w:rPr>
            </w:pPr>
            <w:r w:rsidRPr="00F0157A">
              <w:rPr>
                <w:sz w:val="24"/>
                <w:szCs w:val="24"/>
                <w:lang w:val="kk-KZ"/>
              </w:rPr>
              <w:t>Положение о пр</w:t>
            </w:r>
            <w:r w:rsidR="00EF4590">
              <w:rPr>
                <w:sz w:val="24"/>
                <w:szCs w:val="24"/>
                <w:lang w:val="kk-KZ"/>
              </w:rPr>
              <w:t>одовольственном кодексе Турции</w:t>
            </w:r>
            <w:r w:rsidR="00EF4590" w:rsidRPr="00EF4590">
              <w:rPr>
                <w:sz w:val="24"/>
                <w:szCs w:val="24"/>
              </w:rPr>
              <w:t xml:space="preserve"> </w:t>
            </w:r>
            <w:r w:rsidR="009110DC" w:rsidRPr="00F0157A">
              <w:rPr>
                <w:sz w:val="24"/>
                <w:szCs w:val="24"/>
                <w:lang w:val="kk-KZ"/>
              </w:rPr>
              <w:t xml:space="preserve">о компромиссе по продуктам спортивного питания </w:t>
            </w:r>
          </w:p>
        </w:tc>
        <w:tc>
          <w:tcPr>
            <w:tcW w:w="2126" w:type="dxa"/>
            <w:shd w:val="clear" w:color="auto" w:fill="auto"/>
          </w:tcPr>
          <w:p w:rsidR="00B42AE9" w:rsidRPr="00F0157A" w:rsidRDefault="009110DC" w:rsidP="009110DC">
            <w:pPr>
              <w:jc w:val="both"/>
              <w:rPr>
                <w:sz w:val="24"/>
                <w:szCs w:val="24"/>
                <w:lang w:val="kk-KZ"/>
              </w:rPr>
            </w:pPr>
            <w:r w:rsidRPr="00F0157A">
              <w:rPr>
                <w:sz w:val="24"/>
                <w:szCs w:val="24"/>
                <w:lang w:val="kk-KZ"/>
              </w:rPr>
              <w:t>1</w:t>
            </w:r>
            <w:r w:rsidR="00B42AE9" w:rsidRPr="00F0157A">
              <w:rPr>
                <w:sz w:val="24"/>
                <w:szCs w:val="24"/>
                <w:lang w:val="kk-KZ"/>
              </w:rPr>
              <w:t xml:space="preserve"> </w:t>
            </w:r>
            <w:r w:rsidRPr="00F0157A">
              <w:rPr>
                <w:sz w:val="24"/>
                <w:szCs w:val="24"/>
                <w:lang w:val="kk-KZ"/>
              </w:rPr>
              <w:t>но</w:t>
            </w:r>
            <w:r w:rsidR="00B42AE9" w:rsidRPr="00F0157A">
              <w:rPr>
                <w:sz w:val="24"/>
                <w:szCs w:val="24"/>
                <w:lang w:val="kk-KZ"/>
              </w:rPr>
              <w:t>ября 2018</w:t>
            </w:r>
          </w:p>
        </w:tc>
      </w:tr>
      <w:tr w:rsidR="00B42AE9" w:rsidRPr="00F0157A"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9110DC" w:rsidP="009B3DAA">
            <w:pPr>
              <w:pBdr>
                <w:between w:val="single" w:sz="6" w:space="1" w:color="auto"/>
              </w:pBdr>
              <w:jc w:val="both"/>
              <w:rPr>
                <w:sz w:val="24"/>
                <w:szCs w:val="24"/>
                <w:lang w:val="kk-KZ"/>
              </w:rPr>
            </w:pPr>
            <w:r w:rsidRPr="00F0157A">
              <w:rPr>
                <w:sz w:val="24"/>
                <w:szCs w:val="24"/>
                <w:lang w:val="kk-KZ"/>
              </w:rPr>
              <w:t>10 сентября 2018 года</w:t>
            </w:r>
          </w:p>
        </w:tc>
        <w:tc>
          <w:tcPr>
            <w:tcW w:w="5528" w:type="dxa"/>
            <w:shd w:val="clear" w:color="auto" w:fill="auto"/>
          </w:tcPr>
          <w:p w:rsidR="00B42AE9" w:rsidRPr="00F0157A" w:rsidRDefault="009110DC" w:rsidP="008451A7">
            <w:pPr>
              <w:jc w:val="both"/>
              <w:rPr>
                <w:sz w:val="24"/>
                <w:szCs w:val="24"/>
                <w:lang w:val="kk-KZ"/>
              </w:rPr>
            </w:pPr>
            <w:r w:rsidRPr="00F0157A">
              <w:rPr>
                <w:sz w:val="24"/>
                <w:szCs w:val="24"/>
                <w:lang w:val="kk-KZ"/>
              </w:rPr>
              <w:t>П</w:t>
            </w:r>
            <w:r w:rsidR="000E5465" w:rsidRPr="00F0157A">
              <w:rPr>
                <w:sz w:val="24"/>
                <w:szCs w:val="24"/>
                <w:lang w:val="kk-KZ"/>
              </w:rPr>
              <w:t>родукты спортивного питания</w:t>
            </w: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9110DC" w:rsidP="009B3DAA">
            <w:pPr>
              <w:pBdr>
                <w:between w:val="single" w:sz="6" w:space="1" w:color="auto"/>
              </w:pBdr>
              <w:jc w:val="both"/>
              <w:rPr>
                <w:sz w:val="24"/>
                <w:szCs w:val="24"/>
                <w:lang w:val="kk-KZ"/>
              </w:rPr>
            </w:pPr>
            <w:r w:rsidRPr="00F0157A">
              <w:rPr>
                <w:sz w:val="24"/>
                <w:szCs w:val="24"/>
                <w:lang w:val="kk-KZ"/>
              </w:rPr>
              <w:t>Турция</w:t>
            </w:r>
          </w:p>
        </w:tc>
        <w:tc>
          <w:tcPr>
            <w:tcW w:w="5528" w:type="dxa"/>
            <w:shd w:val="clear" w:color="auto" w:fill="auto"/>
          </w:tcPr>
          <w:p w:rsidR="00B42AE9" w:rsidRPr="00F0157A" w:rsidRDefault="009110DC" w:rsidP="008451A7">
            <w:pPr>
              <w:jc w:val="both"/>
              <w:rPr>
                <w:sz w:val="24"/>
                <w:szCs w:val="24"/>
                <w:lang w:val="kk-KZ"/>
              </w:rPr>
            </w:pPr>
            <w:r w:rsidRPr="00F0157A">
              <w:rPr>
                <w:sz w:val="24"/>
                <w:szCs w:val="24"/>
                <w:lang w:val="kk-KZ"/>
              </w:rPr>
              <w:t>Цель этого коммюнике - определить состав спортивных продуктов.</w:t>
            </w:r>
          </w:p>
          <w:p w:rsidR="009110DC" w:rsidRPr="00F0157A" w:rsidRDefault="009110DC" w:rsidP="008451A7">
            <w:pPr>
              <w:jc w:val="both"/>
              <w:rPr>
                <w:sz w:val="24"/>
                <w:szCs w:val="24"/>
                <w:lang w:val="kk-KZ"/>
              </w:rPr>
            </w:pPr>
            <w:r w:rsidRPr="00F0157A">
              <w:rPr>
                <w:sz w:val="24"/>
                <w:szCs w:val="24"/>
                <w:lang w:val="kk-KZ"/>
              </w:rPr>
              <w:t>Текст доступен на:</w:t>
            </w:r>
          </w:p>
          <w:p w:rsidR="009110DC" w:rsidRPr="00F0157A" w:rsidRDefault="00262697" w:rsidP="008451A7">
            <w:pPr>
              <w:jc w:val="both"/>
              <w:rPr>
                <w:sz w:val="24"/>
                <w:szCs w:val="24"/>
                <w:lang w:val="kk-KZ"/>
              </w:rPr>
            </w:pPr>
            <w:hyperlink r:id="rId36" w:tgtFrame="_blank" w:history="1">
              <w:r w:rsidR="009110DC" w:rsidRPr="00F0157A">
                <w:rPr>
                  <w:rStyle w:val="a8"/>
                  <w:sz w:val="24"/>
                  <w:szCs w:val="24"/>
                  <w:lang w:val="kk-KZ"/>
                </w:rPr>
                <w:t>http://www.tarim.gov.tr</w:t>
              </w:r>
            </w:hyperlink>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361"/>
        </w:trPr>
        <w:tc>
          <w:tcPr>
            <w:tcW w:w="568" w:type="dxa"/>
            <w:vMerge w:val="restart"/>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9110DC" w:rsidRPr="00F0157A" w:rsidRDefault="009110DC" w:rsidP="009110DC">
            <w:pPr>
              <w:rPr>
                <w:b/>
                <w:sz w:val="24"/>
                <w:szCs w:val="24"/>
              </w:rPr>
            </w:pPr>
            <w:r w:rsidRPr="00F0157A">
              <w:rPr>
                <w:b/>
                <w:sz w:val="24"/>
                <w:szCs w:val="24"/>
              </w:rPr>
              <w:t>G/SPS/N/PHL/422</w:t>
            </w:r>
          </w:p>
          <w:p w:rsidR="00B42AE9" w:rsidRPr="00F0157A" w:rsidRDefault="00B42AE9" w:rsidP="009B3DAA">
            <w:pPr>
              <w:jc w:val="both"/>
              <w:rPr>
                <w:sz w:val="24"/>
                <w:szCs w:val="24"/>
                <w:lang w:val="es-ES"/>
              </w:rPr>
            </w:pPr>
          </w:p>
        </w:tc>
        <w:tc>
          <w:tcPr>
            <w:tcW w:w="5528" w:type="dxa"/>
            <w:shd w:val="clear" w:color="auto" w:fill="auto"/>
          </w:tcPr>
          <w:p w:rsidR="00B42AE9" w:rsidRPr="00F0157A" w:rsidRDefault="009F2EC6" w:rsidP="008451A7">
            <w:pPr>
              <w:jc w:val="both"/>
              <w:rPr>
                <w:sz w:val="24"/>
                <w:szCs w:val="24"/>
                <w:lang w:val="kk-KZ"/>
              </w:rPr>
            </w:pPr>
            <w:r w:rsidRPr="00F0157A">
              <w:rPr>
                <w:sz w:val="24"/>
                <w:szCs w:val="24"/>
                <w:lang w:val="kk-KZ"/>
              </w:rPr>
              <w:t>Меморандум департамента сельского хозяйства            № 23 серии 2018 года о временном запрете на ввоз домашних и диких свиней и продуктов их переработки, включая свиное мясо и семенную жидкость, происходящих из Латвии, Польши, Румынии, Российской Федерации, Украины и Китая.</w:t>
            </w:r>
          </w:p>
        </w:tc>
        <w:tc>
          <w:tcPr>
            <w:tcW w:w="2126" w:type="dxa"/>
            <w:shd w:val="clear" w:color="auto" w:fill="auto"/>
          </w:tcPr>
          <w:p w:rsidR="00B42AE9" w:rsidRPr="00F0157A" w:rsidRDefault="009F2EC6" w:rsidP="009F2EC6">
            <w:pPr>
              <w:jc w:val="both"/>
              <w:rPr>
                <w:sz w:val="24"/>
                <w:szCs w:val="24"/>
                <w:lang w:val="kk-KZ"/>
              </w:rPr>
            </w:pPr>
            <w:r w:rsidRPr="00F0157A">
              <w:rPr>
                <w:sz w:val="24"/>
                <w:szCs w:val="24"/>
                <w:lang w:val="kk-KZ"/>
              </w:rPr>
              <w:t>Дата вступления в силу 30</w:t>
            </w:r>
            <w:r w:rsidR="00B42AE9" w:rsidRPr="00F0157A">
              <w:rPr>
                <w:sz w:val="24"/>
                <w:szCs w:val="24"/>
                <w:lang w:val="kk-KZ"/>
              </w:rPr>
              <w:t xml:space="preserve"> </w:t>
            </w:r>
            <w:r w:rsidRPr="00F0157A">
              <w:rPr>
                <w:sz w:val="24"/>
                <w:szCs w:val="24"/>
                <w:lang w:val="kk-KZ"/>
              </w:rPr>
              <w:t>августа</w:t>
            </w:r>
            <w:r w:rsidR="00B42AE9" w:rsidRPr="00F0157A">
              <w:rPr>
                <w:sz w:val="24"/>
                <w:szCs w:val="24"/>
                <w:lang w:val="kk-KZ"/>
              </w:rPr>
              <w:t xml:space="preserve"> 2018 года</w:t>
            </w:r>
          </w:p>
        </w:tc>
      </w:tr>
      <w:tr w:rsidR="00B42AE9" w:rsidRPr="00F0157A"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9110DC" w:rsidP="009B3DAA">
            <w:pPr>
              <w:pBdr>
                <w:between w:val="single" w:sz="6" w:space="1" w:color="auto"/>
              </w:pBdr>
              <w:jc w:val="both"/>
              <w:rPr>
                <w:sz w:val="24"/>
                <w:szCs w:val="24"/>
                <w:lang w:val="kk-KZ"/>
              </w:rPr>
            </w:pPr>
            <w:r w:rsidRPr="00F0157A">
              <w:rPr>
                <w:sz w:val="24"/>
                <w:szCs w:val="24"/>
                <w:lang w:val="kk-KZ"/>
              </w:rPr>
              <w:t>10 сентября 2018 года</w:t>
            </w:r>
          </w:p>
        </w:tc>
        <w:tc>
          <w:tcPr>
            <w:tcW w:w="5528" w:type="dxa"/>
            <w:shd w:val="clear" w:color="auto" w:fill="auto"/>
          </w:tcPr>
          <w:p w:rsidR="00B42AE9" w:rsidRPr="00F0157A" w:rsidRDefault="009110DC" w:rsidP="008451A7">
            <w:pPr>
              <w:jc w:val="both"/>
              <w:rPr>
                <w:sz w:val="24"/>
                <w:szCs w:val="24"/>
                <w:lang w:val="kk-KZ"/>
              </w:rPr>
            </w:pPr>
            <w:r w:rsidRPr="00F0157A">
              <w:rPr>
                <w:sz w:val="24"/>
                <w:szCs w:val="24"/>
                <w:lang w:val="kk-KZ"/>
              </w:rPr>
              <w:t>Домашние и дикие свиньи и продукты их переработки, включая свинину и сперму</w:t>
            </w: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9110DC" w:rsidP="009B3DAA">
            <w:pPr>
              <w:pBdr>
                <w:between w:val="single" w:sz="6" w:space="1" w:color="auto"/>
              </w:pBdr>
              <w:jc w:val="both"/>
              <w:rPr>
                <w:sz w:val="24"/>
                <w:szCs w:val="24"/>
                <w:lang w:val="kk-KZ"/>
              </w:rPr>
            </w:pPr>
            <w:r w:rsidRPr="00F0157A">
              <w:rPr>
                <w:sz w:val="24"/>
                <w:szCs w:val="24"/>
                <w:lang w:val="kk-KZ"/>
              </w:rPr>
              <w:t>Филлипины</w:t>
            </w:r>
          </w:p>
        </w:tc>
        <w:tc>
          <w:tcPr>
            <w:tcW w:w="5528" w:type="dxa"/>
            <w:shd w:val="clear" w:color="auto" w:fill="auto"/>
          </w:tcPr>
          <w:p w:rsidR="00B42AE9" w:rsidRPr="00F0157A" w:rsidRDefault="009F2EC6" w:rsidP="008451A7">
            <w:pPr>
              <w:jc w:val="both"/>
              <w:rPr>
                <w:sz w:val="24"/>
                <w:szCs w:val="24"/>
                <w:lang w:val="kk-KZ"/>
              </w:rPr>
            </w:pPr>
            <w:r w:rsidRPr="00F0157A">
              <w:rPr>
                <w:sz w:val="24"/>
                <w:szCs w:val="24"/>
                <w:lang w:val="kk-KZ"/>
              </w:rPr>
              <w:t>Приказ запрещает ввоз из Латвии, Польши, Румынии, Российской Федерации, Украины и Китая домашних и диких свиней и продуктов их переработки, в том числе свиного мяса и семенной жидкости, и немедленно приостанавливает обработку, оценку заявки и выдачу санитарного и фитосанитарного (СФС) разрешения на импорт для вышеуказанных товаров. Поставки упомянутых товаров на Филиппины будут остановлены и конфискованы всеми сотрудниками/инспекторами ветеринарного карантина DA во всех крупных портах. Мясо и мясные продукты, привезенные пассажирами из вышеупомянутых стран, также будут конфискованы.</w:t>
            </w: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361"/>
        </w:trPr>
        <w:tc>
          <w:tcPr>
            <w:tcW w:w="568" w:type="dxa"/>
            <w:vMerge w:val="restart"/>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8A0F1E" w:rsidRPr="00F0157A" w:rsidRDefault="008A0F1E" w:rsidP="008A0F1E">
            <w:pPr>
              <w:rPr>
                <w:b/>
                <w:sz w:val="24"/>
                <w:szCs w:val="24"/>
              </w:rPr>
            </w:pPr>
            <w:r w:rsidRPr="00F0157A">
              <w:rPr>
                <w:b/>
                <w:sz w:val="24"/>
                <w:szCs w:val="24"/>
              </w:rPr>
              <w:t>G/SPS/N/KOR/616</w:t>
            </w:r>
          </w:p>
          <w:p w:rsidR="00B42AE9" w:rsidRPr="00F0157A" w:rsidRDefault="00B42AE9" w:rsidP="009B3DAA">
            <w:pPr>
              <w:jc w:val="both"/>
              <w:rPr>
                <w:sz w:val="24"/>
                <w:szCs w:val="24"/>
              </w:rPr>
            </w:pPr>
          </w:p>
        </w:tc>
        <w:tc>
          <w:tcPr>
            <w:tcW w:w="5528" w:type="dxa"/>
            <w:shd w:val="clear" w:color="auto" w:fill="auto"/>
          </w:tcPr>
          <w:p w:rsidR="00B42AE9" w:rsidRPr="00F0157A" w:rsidRDefault="008A0F1E" w:rsidP="008451A7">
            <w:pPr>
              <w:jc w:val="both"/>
              <w:rPr>
                <w:sz w:val="24"/>
                <w:szCs w:val="24"/>
              </w:rPr>
            </w:pPr>
            <w:r w:rsidRPr="00F0157A">
              <w:rPr>
                <w:sz w:val="24"/>
                <w:szCs w:val="24"/>
              </w:rPr>
              <w:t>Предлагаемые поправки к стандартам и спецификациям на пищевые продукты.</w:t>
            </w:r>
          </w:p>
        </w:tc>
        <w:tc>
          <w:tcPr>
            <w:tcW w:w="2126" w:type="dxa"/>
            <w:shd w:val="clear" w:color="auto" w:fill="auto"/>
          </w:tcPr>
          <w:p w:rsidR="00B42AE9" w:rsidRPr="00F0157A" w:rsidRDefault="008A0F1E" w:rsidP="00EC4CA4">
            <w:pPr>
              <w:jc w:val="both"/>
              <w:rPr>
                <w:sz w:val="24"/>
                <w:szCs w:val="24"/>
                <w:lang w:val="kk-KZ"/>
              </w:rPr>
            </w:pPr>
            <w:r w:rsidRPr="00F0157A">
              <w:rPr>
                <w:sz w:val="24"/>
                <w:szCs w:val="24"/>
                <w:lang w:val="kk-KZ"/>
              </w:rPr>
              <w:t xml:space="preserve">9 ноября </w:t>
            </w:r>
            <w:r w:rsidR="00B42AE9" w:rsidRPr="00F0157A">
              <w:rPr>
                <w:sz w:val="24"/>
                <w:szCs w:val="24"/>
                <w:lang w:val="kk-KZ"/>
              </w:rPr>
              <w:t>2018 г.</w:t>
            </w:r>
          </w:p>
        </w:tc>
      </w:tr>
      <w:tr w:rsidR="00B42AE9" w:rsidRPr="00F0157A"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8A0F1E" w:rsidP="009B3DAA">
            <w:pPr>
              <w:pBdr>
                <w:between w:val="single" w:sz="6" w:space="1" w:color="auto"/>
              </w:pBdr>
              <w:jc w:val="both"/>
              <w:rPr>
                <w:sz w:val="24"/>
                <w:szCs w:val="24"/>
                <w:lang w:val="kk-KZ"/>
              </w:rPr>
            </w:pPr>
            <w:r w:rsidRPr="00F0157A">
              <w:rPr>
                <w:sz w:val="24"/>
                <w:szCs w:val="24"/>
                <w:lang w:val="kk-KZ"/>
              </w:rPr>
              <w:t>10 сентября 2018 года</w:t>
            </w:r>
          </w:p>
        </w:tc>
        <w:tc>
          <w:tcPr>
            <w:tcW w:w="5528" w:type="dxa"/>
            <w:shd w:val="clear" w:color="auto" w:fill="auto"/>
          </w:tcPr>
          <w:p w:rsidR="00B42AE9" w:rsidRPr="00F0157A" w:rsidRDefault="008A0F1E" w:rsidP="008451A7">
            <w:pPr>
              <w:jc w:val="both"/>
              <w:rPr>
                <w:sz w:val="24"/>
                <w:szCs w:val="24"/>
                <w:lang w:val="kk-KZ"/>
              </w:rPr>
            </w:pPr>
            <w:r w:rsidRPr="00F0157A">
              <w:rPr>
                <w:sz w:val="24"/>
                <w:szCs w:val="24"/>
                <w:lang w:val="kk-KZ"/>
              </w:rPr>
              <w:t>Пищевые продукты</w:t>
            </w: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8A0F1E" w:rsidP="009B3DAA">
            <w:pPr>
              <w:pBdr>
                <w:between w:val="single" w:sz="6" w:space="1" w:color="auto"/>
              </w:pBdr>
              <w:jc w:val="both"/>
              <w:rPr>
                <w:sz w:val="24"/>
                <w:szCs w:val="24"/>
                <w:lang w:val="kk-KZ"/>
              </w:rPr>
            </w:pPr>
            <w:r w:rsidRPr="00F0157A">
              <w:rPr>
                <w:sz w:val="24"/>
                <w:szCs w:val="24"/>
                <w:lang w:val="kk-KZ"/>
              </w:rPr>
              <w:t>Республика Корея</w:t>
            </w:r>
          </w:p>
        </w:tc>
        <w:tc>
          <w:tcPr>
            <w:tcW w:w="5528" w:type="dxa"/>
            <w:shd w:val="clear" w:color="auto" w:fill="auto"/>
          </w:tcPr>
          <w:p w:rsidR="008A0F1E" w:rsidRPr="00F0157A" w:rsidRDefault="008A0F1E" w:rsidP="008451A7">
            <w:pPr>
              <w:jc w:val="both"/>
              <w:rPr>
                <w:sz w:val="24"/>
                <w:szCs w:val="24"/>
                <w:lang w:val="kk-KZ"/>
              </w:rPr>
            </w:pPr>
            <w:r w:rsidRPr="00F0157A">
              <w:rPr>
                <w:sz w:val="24"/>
                <w:szCs w:val="24"/>
                <w:lang w:val="kk-KZ"/>
              </w:rPr>
              <w:t>Предлагаемая поправка направлена на:</w:t>
            </w:r>
          </w:p>
          <w:p w:rsidR="008A0F1E" w:rsidRPr="00F0157A" w:rsidRDefault="008A0F1E" w:rsidP="008451A7">
            <w:pPr>
              <w:jc w:val="both"/>
              <w:rPr>
                <w:sz w:val="24"/>
                <w:szCs w:val="24"/>
                <w:lang w:val="kk-KZ"/>
              </w:rPr>
            </w:pPr>
            <w:r w:rsidRPr="00F0157A">
              <w:rPr>
                <w:sz w:val="24"/>
                <w:szCs w:val="24"/>
                <w:lang w:val="kk-KZ"/>
              </w:rPr>
              <w:t>1. Установление предельных значений содержания свинца и кадмия в спорофилле морской горчицы (Undaria pinnatifida);</w:t>
            </w:r>
          </w:p>
          <w:p w:rsidR="008A0F1E" w:rsidRPr="00F0157A" w:rsidRDefault="008A0F1E" w:rsidP="008451A7">
            <w:pPr>
              <w:jc w:val="both"/>
              <w:rPr>
                <w:sz w:val="24"/>
                <w:szCs w:val="24"/>
                <w:lang w:val="kk-KZ"/>
              </w:rPr>
            </w:pPr>
            <w:r w:rsidRPr="00F0157A">
              <w:rPr>
                <w:sz w:val="24"/>
                <w:szCs w:val="24"/>
                <w:lang w:val="kk-KZ"/>
              </w:rPr>
              <w:t>2. Пересмотр предельных значений остатков пестицидов в сельскохозяйственной продукции;</w:t>
            </w:r>
          </w:p>
          <w:p w:rsidR="00B42AE9" w:rsidRPr="00F0157A" w:rsidRDefault="008A0F1E" w:rsidP="008451A7">
            <w:pPr>
              <w:jc w:val="both"/>
              <w:rPr>
                <w:sz w:val="24"/>
                <w:szCs w:val="24"/>
                <w:lang w:val="kk-KZ"/>
              </w:rPr>
            </w:pPr>
            <w:r w:rsidRPr="00F0157A">
              <w:rPr>
                <w:sz w:val="24"/>
                <w:szCs w:val="24"/>
                <w:lang w:val="kk-KZ"/>
              </w:rPr>
              <w:t xml:space="preserve">3. Установить стандарты для малатион, циперметрин, </w:t>
            </w:r>
            <w:r w:rsidR="004F55A9" w:rsidRPr="00F0157A">
              <w:rPr>
                <w:sz w:val="24"/>
                <w:szCs w:val="24"/>
                <w:lang w:val="kk-KZ"/>
              </w:rPr>
              <w:t>картап</w:t>
            </w:r>
            <w:r w:rsidRPr="00F0157A">
              <w:rPr>
                <w:sz w:val="24"/>
                <w:szCs w:val="24"/>
                <w:lang w:val="kk-KZ"/>
              </w:rPr>
              <w:t xml:space="preserve"> и новалурона в картофеле, пшенице и т. д.</w:t>
            </w:r>
          </w:p>
          <w:p w:rsidR="004F55A9" w:rsidRPr="00F0157A" w:rsidRDefault="004F55A9" w:rsidP="008451A7">
            <w:pPr>
              <w:jc w:val="both"/>
              <w:rPr>
                <w:sz w:val="24"/>
                <w:szCs w:val="24"/>
                <w:lang w:val="kk-KZ"/>
              </w:rPr>
            </w:pPr>
            <w:r w:rsidRPr="00F0157A">
              <w:rPr>
                <w:sz w:val="24"/>
                <w:szCs w:val="24"/>
                <w:lang w:val="kk-KZ"/>
              </w:rPr>
              <w:t>Текст доступен на:</w:t>
            </w:r>
          </w:p>
          <w:p w:rsidR="004F55A9" w:rsidRPr="00F0157A" w:rsidRDefault="00262697" w:rsidP="008451A7">
            <w:pPr>
              <w:jc w:val="both"/>
              <w:rPr>
                <w:sz w:val="24"/>
                <w:szCs w:val="24"/>
                <w:lang w:val="kk-KZ"/>
              </w:rPr>
            </w:pPr>
            <w:hyperlink r:id="rId37" w:tgtFrame="_blank" w:history="1">
              <w:r w:rsidR="004F55A9" w:rsidRPr="00F0157A">
                <w:rPr>
                  <w:rStyle w:val="a8"/>
                  <w:sz w:val="24"/>
                  <w:szCs w:val="24"/>
                  <w:lang w:val="kk-KZ"/>
                </w:rPr>
                <w:t>http://www.mfds.go.kr</w:t>
              </w:r>
            </w:hyperlink>
            <w:r w:rsidR="004F55A9" w:rsidRPr="00F0157A">
              <w:rPr>
                <w:sz w:val="24"/>
                <w:szCs w:val="24"/>
                <w:lang w:val="kk-KZ"/>
              </w:rPr>
              <w:t>.</w:t>
            </w: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361"/>
        </w:trPr>
        <w:tc>
          <w:tcPr>
            <w:tcW w:w="568" w:type="dxa"/>
            <w:vMerge w:val="restart"/>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4F55A9" w:rsidRPr="00F0157A" w:rsidRDefault="004F55A9" w:rsidP="004F55A9">
            <w:pPr>
              <w:rPr>
                <w:b/>
                <w:sz w:val="24"/>
                <w:szCs w:val="24"/>
              </w:rPr>
            </w:pPr>
            <w:r w:rsidRPr="00F0157A">
              <w:rPr>
                <w:b/>
                <w:sz w:val="24"/>
                <w:szCs w:val="24"/>
              </w:rPr>
              <w:t>G/SPS/N/JPN/600</w:t>
            </w:r>
          </w:p>
          <w:p w:rsidR="00B42AE9" w:rsidRPr="00F0157A" w:rsidRDefault="00B42AE9" w:rsidP="009B3DAA">
            <w:pPr>
              <w:jc w:val="both"/>
              <w:rPr>
                <w:rFonts w:eastAsia="Verdana"/>
                <w:b/>
                <w:sz w:val="24"/>
                <w:szCs w:val="24"/>
                <w:lang w:val="kk-KZ"/>
              </w:rPr>
            </w:pPr>
          </w:p>
        </w:tc>
        <w:tc>
          <w:tcPr>
            <w:tcW w:w="5528" w:type="dxa"/>
            <w:shd w:val="clear" w:color="auto" w:fill="auto"/>
          </w:tcPr>
          <w:p w:rsidR="00B42AE9" w:rsidRPr="00F0157A" w:rsidRDefault="004F55A9" w:rsidP="008451A7">
            <w:pPr>
              <w:jc w:val="both"/>
              <w:rPr>
                <w:sz w:val="24"/>
                <w:szCs w:val="24"/>
                <w:shd w:val="clear" w:color="auto" w:fill="FFFFFF"/>
                <w:lang w:val="kk-KZ"/>
              </w:rPr>
            </w:pPr>
            <w:r w:rsidRPr="00F0157A">
              <w:rPr>
                <w:sz w:val="24"/>
                <w:szCs w:val="24"/>
                <w:shd w:val="clear" w:color="auto" w:fill="FFFFFF"/>
                <w:lang w:val="kk-KZ"/>
              </w:rPr>
              <w:t xml:space="preserve">Пересмотр стандартов и спецификаций на пищевые продукты и пищевые добавки в соответствии с Законом о санитарии пищевых </w:t>
            </w:r>
            <w:r w:rsidRPr="00F0157A">
              <w:rPr>
                <w:sz w:val="24"/>
                <w:szCs w:val="24"/>
                <w:shd w:val="clear" w:color="auto" w:fill="FFFFFF"/>
                <w:lang w:val="kk-KZ"/>
              </w:rPr>
              <w:lastRenderedPageBreak/>
              <w:t>продуктов (пересмотр стандартов на сельскохозяйственные химические отходы).</w:t>
            </w:r>
          </w:p>
        </w:tc>
        <w:tc>
          <w:tcPr>
            <w:tcW w:w="2126" w:type="dxa"/>
            <w:shd w:val="clear" w:color="auto" w:fill="auto"/>
          </w:tcPr>
          <w:p w:rsidR="00B42AE9" w:rsidRPr="00F0157A" w:rsidRDefault="004F55A9" w:rsidP="009B3DAA">
            <w:pPr>
              <w:jc w:val="both"/>
              <w:rPr>
                <w:sz w:val="24"/>
                <w:szCs w:val="24"/>
                <w:lang w:val="kk-KZ"/>
              </w:rPr>
            </w:pPr>
            <w:r w:rsidRPr="00F0157A">
              <w:rPr>
                <w:sz w:val="24"/>
                <w:szCs w:val="24"/>
                <w:lang w:val="kk-KZ"/>
              </w:rPr>
              <w:lastRenderedPageBreak/>
              <w:t>9 ноября 2018 года</w:t>
            </w:r>
          </w:p>
        </w:tc>
      </w:tr>
      <w:tr w:rsidR="00B42AE9" w:rsidRPr="00F0157A"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8A0F1E" w:rsidP="00965F39">
            <w:pPr>
              <w:pBdr>
                <w:between w:val="single" w:sz="6" w:space="1" w:color="auto"/>
              </w:pBdr>
              <w:jc w:val="both"/>
              <w:rPr>
                <w:sz w:val="24"/>
                <w:szCs w:val="24"/>
                <w:lang w:val="kk-KZ"/>
              </w:rPr>
            </w:pPr>
            <w:r w:rsidRPr="00F0157A">
              <w:rPr>
                <w:sz w:val="24"/>
                <w:szCs w:val="24"/>
                <w:lang w:val="kk-KZ"/>
              </w:rPr>
              <w:t>10 сентября 2018 года</w:t>
            </w:r>
          </w:p>
        </w:tc>
        <w:tc>
          <w:tcPr>
            <w:tcW w:w="5528" w:type="dxa"/>
            <w:shd w:val="clear" w:color="auto" w:fill="auto"/>
          </w:tcPr>
          <w:p w:rsidR="004F55A9" w:rsidRPr="00F0157A" w:rsidRDefault="004F55A9" w:rsidP="008451A7">
            <w:pPr>
              <w:jc w:val="both"/>
              <w:rPr>
                <w:sz w:val="24"/>
                <w:szCs w:val="24"/>
                <w:shd w:val="clear" w:color="auto" w:fill="FFFFFF"/>
                <w:lang w:val="kk-KZ"/>
              </w:rPr>
            </w:pPr>
            <w:r w:rsidRPr="00F0157A">
              <w:rPr>
                <w:sz w:val="24"/>
                <w:szCs w:val="24"/>
                <w:shd w:val="clear" w:color="auto" w:fill="FFFFFF"/>
                <w:lang w:val="kk-KZ"/>
              </w:rPr>
              <w:t>- Мясо и пищевые субпродукты (</w:t>
            </w:r>
            <w:r w:rsidR="001353FF" w:rsidRPr="00F0157A">
              <w:rPr>
                <w:sz w:val="24"/>
                <w:szCs w:val="24"/>
                <w:shd w:val="clear" w:color="auto" w:fill="FFFFFF"/>
                <w:lang w:val="kk-KZ"/>
              </w:rPr>
              <w:t>КОД ТН ВЭД</w:t>
            </w:r>
            <w:r w:rsidRPr="00F0157A">
              <w:rPr>
                <w:sz w:val="24"/>
                <w:szCs w:val="24"/>
                <w:shd w:val="clear" w:color="auto" w:fill="FFFFFF"/>
                <w:lang w:val="kk-KZ"/>
              </w:rPr>
              <w:t>: 02.01, 02.02, 02.03, 02.04, 02.05, 02.06, 02.07, 02.08 и 02.09);</w:t>
            </w:r>
          </w:p>
          <w:p w:rsidR="004F55A9" w:rsidRPr="00F0157A" w:rsidRDefault="004F55A9" w:rsidP="008451A7">
            <w:pPr>
              <w:jc w:val="both"/>
              <w:rPr>
                <w:sz w:val="24"/>
                <w:szCs w:val="24"/>
                <w:shd w:val="clear" w:color="auto" w:fill="FFFFFF"/>
                <w:lang w:val="kk-KZ"/>
              </w:rPr>
            </w:pPr>
            <w:r w:rsidRPr="00F0157A">
              <w:rPr>
                <w:sz w:val="24"/>
                <w:szCs w:val="24"/>
                <w:shd w:val="clear" w:color="auto" w:fill="FFFFFF"/>
                <w:lang w:val="kk-KZ"/>
              </w:rPr>
              <w:t>- Рыба и ракообразные, моллюски и другие водные беспозвоночные (</w:t>
            </w:r>
            <w:r w:rsidR="001353FF" w:rsidRPr="00F0157A">
              <w:rPr>
                <w:sz w:val="24"/>
                <w:szCs w:val="24"/>
                <w:shd w:val="clear" w:color="auto" w:fill="FFFFFF"/>
                <w:lang w:val="kk-KZ"/>
              </w:rPr>
              <w:t>КОД ТН ВЭД</w:t>
            </w:r>
            <w:r w:rsidRPr="00F0157A">
              <w:rPr>
                <w:sz w:val="24"/>
                <w:szCs w:val="24"/>
                <w:shd w:val="clear" w:color="auto" w:fill="FFFFFF"/>
                <w:lang w:val="kk-KZ"/>
              </w:rPr>
              <w:t>: 03.02, 03.03, 03.04, 03.06 и 03.07);</w:t>
            </w:r>
          </w:p>
          <w:p w:rsidR="004F55A9" w:rsidRPr="00F0157A" w:rsidRDefault="004F55A9" w:rsidP="008451A7">
            <w:pPr>
              <w:jc w:val="both"/>
              <w:rPr>
                <w:sz w:val="24"/>
                <w:szCs w:val="24"/>
                <w:shd w:val="clear" w:color="auto" w:fill="FFFFFF"/>
                <w:lang w:val="kk-KZ"/>
              </w:rPr>
            </w:pPr>
            <w:r w:rsidRPr="00F0157A">
              <w:rPr>
                <w:sz w:val="24"/>
                <w:szCs w:val="24"/>
                <w:shd w:val="clear" w:color="auto" w:fill="FFFFFF"/>
                <w:lang w:val="kk-KZ"/>
              </w:rPr>
              <w:t>- Молочные продукты, яйца птиц и натуральный мед (</w:t>
            </w:r>
            <w:r w:rsidR="001353FF" w:rsidRPr="00F0157A">
              <w:rPr>
                <w:sz w:val="24"/>
                <w:szCs w:val="24"/>
                <w:shd w:val="clear" w:color="auto" w:fill="FFFFFF"/>
                <w:lang w:val="kk-KZ"/>
              </w:rPr>
              <w:t>КОД ТН ВЭД</w:t>
            </w:r>
            <w:r w:rsidRPr="00F0157A">
              <w:rPr>
                <w:sz w:val="24"/>
                <w:szCs w:val="24"/>
                <w:shd w:val="clear" w:color="auto" w:fill="FFFFFF"/>
                <w:lang w:val="kk-KZ"/>
              </w:rPr>
              <w:t>: 04.01, 04.07, 04.08 и 04.09);</w:t>
            </w:r>
          </w:p>
          <w:p w:rsidR="004F55A9" w:rsidRPr="00F0157A" w:rsidRDefault="004F55A9" w:rsidP="008451A7">
            <w:pPr>
              <w:jc w:val="both"/>
              <w:rPr>
                <w:sz w:val="24"/>
                <w:szCs w:val="24"/>
                <w:shd w:val="clear" w:color="auto" w:fill="FFFFFF"/>
                <w:lang w:val="kk-KZ"/>
              </w:rPr>
            </w:pPr>
            <w:r w:rsidRPr="00F0157A">
              <w:rPr>
                <w:sz w:val="24"/>
                <w:szCs w:val="24"/>
                <w:shd w:val="clear" w:color="auto" w:fill="FFFFFF"/>
                <w:lang w:val="kk-KZ"/>
              </w:rPr>
              <w:t>- Продукты животного происхождения (</w:t>
            </w:r>
            <w:r w:rsidR="001353FF" w:rsidRPr="00F0157A">
              <w:rPr>
                <w:sz w:val="24"/>
                <w:szCs w:val="24"/>
                <w:shd w:val="clear" w:color="auto" w:fill="FFFFFF"/>
                <w:lang w:val="kk-KZ"/>
              </w:rPr>
              <w:t>КОД ТН ВЭД</w:t>
            </w:r>
            <w:r w:rsidRPr="00F0157A">
              <w:rPr>
                <w:sz w:val="24"/>
                <w:szCs w:val="24"/>
                <w:shd w:val="clear" w:color="auto" w:fill="FFFFFF"/>
                <w:lang w:val="kk-KZ"/>
              </w:rPr>
              <w:t>: 05.04);</w:t>
            </w:r>
          </w:p>
          <w:p w:rsidR="00B42AE9" w:rsidRPr="00F0157A" w:rsidRDefault="004F55A9" w:rsidP="008451A7">
            <w:pPr>
              <w:jc w:val="both"/>
              <w:rPr>
                <w:sz w:val="24"/>
                <w:szCs w:val="24"/>
                <w:shd w:val="clear" w:color="auto" w:fill="FFFFFF"/>
                <w:lang w:val="kk-KZ"/>
              </w:rPr>
            </w:pPr>
            <w:r w:rsidRPr="00F0157A">
              <w:rPr>
                <w:sz w:val="24"/>
                <w:szCs w:val="24"/>
                <w:shd w:val="clear" w:color="auto" w:fill="FFFFFF"/>
                <w:lang w:val="kk-KZ"/>
              </w:rPr>
              <w:t>- Жиры и масла животные или растительные (</w:t>
            </w:r>
            <w:r w:rsidR="001353FF" w:rsidRPr="00F0157A">
              <w:rPr>
                <w:sz w:val="24"/>
                <w:szCs w:val="24"/>
                <w:shd w:val="clear" w:color="auto" w:fill="FFFFFF"/>
                <w:lang w:val="kk-KZ"/>
              </w:rPr>
              <w:t>КОД ТН ВЭД</w:t>
            </w:r>
            <w:r w:rsidRPr="00F0157A">
              <w:rPr>
                <w:sz w:val="24"/>
                <w:szCs w:val="24"/>
                <w:shd w:val="clear" w:color="auto" w:fill="FFFFFF"/>
                <w:lang w:val="kk-KZ"/>
              </w:rPr>
              <w:t>: 15.01, 15.02 и 15.06).</w:t>
            </w: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8A0F1E" w:rsidP="00965F39">
            <w:pPr>
              <w:pBdr>
                <w:between w:val="single" w:sz="6" w:space="1" w:color="auto"/>
              </w:pBdr>
              <w:jc w:val="both"/>
              <w:rPr>
                <w:sz w:val="24"/>
                <w:szCs w:val="24"/>
                <w:lang w:val="kk-KZ"/>
              </w:rPr>
            </w:pPr>
            <w:r w:rsidRPr="00F0157A">
              <w:rPr>
                <w:sz w:val="24"/>
                <w:szCs w:val="24"/>
                <w:lang w:val="kk-KZ"/>
              </w:rPr>
              <w:t>Япония</w:t>
            </w:r>
          </w:p>
        </w:tc>
        <w:tc>
          <w:tcPr>
            <w:tcW w:w="5528" w:type="dxa"/>
            <w:shd w:val="clear" w:color="auto" w:fill="auto"/>
          </w:tcPr>
          <w:p w:rsidR="004F55A9" w:rsidRPr="00F0157A" w:rsidRDefault="004F55A9" w:rsidP="008451A7">
            <w:pPr>
              <w:jc w:val="both"/>
              <w:rPr>
                <w:sz w:val="24"/>
                <w:szCs w:val="24"/>
                <w:shd w:val="clear" w:color="auto" w:fill="FFFFFF"/>
                <w:lang w:val="kk-KZ"/>
              </w:rPr>
            </w:pPr>
            <w:r w:rsidRPr="00F0157A">
              <w:rPr>
                <w:sz w:val="24"/>
                <w:szCs w:val="24"/>
                <w:shd w:val="clear" w:color="auto" w:fill="FFFFFF"/>
                <w:lang w:val="kk-KZ"/>
              </w:rPr>
              <w:t>Предлагаемые максимальные пределы остатков (MRL) для следующего сельскохозяйственного химиката</w:t>
            </w:r>
          </w:p>
          <w:p w:rsidR="00B42AE9" w:rsidRPr="00F0157A" w:rsidRDefault="004F55A9" w:rsidP="008451A7">
            <w:pPr>
              <w:jc w:val="both"/>
              <w:rPr>
                <w:sz w:val="24"/>
                <w:szCs w:val="24"/>
                <w:shd w:val="clear" w:color="auto" w:fill="FFFFFF"/>
                <w:lang w:val="kk-KZ"/>
              </w:rPr>
            </w:pPr>
            <w:r w:rsidRPr="00F0157A">
              <w:rPr>
                <w:sz w:val="24"/>
                <w:szCs w:val="24"/>
                <w:shd w:val="clear" w:color="auto" w:fill="FFFFFF"/>
                <w:lang w:val="kk-KZ"/>
              </w:rPr>
              <w:t>Ветеринарный препарат: бетаметазон</w:t>
            </w: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361"/>
        </w:trPr>
        <w:tc>
          <w:tcPr>
            <w:tcW w:w="568" w:type="dxa"/>
            <w:vMerge w:val="restart"/>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4F55A9" w:rsidRPr="00F0157A" w:rsidRDefault="004F55A9" w:rsidP="004F55A9">
            <w:pPr>
              <w:rPr>
                <w:b/>
                <w:sz w:val="24"/>
                <w:szCs w:val="24"/>
              </w:rPr>
            </w:pPr>
            <w:r w:rsidRPr="00F0157A">
              <w:rPr>
                <w:b/>
                <w:sz w:val="24"/>
                <w:szCs w:val="24"/>
              </w:rPr>
              <w:t>G/SPS/N/JPN/599</w:t>
            </w:r>
          </w:p>
          <w:p w:rsidR="00B42AE9" w:rsidRPr="00F0157A" w:rsidRDefault="00B42AE9" w:rsidP="004F55A9">
            <w:pPr>
              <w:pBdr>
                <w:between w:val="single" w:sz="6" w:space="1" w:color="auto"/>
              </w:pBdr>
              <w:rPr>
                <w:sz w:val="24"/>
                <w:szCs w:val="24"/>
                <w:lang w:val="en-US"/>
              </w:rPr>
            </w:pPr>
          </w:p>
        </w:tc>
        <w:tc>
          <w:tcPr>
            <w:tcW w:w="5528" w:type="dxa"/>
            <w:shd w:val="clear" w:color="auto" w:fill="auto"/>
          </w:tcPr>
          <w:p w:rsidR="00B42AE9" w:rsidRPr="00F0157A" w:rsidRDefault="004F55A9" w:rsidP="00845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0157A">
              <w:rPr>
                <w:sz w:val="24"/>
                <w:szCs w:val="24"/>
                <w:lang w:val="kk-KZ"/>
              </w:rPr>
              <w:t>Пересмотр стандартов и спецификаций на пищевые продукты и пищевые добавки в соответствии с Законом о санитарии пищевых продуктов (пересмотр стандартов на сельскохозяйственные химические отходы).</w:t>
            </w:r>
          </w:p>
        </w:tc>
        <w:tc>
          <w:tcPr>
            <w:tcW w:w="2126" w:type="dxa"/>
            <w:shd w:val="clear" w:color="auto" w:fill="auto"/>
          </w:tcPr>
          <w:p w:rsidR="00B42AE9" w:rsidRPr="00F0157A" w:rsidRDefault="004F55A9" w:rsidP="009B3DAA">
            <w:pPr>
              <w:jc w:val="both"/>
              <w:rPr>
                <w:sz w:val="24"/>
                <w:szCs w:val="24"/>
                <w:lang w:val="kk-KZ"/>
              </w:rPr>
            </w:pPr>
            <w:r w:rsidRPr="00F0157A">
              <w:rPr>
                <w:sz w:val="24"/>
                <w:szCs w:val="24"/>
                <w:lang w:val="kk-KZ"/>
              </w:rPr>
              <w:t>9 ноября 2018 года</w:t>
            </w:r>
          </w:p>
        </w:tc>
      </w:tr>
      <w:tr w:rsidR="008A0F1E" w:rsidRPr="00F0157A" w:rsidTr="008656E1">
        <w:trPr>
          <w:trHeight w:val="361"/>
        </w:trPr>
        <w:tc>
          <w:tcPr>
            <w:tcW w:w="568" w:type="dxa"/>
            <w:vMerge/>
            <w:shd w:val="clear" w:color="auto" w:fill="auto"/>
          </w:tcPr>
          <w:p w:rsidR="008A0F1E" w:rsidRPr="00F0157A" w:rsidRDefault="008A0F1E" w:rsidP="009B3DAA">
            <w:pPr>
              <w:numPr>
                <w:ilvl w:val="0"/>
                <w:numId w:val="6"/>
              </w:numPr>
              <w:ind w:left="0" w:firstLine="0"/>
              <w:jc w:val="both"/>
              <w:rPr>
                <w:sz w:val="24"/>
                <w:szCs w:val="24"/>
                <w:lang w:val="kk-KZ"/>
              </w:rPr>
            </w:pPr>
          </w:p>
        </w:tc>
        <w:tc>
          <w:tcPr>
            <w:tcW w:w="2410" w:type="dxa"/>
            <w:shd w:val="clear" w:color="auto" w:fill="auto"/>
          </w:tcPr>
          <w:p w:rsidR="008A0F1E" w:rsidRPr="00F0157A" w:rsidRDefault="008A0F1E" w:rsidP="004853AE">
            <w:pPr>
              <w:pBdr>
                <w:between w:val="single" w:sz="6" w:space="1" w:color="auto"/>
              </w:pBdr>
              <w:jc w:val="both"/>
              <w:rPr>
                <w:sz w:val="24"/>
                <w:szCs w:val="24"/>
                <w:lang w:val="kk-KZ"/>
              </w:rPr>
            </w:pPr>
            <w:r w:rsidRPr="00F0157A">
              <w:rPr>
                <w:sz w:val="24"/>
                <w:szCs w:val="24"/>
                <w:lang w:val="kk-KZ"/>
              </w:rPr>
              <w:t>10 сентября 2018 года</w:t>
            </w:r>
          </w:p>
        </w:tc>
        <w:tc>
          <w:tcPr>
            <w:tcW w:w="5528" w:type="dxa"/>
            <w:shd w:val="clear" w:color="auto" w:fill="auto"/>
          </w:tcPr>
          <w:p w:rsidR="001353FF" w:rsidRPr="00F0157A" w:rsidRDefault="001353FF" w:rsidP="008451A7">
            <w:pPr>
              <w:jc w:val="both"/>
              <w:rPr>
                <w:sz w:val="24"/>
                <w:szCs w:val="24"/>
                <w:lang w:val="kk-KZ"/>
              </w:rPr>
            </w:pPr>
            <w:r w:rsidRPr="00F0157A">
              <w:rPr>
                <w:sz w:val="24"/>
                <w:szCs w:val="24"/>
                <w:lang w:val="kk-KZ"/>
              </w:rPr>
              <w:t>- Мясо и пищевые субпродукты (КОД ТН ВЭД: 02.01, 02.02, 02.03, 02.04, 02.05, 02.06, 02.07, 02.08 и 02.09);</w:t>
            </w:r>
          </w:p>
          <w:p w:rsidR="001353FF" w:rsidRPr="00F0157A" w:rsidRDefault="001353FF" w:rsidP="008451A7">
            <w:pPr>
              <w:jc w:val="both"/>
              <w:rPr>
                <w:sz w:val="24"/>
                <w:szCs w:val="24"/>
                <w:lang w:val="kk-KZ"/>
              </w:rPr>
            </w:pPr>
            <w:r w:rsidRPr="00F0157A">
              <w:rPr>
                <w:sz w:val="24"/>
                <w:szCs w:val="24"/>
                <w:lang w:val="kk-KZ"/>
              </w:rPr>
              <w:t>- Молочные продукты и яйца птиц (КОД ТН ВЭД: 04.01, 04.07 и 04.08);</w:t>
            </w:r>
          </w:p>
          <w:p w:rsidR="001353FF" w:rsidRPr="00F0157A" w:rsidRDefault="001353FF" w:rsidP="008451A7">
            <w:pPr>
              <w:jc w:val="both"/>
              <w:rPr>
                <w:sz w:val="24"/>
                <w:szCs w:val="24"/>
                <w:lang w:val="kk-KZ"/>
              </w:rPr>
            </w:pPr>
            <w:r w:rsidRPr="00F0157A">
              <w:rPr>
                <w:sz w:val="24"/>
                <w:szCs w:val="24"/>
                <w:lang w:val="kk-KZ"/>
              </w:rPr>
              <w:t>- Продукты животного происхождения (КОД ТН ВЭД: 05.04);</w:t>
            </w:r>
          </w:p>
          <w:p w:rsidR="001353FF" w:rsidRPr="00F0157A" w:rsidRDefault="001353FF" w:rsidP="008451A7">
            <w:pPr>
              <w:jc w:val="both"/>
              <w:rPr>
                <w:sz w:val="24"/>
                <w:szCs w:val="24"/>
                <w:lang w:val="kk-KZ"/>
              </w:rPr>
            </w:pPr>
            <w:r w:rsidRPr="00F0157A">
              <w:rPr>
                <w:sz w:val="24"/>
                <w:szCs w:val="24"/>
                <w:lang w:val="kk-KZ"/>
              </w:rPr>
              <w:t>- Съедобные овощи и некоторые корни и клубни (КОД ТН ВЭД: 07.07, 07.09, 07.10, 07.13 и 07.14);</w:t>
            </w:r>
          </w:p>
          <w:p w:rsidR="001353FF" w:rsidRPr="00F0157A" w:rsidRDefault="001353FF" w:rsidP="008451A7">
            <w:pPr>
              <w:jc w:val="both"/>
              <w:rPr>
                <w:sz w:val="24"/>
                <w:szCs w:val="24"/>
                <w:lang w:val="kk-KZ"/>
              </w:rPr>
            </w:pPr>
            <w:r w:rsidRPr="00F0157A">
              <w:rPr>
                <w:sz w:val="24"/>
                <w:szCs w:val="24"/>
                <w:lang w:val="kk-KZ"/>
              </w:rPr>
              <w:t>- Съедобные фрукты и орехи, кожуры цитрусовых / дынь (КОД ТН ВЭД: 08.01, 08.02, 08.04, 08.05, 08.06, 08.07, 08.08, 08.09, 08.10, 08.11 и 08.14);</w:t>
            </w:r>
          </w:p>
          <w:p w:rsidR="001353FF" w:rsidRPr="00F0157A" w:rsidRDefault="001353FF" w:rsidP="008451A7">
            <w:pPr>
              <w:jc w:val="both"/>
              <w:rPr>
                <w:sz w:val="24"/>
                <w:szCs w:val="24"/>
                <w:lang w:val="kk-KZ"/>
              </w:rPr>
            </w:pPr>
            <w:r w:rsidRPr="00F0157A">
              <w:rPr>
                <w:sz w:val="24"/>
                <w:szCs w:val="24"/>
                <w:lang w:val="kk-KZ"/>
              </w:rPr>
              <w:t>- Кофе, чай, приправа и специи (КОД ТН ВЭД: 09.02, 09.04, 09.05, 09.06, 09.07, 09.08, 09.09 и 09.10);</w:t>
            </w:r>
          </w:p>
          <w:p w:rsidR="001353FF" w:rsidRPr="00F0157A" w:rsidRDefault="001353FF" w:rsidP="008451A7">
            <w:pPr>
              <w:jc w:val="both"/>
              <w:rPr>
                <w:sz w:val="24"/>
                <w:szCs w:val="24"/>
                <w:lang w:val="kk-KZ"/>
              </w:rPr>
            </w:pPr>
            <w:r w:rsidRPr="00F0157A">
              <w:rPr>
                <w:sz w:val="24"/>
                <w:szCs w:val="24"/>
                <w:lang w:val="kk-KZ"/>
              </w:rPr>
              <w:t>- Маслянистые плоды, разные зерна, семена и фрукты (КОД ТН ВЭД: 12.07 и 12.10);</w:t>
            </w:r>
          </w:p>
          <w:p w:rsidR="00860B58" w:rsidRPr="00F0157A" w:rsidRDefault="001353FF" w:rsidP="008451A7">
            <w:pPr>
              <w:jc w:val="both"/>
              <w:rPr>
                <w:sz w:val="24"/>
                <w:szCs w:val="24"/>
                <w:lang w:val="kk-KZ"/>
              </w:rPr>
            </w:pPr>
            <w:r w:rsidRPr="00F0157A">
              <w:rPr>
                <w:sz w:val="24"/>
                <w:szCs w:val="24"/>
                <w:lang w:val="kk-KZ"/>
              </w:rPr>
              <w:t>- Жиры и масла животного или растительного происхождения (КОД ТН ВЭД: 15.01, 15.02 и 15.06).</w:t>
            </w:r>
          </w:p>
        </w:tc>
        <w:tc>
          <w:tcPr>
            <w:tcW w:w="2126" w:type="dxa"/>
            <w:shd w:val="clear" w:color="auto" w:fill="auto"/>
          </w:tcPr>
          <w:p w:rsidR="008A0F1E" w:rsidRPr="00F0157A" w:rsidRDefault="008A0F1E" w:rsidP="009B3DAA">
            <w:pPr>
              <w:jc w:val="both"/>
              <w:rPr>
                <w:sz w:val="24"/>
                <w:szCs w:val="24"/>
                <w:lang w:val="kk-KZ"/>
              </w:rPr>
            </w:pPr>
          </w:p>
        </w:tc>
      </w:tr>
      <w:tr w:rsidR="008A0F1E" w:rsidRPr="00F0157A" w:rsidTr="008656E1">
        <w:trPr>
          <w:trHeight w:val="361"/>
        </w:trPr>
        <w:tc>
          <w:tcPr>
            <w:tcW w:w="568" w:type="dxa"/>
            <w:vMerge/>
            <w:shd w:val="clear" w:color="auto" w:fill="auto"/>
          </w:tcPr>
          <w:p w:rsidR="008A0F1E" w:rsidRPr="00F0157A" w:rsidRDefault="008A0F1E" w:rsidP="009B3DAA">
            <w:pPr>
              <w:numPr>
                <w:ilvl w:val="0"/>
                <w:numId w:val="6"/>
              </w:numPr>
              <w:ind w:left="0" w:firstLine="0"/>
              <w:jc w:val="both"/>
              <w:rPr>
                <w:sz w:val="24"/>
                <w:szCs w:val="24"/>
                <w:lang w:val="kk-KZ"/>
              </w:rPr>
            </w:pPr>
          </w:p>
        </w:tc>
        <w:tc>
          <w:tcPr>
            <w:tcW w:w="2410" w:type="dxa"/>
            <w:shd w:val="clear" w:color="auto" w:fill="auto"/>
          </w:tcPr>
          <w:p w:rsidR="008A0F1E" w:rsidRPr="00F0157A" w:rsidRDefault="008A0F1E" w:rsidP="004853AE">
            <w:pPr>
              <w:pBdr>
                <w:between w:val="single" w:sz="6" w:space="1" w:color="auto"/>
              </w:pBdr>
              <w:jc w:val="both"/>
              <w:rPr>
                <w:sz w:val="24"/>
                <w:szCs w:val="24"/>
                <w:lang w:val="kk-KZ"/>
              </w:rPr>
            </w:pPr>
            <w:r w:rsidRPr="00F0157A">
              <w:rPr>
                <w:sz w:val="24"/>
                <w:szCs w:val="24"/>
                <w:lang w:val="kk-KZ"/>
              </w:rPr>
              <w:t>Япония</w:t>
            </w:r>
          </w:p>
        </w:tc>
        <w:tc>
          <w:tcPr>
            <w:tcW w:w="5528" w:type="dxa"/>
            <w:shd w:val="clear" w:color="auto" w:fill="auto"/>
          </w:tcPr>
          <w:p w:rsidR="004F55A9" w:rsidRPr="00F0157A" w:rsidRDefault="004F55A9" w:rsidP="00845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0157A">
              <w:rPr>
                <w:sz w:val="24"/>
                <w:szCs w:val="24"/>
              </w:rPr>
              <w:t>Предлагаемые максимальные пределы остатков (MRL) для следующего сельскохозяйственного химиката</w:t>
            </w:r>
          </w:p>
          <w:p w:rsidR="008A0F1E" w:rsidRPr="00F0157A" w:rsidRDefault="004F55A9" w:rsidP="00845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0157A">
              <w:rPr>
                <w:sz w:val="24"/>
                <w:szCs w:val="24"/>
              </w:rPr>
              <w:t xml:space="preserve">Пестицид/Ветеринарный препарат: </w:t>
            </w:r>
            <w:proofErr w:type="spellStart"/>
            <w:r w:rsidRPr="00F0157A">
              <w:rPr>
                <w:sz w:val="24"/>
                <w:szCs w:val="24"/>
              </w:rPr>
              <w:t>Этиксазол</w:t>
            </w:r>
            <w:proofErr w:type="spellEnd"/>
          </w:p>
        </w:tc>
        <w:tc>
          <w:tcPr>
            <w:tcW w:w="2126" w:type="dxa"/>
            <w:shd w:val="clear" w:color="auto" w:fill="auto"/>
          </w:tcPr>
          <w:p w:rsidR="008A0F1E" w:rsidRPr="00F0157A" w:rsidRDefault="008A0F1E" w:rsidP="009B3DAA">
            <w:pPr>
              <w:jc w:val="both"/>
              <w:rPr>
                <w:sz w:val="24"/>
                <w:szCs w:val="24"/>
                <w:lang w:val="kk-KZ"/>
              </w:rPr>
            </w:pPr>
          </w:p>
        </w:tc>
      </w:tr>
      <w:tr w:rsidR="001353FF" w:rsidRPr="00F0157A" w:rsidTr="008656E1">
        <w:trPr>
          <w:trHeight w:val="361"/>
        </w:trPr>
        <w:tc>
          <w:tcPr>
            <w:tcW w:w="568" w:type="dxa"/>
            <w:vMerge w:val="restart"/>
            <w:shd w:val="clear" w:color="auto" w:fill="auto"/>
          </w:tcPr>
          <w:p w:rsidR="001353FF" w:rsidRPr="00F0157A" w:rsidRDefault="001353FF" w:rsidP="009B3DAA">
            <w:pPr>
              <w:numPr>
                <w:ilvl w:val="0"/>
                <w:numId w:val="6"/>
              </w:numPr>
              <w:ind w:left="0" w:firstLine="0"/>
              <w:jc w:val="both"/>
              <w:rPr>
                <w:sz w:val="24"/>
                <w:szCs w:val="24"/>
                <w:lang w:val="kk-KZ"/>
              </w:rPr>
            </w:pPr>
          </w:p>
        </w:tc>
        <w:tc>
          <w:tcPr>
            <w:tcW w:w="2410" w:type="dxa"/>
            <w:shd w:val="clear" w:color="auto" w:fill="auto"/>
          </w:tcPr>
          <w:p w:rsidR="001353FF" w:rsidRPr="00F0157A" w:rsidRDefault="001353FF" w:rsidP="004F55A9">
            <w:pPr>
              <w:rPr>
                <w:b/>
                <w:sz w:val="24"/>
                <w:szCs w:val="24"/>
              </w:rPr>
            </w:pPr>
            <w:r w:rsidRPr="00F0157A">
              <w:rPr>
                <w:b/>
                <w:sz w:val="24"/>
                <w:szCs w:val="24"/>
              </w:rPr>
              <w:t>G/SPS/N/JPN/598</w:t>
            </w:r>
          </w:p>
          <w:p w:rsidR="001353FF" w:rsidRPr="00F0157A" w:rsidRDefault="001353FF" w:rsidP="009B3DAA">
            <w:pPr>
              <w:jc w:val="both"/>
              <w:rPr>
                <w:b/>
                <w:sz w:val="24"/>
                <w:szCs w:val="24"/>
                <w:lang w:val="en-US"/>
              </w:rPr>
            </w:pPr>
          </w:p>
        </w:tc>
        <w:tc>
          <w:tcPr>
            <w:tcW w:w="5528" w:type="dxa"/>
            <w:shd w:val="clear" w:color="auto" w:fill="auto"/>
          </w:tcPr>
          <w:p w:rsidR="001353FF" w:rsidRPr="00F0157A" w:rsidRDefault="001353FF" w:rsidP="00845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0157A">
              <w:rPr>
                <w:sz w:val="24"/>
                <w:szCs w:val="24"/>
                <w:lang w:val="kk-KZ"/>
              </w:rPr>
              <w:t>Пересмотр стандартов и спецификаций на пищевые продукты и пищевые добавки в соответствии с Законом о санитарии пищевых продуктов (пересмотр стандартов на сельскохозяйственные химические отходы).</w:t>
            </w:r>
          </w:p>
        </w:tc>
        <w:tc>
          <w:tcPr>
            <w:tcW w:w="2126" w:type="dxa"/>
            <w:shd w:val="clear" w:color="auto" w:fill="auto"/>
          </w:tcPr>
          <w:p w:rsidR="001353FF" w:rsidRPr="00F0157A" w:rsidRDefault="001353FF" w:rsidP="001353FF">
            <w:pPr>
              <w:jc w:val="both"/>
              <w:rPr>
                <w:sz w:val="24"/>
                <w:szCs w:val="24"/>
                <w:lang w:val="kk-KZ"/>
              </w:rPr>
            </w:pPr>
            <w:r w:rsidRPr="00F0157A">
              <w:rPr>
                <w:sz w:val="24"/>
                <w:szCs w:val="24"/>
                <w:lang w:val="kk-KZ"/>
              </w:rPr>
              <w:t>9 ноября 2018 года</w:t>
            </w:r>
          </w:p>
        </w:tc>
      </w:tr>
      <w:tr w:rsidR="001353FF" w:rsidRPr="00F0157A" w:rsidTr="008656E1">
        <w:trPr>
          <w:trHeight w:val="361"/>
        </w:trPr>
        <w:tc>
          <w:tcPr>
            <w:tcW w:w="568" w:type="dxa"/>
            <w:vMerge/>
            <w:shd w:val="clear" w:color="auto" w:fill="auto"/>
          </w:tcPr>
          <w:p w:rsidR="001353FF" w:rsidRPr="00F0157A" w:rsidRDefault="001353FF" w:rsidP="009B3DAA">
            <w:pPr>
              <w:numPr>
                <w:ilvl w:val="0"/>
                <w:numId w:val="6"/>
              </w:numPr>
              <w:ind w:left="0" w:firstLine="0"/>
              <w:jc w:val="both"/>
              <w:rPr>
                <w:sz w:val="24"/>
                <w:szCs w:val="24"/>
                <w:lang w:val="kk-KZ"/>
              </w:rPr>
            </w:pPr>
          </w:p>
        </w:tc>
        <w:tc>
          <w:tcPr>
            <w:tcW w:w="2410" w:type="dxa"/>
            <w:shd w:val="clear" w:color="auto" w:fill="auto"/>
          </w:tcPr>
          <w:p w:rsidR="001353FF" w:rsidRPr="00F0157A" w:rsidRDefault="001353FF" w:rsidP="004853AE">
            <w:pPr>
              <w:pBdr>
                <w:between w:val="single" w:sz="6" w:space="1" w:color="auto"/>
              </w:pBdr>
              <w:jc w:val="both"/>
              <w:rPr>
                <w:sz w:val="24"/>
                <w:szCs w:val="24"/>
                <w:lang w:val="kk-KZ"/>
              </w:rPr>
            </w:pPr>
            <w:r w:rsidRPr="00F0157A">
              <w:rPr>
                <w:sz w:val="24"/>
                <w:szCs w:val="24"/>
                <w:lang w:val="kk-KZ"/>
              </w:rPr>
              <w:t>10 сентября 2018 года</w:t>
            </w:r>
          </w:p>
        </w:tc>
        <w:tc>
          <w:tcPr>
            <w:tcW w:w="5528" w:type="dxa"/>
            <w:shd w:val="clear" w:color="auto" w:fill="auto"/>
          </w:tcPr>
          <w:p w:rsidR="001353FF" w:rsidRPr="00F0157A" w:rsidRDefault="001353FF" w:rsidP="008451A7">
            <w:pPr>
              <w:jc w:val="both"/>
              <w:rPr>
                <w:sz w:val="24"/>
                <w:szCs w:val="24"/>
                <w:lang w:val="kk-KZ"/>
              </w:rPr>
            </w:pPr>
            <w:r w:rsidRPr="00F0157A">
              <w:rPr>
                <w:sz w:val="24"/>
                <w:szCs w:val="24"/>
                <w:lang w:val="kk-KZ"/>
              </w:rPr>
              <w:t>- Мясо и пищевые субпродукты (КОД ТН ВЭД: 02.01, 02.02, 02.03, 02.04, 02.05, 02.06, 02.07, 02.08 и 02.09);</w:t>
            </w:r>
          </w:p>
          <w:p w:rsidR="006B3D73" w:rsidRPr="00F0157A" w:rsidRDefault="006B3D73" w:rsidP="008451A7">
            <w:pPr>
              <w:jc w:val="both"/>
              <w:rPr>
                <w:sz w:val="24"/>
                <w:szCs w:val="24"/>
                <w:lang w:val="kk-KZ"/>
              </w:rPr>
            </w:pPr>
            <w:r w:rsidRPr="00F0157A">
              <w:rPr>
                <w:sz w:val="24"/>
                <w:szCs w:val="24"/>
                <w:lang w:val="kk-KZ"/>
              </w:rPr>
              <w:t>- Рыба и ракообразные, моллюски и другие водные беспозвоночные (КОД ТН ВЭД: 03.02, 03.03 и 03.04);</w:t>
            </w:r>
          </w:p>
          <w:p w:rsidR="001353FF" w:rsidRPr="00F0157A" w:rsidRDefault="001353FF" w:rsidP="008451A7">
            <w:pPr>
              <w:jc w:val="both"/>
              <w:rPr>
                <w:sz w:val="24"/>
                <w:szCs w:val="24"/>
                <w:lang w:val="kk-KZ"/>
              </w:rPr>
            </w:pPr>
            <w:r w:rsidRPr="00F0157A">
              <w:rPr>
                <w:sz w:val="24"/>
                <w:szCs w:val="24"/>
                <w:lang w:val="kk-KZ"/>
              </w:rPr>
              <w:t>- Молочные продукты и яйца птиц (КОД ТН ВЭД: 04.01, 04.07 и 04.08);</w:t>
            </w:r>
          </w:p>
          <w:p w:rsidR="001353FF" w:rsidRPr="00F0157A" w:rsidRDefault="001353FF" w:rsidP="008451A7">
            <w:pPr>
              <w:jc w:val="both"/>
              <w:rPr>
                <w:sz w:val="24"/>
                <w:szCs w:val="24"/>
                <w:lang w:val="kk-KZ"/>
              </w:rPr>
            </w:pPr>
            <w:r w:rsidRPr="00F0157A">
              <w:rPr>
                <w:sz w:val="24"/>
                <w:szCs w:val="24"/>
                <w:lang w:val="kk-KZ"/>
              </w:rPr>
              <w:t>- Продукты животного происхождения (КОД ТН ВЭД: 05.04);</w:t>
            </w:r>
          </w:p>
          <w:p w:rsidR="001353FF" w:rsidRPr="00F0157A" w:rsidRDefault="001353FF" w:rsidP="008451A7">
            <w:pPr>
              <w:jc w:val="both"/>
              <w:rPr>
                <w:sz w:val="24"/>
                <w:szCs w:val="24"/>
                <w:lang w:val="kk-KZ"/>
              </w:rPr>
            </w:pPr>
            <w:r w:rsidRPr="00F0157A">
              <w:rPr>
                <w:sz w:val="24"/>
                <w:szCs w:val="24"/>
                <w:lang w:val="kk-KZ"/>
              </w:rPr>
              <w:t xml:space="preserve">- Съедобные овощи и некоторые корни и клубни (КОД ТН ВЭД: </w:t>
            </w:r>
            <w:r w:rsidR="006B3D73" w:rsidRPr="00F0157A">
              <w:rPr>
                <w:sz w:val="24"/>
                <w:szCs w:val="24"/>
                <w:lang w:val="kk-KZ"/>
              </w:rPr>
              <w:t xml:space="preserve">07.01, 07.02, 07.03, 07.04, 07.05, 07.06, 07.07, 07.08, </w:t>
            </w:r>
            <w:r w:rsidRPr="00F0157A">
              <w:rPr>
                <w:sz w:val="24"/>
                <w:szCs w:val="24"/>
                <w:lang w:val="kk-KZ"/>
              </w:rPr>
              <w:t>07.09, 07.10, 07.13 и 07.14);</w:t>
            </w:r>
          </w:p>
          <w:p w:rsidR="001353FF" w:rsidRPr="00F0157A" w:rsidRDefault="001353FF" w:rsidP="008451A7">
            <w:pPr>
              <w:jc w:val="both"/>
              <w:rPr>
                <w:sz w:val="24"/>
                <w:szCs w:val="24"/>
                <w:lang w:val="kk-KZ"/>
              </w:rPr>
            </w:pPr>
            <w:r w:rsidRPr="00F0157A">
              <w:rPr>
                <w:sz w:val="24"/>
                <w:szCs w:val="24"/>
                <w:lang w:val="kk-KZ"/>
              </w:rPr>
              <w:t>- Съедобные фрукты и орехи, кожуры цитрусовых / дынь (КОД ТН ВЭД: 08.01, 08.02,</w:t>
            </w:r>
            <w:r w:rsidR="006B3D73" w:rsidRPr="00F0157A">
              <w:rPr>
                <w:sz w:val="24"/>
                <w:szCs w:val="24"/>
                <w:lang w:val="kk-KZ"/>
              </w:rPr>
              <w:t xml:space="preserve"> 08.03,</w:t>
            </w:r>
            <w:r w:rsidRPr="00F0157A">
              <w:rPr>
                <w:sz w:val="24"/>
                <w:szCs w:val="24"/>
                <w:lang w:val="kk-KZ"/>
              </w:rPr>
              <w:t xml:space="preserve"> 08.04, 08.05, 08.06, 08.07, 08.08, 08.09, 08.10, 08.11 и 08.14);</w:t>
            </w:r>
          </w:p>
          <w:p w:rsidR="001353FF" w:rsidRPr="00F0157A" w:rsidRDefault="001353FF" w:rsidP="008451A7">
            <w:pPr>
              <w:jc w:val="both"/>
              <w:rPr>
                <w:sz w:val="24"/>
                <w:szCs w:val="24"/>
                <w:lang w:val="kk-KZ"/>
              </w:rPr>
            </w:pPr>
            <w:r w:rsidRPr="00F0157A">
              <w:rPr>
                <w:sz w:val="24"/>
                <w:szCs w:val="24"/>
                <w:lang w:val="kk-KZ"/>
              </w:rPr>
              <w:t xml:space="preserve">- Кофе, чай, приправа и специи (КОД ТН ВЭД: </w:t>
            </w:r>
            <w:r w:rsidR="006B3D73" w:rsidRPr="00F0157A">
              <w:rPr>
                <w:sz w:val="24"/>
                <w:szCs w:val="24"/>
                <w:lang w:val="kk-KZ"/>
              </w:rPr>
              <w:t xml:space="preserve">09.01, </w:t>
            </w:r>
            <w:r w:rsidRPr="00F0157A">
              <w:rPr>
                <w:sz w:val="24"/>
                <w:szCs w:val="24"/>
                <w:lang w:val="kk-KZ"/>
              </w:rPr>
              <w:t>09.02, 09.04, 09.05, 09.06, 09.07, 09.08, 09.09 и 09.10);</w:t>
            </w:r>
          </w:p>
          <w:p w:rsidR="001353FF" w:rsidRPr="00F0157A" w:rsidRDefault="001353FF" w:rsidP="008451A7">
            <w:pPr>
              <w:jc w:val="both"/>
              <w:rPr>
                <w:sz w:val="24"/>
                <w:szCs w:val="24"/>
                <w:lang w:val="kk-KZ"/>
              </w:rPr>
            </w:pPr>
            <w:r w:rsidRPr="00F0157A">
              <w:rPr>
                <w:sz w:val="24"/>
                <w:szCs w:val="24"/>
                <w:lang w:val="kk-KZ"/>
              </w:rPr>
              <w:t>- Злаковые растения (КОД ТН ВЭД: 10.01, 10.02, 10.03, 10.04, 10.05, 10.06, 10.07 and 10.08);</w:t>
            </w:r>
          </w:p>
          <w:p w:rsidR="001353FF" w:rsidRPr="00F0157A" w:rsidRDefault="001353FF" w:rsidP="008451A7">
            <w:pPr>
              <w:jc w:val="both"/>
              <w:rPr>
                <w:sz w:val="24"/>
                <w:szCs w:val="24"/>
                <w:lang w:val="kk-KZ"/>
              </w:rPr>
            </w:pPr>
            <w:r w:rsidRPr="00F0157A">
              <w:rPr>
                <w:sz w:val="24"/>
                <w:szCs w:val="24"/>
                <w:lang w:val="kk-KZ"/>
              </w:rPr>
              <w:t xml:space="preserve">- Маслянистые плоды, разные зерна, семена и фрукты (КОД ТН ВЭД: </w:t>
            </w:r>
            <w:r w:rsidR="006B3D73" w:rsidRPr="00F0157A">
              <w:rPr>
                <w:sz w:val="24"/>
                <w:szCs w:val="24"/>
                <w:lang w:val="kk-KZ"/>
              </w:rPr>
              <w:t>12.01, 12.02, 12.04, 12.05, 12.06, 12.07, 12.10 and 12.12</w:t>
            </w:r>
            <w:r w:rsidRPr="00F0157A">
              <w:rPr>
                <w:sz w:val="24"/>
                <w:szCs w:val="24"/>
                <w:lang w:val="kk-KZ"/>
              </w:rPr>
              <w:t>);</w:t>
            </w:r>
          </w:p>
          <w:p w:rsidR="001353FF" w:rsidRPr="00F0157A" w:rsidRDefault="001353FF" w:rsidP="008451A7">
            <w:pPr>
              <w:jc w:val="both"/>
              <w:rPr>
                <w:sz w:val="24"/>
                <w:szCs w:val="24"/>
                <w:lang w:val="kk-KZ"/>
              </w:rPr>
            </w:pPr>
            <w:r w:rsidRPr="00F0157A">
              <w:rPr>
                <w:sz w:val="24"/>
                <w:szCs w:val="24"/>
                <w:lang w:val="kk-KZ"/>
              </w:rPr>
              <w:t>- Жиры и масла животного или растительного происхождения (КОД ТН ВЭД: 15.01, 15.02 и 15.06);</w:t>
            </w:r>
          </w:p>
          <w:p w:rsidR="006B3D73" w:rsidRPr="00F0157A" w:rsidRDefault="001353FF" w:rsidP="008451A7">
            <w:pPr>
              <w:jc w:val="both"/>
              <w:rPr>
                <w:sz w:val="24"/>
                <w:szCs w:val="24"/>
                <w:lang w:val="kk-KZ"/>
              </w:rPr>
            </w:pPr>
            <w:r w:rsidRPr="00F0157A">
              <w:rPr>
                <w:sz w:val="24"/>
                <w:szCs w:val="24"/>
                <w:lang w:val="kk-KZ"/>
              </w:rPr>
              <w:t>- Какао и продукты из него (код КОД ТН ВЭД: 18.01).</w:t>
            </w:r>
          </w:p>
        </w:tc>
        <w:tc>
          <w:tcPr>
            <w:tcW w:w="2126" w:type="dxa"/>
            <w:shd w:val="clear" w:color="auto" w:fill="auto"/>
          </w:tcPr>
          <w:p w:rsidR="001353FF" w:rsidRPr="00F0157A" w:rsidRDefault="001353FF" w:rsidP="009B3DAA">
            <w:pPr>
              <w:jc w:val="both"/>
              <w:rPr>
                <w:sz w:val="24"/>
                <w:szCs w:val="24"/>
                <w:lang w:val="kk-KZ"/>
              </w:rPr>
            </w:pPr>
          </w:p>
        </w:tc>
      </w:tr>
      <w:tr w:rsidR="001353FF" w:rsidRPr="00F0157A" w:rsidTr="008656E1">
        <w:trPr>
          <w:trHeight w:val="361"/>
        </w:trPr>
        <w:tc>
          <w:tcPr>
            <w:tcW w:w="568" w:type="dxa"/>
            <w:vMerge/>
            <w:shd w:val="clear" w:color="auto" w:fill="auto"/>
          </w:tcPr>
          <w:p w:rsidR="001353FF" w:rsidRPr="00F0157A" w:rsidRDefault="001353FF" w:rsidP="009B3DAA">
            <w:pPr>
              <w:numPr>
                <w:ilvl w:val="0"/>
                <w:numId w:val="6"/>
              </w:numPr>
              <w:ind w:left="0" w:firstLine="0"/>
              <w:jc w:val="both"/>
              <w:rPr>
                <w:sz w:val="24"/>
                <w:szCs w:val="24"/>
                <w:lang w:val="kk-KZ"/>
              </w:rPr>
            </w:pPr>
          </w:p>
        </w:tc>
        <w:tc>
          <w:tcPr>
            <w:tcW w:w="2410" w:type="dxa"/>
            <w:shd w:val="clear" w:color="auto" w:fill="auto"/>
          </w:tcPr>
          <w:p w:rsidR="001353FF" w:rsidRPr="00F0157A" w:rsidRDefault="001353FF" w:rsidP="004853AE">
            <w:pPr>
              <w:pBdr>
                <w:between w:val="single" w:sz="6" w:space="1" w:color="auto"/>
              </w:pBdr>
              <w:jc w:val="both"/>
              <w:rPr>
                <w:sz w:val="24"/>
                <w:szCs w:val="24"/>
                <w:lang w:val="kk-KZ"/>
              </w:rPr>
            </w:pPr>
            <w:r w:rsidRPr="00F0157A">
              <w:rPr>
                <w:sz w:val="24"/>
                <w:szCs w:val="24"/>
                <w:lang w:val="kk-KZ"/>
              </w:rPr>
              <w:t>Япония</w:t>
            </w:r>
          </w:p>
        </w:tc>
        <w:tc>
          <w:tcPr>
            <w:tcW w:w="5528" w:type="dxa"/>
            <w:shd w:val="clear" w:color="auto" w:fill="auto"/>
          </w:tcPr>
          <w:p w:rsidR="001353FF" w:rsidRPr="00F0157A" w:rsidRDefault="001353FF" w:rsidP="00845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0157A">
              <w:rPr>
                <w:sz w:val="24"/>
                <w:szCs w:val="24"/>
              </w:rPr>
              <w:t>Предлагаемые максимальные пределы остатков (MRL) для следующего сельскохозяйственного химиката</w:t>
            </w:r>
          </w:p>
          <w:p w:rsidR="001353FF" w:rsidRPr="00F0157A" w:rsidRDefault="001353FF" w:rsidP="00845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0157A">
              <w:rPr>
                <w:sz w:val="24"/>
                <w:szCs w:val="24"/>
              </w:rPr>
              <w:t xml:space="preserve">Пестицид/Ветеринарный препарат: </w:t>
            </w:r>
            <w:proofErr w:type="spellStart"/>
            <w:r w:rsidRPr="00F0157A">
              <w:rPr>
                <w:sz w:val="24"/>
                <w:szCs w:val="24"/>
              </w:rPr>
              <w:t>дифторбензурон</w:t>
            </w:r>
            <w:proofErr w:type="spellEnd"/>
          </w:p>
        </w:tc>
        <w:tc>
          <w:tcPr>
            <w:tcW w:w="2126" w:type="dxa"/>
            <w:shd w:val="clear" w:color="auto" w:fill="auto"/>
          </w:tcPr>
          <w:p w:rsidR="001353FF" w:rsidRPr="00F0157A" w:rsidRDefault="001353FF" w:rsidP="009B3DAA">
            <w:pPr>
              <w:jc w:val="both"/>
              <w:rPr>
                <w:sz w:val="24"/>
                <w:szCs w:val="24"/>
                <w:lang w:val="kk-KZ"/>
              </w:rPr>
            </w:pPr>
          </w:p>
        </w:tc>
      </w:tr>
      <w:tr w:rsidR="001353FF" w:rsidRPr="00F0157A" w:rsidTr="008656E1">
        <w:trPr>
          <w:trHeight w:val="693"/>
        </w:trPr>
        <w:tc>
          <w:tcPr>
            <w:tcW w:w="568" w:type="dxa"/>
            <w:vMerge w:val="restart"/>
            <w:shd w:val="clear" w:color="auto" w:fill="auto"/>
          </w:tcPr>
          <w:p w:rsidR="001353FF" w:rsidRPr="00F0157A" w:rsidRDefault="001353FF" w:rsidP="009B3DAA">
            <w:pPr>
              <w:numPr>
                <w:ilvl w:val="0"/>
                <w:numId w:val="6"/>
              </w:numPr>
              <w:ind w:left="0" w:firstLine="0"/>
              <w:jc w:val="both"/>
              <w:rPr>
                <w:sz w:val="24"/>
                <w:szCs w:val="24"/>
                <w:lang w:val="kk-KZ"/>
              </w:rPr>
            </w:pPr>
          </w:p>
        </w:tc>
        <w:tc>
          <w:tcPr>
            <w:tcW w:w="2410" w:type="dxa"/>
            <w:shd w:val="clear" w:color="auto" w:fill="auto"/>
          </w:tcPr>
          <w:p w:rsidR="001353FF" w:rsidRPr="00F0157A" w:rsidRDefault="001353FF" w:rsidP="004F55A9">
            <w:pPr>
              <w:rPr>
                <w:b/>
                <w:sz w:val="24"/>
                <w:szCs w:val="24"/>
              </w:rPr>
            </w:pPr>
            <w:r w:rsidRPr="00F0157A">
              <w:rPr>
                <w:b/>
                <w:sz w:val="24"/>
                <w:szCs w:val="24"/>
              </w:rPr>
              <w:t>G/SPS/N/JPN/597</w:t>
            </w:r>
          </w:p>
          <w:p w:rsidR="001353FF" w:rsidRPr="00F0157A" w:rsidRDefault="001353FF" w:rsidP="009B3DAA">
            <w:pPr>
              <w:jc w:val="both"/>
              <w:rPr>
                <w:sz w:val="24"/>
                <w:szCs w:val="24"/>
                <w:lang w:val="en-US"/>
              </w:rPr>
            </w:pPr>
          </w:p>
        </w:tc>
        <w:tc>
          <w:tcPr>
            <w:tcW w:w="5528" w:type="dxa"/>
            <w:shd w:val="clear" w:color="auto" w:fill="auto"/>
          </w:tcPr>
          <w:p w:rsidR="001353FF" w:rsidRPr="00F0157A" w:rsidRDefault="001353FF" w:rsidP="00845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0157A">
              <w:rPr>
                <w:sz w:val="24"/>
                <w:szCs w:val="24"/>
                <w:lang w:val="kk-KZ"/>
              </w:rPr>
              <w:t>Пересмотр стандартов и спецификаций на пищевые продукты и пищевые добавки в соответствии с Законом о санитарии пищевых продуктов (пересмотр стандартов на сельскохозяйственные химические отходы).</w:t>
            </w:r>
          </w:p>
        </w:tc>
        <w:tc>
          <w:tcPr>
            <w:tcW w:w="2126" w:type="dxa"/>
            <w:shd w:val="clear" w:color="auto" w:fill="auto"/>
          </w:tcPr>
          <w:p w:rsidR="001353FF" w:rsidRPr="00F0157A" w:rsidRDefault="001353FF" w:rsidP="004853AE">
            <w:pPr>
              <w:jc w:val="both"/>
              <w:rPr>
                <w:sz w:val="24"/>
                <w:szCs w:val="24"/>
                <w:lang w:val="kk-KZ"/>
              </w:rPr>
            </w:pPr>
            <w:r w:rsidRPr="00F0157A">
              <w:rPr>
                <w:sz w:val="24"/>
                <w:szCs w:val="24"/>
                <w:lang w:val="kk-KZ"/>
              </w:rPr>
              <w:t>9 ноября 2018 года</w:t>
            </w:r>
          </w:p>
        </w:tc>
      </w:tr>
      <w:tr w:rsidR="008A0F1E" w:rsidRPr="00F0157A" w:rsidTr="008656E1">
        <w:trPr>
          <w:trHeight w:val="361"/>
        </w:trPr>
        <w:tc>
          <w:tcPr>
            <w:tcW w:w="568" w:type="dxa"/>
            <w:vMerge/>
            <w:shd w:val="clear" w:color="auto" w:fill="auto"/>
          </w:tcPr>
          <w:p w:rsidR="008A0F1E" w:rsidRPr="00F0157A" w:rsidRDefault="008A0F1E" w:rsidP="009B3DAA">
            <w:pPr>
              <w:numPr>
                <w:ilvl w:val="0"/>
                <w:numId w:val="6"/>
              </w:numPr>
              <w:ind w:left="0" w:firstLine="0"/>
              <w:jc w:val="both"/>
              <w:rPr>
                <w:sz w:val="24"/>
                <w:szCs w:val="24"/>
                <w:lang w:val="kk-KZ"/>
              </w:rPr>
            </w:pPr>
          </w:p>
        </w:tc>
        <w:tc>
          <w:tcPr>
            <w:tcW w:w="2410" w:type="dxa"/>
            <w:shd w:val="clear" w:color="auto" w:fill="auto"/>
          </w:tcPr>
          <w:p w:rsidR="008A0F1E" w:rsidRPr="00F0157A" w:rsidRDefault="008A0F1E" w:rsidP="004853AE">
            <w:pPr>
              <w:pBdr>
                <w:between w:val="single" w:sz="6" w:space="1" w:color="auto"/>
              </w:pBdr>
              <w:jc w:val="both"/>
              <w:rPr>
                <w:sz w:val="24"/>
                <w:szCs w:val="24"/>
                <w:lang w:val="kk-KZ"/>
              </w:rPr>
            </w:pPr>
            <w:r w:rsidRPr="00F0157A">
              <w:rPr>
                <w:sz w:val="24"/>
                <w:szCs w:val="24"/>
                <w:lang w:val="kk-KZ"/>
              </w:rPr>
              <w:t>10 сентября 2018 года</w:t>
            </w:r>
          </w:p>
        </w:tc>
        <w:tc>
          <w:tcPr>
            <w:tcW w:w="5528" w:type="dxa"/>
            <w:shd w:val="clear" w:color="auto" w:fill="auto"/>
          </w:tcPr>
          <w:p w:rsidR="001353FF" w:rsidRPr="00F0157A" w:rsidRDefault="001353FF" w:rsidP="008451A7">
            <w:pPr>
              <w:jc w:val="both"/>
              <w:rPr>
                <w:sz w:val="24"/>
                <w:szCs w:val="24"/>
                <w:lang w:val="kk-KZ"/>
              </w:rPr>
            </w:pPr>
            <w:r w:rsidRPr="00F0157A">
              <w:rPr>
                <w:sz w:val="24"/>
                <w:szCs w:val="24"/>
                <w:lang w:val="kk-KZ"/>
              </w:rPr>
              <w:t xml:space="preserve">- Съедобные овощи и некоторые корни и клубни (Код ТН ВЭД: </w:t>
            </w:r>
            <w:r w:rsidR="00156861" w:rsidRPr="00F0157A">
              <w:rPr>
                <w:sz w:val="24"/>
                <w:szCs w:val="24"/>
                <w:lang w:val="kk-KZ"/>
              </w:rPr>
              <w:t>07.02, 07.07, 07.09 и 07.10</w:t>
            </w:r>
            <w:r w:rsidRPr="00F0157A">
              <w:rPr>
                <w:sz w:val="24"/>
                <w:szCs w:val="24"/>
                <w:lang w:val="kk-KZ"/>
              </w:rPr>
              <w:t>);</w:t>
            </w:r>
          </w:p>
          <w:p w:rsidR="001353FF" w:rsidRPr="00F0157A" w:rsidRDefault="001353FF" w:rsidP="008451A7">
            <w:pPr>
              <w:jc w:val="both"/>
              <w:rPr>
                <w:sz w:val="24"/>
                <w:szCs w:val="24"/>
                <w:lang w:val="kk-KZ"/>
              </w:rPr>
            </w:pPr>
            <w:r w:rsidRPr="00F0157A">
              <w:rPr>
                <w:sz w:val="24"/>
                <w:szCs w:val="24"/>
                <w:lang w:val="kk-KZ"/>
              </w:rPr>
              <w:t xml:space="preserve">- Съедобные фрукты и орехи, кожуры цитрусовых / дынь (Код ТН ВЭД: </w:t>
            </w:r>
            <w:r w:rsidR="00156861" w:rsidRPr="00F0157A">
              <w:rPr>
                <w:sz w:val="24"/>
                <w:szCs w:val="24"/>
                <w:lang w:val="kk-KZ"/>
              </w:rPr>
              <w:t>08.05, 08.07, 08.08, 08.09, 08.10, 08.11 и 08.14</w:t>
            </w:r>
            <w:r w:rsidRPr="00F0157A">
              <w:rPr>
                <w:sz w:val="24"/>
                <w:szCs w:val="24"/>
                <w:lang w:val="kk-KZ"/>
              </w:rPr>
              <w:t>);</w:t>
            </w:r>
          </w:p>
          <w:p w:rsidR="00156861" w:rsidRPr="00F0157A" w:rsidRDefault="001353FF" w:rsidP="008451A7">
            <w:pPr>
              <w:jc w:val="both"/>
              <w:rPr>
                <w:sz w:val="24"/>
                <w:szCs w:val="24"/>
                <w:lang w:val="kk-KZ"/>
              </w:rPr>
            </w:pPr>
            <w:r w:rsidRPr="00F0157A">
              <w:rPr>
                <w:sz w:val="24"/>
                <w:szCs w:val="24"/>
                <w:lang w:val="kk-KZ"/>
              </w:rPr>
              <w:t xml:space="preserve">- Кофе, чай, приправа и специи (Код ТН ВЭД: </w:t>
            </w:r>
            <w:r w:rsidR="00156861" w:rsidRPr="00F0157A">
              <w:rPr>
                <w:sz w:val="24"/>
                <w:szCs w:val="24"/>
                <w:lang w:val="kk-KZ"/>
              </w:rPr>
              <w:t>09.03, 09.04, 09.05, 09.06, 09.07, 09.08, 09.09 и 09.10</w:t>
            </w:r>
            <w:r w:rsidRPr="00F0157A">
              <w:rPr>
                <w:sz w:val="24"/>
                <w:szCs w:val="24"/>
                <w:lang w:val="kk-KZ"/>
              </w:rPr>
              <w:t>).</w:t>
            </w:r>
          </w:p>
        </w:tc>
        <w:tc>
          <w:tcPr>
            <w:tcW w:w="2126" w:type="dxa"/>
            <w:shd w:val="clear" w:color="auto" w:fill="auto"/>
          </w:tcPr>
          <w:p w:rsidR="008A0F1E" w:rsidRPr="00F0157A" w:rsidRDefault="008A0F1E" w:rsidP="009B3DAA">
            <w:pPr>
              <w:jc w:val="both"/>
              <w:rPr>
                <w:sz w:val="24"/>
                <w:szCs w:val="24"/>
                <w:lang w:val="kk-KZ"/>
              </w:rPr>
            </w:pPr>
          </w:p>
        </w:tc>
      </w:tr>
      <w:tr w:rsidR="008A0F1E" w:rsidRPr="00F0157A" w:rsidTr="008656E1">
        <w:trPr>
          <w:trHeight w:val="361"/>
        </w:trPr>
        <w:tc>
          <w:tcPr>
            <w:tcW w:w="568" w:type="dxa"/>
            <w:vMerge/>
            <w:shd w:val="clear" w:color="auto" w:fill="auto"/>
          </w:tcPr>
          <w:p w:rsidR="008A0F1E" w:rsidRPr="00F0157A" w:rsidRDefault="008A0F1E" w:rsidP="009B3DAA">
            <w:pPr>
              <w:numPr>
                <w:ilvl w:val="0"/>
                <w:numId w:val="6"/>
              </w:numPr>
              <w:ind w:left="0" w:firstLine="0"/>
              <w:jc w:val="both"/>
              <w:rPr>
                <w:sz w:val="24"/>
                <w:szCs w:val="24"/>
                <w:lang w:val="kk-KZ"/>
              </w:rPr>
            </w:pPr>
          </w:p>
        </w:tc>
        <w:tc>
          <w:tcPr>
            <w:tcW w:w="2410" w:type="dxa"/>
            <w:shd w:val="clear" w:color="auto" w:fill="auto"/>
          </w:tcPr>
          <w:p w:rsidR="008A0F1E" w:rsidRPr="00F0157A" w:rsidRDefault="008A0F1E" w:rsidP="004853AE">
            <w:pPr>
              <w:pBdr>
                <w:between w:val="single" w:sz="6" w:space="1" w:color="auto"/>
              </w:pBdr>
              <w:jc w:val="both"/>
              <w:rPr>
                <w:sz w:val="24"/>
                <w:szCs w:val="24"/>
                <w:lang w:val="kk-KZ"/>
              </w:rPr>
            </w:pPr>
            <w:r w:rsidRPr="00F0157A">
              <w:rPr>
                <w:sz w:val="24"/>
                <w:szCs w:val="24"/>
                <w:lang w:val="kk-KZ"/>
              </w:rPr>
              <w:t>Япония</w:t>
            </w:r>
          </w:p>
        </w:tc>
        <w:tc>
          <w:tcPr>
            <w:tcW w:w="5528" w:type="dxa"/>
            <w:shd w:val="clear" w:color="auto" w:fill="auto"/>
          </w:tcPr>
          <w:p w:rsidR="001353FF" w:rsidRPr="00F0157A" w:rsidRDefault="001353FF" w:rsidP="00845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0157A">
              <w:rPr>
                <w:sz w:val="24"/>
                <w:szCs w:val="24"/>
              </w:rPr>
              <w:t>Предлагаемые максимальные пределы остатков (MRL) для следующего сельскохозяйственного химиката</w:t>
            </w:r>
          </w:p>
          <w:p w:rsidR="008A0F1E" w:rsidRPr="00F0157A" w:rsidRDefault="001353FF" w:rsidP="00845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0157A">
              <w:rPr>
                <w:sz w:val="24"/>
                <w:szCs w:val="24"/>
              </w:rPr>
              <w:t xml:space="preserve">Пестицид/Ветеринарный препарат: </w:t>
            </w:r>
            <w:proofErr w:type="spellStart"/>
            <w:r w:rsidRPr="00F0157A">
              <w:rPr>
                <w:sz w:val="24"/>
                <w:szCs w:val="24"/>
              </w:rPr>
              <w:t>хинометионат</w:t>
            </w:r>
            <w:proofErr w:type="spellEnd"/>
          </w:p>
        </w:tc>
        <w:tc>
          <w:tcPr>
            <w:tcW w:w="2126" w:type="dxa"/>
            <w:shd w:val="clear" w:color="auto" w:fill="auto"/>
          </w:tcPr>
          <w:p w:rsidR="008A0F1E" w:rsidRPr="00F0157A" w:rsidRDefault="008A0F1E" w:rsidP="009B3DAA">
            <w:pPr>
              <w:jc w:val="both"/>
              <w:rPr>
                <w:sz w:val="24"/>
                <w:szCs w:val="24"/>
                <w:lang w:val="kk-KZ"/>
              </w:rPr>
            </w:pPr>
          </w:p>
        </w:tc>
      </w:tr>
      <w:tr w:rsidR="004853AE" w:rsidRPr="00F0157A" w:rsidTr="008656E1">
        <w:trPr>
          <w:trHeight w:val="361"/>
        </w:trPr>
        <w:tc>
          <w:tcPr>
            <w:tcW w:w="568" w:type="dxa"/>
            <w:vMerge w:val="restart"/>
            <w:shd w:val="clear" w:color="auto" w:fill="auto"/>
          </w:tcPr>
          <w:p w:rsidR="004853AE" w:rsidRPr="00F0157A" w:rsidRDefault="004853AE" w:rsidP="009B3DAA">
            <w:pPr>
              <w:numPr>
                <w:ilvl w:val="0"/>
                <w:numId w:val="6"/>
              </w:numPr>
              <w:ind w:left="0" w:firstLine="0"/>
              <w:jc w:val="both"/>
              <w:rPr>
                <w:sz w:val="24"/>
                <w:szCs w:val="24"/>
                <w:lang w:val="kk-KZ"/>
              </w:rPr>
            </w:pPr>
          </w:p>
        </w:tc>
        <w:tc>
          <w:tcPr>
            <w:tcW w:w="2410" w:type="dxa"/>
            <w:shd w:val="clear" w:color="auto" w:fill="auto"/>
          </w:tcPr>
          <w:p w:rsidR="004853AE" w:rsidRPr="00F0157A" w:rsidRDefault="004853AE" w:rsidP="004F55A9">
            <w:pPr>
              <w:rPr>
                <w:b/>
                <w:sz w:val="24"/>
                <w:szCs w:val="24"/>
              </w:rPr>
            </w:pPr>
            <w:r w:rsidRPr="00F0157A">
              <w:rPr>
                <w:b/>
                <w:sz w:val="24"/>
                <w:szCs w:val="24"/>
              </w:rPr>
              <w:t>G/SPS/N/JPN/596</w:t>
            </w:r>
          </w:p>
          <w:p w:rsidR="004853AE" w:rsidRPr="00F0157A" w:rsidRDefault="004853AE" w:rsidP="004F55A9">
            <w:pPr>
              <w:pBdr>
                <w:between w:val="single" w:sz="6" w:space="1" w:color="auto"/>
              </w:pBdr>
              <w:rPr>
                <w:sz w:val="24"/>
                <w:szCs w:val="24"/>
                <w:lang w:val="kk-KZ"/>
              </w:rPr>
            </w:pPr>
          </w:p>
        </w:tc>
        <w:tc>
          <w:tcPr>
            <w:tcW w:w="5528" w:type="dxa"/>
            <w:shd w:val="clear" w:color="auto" w:fill="auto"/>
          </w:tcPr>
          <w:p w:rsidR="004853AE" w:rsidRPr="00F0157A" w:rsidRDefault="004853AE" w:rsidP="00845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0157A">
              <w:rPr>
                <w:sz w:val="24"/>
                <w:szCs w:val="24"/>
                <w:lang w:val="kk-KZ"/>
              </w:rPr>
              <w:t>Пересмотр стандартов и спецификаций на пищевые продукты и пищевые добавки в соответствии с Законом о санитарии пищевых продуктов (пересмотр стандартов на сельскохозяйственные химические отходы).</w:t>
            </w:r>
          </w:p>
        </w:tc>
        <w:tc>
          <w:tcPr>
            <w:tcW w:w="2126" w:type="dxa"/>
            <w:shd w:val="clear" w:color="auto" w:fill="auto"/>
          </w:tcPr>
          <w:p w:rsidR="004853AE" w:rsidRPr="00F0157A" w:rsidRDefault="004853AE" w:rsidP="004853AE">
            <w:pPr>
              <w:jc w:val="both"/>
              <w:rPr>
                <w:sz w:val="24"/>
                <w:szCs w:val="24"/>
                <w:lang w:val="kk-KZ"/>
              </w:rPr>
            </w:pPr>
            <w:r w:rsidRPr="00F0157A">
              <w:rPr>
                <w:sz w:val="24"/>
                <w:szCs w:val="24"/>
                <w:lang w:val="kk-KZ"/>
              </w:rPr>
              <w:t>9 ноября 2018 года</w:t>
            </w:r>
          </w:p>
        </w:tc>
      </w:tr>
      <w:tr w:rsidR="004853AE" w:rsidRPr="00F0157A" w:rsidTr="008656E1">
        <w:trPr>
          <w:trHeight w:val="361"/>
        </w:trPr>
        <w:tc>
          <w:tcPr>
            <w:tcW w:w="568" w:type="dxa"/>
            <w:vMerge/>
            <w:shd w:val="clear" w:color="auto" w:fill="auto"/>
          </w:tcPr>
          <w:p w:rsidR="004853AE" w:rsidRPr="00F0157A" w:rsidRDefault="004853AE" w:rsidP="009B3DAA">
            <w:pPr>
              <w:numPr>
                <w:ilvl w:val="0"/>
                <w:numId w:val="6"/>
              </w:numPr>
              <w:ind w:left="0" w:firstLine="0"/>
              <w:jc w:val="both"/>
              <w:rPr>
                <w:sz w:val="24"/>
                <w:szCs w:val="24"/>
                <w:lang w:val="kk-KZ"/>
              </w:rPr>
            </w:pPr>
          </w:p>
        </w:tc>
        <w:tc>
          <w:tcPr>
            <w:tcW w:w="2410" w:type="dxa"/>
            <w:shd w:val="clear" w:color="auto" w:fill="auto"/>
          </w:tcPr>
          <w:p w:rsidR="004853AE" w:rsidRPr="00F0157A" w:rsidRDefault="004853AE" w:rsidP="004853AE">
            <w:pPr>
              <w:pBdr>
                <w:between w:val="single" w:sz="6" w:space="1" w:color="auto"/>
              </w:pBdr>
              <w:jc w:val="both"/>
              <w:rPr>
                <w:sz w:val="24"/>
                <w:szCs w:val="24"/>
                <w:lang w:val="kk-KZ"/>
              </w:rPr>
            </w:pPr>
            <w:r w:rsidRPr="00F0157A">
              <w:rPr>
                <w:sz w:val="24"/>
                <w:szCs w:val="24"/>
                <w:lang w:val="kk-KZ"/>
              </w:rPr>
              <w:t>10 сентября 2018 года</w:t>
            </w:r>
          </w:p>
        </w:tc>
        <w:tc>
          <w:tcPr>
            <w:tcW w:w="5528" w:type="dxa"/>
            <w:shd w:val="clear" w:color="auto" w:fill="auto"/>
          </w:tcPr>
          <w:p w:rsidR="004853AE" w:rsidRPr="00F0157A" w:rsidRDefault="004853AE" w:rsidP="008451A7">
            <w:pPr>
              <w:jc w:val="both"/>
              <w:rPr>
                <w:sz w:val="24"/>
                <w:szCs w:val="24"/>
                <w:lang w:val="kk-KZ"/>
              </w:rPr>
            </w:pPr>
            <w:r w:rsidRPr="00F0157A">
              <w:rPr>
                <w:sz w:val="24"/>
                <w:szCs w:val="24"/>
                <w:lang w:val="kk-KZ"/>
              </w:rPr>
              <w:t xml:space="preserve">- Съедобные овощи и некоторые корни и клубни (Код ТН ВЭД: </w:t>
            </w:r>
            <w:r w:rsidR="00860B58" w:rsidRPr="00F0157A">
              <w:rPr>
                <w:sz w:val="24"/>
                <w:szCs w:val="24"/>
                <w:lang w:val="kk-KZ"/>
              </w:rPr>
              <w:t>07.02, 07.03, 07.04, 07.05, 07.07, 07.08, 07.09 и 07.10</w:t>
            </w:r>
            <w:r w:rsidRPr="00F0157A">
              <w:rPr>
                <w:sz w:val="24"/>
                <w:szCs w:val="24"/>
                <w:lang w:val="kk-KZ"/>
              </w:rPr>
              <w:t>);</w:t>
            </w:r>
          </w:p>
          <w:p w:rsidR="004853AE" w:rsidRPr="00F0157A" w:rsidRDefault="004853AE" w:rsidP="008451A7">
            <w:pPr>
              <w:jc w:val="both"/>
              <w:rPr>
                <w:sz w:val="24"/>
                <w:szCs w:val="24"/>
                <w:lang w:val="kk-KZ"/>
              </w:rPr>
            </w:pPr>
            <w:r w:rsidRPr="00F0157A">
              <w:rPr>
                <w:sz w:val="24"/>
                <w:szCs w:val="24"/>
                <w:lang w:val="kk-KZ"/>
              </w:rPr>
              <w:t>- Съедобные фрукты и орехи, кожуры цитрусовых / дынь (Код ТН ВЭД: 08.0</w:t>
            </w:r>
            <w:r w:rsidR="00860B58" w:rsidRPr="00F0157A">
              <w:rPr>
                <w:sz w:val="24"/>
                <w:szCs w:val="24"/>
                <w:lang w:val="kk-KZ"/>
              </w:rPr>
              <w:t>3</w:t>
            </w:r>
            <w:r w:rsidRPr="00F0157A">
              <w:rPr>
                <w:sz w:val="24"/>
                <w:szCs w:val="24"/>
                <w:lang w:val="kk-KZ"/>
              </w:rPr>
              <w:t>, 08.04, 08.05, 08.06, 08.07, 08.08, 08.09, 08.10, 08.11 и 08.14);</w:t>
            </w:r>
          </w:p>
          <w:p w:rsidR="004853AE" w:rsidRPr="00F0157A" w:rsidRDefault="004853AE" w:rsidP="008451A7">
            <w:pPr>
              <w:jc w:val="both"/>
              <w:rPr>
                <w:sz w:val="24"/>
                <w:szCs w:val="24"/>
                <w:lang w:val="kk-KZ"/>
              </w:rPr>
            </w:pPr>
            <w:r w:rsidRPr="00F0157A">
              <w:rPr>
                <w:sz w:val="24"/>
                <w:szCs w:val="24"/>
                <w:lang w:val="kk-KZ"/>
              </w:rPr>
              <w:t>- Кофе, чай, приправа и специи (Код ТН ВЭД: 09.02,</w:t>
            </w:r>
            <w:r w:rsidR="00860B58" w:rsidRPr="00F0157A">
              <w:rPr>
                <w:sz w:val="24"/>
                <w:szCs w:val="24"/>
                <w:lang w:val="kk-KZ"/>
              </w:rPr>
              <w:t xml:space="preserve"> 09.03,</w:t>
            </w:r>
            <w:r w:rsidRPr="00F0157A">
              <w:rPr>
                <w:sz w:val="24"/>
                <w:szCs w:val="24"/>
                <w:lang w:val="kk-KZ"/>
              </w:rPr>
              <w:t xml:space="preserve"> 09.04, 09.05, 09.06, 09.07, 09.08, 09.09 и 09.10);</w:t>
            </w:r>
          </w:p>
          <w:p w:rsidR="000C21BE" w:rsidRPr="00F0157A" w:rsidRDefault="000C21BE" w:rsidP="008451A7">
            <w:pPr>
              <w:jc w:val="both"/>
              <w:rPr>
                <w:sz w:val="24"/>
                <w:szCs w:val="24"/>
                <w:lang w:val="kk-KZ"/>
              </w:rPr>
            </w:pPr>
            <w:r w:rsidRPr="00F0157A">
              <w:rPr>
                <w:sz w:val="24"/>
                <w:szCs w:val="24"/>
                <w:lang w:val="kk-KZ"/>
              </w:rPr>
              <w:t>- Злаковые растения (Код ТН ВЭД</w:t>
            </w:r>
            <w:r w:rsidR="00860B58" w:rsidRPr="00F0157A">
              <w:rPr>
                <w:sz w:val="24"/>
                <w:szCs w:val="24"/>
                <w:lang w:val="kk-KZ"/>
              </w:rPr>
              <w:t xml:space="preserve">: </w:t>
            </w:r>
            <w:r w:rsidRPr="00F0157A">
              <w:rPr>
                <w:sz w:val="24"/>
                <w:szCs w:val="24"/>
                <w:lang w:val="kk-KZ"/>
              </w:rPr>
              <w:t>10.05);</w:t>
            </w:r>
          </w:p>
          <w:p w:rsidR="00860B58" w:rsidRPr="00F0157A" w:rsidRDefault="000C21BE" w:rsidP="008451A7">
            <w:pPr>
              <w:jc w:val="both"/>
              <w:rPr>
                <w:sz w:val="24"/>
                <w:szCs w:val="24"/>
                <w:lang w:val="kk-KZ"/>
              </w:rPr>
            </w:pPr>
            <w:r w:rsidRPr="00F0157A">
              <w:rPr>
                <w:sz w:val="24"/>
                <w:szCs w:val="24"/>
                <w:lang w:val="kk-KZ"/>
              </w:rPr>
              <w:t>- Маслянистые плоды, разные зерна, семена и фрукты (Код ТН ВЭД: 12.0</w:t>
            </w:r>
            <w:r w:rsidR="00466A28" w:rsidRPr="00F0157A">
              <w:rPr>
                <w:sz w:val="24"/>
                <w:szCs w:val="24"/>
                <w:lang w:val="kk-KZ"/>
              </w:rPr>
              <w:t>1</w:t>
            </w:r>
            <w:r w:rsidRPr="00F0157A">
              <w:rPr>
                <w:sz w:val="24"/>
                <w:szCs w:val="24"/>
                <w:lang w:val="kk-KZ"/>
              </w:rPr>
              <w:t xml:space="preserve"> и 12.</w:t>
            </w:r>
            <w:r w:rsidR="00466A28" w:rsidRPr="00F0157A">
              <w:rPr>
                <w:sz w:val="24"/>
                <w:szCs w:val="24"/>
                <w:lang w:val="kk-KZ"/>
              </w:rPr>
              <w:t>07</w:t>
            </w:r>
            <w:r w:rsidRPr="00F0157A">
              <w:rPr>
                <w:sz w:val="24"/>
                <w:szCs w:val="24"/>
                <w:lang w:val="kk-KZ"/>
              </w:rPr>
              <w:t>).</w:t>
            </w:r>
          </w:p>
        </w:tc>
        <w:tc>
          <w:tcPr>
            <w:tcW w:w="2126" w:type="dxa"/>
            <w:shd w:val="clear" w:color="auto" w:fill="auto"/>
          </w:tcPr>
          <w:p w:rsidR="004853AE" w:rsidRPr="00F0157A" w:rsidRDefault="004853AE" w:rsidP="004853AE">
            <w:pPr>
              <w:jc w:val="both"/>
              <w:rPr>
                <w:sz w:val="24"/>
                <w:szCs w:val="24"/>
                <w:lang w:val="kk-KZ"/>
              </w:rPr>
            </w:pPr>
          </w:p>
        </w:tc>
      </w:tr>
      <w:tr w:rsidR="004853AE" w:rsidRPr="00F0157A" w:rsidTr="008656E1">
        <w:trPr>
          <w:trHeight w:val="361"/>
        </w:trPr>
        <w:tc>
          <w:tcPr>
            <w:tcW w:w="568" w:type="dxa"/>
            <w:vMerge/>
            <w:shd w:val="clear" w:color="auto" w:fill="auto"/>
          </w:tcPr>
          <w:p w:rsidR="004853AE" w:rsidRPr="00F0157A" w:rsidRDefault="004853AE" w:rsidP="009B3DAA">
            <w:pPr>
              <w:numPr>
                <w:ilvl w:val="0"/>
                <w:numId w:val="6"/>
              </w:numPr>
              <w:ind w:left="0" w:firstLine="0"/>
              <w:jc w:val="both"/>
              <w:rPr>
                <w:sz w:val="24"/>
                <w:szCs w:val="24"/>
                <w:lang w:val="kk-KZ"/>
              </w:rPr>
            </w:pPr>
          </w:p>
        </w:tc>
        <w:tc>
          <w:tcPr>
            <w:tcW w:w="2410" w:type="dxa"/>
            <w:shd w:val="clear" w:color="auto" w:fill="auto"/>
          </w:tcPr>
          <w:p w:rsidR="004853AE" w:rsidRPr="00F0157A" w:rsidRDefault="004853AE" w:rsidP="004853AE">
            <w:pPr>
              <w:pBdr>
                <w:between w:val="single" w:sz="6" w:space="1" w:color="auto"/>
              </w:pBdr>
              <w:jc w:val="both"/>
              <w:rPr>
                <w:sz w:val="24"/>
                <w:szCs w:val="24"/>
                <w:lang w:val="kk-KZ"/>
              </w:rPr>
            </w:pPr>
            <w:r w:rsidRPr="00F0157A">
              <w:rPr>
                <w:sz w:val="24"/>
                <w:szCs w:val="24"/>
                <w:lang w:val="kk-KZ"/>
              </w:rPr>
              <w:t>Япония</w:t>
            </w:r>
          </w:p>
        </w:tc>
        <w:tc>
          <w:tcPr>
            <w:tcW w:w="5528" w:type="dxa"/>
            <w:shd w:val="clear" w:color="auto" w:fill="auto"/>
          </w:tcPr>
          <w:p w:rsidR="004853AE" w:rsidRPr="00F0157A" w:rsidRDefault="004853AE" w:rsidP="00845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0157A">
              <w:rPr>
                <w:sz w:val="24"/>
                <w:szCs w:val="24"/>
              </w:rPr>
              <w:t>Предлагаемые максимальные пределы остатков (MRL) для следующего сельскохозяйственного химиката</w:t>
            </w:r>
          </w:p>
          <w:p w:rsidR="004853AE" w:rsidRPr="00F0157A" w:rsidRDefault="004853AE" w:rsidP="00845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0157A">
              <w:rPr>
                <w:sz w:val="24"/>
                <w:szCs w:val="24"/>
              </w:rPr>
              <w:t xml:space="preserve">Пестицид/Ветеринарный препарат: </w:t>
            </w:r>
            <w:proofErr w:type="spellStart"/>
            <w:r w:rsidRPr="00F0157A">
              <w:rPr>
                <w:sz w:val="24"/>
                <w:szCs w:val="24"/>
              </w:rPr>
              <w:t>хинометионат</w:t>
            </w:r>
            <w:proofErr w:type="spellEnd"/>
          </w:p>
        </w:tc>
        <w:tc>
          <w:tcPr>
            <w:tcW w:w="2126" w:type="dxa"/>
            <w:shd w:val="clear" w:color="auto" w:fill="auto"/>
          </w:tcPr>
          <w:p w:rsidR="004853AE" w:rsidRPr="00F0157A" w:rsidRDefault="004853AE" w:rsidP="004853AE">
            <w:pPr>
              <w:jc w:val="both"/>
              <w:rPr>
                <w:sz w:val="24"/>
                <w:szCs w:val="24"/>
                <w:lang w:val="kk-KZ"/>
              </w:rPr>
            </w:pPr>
          </w:p>
        </w:tc>
      </w:tr>
      <w:tr w:rsidR="00B42AE9" w:rsidRPr="00F0157A" w:rsidTr="008656E1">
        <w:trPr>
          <w:trHeight w:val="361"/>
        </w:trPr>
        <w:tc>
          <w:tcPr>
            <w:tcW w:w="568" w:type="dxa"/>
            <w:vMerge w:val="restart"/>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8B595F" w:rsidP="009B3DAA">
            <w:pPr>
              <w:jc w:val="both"/>
              <w:rPr>
                <w:sz w:val="24"/>
                <w:szCs w:val="24"/>
                <w:lang w:val="kk-KZ"/>
              </w:rPr>
            </w:pPr>
            <w:r w:rsidRPr="00F0157A">
              <w:rPr>
                <w:b/>
                <w:sz w:val="24"/>
                <w:szCs w:val="24"/>
              </w:rPr>
              <w:t>G/SPS/N/ECU/211</w:t>
            </w:r>
          </w:p>
        </w:tc>
        <w:tc>
          <w:tcPr>
            <w:tcW w:w="5528" w:type="dxa"/>
            <w:shd w:val="clear" w:color="auto" w:fill="auto"/>
          </w:tcPr>
          <w:p w:rsidR="00B42AE9" w:rsidRPr="00F0157A" w:rsidRDefault="008B595F" w:rsidP="008451A7">
            <w:pPr>
              <w:jc w:val="both"/>
              <w:rPr>
                <w:sz w:val="24"/>
                <w:szCs w:val="24"/>
                <w:lang w:val="kk-KZ"/>
              </w:rPr>
            </w:pPr>
            <w:r w:rsidRPr="00F0157A">
              <w:rPr>
                <w:sz w:val="24"/>
                <w:szCs w:val="24"/>
                <w:lang w:val="kk-KZ"/>
              </w:rPr>
              <w:t>Проект фитосанитарных требований для ввоза в Эквадор растения агатис (Agathis spp.) на искусственном субстрате для посадки, происходящие из Соединенных Штатов Америки).</w:t>
            </w:r>
          </w:p>
        </w:tc>
        <w:tc>
          <w:tcPr>
            <w:tcW w:w="2126" w:type="dxa"/>
            <w:shd w:val="clear" w:color="auto" w:fill="auto"/>
          </w:tcPr>
          <w:p w:rsidR="00B42AE9" w:rsidRPr="00F0157A" w:rsidRDefault="00B42AE9" w:rsidP="008B595F">
            <w:pPr>
              <w:jc w:val="both"/>
              <w:rPr>
                <w:sz w:val="24"/>
                <w:szCs w:val="24"/>
                <w:lang w:val="kk-KZ"/>
              </w:rPr>
            </w:pPr>
            <w:r w:rsidRPr="00F0157A">
              <w:rPr>
                <w:sz w:val="24"/>
                <w:szCs w:val="24"/>
                <w:lang w:val="kk-KZ"/>
              </w:rPr>
              <w:t xml:space="preserve">9 </w:t>
            </w:r>
            <w:r w:rsidR="008B595F" w:rsidRPr="00F0157A">
              <w:rPr>
                <w:sz w:val="24"/>
                <w:szCs w:val="24"/>
                <w:lang w:val="kk-KZ"/>
              </w:rPr>
              <w:t>но</w:t>
            </w:r>
            <w:r w:rsidRPr="00F0157A">
              <w:rPr>
                <w:sz w:val="24"/>
                <w:szCs w:val="24"/>
                <w:lang w:val="kk-KZ"/>
              </w:rPr>
              <w:t>ября 2018 г.</w:t>
            </w:r>
          </w:p>
        </w:tc>
      </w:tr>
      <w:tr w:rsidR="008A0F1E" w:rsidRPr="00F0157A" w:rsidTr="008656E1">
        <w:trPr>
          <w:trHeight w:val="361"/>
        </w:trPr>
        <w:tc>
          <w:tcPr>
            <w:tcW w:w="568" w:type="dxa"/>
            <w:vMerge/>
            <w:shd w:val="clear" w:color="auto" w:fill="auto"/>
          </w:tcPr>
          <w:p w:rsidR="008A0F1E" w:rsidRPr="00F0157A" w:rsidRDefault="008A0F1E" w:rsidP="009B3DAA">
            <w:pPr>
              <w:numPr>
                <w:ilvl w:val="0"/>
                <w:numId w:val="6"/>
              </w:numPr>
              <w:ind w:left="0" w:firstLine="0"/>
              <w:jc w:val="both"/>
              <w:rPr>
                <w:sz w:val="24"/>
                <w:szCs w:val="24"/>
                <w:lang w:val="kk-KZ"/>
              </w:rPr>
            </w:pPr>
          </w:p>
        </w:tc>
        <w:tc>
          <w:tcPr>
            <w:tcW w:w="2410" w:type="dxa"/>
            <w:shd w:val="clear" w:color="auto" w:fill="auto"/>
          </w:tcPr>
          <w:p w:rsidR="008A0F1E" w:rsidRPr="00F0157A" w:rsidRDefault="008A0F1E" w:rsidP="004853AE">
            <w:pPr>
              <w:pBdr>
                <w:between w:val="single" w:sz="6" w:space="1" w:color="auto"/>
              </w:pBdr>
              <w:jc w:val="both"/>
              <w:rPr>
                <w:sz w:val="24"/>
                <w:szCs w:val="24"/>
                <w:lang w:val="kk-KZ"/>
              </w:rPr>
            </w:pPr>
            <w:r w:rsidRPr="00F0157A">
              <w:rPr>
                <w:sz w:val="24"/>
                <w:szCs w:val="24"/>
                <w:lang w:val="kk-KZ"/>
              </w:rPr>
              <w:t>10 сентября 2018 года</w:t>
            </w:r>
          </w:p>
        </w:tc>
        <w:tc>
          <w:tcPr>
            <w:tcW w:w="5528" w:type="dxa"/>
            <w:shd w:val="clear" w:color="auto" w:fill="auto"/>
          </w:tcPr>
          <w:p w:rsidR="008A0F1E" w:rsidRPr="00F0157A" w:rsidRDefault="008B595F" w:rsidP="008451A7">
            <w:pPr>
              <w:jc w:val="both"/>
              <w:rPr>
                <w:sz w:val="24"/>
                <w:szCs w:val="24"/>
                <w:lang w:val="kk-KZ"/>
              </w:rPr>
            </w:pPr>
            <w:r w:rsidRPr="00F0157A">
              <w:rPr>
                <w:sz w:val="24"/>
                <w:szCs w:val="24"/>
                <w:lang w:val="kk-KZ"/>
              </w:rPr>
              <w:t>Растение агатиса (Agathis spp.) на искусственном субстрате для посадки, происходящие из Соединенных Штатов Америки.</w:t>
            </w:r>
          </w:p>
        </w:tc>
        <w:tc>
          <w:tcPr>
            <w:tcW w:w="2126" w:type="dxa"/>
            <w:shd w:val="clear" w:color="auto" w:fill="auto"/>
          </w:tcPr>
          <w:p w:rsidR="008A0F1E" w:rsidRPr="00F0157A" w:rsidRDefault="008A0F1E" w:rsidP="009B3DAA">
            <w:pPr>
              <w:jc w:val="both"/>
              <w:rPr>
                <w:sz w:val="24"/>
                <w:szCs w:val="24"/>
                <w:lang w:val="kk-KZ"/>
              </w:rPr>
            </w:pPr>
          </w:p>
        </w:tc>
      </w:tr>
      <w:tr w:rsidR="008A0F1E" w:rsidRPr="00F0157A" w:rsidTr="008656E1">
        <w:trPr>
          <w:trHeight w:val="361"/>
        </w:trPr>
        <w:tc>
          <w:tcPr>
            <w:tcW w:w="568" w:type="dxa"/>
            <w:vMerge/>
            <w:shd w:val="clear" w:color="auto" w:fill="auto"/>
          </w:tcPr>
          <w:p w:rsidR="008A0F1E" w:rsidRPr="00F0157A" w:rsidRDefault="008A0F1E" w:rsidP="009B3DAA">
            <w:pPr>
              <w:numPr>
                <w:ilvl w:val="0"/>
                <w:numId w:val="6"/>
              </w:numPr>
              <w:ind w:left="0" w:firstLine="0"/>
              <w:jc w:val="both"/>
              <w:rPr>
                <w:sz w:val="24"/>
                <w:szCs w:val="24"/>
                <w:lang w:val="kk-KZ"/>
              </w:rPr>
            </w:pPr>
          </w:p>
        </w:tc>
        <w:tc>
          <w:tcPr>
            <w:tcW w:w="2410" w:type="dxa"/>
            <w:shd w:val="clear" w:color="auto" w:fill="auto"/>
          </w:tcPr>
          <w:p w:rsidR="008A0F1E" w:rsidRPr="00F0157A" w:rsidRDefault="008B595F" w:rsidP="004853AE">
            <w:pPr>
              <w:pBdr>
                <w:between w:val="single" w:sz="6" w:space="1" w:color="auto"/>
              </w:pBdr>
              <w:jc w:val="both"/>
              <w:rPr>
                <w:sz w:val="24"/>
                <w:szCs w:val="24"/>
                <w:lang w:val="kk-KZ"/>
              </w:rPr>
            </w:pPr>
            <w:r w:rsidRPr="00F0157A">
              <w:rPr>
                <w:sz w:val="24"/>
                <w:szCs w:val="24"/>
                <w:lang w:val="kk-KZ"/>
              </w:rPr>
              <w:t>Эквадор</w:t>
            </w:r>
          </w:p>
        </w:tc>
        <w:tc>
          <w:tcPr>
            <w:tcW w:w="5528" w:type="dxa"/>
            <w:shd w:val="clear" w:color="auto" w:fill="auto"/>
          </w:tcPr>
          <w:p w:rsidR="008B595F" w:rsidRPr="00F0157A" w:rsidRDefault="002C57F1" w:rsidP="008451A7">
            <w:pPr>
              <w:jc w:val="both"/>
              <w:rPr>
                <w:sz w:val="24"/>
                <w:szCs w:val="24"/>
                <w:lang w:val="kk-KZ"/>
              </w:rPr>
            </w:pPr>
            <w:r w:rsidRPr="00F0157A">
              <w:rPr>
                <w:sz w:val="24"/>
                <w:szCs w:val="24"/>
                <w:lang w:val="kk-KZ"/>
              </w:rPr>
              <w:t>В уведомленном проекте текста устанавливаются обязательные фитосанитарные требования для импорта в Эквадора растения агатиса (Agathis spp.) на искусственном субстрате для посадки, происходящие в Соединенных Штатах Америки.</w:t>
            </w:r>
          </w:p>
          <w:p w:rsidR="008A0F1E" w:rsidRPr="00F0157A" w:rsidRDefault="008B595F" w:rsidP="008451A7">
            <w:pPr>
              <w:jc w:val="both"/>
              <w:rPr>
                <w:sz w:val="24"/>
                <w:szCs w:val="24"/>
                <w:lang w:val="kk-KZ"/>
              </w:rPr>
            </w:pPr>
            <w:r w:rsidRPr="00F0157A">
              <w:rPr>
                <w:sz w:val="24"/>
                <w:szCs w:val="24"/>
                <w:lang w:val="kk-KZ"/>
              </w:rPr>
              <w:t>Текст доступен на:</w:t>
            </w:r>
          </w:p>
          <w:p w:rsidR="008B595F" w:rsidRPr="00F0157A" w:rsidRDefault="00262697" w:rsidP="008451A7">
            <w:pPr>
              <w:jc w:val="both"/>
              <w:rPr>
                <w:sz w:val="24"/>
                <w:szCs w:val="24"/>
                <w:lang w:val="kk-KZ"/>
              </w:rPr>
            </w:pPr>
            <w:hyperlink r:id="rId38" w:history="1">
              <w:r w:rsidR="008B595F" w:rsidRPr="00F0157A">
                <w:rPr>
                  <w:rStyle w:val="a8"/>
                  <w:sz w:val="24"/>
                  <w:szCs w:val="24"/>
                  <w:lang w:val="kk-KZ"/>
                </w:rPr>
                <w:t>http://www.agrocalidad.gob.ec/</w:t>
              </w:r>
            </w:hyperlink>
          </w:p>
        </w:tc>
        <w:tc>
          <w:tcPr>
            <w:tcW w:w="2126" w:type="dxa"/>
            <w:shd w:val="clear" w:color="auto" w:fill="auto"/>
          </w:tcPr>
          <w:p w:rsidR="008A0F1E" w:rsidRPr="00F0157A" w:rsidRDefault="008A0F1E" w:rsidP="009B3DAA">
            <w:pPr>
              <w:jc w:val="both"/>
              <w:rPr>
                <w:sz w:val="24"/>
                <w:szCs w:val="24"/>
                <w:lang w:val="kk-KZ"/>
              </w:rPr>
            </w:pPr>
          </w:p>
        </w:tc>
      </w:tr>
      <w:tr w:rsidR="00B42AE9" w:rsidRPr="00F0157A" w:rsidTr="008656E1">
        <w:trPr>
          <w:trHeight w:val="361"/>
        </w:trPr>
        <w:tc>
          <w:tcPr>
            <w:tcW w:w="568" w:type="dxa"/>
            <w:vMerge w:val="restart"/>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2C57F1" w:rsidP="009B3DAA">
            <w:pPr>
              <w:jc w:val="both"/>
              <w:rPr>
                <w:b/>
                <w:sz w:val="24"/>
                <w:szCs w:val="24"/>
                <w:lang w:val="en-US"/>
              </w:rPr>
            </w:pPr>
            <w:r w:rsidRPr="00F0157A">
              <w:rPr>
                <w:b/>
                <w:sz w:val="24"/>
                <w:szCs w:val="24"/>
                <w:lang w:val="en-US"/>
              </w:rPr>
              <w:t>G/SPS/N/ARE/112/Add.1</w:t>
            </w:r>
          </w:p>
        </w:tc>
        <w:tc>
          <w:tcPr>
            <w:tcW w:w="5528" w:type="dxa"/>
            <w:shd w:val="clear" w:color="auto" w:fill="auto"/>
          </w:tcPr>
          <w:p w:rsidR="00B42AE9" w:rsidRPr="00F0157A" w:rsidRDefault="002C57F1" w:rsidP="00845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0157A">
              <w:rPr>
                <w:sz w:val="24"/>
                <w:szCs w:val="24"/>
                <w:lang w:val="kk-KZ"/>
              </w:rPr>
              <w:t>Дополнение</w:t>
            </w:r>
          </w:p>
          <w:p w:rsidR="002C57F1" w:rsidRPr="00F0157A" w:rsidRDefault="002C57F1" w:rsidP="00845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0157A">
              <w:rPr>
                <w:sz w:val="24"/>
                <w:szCs w:val="24"/>
                <w:lang w:val="kk-KZ"/>
              </w:rPr>
              <w:t>Следующее сообщение, полученное 10 сентября 2018 года, распространяется по просьбе делегации Объединенных Арабских Эмиратов.</w:t>
            </w:r>
          </w:p>
          <w:p w:rsidR="002C57F1" w:rsidRPr="00F0157A" w:rsidRDefault="002C57F1" w:rsidP="00845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u w:val="single"/>
                <w:lang w:val="kk-KZ"/>
              </w:rPr>
            </w:pPr>
            <w:r w:rsidRPr="00F0157A">
              <w:rPr>
                <w:sz w:val="24"/>
                <w:szCs w:val="24"/>
                <w:u w:val="single"/>
                <w:lang w:val="kk-KZ"/>
              </w:rPr>
              <w:t>Министерский указ о регулировании ввоза живых животных, их продукции и побочных продуктов</w:t>
            </w:r>
          </w:p>
          <w:p w:rsidR="002C57F1" w:rsidRPr="00F0157A" w:rsidRDefault="002C57F1" w:rsidP="00845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0157A">
              <w:rPr>
                <w:sz w:val="24"/>
                <w:szCs w:val="24"/>
                <w:lang w:val="kk-KZ"/>
              </w:rPr>
              <w:t>Министерство изменений климата и окружающей среды, настоящим уведомляет, что проект указа О регулировании импорта живых животных, их продуктов (не пригодные для употребления в пищу) и побочных продуктов, извещен 5 апреля 2017 Всемирной торговой организацией в документе G/SPS/N/ARE/112, издан под № 335\2018 года по 2 сентября 2018 года, который вступит в силу с момента его опубликования в Официальном журнале.</w:t>
            </w:r>
          </w:p>
          <w:p w:rsidR="002C57F1" w:rsidRPr="00F0157A" w:rsidRDefault="002C57F1" w:rsidP="00845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0157A">
              <w:rPr>
                <w:sz w:val="24"/>
                <w:szCs w:val="24"/>
                <w:lang w:val="kk-KZ"/>
              </w:rPr>
              <w:t xml:space="preserve">Страны-экспортеры обязаны в течение одного года </w:t>
            </w:r>
            <w:r w:rsidRPr="00F0157A">
              <w:rPr>
                <w:sz w:val="24"/>
                <w:szCs w:val="24"/>
                <w:lang w:val="kk-KZ"/>
              </w:rPr>
              <w:lastRenderedPageBreak/>
              <w:t>со дня издания настоящего Указа внести изменения в медицинские сертификаты на экспорт живых животных, их продукции и побочных продуктов в ОАЭ.</w:t>
            </w:r>
          </w:p>
          <w:p w:rsidR="002C57F1" w:rsidRPr="00F0157A" w:rsidRDefault="002C57F1" w:rsidP="00845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0157A">
              <w:rPr>
                <w:sz w:val="24"/>
                <w:szCs w:val="24"/>
                <w:lang w:val="kk-KZ"/>
              </w:rPr>
              <w:t>Текст доступен на:</w:t>
            </w:r>
          </w:p>
          <w:p w:rsidR="002C57F1" w:rsidRPr="00F0157A" w:rsidRDefault="00262697" w:rsidP="00845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39" w:history="1">
              <w:r w:rsidR="002C57F1" w:rsidRPr="00F0157A">
                <w:rPr>
                  <w:rStyle w:val="a8"/>
                  <w:sz w:val="24"/>
                  <w:szCs w:val="24"/>
                </w:rPr>
                <w:t>http://www.moccae.gov.ae</w:t>
              </w:r>
            </w:hyperlink>
          </w:p>
        </w:tc>
        <w:tc>
          <w:tcPr>
            <w:tcW w:w="2126" w:type="dxa"/>
            <w:shd w:val="clear" w:color="auto" w:fill="auto"/>
          </w:tcPr>
          <w:p w:rsidR="00B42AE9" w:rsidRPr="00F0157A" w:rsidRDefault="002C57F1" w:rsidP="002C57F1">
            <w:pPr>
              <w:jc w:val="both"/>
              <w:rPr>
                <w:sz w:val="24"/>
                <w:szCs w:val="24"/>
                <w:lang w:val="kk-KZ"/>
              </w:rPr>
            </w:pPr>
            <w:r w:rsidRPr="00F0157A">
              <w:rPr>
                <w:sz w:val="24"/>
                <w:szCs w:val="24"/>
                <w:lang w:val="kk-KZ"/>
              </w:rPr>
              <w:lastRenderedPageBreak/>
              <w:t>60 дней с момента уведомления</w:t>
            </w:r>
          </w:p>
        </w:tc>
      </w:tr>
      <w:tr w:rsidR="00B42AE9" w:rsidRPr="00F0157A"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2C57F1" w:rsidP="004D5910">
            <w:pPr>
              <w:pBdr>
                <w:between w:val="single" w:sz="6" w:space="1" w:color="auto"/>
              </w:pBdr>
              <w:jc w:val="both"/>
              <w:rPr>
                <w:sz w:val="24"/>
                <w:szCs w:val="24"/>
              </w:rPr>
            </w:pPr>
            <w:r w:rsidRPr="00F0157A">
              <w:rPr>
                <w:sz w:val="24"/>
                <w:szCs w:val="24"/>
              </w:rPr>
              <w:t>10 сентября 2018 года</w:t>
            </w:r>
          </w:p>
        </w:tc>
        <w:tc>
          <w:tcPr>
            <w:tcW w:w="5528" w:type="dxa"/>
            <w:shd w:val="clear" w:color="auto" w:fill="auto"/>
          </w:tcPr>
          <w:p w:rsidR="00B42AE9" w:rsidRPr="00F0157A" w:rsidRDefault="00B42AE9" w:rsidP="00845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2C57F1" w:rsidP="004D5910">
            <w:pPr>
              <w:pBdr>
                <w:between w:val="single" w:sz="6" w:space="1" w:color="auto"/>
              </w:pBdr>
              <w:jc w:val="both"/>
              <w:rPr>
                <w:sz w:val="24"/>
                <w:szCs w:val="24"/>
                <w:lang w:val="kk-KZ"/>
              </w:rPr>
            </w:pPr>
            <w:r w:rsidRPr="00F0157A">
              <w:rPr>
                <w:sz w:val="24"/>
                <w:szCs w:val="24"/>
                <w:lang w:val="kk-KZ"/>
              </w:rPr>
              <w:t>ОАЭ</w:t>
            </w:r>
          </w:p>
        </w:tc>
        <w:tc>
          <w:tcPr>
            <w:tcW w:w="5528" w:type="dxa"/>
            <w:shd w:val="clear" w:color="auto" w:fill="auto"/>
          </w:tcPr>
          <w:p w:rsidR="00B42AE9" w:rsidRPr="00F0157A" w:rsidRDefault="00B42AE9" w:rsidP="00845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361"/>
        </w:trPr>
        <w:tc>
          <w:tcPr>
            <w:tcW w:w="568" w:type="dxa"/>
            <w:vMerge w:val="restart"/>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2C57F1" w:rsidRPr="00F0157A" w:rsidRDefault="002C57F1" w:rsidP="002C57F1">
            <w:pPr>
              <w:rPr>
                <w:b/>
                <w:sz w:val="24"/>
                <w:szCs w:val="24"/>
              </w:rPr>
            </w:pPr>
            <w:r w:rsidRPr="00F0157A">
              <w:rPr>
                <w:b/>
                <w:sz w:val="24"/>
                <w:szCs w:val="24"/>
              </w:rPr>
              <w:t>G/SPS/N/TUR/103</w:t>
            </w:r>
          </w:p>
          <w:p w:rsidR="00B42AE9" w:rsidRPr="00F0157A" w:rsidRDefault="00B42AE9" w:rsidP="009B3DAA">
            <w:pPr>
              <w:jc w:val="both"/>
              <w:rPr>
                <w:b/>
                <w:sz w:val="24"/>
                <w:szCs w:val="24"/>
              </w:rPr>
            </w:pPr>
          </w:p>
        </w:tc>
        <w:tc>
          <w:tcPr>
            <w:tcW w:w="5528" w:type="dxa"/>
            <w:shd w:val="clear" w:color="auto" w:fill="auto"/>
          </w:tcPr>
          <w:p w:rsidR="00B42AE9" w:rsidRPr="00F0157A" w:rsidRDefault="002C57F1" w:rsidP="00845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0157A">
              <w:rPr>
                <w:sz w:val="24"/>
                <w:szCs w:val="24"/>
                <w:lang w:val="kk-KZ"/>
              </w:rPr>
              <w:t>Положение о продовольственном кодексе Турции, изменяющее Положение о классификации и максимальных пределах остатков фармакологически активных веществ в пищевых продуктах животного происхождения.</w:t>
            </w:r>
          </w:p>
        </w:tc>
        <w:tc>
          <w:tcPr>
            <w:tcW w:w="2126" w:type="dxa"/>
            <w:shd w:val="clear" w:color="auto" w:fill="auto"/>
          </w:tcPr>
          <w:p w:rsidR="00B42AE9" w:rsidRPr="00F0157A" w:rsidRDefault="002C57F1" w:rsidP="002C57F1">
            <w:pPr>
              <w:jc w:val="both"/>
              <w:rPr>
                <w:sz w:val="24"/>
                <w:szCs w:val="24"/>
                <w:lang w:val="kk-KZ"/>
              </w:rPr>
            </w:pPr>
            <w:r w:rsidRPr="00F0157A">
              <w:rPr>
                <w:sz w:val="24"/>
                <w:szCs w:val="24"/>
                <w:lang w:val="kk-KZ"/>
              </w:rPr>
              <w:t>10</w:t>
            </w:r>
            <w:r w:rsidR="00B42AE9" w:rsidRPr="00F0157A">
              <w:rPr>
                <w:sz w:val="24"/>
                <w:szCs w:val="24"/>
                <w:lang w:val="kk-KZ"/>
              </w:rPr>
              <w:t xml:space="preserve"> </w:t>
            </w:r>
            <w:r w:rsidRPr="00F0157A">
              <w:rPr>
                <w:sz w:val="24"/>
                <w:szCs w:val="24"/>
                <w:lang w:val="kk-KZ"/>
              </w:rPr>
              <w:t>но</w:t>
            </w:r>
            <w:r w:rsidR="00B42AE9" w:rsidRPr="00F0157A">
              <w:rPr>
                <w:sz w:val="24"/>
                <w:szCs w:val="24"/>
                <w:lang w:val="kk-KZ"/>
              </w:rPr>
              <w:t>ября 2018 г.</w:t>
            </w:r>
          </w:p>
        </w:tc>
      </w:tr>
      <w:tr w:rsidR="00B42AE9" w:rsidRPr="00F0157A"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2C57F1" w:rsidP="004D5910">
            <w:pPr>
              <w:pBdr>
                <w:between w:val="single" w:sz="6" w:space="1" w:color="auto"/>
              </w:pBdr>
              <w:jc w:val="both"/>
              <w:rPr>
                <w:sz w:val="24"/>
                <w:szCs w:val="24"/>
              </w:rPr>
            </w:pPr>
            <w:r w:rsidRPr="00F0157A">
              <w:rPr>
                <w:sz w:val="24"/>
                <w:szCs w:val="24"/>
              </w:rPr>
              <w:t>11 сентября 2018 года</w:t>
            </w:r>
          </w:p>
        </w:tc>
        <w:tc>
          <w:tcPr>
            <w:tcW w:w="5528" w:type="dxa"/>
            <w:shd w:val="clear" w:color="auto" w:fill="auto"/>
          </w:tcPr>
          <w:p w:rsidR="00B42AE9" w:rsidRPr="00F0157A" w:rsidRDefault="002C57F1" w:rsidP="00845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0157A">
              <w:rPr>
                <w:sz w:val="24"/>
                <w:szCs w:val="24"/>
                <w:lang w:val="kk-KZ"/>
              </w:rPr>
              <w:t>Продукты питания животного происхождения</w:t>
            </w:r>
          </w:p>
        </w:tc>
        <w:tc>
          <w:tcPr>
            <w:tcW w:w="2126" w:type="dxa"/>
            <w:shd w:val="clear" w:color="auto" w:fill="auto"/>
          </w:tcPr>
          <w:p w:rsidR="00B42AE9" w:rsidRPr="00F0157A" w:rsidRDefault="00B42AE9" w:rsidP="009B3DAA">
            <w:pPr>
              <w:jc w:val="both"/>
              <w:rPr>
                <w:sz w:val="24"/>
                <w:szCs w:val="24"/>
                <w:lang w:val="kk-KZ"/>
              </w:rPr>
            </w:pPr>
          </w:p>
        </w:tc>
      </w:tr>
      <w:tr w:rsidR="00B42AE9" w:rsidRPr="00EB2090"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2C57F1" w:rsidP="004D5910">
            <w:pPr>
              <w:pBdr>
                <w:between w:val="single" w:sz="6" w:space="1" w:color="auto"/>
              </w:pBdr>
              <w:jc w:val="both"/>
              <w:rPr>
                <w:sz w:val="24"/>
                <w:szCs w:val="24"/>
                <w:lang w:val="kk-KZ"/>
              </w:rPr>
            </w:pPr>
            <w:r w:rsidRPr="00F0157A">
              <w:rPr>
                <w:sz w:val="24"/>
                <w:szCs w:val="24"/>
                <w:lang w:val="kk-KZ"/>
              </w:rPr>
              <w:t>Турция</w:t>
            </w:r>
          </w:p>
        </w:tc>
        <w:tc>
          <w:tcPr>
            <w:tcW w:w="5528" w:type="dxa"/>
            <w:shd w:val="clear" w:color="auto" w:fill="auto"/>
          </w:tcPr>
          <w:p w:rsidR="002C57F1" w:rsidRPr="00F0157A" w:rsidRDefault="002C57F1" w:rsidP="008451A7">
            <w:pPr>
              <w:jc w:val="both"/>
              <w:rPr>
                <w:sz w:val="24"/>
                <w:szCs w:val="24"/>
                <w:lang w:val="kk-KZ"/>
              </w:rPr>
            </w:pPr>
            <w:r w:rsidRPr="00F0157A">
              <w:rPr>
                <w:sz w:val="24"/>
                <w:szCs w:val="24"/>
                <w:lang w:val="kk-KZ"/>
              </w:rPr>
              <w:t>Цель этой поправки заключается в согласовании последние поправки в регламент Европейской Комиссии (ЕС) № 37/2010 от 22 декабря 2009 г. по фармакологически активным веществам и их классификации в отношении максимальных пределов остатков в пищевых продуктах животного происхождения.</w:t>
            </w:r>
          </w:p>
          <w:p w:rsidR="002C57F1" w:rsidRPr="00F0157A" w:rsidRDefault="00C37887" w:rsidP="008451A7">
            <w:pPr>
              <w:jc w:val="both"/>
              <w:rPr>
                <w:sz w:val="24"/>
                <w:szCs w:val="24"/>
                <w:lang w:val="kk-KZ"/>
              </w:rPr>
            </w:pPr>
            <w:r w:rsidRPr="00F0157A">
              <w:rPr>
                <w:sz w:val="24"/>
                <w:szCs w:val="24"/>
                <w:lang w:val="kk-KZ"/>
              </w:rPr>
              <w:t>Поправки: 201/2017, 1558/2017, 1559/2017, 523/2018, 520/2018, 721/2018, 722/2018 и 1076/2018</w:t>
            </w:r>
          </w:p>
          <w:p w:rsidR="00B42AE9" w:rsidRPr="00F0157A" w:rsidRDefault="002C57F1" w:rsidP="008451A7">
            <w:pPr>
              <w:jc w:val="both"/>
              <w:rPr>
                <w:sz w:val="24"/>
                <w:szCs w:val="24"/>
                <w:lang w:val="kk-KZ"/>
              </w:rPr>
            </w:pPr>
            <w:r w:rsidRPr="00F0157A">
              <w:rPr>
                <w:sz w:val="24"/>
                <w:szCs w:val="24"/>
                <w:lang w:val="kk-KZ"/>
              </w:rPr>
              <w:t>Текст доступен на:</w:t>
            </w:r>
          </w:p>
          <w:p w:rsidR="002C57F1" w:rsidRPr="00F0157A" w:rsidRDefault="00B74CBF" w:rsidP="008451A7">
            <w:pPr>
              <w:jc w:val="both"/>
              <w:rPr>
                <w:sz w:val="24"/>
                <w:szCs w:val="24"/>
                <w:lang w:val="kk-KZ"/>
              </w:rPr>
            </w:pPr>
            <w:hyperlink r:id="rId40" w:tgtFrame="_blank" w:history="1">
              <w:r w:rsidR="002C57F1" w:rsidRPr="00F0157A">
                <w:rPr>
                  <w:rStyle w:val="a8"/>
                  <w:sz w:val="24"/>
                  <w:szCs w:val="24"/>
                  <w:lang w:val="kk-KZ"/>
                </w:rPr>
                <w:t>http://www.tarimorman.gov.tr</w:t>
              </w:r>
            </w:hyperlink>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361"/>
        </w:trPr>
        <w:tc>
          <w:tcPr>
            <w:tcW w:w="568" w:type="dxa"/>
            <w:vMerge w:val="restart"/>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A5313" w:rsidRPr="00F0157A" w:rsidRDefault="00BA5313" w:rsidP="00BA5313">
            <w:pPr>
              <w:rPr>
                <w:b/>
                <w:sz w:val="24"/>
                <w:szCs w:val="24"/>
              </w:rPr>
            </w:pPr>
            <w:r w:rsidRPr="00F0157A">
              <w:rPr>
                <w:b/>
                <w:sz w:val="24"/>
                <w:szCs w:val="24"/>
              </w:rPr>
              <w:t>G/SPS/N/TPKM/468</w:t>
            </w:r>
          </w:p>
          <w:p w:rsidR="00B42AE9" w:rsidRPr="00F0157A" w:rsidRDefault="00B42AE9" w:rsidP="00BA5313">
            <w:pPr>
              <w:rPr>
                <w:b/>
                <w:sz w:val="24"/>
                <w:szCs w:val="24"/>
                <w:lang w:val="kk-KZ"/>
              </w:rPr>
            </w:pPr>
          </w:p>
        </w:tc>
        <w:tc>
          <w:tcPr>
            <w:tcW w:w="5528" w:type="dxa"/>
            <w:shd w:val="clear" w:color="auto" w:fill="auto"/>
          </w:tcPr>
          <w:p w:rsidR="00B42AE9" w:rsidRPr="00F0157A" w:rsidRDefault="00BA5313" w:rsidP="008451A7">
            <w:pPr>
              <w:jc w:val="both"/>
              <w:rPr>
                <w:sz w:val="24"/>
                <w:szCs w:val="24"/>
                <w:lang w:val="kk-KZ"/>
              </w:rPr>
            </w:pPr>
            <w:r w:rsidRPr="00F0157A">
              <w:rPr>
                <w:sz w:val="24"/>
                <w:szCs w:val="24"/>
                <w:lang w:val="kk-KZ"/>
              </w:rPr>
              <w:t>Проект изменения стандартов по спецификации, объему, применению и ограничению пищевых добавок.</w:t>
            </w:r>
          </w:p>
        </w:tc>
        <w:tc>
          <w:tcPr>
            <w:tcW w:w="2126" w:type="dxa"/>
            <w:shd w:val="clear" w:color="auto" w:fill="auto"/>
          </w:tcPr>
          <w:p w:rsidR="00B42AE9" w:rsidRPr="00F0157A" w:rsidRDefault="00BA5313" w:rsidP="00BA5313">
            <w:pPr>
              <w:jc w:val="both"/>
              <w:rPr>
                <w:sz w:val="24"/>
                <w:szCs w:val="24"/>
                <w:lang w:val="kk-KZ"/>
              </w:rPr>
            </w:pPr>
            <w:r w:rsidRPr="00F0157A">
              <w:rPr>
                <w:sz w:val="24"/>
                <w:szCs w:val="24"/>
                <w:lang w:val="kk-KZ"/>
              </w:rPr>
              <w:t>10</w:t>
            </w:r>
            <w:r w:rsidR="00B42AE9" w:rsidRPr="00F0157A">
              <w:rPr>
                <w:sz w:val="24"/>
                <w:szCs w:val="24"/>
                <w:lang w:val="kk-KZ"/>
              </w:rPr>
              <w:t xml:space="preserve"> </w:t>
            </w:r>
            <w:r w:rsidRPr="00F0157A">
              <w:rPr>
                <w:sz w:val="24"/>
                <w:szCs w:val="24"/>
                <w:lang w:val="kk-KZ"/>
              </w:rPr>
              <w:t>ноя</w:t>
            </w:r>
            <w:r w:rsidR="00B42AE9" w:rsidRPr="00F0157A">
              <w:rPr>
                <w:sz w:val="24"/>
                <w:szCs w:val="24"/>
                <w:lang w:val="kk-KZ"/>
              </w:rPr>
              <w:t>бря 2018 г.</w:t>
            </w:r>
          </w:p>
        </w:tc>
      </w:tr>
      <w:tr w:rsidR="00B42AE9" w:rsidRPr="00F0157A"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BA5313" w:rsidP="004D5910">
            <w:pPr>
              <w:pBdr>
                <w:between w:val="single" w:sz="6" w:space="1" w:color="auto"/>
              </w:pBdr>
              <w:jc w:val="both"/>
              <w:rPr>
                <w:sz w:val="24"/>
                <w:szCs w:val="24"/>
              </w:rPr>
            </w:pPr>
            <w:r w:rsidRPr="00F0157A">
              <w:rPr>
                <w:sz w:val="24"/>
                <w:szCs w:val="24"/>
              </w:rPr>
              <w:t>11 сентября 2018 года</w:t>
            </w:r>
          </w:p>
        </w:tc>
        <w:tc>
          <w:tcPr>
            <w:tcW w:w="5528" w:type="dxa"/>
            <w:shd w:val="clear" w:color="auto" w:fill="auto"/>
          </w:tcPr>
          <w:p w:rsidR="00B42AE9" w:rsidRPr="00F0157A" w:rsidRDefault="00BA5313" w:rsidP="008451A7">
            <w:pPr>
              <w:jc w:val="both"/>
              <w:rPr>
                <w:sz w:val="24"/>
                <w:szCs w:val="24"/>
                <w:lang w:val="kk-KZ"/>
              </w:rPr>
            </w:pPr>
            <w:r w:rsidRPr="00F0157A">
              <w:rPr>
                <w:sz w:val="24"/>
                <w:szCs w:val="24"/>
                <w:lang w:val="kk-KZ"/>
              </w:rPr>
              <w:t>Пищевые добавки используемые в продуктах питания</w:t>
            </w: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BA5313" w:rsidP="00EB2090">
            <w:pPr>
              <w:pBdr>
                <w:between w:val="single" w:sz="6" w:space="1" w:color="auto"/>
              </w:pBdr>
              <w:jc w:val="both"/>
              <w:rPr>
                <w:sz w:val="24"/>
                <w:szCs w:val="24"/>
                <w:lang w:val="kk-KZ"/>
              </w:rPr>
            </w:pPr>
            <w:r w:rsidRPr="00F0157A">
              <w:rPr>
                <w:sz w:val="24"/>
                <w:szCs w:val="24"/>
                <w:lang w:val="kk-KZ"/>
              </w:rPr>
              <w:t xml:space="preserve">Отдельная таможенная территория Тайваня, Пэнху, Киньмэнь </w:t>
            </w:r>
            <w:r w:rsidR="00EB2090">
              <w:rPr>
                <w:sz w:val="24"/>
                <w:szCs w:val="24"/>
                <w:lang w:val="kk-KZ"/>
              </w:rPr>
              <w:t>и</w:t>
            </w:r>
            <w:bookmarkStart w:id="1" w:name="_GoBack"/>
            <w:bookmarkEnd w:id="1"/>
            <w:r w:rsidRPr="00F0157A">
              <w:rPr>
                <w:sz w:val="24"/>
                <w:szCs w:val="24"/>
                <w:lang w:val="kk-KZ"/>
              </w:rPr>
              <w:t xml:space="preserve"> Мацу</w:t>
            </w:r>
          </w:p>
        </w:tc>
        <w:tc>
          <w:tcPr>
            <w:tcW w:w="5528" w:type="dxa"/>
            <w:shd w:val="clear" w:color="auto" w:fill="auto"/>
          </w:tcPr>
          <w:p w:rsidR="00B42AE9" w:rsidRPr="00F0157A" w:rsidRDefault="00BA5313" w:rsidP="008451A7">
            <w:pPr>
              <w:jc w:val="both"/>
              <w:rPr>
                <w:sz w:val="24"/>
                <w:szCs w:val="24"/>
                <w:lang w:val="kk-KZ"/>
              </w:rPr>
            </w:pPr>
            <w:r w:rsidRPr="00F0157A">
              <w:rPr>
                <w:sz w:val="24"/>
                <w:szCs w:val="24"/>
                <w:lang w:val="kk-KZ"/>
              </w:rPr>
              <w:t>Установление стандартов для спецификации, области применения, применения и ограничения пектинов, гуаровой смолы, камеди рожкового дерева, α-циклодекстрина, β-циклодекстрина и γ-циклодекстрина.</w:t>
            </w: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361"/>
        </w:trPr>
        <w:tc>
          <w:tcPr>
            <w:tcW w:w="568" w:type="dxa"/>
            <w:vMerge w:val="restart"/>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EF1311" w:rsidP="009B3DAA">
            <w:pPr>
              <w:jc w:val="both"/>
              <w:rPr>
                <w:b/>
                <w:sz w:val="24"/>
                <w:szCs w:val="24"/>
                <w:lang w:val="kk-KZ"/>
              </w:rPr>
            </w:pPr>
            <w:r w:rsidRPr="00F0157A">
              <w:rPr>
                <w:b/>
                <w:sz w:val="24"/>
                <w:szCs w:val="24"/>
                <w:lang w:val="kk-KZ"/>
              </w:rPr>
              <w:t>G/SPS/N/PHL/424</w:t>
            </w:r>
          </w:p>
        </w:tc>
        <w:tc>
          <w:tcPr>
            <w:tcW w:w="5528" w:type="dxa"/>
            <w:shd w:val="clear" w:color="auto" w:fill="auto"/>
          </w:tcPr>
          <w:p w:rsidR="00B42AE9" w:rsidRPr="00F0157A" w:rsidRDefault="00EF1311" w:rsidP="008451A7">
            <w:pPr>
              <w:jc w:val="both"/>
              <w:rPr>
                <w:sz w:val="24"/>
                <w:szCs w:val="24"/>
                <w:lang w:val="kk-KZ"/>
              </w:rPr>
            </w:pPr>
            <w:r w:rsidRPr="00F0157A">
              <w:rPr>
                <w:sz w:val="24"/>
                <w:szCs w:val="24"/>
                <w:lang w:val="kk-KZ"/>
              </w:rPr>
              <w:t>Меморандум департамента сельского хозяйства № 26 серии 2018 года о временном запрете на ввоз домашних и диких свиней и продуктов их переработки, включая свиное мясо и семенную жидкость, происходящих из Китая.</w:t>
            </w:r>
          </w:p>
        </w:tc>
        <w:tc>
          <w:tcPr>
            <w:tcW w:w="2126" w:type="dxa"/>
            <w:shd w:val="clear" w:color="auto" w:fill="auto"/>
          </w:tcPr>
          <w:p w:rsidR="00B42AE9" w:rsidRPr="00F0157A" w:rsidRDefault="00EF1311" w:rsidP="009B3DAA">
            <w:pPr>
              <w:jc w:val="both"/>
              <w:rPr>
                <w:sz w:val="24"/>
                <w:szCs w:val="24"/>
                <w:lang w:val="kk-KZ"/>
              </w:rPr>
            </w:pPr>
            <w:r w:rsidRPr="00F0157A">
              <w:rPr>
                <w:sz w:val="24"/>
                <w:szCs w:val="24"/>
                <w:lang w:val="kk-KZ"/>
              </w:rPr>
              <w:t>Дата вступления в силу 8 августа 2018 г.</w:t>
            </w:r>
          </w:p>
        </w:tc>
      </w:tr>
      <w:tr w:rsidR="00B42AE9" w:rsidRPr="00F0157A"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EF1311" w:rsidP="004D5910">
            <w:pPr>
              <w:pBdr>
                <w:between w:val="single" w:sz="6" w:space="1" w:color="auto"/>
              </w:pBdr>
              <w:jc w:val="both"/>
              <w:rPr>
                <w:sz w:val="24"/>
                <w:szCs w:val="24"/>
              </w:rPr>
            </w:pPr>
            <w:r w:rsidRPr="00F0157A">
              <w:rPr>
                <w:sz w:val="24"/>
                <w:szCs w:val="24"/>
              </w:rPr>
              <w:t>11 сентября 2018 года</w:t>
            </w:r>
          </w:p>
        </w:tc>
        <w:tc>
          <w:tcPr>
            <w:tcW w:w="5528" w:type="dxa"/>
            <w:shd w:val="clear" w:color="auto" w:fill="auto"/>
          </w:tcPr>
          <w:p w:rsidR="00B42AE9" w:rsidRPr="00F0157A" w:rsidRDefault="00EF1311" w:rsidP="008451A7">
            <w:pPr>
              <w:jc w:val="both"/>
              <w:rPr>
                <w:sz w:val="24"/>
                <w:szCs w:val="24"/>
                <w:lang w:val="kk-KZ"/>
              </w:rPr>
            </w:pPr>
            <w:r w:rsidRPr="00F0157A">
              <w:rPr>
                <w:sz w:val="24"/>
                <w:szCs w:val="24"/>
                <w:lang w:val="kk-KZ"/>
              </w:rPr>
              <w:t>Домашние и дикие свиньи и продукты их переработки, включая свинину и сперму</w:t>
            </w: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EF1311" w:rsidP="004D5910">
            <w:pPr>
              <w:pBdr>
                <w:between w:val="single" w:sz="6" w:space="1" w:color="auto"/>
              </w:pBdr>
              <w:jc w:val="both"/>
              <w:rPr>
                <w:sz w:val="24"/>
                <w:szCs w:val="24"/>
                <w:lang w:val="kk-KZ"/>
              </w:rPr>
            </w:pPr>
            <w:r w:rsidRPr="00F0157A">
              <w:rPr>
                <w:sz w:val="24"/>
                <w:szCs w:val="24"/>
                <w:lang w:val="kk-KZ"/>
              </w:rPr>
              <w:t>Филиппины</w:t>
            </w:r>
          </w:p>
        </w:tc>
        <w:tc>
          <w:tcPr>
            <w:tcW w:w="5528" w:type="dxa"/>
            <w:shd w:val="clear" w:color="auto" w:fill="auto"/>
          </w:tcPr>
          <w:p w:rsidR="00B42AE9" w:rsidRPr="00F0157A" w:rsidRDefault="00EF1311" w:rsidP="008451A7">
            <w:pPr>
              <w:jc w:val="both"/>
              <w:rPr>
                <w:sz w:val="24"/>
                <w:szCs w:val="24"/>
                <w:lang w:val="kk-KZ"/>
              </w:rPr>
            </w:pPr>
            <w:r w:rsidRPr="00F0157A">
              <w:rPr>
                <w:sz w:val="24"/>
                <w:szCs w:val="24"/>
                <w:lang w:val="kk-KZ"/>
              </w:rPr>
              <w:t xml:space="preserve">Приказ запрещает ввоз Китая домашних и диких свиней и продуктов их переработки, в том числе свиного мяса и семенной жидкости, и немедленно приостанавливает обработку, оценку заявки и выдачу санитарного и фитосанитарного (СФС) разрешения на импорт для вышеуказанных товаров. Отгрузки указанных товаров в страну также будут прекращены и конфискованы </w:t>
            </w:r>
            <w:r w:rsidRPr="00F0157A">
              <w:rPr>
                <w:sz w:val="24"/>
                <w:szCs w:val="24"/>
                <w:lang w:val="kk-KZ"/>
              </w:rPr>
              <w:lastRenderedPageBreak/>
              <w:t>сотрудниками/инспекторами ветеринарного карантина DA во всех крупных портах.</w:t>
            </w:r>
          </w:p>
        </w:tc>
        <w:tc>
          <w:tcPr>
            <w:tcW w:w="2126" w:type="dxa"/>
            <w:shd w:val="clear" w:color="auto" w:fill="auto"/>
          </w:tcPr>
          <w:p w:rsidR="00B42AE9" w:rsidRPr="00F0157A" w:rsidRDefault="00B42AE9" w:rsidP="009B3DAA">
            <w:pPr>
              <w:jc w:val="both"/>
              <w:rPr>
                <w:sz w:val="24"/>
                <w:szCs w:val="24"/>
                <w:lang w:val="kk-KZ"/>
              </w:rPr>
            </w:pPr>
          </w:p>
        </w:tc>
      </w:tr>
      <w:tr w:rsidR="00EF1311" w:rsidRPr="00F0157A" w:rsidTr="008656E1">
        <w:trPr>
          <w:trHeight w:val="361"/>
        </w:trPr>
        <w:tc>
          <w:tcPr>
            <w:tcW w:w="568" w:type="dxa"/>
            <w:vMerge w:val="restart"/>
            <w:shd w:val="clear" w:color="auto" w:fill="auto"/>
          </w:tcPr>
          <w:p w:rsidR="00EF1311" w:rsidRPr="00F0157A" w:rsidRDefault="00EF1311" w:rsidP="009B3DAA">
            <w:pPr>
              <w:numPr>
                <w:ilvl w:val="0"/>
                <w:numId w:val="6"/>
              </w:numPr>
              <w:ind w:left="0" w:firstLine="0"/>
              <w:jc w:val="both"/>
              <w:rPr>
                <w:sz w:val="24"/>
                <w:szCs w:val="24"/>
                <w:lang w:val="kk-KZ"/>
              </w:rPr>
            </w:pPr>
          </w:p>
        </w:tc>
        <w:tc>
          <w:tcPr>
            <w:tcW w:w="2410" w:type="dxa"/>
            <w:shd w:val="clear" w:color="auto" w:fill="auto"/>
          </w:tcPr>
          <w:p w:rsidR="00EF1311" w:rsidRPr="00F0157A" w:rsidRDefault="00EF1311" w:rsidP="00B534B6">
            <w:pPr>
              <w:jc w:val="both"/>
              <w:rPr>
                <w:b/>
                <w:sz w:val="24"/>
                <w:szCs w:val="24"/>
                <w:lang w:val="kk-KZ"/>
              </w:rPr>
            </w:pPr>
            <w:r w:rsidRPr="00F0157A">
              <w:rPr>
                <w:b/>
                <w:sz w:val="24"/>
                <w:szCs w:val="24"/>
                <w:lang w:val="kk-KZ"/>
              </w:rPr>
              <w:t>G/SPS/N/PHL/423</w:t>
            </w:r>
          </w:p>
        </w:tc>
        <w:tc>
          <w:tcPr>
            <w:tcW w:w="5528" w:type="dxa"/>
            <w:shd w:val="clear" w:color="auto" w:fill="auto"/>
          </w:tcPr>
          <w:p w:rsidR="00EF1311" w:rsidRPr="00F0157A" w:rsidRDefault="00EF1311" w:rsidP="008451A7">
            <w:pPr>
              <w:jc w:val="both"/>
              <w:rPr>
                <w:sz w:val="24"/>
                <w:szCs w:val="24"/>
                <w:lang w:val="kk-KZ"/>
              </w:rPr>
            </w:pPr>
            <w:r w:rsidRPr="00F0157A">
              <w:rPr>
                <w:sz w:val="24"/>
                <w:szCs w:val="24"/>
                <w:lang w:val="kk-KZ"/>
              </w:rPr>
              <w:t>Меморандум министерства сельского хозяйства № 25 серии 2018 года, временный запрет на ввоз домашних и диких птиц и их продуктов, включая мясо птицы, однодневных цыплят, яиц и семян, происходящие из Сабаха, Малайзия.</w:t>
            </w:r>
          </w:p>
        </w:tc>
        <w:tc>
          <w:tcPr>
            <w:tcW w:w="2126" w:type="dxa"/>
            <w:shd w:val="clear" w:color="auto" w:fill="auto"/>
          </w:tcPr>
          <w:p w:rsidR="00EF1311" w:rsidRPr="00F0157A" w:rsidRDefault="00000362" w:rsidP="00000362">
            <w:pPr>
              <w:jc w:val="both"/>
              <w:rPr>
                <w:sz w:val="24"/>
                <w:szCs w:val="24"/>
                <w:lang w:val="kk-KZ"/>
              </w:rPr>
            </w:pPr>
            <w:r w:rsidRPr="00F0157A">
              <w:rPr>
                <w:sz w:val="24"/>
                <w:szCs w:val="24"/>
                <w:lang w:val="kk-KZ"/>
              </w:rPr>
              <w:t>Дата вступления в силу 10 августа 2018 г.</w:t>
            </w:r>
          </w:p>
        </w:tc>
      </w:tr>
      <w:tr w:rsidR="00EF1311" w:rsidRPr="00F0157A" w:rsidTr="008656E1">
        <w:trPr>
          <w:trHeight w:val="361"/>
        </w:trPr>
        <w:tc>
          <w:tcPr>
            <w:tcW w:w="568" w:type="dxa"/>
            <w:vMerge/>
            <w:shd w:val="clear" w:color="auto" w:fill="auto"/>
          </w:tcPr>
          <w:p w:rsidR="00EF1311" w:rsidRPr="00F0157A" w:rsidRDefault="00EF1311" w:rsidP="009B3DAA">
            <w:pPr>
              <w:numPr>
                <w:ilvl w:val="0"/>
                <w:numId w:val="6"/>
              </w:numPr>
              <w:ind w:left="0" w:firstLine="0"/>
              <w:jc w:val="both"/>
              <w:rPr>
                <w:sz w:val="24"/>
                <w:szCs w:val="24"/>
                <w:lang w:val="kk-KZ"/>
              </w:rPr>
            </w:pPr>
          </w:p>
        </w:tc>
        <w:tc>
          <w:tcPr>
            <w:tcW w:w="2410" w:type="dxa"/>
            <w:shd w:val="clear" w:color="auto" w:fill="auto"/>
          </w:tcPr>
          <w:p w:rsidR="00EF1311" w:rsidRPr="00F0157A" w:rsidRDefault="00EF1311" w:rsidP="00B534B6">
            <w:pPr>
              <w:pBdr>
                <w:between w:val="single" w:sz="6" w:space="1" w:color="auto"/>
              </w:pBdr>
              <w:jc w:val="both"/>
              <w:rPr>
                <w:sz w:val="24"/>
                <w:szCs w:val="24"/>
              </w:rPr>
            </w:pPr>
            <w:r w:rsidRPr="00F0157A">
              <w:rPr>
                <w:sz w:val="24"/>
                <w:szCs w:val="24"/>
              </w:rPr>
              <w:t>11 сентября 2018 года</w:t>
            </w:r>
          </w:p>
        </w:tc>
        <w:tc>
          <w:tcPr>
            <w:tcW w:w="5528" w:type="dxa"/>
            <w:shd w:val="clear" w:color="auto" w:fill="auto"/>
          </w:tcPr>
          <w:p w:rsidR="00EF1311" w:rsidRPr="00F0157A" w:rsidRDefault="00000362" w:rsidP="008451A7">
            <w:pPr>
              <w:jc w:val="both"/>
              <w:rPr>
                <w:sz w:val="24"/>
                <w:szCs w:val="24"/>
                <w:lang w:val="kk-KZ"/>
              </w:rPr>
            </w:pPr>
            <w:r w:rsidRPr="00F0157A">
              <w:rPr>
                <w:sz w:val="24"/>
                <w:szCs w:val="24"/>
                <w:lang w:val="kk-KZ"/>
              </w:rPr>
              <w:t>Домашние и дикие птицы и продукты их переработки, включая мясо птицы, однодневных цыплят, яйца и сперму</w:t>
            </w:r>
          </w:p>
        </w:tc>
        <w:tc>
          <w:tcPr>
            <w:tcW w:w="2126" w:type="dxa"/>
            <w:shd w:val="clear" w:color="auto" w:fill="auto"/>
          </w:tcPr>
          <w:p w:rsidR="00EF1311" w:rsidRPr="00F0157A" w:rsidRDefault="00EF1311" w:rsidP="009B3DAA">
            <w:pPr>
              <w:jc w:val="both"/>
              <w:rPr>
                <w:sz w:val="24"/>
                <w:szCs w:val="24"/>
                <w:lang w:val="kk-KZ"/>
              </w:rPr>
            </w:pPr>
          </w:p>
        </w:tc>
      </w:tr>
      <w:tr w:rsidR="00EF1311" w:rsidRPr="00F0157A" w:rsidTr="008656E1">
        <w:trPr>
          <w:trHeight w:val="361"/>
        </w:trPr>
        <w:tc>
          <w:tcPr>
            <w:tcW w:w="568" w:type="dxa"/>
            <w:vMerge/>
            <w:shd w:val="clear" w:color="auto" w:fill="auto"/>
          </w:tcPr>
          <w:p w:rsidR="00EF1311" w:rsidRPr="00F0157A" w:rsidRDefault="00EF1311" w:rsidP="009B3DAA">
            <w:pPr>
              <w:numPr>
                <w:ilvl w:val="0"/>
                <w:numId w:val="6"/>
              </w:numPr>
              <w:ind w:left="0" w:firstLine="0"/>
              <w:jc w:val="both"/>
              <w:rPr>
                <w:sz w:val="24"/>
                <w:szCs w:val="24"/>
                <w:lang w:val="kk-KZ"/>
              </w:rPr>
            </w:pPr>
          </w:p>
        </w:tc>
        <w:tc>
          <w:tcPr>
            <w:tcW w:w="2410" w:type="dxa"/>
            <w:shd w:val="clear" w:color="auto" w:fill="auto"/>
          </w:tcPr>
          <w:p w:rsidR="00EF1311" w:rsidRPr="00F0157A" w:rsidRDefault="00EF1311" w:rsidP="00B534B6">
            <w:pPr>
              <w:pBdr>
                <w:between w:val="single" w:sz="6" w:space="1" w:color="auto"/>
              </w:pBdr>
              <w:jc w:val="both"/>
              <w:rPr>
                <w:sz w:val="24"/>
                <w:szCs w:val="24"/>
                <w:lang w:val="kk-KZ"/>
              </w:rPr>
            </w:pPr>
            <w:r w:rsidRPr="00F0157A">
              <w:rPr>
                <w:sz w:val="24"/>
                <w:szCs w:val="24"/>
                <w:lang w:val="kk-KZ"/>
              </w:rPr>
              <w:t>Филиппины</w:t>
            </w:r>
          </w:p>
        </w:tc>
        <w:tc>
          <w:tcPr>
            <w:tcW w:w="5528" w:type="dxa"/>
            <w:shd w:val="clear" w:color="auto" w:fill="auto"/>
          </w:tcPr>
          <w:p w:rsidR="00EF1311" w:rsidRPr="00F0157A" w:rsidRDefault="00000362" w:rsidP="008451A7">
            <w:pPr>
              <w:jc w:val="both"/>
              <w:rPr>
                <w:sz w:val="24"/>
                <w:szCs w:val="24"/>
                <w:lang w:val="kk-KZ"/>
              </w:rPr>
            </w:pPr>
            <w:r w:rsidRPr="00F0157A">
              <w:rPr>
                <w:sz w:val="24"/>
                <w:szCs w:val="24"/>
                <w:lang w:val="kk-KZ"/>
              </w:rPr>
              <w:t>Приказ запрещает ввоз домашних и диких птиц из Сабаха, Малайзия, а также приостанавливает обработку, оценку заявки и выдачу санитарного и фитосанитарного (СФС) разрешения на импорт для вышеуказанных товаров. Отгрузки указанных товаров в страну, за исключением тех, которые подвергаются термической обработке, также будут прекращены и конфискованы сотрудниками/инспекторами ветеринарного карантина DA во всех крупных портах.</w:t>
            </w:r>
          </w:p>
        </w:tc>
        <w:tc>
          <w:tcPr>
            <w:tcW w:w="2126" w:type="dxa"/>
            <w:shd w:val="clear" w:color="auto" w:fill="auto"/>
          </w:tcPr>
          <w:p w:rsidR="00EF1311" w:rsidRPr="00F0157A" w:rsidRDefault="00EF1311" w:rsidP="009B3DAA">
            <w:pPr>
              <w:jc w:val="both"/>
              <w:rPr>
                <w:sz w:val="24"/>
                <w:szCs w:val="24"/>
                <w:lang w:val="kk-KZ"/>
              </w:rPr>
            </w:pPr>
          </w:p>
        </w:tc>
      </w:tr>
      <w:tr w:rsidR="00B42AE9" w:rsidRPr="00F0157A" w:rsidTr="008656E1">
        <w:trPr>
          <w:trHeight w:val="361"/>
        </w:trPr>
        <w:tc>
          <w:tcPr>
            <w:tcW w:w="568" w:type="dxa"/>
            <w:vMerge w:val="restart"/>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095CB6" w:rsidRPr="00F0157A" w:rsidRDefault="00095CB6" w:rsidP="00191789">
            <w:pPr>
              <w:rPr>
                <w:b/>
                <w:sz w:val="24"/>
                <w:szCs w:val="24"/>
              </w:rPr>
            </w:pPr>
            <w:r w:rsidRPr="00F0157A">
              <w:rPr>
                <w:b/>
                <w:sz w:val="24"/>
                <w:szCs w:val="24"/>
              </w:rPr>
              <w:t>G/SPS/N/USA/3020</w:t>
            </w:r>
          </w:p>
          <w:p w:rsidR="00B42AE9" w:rsidRPr="00F0157A" w:rsidRDefault="00B42AE9" w:rsidP="009B3DAA">
            <w:pPr>
              <w:jc w:val="both"/>
              <w:rPr>
                <w:b/>
                <w:sz w:val="24"/>
                <w:szCs w:val="24"/>
                <w:lang w:val="kk-KZ"/>
              </w:rPr>
            </w:pPr>
          </w:p>
        </w:tc>
        <w:tc>
          <w:tcPr>
            <w:tcW w:w="5528" w:type="dxa"/>
            <w:shd w:val="clear" w:color="auto" w:fill="auto"/>
          </w:tcPr>
          <w:p w:rsidR="00B42AE9" w:rsidRPr="00F0157A" w:rsidRDefault="00095CB6" w:rsidP="008451A7">
            <w:pPr>
              <w:jc w:val="both"/>
              <w:rPr>
                <w:sz w:val="24"/>
                <w:szCs w:val="24"/>
                <w:lang w:val="kk-KZ"/>
              </w:rPr>
            </w:pPr>
            <w:r w:rsidRPr="00F0157A">
              <w:rPr>
                <w:sz w:val="24"/>
                <w:szCs w:val="24"/>
                <w:lang w:val="kk-KZ"/>
              </w:rPr>
              <w:t>Примечание: Согласование с обозначениями риска МЭБ для губчатой энцефалопатии крупного рогатого скота (№ APHIS-2018-0012).</w:t>
            </w:r>
          </w:p>
        </w:tc>
        <w:tc>
          <w:tcPr>
            <w:tcW w:w="2126" w:type="dxa"/>
            <w:shd w:val="clear" w:color="auto" w:fill="auto"/>
          </w:tcPr>
          <w:p w:rsidR="00B42AE9" w:rsidRPr="00F0157A" w:rsidRDefault="00095CB6" w:rsidP="0054081A">
            <w:pPr>
              <w:jc w:val="both"/>
              <w:rPr>
                <w:sz w:val="24"/>
                <w:szCs w:val="24"/>
              </w:rPr>
            </w:pPr>
            <w:r w:rsidRPr="00F0157A">
              <w:rPr>
                <w:sz w:val="24"/>
                <w:szCs w:val="24"/>
                <w:lang w:val="en-US"/>
              </w:rPr>
              <w:t xml:space="preserve">60 </w:t>
            </w:r>
            <w:r w:rsidRPr="00F0157A">
              <w:rPr>
                <w:sz w:val="24"/>
                <w:szCs w:val="24"/>
              </w:rPr>
              <w:t>дней с момента уведомления</w:t>
            </w:r>
          </w:p>
        </w:tc>
      </w:tr>
      <w:tr w:rsidR="00B42AE9" w:rsidRPr="00F0157A"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095CB6" w:rsidP="004D5910">
            <w:pPr>
              <w:pBdr>
                <w:between w:val="single" w:sz="6" w:space="1" w:color="auto"/>
              </w:pBdr>
              <w:jc w:val="both"/>
              <w:rPr>
                <w:sz w:val="24"/>
                <w:szCs w:val="24"/>
              </w:rPr>
            </w:pPr>
            <w:r w:rsidRPr="00F0157A">
              <w:rPr>
                <w:sz w:val="24"/>
                <w:szCs w:val="24"/>
              </w:rPr>
              <w:t>12 сентября 2018 года</w:t>
            </w:r>
          </w:p>
        </w:tc>
        <w:tc>
          <w:tcPr>
            <w:tcW w:w="5528" w:type="dxa"/>
            <w:shd w:val="clear" w:color="auto" w:fill="auto"/>
          </w:tcPr>
          <w:p w:rsidR="00B42AE9" w:rsidRPr="00F0157A" w:rsidRDefault="00095CB6" w:rsidP="008451A7">
            <w:pPr>
              <w:jc w:val="both"/>
              <w:rPr>
                <w:sz w:val="24"/>
                <w:szCs w:val="24"/>
                <w:lang w:val="kk-KZ"/>
              </w:rPr>
            </w:pPr>
            <w:r w:rsidRPr="00F0157A">
              <w:rPr>
                <w:sz w:val="24"/>
                <w:szCs w:val="24"/>
                <w:lang w:val="kk-KZ"/>
              </w:rPr>
              <w:t>Крупный рогатый скот, говядина и продукты из говядины</w:t>
            </w:r>
          </w:p>
        </w:tc>
        <w:tc>
          <w:tcPr>
            <w:tcW w:w="2126" w:type="dxa"/>
            <w:shd w:val="clear" w:color="auto" w:fill="auto"/>
          </w:tcPr>
          <w:p w:rsidR="00B42AE9" w:rsidRPr="00F0157A" w:rsidRDefault="00B42AE9" w:rsidP="009B3DAA">
            <w:pPr>
              <w:jc w:val="both"/>
              <w:rPr>
                <w:sz w:val="24"/>
                <w:szCs w:val="24"/>
                <w:lang w:val="kk-KZ"/>
              </w:rPr>
            </w:pPr>
          </w:p>
        </w:tc>
      </w:tr>
      <w:tr w:rsidR="00B42AE9" w:rsidRPr="00EB2090"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095CB6" w:rsidP="004D5910">
            <w:pPr>
              <w:pBdr>
                <w:between w:val="single" w:sz="6" w:space="1" w:color="auto"/>
              </w:pBdr>
              <w:jc w:val="both"/>
              <w:rPr>
                <w:sz w:val="24"/>
                <w:szCs w:val="24"/>
                <w:lang w:val="kk-KZ"/>
              </w:rPr>
            </w:pPr>
            <w:r w:rsidRPr="00F0157A">
              <w:rPr>
                <w:sz w:val="24"/>
                <w:szCs w:val="24"/>
                <w:lang w:val="kk-KZ"/>
              </w:rPr>
              <w:t>США</w:t>
            </w:r>
          </w:p>
        </w:tc>
        <w:tc>
          <w:tcPr>
            <w:tcW w:w="5528" w:type="dxa"/>
            <w:shd w:val="clear" w:color="auto" w:fill="auto"/>
          </w:tcPr>
          <w:p w:rsidR="00095CB6" w:rsidRPr="00F0157A" w:rsidRDefault="00286527" w:rsidP="008451A7">
            <w:pPr>
              <w:jc w:val="both"/>
              <w:rPr>
                <w:sz w:val="24"/>
                <w:szCs w:val="24"/>
              </w:rPr>
            </w:pPr>
            <w:r w:rsidRPr="00F0157A">
              <w:rPr>
                <w:sz w:val="24"/>
                <w:szCs w:val="24"/>
                <w:lang w:val="kk-KZ"/>
              </w:rPr>
              <w:t>Служба Инспекции здоровья животных и растений (APHIS) консультирует общественность о своем решении согласиться с обозначениями риска губчатой энцефалопатии крупного рогатого скота (BSE) Всемирной Организации Здравоохранения животных (МЭБ) для четырех регионов: Хорватии, Польши, Северной Ирландии и Шотландии. МЭБ признает эти регионы как незначительный риск для BSE. APHIS предпринимает это действие на основе обзора информации, подтверждающей обозначения рисков МЭБ для этих регионов. [Федеральный реестр Том. 83, № 170, пятница, 31 августа 2018 года, стр. 44562]</w:t>
            </w:r>
          </w:p>
          <w:p w:rsidR="00B42AE9" w:rsidRPr="00F0157A" w:rsidRDefault="00095CB6" w:rsidP="008451A7">
            <w:pPr>
              <w:jc w:val="both"/>
              <w:rPr>
                <w:sz w:val="24"/>
                <w:szCs w:val="24"/>
                <w:lang w:val="kk-KZ"/>
              </w:rPr>
            </w:pPr>
            <w:r w:rsidRPr="00F0157A">
              <w:rPr>
                <w:sz w:val="24"/>
                <w:szCs w:val="24"/>
                <w:lang w:val="kk-KZ"/>
              </w:rPr>
              <w:t>Текст доступен на:</w:t>
            </w:r>
          </w:p>
          <w:p w:rsidR="00095CB6" w:rsidRPr="00F0157A" w:rsidRDefault="00B74CBF" w:rsidP="008451A7">
            <w:pPr>
              <w:jc w:val="both"/>
              <w:rPr>
                <w:sz w:val="24"/>
                <w:szCs w:val="24"/>
                <w:lang w:val="kk-KZ"/>
              </w:rPr>
            </w:pPr>
            <w:hyperlink r:id="rId41" w:tgtFrame="_blank" w:history="1">
              <w:r w:rsidR="00095CB6" w:rsidRPr="00F0157A">
                <w:rPr>
                  <w:rStyle w:val="a8"/>
                  <w:sz w:val="24"/>
                  <w:szCs w:val="24"/>
                  <w:lang w:val="kk-KZ"/>
                </w:rPr>
                <w:t>https://www.regulations.gov/document?D=APHIS-2018-0012-0003</w:t>
              </w:r>
            </w:hyperlink>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361"/>
        </w:trPr>
        <w:tc>
          <w:tcPr>
            <w:tcW w:w="568" w:type="dxa"/>
            <w:vMerge w:val="restart"/>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191789" w:rsidRPr="00F0157A" w:rsidRDefault="00191789" w:rsidP="00191789">
            <w:pPr>
              <w:jc w:val="right"/>
              <w:rPr>
                <w:b/>
                <w:sz w:val="24"/>
                <w:szCs w:val="24"/>
                <w:lang w:val="en-US"/>
              </w:rPr>
            </w:pPr>
            <w:r w:rsidRPr="00F0157A">
              <w:rPr>
                <w:b/>
                <w:sz w:val="24"/>
                <w:szCs w:val="24"/>
                <w:lang w:val="en-US"/>
              </w:rPr>
              <w:t>G/SPS/N/TPKM/460/Add.1</w:t>
            </w:r>
          </w:p>
          <w:p w:rsidR="00B42AE9" w:rsidRPr="00F0157A" w:rsidRDefault="00B42AE9" w:rsidP="009B3DAA">
            <w:pPr>
              <w:jc w:val="both"/>
              <w:rPr>
                <w:sz w:val="24"/>
                <w:szCs w:val="24"/>
                <w:lang w:val="en-US"/>
              </w:rPr>
            </w:pPr>
          </w:p>
        </w:tc>
        <w:tc>
          <w:tcPr>
            <w:tcW w:w="5528" w:type="dxa"/>
            <w:shd w:val="clear" w:color="auto" w:fill="auto"/>
          </w:tcPr>
          <w:p w:rsidR="00B42AE9" w:rsidRPr="00F0157A" w:rsidRDefault="00191789" w:rsidP="008451A7">
            <w:pPr>
              <w:jc w:val="both"/>
              <w:rPr>
                <w:sz w:val="24"/>
                <w:szCs w:val="24"/>
                <w:lang w:val="kk-KZ"/>
              </w:rPr>
            </w:pPr>
            <w:r w:rsidRPr="00F0157A">
              <w:rPr>
                <w:sz w:val="24"/>
                <w:szCs w:val="24"/>
                <w:lang w:val="kk-KZ"/>
              </w:rPr>
              <w:t>Дополнение</w:t>
            </w:r>
          </w:p>
          <w:p w:rsidR="00191789" w:rsidRPr="00F0157A" w:rsidRDefault="00191789" w:rsidP="008451A7">
            <w:pPr>
              <w:jc w:val="both"/>
              <w:rPr>
                <w:sz w:val="24"/>
                <w:szCs w:val="24"/>
                <w:lang w:val="kk-KZ"/>
              </w:rPr>
            </w:pPr>
            <w:r w:rsidRPr="00F0157A">
              <w:rPr>
                <w:sz w:val="24"/>
                <w:szCs w:val="24"/>
                <w:lang w:val="kk-KZ"/>
              </w:rPr>
              <w:t>Сообщение, полученное 12 сентября 2018 года, распространяется по просьбе делегации отдельной таможенной территории Тайваня, Пэнху, Кинмена и Мацу.</w:t>
            </w:r>
          </w:p>
          <w:p w:rsidR="00191789" w:rsidRPr="00F0157A" w:rsidRDefault="00191789" w:rsidP="008451A7">
            <w:pPr>
              <w:jc w:val="both"/>
              <w:rPr>
                <w:sz w:val="24"/>
                <w:szCs w:val="24"/>
                <w:u w:val="single"/>
                <w:lang w:val="kk-KZ"/>
              </w:rPr>
            </w:pPr>
            <w:r w:rsidRPr="00F0157A">
              <w:rPr>
                <w:sz w:val="24"/>
                <w:szCs w:val="24"/>
                <w:u w:val="single"/>
                <w:lang w:val="kk-KZ"/>
              </w:rPr>
              <w:t>Стандарты для пределов остатков пестицидов в пищевых продуктах</w:t>
            </w:r>
          </w:p>
          <w:p w:rsidR="00191789" w:rsidRPr="00F0157A" w:rsidRDefault="00191789" w:rsidP="008451A7">
            <w:pPr>
              <w:jc w:val="both"/>
              <w:rPr>
                <w:sz w:val="24"/>
                <w:szCs w:val="24"/>
                <w:lang w:val="kk-KZ"/>
              </w:rPr>
            </w:pPr>
            <w:r w:rsidRPr="00F0157A">
              <w:rPr>
                <w:sz w:val="24"/>
                <w:szCs w:val="24"/>
                <w:lang w:val="kk-KZ"/>
              </w:rPr>
              <w:t xml:space="preserve">Отдельная таможенная территория Тайваня, Пэнху, Кинмен и Мацу предложила поправки к Стандартам для пределов остатков пестицидов в пищевых продуктах от 3 мая 2018 года </w:t>
            </w:r>
            <w:r w:rsidRPr="00F0157A">
              <w:rPr>
                <w:sz w:val="24"/>
                <w:szCs w:val="24"/>
                <w:lang w:val="kk-KZ"/>
              </w:rPr>
              <w:lastRenderedPageBreak/>
              <w:t>(G/SPS/N/</w:t>
            </w:r>
            <w:r w:rsidR="007D061E" w:rsidRPr="00F0157A">
              <w:rPr>
                <w:sz w:val="24"/>
                <w:szCs w:val="24"/>
                <w:lang w:val="kk-KZ"/>
              </w:rPr>
              <w:t>TPKM</w:t>
            </w:r>
            <w:r w:rsidRPr="00F0157A">
              <w:rPr>
                <w:sz w:val="24"/>
                <w:szCs w:val="24"/>
                <w:lang w:val="kk-KZ"/>
              </w:rPr>
              <w:t>/460) и Стандартам для пределов остатков пестицидов для карбофурана в пищевых продуктах от 13 марта 2017 года (G/SPS/</w:t>
            </w:r>
            <w:r w:rsidR="007D061E" w:rsidRPr="00F0157A">
              <w:rPr>
                <w:sz w:val="24"/>
                <w:szCs w:val="24"/>
                <w:lang w:val="kk-KZ"/>
              </w:rPr>
              <w:t>N</w:t>
            </w:r>
            <w:r w:rsidRPr="00F0157A">
              <w:rPr>
                <w:sz w:val="24"/>
                <w:szCs w:val="24"/>
                <w:lang w:val="kk-KZ"/>
              </w:rPr>
              <w:t>/TPKM/428). Окончательные поправки вступили в силу 12 сентября 2018 года.</w:t>
            </w:r>
          </w:p>
          <w:p w:rsidR="00751A80" w:rsidRPr="00F0157A" w:rsidRDefault="00262697" w:rsidP="008451A7">
            <w:pPr>
              <w:jc w:val="both"/>
              <w:rPr>
                <w:sz w:val="24"/>
                <w:szCs w:val="24"/>
                <w:lang w:val="kk-KZ"/>
              </w:rPr>
            </w:pPr>
            <w:hyperlink r:id="rId42" w:tgtFrame="_blank" w:history="1">
              <w:r w:rsidR="00751A80" w:rsidRPr="00F0157A">
                <w:rPr>
                  <w:rStyle w:val="a8"/>
                  <w:sz w:val="24"/>
                  <w:szCs w:val="24"/>
                  <w:lang w:val="kk-KZ"/>
                </w:rPr>
                <w:t>https://members.wto.org/crnattachments/2018/SPS/TPKM/18_4836_00_e.pdf</w:t>
              </w:r>
            </w:hyperlink>
            <w:r w:rsidR="00751A80" w:rsidRPr="00F0157A">
              <w:rPr>
                <w:sz w:val="24"/>
                <w:szCs w:val="24"/>
                <w:lang w:val="kk-KZ"/>
              </w:rPr>
              <w:t xml:space="preserve"> </w:t>
            </w:r>
            <w:hyperlink r:id="rId43" w:tgtFrame="_blank" w:history="1">
              <w:r w:rsidR="00751A80" w:rsidRPr="00F0157A">
                <w:rPr>
                  <w:rStyle w:val="a8"/>
                  <w:sz w:val="24"/>
                  <w:szCs w:val="24"/>
                  <w:lang w:val="kk-KZ"/>
                </w:rPr>
                <w:t>https://members.wto.org/crnattachments/2018/SPS/TPKM/18_4836_00_x.pdf</w:t>
              </w:r>
            </w:hyperlink>
          </w:p>
        </w:tc>
        <w:tc>
          <w:tcPr>
            <w:tcW w:w="2126" w:type="dxa"/>
            <w:shd w:val="clear" w:color="auto" w:fill="auto"/>
          </w:tcPr>
          <w:p w:rsidR="00B42AE9" w:rsidRPr="00F0157A" w:rsidRDefault="00191789" w:rsidP="00D951F3">
            <w:pPr>
              <w:jc w:val="both"/>
              <w:rPr>
                <w:sz w:val="24"/>
                <w:szCs w:val="24"/>
                <w:lang w:val="kk-KZ"/>
              </w:rPr>
            </w:pPr>
            <w:r w:rsidRPr="00F0157A">
              <w:rPr>
                <w:sz w:val="24"/>
                <w:szCs w:val="24"/>
                <w:lang w:val="kk-KZ"/>
              </w:rPr>
              <w:lastRenderedPageBreak/>
              <w:t>60 дней с момента уведомления</w:t>
            </w:r>
          </w:p>
        </w:tc>
      </w:tr>
      <w:tr w:rsidR="00B42AE9" w:rsidRPr="00F0157A"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191789" w:rsidP="004D5910">
            <w:pPr>
              <w:pBdr>
                <w:between w:val="single" w:sz="6" w:space="1" w:color="auto"/>
              </w:pBdr>
              <w:jc w:val="both"/>
              <w:rPr>
                <w:sz w:val="24"/>
                <w:szCs w:val="24"/>
              </w:rPr>
            </w:pPr>
            <w:r w:rsidRPr="00F0157A">
              <w:rPr>
                <w:sz w:val="24"/>
                <w:szCs w:val="24"/>
                <w:lang w:val="en-US"/>
              </w:rPr>
              <w:t xml:space="preserve">12 </w:t>
            </w:r>
            <w:r w:rsidRPr="00F0157A">
              <w:rPr>
                <w:sz w:val="24"/>
                <w:szCs w:val="24"/>
              </w:rPr>
              <w:t>сентября 2018 года</w:t>
            </w:r>
          </w:p>
        </w:tc>
        <w:tc>
          <w:tcPr>
            <w:tcW w:w="5528" w:type="dxa"/>
            <w:shd w:val="clear" w:color="auto" w:fill="auto"/>
          </w:tcPr>
          <w:p w:rsidR="00B42AE9" w:rsidRPr="00F0157A" w:rsidRDefault="00B42AE9" w:rsidP="008451A7">
            <w:pPr>
              <w:jc w:val="both"/>
              <w:rPr>
                <w:sz w:val="24"/>
                <w:szCs w:val="24"/>
              </w:rPr>
            </w:pP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191789" w:rsidP="004D5910">
            <w:pPr>
              <w:pBdr>
                <w:between w:val="single" w:sz="6" w:space="1" w:color="auto"/>
              </w:pBdr>
              <w:jc w:val="both"/>
              <w:rPr>
                <w:sz w:val="24"/>
                <w:szCs w:val="24"/>
                <w:lang w:val="kk-KZ"/>
              </w:rPr>
            </w:pPr>
            <w:r w:rsidRPr="00F0157A">
              <w:rPr>
                <w:sz w:val="24"/>
                <w:szCs w:val="24"/>
                <w:lang w:val="kk-KZ"/>
              </w:rPr>
              <w:t>Отдельная таможенная территория Тайваня, Пэнху, Киньмэнь И Мацу</w:t>
            </w:r>
          </w:p>
        </w:tc>
        <w:tc>
          <w:tcPr>
            <w:tcW w:w="5528" w:type="dxa"/>
            <w:shd w:val="clear" w:color="auto" w:fill="auto"/>
          </w:tcPr>
          <w:p w:rsidR="00B42AE9" w:rsidRPr="00F0157A" w:rsidRDefault="00B42AE9" w:rsidP="008451A7">
            <w:pPr>
              <w:jc w:val="both"/>
              <w:rPr>
                <w:sz w:val="24"/>
                <w:szCs w:val="24"/>
                <w:lang w:val="kk-KZ"/>
              </w:rPr>
            </w:pPr>
          </w:p>
        </w:tc>
        <w:tc>
          <w:tcPr>
            <w:tcW w:w="2126" w:type="dxa"/>
            <w:shd w:val="clear" w:color="auto" w:fill="auto"/>
          </w:tcPr>
          <w:p w:rsidR="00B42AE9" w:rsidRPr="00F0157A" w:rsidRDefault="00B42AE9" w:rsidP="009B3DAA">
            <w:pPr>
              <w:jc w:val="both"/>
              <w:rPr>
                <w:sz w:val="24"/>
                <w:szCs w:val="24"/>
                <w:lang w:val="kk-KZ"/>
              </w:rPr>
            </w:pPr>
          </w:p>
        </w:tc>
      </w:tr>
      <w:tr w:rsidR="00191789" w:rsidRPr="00F0157A" w:rsidTr="008656E1">
        <w:trPr>
          <w:trHeight w:val="361"/>
        </w:trPr>
        <w:tc>
          <w:tcPr>
            <w:tcW w:w="568" w:type="dxa"/>
            <w:vMerge w:val="restart"/>
            <w:shd w:val="clear" w:color="auto" w:fill="auto"/>
          </w:tcPr>
          <w:p w:rsidR="00191789" w:rsidRPr="00F0157A" w:rsidRDefault="00191789" w:rsidP="009B3DAA">
            <w:pPr>
              <w:numPr>
                <w:ilvl w:val="0"/>
                <w:numId w:val="6"/>
              </w:numPr>
              <w:ind w:left="0" w:firstLine="0"/>
              <w:jc w:val="both"/>
              <w:rPr>
                <w:sz w:val="24"/>
                <w:szCs w:val="24"/>
                <w:lang w:val="kk-KZ"/>
              </w:rPr>
            </w:pPr>
          </w:p>
        </w:tc>
        <w:tc>
          <w:tcPr>
            <w:tcW w:w="2410" w:type="dxa"/>
            <w:shd w:val="clear" w:color="auto" w:fill="auto"/>
          </w:tcPr>
          <w:p w:rsidR="00191789" w:rsidRPr="00F0157A" w:rsidRDefault="00191789" w:rsidP="00B534B6">
            <w:pPr>
              <w:jc w:val="right"/>
              <w:rPr>
                <w:b/>
                <w:sz w:val="24"/>
                <w:szCs w:val="24"/>
                <w:lang w:val="en-US"/>
              </w:rPr>
            </w:pPr>
            <w:r w:rsidRPr="00F0157A">
              <w:rPr>
                <w:b/>
                <w:sz w:val="24"/>
                <w:szCs w:val="24"/>
                <w:lang w:val="en-US"/>
              </w:rPr>
              <w:t>G/SPS/N/TPKM/459/Add.1</w:t>
            </w:r>
          </w:p>
          <w:p w:rsidR="00191789" w:rsidRPr="00F0157A" w:rsidRDefault="00191789" w:rsidP="00B534B6">
            <w:pPr>
              <w:jc w:val="both"/>
              <w:rPr>
                <w:sz w:val="24"/>
                <w:szCs w:val="24"/>
                <w:lang w:val="en-US"/>
              </w:rPr>
            </w:pPr>
          </w:p>
        </w:tc>
        <w:tc>
          <w:tcPr>
            <w:tcW w:w="5528" w:type="dxa"/>
            <w:shd w:val="clear" w:color="auto" w:fill="auto"/>
          </w:tcPr>
          <w:p w:rsidR="00751A80" w:rsidRPr="00F0157A" w:rsidRDefault="00751A80" w:rsidP="008451A7">
            <w:pPr>
              <w:jc w:val="both"/>
              <w:rPr>
                <w:sz w:val="24"/>
                <w:szCs w:val="24"/>
                <w:lang w:val="kk-KZ"/>
              </w:rPr>
            </w:pPr>
            <w:r w:rsidRPr="00F0157A">
              <w:rPr>
                <w:sz w:val="24"/>
                <w:szCs w:val="24"/>
                <w:lang w:val="kk-KZ"/>
              </w:rPr>
              <w:t>Дополнение</w:t>
            </w:r>
          </w:p>
          <w:p w:rsidR="00751A80" w:rsidRPr="00F0157A" w:rsidRDefault="00751A80" w:rsidP="008451A7">
            <w:pPr>
              <w:jc w:val="both"/>
              <w:rPr>
                <w:sz w:val="24"/>
                <w:szCs w:val="24"/>
                <w:lang w:val="kk-KZ"/>
              </w:rPr>
            </w:pPr>
            <w:r w:rsidRPr="00F0157A">
              <w:rPr>
                <w:sz w:val="24"/>
                <w:szCs w:val="24"/>
                <w:lang w:val="kk-KZ"/>
              </w:rPr>
              <w:t>Сообщение, полученное 12 сентября 2018 года, распространяется по просьбе делегации отдельной таможенной территории Тайваня, Пэнху, Кинмена и Мацу.</w:t>
            </w:r>
          </w:p>
          <w:p w:rsidR="00751A80" w:rsidRPr="00F0157A" w:rsidRDefault="00751A80" w:rsidP="008451A7">
            <w:pPr>
              <w:jc w:val="both"/>
              <w:rPr>
                <w:sz w:val="24"/>
                <w:szCs w:val="24"/>
                <w:lang w:val="kk-KZ"/>
              </w:rPr>
            </w:pPr>
            <w:r w:rsidRPr="00F0157A">
              <w:rPr>
                <w:sz w:val="24"/>
                <w:szCs w:val="24"/>
                <w:lang w:val="kk-KZ"/>
              </w:rPr>
              <w:t>Поправка к Положению о систематической инспекции импортируемой продовольственной продукции</w:t>
            </w:r>
          </w:p>
          <w:p w:rsidR="00191789" w:rsidRPr="00F0157A" w:rsidRDefault="00751A80" w:rsidP="008451A7">
            <w:pPr>
              <w:jc w:val="both"/>
              <w:rPr>
                <w:sz w:val="24"/>
                <w:szCs w:val="24"/>
                <w:lang w:val="kk-KZ"/>
              </w:rPr>
            </w:pPr>
            <w:r w:rsidRPr="00F0157A">
              <w:rPr>
                <w:sz w:val="24"/>
                <w:szCs w:val="24"/>
                <w:lang w:val="kk-KZ"/>
              </w:rPr>
              <w:t>Предположение о внесении поправки в Положение о систематической инспекции импортируемой продовольственной продукции.</w:t>
            </w:r>
          </w:p>
        </w:tc>
        <w:tc>
          <w:tcPr>
            <w:tcW w:w="2126" w:type="dxa"/>
            <w:shd w:val="clear" w:color="auto" w:fill="auto"/>
          </w:tcPr>
          <w:p w:rsidR="00191789" w:rsidRPr="00F0157A" w:rsidRDefault="00191789" w:rsidP="009B3DAA">
            <w:pPr>
              <w:jc w:val="both"/>
              <w:rPr>
                <w:sz w:val="24"/>
                <w:szCs w:val="24"/>
                <w:lang w:val="kk-KZ"/>
              </w:rPr>
            </w:pPr>
            <w:r w:rsidRPr="00F0157A">
              <w:rPr>
                <w:sz w:val="24"/>
                <w:szCs w:val="24"/>
                <w:lang w:val="kk-KZ"/>
              </w:rPr>
              <w:t>1</w:t>
            </w:r>
            <w:r w:rsidR="00751A80" w:rsidRPr="00F0157A">
              <w:rPr>
                <w:sz w:val="24"/>
                <w:szCs w:val="24"/>
                <w:lang w:val="kk-KZ"/>
              </w:rPr>
              <w:t>7</w:t>
            </w:r>
            <w:r w:rsidRPr="00F0157A">
              <w:rPr>
                <w:sz w:val="24"/>
                <w:szCs w:val="24"/>
                <w:lang w:val="kk-KZ"/>
              </w:rPr>
              <w:t xml:space="preserve"> сентября 2018 г.</w:t>
            </w:r>
          </w:p>
        </w:tc>
      </w:tr>
      <w:tr w:rsidR="00191789" w:rsidRPr="00F0157A" w:rsidTr="008656E1">
        <w:trPr>
          <w:trHeight w:val="361"/>
        </w:trPr>
        <w:tc>
          <w:tcPr>
            <w:tcW w:w="568" w:type="dxa"/>
            <w:vMerge/>
            <w:shd w:val="clear" w:color="auto" w:fill="auto"/>
          </w:tcPr>
          <w:p w:rsidR="00191789" w:rsidRPr="00F0157A" w:rsidRDefault="00191789" w:rsidP="009B3DAA">
            <w:pPr>
              <w:numPr>
                <w:ilvl w:val="0"/>
                <w:numId w:val="6"/>
              </w:numPr>
              <w:ind w:left="0" w:firstLine="0"/>
              <w:jc w:val="both"/>
              <w:rPr>
                <w:sz w:val="24"/>
                <w:szCs w:val="24"/>
                <w:lang w:val="kk-KZ"/>
              </w:rPr>
            </w:pPr>
          </w:p>
        </w:tc>
        <w:tc>
          <w:tcPr>
            <w:tcW w:w="2410" w:type="dxa"/>
            <w:shd w:val="clear" w:color="auto" w:fill="auto"/>
          </w:tcPr>
          <w:p w:rsidR="00191789" w:rsidRPr="00F0157A" w:rsidRDefault="00191789" w:rsidP="00B534B6">
            <w:pPr>
              <w:pBdr>
                <w:between w:val="single" w:sz="6" w:space="1" w:color="auto"/>
              </w:pBdr>
              <w:jc w:val="both"/>
              <w:rPr>
                <w:sz w:val="24"/>
                <w:szCs w:val="24"/>
              </w:rPr>
            </w:pPr>
            <w:r w:rsidRPr="00F0157A">
              <w:rPr>
                <w:sz w:val="24"/>
                <w:szCs w:val="24"/>
                <w:lang w:val="en-US"/>
              </w:rPr>
              <w:t xml:space="preserve">12 </w:t>
            </w:r>
            <w:r w:rsidRPr="00F0157A">
              <w:rPr>
                <w:sz w:val="24"/>
                <w:szCs w:val="24"/>
              </w:rPr>
              <w:t>сентября 2018 года</w:t>
            </w:r>
          </w:p>
        </w:tc>
        <w:tc>
          <w:tcPr>
            <w:tcW w:w="5528" w:type="dxa"/>
            <w:shd w:val="clear" w:color="auto" w:fill="auto"/>
          </w:tcPr>
          <w:p w:rsidR="00191789" w:rsidRPr="00F0157A" w:rsidRDefault="00191789" w:rsidP="008451A7">
            <w:pPr>
              <w:jc w:val="both"/>
              <w:rPr>
                <w:sz w:val="24"/>
                <w:szCs w:val="24"/>
              </w:rPr>
            </w:pPr>
          </w:p>
        </w:tc>
        <w:tc>
          <w:tcPr>
            <w:tcW w:w="2126" w:type="dxa"/>
            <w:shd w:val="clear" w:color="auto" w:fill="auto"/>
          </w:tcPr>
          <w:p w:rsidR="00191789" w:rsidRPr="00F0157A" w:rsidRDefault="00191789" w:rsidP="009B3DAA">
            <w:pPr>
              <w:jc w:val="both"/>
              <w:rPr>
                <w:sz w:val="24"/>
                <w:szCs w:val="24"/>
                <w:lang w:val="kk-KZ"/>
              </w:rPr>
            </w:pPr>
          </w:p>
        </w:tc>
      </w:tr>
      <w:tr w:rsidR="00191789" w:rsidRPr="00F0157A" w:rsidTr="008656E1">
        <w:trPr>
          <w:trHeight w:val="361"/>
        </w:trPr>
        <w:tc>
          <w:tcPr>
            <w:tcW w:w="568" w:type="dxa"/>
            <w:vMerge/>
            <w:shd w:val="clear" w:color="auto" w:fill="auto"/>
          </w:tcPr>
          <w:p w:rsidR="00191789" w:rsidRPr="00F0157A" w:rsidRDefault="00191789" w:rsidP="009B3DAA">
            <w:pPr>
              <w:numPr>
                <w:ilvl w:val="0"/>
                <w:numId w:val="6"/>
              </w:numPr>
              <w:ind w:left="0" w:firstLine="0"/>
              <w:jc w:val="both"/>
              <w:rPr>
                <w:sz w:val="24"/>
                <w:szCs w:val="24"/>
                <w:lang w:val="kk-KZ"/>
              </w:rPr>
            </w:pPr>
          </w:p>
        </w:tc>
        <w:tc>
          <w:tcPr>
            <w:tcW w:w="2410" w:type="dxa"/>
            <w:shd w:val="clear" w:color="auto" w:fill="auto"/>
          </w:tcPr>
          <w:p w:rsidR="00191789" w:rsidRPr="00F0157A" w:rsidRDefault="00191789" w:rsidP="00B534B6">
            <w:pPr>
              <w:pBdr>
                <w:between w:val="single" w:sz="6" w:space="1" w:color="auto"/>
              </w:pBdr>
              <w:jc w:val="both"/>
              <w:rPr>
                <w:sz w:val="24"/>
                <w:szCs w:val="24"/>
                <w:lang w:val="kk-KZ"/>
              </w:rPr>
            </w:pPr>
            <w:r w:rsidRPr="00F0157A">
              <w:rPr>
                <w:sz w:val="24"/>
                <w:szCs w:val="24"/>
                <w:lang w:val="kk-KZ"/>
              </w:rPr>
              <w:t>Отдельная таможенная территория Тайваня, Пэнху, Киньмэнь И Мацу</w:t>
            </w:r>
          </w:p>
        </w:tc>
        <w:tc>
          <w:tcPr>
            <w:tcW w:w="5528" w:type="dxa"/>
            <w:shd w:val="clear" w:color="auto" w:fill="auto"/>
          </w:tcPr>
          <w:p w:rsidR="00191789" w:rsidRPr="00F0157A" w:rsidRDefault="00191789" w:rsidP="008451A7">
            <w:pPr>
              <w:jc w:val="both"/>
              <w:rPr>
                <w:sz w:val="24"/>
                <w:szCs w:val="24"/>
                <w:lang w:val="kk-KZ"/>
              </w:rPr>
            </w:pPr>
          </w:p>
        </w:tc>
        <w:tc>
          <w:tcPr>
            <w:tcW w:w="2126" w:type="dxa"/>
            <w:shd w:val="clear" w:color="auto" w:fill="auto"/>
          </w:tcPr>
          <w:p w:rsidR="00191789" w:rsidRPr="00F0157A" w:rsidRDefault="00191789" w:rsidP="009B3DAA">
            <w:pPr>
              <w:jc w:val="both"/>
              <w:rPr>
                <w:sz w:val="24"/>
                <w:szCs w:val="24"/>
                <w:lang w:val="kk-KZ"/>
              </w:rPr>
            </w:pPr>
          </w:p>
        </w:tc>
      </w:tr>
      <w:tr w:rsidR="00751A80" w:rsidRPr="00F0157A" w:rsidTr="008656E1">
        <w:trPr>
          <w:trHeight w:val="361"/>
        </w:trPr>
        <w:tc>
          <w:tcPr>
            <w:tcW w:w="568" w:type="dxa"/>
            <w:vMerge w:val="restart"/>
            <w:shd w:val="clear" w:color="auto" w:fill="auto"/>
          </w:tcPr>
          <w:p w:rsidR="00751A80" w:rsidRPr="00F0157A" w:rsidRDefault="00751A80" w:rsidP="009B3DAA">
            <w:pPr>
              <w:numPr>
                <w:ilvl w:val="0"/>
                <w:numId w:val="6"/>
              </w:numPr>
              <w:ind w:left="0" w:firstLine="0"/>
              <w:jc w:val="both"/>
              <w:rPr>
                <w:sz w:val="24"/>
                <w:szCs w:val="24"/>
                <w:lang w:val="kk-KZ"/>
              </w:rPr>
            </w:pPr>
          </w:p>
        </w:tc>
        <w:tc>
          <w:tcPr>
            <w:tcW w:w="2410" w:type="dxa"/>
            <w:shd w:val="clear" w:color="auto" w:fill="auto"/>
          </w:tcPr>
          <w:p w:rsidR="00751A80" w:rsidRPr="00F0157A" w:rsidRDefault="00751A80" w:rsidP="00B534B6">
            <w:pPr>
              <w:jc w:val="right"/>
              <w:rPr>
                <w:b/>
                <w:sz w:val="24"/>
                <w:szCs w:val="24"/>
                <w:lang w:val="en-US"/>
              </w:rPr>
            </w:pPr>
            <w:r w:rsidRPr="00F0157A">
              <w:rPr>
                <w:b/>
                <w:sz w:val="24"/>
                <w:szCs w:val="24"/>
                <w:lang w:val="en-US"/>
              </w:rPr>
              <w:t>G/SPS/N/TPKM/428/Add.2</w:t>
            </w:r>
          </w:p>
          <w:p w:rsidR="00751A80" w:rsidRPr="00F0157A" w:rsidRDefault="00751A80" w:rsidP="00B534B6">
            <w:pPr>
              <w:jc w:val="both"/>
              <w:rPr>
                <w:sz w:val="24"/>
                <w:szCs w:val="24"/>
                <w:lang w:val="en-US"/>
              </w:rPr>
            </w:pPr>
          </w:p>
        </w:tc>
        <w:tc>
          <w:tcPr>
            <w:tcW w:w="5528" w:type="dxa"/>
            <w:shd w:val="clear" w:color="auto" w:fill="auto"/>
          </w:tcPr>
          <w:p w:rsidR="00751A80" w:rsidRPr="00F0157A" w:rsidRDefault="00751A80" w:rsidP="008451A7">
            <w:pPr>
              <w:jc w:val="both"/>
              <w:rPr>
                <w:sz w:val="24"/>
                <w:szCs w:val="24"/>
                <w:lang w:val="kk-KZ"/>
              </w:rPr>
            </w:pPr>
            <w:r w:rsidRPr="00F0157A">
              <w:rPr>
                <w:sz w:val="24"/>
                <w:szCs w:val="24"/>
                <w:lang w:val="kk-KZ"/>
              </w:rPr>
              <w:t>Дополнение</w:t>
            </w:r>
          </w:p>
          <w:p w:rsidR="00751A80" w:rsidRPr="00F0157A" w:rsidRDefault="00751A80" w:rsidP="008451A7">
            <w:pPr>
              <w:jc w:val="both"/>
              <w:rPr>
                <w:sz w:val="24"/>
                <w:szCs w:val="24"/>
                <w:lang w:val="kk-KZ"/>
              </w:rPr>
            </w:pPr>
            <w:r w:rsidRPr="00F0157A">
              <w:rPr>
                <w:sz w:val="24"/>
                <w:szCs w:val="24"/>
                <w:lang w:val="kk-KZ"/>
              </w:rPr>
              <w:t>Сообщение, полученное 12 сентября 2018 года, распространяется по просьбе делегации отдельной таможенной территории Тайваня, Пэнху, Кинмена и Мацу.</w:t>
            </w:r>
          </w:p>
          <w:p w:rsidR="00751A80" w:rsidRPr="00F0157A" w:rsidRDefault="00751A80" w:rsidP="008451A7">
            <w:pPr>
              <w:jc w:val="both"/>
              <w:rPr>
                <w:sz w:val="24"/>
                <w:szCs w:val="24"/>
                <w:u w:val="single"/>
                <w:lang w:val="kk-KZ"/>
              </w:rPr>
            </w:pPr>
            <w:r w:rsidRPr="00F0157A">
              <w:rPr>
                <w:sz w:val="24"/>
                <w:szCs w:val="24"/>
                <w:u w:val="single"/>
                <w:lang w:val="kk-KZ"/>
              </w:rPr>
              <w:t>Стандарты для пределов остатков пестицидов в пищевых продуктах</w:t>
            </w:r>
          </w:p>
          <w:p w:rsidR="00245F74" w:rsidRPr="00F0157A" w:rsidRDefault="00245F74" w:rsidP="008451A7">
            <w:pPr>
              <w:jc w:val="both"/>
              <w:rPr>
                <w:sz w:val="24"/>
                <w:szCs w:val="24"/>
                <w:lang w:val="kk-KZ"/>
              </w:rPr>
            </w:pPr>
            <w:r w:rsidRPr="00F0157A">
              <w:rPr>
                <w:sz w:val="24"/>
                <w:szCs w:val="24"/>
                <w:lang w:val="kk-KZ"/>
              </w:rPr>
              <w:t>Отдельная таможенная территория Тайваня, Пэнху, Кинмен и Мацу предложила поправки к Стандартам для пределов остатков пестицидов в пищевых продуктах от 3 мая 2018 года (G/SPS/N/TPKM/460) и Стандартам для пределов остатков пестицидов для карбофурана в пищевых продуктах от 13 марта 2017 года (G/SPS/N/TPKM/428). Окончательные поправки вступили в силу 12 сентября 2018 года.</w:t>
            </w:r>
          </w:p>
          <w:p w:rsidR="00751A80" w:rsidRPr="00F0157A" w:rsidRDefault="00262697" w:rsidP="008451A7">
            <w:pPr>
              <w:jc w:val="both"/>
              <w:rPr>
                <w:sz w:val="24"/>
                <w:szCs w:val="24"/>
                <w:lang w:val="kk-KZ"/>
              </w:rPr>
            </w:pPr>
            <w:hyperlink r:id="rId44" w:tgtFrame="_blank" w:history="1">
              <w:r w:rsidR="00245F74" w:rsidRPr="00F0157A">
                <w:rPr>
                  <w:rStyle w:val="a8"/>
                  <w:sz w:val="24"/>
                  <w:szCs w:val="24"/>
                  <w:lang w:val="kk-KZ"/>
                </w:rPr>
                <w:t>https://members.wto.org/crnattachments/2018/SPS/TPKM/18_4837_00_e.pdf</w:t>
              </w:r>
            </w:hyperlink>
            <w:r w:rsidR="00245F74" w:rsidRPr="00F0157A">
              <w:rPr>
                <w:sz w:val="24"/>
                <w:szCs w:val="24"/>
                <w:lang w:val="kk-KZ"/>
              </w:rPr>
              <w:t xml:space="preserve"> </w:t>
            </w:r>
            <w:hyperlink r:id="rId45" w:tgtFrame="_blank" w:history="1">
              <w:r w:rsidR="00245F74" w:rsidRPr="00F0157A">
                <w:rPr>
                  <w:rStyle w:val="a8"/>
                  <w:sz w:val="24"/>
                  <w:szCs w:val="24"/>
                  <w:lang w:val="kk-KZ"/>
                </w:rPr>
                <w:t>https://members.wto.org/crnattachments/2018/SPS/TPKM/18_4837_00_x.pdf</w:t>
              </w:r>
            </w:hyperlink>
          </w:p>
        </w:tc>
        <w:tc>
          <w:tcPr>
            <w:tcW w:w="2126" w:type="dxa"/>
            <w:shd w:val="clear" w:color="auto" w:fill="auto"/>
          </w:tcPr>
          <w:p w:rsidR="00751A80" w:rsidRPr="00F0157A" w:rsidRDefault="00751A80" w:rsidP="009B3DAA">
            <w:pPr>
              <w:jc w:val="both"/>
              <w:rPr>
                <w:sz w:val="24"/>
                <w:szCs w:val="24"/>
                <w:lang w:val="kk-KZ"/>
              </w:rPr>
            </w:pPr>
            <w:r w:rsidRPr="00F0157A">
              <w:rPr>
                <w:sz w:val="24"/>
                <w:szCs w:val="24"/>
                <w:lang w:val="kk-KZ"/>
              </w:rPr>
              <w:lastRenderedPageBreak/>
              <w:t>5 сентября 2018 г.</w:t>
            </w:r>
          </w:p>
        </w:tc>
      </w:tr>
      <w:tr w:rsidR="00751A80" w:rsidRPr="00F0157A" w:rsidTr="008656E1">
        <w:trPr>
          <w:trHeight w:val="361"/>
        </w:trPr>
        <w:tc>
          <w:tcPr>
            <w:tcW w:w="568" w:type="dxa"/>
            <w:vMerge/>
            <w:shd w:val="clear" w:color="auto" w:fill="auto"/>
          </w:tcPr>
          <w:p w:rsidR="00751A80" w:rsidRPr="00F0157A" w:rsidRDefault="00751A80" w:rsidP="009B3DAA">
            <w:pPr>
              <w:numPr>
                <w:ilvl w:val="0"/>
                <w:numId w:val="6"/>
              </w:numPr>
              <w:ind w:left="0" w:firstLine="0"/>
              <w:jc w:val="both"/>
              <w:rPr>
                <w:sz w:val="24"/>
                <w:szCs w:val="24"/>
                <w:lang w:val="kk-KZ"/>
              </w:rPr>
            </w:pPr>
          </w:p>
        </w:tc>
        <w:tc>
          <w:tcPr>
            <w:tcW w:w="2410" w:type="dxa"/>
            <w:shd w:val="clear" w:color="auto" w:fill="auto"/>
          </w:tcPr>
          <w:p w:rsidR="00751A80" w:rsidRPr="00F0157A" w:rsidRDefault="00751A80" w:rsidP="00B534B6">
            <w:pPr>
              <w:pBdr>
                <w:between w:val="single" w:sz="6" w:space="1" w:color="auto"/>
              </w:pBdr>
              <w:jc w:val="both"/>
              <w:rPr>
                <w:sz w:val="24"/>
                <w:szCs w:val="24"/>
              </w:rPr>
            </w:pPr>
            <w:r w:rsidRPr="00F0157A">
              <w:rPr>
                <w:sz w:val="24"/>
                <w:szCs w:val="24"/>
                <w:lang w:val="en-US"/>
              </w:rPr>
              <w:t xml:space="preserve">12 </w:t>
            </w:r>
            <w:r w:rsidRPr="00F0157A">
              <w:rPr>
                <w:sz w:val="24"/>
                <w:szCs w:val="24"/>
              </w:rPr>
              <w:t>сентября 2018 года</w:t>
            </w:r>
          </w:p>
        </w:tc>
        <w:tc>
          <w:tcPr>
            <w:tcW w:w="5528" w:type="dxa"/>
            <w:shd w:val="clear" w:color="auto" w:fill="auto"/>
          </w:tcPr>
          <w:p w:rsidR="00751A80" w:rsidRPr="00F0157A" w:rsidRDefault="00751A80" w:rsidP="008451A7">
            <w:pPr>
              <w:jc w:val="both"/>
              <w:rPr>
                <w:sz w:val="24"/>
                <w:szCs w:val="24"/>
              </w:rPr>
            </w:pPr>
          </w:p>
        </w:tc>
        <w:tc>
          <w:tcPr>
            <w:tcW w:w="2126" w:type="dxa"/>
            <w:shd w:val="clear" w:color="auto" w:fill="auto"/>
          </w:tcPr>
          <w:p w:rsidR="00751A80" w:rsidRPr="00F0157A" w:rsidRDefault="00751A80" w:rsidP="009B3DAA">
            <w:pPr>
              <w:jc w:val="both"/>
              <w:rPr>
                <w:sz w:val="24"/>
                <w:szCs w:val="24"/>
                <w:lang w:val="kk-KZ"/>
              </w:rPr>
            </w:pPr>
          </w:p>
        </w:tc>
      </w:tr>
      <w:tr w:rsidR="00751A80" w:rsidRPr="00F0157A" w:rsidTr="008656E1">
        <w:trPr>
          <w:trHeight w:val="361"/>
        </w:trPr>
        <w:tc>
          <w:tcPr>
            <w:tcW w:w="568" w:type="dxa"/>
            <w:vMerge/>
            <w:shd w:val="clear" w:color="auto" w:fill="auto"/>
          </w:tcPr>
          <w:p w:rsidR="00751A80" w:rsidRPr="00F0157A" w:rsidRDefault="00751A80" w:rsidP="009B3DAA">
            <w:pPr>
              <w:numPr>
                <w:ilvl w:val="0"/>
                <w:numId w:val="6"/>
              </w:numPr>
              <w:ind w:left="0" w:firstLine="0"/>
              <w:jc w:val="both"/>
              <w:rPr>
                <w:sz w:val="24"/>
                <w:szCs w:val="24"/>
                <w:lang w:val="kk-KZ"/>
              </w:rPr>
            </w:pPr>
          </w:p>
        </w:tc>
        <w:tc>
          <w:tcPr>
            <w:tcW w:w="2410" w:type="dxa"/>
            <w:shd w:val="clear" w:color="auto" w:fill="auto"/>
          </w:tcPr>
          <w:p w:rsidR="00751A80" w:rsidRPr="00F0157A" w:rsidRDefault="00751A80" w:rsidP="00B534B6">
            <w:pPr>
              <w:pBdr>
                <w:between w:val="single" w:sz="6" w:space="1" w:color="auto"/>
              </w:pBdr>
              <w:jc w:val="both"/>
              <w:rPr>
                <w:sz w:val="24"/>
                <w:szCs w:val="24"/>
                <w:lang w:val="kk-KZ"/>
              </w:rPr>
            </w:pPr>
            <w:r w:rsidRPr="00F0157A">
              <w:rPr>
                <w:sz w:val="24"/>
                <w:szCs w:val="24"/>
                <w:lang w:val="kk-KZ"/>
              </w:rPr>
              <w:t>Отдельная таможенная территория Тайваня, Пэнху, Киньмэнь И Мацу</w:t>
            </w:r>
          </w:p>
        </w:tc>
        <w:tc>
          <w:tcPr>
            <w:tcW w:w="5528" w:type="dxa"/>
            <w:shd w:val="clear" w:color="auto" w:fill="auto"/>
          </w:tcPr>
          <w:p w:rsidR="00751A80" w:rsidRPr="00F0157A" w:rsidRDefault="00751A80" w:rsidP="008451A7">
            <w:pPr>
              <w:jc w:val="both"/>
              <w:rPr>
                <w:sz w:val="24"/>
                <w:szCs w:val="24"/>
                <w:lang w:val="kk-KZ"/>
              </w:rPr>
            </w:pPr>
          </w:p>
        </w:tc>
        <w:tc>
          <w:tcPr>
            <w:tcW w:w="2126" w:type="dxa"/>
            <w:shd w:val="clear" w:color="auto" w:fill="auto"/>
          </w:tcPr>
          <w:p w:rsidR="00751A80" w:rsidRPr="00F0157A" w:rsidRDefault="00751A80" w:rsidP="009B3DAA">
            <w:pPr>
              <w:jc w:val="both"/>
              <w:rPr>
                <w:sz w:val="24"/>
                <w:szCs w:val="24"/>
                <w:lang w:val="kk-KZ"/>
              </w:rPr>
            </w:pPr>
          </w:p>
        </w:tc>
      </w:tr>
      <w:tr w:rsidR="00B42AE9" w:rsidRPr="00F0157A" w:rsidTr="008656E1">
        <w:trPr>
          <w:trHeight w:val="361"/>
        </w:trPr>
        <w:tc>
          <w:tcPr>
            <w:tcW w:w="568" w:type="dxa"/>
            <w:vMerge w:val="restart"/>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245F74" w:rsidRPr="00F0157A" w:rsidRDefault="00245F74" w:rsidP="001641D4">
            <w:pPr>
              <w:rPr>
                <w:b/>
                <w:sz w:val="24"/>
                <w:szCs w:val="24"/>
              </w:rPr>
            </w:pPr>
            <w:r w:rsidRPr="00F0157A">
              <w:rPr>
                <w:b/>
                <w:sz w:val="24"/>
                <w:szCs w:val="24"/>
              </w:rPr>
              <w:t>G/SPS/N/BRA/1427</w:t>
            </w:r>
          </w:p>
          <w:p w:rsidR="00B42AE9" w:rsidRPr="00F0157A" w:rsidRDefault="00B42AE9" w:rsidP="00875014">
            <w:pPr>
              <w:rPr>
                <w:b/>
                <w:sz w:val="24"/>
                <w:szCs w:val="24"/>
              </w:rPr>
            </w:pPr>
          </w:p>
        </w:tc>
        <w:tc>
          <w:tcPr>
            <w:tcW w:w="5528" w:type="dxa"/>
            <w:shd w:val="clear" w:color="auto" w:fill="auto"/>
          </w:tcPr>
          <w:p w:rsidR="00B42AE9" w:rsidRPr="00F0157A" w:rsidRDefault="004D32DA" w:rsidP="008451A7">
            <w:pPr>
              <w:jc w:val="both"/>
              <w:rPr>
                <w:sz w:val="24"/>
                <w:szCs w:val="24"/>
                <w:lang w:val="kk-KZ"/>
              </w:rPr>
            </w:pPr>
            <w:r w:rsidRPr="00F0157A">
              <w:rPr>
                <w:sz w:val="24"/>
                <w:szCs w:val="24"/>
                <w:lang w:val="kk-KZ"/>
              </w:rPr>
              <w:t>Нормативная инструкция (Instrumento Normativa) № 542 от 17 июля 2018 года устанавливает списки микробиологических критериев безопасности и гигиены пищевых продуктов.</w:t>
            </w:r>
          </w:p>
        </w:tc>
        <w:tc>
          <w:tcPr>
            <w:tcW w:w="2126" w:type="dxa"/>
            <w:shd w:val="clear" w:color="auto" w:fill="auto"/>
          </w:tcPr>
          <w:p w:rsidR="00B42AE9" w:rsidRPr="00F0157A" w:rsidRDefault="004D32DA" w:rsidP="009B3DAA">
            <w:pPr>
              <w:jc w:val="both"/>
              <w:rPr>
                <w:sz w:val="24"/>
                <w:szCs w:val="24"/>
                <w:lang w:val="kk-KZ"/>
              </w:rPr>
            </w:pPr>
            <w:r w:rsidRPr="00F0157A">
              <w:rPr>
                <w:sz w:val="24"/>
                <w:szCs w:val="24"/>
                <w:lang w:val="kk-KZ"/>
              </w:rPr>
              <w:t>17 сентября 2018 года</w:t>
            </w:r>
          </w:p>
        </w:tc>
      </w:tr>
      <w:tr w:rsidR="00B42AE9" w:rsidRPr="00EB2090"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245F74" w:rsidP="009B3DAA">
            <w:pPr>
              <w:pBdr>
                <w:between w:val="single" w:sz="6" w:space="1" w:color="auto"/>
              </w:pBdr>
              <w:jc w:val="both"/>
              <w:rPr>
                <w:sz w:val="24"/>
                <w:szCs w:val="24"/>
                <w:lang w:val="kk-KZ"/>
              </w:rPr>
            </w:pPr>
            <w:r w:rsidRPr="00F0157A">
              <w:rPr>
                <w:sz w:val="24"/>
                <w:szCs w:val="24"/>
                <w:lang w:val="en-US"/>
              </w:rPr>
              <w:t xml:space="preserve">12 </w:t>
            </w:r>
            <w:r w:rsidRPr="00F0157A">
              <w:rPr>
                <w:sz w:val="24"/>
                <w:szCs w:val="24"/>
              </w:rPr>
              <w:t>сентября 2018 года</w:t>
            </w:r>
          </w:p>
        </w:tc>
        <w:tc>
          <w:tcPr>
            <w:tcW w:w="5528" w:type="dxa"/>
            <w:shd w:val="clear" w:color="auto" w:fill="auto"/>
          </w:tcPr>
          <w:p w:rsidR="00B42AE9" w:rsidRPr="00F0157A" w:rsidRDefault="001641D4" w:rsidP="008451A7">
            <w:pPr>
              <w:jc w:val="both"/>
              <w:rPr>
                <w:sz w:val="24"/>
                <w:szCs w:val="24"/>
                <w:lang w:val="kk-KZ"/>
              </w:rPr>
            </w:pPr>
            <w:r w:rsidRPr="00F0157A">
              <w:rPr>
                <w:sz w:val="24"/>
                <w:szCs w:val="24"/>
                <w:lang w:val="kk-KZ"/>
              </w:rPr>
              <w:t>Код ТН ВЭД: 06; Код ICS: 13</w:t>
            </w: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245F74" w:rsidP="009B3DAA">
            <w:pPr>
              <w:pBdr>
                <w:between w:val="single" w:sz="6" w:space="1" w:color="auto"/>
              </w:pBdr>
              <w:jc w:val="both"/>
              <w:rPr>
                <w:sz w:val="24"/>
                <w:szCs w:val="24"/>
                <w:lang w:val="kk-KZ"/>
              </w:rPr>
            </w:pPr>
            <w:r w:rsidRPr="00F0157A">
              <w:rPr>
                <w:sz w:val="24"/>
                <w:szCs w:val="24"/>
                <w:lang w:val="kk-KZ"/>
              </w:rPr>
              <w:t>Бразилия</w:t>
            </w:r>
          </w:p>
        </w:tc>
        <w:tc>
          <w:tcPr>
            <w:tcW w:w="5528" w:type="dxa"/>
            <w:shd w:val="clear" w:color="auto" w:fill="auto"/>
          </w:tcPr>
          <w:p w:rsidR="00B42AE9" w:rsidRPr="00F0157A" w:rsidRDefault="004D32DA" w:rsidP="008451A7">
            <w:pPr>
              <w:jc w:val="both"/>
              <w:rPr>
                <w:sz w:val="24"/>
                <w:szCs w:val="24"/>
                <w:lang w:val="kk-KZ"/>
              </w:rPr>
            </w:pPr>
            <w:r w:rsidRPr="00F0157A">
              <w:rPr>
                <w:sz w:val="24"/>
                <w:szCs w:val="24"/>
                <w:lang w:val="kk-KZ"/>
              </w:rPr>
              <w:t>Предлагаемый пересмотр решения коллегиального совета директоров - RDC № 12 от 2001 года, в котором предусмотрено техническое регулирование по микробиологическим стандартам на питание.</w:t>
            </w:r>
          </w:p>
        </w:tc>
        <w:tc>
          <w:tcPr>
            <w:tcW w:w="2126" w:type="dxa"/>
            <w:shd w:val="clear" w:color="auto" w:fill="auto"/>
          </w:tcPr>
          <w:p w:rsidR="00B42AE9" w:rsidRPr="00F0157A" w:rsidRDefault="00B42AE9" w:rsidP="009B3DAA">
            <w:pPr>
              <w:jc w:val="both"/>
              <w:rPr>
                <w:sz w:val="24"/>
                <w:szCs w:val="24"/>
                <w:lang w:val="kk-KZ"/>
              </w:rPr>
            </w:pPr>
          </w:p>
        </w:tc>
      </w:tr>
      <w:tr w:rsidR="00245F74" w:rsidRPr="00F0157A" w:rsidTr="008656E1">
        <w:trPr>
          <w:trHeight w:val="361"/>
        </w:trPr>
        <w:tc>
          <w:tcPr>
            <w:tcW w:w="568" w:type="dxa"/>
            <w:vMerge w:val="restart"/>
            <w:shd w:val="clear" w:color="auto" w:fill="auto"/>
          </w:tcPr>
          <w:p w:rsidR="00245F74" w:rsidRPr="00F0157A" w:rsidRDefault="00245F74" w:rsidP="009B3DAA">
            <w:pPr>
              <w:numPr>
                <w:ilvl w:val="0"/>
                <w:numId w:val="6"/>
              </w:numPr>
              <w:ind w:left="0" w:firstLine="0"/>
              <w:jc w:val="both"/>
              <w:rPr>
                <w:sz w:val="24"/>
                <w:szCs w:val="24"/>
                <w:lang w:val="kk-KZ"/>
              </w:rPr>
            </w:pPr>
          </w:p>
        </w:tc>
        <w:tc>
          <w:tcPr>
            <w:tcW w:w="2410" w:type="dxa"/>
            <w:shd w:val="clear" w:color="auto" w:fill="auto"/>
          </w:tcPr>
          <w:p w:rsidR="00245F74" w:rsidRPr="00F0157A" w:rsidRDefault="004D32DA" w:rsidP="001641D4">
            <w:pPr>
              <w:rPr>
                <w:b/>
                <w:sz w:val="24"/>
                <w:szCs w:val="24"/>
              </w:rPr>
            </w:pPr>
            <w:r w:rsidRPr="00F0157A">
              <w:rPr>
                <w:b/>
                <w:sz w:val="24"/>
                <w:szCs w:val="24"/>
              </w:rPr>
              <w:t>G/SPS/N/BRA/1426</w:t>
            </w:r>
          </w:p>
          <w:p w:rsidR="00245F74" w:rsidRPr="00F0157A" w:rsidRDefault="00245F74" w:rsidP="00B534B6">
            <w:pPr>
              <w:rPr>
                <w:b/>
                <w:sz w:val="24"/>
                <w:szCs w:val="24"/>
              </w:rPr>
            </w:pPr>
          </w:p>
        </w:tc>
        <w:tc>
          <w:tcPr>
            <w:tcW w:w="5528" w:type="dxa"/>
            <w:shd w:val="clear" w:color="auto" w:fill="auto"/>
          </w:tcPr>
          <w:p w:rsidR="00245F74" w:rsidRPr="00F0157A" w:rsidRDefault="00064E39" w:rsidP="008451A7">
            <w:pPr>
              <w:jc w:val="both"/>
              <w:rPr>
                <w:sz w:val="24"/>
                <w:szCs w:val="24"/>
                <w:lang w:val="kk-KZ"/>
              </w:rPr>
            </w:pPr>
            <w:r w:rsidRPr="00F0157A">
              <w:rPr>
                <w:sz w:val="24"/>
                <w:szCs w:val="24"/>
                <w:lang w:val="kk-KZ"/>
              </w:rPr>
              <w:t>Проект резолюции (Consulta Pública) № 543 от 3 августа 2018 года относительно активного ингредиента B35 - BENFURACARBE из монографического списка активных ингредиентов для пестицидов, бытовых чистящих средств и лесозаготовителей, опубликованных Резолюцией - RE nº 165 от 29 августа 2003 года, в Бразильском официальном бюллетене (DOU - Diário Oficial da União) от 2 сентября 2003 года.</w:t>
            </w:r>
          </w:p>
        </w:tc>
        <w:tc>
          <w:tcPr>
            <w:tcW w:w="2126" w:type="dxa"/>
            <w:shd w:val="clear" w:color="auto" w:fill="auto"/>
          </w:tcPr>
          <w:p w:rsidR="00245F74" w:rsidRPr="00F0157A" w:rsidRDefault="00064E39" w:rsidP="00875014">
            <w:pPr>
              <w:jc w:val="both"/>
              <w:rPr>
                <w:sz w:val="24"/>
                <w:szCs w:val="24"/>
              </w:rPr>
            </w:pPr>
            <w:r w:rsidRPr="00F0157A">
              <w:rPr>
                <w:sz w:val="24"/>
                <w:szCs w:val="24"/>
                <w:lang w:val="en-US"/>
              </w:rPr>
              <w:t>3</w:t>
            </w:r>
            <w:r w:rsidRPr="00F0157A">
              <w:rPr>
                <w:sz w:val="24"/>
                <w:szCs w:val="24"/>
                <w:lang w:val="kk-KZ"/>
              </w:rPr>
              <w:t xml:space="preserve"> </w:t>
            </w:r>
            <w:r w:rsidRPr="00F0157A">
              <w:rPr>
                <w:sz w:val="24"/>
                <w:szCs w:val="24"/>
              </w:rPr>
              <w:t>сентября 2018 года</w:t>
            </w:r>
          </w:p>
        </w:tc>
      </w:tr>
      <w:tr w:rsidR="00245F74" w:rsidRPr="00EB2090" w:rsidTr="008656E1">
        <w:trPr>
          <w:trHeight w:val="361"/>
        </w:trPr>
        <w:tc>
          <w:tcPr>
            <w:tcW w:w="568" w:type="dxa"/>
            <w:vMerge/>
            <w:shd w:val="clear" w:color="auto" w:fill="auto"/>
          </w:tcPr>
          <w:p w:rsidR="00245F74" w:rsidRPr="00F0157A" w:rsidRDefault="00245F74" w:rsidP="009B3DAA">
            <w:pPr>
              <w:numPr>
                <w:ilvl w:val="0"/>
                <w:numId w:val="6"/>
              </w:numPr>
              <w:ind w:left="0" w:firstLine="0"/>
              <w:jc w:val="both"/>
              <w:rPr>
                <w:sz w:val="24"/>
                <w:szCs w:val="24"/>
                <w:lang w:val="kk-KZ"/>
              </w:rPr>
            </w:pPr>
          </w:p>
        </w:tc>
        <w:tc>
          <w:tcPr>
            <w:tcW w:w="2410" w:type="dxa"/>
            <w:shd w:val="clear" w:color="auto" w:fill="auto"/>
          </w:tcPr>
          <w:p w:rsidR="00245F74" w:rsidRPr="00F0157A" w:rsidRDefault="00245F74" w:rsidP="00B534B6">
            <w:pPr>
              <w:pBdr>
                <w:between w:val="single" w:sz="6" w:space="1" w:color="auto"/>
              </w:pBdr>
              <w:jc w:val="both"/>
              <w:rPr>
                <w:sz w:val="24"/>
                <w:szCs w:val="24"/>
                <w:lang w:val="kk-KZ"/>
              </w:rPr>
            </w:pPr>
            <w:r w:rsidRPr="00F0157A">
              <w:rPr>
                <w:sz w:val="24"/>
                <w:szCs w:val="24"/>
                <w:lang w:val="en-US"/>
              </w:rPr>
              <w:t xml:space="preserve">12 </w:t>
            </w:r>
            <w:r w:rsidRPr="00F0157A">
              <w:rPr>
                <w:sz w:val="24"/>
                <w:szCs w:val="24"/>
              </w:rPr>
              <w:t>сентября 2018 года</w:t>
            </w:r>
          </w:p>
        </w:tc>
        <w:tc>
          <w:tcPr>
            <w:tcW w:w="5528" w:type="dxa"/>
            <w:shd w:val="clear" w:color="auto" w:fill="auto"/>
          </w:tcPr>
          <w:p w:rsidR="00245F74" w:rsidRPr="00F0157A" w:rsidRDefault="004D32DA" w:rsidP="008451A7">
            <w:pPr>
              <w:jc w:val="both"/>
              <w:rPr>
                <w:sz w:val="24"/>
                <w:szCs w:val="24"/>
                <w:lang w:val="kk-KZ"/>
              </w:rPr>
            </w:pPr>
            <w:r w:rsidRPr="00F0157A">
              <w:rPr>
                <w:sz w:val="24"/>
                <w:szCs w:val="24"/>
                <w:lang w:val="kk-KZ"/>
              </w:rPr>
              <w:t>Код ТН ВЭД: 06; Код ICS: 13</w:t>
            </w:r>
          </w:p>
        </w:tc>
        <w:tc>
          <w:tcPr>
            <w:tcW w:w="2126" w:type="dxa"/>
            <w:shd w:val="clear" w:color="auto" w:fill="auto"/>
          </w:tcPr>
          <w:p w:rsidR="00245F74" w:rsidRPr="00F0157A" w:rsidRDefault="00245F74" w:rsidP="009B3DAA">
            <w:pPr>
              <w:jc w:val="both"/>
              <w:rPr>
                <w:sz w:val="24"/>
                <w:szCs w:val="24"/>
                <w:lang w:val="kk-KZ"/>
              </w:rPr>
            </w:pPr>
          </w:p>
        </w:tc>
      </w:tr>
      <w:tr w:rsidR="00245F74" w:rsidRPr="00F0157A" w:rsidTr="008656E1">
        <w:trPr>
          <w:trHeight w:val="361"/>
        </w:trPr>
        <w:tc>
          <w:tcPr>
            <w:tcW w:w="568" w:type="dxa"/>
            <w:vMerge/>
            <w:shd w:val="clear" w:color="auto" w:fill="auto"/>
          </w:tcPr>
          <w:p w:rsidR="00245F74" w:rsidRPr="00F0157A" w:rsidRDefault="00245F74" w:rsidP="009B3DAA">
            <w:pPr>
              <w:numPr>
                <w:ilvl w:val="0"/>
                <w:numId w:val="6"/>
              </w:numPr>
              <w:ind w:left="0" w:firstLine="0"/>
              <w:jc w:val="both"/>
              <w:rPr>
                <w:sz w:val="24"/>
                <w:szCs w:val="24"/>
                <w:lang w:val="kk-KZ"/>
              </w:rPr>
            </w:pPr>
          </w:p>
        </w:tc>
        <w:tc>
          <w:tcPr>
            <w:tcW w:w="2410" w:type="dxa"/>
            <w:shd w:val="clear" w:color="auto" w:fill="auto"/>
          </w:tcPr>
          <w:p w:rsidR="00245F74" w:rsidRPr="00F0157A" w:rsidRDefault="00245F74" w:rsidP="00B534B6">
            <w:pPr>
              <w:pBdr>
                <w:between w:val="single" w:sz="6" w:space="1" w:color="auto"/>
              </w:pBdr>
              <w:jc w:val="both"/>
              <w:rPr>
                <w:sz w:val="24"/>
                <w:szCs w:val="24"/>
                <w:lang w:val="kk-KZ"/>
              </w:rPr>
            </w:pPr>
            <w:r w:rsidRPr="00F0157A">
              <w:rPr>
                <w:sz w:val="24"/>
                <w:szCs w:val="24"/>
                <w:lang w:val="kk-KZ"/>
              </w:rPr>
              <w:t>Бразилия</w:t>
            </w:r>
          </w:p>
        </w:tc>
        <w:tc>
          <w:tcPr>
            <w:tcW w:w="5528" w:type="dxa"/>
            <w:shd w:val="clear" w:color="auto" w:fill="auto"/>
          </w:tcPr>
          <w:p w:rsidR="00245F74" w:rsidRPr="00F0157A" w:rsidRDefault="00EA585C" w:rsidP="008451A7">
            <w:pPr>
              <w:jc w:val="both"/>
              <w:rPr>
                <w:sz w:val="24"/>
                <w:szCs w:val="24"/>
                <w:lang w:val="kk-KZ"/>
              </w:rPr>
            </w:pPr>
            <w:r w:rsidRPr="00F0157A">
              <w:rPr>
                <w:sz w:val="24"/>
                <w:szCs w:val="24"/>
                <w:lang w:val="kk-KZ"/>
              </w:rPr>
              <w:t>Исключение рисовых культур, картофеля, кукурузы и томатов; новое определение остатков, выраженное как карбофуран; и включение IDA и DRfA в монографию активного ингредиента B35 - BENFURACARBE, из соотношения монографий активных ингредиентов пестицидов, бытовых чистящих средств и древесных консервантов.</w:t>
            </w:r>
          </w:p>
        </w:tc>
        <w:tc>
          <w:tcPr>
            <w:tcW w:w="2126" w:type="dxa"/>
            <w:shd w:val="clear" w:color="auto" w:fill="auto"/>
          </w:tcPr>
          <w:p w:rsidR="00245F74" w:rsidRPr="00F0157A" w:rsidRDefault="00245F74" w:rsidP="009B3DAA">
            <w:pPr>
              <w:jc w:val="both"/>
              <w:rPr>
                <w:sz w:val="24"/>
                <w:szCs w:val="24"/>
                <w:lang w:val="kk-KZ"/>
              </w:rPr>
            </w:pPr>
          </w:p>
        </w:tc>
      </w:tr>
      <w:tr w:rsidR="00B42AE9" w:rsidRPr="00F0157A" w:rsidTr="008656E1">
        <w:trPr>
          <w:trHeight w:val="361"/>
        </w:trPr>
        <w:tc>
          <w:tcPr>
            <w:tcW w:w="568" w:type="dxa"/>
            <w:vMerge w:val="restart"/>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EA585C" w:rsidP="00887F01">
            <w:pPr>
              <w:jc w:val="right"/>
              <w:rPr>
                <w:b/>
                <w:sz w:val="24"/>
                <w:szCs w:val="24"/>
                <w:lang w:val="en-US"/>
              </w:rPr>
            </w:pPr>
            <w:r w:rsidRPr="00F0157A">
              <w:rPr>
                <w:b/>
                <w:sz w:val="24"/>
                <w:szCs w:val="24"/>
                <w:lang w:val="en-US"/>
              </w:rPr>
              <w:t>G/SPS/N/ARE/146/Add.1</w:t>
            </w:r>
          </w:p>
        </w:tc>
        <w:tc>
          <w:tcPr>
            <w:tcW w:w="5528" w:type="dxa"/>
            <w:shd w:val="clear" w:color="auto" w:fill="auto"/>
          </w:tcPr>
          <w:p w:rsidR="00B42AE9" w:rsidRPr="00F0157A" w:rsidRDefault="00EA585C" w:rsidP="008451A7">
            <w:pPr>
              <w:jc w:val="both"/>
              <w:rPr>
                <w:sz w:val="24"/>
                <w:szCs w:val="24"/>
                <w:lang w:val="kk-KZ"/>
              </w:rPr>
            </w:pPr>
            <w:r w:rsidRPr="00F0157A">
              <w:rPr>
                <w:sz w:val="24"/>
                <w:szCs w:val="24"/>
                <w:lang w:val="kk-KZ"/>
              </w:rPr>
              <w:t>Дополнение</w:t>
            </w:r>
          </w:p>
          <w:p w:rsidR="00EA585C" w:rsidRPr="00F0157A" w:rsidRDefault="00EA585C" w:rsidP="008451A7">
            <w:pPr>
              <w:jc w:val="both"/>
              <w:rPr>
                <w:sz w:val="24"/>
                <w:szCs w:val="24"/>
                <w:lang w:val="kk-KZ"/>
              </w:rPr>
            </w:pPr>
            <w:r w:rsidRPr="00F0157A">
              <w:rPr>
                <w:sz w:val="24"/>
                <w:szCs w:val="24"/>
                <w:lang w:val="kk-KZ"/>
              </w:rPr>
              <w:t>Следующее сообщение, полученное 12 сентября 2018 года, распространяется по просьбе делегации Объединенных Арабских Эмиратов.</w:t>
            </w:r>
          </w:p>
          <w:p w:rsidR="00EA585C" w:rsidRPr="00F0157A" w:rsidRDefault="00EA585C" w:rsidP="008451A7">
            <w:pPr>
              <w:jc w:val="both"/>
              <w:rPr>
                <w:sz w:val="24"/>
                <w:szCs w:val="24"/>
                <w:lang w:val="kk-KZ"/>
              </w:rPr>
            </w:pPr>
            <w:r w:rsidRPr="00F0157A">
              <w:rPr>
                <w:sz w:val="24"/>
                <w:szCs w:val="24"/>
                <w:lang w:val="kk-KZ"/>
              </w:rPr>
              <w:t xml:space="preserve">Объединенные Арабские Эмираты снимают запрет на ввоз из Болгарии домашних и диких птиц и их необработанных побочных продуктов, односуточных цыплят, инкубационных яиц, а также временный запрет на ввоз мяса птицы и столовых яиц из Добрича в Болгарию                         с 3 сентября 2018 года. В связи с публикацией заключительного доклада (отчет о последующих мерах № 5) о высокопатогенном гриппе птиц в Болгарии от 17 августа 2018 года и в соответствии </w:t>
            </w:r>
            <w:r w:rsidRPr="00F0157A">
              <w:rPr>
                <w:sz w:val="24"/>
                <w:szCs w:val="24"/>
                <w:lang w:val="kk-KZ"/>
              </w:rPr>
              <w:lastRenderedPageBreak/>
              <w:t>со статьей 10.4.4 главы 10.4 кодекса здоровья наземных животных МЭБ.</w:t>
            </w:r>
          </w:p>
          <w:p w:rsidR="00EA585C" w:rsidRPr="00F0157A" w:rsidRDefault="00EA585C" w:rsidP="008451A7">
            <w:pPr>
              <w:jc w:val="both"/>
              <w:rPr>
                <w:sz w:val="24"/>
                <w:szCs w:val="24"/>
                <w:lang w:val="kk-KZ"/>
              </w:rPr>
            </w:pPr>
            <w:r w:rsidRPr="00F0157A">
              <w:rPr>
                <w:sz w:val="24"/>
                <w:szCs w:val="24"/>
                <w:lang w:val="kk-KZ"/>
              </w:rPr>
              <w:t>Текст доступен на:</w:t>
            </w:r>
          </w:p>
          <w:p w:rsidR="00EA585C" w:rsidRPr="00F0157A" w:rsidRDefault="00262697" w:rsidP="008451A7">
            <w:pPr>
              <w:jc w:val="both"/>
              <w:rPr>
                <w:sz w:val="24"/>
                <w:szCs w:val="24"/>
                <w:lang w:val="kk-KZ"/>
              </w:rPr>
            </w:pPr>
            <w:hyperlink r:id="rId46" w:history="1">
              <w:r w:rsidR="00EA585C" w:rsidRPr="00F0157A">
                <w:rPr>
                  <w:rStyle w:val="a8"/>
                  <w:sz w:val="24"/>
                  <w:szCs w:val="24"/>
                  <w:lang w:val="kk-KZ"/>
                </w:rPr>
                <w:t>http://www.moccae.gov.ae</w:t>
              </w:r>
            </w:hyperlink>
          </w:p>
        </w:tc>
        <w:tc>
          <w:tcPr>
            <w:tcW w:w="2126" w:type="dxa"/>
            <w:shd w:val="clear" w:color="auto" w:fill="auto"/>
          </w:tcPr>
          <w:p w:rsidR="00B42AE9" w:rsidRPr="00F0157A" w:rsidRDefault="00B42AE9" w:rsidP="00887F01">
            <w:pPr>
              <w:jc w:val="both"/>
              <w:rPr>
                <w:sz w:val="24"/>
                <w:szCs w:val="24"/>
                <w:lang w:val="kk-KZ"/>
              </w:rPr>
            </w:pPr>
          </w:p>
        </w:tc>
      </w:tr>
      <w:tr w:rsidR="00B42AE9" w:rsidRPr="00F0157A" w:rsidTr="008656E1">
        <w:trPr>
          <w:trHeight w:val="316"/>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EA585C" w:rsidP="009B3DAA">
            <w:pPr>
              <w:pBdr>
                <w:between w:val="single" w:sz="6" w:space="1" w:color="auto"/>
              </w:pBdr>
              <w:jc w:val="both"/>
              <w:rPr>
                <w:sz w:val="24"/>
                <w:szCs w:val="24"/>
                <w:lang w:val="kk-KZ"/>
              </w:rPr>
            </w:pPr>
            <w:r w:rsidRPr="00F0157A">
              <w:rPr>
                <w:sz w:val="24"/>
                <w:szCs w:val="24"/>
                <w:lang w:val="kk-KZ"/>
              </w:rPr>
              <w:t>12 сентября 2018 года</w:t>
            </w:r>
          </w:p>
        </w:tc>
        <w:tc>
          <w:tcPr>
            <w:tcW w:w="5528" w:type="dxa"/>
            <w:shd w:val="clear" w:color="auto" w:fill="auto"/>
          </w:tcPr>
          <w:p w:rsidR="00B42AE9" w:rsidRPr="00F0157A" w:rsidRDefault="00B42AE9" w:rsidP="008451A7">
            <w:pPr>
              <w:jc w:val="both"/>
              <w:rPr>
                <w:sz w:val="24"/>
                <w:szCs w:val="24"/>
                <w:lang w:val="kk-KZ"/>
              </w:rPr>
            </w:pP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EA585C" w:rsidP="009B3DAA">
            <w:pPr>
              <w:pBdr>
                <w:between w:val="single" w:sz="6" w:space="1" w:color="auto"/>
              </w:pBdr>
              <w:jc w:val="both"/>
              <w:rPr>
                <w:sz w:val="24"/>
                <w:szCs w:val="24"/>
                <w:lang w:val="kk-KZ"/>
              </w:rPr>
            </w:pPr>
            <w:r w:rsidRPr="00F0157A">
              <w:rPr>
                <w:sz w:val="24"/>
                <w:szCs w:val="24"/>
                <w:lang w:val="kk-KZ"/>
              </w:rPr>
              <w:t>ОАЭ</w:t>
            </w:r>
          </w:p>
        </w:tc>
        <w:tc>
          <w:tcPr>
            <w:tcW w:w="5528" w:type="dxa"/>
            <w:shd w:val="clear" w:color="auto" w:fill="auto"/>
          </w:tcPr>
          <w:p w:rsidR="00B42AE9" w:rsidRPr="00F0157A" w:rsidRDefault="00B42AE9" w:rsidP="008451A7">
            <w:pPr>
              <w:jc w:val="both"/>
              <w:rPr>
                <w:sz w:val="24"/>
                <w:szCs w:val="24"/>
                <w:lang w:val="kk-KZ"/>
              </w:rPr>
            </w:pP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361"/>
        </w:trPr>
        <w:tc>
          <w:tcPr>
            <w:tcW w:w="568" w:type="dxa"/>
            <w:vMerge w:val="restart"/>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EA585C" w:rsidRPr="00F0157A" w:rsidRDefault="00EA585C" w:rsidP="00EA585C">
            <w:pPr>
              <w:rPr>
                <w:rFonts w:ascii="Verdana" w:eastAsia="Verdana" w:hAnsi="Verdana" w:cs="Verdana"/>
                <w:b/>
                <w:sz w:val="24"/>
                <w:szCs w:val="24"/>
                <w:lang w:val="en-GB" w:eastAsia="en-US"/>
              </w:rPr>
            </w:pPr>
            <w:r w:rsidRPr="00F0157A">
              <w:rPr>
                <w:b/>
                <w:sz w:val="24"/>
                <w:szCs w:val="24"/>
              </w:rPr>
              <w:t>G/SPS/N/URY/36</w:t>
            </w:r>
          </w:p>
          <w:p w:rsidR="00B42AE9" w:rsidRPr="00F0157A" w:rsidRDefault="00B42AE9" w:rsidP="004D5910">
            <w:pPr>
              <w:jc w:val="right"/>
              <w:rPr>
                <w:rFonts w:eastAsia="Verdana" w:cs="Verdana"/>
                <w:b/>
                <w:sz w:val="24"/>
                <w:szCs w:val="24"/>
              </w:rPr>
            </w:pPr>
          </w:p>
        </w:tc>
        <w:tc>
          <w:tcPr>
            <w:tcW w:w="5528" w:type="dxa"/>
            <w:shd w:val="clear" w:color="auto" w:fill="auto"/>
          </w:tcPr>
          <w:p w:rsidR="00B42AE9" w:rsidRPr="00F0157A" w:rsidRDefault="00EA585C" w:rsidP="008451A7">
            <w:pPr>
              <w:jc w:val="both"/>
              <w:rPr>
                <w:sz w:val="24"/>
                <w:szCs w:val="24"/>
                <w:lang w:val="kk-KZ"/>
              </w:rPr>
            </w:pPr>
            <w:r w:rsidRPr="00F0157A">
              <w:rPr>
                <w:sz w:val="24"/>
                <w:szCs w:val="24"/>
                <w:lang w:val="kk-KZ"/>
              </w:rPr>
              <w:t>Индивидуальная идентификация собак</w:t>
            </w: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EA585C" w:rsidP="009B3DAA">
            <w:pPr>
              <w:pBdr>
                <w:between w:val="single" w:sz="6" w:space="1" w:color="auto"/>
              </w:pBdr>
              <w:jc w:val="both"/>
              <w:rPr>
                <w:sz w:val="24"/>
                <w:szCs w:val="24"/>
                <w:lang w:val="kk-KZ"/>
              </w:rPr>
            </w:pPr>
            <w:r w:rsidRPr="00F0157A">
              <w:rPr>
                <w:sz w:val="24"/>
                <w:szCs w:val="24"/>
                <w:lang w:val="kk-KZ"/>
              </w:rPr>
              <w:t>13 сентября 2018 года</w:t>
            </w:r>
          </w:p>
        </w:tc>
        <w:tc>
          <w:tcPr>
            <w:tcW w:w="5528" w:type="dxa"/>
            <w:shd w:val="clear" w:color="auto" w:fill="auto"/>
          </w:tcPr>
          <w:p w:rsidR="00B42AE9" w:rsidRPr="00F0157A" w:rsidRDefault="00EA585C" w:rsidP="008451A7">
            <w:pPr>
              <w:jc w:val="both"/>
              <w:rPr>
                <w:sz w:val="24"/>
                <w:szCs w:val="24"/>
                <w:lang w:val="kk-KZ"/>
              </w:rPr>
            </w:pPr>
            <w:r w:rsidRPr="00F0157A">
              <w:rPr>
                <w:sz w:val="24"/>
                <w:szCs w:val="24"/>
                <w:lang w:val="kk-KZ"/>
              </w:rPr>
              <w:t>Все животные-резиденты и нерезиденты старше 90 дней, которые въезжают в страну или выезжают из нее, должны быть индивидуально идентифицированы микрочипом, связанным с сертификатом здоровья.</w:t>
            </w: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EA585C" w:rsidP="009B3DAA">
            <w:pPr>
              <w:pBdr>
                <w:between w:val="single" w:sz="6" w:space="1" w:color="auto"/>
              </w:pBdr>
              <w:jc w:val="both"/>
              <w:rPr>
                <w:sz w:val="24"/>
                <w:szCs w:val="24"/>
                <w:lang w:val="kk-KZ"/>
              </w:rPr>
            </w:pPr>
            <w:r w:rsidRPr="00F0157A">
              <w:rPr>
                <w:sz w:val="24"/>
                <w:szCs w:val="24"/>
                <w:lang w:val="kk-KZ"/>
              </w:rPr>
              <w:t>Уругвай</w:t>
            </w:r>
          </w:p>
        </w:tc>
        <w:tc>
          <w:tcPr>
            <w:tcW w:w="5528" w:type="dxa"/>
            <w:shd w:val="clear" w:color="auto" w:fill="auto"/>
          </w:tcPr>
          <w:p w:rsidR="00B42AE9" w:rsidRPr="00F0157A" w:rsidRDefault="00EA585C" w:rsidP="008451A7">
            <w:pPr>
              <w:jc w:val="both"/>
              <w:rPr>
                <w:sz w:val="24"/>
                <w:szCs w:val="24"/>
                <w:lang w:val="kk-KZ"/>
              </w:rPr>
            </w:pPr>
            <w:r w:rsidRPr="00F0157A">
              <w:rPr>
                <w:sz w:val="24"/>
                <w:szCs w:val="24"/>
                <w:lang w:val="kk-KZ"/>
              </w:rPr>
              <w:t>При въезде в Уругвай или выезде из нее необходимо индивидуально идентифицировать всех домашних и нерезидентных собак старше 90 дней. Требование вступает в силу 1 октября 2018 года.</w:t>
            </w: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361"/>
        </w:trPr>
        <w:tc>
          <w:tcPr>
            <w:tcW w:w="568" w:type="dxa"/>
            <w:vMerge w:val="restart"/>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A36DA2" w:rsidRPr="00F0157A" w:rsidRDefault="00A36DA2" w:rsidP="00A36DA2">
            <w:pPr>
              <w:jc w:val="right"/>
              <w:rPr>
                <w:b/>
                <w:sz w:val="24"/>
                <w:szCs w:val="24"/>
              </w:rPr>
            </w:pPr>
            <w:r w:rsidRPr="00F0157A">
              <w:rPr>
                <w:b/>
                <w:sz w:val="24"/>
                <w:szCs w:val="24"/>
              </w:rPr>
              <w:t>G/SPS/N/TPKM/469</w:t>
            </w:r>
          </w:p>
          <w:p w:rsidR="00B42AE9" w:rsidRPr="00F0157A" w:rsidRDefault="00B42AE9" w:rsidP="00645041">
            <w:pPr>
              <w:pBdr>
                <w:between w:val="single" w:sz="6" w:space="1" w:color="auto"/>
              </w:pBdr>
              <w:jc w:val="right"/>
              <w:rPr>
                <w:sz w:val="24"/>
                <w:szCs w:val="24"/>
                <w:lang w:val="fr-CH"/>
              </w:rPr>
            </w:pPr>
          </w:p>
        </w:tc>
        <w:tc>
          <w:tcPr>
            <w:tcW w:w="5528" w:type="dxa"/>
            <w:shd w:val="clear" w:color="auto" w:fill="auto"/>
          </w:tcPr>
          <w:p w:rsidR="00B42AE9" w:rsidRPr="00F0157A" w:rsidRDefault="00EA585C" w:rsidP="008451A7">
            <w:pPr>
              <w:jc w:val="both"/>
              <w:rPr>
                <w:sz w:val="24"/>
                <w:szCs w:val="24"/>
                <w:lang w:val="kk-KZ"/>
              </w:rPr>
            </w:pPr>
            <w:r w:rsidRPr="00F0157A">
              <w:rPr>
                <w:sz w:val="24"/>
                <w:szCs w:val="24"/>
                <w:lang w:val="kk-KZ"/>
              </w:rPr>
              <w:t>Проект «</w:t>
            </w:r>
            <w:r w:rsidR="00A36DA2" w:rsidRPr="00F0157A">
              <w:rPr>
                <w:sz w:val="24"/>
                <w:szCs w:val="24"/>
                <w:lang w:val="kk-KZ"/>
              </w:rPr>
              <w:t>Карантинные т</w:t>
            </w:r>
            <w:r w:rsidRPr="00F0157A">
              <w:rPr>
                <w:sz w:val="24"/>
                <w:szCs w:val="24"/>
                <w:lang w:val="kk-KZ"/>
              </w:rPr>
              <w:t>ребования для импорта свежих яблок из Польши».</w:t>
            </w:r>
          </w:p>
        </w:tc>
        <w:tc>
          <w:tcPr>
            <w:tcW w:w="2126" w:type="dxa"/>
            <w:shd w:val="clear" w:color="auto" w:fill="auto"/>
          </w:tcPr>
          <w:p w:rsidR="00B42AE9" w:rsidRPr="00F0157A" w:rsidRDefault="00EA585C" w:rsidP="00EA585C">
            <w:pPr>
              <w:jc w:val="both"/>
              <w:rPr>
                <w:sz w:val="24"/>
                <w:szCs w:val="24"/>
                <w:lang w:val="kk-KZ"/>
              </w:rPr>
            </w:pPr>
            <w:r w:rsidRPr="00F0157A">
              <w:rPr>
                <w:sz w:val="24"/>
                <w:szCs w:val="24"/>
                <w:lang w:val="kk-KZ"/>
              </w:rPr>
              <w:t>12</w:t>
            </w:r>
            <w:r w:rsidR="00B42AE9" w:rsidRPr="00F0157A">
              <w:rPr>
                <w:sz w:val="24"/>
                <w:szCs w:val="24"/>
                <w:lang w:val="kk-KZ"/>
              </w:rPr>
              <w:t xml:space="preserve"> </w:t>
            </w:r>
            <w:r w:rsidRPr="00F0157A">
              <w:rPr>
                <w:sz w:val="24"/>
                <w:szCs w:val="24"/>
                <w:lang w:val="kk-KZ"/>
              </w:rPr>
              <w:t>но</w:t>
            </w:r>
            <w:r w:rsidR="00B42AE9" w:rsidRPr="00F0157A">
              <w:rPr>
                <w:sz w:val="24"/>
                <w:szCs w:val="24"/>
                <w:lang w:val="kk-KZ"/>
              </w:rPr>
              <w:t>ября 2018 г.</w:t>
            </w:r>
          </w:p>
        </w:tc>
      </w:tr>
      <w:tr w:rsidR="00B42AE9" w:rsidRPr="00F0157A"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A36DA2" w:rsidP="004D5910">
            <w:pPr>
              <w:pBdr>
                <w:between w:val="single" w:sz="6" w:space="1" w:color="auto"/>
              </w:pBdr>
              <w:jc w:val="both"/>
              <w:rPr>
                <w:sz w:val="24"/>
                <w:szCs w:val="24"/>
                <w:lang w:val="kk-KZ"/>
              </w:rPr>
            </w:pPr>
            <w:r w:rsidRPr="00F0157A">
              <w:rPr>
                <w:sz w:val="24"/>
                <w:szCs w:val="24"/>
                <w:lang w:val="kk-KZ"/>
              </w:rPr>
              <w:t>13 сентября 2018 года</w:t>
            </w:r>
          </w:p>
        </w:tc>
        <w:tc>
          <w:tcPr>
            <w:tcW w:w="5528" w:type="dxa"/>
            <w:shd w:val="clear" w:color="auto" w:fill="auto"/>
          </w:tcPr>
          <w:p w:rsidR="00B42AE9" w:rsidRPr="00F0157A" w:rsidRDefault="00EA585C" w:rsidP="008451A7">
            <w:pPr>
              <w:jc w:val="both"/>
              <w:rPr>
                <w:sz w:val="24"/>
                <w:szCs w:val="24"/>
                <w:lang w:val="kk-KZ"/>
              </w:rPr>
            </w:pPr>
            <w:r w:rsidRPr="00F0157A">
              <w:rPr>
                <w:sz w:val="24"/>
                <w:szCs w:val="24"/>
                <w:lang w:val="kk-KZ"/>
              </w:rPr>
              <w:t>Свежие яблоки</w:t>
            </w: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A36DA2" w:rsidP="004D5910">
            <w:pPr>
              <w:pBdr>
                <w:between w:val="single" w:sz="6" w:space="1" w:color="auto"/>
              </w:pBdr>
              <w:jc w:val="both"/>
              <w:rPr>
                <w:sz w:val="24"/>
                <w:szCs w:val="24"/>
                <w:lang w:val="kk-KZ"/>
              </w:rPr>
            </w:pPr>
            <w:r w:rsidRPr="00F0157A">
              <w:rPr>
                <w:sz w:val="24"/>
                <w:szCs w:val="24"/>
                <w:lang w:val="kk-KZ"/>
              </w:rPr>
              <w:t>Отдельная таможенная территория Тайваня, Пэнху, Киньмэнь И Мацу</w:t>
            </w:r>
          </w:p>
        </w:tc>
        <w:tc>
          <w:tcPr>
            <w:tcW w:w="5528" w:type="dxa"/>
            <w:shd w:val="clear" w:color="auto" w:fill="auto"/>
          </w:tcPr>
          <w:p w:rsidR="00B42AE9" w:rsidRPr="00F0157A" w:rsidRDefault="00A36DA2" w:rsidP="008451A7">
            <w:pPr>
              <w:jc w:val="both"/>
              <w:rPr>
                <w:sz w:val="24"/>
                <w:szCs w:val="24"/>
                <w:lang w:val="kk-KZ"/>
              </w:rPr>
            </w:pPr>
            <w:r w:rsidRPr="00F0157A">
              <w:rPr>
                <w:sz w:val="24"/>
                <w:szCs w:val="24"/>
                <w:lang w:val="kk-KZ"/>
              </w:rPr>
              <w:t>Проект регулирует карантинные требования для импорта свежих яблоки из Польши. Свежие яблоки из Польши должны соответствовать системному подходу, включая регистрацию фруктовых садов и упаковочных домов, процедуры предварительного отбора и экспортного контроля. Свежие яблоки также должны импортироваться в коммерческих партиях и сопровождаться фитосанитарными сертификатами, выданными Национальной организацией по защите растений Польши, в которых указывается, что регламентируемые меры, предусмотренные в этих карантинных требованиях, соблюдены.</w:t>
            </w: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361"/>
        </w:trPr>
        <w:tc>
          <w:tcPr>
            <w:tcW w:w="568" w:type="dxa"/>
            <w:vMerge w:val="restart"/>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A15CA5" w:rsidRPr="00F0157A" w:rsidRDefault="00A15CA5" w:rsidP="00A15CA5">
            <w:pPr>
              <w:rPr>
                <w:b/>
                <w:sz w:val="24"/>
                <w:szCs w:val="24"/>
              </w:rPr>
            </w:pPr>
            <w:r w:rsidRPr="00F0157A">
              <w:rPr>
                <w:b/>
                <w:sz w:val="24"/>
                <w:szCs w:val="24"/>
              </w:rPr>
              <w:t>G/SPS/N/SAU/372</w:t>
            </w:r>
          </w:p>
          <w:p w:rsidR="00B42AE9" w:rsidRPr="00F0157A" w:rsidRDefault="00B42AE9" w:rsidP="00E52A88">
            <w:pPr>
              <w:jc w:val="right"/>
              <w:rPr>
                <w:sz w:val="24"/>
                <w:szCs w:val="24"/>
              </w:rPr>
            </w:pPr>
          </w:p>
        </w:tc>
        <w:tc>
          <w:tcPr>
            <w:tcW w:w="5528" w:type="dxa"/>
            <w:shd w:val="clear" w:color="auto" w:fill="auto"/>
          </w:tcPr>
          <w:p w:rsidR="00B42AE9" w:rsidRPr="00F0157A" w:rsidRDefault="00A15CA5" w:rsidP="008451A7">
            <w:pPr>
              <w:jc w:val="both"/>
              <w:rPr>
                <w:sz w:val="24"/>
                <w:szCs w:val="24"/>
              </w:rPr>
            </w:pPr>
            <w:r w:rsidRPr="00F0157A">
              <w:rPr>
                <w:sz w:val="24"/>
                <w:szCs w:val="24"/>
              </w:rPr>
              <w:t>Уведомление Министерства окружающей среды, водных ресурсов и сельского хозяйства, решение № 142/79731/1439 от 2 сентября 2018 года (22/12/1439 H), «Временный запрет на ввоз лошадей из Китая».</w:t>
            </w:r>
          </w:p>
        </w:tc>
        <w:tc>
          <w:tcPr>
            <w:tcW w:w="2126" w:type="dxa"/>
            <w:shd w:val="clear" w:color="auto" w:fill="auto"/>
          </w:tcPr>
          <w:p w:rsidR="00B42AE9" w:rsidRPr="00F0157A" w:rsidRDefault="00A15CA5" w:rsidP="00A15CA5">
            <w:pPr>
              <w:jc w:val="both"/>
              <w:rPr>
                <w:sz w:val="24"/>
                <w:szCs w:val="24"/>
                <w:lang w:val="kk-KZ"/>
              </w:rPr>
            </w:pPr>
            <w:r w:rsidRPr="00F0157A">
              <w:rPr>
                <w:sz w:val="24"/>
                <w:szCs w:val="24"/>
                <w:lang w:val="kk-KZ"/>
              </w:rPr>
              <w:t>Дата вступления в силу 2 сентября 2018 года(22/12/1439 H)</w:t>
            </w:r>
          </w:p>
        </w:tc>
      </w:tr>
      <w:tr w:rsidR="00B42AE9" w:rsidRPr="00F0157A"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A15CA5" w:rsidP="009B3DAA">
            <w:pPr>
              <w:pBdr>
                <w:between w:val="single" w:sz="6" w:space="1" w:color="auto"/>
              </w:pBdr>
              <w:jc w:val="both"/>
              <w:rPr>
                <w:sz w:val="24"/>
                <w:szCs w:val="24"/>
                <w:lang w:val="kk-KZ"/>
              </w:rPr>
            </w:pPr>
            <w:r w:rsidRPr="00F0157A">
              <w:rPr>
                <w:sz w:val="24"/>
                <w:szCs w:val="24"/>
                <w:lang w:val="kk-KZ"/>
              </w:rPr>
              <w:t>13 сентября 2018 года</w:t>
            </w:r>
          </w:p>
        </w:tc>
        <w:tc>
          <w:tcPr>
            <w:tcW w:w="5528" w:type="dxa"/>
            <w:shd w:val="clear" w:color="auto" w:fill="auto"/>
          </w:tcPr>
          <w:p w:rsidR="00B42AE9" w:rsidRPr="00F0157A" w:rsidRDefault="00A15CA5" w:rsidP="008451A7">
            <w:pPr>
              <w:jc w:val="both"/>
              <w:rPr>
                <w:sz w:val="24"/>
                <w:szCs w:val="24"/>
                <w:lang w:val="kk-KZ"/>
              </w:rPr>
            </w:pPr>
            <w:r w:rsidRPr="00F0157A">
              <w:rPr>
                <w:sz w:val="24"/>
                <w:szCs w:val="24"/>
                <w:lang w:val="kk-KZ"/>
              </w:rPr>
              <w:t>Лошадь</w:t>
            </w: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A15CA5" w:rsidP="009B3DAA">
            <w:pPr>
              <w:pBdr>
                <w:between w:val="single" w:sz="6" w:space="1" w:color="auto"/>
              </w:pBdr>
              <w:jc w:val="both"/>
              <w:rPr>
                <w:sz w:val="24"/>
                <w:szCs w:val="24"/>
                <w:lang w:val="kk-KZ"/>
              </w:rPr>
            </w:pPr>
            <w:r w:rsidRPr="00F0157A">
              <w:rPr>
                <w:sz w:val="24"/>
                <w:szCs w:val="24"/>
                <w:lang w:val="kk-KZ"/>
              </w:rPr>
              <w:t>Королевство Саудовская Аравия</w:t>
            </w:r>
          </w:p>
        </w:tc>
        <w:tc>
          <w:tcPr>
            <w:tcW w:w="5528" w:type="dxa"/>
            <w:shd w:val="clear" w:color="auto" w:fill="auto"/>
          </w:tcPr>
          <w:p w:rsidR="00B42AE9" w:rsidRPr="00F0157A" w:rsidRDefault="00A15CA5" w:rsidP="008451A7">
            <w:pPr>
              <w:jc w:val="both"/>
              <w:rPr>
                <w:sz w:val="24"/>
                <w:szCs w:val="24"/>
                <w:lang w:val="kk-KZ"/>
              </w:rPr>
            </w:pPr>
            <w:r w:rsidRPr="00F0157A">
              <w:rPr>
                <w:sz w:val="24"/>
                <w:szCs w:val="24"/>
                <w:lang w:val="kk-KZ"/>
              </w:rPr>
              <w:t>После отчета МЭБ, ref. № 35, Вып. 31 от 26 августа 2018 года, который свидетельствует о том, что вспышка заболевания восприимчивых видов животных сапом произошла в Китае, в связи с этим для Королевства Саудовская Аравия считается необходимым, предотвратить проникновение болезни в страну. Поэтому ввоз лошадей из Китая в Королевство Саудовская Аравия временно приостановлен.</w:t>
            </w:r>
          </w:p>
          <w:p w:rsidR="00A15CA5" w:rsidRPr="00F0157A" w:rsidRDefault="00A15CA5" w:rsidP="008451A7">
            <w:pPr>
              <w:jc w:val="both"/>
              <w:rPr>
                <w:sz w:val="24"/>
                <w:szCs w:val="24"/>
                <w:lang w:val="kk-KZ"/>
              </w:rPr>
            </w:pPr>
            <w:r w:rsidRPr="00F0157A">
              <w:rPr>
                <w:sz w:val="24"/>
                <w:szCs w:val="24"/>
                <w:lang w:val="kk-KZ"/>
              </w:rPr>
              <w:lastRenderedPageBreak/>
              <w:t>Текст доступен на:</w:t>
            </w:r>
          </w:p>
          <w:p w:rsidR="00A15CA5" w:rsidRPr="00F0157A" w:rsidRDefault="00262697" w:rsidP="008451A7">
            <w:pPr>
              <w:jc w:val="both"/>
              <w:rPr>
                <w:sz w:val="24"/>
                <w:szCs w:val="24"/>
                <w:lang w:val="kk-KZ"/>
              </w:rPr>
            </w:pPr>
            <w:hyperlink r:id="rId47" w:tgtFrame="_blank" w:history="1">
              <w:r w:rsidR="00A15CA5" w:rsidRPr="00F0157A">
                <w:rPr>
                  <w:rStyle w:val="a8"/>
                  <w:sz w:val="24"/>
                  <w:szCs w:val="24"/>
                  <w:lang w:val="kk-KZ"/>
                </w:rPr>
                <w:t>http://www.mewa.gov.sa/public/portal</w:t>
              </w:r>
            </w:hyperlink>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361"/>
        </w:trPr>
        <w:tc>
          <w:tcPr>
            <w:tcW w:w="568" w:type="dxa"/>
            <w:vMerge w:val="restart"/>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ED0A44" w:rsidP="00E52A88">
            <w:pPr>
              <w:jc w:val="right"/>
              <w:rPr>
                <w:sz w:val="24"/>
                <w:szCs w:val="24"/>
                <w:lang w:val="en-US"/>
              </w:rPr>
            </w:pPr>
            <w:r w:rsidRPr="00F0157A">
              <w:rPr>
                <w:b/>
                <w:sz w:val="24"/>
                <w:szCs w:val="24"/>
                <w:lang w:val="en-US"/>
              </w:rPr>
              <w:t>G/SPS/N/COL/280/Add.1</w:t>
            </w:r>
          </w:p>
        </w:tc>
        <w:tc>
          <w:tcPr>
            <w:tcW w:w="5528" w:type="dxa"/>
            <w:shd w:val="clear" w:color="auto" w:fill="auto"/>
          </w:tcPr>
          <w:p w:rsidR="00B42AE9" w:rsidRPr="00F0157A" w:rsidRDefault="00ED0A44" w:rsidP="008451A7">
            <w:pPr>
              <w:jc w:val="both"/>
              <w:rPr>
                <w:sz w:val="24"/>
                <w:szCs w:val="24"/>
                <w:lang w:val="kk-KZ"/>
              </w:rPr>
            </w:pPr>
            <w:r w:rsidRPr="00F0157A">
              <w:rPr>
                <w:sz w:val="24"/>
                <w:szCs w:val="24"/>
                <w:lang w:val="kk-KZ"/>
              </w:rPr>
              <w:t>Дополнение</w:t>
            </w:r>
          </w:p>
          <w:p w:rsidR="00ED0A44" w:rsidRPr="00F0157A" w:rsidRDefault="00ED0A44" w:rsidP="008451A7">
            <w:pPr>
              <w:jc w:val="both"/>
              <w:rPr>
                <w:sz w:val="24"/>
                <w:szCs w:val="24"/>
                <w:lang w:val="kk-KZ"/>
              </w:rPr>
            </w:pPr>
            <w:r w:rsidRPr="00F0157A">
              <w:rPr>
                <w:sz w:val="24"/>
                <w:szCs w:val="24"/>
                <w:lang w:val="kk-KZ"/>
              </w:rPr>
              <w:t>Следующее сообщение, полученное 13 сентября 2018 года, распространяется по просьбе делегации Колумбии.</w:t>
            </w:r>
          </w:p>
          <w:p w:rsidR="00ED0A44" w:rsidRPr="00F0157A" w:rsidRDefault="00ED0A44" w:rsidP="008451A7">
            <w:pPr>
              <w:jc w:val="both"/>
              <w:rPr>
                <w:sz w:val="24"/>
                <w:szCs w:val="24"/>
                <w:u w:val="single"/>
                <w:lang w:val="kk-KZ"/>
              </w:rPr>
            </w:pPr>
            <w:r w:rsidRPr="00F0157A">
              <w:rPr>
                <w:sz w:val="24"/>
                <w:szCs w:val="24"/>
                <w:u w:val="single"/>
                <w:lang w:val="kk-KZ"/>
              </w:rPr>
              <w:t>Фитосанитарная мера, устанавливающая фитосанитарные требования для въезда в страну подержанных машин, оборудования и/или транспортных средств</w:t>
            </w:r>
          </w:p>
          <w:p w:rsidR="00ED0A44" w:rsidRPr="00F0157A" w:rsidRDefault="00ED0A44" w:rsidP="008451A7">
            <w:pPr>
              <w:jc w:val="both"/>
              <w:rPr>
                <w:sz w:val="24"/>
                <w:szCs w:val="24"/>
                <w:lang w:val="kk-KZ"/>
              </w:rPr>
            </w:pPr>
            <w:r w:rsidRPr="00F0157A">
              <w:rPr>
                <w:sz w:val="24"/>
                <w:szCs w:val="24"/>
                <w:lang w:val="kk-KZ"/>
              </w:rPr>
              <w:t>Республика Колумбия настоящим уведомляет, что в соответствии с резолюцией № 24690 от 15 мая 2018 года колумбийский сельскохозяйственный институт (МКА) принял резолюцию «установление фитосанитарных требований для въезда в страну подержанных машин, оборудования и/или транспортных средств», проект которой был уведомлен 17 января 2018 года через Всемирную торговую организацию в документе G/SPS/N/COL/280.</w:t>
            </w:r>
          </w:p>
        </w:tc>
        <w:tc>
          <w:tcPr>
            <w:tcW w:w="2126" w:type="dxa"/>
            <w:shd w:val="clear" w:color="auto" w:fill="auto"/>
          </w:tcPr>
          <w:p w:rsidR="00B42AE9" w:rsidRPr="00F0157A" w:rsidRDefault="00ED0A44" w:rsidP="008D01E3">
            <w:pPr>
              <w:jc w:val="both"/>
              <w:rPr>
                <w:sz w:val="24"/>
                <w:szCs w:val="24"/>
                <w:lang w:val="kk-KZ"/>
              </w:rPr>
            </w:pPr>
            <w:r w:rsidRPr="00F0157A">
              <w:rPr>
                <w:sz w:val="24"/>
                <w:szCs w:val="24"/>
                <w:lang w:val="kk-KZ"/>
              </w:rPr>
              <w:t>Не установлено</w:t>
            </w:r>
          </w:p>
        </w:tc>
      </w:tr>
      <w:tr w:rsidR="00B42AE9" w:rsidRPr="00F0157A"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ED0A44" w:rsidP="004D5910">
            <w:pPr>
              <w:pBdr>
                <w:between w:val="single" w:sz="6" w:space="1" w:color="auto"/>
              </w:pBdr>
              <w:jc w:val="both"/>
              <w:rPr>
                <w:sz w:val="24"/>
                <w:szCs w:val="24"/>
                <w:lang w:val="kk-KZ"/>
              </w:rPr>
            </w:pPr>
            <w:r w:rsidRPr="00F0157A">
              <w:rPr>
                <w:sz w:val="24"/>
                <w:szCs w:val="24"/>
                <w:lang w:val="kk-KZ"/>
              </w:rPr>
              <w:t>13 сентября 2018 года</w:t>
            </w:r>
          </w:p>
        </w:tc>
        <w:tc>
          <w:tcPr>
            <w:tcW w:w="5528" w:type="dxa"/>
            <w:shd w:val="clear" w:color="auto" w:fill="auto"/>
          </w:tcPr>
          <w:p w:rsidR="00B42AE9" w:rsidRPr="00F0157A" w:rsidRDefault="00B42AE9" w:rsidP="008451A7">
            <w:pPr>
              <w:jc w:val="both"/>
              <w:rPr>
                <w:sz w:val="24"/>
                <w:szCs w:val="24"/>
                <w:lang w:val="kk-KZ"/>
              </w:rPr>
            </w:pP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ED0A44" w:rsidP="004D5910">
            <w:pPr>
              <w:pBdr>
                <w:between w:val="single" w:sz="6" w:space="1" w:color="auto"/>
              </w:pBdr>
              <w:jc w:val="both"/>
              <w:rPr>
                <w:sz w:val="24"/>
                <w:szCs w:val="24"/>
                <w:lang w:val="kk-KZ"/>
              </w:rPr>
            </w:pPr>
            <w:r w:rsidRPr="00F0157A">
              <w:rPr>
                <w:sz w:val="24"/>
                <w:szCs w:val="24"/>
                <w:lang w:val="kk-KZ"/>
              </w:rPr>
              <w:t>Колумбия</w:t>
            </w:r>
          </w:p>
        </w:tc>
        <w:tc>
          <w:tcPr>
            <w:tcW w:w="5528" w:type="dxa"/>
            <w:shd w:val="clear" w:color="auto" w:fill="auto"/>
          </w:tcPr>
          <w:p w:rsidR="00B42AE9" w:rsidRPr="00F0157A" w:rsidRDefault="00B42AE9" w:rsidP="008451A7">
            <w:pPr>
              <w:jc w:val="both"/>
              <w:rPr>
                <w:sz w:val="24"/>
                <w:szCs w:val="24"/>
                <w:lang w:val="kk-KZ"/>
              </w:rPr>
            </w:pP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361"/>
        </w:trPr>
        <w:tc>
          <w:tcPr>
            <w:tcW w:w="568" w:type="dxa"/>
            <w:vMerge w:val="restart"/>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ED0A44" w:rsidRPr="00F0157A" w:rsidRDefault="00ED0A44" w:rsidP="00ED0A44">
            <w:pPr>
              <w:jc w:val="right"/>
              <w:rPr>
                <w:rFonts w:ascii="Verdana" w:eastAsia="Verdana" w:hAnsi="Verdana" w:cs="Verdana"/>
                <w:b/>
                <w:sz w:val="24"/>
                <w:szCs w:val="24"/>
                <w:lang w:val="en-GB" w:eastAsia="en-US"/>
              </w:rPr>
            </w:pPr>
            <w:r w:rsidRPr="00F0157A">
              <w:rPr>
                <w:b/>
                <w:sz w:val="24"/>
                <w:szCs w:val="24"/>
                <w:lang w:val="en-US"/>
              </w:rPr>
              <w:t>G/SPS/N/CHL/572/Add.1</w:t>
            </w:r>
          </w:p>
          <w:p w:rsidR="00B42AE9" w:rsidRPr="00F0157A" w:rsidRDefault="00B42AE9" w:rsidP="005F436D">
            <w:pPr>
              <w:jc w:val="right"/>
              <w:rPr>
                <w:sz w:val="24"/>
                <w:szCs w:val="24"/>
                <w:lang w:val="en-GB"/>
              </w:rPr>
            </w:pPr>
          </w:p>
        </w:tc>
        <w:tc>
          <w:tcPr>
            <w:tcW w:w="5528" w:type="dxa"/>
            <w:shd w:val="clear" w:color="auto" w:fill="auto"/>
          </w:tcPr>
          <w:p w:rsidR="00ED0A44" w:rsidRPr="00F0157A" w:rsidRDefault="00ED0A44" w:rsidP="008451A7">
            <w:pPr>
              <w:jc w:val="both"/>
              <w:rPr>
                <w:sz w:val="24"/>
                <w:szCs w:val="24"/>
                <w:lang w:val="kk-KZ"/>
              </w:rPr>
            </w:pPr>
            <w:r w:rsidRPr="00F0157A">
              <w:rPr>
                <w:sz w:val="24"/>
                <w:szCs w:val="24"/>
                <w:lang w:val="kk-KZ"/>
              </w:rPr>
              <w:t>Дополнение</w:t>
            </w:r>
          </w:p>
          <w:p w:rsidR="00ED0A44" w:rsidRPr="00F0157A" w:rsidRDefault="00ED0A44" w:rsidP="008451A7">
            <w:pPr>
              <w:jc w:val="both"/>
              <w:rPr>
                <w:sz w:val="24"/>
                <w:szCs w:val="24"/>
                <w:lang w:val="kk-KZ"/>
              </w:rPr>
            </w:pPr>
            <w:r w:rsidRPr="00F0157A">
              <w:rPr>
                <w:sz w:val="24"/>
                <w:szCs w:val="24"/>
                <w:lang w:val="kk-KZ"/>
              </w:rPr>
              <w:t>Следующее сообщение, полученное 13 сентября 2018 года, распространяется по просьбе делегации Чили.</w:t>
            </w:r>
          </w:p>
          <w:p w:rsidR="00ED0A44" w:rsidRPr="00F0157A" w:rsidRDefault="00ED0A44" w:rsidP="008451A7">
            <w:pPr>
              <w:jc w:val="both"/>
              <w:rPr>
                <w:sz w:val="24"/>
                <w:szCs w:val="24"/>
                <w:u w:val="single"/>
                <w:lang w:val="kk-KZ"/>
              </w:rPr>
            </w:pPr>
            <w:r w:rsidRPr="00F0157A">
              <w:rPr>
                <w:sz w:val="24"/>
                <w:szCs w:val="24"/>
                <w:u w:val="single"/>
                <w:lang w:val="kk-KZ"/>
              </w:rPr>
              <w:t>Поправка к Постановлению № 3.081 от 11 июля 2006 года об освобождении отдельных продуктов, содержащих ингредиенты животного происхождения, от представления монографий производственного процесса</w:t>
            </w:r>
          </w:p>
          <w:p w:rsidR="00B42AE9" w:rsidRPr="00F0157A" w:rsidRDefault="00ED0A44" w:rsidP="008451A7">
            <w:pPr>
              <w:jc w:val="both"/>
              <w:rPr>
                <w:sz w:val="24"/>
                <w:szCs w:val="24"/>
                <w:lang w:val="kk-KZ"/>
              </w:rPr>
            </w:pPr>
            <w:r w:rsidRPr="00F0157A">
              <w:rPr>
                <w:sz w:val="24"/>
                <w:szCs w:val="24"/>
                <w:lang w:val="kk-KZ"/>
              </w:rPr>
              <w:t>Республика Чили настоящим сообщает, что Резолюция службы по сельскому хозяйству и животноводству «Внесение изменений в Постановление № 3.081 от 11 июля 2006 года об освобождении некоторых продуктов, содержащих ингредиенты животного происхождения от представления монографий производственного процесса», проект версии которого был извещен 13 апреля 2018 через Всемирную торговую организацию в документе G/SPS/N/CHL/572, был опубликован 31 августа 2018 года в соответствии с освобожденной резолюцией № 5.326 и вступил в силу после его публикации в Официальном журнале 11 сентября 2018 года.</w:t>
            </w:r>
          </w:p>
        </w:tc>
        <w:tc>
          <w:tcPr>
            <w:tcW w:w="2126" w:type="dxa"/>
            <w:shd w:val="clear" w:color="auto" w:fill="auto"/>
          </w:tcPr>
          <w:p w:rsidR="00B42AE9" w:rsidRPr="00F0157A" w:rsidRDefault="00ED0A44" w:rsidP="005F436D">
            <w:pPr>
              <w:jc w:val="both"/>
              <w:rPr>
                <w:sz w:val="24"/>
                <w:szCs w:val="24"/>
                <w:lang w:val="kk-KZ"/>
              </w:rPr>
            </w:pPr>
            <w:r w:rsidRPr="00F0157A">
              <w:rPr>
                <w:sz w:val="24"/>
                <w:szCs w:val="24"/>
                <w:lang w:val="kk-KZ"/>
              </w:rPr>
              <w:t>Не установлено</w:t>
            </w:r>
          </w:p>
        </w:tc>
      </w:tr>
      <w:tr w:rsidR="00B42AE9" w:rsidRPr="00F0157A"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ED0A44" w:rsidP="009B3DAA">
            <w:pPr>
              <w:pBdr>
                <w:between w:val="single" w:sz="6" w:space="1" w:color="auto"/>
              </w:pBdr>
              <w:jc w:val="both"/>
              <w:rPr>
                <w:sz w:val="24"/>
                <w:szCs w:val="24"/>
                <w:lang w:val="kk-KZ"/>
              </w:rPr>
            </w:pPr>
            <w:r w:rsidRPr="00F0157A">
              <w:rPr>
                <w:sz w:val="24"/>
                <w:szCs w:val="24"/>
                <w:lang w:val="kk-KZ"/>
              </w:rPr>
              <w:t>13 сентября 2018 года</w:t>
            </w:r>
          </w:p>
        </w:tc>
        <w:tc>
          <w:tcPr>
            <w:tcW w:w="5528" w:type="dxa"/>
            <w:shd w:val="clear" w:color="auto" w:fill="auto"/>
          </w:tcPr>
          <w:p w:rsidR="00B42AE9" w:rsidRPr="00F0157A" w:rsidRDefault="00B42AE9" w:rsidP="008451A7">
            <w:pPr>
              <w:jc w:val="both"/>
              <w:rPr>
                <w:sz w:val="24"/>
                <w:szCs w:val="24"/>
                <w:lang w:val="kk-KZ"/>
              </w:rPr>
            </w:pP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ED0A44" w:rsidP="009B3DAA">
            <w:pPr>
              <w:pBdr>
                <w:between w:val="single" w:sz="6" w:space="1" w:color="auto"/>
              </w:pBdr>
              <w:jc w:val="both"/>
              <w:rPr>
                <w:sz w:val="24"/>
                <w:szCs w:val="24"/>
                <w:lang w:val="kk-KZ"/>
              </w:rPr>
            </w:pPr>
            <w:r w:rsidRPr="00F0157A">
              <w:rPr>
                <w:sz w:val="24"/>
                <w:szCs w:val="24"/>
                <w:lang w:val="kk-KZ"/>
              </w:rPr>
              <w:t>Чили</w:t>
            </w:r>
          </w:p>
        </w:tc>
        <w:tc>
          <w:tcPr>
            <w:tcW w:w="5528" w:type="dxa"/>
            <w:shd w:val="clear" w:color="auto" w:fill="auto"/>
          </w:tcPr>
          <w:p w:rsidR="00B42AE9" w:rsidRPr="00F0157A" w:rsidRDefault="00B42AE9" w:rsidP="008451A7">
            <w:pPr>
              <w:jc w:val="both"/>
              <w:rPr>
                <w:sz w:val="24"/>
                <w:szCs w:val="24"/>
                <w:lang w:val="kk-KZ"/>
              </w:rPr>
            </w:pP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361"/>
        </w:trPr>
        <w:tc>
          <w:tcPr>
            <w:tcW w:w="568" w:type="dxa"/>
            <w:vMerge w:val="restart"/>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D609C4" w:rsidRPr="00F0157A" w:rsidRDefault="00D609C4" w:rsidP="00D609C4">
            <w:pPr>
              <w:jc w:val="right"/>
              <w:rPr>
                <w:b/>
                <w:sz w:val="24"/>
                <w:szCs w:val="24"/>
                <w:lang w:val="es-ES"/>
              </w:rPr>
            </w:pPr>
            <w:r w:rsidRPr="00F0157A">
              <w:rPr>
                <w:b/>
                <w:sz w:val="24"/>
                <w:szCs w:val="24"/>
                <w:lang w:val="es-ES"/>
              </w:rPr>
              <w:t>G/SPS/N/USA/2502/Add.9</w:t>
            </w:r>
          </w:p>
          <w:p w:rsidR="00B42AE9" w:rsidRPr="00F0157A" w:rsidRDefault="00B42AE9" w:rsidP="009B3DAA">
            <w:pPr>
              <w:jc w:val="both"/>
              <w:rPr>
                <w:sz w:val="24"/>
                <w:szCs w:val="24"/>
                <w:lang w:val="es-ES"/>
              </w:rPr>
            </w:pPr>
          </w:p>
        </w:tc>
        <w:tc>
          <w:tcPr>
            <w:tcW w:w="5528" w:type="dxa"/>
            <w:shd w:val="clear" w:color="auto" w:fill="auto"/>
          </w:tcPr>
          <w:p w:rsidR="00B42AE9" w:rsidRPr="00F0157A" w:rsidRDefault="00D609C4" w:rsidP="008451A7">
            <w:pPr>
              <w:jc w:val="both"/>
              <w:rPr>
                <w:sz w:val="24"/>
                <w:szCs w:val="24"/>
                <w:lang w:val="kk-KZ"/>
              </w:rPr>
            </w:pPr>
            <w:r w:rsidRPr="00F0157A">
              <w:rPr>
                <w:sz w:val="24"/>
                <w:szCs w:val="24"/>
                <w:lang w:val="kk-KZ"/>
              </w:rPr>
              <w:lastRenderedPageBreak/>
              <w:t>Дополнение</w:t>
            </w:r>
          </w:p>
          <w:p w:rsidR="00D609C4" w:rsidRPr="00F0157A" w:rsidRDefault="00D609C4" w:rsidP="008451A7">
            <w:pPr>
              <w:jc w:val="both"/>
              <w:rPr>
                <w:sz w:val="24"/>
                <w:szCs w:val="24"/>
                <w:lang w:val="kk-KZ"/>
              </w:rPr>
            </w:pPr>
            <w:r w:rsidRPr="00F0157A">
              <w:rPr>
                <w:sz w:val="24"/>
                <w:szCs w:val="24"/>
                <w:lang w:val="kk-KZ"/>
              </w:rPr>
              <w:t xml:space="preserve">Следующее сообщение, полученное 14 сентября </w:t>
            </w:r>
            <w:r w:rsidRPr="00F0157A">
              <w:rPr>
                <w:sz w:val="24"/>
                <w:szCs w:val="24"/>
                <w:lang w:val="kk-KZ"/>
              </w:rPr>
              <w:lastRenderedPageBreak/>
              <w:t>2018 года, распространяется по просьбе делегации Соединенных Штатов Америки.</w:t>
            </w:r>
          </w:p>
          <w:p w:rsidR="00D609C4" w:rsidRPr="00F0157A" w:rsidRDefault="00D609C4" w:rsidP="008451A7">
            <w:pPr>
              <w:jc w:val="both"/>
              <w:rPr>
                <w:sz w:val="24"/>
                <w:szCs w:val="24"/>
                <w:u w:val="single"/>
                <w:lang w:val="kk-KZ"/>
              </w:rPr>
            </w:pPr>
            <w:r w:rsidRPr="00F0157A">
              <w:rPr>
                <w:sz w:val="24"/>
                <w:szCs w:val="24"/>
                <w:u w:val="single"/>
                <w:lang w:val="kk-KZ"/>
              </w:rPr>
              <w:t>Текущая надлежащая производственная практика, анализ рисков и основанный на рисках профилактический контроль за продуктами питания человека; частичный отказ, окончательное правило</w:t>
            </w:r>
          </w:p>
          <w:p w:rsidR="00D609C4" w:rsidRPr="00F0157A" w:rsidRDefault="00D609C4" w:rsidP="008451A7">
            <w:pPr>
              <w:jc w:val="both"/>
              <w:rPr>
                <w:sz w:val="24"/>
                <w:szCs w:val="24"/>
                <w:lang w:val="kk-KZ"/>
              </w:rPr>
            </w:pPr>
            <w:r w:rsidRPr="00F0157A">
              <w:rPr>
                <w:sz w:val="24"/>
                <w:szCs w:val="24"/>
                <w:lang w:val="kk-KZ"/>
              </w:rPr>
              <w:t>Администрация по контролю за продуктами и лекарствами (FDA) удаляет инструкцию 13 из «Текущей надлежащей производственной практики», «Анализ рисков» и «Профилактический контроль на основе риска» для регулирования питания человека (профилактический контроль для питания человека). Инструкция 13 направляет Федеральный реестр на удаление и резервирование по состоянию на 17 сентября 2018 года, существующую надлежащую производственную практику в области производства, упаковки или хранения пищевых продуктов (Human Food CGMP). Удаление инструкции 13 необходимо, поскольку сроки соблюдения определенных условий, на которые распространяются современные требования к надлежащей производственной практике в рамках Профилактического контроля за регулированием пищевых продуктов для людей, были расширены. Сохранение положения КГМП в области питания человека будет поддерживать статус-кво, в то время как эти средства готовятся к соблюдению новых требований КГМП и избегут непреднамеренного разрыва в охране общественного здоровья.</w:t>
            </w:r>
          </w:p>
          <w:p w:rsidR="00D609C4" w:rsidRPr="00F0157A" w:rsidRDefault="00D609C4" w:rsidP="008451A7">
            <w:pPr>
              <w:jc w:val="both"/>
              <w:rPr>
                <w:sz w:val="24"/>
                <w:szCs w:val="24"/>
                <w:lang w:val="kk-KZ"/>
              </w:rPr>
            </w:pPr>
            <w:r w:rsidRPr="00F0157A">
              <w:rPr>
                <w:sz w:val="24"/>
                <w:szCs w:val="24"/>
                <w:lang w:val="kk-KZ"/>
              </w:rPr>
              <w:t>Текст доступен на:</w:t>
            </w:r>
          </w:p>
          <w:p w:rsidR="00D609C4" w:rsidRPr="00F0157A" w:rsidRDefault="00262697" w:rsidP="008451A7">
            <w:pPr>
              <w:jc w:val="both"/>
              <w:rPr>
                <w:sz w:val="24"/>
                <w:szCs w:val="24"/>
                <w:lang w:val="kk-KZ"/>
              </w:rPr>
            </w:pPr>
            <w:hyperlink r:id="rId48" w:history="1">
              <w:r w:rsidR="00D609C4" w:rsidRPr="00F0157A">
                <w:rPr>
                  <w:rStyle w:val="a8"/>
                  <w:sz w:val="24"/>
                  <w:szCs w:val="24"/>
                  <w:lang w:val="kk-KZ"/>
                </w:rPr>
                <w:t>https://www.gpo.gov/fdsys/pkg/FR-2018-09-12/pdf/2018-19855.pdf</w:t>
              </w:r>
            </w:hyperlink>
            <w:bookmarkStart w:id="2" w:name="spsTextSupplierAddress"/>
            <w:bookmarkEnd w:id="2"/>
            <w:r w:rsidR="00D609C4" w:rsidRPr="00F0157A">
              <w:rPr>
                <w:sz w:val="24"/>
                <w:szCs w:val="24"/>
                <w:lang w:val="kk-KZ"/>
              </w:rPr>
              <w:t>.</w:t>
            </w:r>
          </w:p>
        </w:tc>
        <w:tc>
          <w:tcPr>
            <w:tcW w:w="2126" w:type="dxa"/>
            <w:shd w:val="clear" w:color="auto" w:fill="auto"/>
          </w:tcPr>
          <w:p w:rsidR="00B42AE9" w:rsidRPr="00F0157A" w:rsidRDefault="00D609C4" w:rsidP="009B3DAA">
            <w:pPr>
              <w:jc w:val="both"/>
              <w:rPr>
                <w:sz w:val="24"/>
                <w:szCs w:val="24"/>
                <w:lang w:val="kk-KZ"/>
              </w:rPr>
            </w:pPr>
            <w:r w:rsidRPr="00F0157A">
              <w:rPr>
                <w:sz w:val="24"/>
                <w:szCs w:val="24"/>
                <w:lang w:val="kk-KZ"/>
              </w:rPr>
              <w:lastRenderedPageBreak/>
              <w:t>12</w:t>
            </w:r>
            <w:r w:rsidR="00B42AE9" w:rsidRPr="00F0157A">
              <w:rPr>
                <w:sz w:val="24"/>
                <w:szCs w:val="24"/>
                <w:lang w:val="kk-KZ"/>
              </w:rPr>
              <w:t xml:space="preserve"> октября 2018г.</w:t>
            </w:r>
          </w:p>
        </w:tc>
      </w:tr>
      <w:tr w:rsidR="00B42AE9" w:rsidRPr="00F0157A"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D609C4" w:rsidP="004D5910">
            <w:pPr>
              <w:pBdr>
                <w:between w:val="single" w:sz="6" w:space="1" w:color="auto"/>
              </w:pBdr>
              <w:jc w:val="both"/>
              <w:rPr>
                <w:sz w:val="24"/>
                <w:szCs w:val="24"/>
                <w:lang w:val="kk-KZ"/>
              </w:rPr>
            </w:pPr>
            <w:r w:rsidRPr="00F0157A">
              <w:rPr>
                <w:sz w:val="24"/>
                <w:szCs w:val="24"/>
                <w:lang w:val="kk-KZ"/>
              </w:rPr>
              <w:t>14 сентября 2018 года</w:t>
            </w:r>
          </w:p>
        </w:tc>
        <w:tc>
          <w:tcPr>
            <w:tcW w:w="5528" w:type="dxa"/>
            <w:shd w:val="clear" w:color="auto" w:fill="auto"/>
          </w:tcPr>
          <w:p w:rsidR="00B42AE9" w:rsidRPr="00F0157A" w:rsidRDefault="00B42AE9" w:rsidP="008451A7">
            <w:pPr>
              <w:jc w:val="both"/>
              <w:rPr>
                <w:sz w:val="24"/>
                <w:szCs w:val="24"/>
                <w:lang w:val="kk-KZ"/>
              </w:rPr>
            </w:pP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D609C4" w:rsidP="004D5910">
            <w:pPr>
              <w:pBdr>
                <w:between w:val="single" w:sz="6" w:space="1" w:color="auto"/>
              </w:pBdr>
              <w:jc w:val="both"/>
              <w:rPr>
                <w:sz w:val="24"/>
                <w:szCs w:val="24"/>
                <w:lang w:val="kk-KZ"/>
              </w:rPr>
            </w:pPr>
            <w:r w:rsidRPr="00F0157A">
              <w:rPr>
                <w:sz w:val="24"/>
                <w:szCs w:val="24"/>
                <w:lang w:val="kk-KZ"/>
              </w:rPr>
              <w:t>США</w:t>
            </w:r>
          </w:p>
        </w:tc>
        <w:tc>
          <w:tcPr>
            <w:tcW w:w="5528" w:type="dxa"/>
            <w:shd w:val="clear" w:color="auto" w:fill="auto"/>
          </w:tcPr>
          <w:p w:rsidR="00B42AE9" w:rsidRPr="00F0157A" w:rsidRDefault="00B42AE9" w:rsidP="008451A7">
            <w:pPr>
              <w:jc w:val="both"/>
              <w:rPr>
                <w:sz w:val="24"/>
                <w:szCs w:val="24"/>
                <w:lang w:val="kk-KZ"/>
              </w:rPr>
            </w:pP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361"/>
        </w:trPr>
        <w:tc>
          <w:tcPr>
            <w:tcW w:w="568" w:type="dxa"/>
            <w:vMerge w:val="restart"/>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DE4426" w:rsidRPr="00F0157A" w:rsidRDefault="00DE4426" w:rsidP="00DE4426">
            <w:pPr>
              <w:rPr>
                <w:b/>
                <w:sz w:val="24"/>
                <w:szCs w:val="24"/>
              </w:rPr>
            </w:pPr>
            <w:r w:rsidRPr="00F0157A">
              <w:rPr>
                <w:b/>
                <w:sz w:val="24"/>
                <w:szCs w:val="24"/>
              </w:rPr>
              <w:t>G/SPS/N/MAC/23</w:t>
            </w:r>
          </w:p>
          <w:p w:rsidR="00B42AE9" w:rsidRPr="00F0157A" w:rsidRDefault="00B42AE9" w:rsidP="00183DF4">
            <w:pPr>
              <w:jc w:val="right"/>
              <w:rPr>
                <w:sz w:val="24"/>
                <w:szCs w:val="24"/>
                <w:lang w:val="en-US"/>
              </w:rPr>
            </w:pPr>
          </w:p>
        </w:tc>
        <w:tc>
          <w:tcPr>
            <w:tcW w:w="5528" w:type="dxa"/>
            <w:shd w:val="clear" w:color="auto" w:fill="auto"/>
          </w:tcPr>
          <w:p w:rsidR="00B42AE9" w:rsidRPr="00F0157A" w:rsidRDefault="00DE4426" w:rsidP="008451A7">
            <w:pPr>
              <w:jc w:val="both"/>
              <w:rPr>
                <w:sz w:val="24"/>
                <w:szCs w:val="24"/>
                <w:lang w:val="kk-KZ"/>
              </w:rPr>
            </w:pPr>
            <w:r w:rsidRPr="00F0157A">
              <w:rPr>
                <w:sz w:val="24"/>
                <w:szCs w:val="24"/>
                <w:lang w:val="kk-KZ"/>
              </w:rPr>
              <w:t>Административное постановление № 23/2018 Максимальные пределы содержания тяжелых металлов в пищевых продуктах</w:t>
            </w:r>
          </w:p>
        </w:tc>
        <w:tc>
          <w:tcPr>
            <w:tcW w:w="2126" w:type="dxa"/>
            <w:shd w:val="clear" w:color="auto" w:fill="auto"/>
          </w:tcPr>
          <w:p w:rsidR="00B42AE9" w:rsidRPr="00F0157A" w:rsidRDefault="00DE4426" w:rsidP="00DE4426">
            <w:pPr>
              <w:jc w:val="both"/>
              <w:rPr>
                <w:sz w:val="24"/>
                <w:szCs w:val="24"/>
                <w:lang w:val="kk-KZ"/>
              </w:rPr>
            </w:pPr>
            <w:r w:rsidRPr="00F0157A">
              <w:rPr>
                <w:sz w:val="24"/>
                <w:szCs w:val="24"/>
                <w:lang w:val="kk-KZ"/>
              </w:rPr>
              <w:t>Не установлено</w:t>
            </w:r>
          </w:p>
        </w:tc>
      </w:tr>
      <w:tr w:rsidR="00B42AE9" w:rsidRPr="00F0157A"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DE4426" w:rsidP="009B3DAA">
            <w:pPr>
              <w:pBdr>
                <w:between w:val="single" w:sz="6" w:space="1" w:color="auto"/>
              </w:pBdr>
              <w:jc w:val="both"/>
              <w:rPr>
                <w:sz w:val="24"/>
                <w:szCs w:val="24"/>
                <w:lang w:val="kk-KZ"/>
              </w:rPr>
            </w:pPr>
            <w:r w:rsidRPr="00F0157A">
              <w:rPr>
                <w:sz w:val="24"/>
                <w:szCs w:val="24"/>
                <w:lang w:val="kk-KZ"/>
              </w:rPr>
              <w:t>14 сентября 2018 года</w:t>
            </w:r>
          </w:p>
        </w:tc>
        <w:tc>
          <w:tcPr>
            <w:tcW w:w="5528" w:type="dxa"/>
            <w:shd w:val="clear" w:color="auto" w:fill="auto"/>
          </w:tcPr>
          <w:p w:rsidR="00B42AE9" w:rsidRPr="00F0157A" w:rsidRDefault="00DE4426" w:rsidP="008451A7">
            <w:pPr>
              <w:jc w:val="both"/>
              <w:rPr>
                <w:sz w:val="24"/>
                <w:szCs w:val="24"/>
                <w:lang w:val="kk-KZ"/>
              </w:rPr>
            </w:pPr>
            <w:r w:rsidRPr="00F0157A">
              <w:rPr>
                <w:sz w:val="24"/>
                <w:szCs w:val="24"/>
                <w:lang w:val="kk-KZ"/>
              </w:rPr>
              <w:t>Еда</w:t>
            </w: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DE4426" w:rsidP="009B3DAA">
            <w:pPr>
              <w:pBdr>
                <w:between w:val="single" w:sz="6" w:space="1" w:color="auto"/>
              </w:pBdr>
              <w:jc w:val="both"/>
              <w:rPr>
                <w:sz w:val="24"/>
                <w:szCs w:val="24"/>
                <w:lang w:val="kk-KZ"/>
              </w:rPr>
            </w:pPr>
            <w:r w:rsidRPr="00F0157A">
              <w:rPr>
                <w:sz w:val="24"/>
                <w:szCs w:val="24"/>
                <w:lang w:val="kk-KZ"/>
              </w:rPr>
              <w:t>Макао, Китай</w:t>
            </w:r>
          </w:p>
        </w:tc>
        <w:tc>
          <w:tcPr>
            <w:tcW w:w="5528" w:type="dxa"/>
            <w:shd w:val="clear" w:color="auto" w:fill="auto"/>
          </w:tcPr>
          <w:p w:rsidR="00635029" w:rsidRPr="00F0157A" w:rsidRDefault="00B534B6" w:rsidP="008451A7">
            <w:pPr>
              <w:jc w:val="both"/>
              <w:rPr>
                <w:sz w:val="24"/>
                <w:szCs w:val="24"/>
                <w:lang w:val="kk-KZ"/>
              </w:rPr>
            </w:pPr>
            <w:r w:rsidRPr="00F0157A">
              <w:rPr>
                <w:iCs/>
                <w:sz w:val="24"/>
                <w:szCs w:val="24"/>
                <w:lang w:val="kk-KZ"/>
              </w:rPr>
              <w:t>Административное постановление № 23/2018 «Максимальные пределы содержания тяжелых металлов в пищевых продуктах» - это стандарт безопасности пищевых продуктов, который устанавливает максимальные уровни загрязнений тяжелых металлов, представляющих различные пищевые продукты.</w:t>
            </w:r>
            <w:r w:rsidRPr="00F0157A">
              <w:rPr>
                <w:iCs/>
                <w:sz w:val="24"/>
                <w:szCs w:val="24"/>
              </w:rPr>
              <w:t xml:space="preserve"> </w:t>
            </w:r>
            <w:r w:rsidRPr="00F0157A">
              <w:rPr>
                <w:sz w:val="24"/>
                <w:szCs w:val="24"/>
                <w:lang w:val="kk-KZ"/>
              </w:rPr>
              <w:t xml:space="preserve">В настоящем административном постановлении термин " загрязнители тяжелых металлов "относится к </w:t>
            </w:r>
            <w:r w:rsidRPr="00F0157A">
              <w:rPr>
                <w:sz w:val="24"/>
                <w:szCs w:val="24"/>
                <w:lang w:val="kk-KZ"/>
              </w:rPr>
              <w:lastRenderedPageBreak/>
              <w:t>элементам или химическим соединениям тяжелых металлов, которые загрязняют пищевые продукты;" максимальные пределы " определяются как максимальные уровни загрязнителей тяжелых металлов, выраженные в мг/кг или мг/л, юридически установленные для съедобной части пищевых продуктов.</w:t>
            </w:r>
          </w:p>
          <w:p w:rsidR="00B42AE9" w:rsidRPr="00F0157A" w:rsidRDefault="00B534B6" w:rsidP="008451A7">
            <w:pPr>
              <w:jc w:val="both"/>
              <w:rPr>
                <w:sz w:val="24"/>
                <w:szCs w:val="24"/>
              </w:rPr>
            </w:pPr>
            <w:proofErr w:type="spellStart"/>
            <w:r w:rsidRPr="00F0157A">
              <w:rPr>
                <w:sz w:val="24"/>
                <w:szCs w:val="24"/>
              </w:rPr>
              <w:t>Административ</w:t>
            </w:r>
            <w:proofErr w:type="spellEnd"/>
            <w:r w:rsidRPr="00F0157A">
              <w:rPr>
                <w:sz w:val="24"/>
                <w:szCs w:val="24"/>
                <w:lang w:val="kk-KZ"/>
              </w:rPr>
              <w:t xml:space="preserve">ное постановление </w:t>
            </w:r>
            <w:r w:rsidRPr="00F0157A">
              <w:rPr>
                <w:sz w:val="24"/>
                <w:szCs w:val="24"/>
              </w:rPr>
              <w:t xml:space="preserve">предусматривает, что уровни конкретных загрязнителей тяжелыми металлами, включая мышьяк, кадмий, свинец, ртуть и олово и их соединения в различных пищевых продуктах, должны соответствовать предельным значениям, перечисленным в </w:t>
            </w:r>
            <w:proofErr w:type="spellStart"/>
            <w:r w:rsidRPr="00F0157A">
              <w:rPr>
                <w:sz w:val="24"/>
                <w:szCs w:val="24"/>
              </w:rPr>
              <w:t>настоящ</w:t>
            </w:r>
            <w:proofErr w:type="spellEnd"/>
            <w:r w:rsidRPr="00F0157A">
              <w:rPr>
                <w:sz w:val="24"/>
                <w:szCs w:val="24"/>
                <w:lang w:val="kk-KZ"/>
              </w:rPr>
              <w:t>ем</w:t>
            </w:r>
            <w:r w:rsidRPr="00F0157A">
              <w:rPr>
                <w:sz w:val="24"/>
                <w:szCs w:val="24"/>
              </w:rPr>
              <w:t xml:space="preserve"> </w:t>
            </w:r>
            <w:r w:rsidRPr="00F0157A">
              <w:rPr>
                <w:sz w:val="24"/>
                <w:szCs w:val="24"/>
                <w:lang w:val="kk-KZ"/>
              </w:rPr>
              <w:t>постановление</w:t>
            </w:r>
            <w:r w:rsidRPr="00F0157A">
              <w:rPr>
                <w:sz w:val="24"/>
                <w:szCs w:val="24"/>
              </w:rPr>
              <w:t>.</w:t>
            </w: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361"/>
        </w:trPr>
        <w:tc>
          <w:tcPr>
            <w:tcW w:w="568" w:type="dxa"/>
            <w:vMerge w:val="restart"/>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B534B6" w:rsidP="00000C84">
            <w:pPr>
              <w:pBdr>
                <w:between w:val="single" w:sz="6" w:space="1" w:color="auto"/>
              </w:pBdr>
              <w:jc w:val="right"/>
              <w:rPr>
                <w:sz w:val="24"/>
                <w:szCs w:val="24"/>
                <w:lang w:val="en-US"/>
              </w:rPr>
            </w:pPr>
            <w:r w:rsidRPr="00F0157A">
              <w:rPr>
                <w:b/>
                <w:sz w:val="24"/>
                <w:szCs w:val="24"/>
                <w:lang w:val="en-US"/>
              </w:rPr>
              <w:t>G/SPS/N/CAN/124/Rev.1</w:t>
            </w:r>
          </w:p>
        </w:tc>
        <w:tc>
          <w:tcPr>
            <w:tcW w:w="5528" w:type="dxa"/>
            <w:shd w:val="clear" w:color="auto" w:fill="auto"/>
          </w:tcPr>
          <w:p w:rsidR="00B42AE9" w:rsidRPr="00F0157A" w:rsidRDefault="00B534B6" w:rsidP="008451A7">
            <w:pPr>
              <w:jc w:val="both"/>
              <w:rPr>
                <w:sz w:val="24"/>
                <w:szCs w:val="24"/>
                <w:lang w:val="kk-KZ"/>
              </w:rPr>
            </w:pPr>
            <w:r w:rsidRPr="00F0157A">
              <w:rPr>
                <w:sz w:val="24"/>
                <w:szCs w:val="24"/>
                <w:lang w:val="kk-KZ"/>
              </w:rPr>
              <w:t>D-01-12: Фитосанитарные требования в отношении импорта и внутреннего перемещения дров и бревен, предназначенных для производства дров.</w:t>
            </w:r>
          </w:p>
        </w:tc>
        <w:tc>
          <w:tcPr>
            <w:tcW w:w="2126" w:type="dxa"/>
            <w:shd w:val="clear" w:color="auto" w:fill="auto"/>
          </w:tcPr>
          <w:p w:rsidR="00B42AE9" w:rsidRPr="00F0157A" w:rsidRDefault="00B534B6" w:rsidP="00B534B6">
            <w:pPr>
              <w:jc w:val="both"/>
              <w:rPr>
                <w:sz w:val="24"/>
                <w:szCs w:val="24"/>
                <w:lang w:val="kk-KZ"/>
              </w:rPr>
            </w:pPr>
            <w:r w:rsidRPr="00F0157A">
              <w:rPr>
                <w:sz w:val="24"/>
                <w:szCs w:val="24"/>
                <w:lang w:val="kk-KZ"/>
              </w:rPr>
              <w:t>13</w:t>
            </w:r>
            <w:r w:rsidR="00B42AE9" w:rsidRPr="00F0157A">
              <w:rPr>
                <w:sz w:val="24"/>
                <w:szCs w:val="24"/>
                <w:lang w:val="kk-KZ"/>
              </w:rPr>
              <w:t xml:space="preserve"> </w:t>
            </w:r>
            <w:r w:rsidRPr="00F0157A">
              <w:rPr>
                <w:sz w:val="24"/>
                <w:szCs w:val="24"/>
                <w:lang w:val="kk-KZ"/>
              </w:rPr>
              <w:t>но</w:t>
            </w:r>
            <w:r w:rsidR="00B42AE9" w:rsidRPr="00F0157A">
              <w:rPr>
                <w:sz w:val="24"/>
                <w:szCs w:val="24"/>
                <w:lang w:val="kk-KZ"/>
              </w:rPr>
              <w:t>ября 2018 г.</w:t>
            </w:r>
          </w:p>
        </w:tc>
      </w:tr>
      <w:tr w:rsidR="00B42AE9" w:rsidRPr="00F0157A"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B534B6" w:rsidP="004D5910">
            <w:pPr>
              <w:pBdr>
                <w:between w:val="single" w:sz="6" w:space="1" w:color="auto"/>
              </w:pBdr>
              <w:jc w:val="both"/>
              <w:rPr>
                <w:sz w:val="24"/>
                <w:szCs w:val="24"/>
                <w:lang w:val="kk-KZ"/>
              </w:rPr>
            </w:pPr>
            <w:r w:rsidRPr="00F0157A">
              <w:rPr>
                <w:sz w:val="24"/>
                <w:szCs w:val="24"/>
                <w:lang w:val="kk-KZ"/>
              </w:rPr>
              <w:t>14 сентября 2018 года</w:t>
            </w:r>
          </w:p>
        </w:tc>
        <w:tc>
          <w:tcPr>
            <w:tcW w:w="5528" w:type="dxa"/>
            <w:shd w:val="clear" w:color="auto" w:fill="auto"/>
          </w:tcPr>
          <w:p w:rsidR="00B42AE9" w:rsidRPr="00F0157A" w:rsidRDefault="00B534B6" w:rsidP="008451A7">
            <w:pPr>
              <w:jc w:val="both"/>
              <w:rPr>
                <w:sz w:val="24"/>
                <w:szCs w:val="24"/>
                <w:lang w:val="kk-KZ"/>
              </w:rPr>
            </w:pPr>
            <w:r w:rsidRPr="00F0157A">
              <w:rPr>
                <w:sz w:val="24"/>
                <w:szCs w:val="24"/>
                <w:lang w:val="kk-KZ"/>
              </w:rPr>
              <w:t>Дрова всех пород деревьев; бревна всех пород деревьев, предназначенные для производства дров</w:t>
            </w: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B534B6" w:rsidP="004D5910">
            <w:pPr>
              <w:pBdr>
                <w:between w:val="single" w:sz="6" w:space="1" w:color="auto"/>
              </w:pBdr>
              <w:jc w:val="both"/>
              <w:rPr>
                <w:sz w:val="24"/>
                <w:szCs w:val="24"/>
                <w:lang w:val="kk-KZ"/>
              </w:rPr>
            </w:pPr>
            <w:r w:rsidRPr="00F0157A">
              <w:rPr>
                <w:sz w:val="24"/>
                <w:szCs w:val="24"/>
                <w:lang w:val="kk-KZ"/>
              </w:rPr>
              <w:t>Канада</w:t>
            </w:r>
          </w:p>
        </w:tc>
        <w:tc>
          <w:tcPr>
            <w:tcW w:w="5528" w:type="dxa"/>
            <w:shd w:val="clear" w:color="auto" w:fill="auto"/>
          </w:tcPr>
          <w:p w:rsidR="00B42AE9" w:rsidRPr="00F0157A" w:rsidRDefault="00B534B6" w:rsidP="008451A7">
            <w:pPr>
              <w:tabs>
                <w:tab w:val="left" w:pos="1094"/>
              </w:tabs>
              <w:jc w:val="both"/>
              <w:rPr>
                <w:sz w:val="24"/>
                <w:szCs w:val="24"/>
                <w:lang w:val="kk-KZ"/>
              </w:rPr>
            </w:pPr>
            <w:r w:rsidRPr="00F0157A">
              <w:rPr>
                <w:sz w:val="24"/>
                <w:szCs w:val="24"/>
                <w:lang w:val="kk-KZ"/>
              </w:rPr>
              <w:t>Эта директива предназначена для регулирования ввоза в Канаду дров всех пород деревьев и бревен всех пород деревьев, предназначенных для производства дров из всех районов мира.</w:t>
            </w:r>
          </w:p>
          <w:p w:rsidR="00B534B6" w:rsidRPr="00F0157A" w:rsidRDefault="006D623E" w:rsidP="008451A7">
            <w:pPr>
              <w:tabs>
                <w:tab w:val="left" w:pos="1094"/>
              </w:tabs>
              <w:jc w:val="both"/>
              <w:rPr>
                <w:sz w:val="24"/>
                <w:szCs w:val="24"/>
                <w:lang w:val="kk-KZ"/>
              </w:rPr>
            </w:pPr>
            <w:r w:rsidRPr="00F0157A">
              <w:rPr>
                <w:sz w:val="24"/>
                <w:szCs w:val="24"/>
                <w:lang w:val="kk-KZ"/>
              </w:rPr>
              <w:t>Обновлены требования к дровам континентальной части Соединенных Штатов Америки: дрова всех пород деревьев и бревна всех пород деревьев, предназначенных для производства дров, должны иметь разрешение на импорт и фитосанитарный сертификат или сертификат на обработку.</w:t>
            </w: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6665DA">
        <w:trPr>
          <w:trHeight w:val="384"/>
        </w:trPr>
        <w:tc>
          <w:tcPr>
            <w:tcW w:w="568" w:type="dxa"/>
            <w:vMerge w:val="restart"/>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6D623E" w:rsidRPr="00F0157A" w:rsidRDefault="006D623E" w:rsidP="006D623E">
            <w:pPr>
              <w:rPr>
                <w:b/>
                <w:sz w:val="24"/>
                <w:szCs w:val="24"/>
              </w:rPr>
            </w:pPr>
            <w:r w:rsidRPr="00F0157A">
              <w:rPr>
                <w:b/>
                <w:sz w:val="24"/>
                <w:szCs w:val="24"/>
              </w:rPr>
              <w:t>G/SPS/N/CAN/1209</w:t>
            </w:r>
          </w:p>
          <w:p w:rsidR="00B42AE9" w:rsidRPr="00F0157A" w:rsidRDefault="00B42AE9" w:rsidP="006665DA">
            <w:pPr>
              <w:pBdr>
                <w:between w:val="single" w:sz="6" w:space="1" w:color="auto"/>
              </w:pBdr>
              <w:jc w:val="right"/>
              <w:rPr>
                <w:sz w:val="24"/>
                <w:szCs w:val="24"/>
              </w:rPr>
            </w:pPr>
          </w:p>
        </w:tc>
        <w:tc>
          <w:tcPr>
            <w:tcW w:w="5528" w:type="dxa"/>
            <w:shd w:val="clear" w:color="auto" w:fill="auto"/>
          </w:tcPr>
          <w:p w:rsidR="00B42AE9" w:rsidRPr="00F0157A" w:rsidRDefault="006D623E" w:rsidP="008451A7">
            <w:pPr>
              <w:jc w:val="both"/>
              <w:rPr>
                <w:sz w:val="24"/>
                <w:szCs w:val="24"/>
                <w:lang w:val="kk-KZ"/>
              </w:rPr>
            </w:pPr>
            <w:r w:rsidRPr="00F0157A">
              <w:rPr>
                <w:sz w:val="24"/>
                <w:szCs w:val="24"/>
                <w:lang w:val="kk-KZ"/>
              </w:rPr>
              <w:t>Уведомление о внесении изменений в перечень разрешенных красителей для обеспечения возможности использования карбоната кальция в кондитерских изделиях без маркировки-номер</w:t>
            </w:r>
            <w:r w:rsidR="008F6FB7" w:rsidRPr="00F0157A">
              <w:rPr>
                <w:sz w:val="24"/>
                <w:szCs w:val="24"/>
                <w:lang w:val="kk-KZ"/>
              </w:rPr>
              <w:t xml:space="preserve"> ссылки</w:t>
            </w:r>
            <w:r w:rsidRPr="00F0157A">
              <w:rPr>
                <w:sz w:val="24"/>
                <w:szCs w:val="24"/>
                <w:lang w:val="kk-KZ"/>
              </w:rPr>
              <w:t>: NOM/ADM-0124.</w:t>
            </w:r>
          </w:p>
        </w:tc>
        <w:tc>
          <w:tcPr>
            <w:tcW w:w="2126" w:type="dxa"/>
            <w:shd w:val="clear" w:color="auto" w:fill="auto"/>
          </w:tcPr>
          <w:p w:rsidR="00B42AE9" w:rsidRPr="00F0157A" w:rsidRDefault="006D623E" w:rsidP="006D623E">
            <w:pPr>
              <w:jc w:val="both"/>
              <w:rPr>
                <w:sz w:val="24"/>
                <w:szCs w:val="24"/>
                <w:lang w:val="kk-KZ"/>
              </w:rPr>
            </w:pPr>
            <w:r w:rsidRPr="00F0157A">
              <w:rPr>
                <w:sz w:val="24"/>
                <w:szCs w:val="24"/>
                <w:lang w:val="kk-KZ"/>
              </w:rPr>
              <w:t>19</w:t>
            </w:r>
            <w:r w:rsidR="00B42AE9" w:rsidRPr="00F0157A">
              <w:rPr>
                <w:sz w:val="24"/>
                <w:szCs w:val="24"/>
                <w:lang w:val="kk-KZ"/>
              </w:rPr>
              <w:t xml:space="preserve"> </w:t>
            </w:r>
            <w:r w:rsidRPr="00F0157A">
              <w:rPr>
                <w:sz w:val="24"/>
                <w:szCs w:val="24"/>
                <w:lang w:val="kk-KZ"/>
              </w:rPr>
              <w:t>но</w:t>
            </w:r>
            <w:r w:rsidR="00B42AE9" w:rsidRPr="00F0157A">
              <w:rPr>
                <w:sz w:val="24"/>
                <w:szCs w:val="24"/>
                <w:lang w:val="kk-KZ"/>
              </w:rPr>
              <w:t>ября 2018 г.</w:t>
            </w:r>
          </w:p>
        </w:tc>
      </w:tr>
      <w:tr w:rsidR="006D623E" w:rsidRPr="00F0157A" w:rsidTr="008656E1">
        <w:trPr>
          <w:trHeight w:val="361"/>
        </w:trPr>
        <w:tc>
          <w:tcPr>
            <w:tcW w:w="568" w:type="dxa"/>
            <w:vMerge/>
            <w:shd w:val="clear" w:color="auto" w:fill="auto"/>
          </w:tcPr>
          <w:p w:rsidR="006D623E" w:rsidRPr="00F0157A" w:rsidRDefault="006D623E" w:rsidP="009B3DAA">
            <w:pPr>
              <w:numPr>
                <w:ilvl w:val="0"/>
                <w:numId w:val="6"/>
              </w:numPr>
              <w:ind w:left="0" w:firstLine="0"/>
              <w:jc w:val="both"/>
              <w:rPr>
                <w:sz w:val="24"/>
                <w:szCs w:val="24"/>
                <w:lang w:val="kk-KZ"/>
              </w:rPr>
            </w:pPr>
          </w:p>
        </w:tc>
        <w:tc>
          <w:tcPr>
            <w:tcW w:w="2410" w:type="dxa"/>
            <w:shd w:val="clear" w:color="auto" w:fill="auto"/>
          </w:tcPr>
          <w:p w:rsidR="006D623E" w:rsidRPr="00F0157A" w:rsidRDefault="006D623E" w:rsidP="00347DDE">
            <w:pPr>
              <w:pBdr>
                <w:between w:val="single" w:sz="6" w:space="1" w:color="auto"/>
              </w:pBdr>
              <w:jc w:val="both"/>
              <w:rPr>
                <w:sz w:val="24"/>
                <w:szCs w:val="24"/>
                <w:lang w:val="kk-KZ"/>
              </w:rPr>
            </w:pPr>
            <w:r w:rsidRPr="00F0157A">
              <w:rPr>
                <w:sz w:val="24"/>
                <w:szCs w:val="24"/>
                <w:lang w:val="kk-KZ"/>
              </w:rPr>
              <w:t>14 сентября 2018 года</w:t>
            </w:r>
          </w:p>
        </w:tc>
        <w:tc>
          <w:tcPr>
            <w:tcW w:w="5528" w:type="dxa"/>
            <w:shd w:val="clear" w:color="auto" w:fill="auto"/>
          </w:tcPr>
          <w:p w:rsidR="006D623E" w:rsidRPr="00F0157A" w:rsidRDefault="006D623E" w:rsidP="008451A7">
            <w:pPr>
              <w:jc w:val="both"/>
              <w:rPr>
                <w:sz w:val="24"/>
                <w:szCs w:val="24"/>
                <w:lang w:val="kk-KZ"/>
              </w:rPr>
            </w:pPr>
            <w:r w:rsidRPr="00F0157A">
              <w:rPr>
                <w:sz w:val="24"/>
                <w:szCs w:val="24"/>
                <w:lang w:val="kk-KZ"/>
              </w:rPr>
              <w:t>Карбонат кальция (коды ICS: 67.220.20)</w:t>
            </w:r>
          </w:p>
        </w:tc>
        <w:tc>
          <w:tcPr>
            <w:tcW w:w="2126" w:type="dxa"/>
            <w:shd w:val="clear" w:color="auto" w:fill="auto"/>
          </w:tcPr>
          <w:p w:rsidR="006D623E" w:rsidRPr="00F0157A" w:rsidRDefault="006D623E" w:rsidP="009B3DAA">
            <w:pPr>
              <w:jc w:val="both"/>
              <w:rPr>
                <w:sz w:val="24"/>
                <w:szCs w:val="24"/>
                <w:lang w:val="kk-KZ"/>
              </w:rPr>
            </w:pPr>
          </w:p>
        </w:tc>
      </w:tr>
      <w:tr w:rsidR="006D623E" w:rsidRPr="00F0157A" w:rsidTr="008656E1">
        <w:trPr>
          <w:trHeight w:val="361"/>
        </w:trPr>
        <w:tc>
          <w:tcPr>
            <w:tcW w:w="568" w:type="dxa"/>
            <w:vMerge/>
            <w:shd w:val="clear" w:color="auto" w:fill="auto"/>
          </w:tcPr>
          <w:p w:rsidR="006D623E" w:rsidRPr="00F0157A" w:rsidRDefault="006D623E" w:rsidP="009B3DAA">
            <w:pPr>
              <w:numPr>
                <w:ilvl w:val="0"/>
                <w:numId w:val="6"/>
              </w:numPr>
              <w:ind w:left="0" w:firstLine="0"/>
              <w:jc w:val="both"/>
              <w:rPr>
                <w:sz w:val="24"/>
                <w:szCs w:val="24"/>
                <w:lang w:val="kk-KZ"/>
              </w:rPr>
            </w:pPr>
          </w:p>
        </w:tc>
        <w:tc>
          <w:tcPr>
            <w:tcW w:w="2410" w:type="dxa"/>
            <w:shd w:val="clear" w:color="auto" w:fill="auto"/>
          </w:tcPr>
          <w:p w:rsidR="006D623E" w:rsidRPr="00F0157A" w:rsidRDefault="006D623E" w:rsidP="00347DDE">
            <w:pPr>
              <w:pBdr>
                <w:between w:val="single" w:sz="6" w:space="1" w:color="auto"/>
              </w:pBdr>
              <w:jc w:val="both"/>
              <w:rPr>
                <w:sz w:val="24"/>
                <w:szCs w:val="24"/>
                <w:lang w:val="kk-KZ"/>
              </w:rPr>
            </w:pPr>
            <w:r w:rsidRPr="00F0157A">
              <w:rPr>
                <w:sz w:val="24"/>
                <w:szCs w:val="24"/>
                <w:lang w:val="kk-KZ"/>
              </w:rPr>
              <w:t>Канада</w:t>
            </w:r>
          </w:p>
        </w:tc>
        <w:tc>
          <w:tcPr>
            <w:tcW w:w="5528" w:type="dxa"/>
            <w:shd w:val="clear" w:color="auto" w:fill="auto"/>
          </w:tcPr>
          <w:p w:rsidR="006D623E" w:rsidRPr="00F0157A" w:rsidRDefault="006D623E" w:rsidP="008451A7">
            <w:pPr>
              <w:jc w:val="both"/>
              <w:rPr>
                <w:sz w:val="24"/>
                <w:szCs w:val="24"/>
                <w:lang w:val="kk-KZ"/>
              </w:rPr>
            </w:pPr>
            <w:r w:rsidRPr="00F0157A">
              <w:rPr>
                <w:sz w:val="24"/>
                <w:szCs w:val="24"/>
                <w:lang w:val="kk-KZ"/>
              </w:rPr>
              <w:t>Управление по контролю за продуктами питания Министерства здравоохранения Канады получило заявку на получение разрешения на использование карбоната кальция в качестве красителя при производстве твердых и мягких конфет и чернил для написания на различных кондитерских изделиях.</w:t>
            </w:r>
          </w:p>
          <w:p w:rsidR="006D623E" w:rsidRPr="00F0157A" w:rsidRDefault="006D623E" w:rsidP="008451A7">
            <w:pPr>
              <w:jc w:val="both"/>
              <w:rPr>
                <w:sz w:val="24"/>
                <w:szCs w:val="24"/>
                <w:lang w:val="kk-KZ"/>
              </w:rPr>
            </w:pPr>
            <w:r w:rsidRPr="00F0157A">
              <w:rPr>
                <w:sz w:val="24"/>
                <w:szCs w:val="24"/>
                <w:lang w:val="kk-KZ"/>
              </w:rPr>
              <w:t xml:space="preserve">Карбонат кальция уже разрешен в качестве пищевой добавки для использования в Канаде в различных продуктах питания, включая нестандартные кондитерские изделия, в Список разрешенных эмульгирующих, гелеобразующих, стабилизирующих или разглаживающих агентов </w:t>
            </w:r>
            <w:r w:rsidR="00A13FED" w:rsidRPr="00F0157A">
              <w:rPr>
                <w:sz w:val="24"/>
                <w:szCs w:val="24"/>
                <w:lang w:val="kk-KZ"/>
              </w:rPr>
              <w:t>(</w:t>
            </w:r>
            <w:hyperlink r:id="rId49" w:history="1">
              <w:r w:rsidR="00A13FED" w:rsidRPr="00F0157A">
                <w:rPr>
                  <w:rStyle w:val="a8"/>
                  <w:sz w:val="24"/>
                  <w:szCs w:val="24"/>
                  <w:lang w:val="kk-KZ"/>
                </w:rPr>
                <w:t>https://www.canada.ca/en/health-canada/services/food-nutrition/food-safety/food-additives/lists-permitted/4-emulsifying-gelling-</w:t>
              </w:r>
              <w:r w:rsidR="00A13FED" w:rsidRPr="00F0157A">
                <w:rPr>
                  <w:rStyle w:val="a8"/>
                  <w:sz w:val="24"/>
                  <w:szCs w:val="24"/>
                  <w:lang w:val="kk-KZ"/>
                </w:rPr>
                <w:lastRenderedPageBreak/>
                <w:t>stabilizing-thickening-agents.html</w:t>
              </w:r>
            </w:hyperlink>
            <w:r w:rsidR="00A13FED" w:rsidRPr="00F0157A">
              <w:rPr>
                <w:sz w:val="24"/>
                <w:szCs w:val="24"/>
                <w:lang w:val="kk-KZ"/>
              </w:rPr>
              <w:t>), список разрешенных агентов, регулирующих рН, вещества, реагирующие с кислотой и корректирующие воду агенты (</w:t>
            </w:r>
            <w:r w:rsidR="00EF6532">
              <w:fldChar w:fldCharType="begin"/>
            </w:r>
            <w:r w:rsidR="00EF6532">
              <w:instrText xml:space="preserve"> HYPERLINK "https://www.canada.ca/en/health-canada/services/food-nutrition/food-safety/food-additives/lists-permitted/10-adjusting-agents.html" </w:instrText>
            </w:r>
            <w:r w:rsidR="00EF6532">
              <w:fldChar w:fldCharType="separate"/>
            </w:r>
            <w:r w:rsidR="00A13FED" w:rsidRPr="00F0157A">
              <w:rPr>
                <w:rStyle w:val="a8"/>
                <w:sz w:val="24"/>
                <w:szCs w:val="24"/>
                <w:lang w:val="kk-KZ"/>
              </w:rPr>
              <w:t>https://www.canada.ca/en/health-canada/services/food-nutrition/food-safety/food-additives/lists-permitted/10-adjusting-agents.html</w:t>
            </w:r>
            <w:r w:rsidR="00EF6532">
              <w:rPr>
                <w:rStyle w:val="a8"/>
                <w:sz w:val="24"/>
                <w:szCs w:val="24"/>
                <w:lang w:val="kk-KZ"/>
              </w:rPr>
              <w:fldChar w:fldCharType="end"/>
            </w:r>
            <w:r w:rsidR="00A13FED" w:rsidRPr="00F0157A">
              <w:rPr>
                <w:sz w:val="24"/>
                <w:szCs w:val="24"/>
                <w:lang w:val="kk-KZ"/>
              </w:rPr>
              <w:t>), и список разрешенных пищевых добавок с другими принятыми видами использования (</w:t>
            </w:r>
            <w:r w:rsidR="00A13FED" w:rsidRPr="00F0157A">
              <w:rPr>
                <w:sz w:val="24"/>
                <w:szCs w:val="24"/>
                <w:lang w:val="kk-KZ"/>
              </w:rPr>
              <w:fldChar w:fldCharType="begin"/>
            </w:r>
            <w:r w:rsidR="00A13FED" w:rsidRPr="00F0157A">
              <w:rPr>
                <w:sz w:val="24"/>
                <w:szCs w:val="24"/>
                <w:lang w:val="kk-KZ"/>
              </w:rPr>
              <w:instrText xml:space="preserve"> HYPERLINK "https://www.canada.ca/en/health-canada/services/food-nutrition/food-safety/food-additives/lists-permitted/8-other-accepted-uses.html" </w:instrText>
            </w:r>
            <w:r w:rsidR="00A13FED" w:rsidRPr="00F0157A">
              <w:rPr>
                <w:sz w:val="24"/>
                <w:szCs w:val="24"/>
                <w:lang w:val="kk-KZ"/>
              </w:rPr>
              <w:fldChar w:fldCharType="separate"/>
            </w:r>
            <w:r w:rsidR="00A13FED" w:rsidRPr="00F0157A">
              <w:rPr>
                <w:rStyle w:val="a8"/>
                <w:sz w:val="24"/>
                <w:szCs w:val="24"/>
                <w:lang w:val="kk-KZ"/>
              </w:rPr>
              <w:t>https://www.canada.ca/en/health-canada/services/food-nutrition/food-safety/food-additives/lists-permitted/8-other-accepted-uses.html</w:t>
            </w:r>
            <w:r w:rsidR="00A13FED" w:rsidRPr="00F0157A">
              <w:rPr>
                <w:sz w:val="24"/>
                <w:szCs w:val="24"/>
                <w:lang w:val="kk-KZ"/>
              </w:rPr>
              <w:fldChar w:fldCharType="end"/>
            </w:r>
            <w:r w:rsidR="00A13FED" w:rsidRPr="00F0157A">
              <w:rPr>
                <w:sz w:val="24"/>
                <w:szCs w:val="24"/>
                <w:lang w:val="kk-KZ"/>
              </w:rPr>
              <w:t xml:space="preserve">). </w:t>
            </w:r>
          </w:p>
          <w:p w:rsidR="00A13FED" w:rsidRPr="00F0157A" w:rsidRDefault="00A13FED" w:rsidP="008451A7">
            <w:pPr>
              <w:jc w:val="both"/>
              <w:rPr>
                <w:sz w:val="24"/>
                <w:szCs w:val="24"/>
                <w:lang w:val="kk-KZ"/>
              </w:rPr>
            </w:pPr>
            <w:r w:rsidRPr="00F0157A">
              <w:rPr>
                <w:sz w:val="24"/>
                <w:szCs w:val="24"/>
              </w:rPr>
              <w:t>Поскольку в ходе оценки Министерства здравоохранения Канады не были подняты вопросы безопасности, Министерство позволило использовать пищевую добавку карбонат кальция, как описано в информационном документе ниже, обновив список разрешенных красителей (</w:t>
            </w:r>
            <w:hyperlink r:id="rId50" w:history="1">
              <w:r w:rsidRPr="00F0157A">
                <w:rPr>
                  <w:rStyle w:val="a8"/>
                  <w:sz w:val="24"/>
                  <w:szCs w:val="24"/>
                </w:rPr>
                <w:t>https://www.canada.ca/en/health-canada/services/food-nutrition/food-safety/food-additives/lists-permitted/3-colouring-agents.html</w:t>
              </w:r>
            </w:hyperlink>
            <w:r w:rsidRPr="00F0157A">
              <w:rPr>
                <w:sz w:val="24"/>
                <w:szCs w:val="24"/>
              </w:rPr>
              <w:t xml:space="preserve">) </w:t>
            </w:r>
            <w:r w:rsidR="008F6FB7" w:rsidRPr="00F0157A">
              <w:rPr>
                <w:sz w:val="24"/>
                <w:szCs w:val="24"/>
                <w:lang w:val="kk-KZ"/>
              </w:rPr>
              <w:t xml:space="preserve">               </w:t>
            </w:r>
            <w:r w:rsidRPr="00F0157A">
              <w:rPr>
                <w:sz w:val="24"/>
                <w:szCs w:val="24"/>
              </w:rPr>
              <w:t>с 6 сентября 2018 года.</w:t>
            </w:r>
          </w:p>
          <w:p w:rsidR="008F6FB7" w:rsidRPr="00F0157A" w:rsidRDefault="008F6FB7" w:rsidP="008451A7">
            <w:pPr>
              <w:jc w:val="both"/>
              <w:rPr>
                <w:sz w:val="24"/>
                <w:szCs w:val="24"/>
                <w:lang w:val="kk-KZ"/>
              </w:rPr>
            </w:pPr>
            <w:r w:rsidRPr="00F0157A">
              <w:rPr>
                <w:sz w:val="24"/>
                <w:szCs w:val="24"/>
                <w:lang w:val="kk-KZ"/>
              </w:rPr>
              <w:t>Цель настоящего сообщения состоит в том, чтобы публично объявить о решении департамента и предоставить соответствующую контактную информацию для любых запросов или для тех, кто желает представить любую новую научную информацию, касающуюся безопасности этой пищевой добавки.</w:t>
            </w:r>
          </w:p>
        </w:tc>
        <w:tc>
          <w:tcPr>
            <w:tcW w:w="2126" w:type="dxa"/>
            <w:shd w:val="clear" w:color="auto" w:fill="auto"/>
          </w:tcPr>
          <w:p w:rsidR="006D623E" w:rsidRPr="00F0157A" w:rsidRDefault="006D623E" w:rsidP="009B3DAA">
            <w:pPr>
              <w:jc w:val="both"/>
              <w:rPr>
                <w:sz w:val="24"/>
                <w:szCs w:val="24"/>
                <w:lang w:val="kk-KZ"/>
              </w:rPr>
            </w:pPr>
          </w:p>
        </w:tc>
      </w:tr>
      <w:tr w:rsidR="008F6FB7" w:rsidRPr="00F0157A" w:rsidTr="008656E1">
        <w:trPr>
          <w:trHeight w:val="361"/>
        </w:trPr>
        <w:tc>
          <w:tcPr>
            <w:tcW w:w="568" w:type="dxa"/>
            <w:vMerge w:val="restart"/>
            <w:shd w:val="clear" w:color="auto" w:fill="auto"/>
          </w:tcPr>
          <w:p w:rsidR="008F6FB7" w:rsidRPr="00F0157A" w:rsidRDefault="008F6FB7" w:rsidP="009B3DAA">
            <w:pPr>
              <w:numPr>
                <w:ilvl w:val="0"/>
                <w:numId w:val="6"/>
              </w:numPr>
              <w:ind w:left="0" w:firstLine="0"/>
              <w:jc w:val="both"/>
              <w:rPr>
                <w:sz w:val="24"/>
                <w:szCs w:val="24"/>
                <w:lang w:val="kk-KZ"/>
              </w:rPr>
            </w:pPr>
          </w:p>
        </w:tc>
        <w:tc>
          <w:tcPr>
            <w:tcW w:w="2410" w:type="dxa"/>
            <w:shd w:val="clear" w:color="auto" w:fill="auto"/>
          </w:tcPr>
          <w:p w:rsidR="008F6FB7" w:rsidRPr="00F0157A" w:rsidRDefault="008F6FB7" w:rsidP="00347DDE">
            <w:pPr>
              <w:rPr>
                <w:b/>
                <w:sz w:val="24"/>
                <w:szCs w:val="24"/>
                <w:lang w:val="kk-KZ"/>
              </w:rPr>
            </w:pPr>
            <w:r w:rsidRPr="00F0157A">
              <w:rPr>
                <w:b/>
                <w:sz w:val="24"/>
                <w:szCs w:val="24"/>
              </w:rPr>
              <w:t>G/SPS/N/CAN/120</w:t>
            </w:r>
            <w:r w:rsidRPr="00F0157A">
              <w:rPr>
                <w:b/>
                <w:sz w:val="24"/>
                <w:szCs w:val="24"/>
                <w:lang w:val="kk-KZ"/>
              </w:rPr>
              <w:t>8</w:t>
            </w:r>
          </w:p>
          <w:p w:rsidR="008F6FB7" w:rsidRPr="00F0157A" w:rsidRDefault="008F6FB7" w:rsidP="00347DDE">
            <w:pPr>
              <w:pBdr>
                <w:between w:val="single" w:sz="6" w:space="1" w:color="auto"/>
              </w:pBdr>
              <w:jc w:val="right"/>
              <w:rPr>
                <w:sz w:val="24"/>
                <w:szCs w:val="24"/>
              </w:rPr>
            </w:pPr>
          </w:p>
        </w:tc>
        <w:tc>
          <w:tcPr>
            <w:tcW w:w="5528" w:type="dxa"/>
            <w:shd w:val="clear" w:color="auto" w:fill="auto"/>
          </w:tcPr>
          <w:p w:rsidR="008F6FB7" w:rsidRPr="00F0157A" w:rsidRDefault="008F6FB7" w:rsidP="008451A7">
            <w:pPr>
              <w:jc w:val="both"/>
              <w:rPr>
                <w:sz w:val="24"/>
                <w:szCs w:val="24"/>
                <w:lang w:val="kk-KZ"/>
              </w:rPr>
            </w:pPr>
            <w:r w:rsidRPr="00F0157A">
              <w:rPr>
                <w:sz w:val="24"/>
                <w:szCs w:val="24"/>
                <w:lang w:val="kk-KZ"/>
              </w:rPr>
              <w:t xml:space="preserve">Уведомление о внесении изменений в перечень разрешенных пищевых ферментов для обеспечения возможности использования липазы из </w:t>
            </w:r>
            <w:r w:rsidRPr="00F0157A">
              <w:rPr>
                <w:i/>
                <w:sz w:val="24"/>
                <w:szCs w:val="24"/>
                <w:lang w:val="kk-KZ"/>
              </w:rPr>
              <w:t>Trichoderma reesei</w:t>
            </w:r>
            <w:r w:rsidRPr="00F0157A">
              <w:rPr>
                <w:sz w:val="24"/>
                <w:szCs w:val="24"/>
                <w:lang w:val="kk-KZ"/>
              </w:rPr>
              <w:t xml:space="preserve"> RF10625 в хлебе, муке, цельнозерновой муке и хлебобулочных изделиях без маркировки-номер ссылки: NOM/ADM 0123.</w:t>
            </w:r>
          </w:p>
        </w:tc>
        <w:tc>
          <w:tcPr>
            <w:tcW w:w="2126" w:type="dxa"/>
            <w:shd w:val="clear" w:color="auto" w:fill="auto"/>
          </w:tcPr>
          <w:p w:rsidR="008F6FB7" w:rsidRPr="00F0157A" w:rsidRDefault="008F6FB7" w:rsidP="008F6FB7">
            <w:pPr>
              <w:jc w:val="both"/>
              <w:rPr>
                <w:sz w:val="24"/>
                <w:szCs w:val="24"/>
                <w:lang w:val="kk-KZ"/>
              </w:rPr>
            </w:pPr>
            <w:r w:rsidRPr="00F0157A">
              <w:rPr>
                <w:sz w:val="24"/>
                <w:szCs w:val="24"/>
                <w:lang w:val="kk-KZ"/>
              </w:rPr>
              <w:t>19 ноября 2018 г.</w:t>
            </w:r>
          </w:p>
        </w:tc>
      </w:tr>
      <w:tr w:rsidR="008F6FB7" w:rsidRPr="00EB2090" w:rsidTr="008656E1">
        <w:trPr>
          <w:trHeight w:val="361"/>
        </w:trPr>
        <w:tc>
          <w:tcPr>
            <w:tcW w:w="568" w:type="dxa"/>
            <w:vMerge/>
            <w:shd w:val="clear" w:color="auto" w:fill="auto"/>
          </w:tcPr>
          <w:p w:rsidR="008F6FB7" w:rsidRPr="00F0157A" w:rsidRDefault="008F6FB7" w:rsidP="009B3DAA">
            <w:pPr>
              <w:numPr>
                <w:ilvl w:val="0"/>
                <w:numId w:val="6"/>
              </w:numPr>
              <w:ind w:left="0" w:firstLine="0"/>
              <w:jc w:val="both"/>
              <w:rPr>
                <w:sz w:val="24"/>
                <w:szCs w:val="24"/>
                <w:lang w:val="kk-KZ"/>
              </w:rPr>
            </w:pPr>
          </w:p>
        </w:tc>
        <w:tc>
          <w:tcPr>
            <w:tcW w:w="2410" w:type="dxa"/>
            <w:shd w:val="clear" w:color="auto" w:fill="auto"/>
          </w:tcPr>
          <w:p w:rsidR="008F6FB7" w:rsidRPr="00F0157A" w:rsidRDefault="008F6FB7" w:rsidP="00347DDE">
            <w:pPr>
              <w:pBdr>
                <w:between w:val="single" w:sz="6" w:space="1" w:color="auto"/>
              </w:pBdr>
              <w:jc w:val="both"/>
              <w:rPr>
                <w:sz w:val="24"/>
                <w:szCs w:val="24"/>
                <w:lang w:val="kk-KZ"/>
              </w:rPr>
            </w:pPr>
            <w:r w:rsidRPr="00F0157A">
              <w:rPr>
                <w:sz w:val="24"/>
                <w:szCs w:val="24"/>
                <w:lang w:val="kk-KZ"/>
              </w:rPr>
              <w:t>14 сентября 2018 года</w:t>
            </w:r>
          </w:p>
        </w:tc>
        <w:tc>
          <w:tcPr>
            <w:tcW w:w="5528" w:type="dxa"/>
            <w:shd w:val="clear" w:color="auto" w:fill="auto"/>
          </w:tcPr>
          <w:p w:rsidR="008F6FB7" w:rsidRPr="00F0157A" w:rsidRDefault="008F6FB7" w:rsidP="008451A7">
            <w:pPr>
              <w:jc w:val="both"/>
              <w:rPr>
                <w:sz w:val="24"/>
                <w:szCs w:val="24"/>
                <w:lang w:val="kk-KZ"/>
              </w:rPr>
            </w:pPr>
            <w:r w:rsidRPr="00F0157A">
              <w:rPr>
                <w:sz w:val="24"/>
                <w:szCs w:val="24"/>
                <w:lang w:val="kk-KZ"/>
              </w:rPr>
              <w:t xml:space="preserve">Липаза из </w:t>
            </w:r>
            <w:r w:rsidRPr="00F0157A">
              <w:rPr>
                <w:i/>
                <w:sz w:val="24"/>
                <w:szCs w:val="24"/>
                <w:lang w:val="kk-KZ"/>
              </w:rPr>
              <w:t>Trichoderma reesei</w:t>
            </w:r>
            <w:r w:rsidRPr="00F0157A">
              <w:rPr>
                <w:sz w:val="24"/>
                <w:szCs w:val="24"/>
                <w:lang w:val="kk-KZ"/>
              </w:rPr>
              <w:t xml:space="preserve"> RF10625 (ICS-коды: 67,220,20, 67,060)</w:t>
            </w:r>
          </w:p>
        </w:tc>
        <w:tc>
          <w:tcPr>
            <w:tcW w:w="2126" w:type="dxa"/>
            <w:shd w:val="clear" w:color="auto" w:fill="auto"/>
          </w:tcPr>
          <w:p w:rsidR="008F6FB7" w:rsidRPr="00F0157A" w:rsidRDefault="008F6FB7" w:rsidP="009B3DAA">
            <w:pPr>
              <w:jc w:val="both"/>
              <w:rPr>
                <w:sz w:val="24"/>
                <w:szCs w:val="24"/>
                <w:lang w:val="kk-KZ"/>
              </w:rPr>
            </w:pPr>
          </w:p>
        </w:tc>
      </w:tr>
      <w:tr w:rsidR="008F6FB7" w:rsidRPr="00F0157A" w:rsidTr="008656E1">
        <w:trPr>
          <w:trHeight w:val="361"/>
        </w:trPr>
        <w:tc>
          <w:tcPr>
            <w:tcW w:w="568" w:type="dxa"/>
            <w:vMerge/>
            <w:shd w:val="clear" w:color="auto" w:fill="auto"/>
          </w:tcPr>
          <w:p w:rsidR="008F6FB7" w:rsidRPr="00F0157A" w:rsidRDefault="008F6FB7" w:rsidP="009B3DAA">
            <w:pPr>
              <w:numPr>
                <w:ilvl w:val="0"/>
                <w:numId w:val="6"/>
              </w:numPr>
              <w:ind w:left="0" w:firstLine="0"/>
              <w:jc w:val="both"/>
              <w:rPr>
                <w:sz w:val="24"/>
                <w:szCs w:val="24"/>
                <w:lang w:val="kk-KZ"/>
              </w:rPr>
            </w:pPr>
          </w:p>
        </w:tc>
        <w:tc>
          <w:tcPr>
            <w:tcW w:w="2410" w:type="dxa"/>
            <w:shd w:val="clear" w:color="auto" w:fill="auto"/>
          </w:tcPr>
          <w:p w:rsidR="008F6FB7" w:rsidRPr="00F0157A" w:rsidRDefault="008F6FB7" w:rsidP="00347DDE">
            <w:pPr>
              <w:pBdr>
                <w:between w:val="single" w:sz="6" w:space="1" w:color="auto"/>
              </w:pBdr>
              <w:jc w:val="both"/>
              <w:rPr>
                <w:sz w:val="24"/>
                <w:szCs w:val="24"/>
                <w:lang w:val="kk-KZ"/>
              </w:rPr>
            </w:pPr>
            <w:r w:rsidRPr="00F0157A">
              <w:rPr>
                <w:sz w:val="24"/>
                <w:szCs w:val="24"/>
                <w:lang w:val="kk-KZ"/>
              </w:rPr>
              <w:t>Канада</w:t>
            </w:r>
          </w:p>
        </w:tc>
        <w:tc>
          <w:tcPr>
            <w:tcW w:w="5528" w:type="dxa"/>
            <w:shd w:val="clear" w:color="auto" w:fill="auto"/>
          </w:tcPr>
          <w:p w:rsidR="008F6FB7" w:rsidRPr="00F0157A" w:rsidRDefault="008F6FB7" w:rsidP="008451A7">
            <w:pPr>
              <w:jc w:val="both"/>
              <w:rPr>
                <w:sz w:val="24"/>
                <w:szCs w:val="24"/>
                <w:lang w:val="kk-KZ"/>
              </w:rPr>
            </w:pPr>
            <w:r w:rsidRPr="00F0157A">
              <w:rPr>
                <w:sz w:val="24"/>
                <w:szCs w:val="24"/>
                <w:lang w:val="kk-KZ"/>
              </w:rPr>
              <w:t>Управление здравоохранения Канады по пищевым продуктам завершило детальную оценку безопасности представления пищевой добавки, требующей одобрения для использования липазы от Trichoderma reesei RF10625 в хлебе, муке, цельнозерновой муке и нестандартизированных хлебобулочных изделиях.</w:t>
            </w:r>
          </w:p>
          <w:p w:rsidR="008F6FB7" w:rsidRPr="00F0157A" w:rsidRDefault="008F6FB7" w:rsidP="008451A7">
            <w:pPr>
              <w:jc w:val="both"/>
              <w:rPr>
                <w:sz w:val="24"/>
                <w:szCs w:val="24"/>
                <w:lang w:val="kk-KZ"/>
              </w:rPr>
            </w:pPr>
            <w:r w:rsidRPr="00F0157A">
              <w:rPr>
                <w:sz w:val="24"/>
                <w:szCs w:val="24"/>
                <w:lang w:val="kk-KZ"/>
              </w:rPr>
              <w:t>Липаза из других исходных организмов уже разрешена для использования в Канаде в качестве пищевого фермента в тех же пищевых продуктах, что и продукты, запрошенные заявителем.</w:t>
            </w:r>
          </w:p>
          <w:p w:rsidR="008F6FB7" w:rsidRPr="00F0157A" w:rsidRDefault="008F6FB7" w:rsidP="008451A7">
            <w:pPr>
              <w:jc w:val="both"/>
              <w:rPr>
                <w:sz w:val="24"/>
                <w:szCs w:val="24"/>
              </w:rPr>
            </w:pPr>
            <w:r w:rsidRPr="00F0157A">
              <w:rPr>
                <w:sz w:val="24"/>
                <w:szCs w:val="24"/>
              </w:rPr>
              <w:t xml:space="preserve">Поскольку в ходе оценки Министерства здравоохранения Канады не были подняты вопросы безопасности, Министерство позволило использовать пищевую добавку липаза из                         </w:t>
            </w:r>
            <w:r w:rsidRPr="00F0157A">
              <w:rPr>
                <w:sz w:val="24"/>
                <w:szCs w:val="24"/>
              </w:rPr>
              <w:lastRenderedPageBreak/>
              <w:t xml:space="preserve">T. reeseiRF10625, как описано в информационном документе ниже, обновив список разрешенных красителей </w:t>
            </w:r>
            <w:r w:rsidR="00347DDE" w:rsidRPr="00F0157A">
              <w:rPr>
                <w:sz w:val="24"/>
                <w:szCs w:val="24"/>
              </w:rPr>
              <w:t>(</w:t>
            </w:r>
            <w:hyperlink r:id="rId51" w:history="1">
              <w:r w:rsidR="00347DDE" w:rsidRPr="00F0157A">
                <w:rPr>
                  <w:rStyle w:val="a8"/>
                  <w:sz w:val="24"/>
                  <w:szCs w:val="24"/>
                </w:rPr>
                <w:t>https://www.canada.ca/en/health-canada/services/food-nutrition/food-safety/food-additives/lists-permitted/5-enzymes.html</w:t>
              </w:r>
            </w:hyperlink>
            <w:r w:rsidR="00347DDE" w:rsidRPr="00F0157A">
              <w:rPr>
                <w:sz w:val="24"/>
                <w:szCs w:val="24"/>
              </w:rPr>
              <w:t xml:space="preserve">),                             </w:t>
            </w:r>
            <w:r w:rsidRPr="00F0157A">
              <w:rPr>
                <w:sz w:val="24"/>
                <w:szCs w:val="24"/>
              </w:rPr>
              <w:t>с 6 сентября 2018 года.</w:t>
            </w:r>
          </w:p>
          <w:p w:rsidR="008F6FB7" w:rsidRPr="00F0157A" w:rsidRDefault="008F6FB7" w:rsidP="008451A7">
            <w:pPr>
              <w:jc w:val="both"/>
              <w:rPr>
                <w:sz w:val="24"/>
                <w:szCs w:val="24"/>
                <w:lang w:val="kk-KZ"/>
              </w:rPr>
            </w:pPr>
            <w:r w:rsidRPr="00F0157A">
              <w:rPr>
                <w:sz w:val="24"/>
                <w:szCs w:val="24"/>
                <w:lang w:val="kk-KZ"/>
              </w:rPr>
              <w:t>Цель настоящего сообщения состоит в том, чтобы публично объявить о решении департамента и предоставить соответствующую контактную информацию для любых запросов или для тех, кто желает представить любую новую научную информацию, касающуюся безопасности этой пищевой добавки.</w:t>
            </w:r>
          </w:p>
          <w:p w:rsidR="008F6FB7" w:rsidRPr="00F0157A" w:rsidRDefault="008F6FB7" w:rsidP="008451A7">
            <w:pPr>
              <w:jc w:val="both"/>
              <w:rPr>
                <w:sz w:val="24"/>
                <w:szCs w:val="24"/>
              </w:rPr>
            </w:pPr>
            <w:r w:rsidRPr="00F0157A">
              <w:rPr>
                <w:sz w:val="24"/>
                <w:szCs w:val="24"/>
                <w:lang w:val="kk-KZ"/>
              </w:rPr>
              <w:t>Текст доступен на</w:t>
            </w:r>
            <w:r w:rsidRPr="00F0157A">
              <w:rPr>
                <w:sz w:val="24"/>
                <w:szCs w:val="24"/>
              </w:rPr>
              <w:t>:</w:t>
            </w:r>
          </w:p>
          <w:p w:rsidR="008F6FB7" w:rsidRPr="00F0157A" w:rsidRDefault="00262697" w:rsidP="008451A7">
            <w:pPr>
              <w:jc w:val="both"/>
              <w:rPr>
                <w:sz w:val="24"/>
                <w:szCs w:val="24"/>
              </w:rPr>
            </w:pPr>
            <w:hyperlink r:id="rId52" w:tgtFrame="_blank" w:history="1">
              <w:r w:rsidR="008F6FB7" w:rsidRPr="00F0157A">
                <w:rPr>
                  <w:rStyle w:val="a8"/>
                  <w:sz w:val="24"/>
                  <w:szCs w:val="24"/>
                  <w:lang w:val="en-US"/>
                </w:rPr>
                <w:t>https</w:t>
              </w:r>
              <w:r w:rsidR="008F6FB7" w:rsidRPr="00F0157A">
                <w:rPr>
                  <w:rStyle w:val="a8"/>
                  <w:sz w:val="24"/>
                  <w:szCs w:val="24"/>
                </w:rPr>
                <w:t>://</w:t>
              </w:r>
              <w:r w:rsidR="008F6FB7" w:rsidRPr="00F0157A">
                <w:rPr>
                  <w:rStyle w:val="a8"/>
                  <w:sz w:val="24"/>
                  <w:szCs w:val="24"/>
                  <w:lang w:val="en-US"/>
                </w:rPr>
                <w:t>www</w:t>
              </w:r>
              <w:r w:rsidR="008F6FB7" w:rsidRPr="00F0157A">
                <w:rPr>
                  <w:rStyle w:val="a8"/>
                  <w:sz w:val="24"/>
                  <w:szCs w:val="24"/>
                </w:rPr>
                <w:t>.</w:t>
              </w:r>
              <w:proofErr w:type="spellStart"/>
              <w:r w:rsidR="008F6FB7" w:rsidRPr="00F0157A">
                <w:rPr>
                  <w:rStyle w:val="a8"/>
                  <w:sz w:val="24"/>
                  <w:szCs w:val="24"/>
                  <w:lang w:val="en-US"/>
                </w:rPr>
                <w:t>canada</w:t>
              </w:r>
              <w:proofErr w:type="spellEnd"/>
              <w:r w:rsidR="008F6FB7" w:rsidRPr="00F0157A">
                <w:rPr>
                  <w:rStyle w:val="a8"/>
                  <w:sz w:val="24"/>
                  <w:szCs w:val="24"/>
                </w:rPr>
                <w:t>.</w:t>
              </w:r>
              <w:proofErr w:type="spellStart"/>
              <w:r w:rsidR="008F6FB7" w:rsidRPr="00F0157A">
                <w:rPr>
                  <w:rStyle w:val="a8"/>
                  <w:sz w:val="24"/>
                  <w:szCs w:val="24"/>
                  <w:lang w:val="en-US"/>
                </w:rPr>
                <w:t>ca</w:t>
              </w:r>
              <w:proofErr w:type="spellEnd"/>
              <w:r w:rsidR="008F6FB7" w:rsidRPr="00F0157A">
                <w:rPr>
                  <w:rStyle w:val="a8"/>
                  <w:sz w:val="24"/>
                  <w:szCs w:val="24"/>
                </w:rPr>
                <w:t>/</w:t>
              </w:r>
              <w:r w:rsidR="008F6FB7" w:rsidRPr="00F0157A">
                <w:rPr>
                  <w:rStyle w:val="a8"/>
                  <w:sz w:val="24"/>
                  <w:szCs w:val="24"/>
                  <w:lang w:val="en-US"/>
                </w:rPr>
                <w:t>en</w:t>
              </w:r>
              <w:r w:rsidR="008F6FB7" w:rsidRPr="00F0157A">
                <w:rPr>
                  <w:rStyle w:val="a8"/>
                  <w:sz w:val="24"/>
                  <w:szCs w:val="24"/>
                </w:rPr>
                <w:t>/</w:t>
              </w:r>
              <w:r w:rsidR="008F6FB7" w:rsidRPr="00F0157A">
                <w:rPr>
                  <w:rStyle w:val="a8"/>
                  <w:sz w:val="24"/>
                  <w:szCs w:val="24"/>
                  <w:lang w:val="en-US"/>
                </w:rPr>
                <w:t>health</w:t>
              </w:r>
              <w:r w:rsidR="008F6FB7" w:rsidRPr="00F0157A">
                <w:rPr>
                  <w:rStyle w:val="a8"/>
                  <w:sz w:val="24"/>
                  <w:szCs w:val="24"/>
                </w:rPr>
                <w:t>-</w:t>
              </w:r>
              <w:proofErr w:type="spellStart"/>
              <w:r w:rsidR="008F6FB7" w:rsidRPr="00F0157A">
                <w:rPr>
                  <w:rStyle w:val="a8"/>
                  <w:sz w:val="24"/>
                  <w:szCs w:val="24"/>
                  <w:lang w:val="en-US"/>
                </w:rPr>
                <w:t>canada</w:t>
              </w:r>
              <w:proofErr w:type="spellEnd"/>
              <w:r w:rsidR="008F6FB7" w:rsidRPr="00F0157A">
                <w:rPr>
                  <w:rStyle w:val="a8"/>
                  <w:sz w:val="24"/>
                  <w:szCs w:val="24"/>
                </w:rPr>
                <w:t>/</w:t>
              </w:r>
              <w:r w:rsidR="008F6FB7" w:rsidRPr="00F0157A">
                <w:rPr>
                  <w:rStyle w:val="a8"/>
                  <w:sz w:val="24"/>
                  <w:szCs w:val="24"/>
                  <w:lang w:val="en-US"/>
                </w:rPr>
                <w:t>services</w:t>
              </w:r>
              <w:r w:rsidR="008F6FB7" w:rsidRPr="00F0157A">
                <w:rPr>
                  <w:rStyle w:val="a8"/>
                  <w:sz w:val="24"/>
                  <w:szCs w:val="24"/>
                </w:rPr>
                <w:t>/</w:t>
              </w:r>
              <w:r w:rsidR="008F6FB7" w:rsidRPr="00F0157A">
                <w:rPr>
                  <w:rStyle w:val="a8"/>
                  <w:sz w:val="24"/>
                  <w:szCs w:val="24"/>
                  <w:lang w:val="en-US"/>
                </w:rPr>
                <w:t>food</w:t>
              </w:r>
              <w:r w:rsidR="008F6FB7" w:rsidRPr="00F0157A">
                <w:rPr>
                  <w:rStyle w:val="a8"/>
                  <w:sz w:val="24"/>
                  <w:szCs w:val="24"/>
                </w:rPr>
                <w:t>-</w:t>
              </w:r>
              <w:r w:rsidR="008F6FB7" w:rsidRPr="00F0157A">
                <w:rPr>
                  <w:rStyle w:val="a8"/>
                  <w:sz w:val="24"/>
                  <w:szCs w:val="24"/>
                  <w:lang w:val="en-US"/>
                </w:rPr>
                <w:t>nutrition</w:t>
              </w:r>
              <w:r w:rsidR="008F6FB7" w:rsidRPr="00F0157A">
                <w:rPr>
                  <w:rStyle w:val="a8"/>
                  <w:sz w:val="24"/>
                  <w:szCs w:val="24"/>
                </w:rPr>
                <w:t>/</w:t>
              </w:r>
              <w:r w:rsidR="008F6FB7" w:rsidRPr="00F0157A">
                <w:rPr>
                  <w:rStyle w:val="a8"/>
                  <w:sz w:val="24"/>
                  <w:szCs w:val="24"/>
                  <w:lang w:val="en-US"/>
                </w:rPr>
                <w:t>public</w:t>
              </w:r>
              <w:r w:rsidR="008F6FB7" w:rsidRPr="00F0157A">
                <w:rPr>
                  <w:rStyle w:val="a8"/>
                  <w:sz w:val="24"/>
                  <w:szCs w:val="24"/>
                </w:rPr>
                <w:t>-</w:t>
              </w:r>
              <w:r w:rsidR="008F6FB7" w:rsidRPr="00F0157A">
                <w:rPr>
                  <w:rStyle w:val="a8"/>
                  <w:sz w:val="24"/>
                  <w:szCs w:val="24"/>
                  <w:lang w:val="en-US"/>
                </w:rPr>
                <w:t>involvement</w:t>
              </w:r>
              <w:r w:rsidR="008F6FB7" w:rsidRPr="00F0157A">
                <w:rPr>
                  <w:rStyle w:val="a8"/>
                  <w:sz w:val="24"/>
                  <w:szCs w:val="24"/>
                </w:rPr>
                <w:t>-</w:t>
              </w:r>
              <w:r w:rsidR="008F6FB7" w:rsidRPr="00F0157A">
                <w:rPr>
                  <w:rStyle w:val="a8"/>
                  <w:sz w:val="24"/>
                  <w:szCs w:val="24"/>
                  <w:lang w:val="en-US"/>
                </w:rPr>
                <w:t>partnerships</w:t>
              </w:r>
              <w:r w:rsidR="008F6FB7" w:rsidRPr="00F0157A">
                <w:rPr>
                  <w:rStyle w:val="a8"/>
                  <w:sz w:val="24"/>
                  <w:szCs w:val="24"/>
                </w:rPr>
                <w:t>/</w:t>
              </w:r>
              <w:r w:rsidR="008F6FB7" w:rsidRPr="00F0157A">
                <w:rPr>
                  <w:rStyle w:val="a8"/>
                  <w:sz w:val="24"/>
                  <w:szCs w:val="24"/>
                  <w:lang w:val="en-US"/>
                </w:rPr>
                <w:t>modification</w:t>
              </w:r>
              <w:r w:rsidR="008F6FB7" w:rsidRPr="00F0157A">
                <w:rPr>
                  <w:rStyle w:val="a8"/>
                  <w:sz w:val="24"/>
                  <w:szCs w:val="24"/>
                </w:rPr>
                <w:t>-</w:t>
              </w:r>
              <w:r w:rsidR="008F6FB7" w:rsidRPr="00F0157A">
                <w:rPr>
                  <w:rStyle w:val="a8"/>
                  <w:sz w:val="24"/>
                  <w:szCs w:val="24"/>
                  <w:lang w:val="en-US"/>
                </w:rPr>
                <w:t>permitted</w:t>
              </w:r>
              <w:r w:rsidR="008F6FB7" w:rsidRPr="00F0157A">
                <w:rPr>
                  <w:rStyle w:val="a8"/>
                  <w:sz w:val="24"/>
                  <w:szCs w:val="24"/>
                </w:rPr>
                <w:t>-</w:t>
              </w:r>
              <w:r w:rsidR="008F6FB7" w:rsidRPr="00F0157A">
                <w:rPr>
                  <w:rStyle w:val="a8"/>
                  <w:sz w:val="24"/>
                  <w:szCs w:val="24"/>
                  <w:lang w:val="en-US"/>
                </w:rPr>
                <w:t>food</w:t>
              </w:r>
              <w:r w:rsidR="008F6FB7" w:rsidRPr="00F0157A">
                <w:rPr>
                  <w:rStyle w:val="a8"/>
                  <w:sz w:val="24"/>
                  <w:szCs w:val="24"/>
                </w:rPr>
                <w:t>-</w:t>
              </w:r>
              <w:r w:rsidR="008F6FB7" w:rsidRPr="00F0157A">
                <w:rPr>
                  <w:rStyle w:val="a8"/>
                  <w:sz w:val="24"/>
                  <w:szCs w:val="24"/>
                  <w:lang w:val="en-US"/>
                </w:rPr>
                <w:t>enzymes</w:t>
              </w:r>
              <w:r w:rsidR="008F6FB7" w:rsidRPr="00F0157A">
                <w:rPr>
                  <w:rStyle w:val="a8"/>
                  <w:sz w:val="24"/>
                  <w:szCs w:val="24"/>
                </w:rPr>
                <w:t>-</w:t>
              </w:r>
              <w:r w:rsidR="008F6FB7" w:rsidRPr="00F0157A">
                <w:rPr>
                  <w:rStyle w:val="a8"/>
                  <w:sz w:val="24"/>
                  <w:szCs w:val="24"/>
                  <w:lang w:val="en-US"/>
                </w:rPr>
                <w:t>bakery</w:t>
              </w:r>
              <w:r w:rsidR="008F6FB7" w:rsidRPr="00F0157A">
                <w:rPr>
                  <w:rStyle w:val="a8"/>
                  <w:sz w:val="24"/>
                  <w:szCs w:val="24"/>
                </w:rPr>
                <w:t>-</w:t>
              </w:r>
              <w:r w:rsidR="008F6FB7" w:rsidRPr="00F0157A">
                <w:rPr>
                  <w:rStyle w:val="a8"/>
                  <w:sz w:val="24"/>
                  <w:szCs w:val="24"/>
                  <w:lang w:val="en-US"/>
                </w:rPr>
                <w:t>products</w:t>
              </w:r>
              <w:r w:rsidR="008F6FB7" w:rsidRPr="00F0157A">
                <w:rPr>
                  <w:rStyle w:val="a8"/>
                  <w:sz w:val="24"/>
                  <w:szCs w:val="24"/>
                </w:rPr>
                <w:t>.</w:t>
              </w:r>
              <w:r w:rsidR="008F6FB7" w:rsidRPr="00F0157A">
                <w:rPr>
                  <w:rStyle w:val="a8"/>
                  <w:sz w:val="24"/>
                  <w:szCs w:val="24"/>
                  <w:lang w:val="en-US"/>
                </w:rPr>
                <w:t>html</w:t>
              </w:r>
            </w:hyperlink>
            <w:r w:rsidR="008F6FB7" w:rsidRPr="00F0157A">
              <w:rPr>
                <w:sz w:val="24"/>
                <w:szCs w:val="24"/>
              </w:rPr>
              <w:t xml:space="preserve"> (английский)</w:t>
            </w:r>
          </w:p>
          <w:p w:rsidR="008F6FB7" w:rsidRPr="00F0157A" w:rsidRDefault="00262697" w:rsidP="008451A7">
            <w:pPr>
              <w:spacing w:after="120"/>
              <w:jc w:val="both"/>
              <w:rPr>
                <w:sz w:val="24"/>
                <w:szCs w:val="24"/>
              </w:rPr>
            </w:pPr>
            <w:hyperlink r:id="rId53" w:tgtFrame="_blank" w:history="1">
              <w:r w:rsidR="008F6FB7" w:rsidRPr="00F0157A">
                <w:rPr>
                  <w:rStyle w:val="a8"/>
                  <w:sz w:val="24"/>
                  <w:szCs w:val="24"/>
                  <w:lang w:val="en-US"/>
                </w:rPr>
                <w:t>https</w:t>
              </w:r>
              <w:r w:rsidR="008F6FB7" w:rsidRPr="00F0157A">
                <w:rPr>
                  <w:rStyle w:val="a8"/>
                  <w:sz w:val="24"/>
                  <w:szCs w:val="24"/>
                </w:rPr>
                <w:t>://</w:t>
              </w:r>
              <w:r w:rsidR="008F6FB7" w:rsidRPr="00F0157A">
                <w:rPr>
                  <w:rStyle w:val="a8"/>
                  <w:sz w:val="24"/>
                  <w:szCs w:val="24"/>
                  <w:lang w:val="en-US"/>
                </w:rPr>
                <w:t>www</w:t>
              </w:r>
              <w:r w:rsidR="008F6FB7" w:rsidRPr="00F0157A">
                <w:rPr>
                  <w:rStyle w:val="a8"/>
                  <w:sz w:val="24"/>
                  <w:szCs w:val="24"/>
                </w:rPr>
                <w:t>.</w:t>
              </w:r>
              <w:proofErr w:type="spellStart"/>
              <w:r w:rsidR="008F6FB7" w:rsidRPr="00F0157A">
                <w:rPr>
                  <w:rStyle w:val="a8"/>
                  <w:sz w:val="24"/>
                  <w:szCs w:val="24"/>
                  <w:lang w:val="en-US"/>
                </w:rPr>
                <w:t>canada</w:t>
              </w:r>
              <w:proofErr w:type="spellEnd"/>
              <w:r w:rsidR="008F6FB7" w:rsidRPr="00F0157A">
                <w:rPr>
                  <w:rStyle w:val="a8"/>
                  <w:sz w:val="24"/>
                  <w:szCs w:val="24"/>
                </w:rPr>
                <w:t>.</w:t>
              </w:r>
              <w:proofErr w:type="spellStart"/>
              <w:r w:rsidR="008F6FB7" w:rsidRPr="00F0157A">
                <w:rPr>
                  <w:rStyle w:val="a8"/>
                  <w:sz w:val="24"/>
                  <w:szCs w:val="24"/>
                  <w:lang w:val="en-US"/>
                </w:rPr>
                <w:t>ca</w:t>
              </w:r>
              <w:proofErr w:type="spellEnd"/>
              <w:r w:rsidR="008F6FB7" w:rsidRPr="00F0157A">
                <w:rPr>
                  <w:rStyle w:val="a8"/>
                  <w:sz w:val="24"/>
                  <w:szCs w:val="24"/>
                </w:rPr>
                <w:t>/</w:t>
              </w:r>
              <w:proofErr w:type="spellStart"/>
              <w:r w:rsidR="008F6FB7" w:rsidRPr="00F0157A">
                <w:rPr>
                  <w:rStyle w:val="a8"/>
                  <w:sz w:val="24"/>
                  <w:szCs w:val="24"/>
                  <w:lang w:val="en-US"/>
                </w:rPr>
                <w:t>fr</w:t>
              </w:r>
              <w:proofErr w:type="spellEnd"/>
              <w:r w:rsidR="008F6FB7" w:rsidRPr="00F0157A">
                <w:rPr>
                  <w:rStyle w:val="a8"/>
                  <w:sz w:val="24"/>
                  <w:szCs w:val="24"/>
                </w:rPr>
                <w:t>/</w:t>
              </w:r>
              <w:proofErr w:type="spellStart"/>
              <w:r w:rsidR="008F6FB7" w:rsidRPr="00F0157A">
                <w:rPr>
                  <w:rStyle w:val="a8"/>
                  <w:sz w:val="24"/>
                  <w:szCs w:val="24"/>
                  <w:lang w:val="en-US"/>
                </w:rPr>
                <w:t>sante</w:t>
              </w:r>
              <w:proofErr w:type="spellEnd"/>
              <w:r w:rsidR="008F6FB7" w:rsidRPr="00F0157A">
                <w:rPr>
                  <w:rStyle w:val="a8"/>
                  <w:sz w:val="24"/>
                  <w:szCs w:val="24"/>
                </w:rPr>
                <w:t>-</w:t>
              </w:r>
              <w:proofErr w:type="spellStart"/>
              <w:r w:rsidR="008F6FB7" w:rsidRPr="00F0157A">
                <w:rPr>
                  <w:rStyle w:val="a8"/>
                  <w:sz w:val="24"/>
                  <w:szCs w:val="24"/>
                  <w:lang w:val="en-US"/>
                </w:rPr>
                <w:t>canada</w:t>
              </w:r>
              <w:proofErr w:type="spellEnd"/>
              <w:r w:rsidR="008F6FB7" w:rsidRPr="00F0157A">
                <w:rPr>
                  <w:rStyle w:val="a8"/>
                  <w:sz w:val="24"/>
                  <w:szCs w:val="24"/>
                </w:rPr>
                <w:t>/</w:t>
              </w:r>
              <w:r w:rsidR="008F6FB7" w:rsidRPr="00F0157A">
                <w:rPr>
                  <w:rStyle w:val="a8"/>
                  <w:sz w:val="24"/>
                  <w:szCs w:val="24"/>
                  <w:lang w:val="en-US"/>
                </w:rPr>
                <w:t>services</w:t>
              </w:r>
              <w:r w:rsidR="008F6FB7" w:rsidRPr="00F0157A">
                <w:rPr>
                  <w:rStyle w:val="a8"/>
                  <w:sz w:val="24"/>
                  <w:szCs w:val="24"/>
                </w:rPr>
                <w:t>/</w:t>
              </w:r>
              <w:r w:rsidR="008F6FB7" w:rsidRPr="00F0157A">
                <w:rPr>
                  <w:rStyle w:val="a8"/>
                  <w:sz w:val="24"/>
                  <w:szCs w:val="24"/>
                  <w:lang w:val="en-US"/>
                </w:rPr>
                <w:t>aliments</w:t>
              </w:r>
              <w:r w:rsidR="008F6FB7" w:rsidRPr="00F0157A">
                <w:rPr>
                  <w:rStyle w:val="a8"/>
                  <w:sz w:val="24"/>
                  <w:szCs w:val="24"/>
                </w:rPr>
                <w:t>-</w:t>
              </w:r>
              <w:r w:rsidR="008F6FB7" w:rsidRPr="00F0157A">
                <w:rPr>
                  <w:rStyle w:val="a8"/>
                  <w:sz w:val="24"/>
                  <w:szCs w:val="24"/>
                  <w:lang w:val="en-US"/>
                </w:rPr>
                <w:t>nutrition</w:t>
              </w:r>
              <w:r w:rsidR="008F6FB7" w:rsidRPr="00F0157A">
                <w:rPr>
                  <w:rStyle w:val="a8"/>
                  <w:sz w:val="24"/>
                  <w:szCs w:val="24"/>
                </w:rPr>
                <w:t>/</w:t>
              </w:r>
              <w:r w:rsidR="008F6FB7" w:rsidRPr="00F0157A">
                <w:rPr>
                  <w:rStyle w:val="a8"/>
                  <w:sz w:val="24"/>
                  <w:szCs w:val="24"/>
                  <w:lang w:val="en-US"/>
                </w:rPr>
                <w:t>participation</w:t>
              </w:r>
              <w:r w:rsidR="008F6FB7" w:rsidRPr="00F0157A">
                <w:rPr>
                  <w:rStyle w:val="a8"/>
                  <w:sz w:val="24"/>
                  <w:szCs w:val="24"/>
                </w:rPr>
                <w:t>-</w:t>
              </w:r>
              <w:r w:rsidR="008F6FB7" w:rsidRPr="00F0157A">
                <w:rPr>
                  <w:rStyle w:val="a8"/>
                  <w:sz w:val="24"/>
                  <w:szCs w:val="24"/>
                  <w:lang w:val="en-US"/>
                </w:rPr>
                <w:t>public</w:t>
              </w:r>
              <w:r w:rsidR="008F6FB7" w:rsidRPr="00F0157A">
                <w:rPr>
                  <w:rStyle w:val="a8"/>
                  <w:sz w:val="24"/>
                  <w:szCs w:val="24"/>
                </w:rPr>
                <w:t>-</w:t>
              </w:r>
              <w:proofErr w:type="spellStart"/>
              <w:r w:rsidR="008F6FB7" w:rsidRPr="00F0157A">
                <w:rPr>
                  <w:rStyle w:val="a8"/>
                  <w:sz w:val="24"/>
                  <w:szCs w:val="24"/>
                  <w:lang w:val="en-US"/>
                </w:rPr>
                <w:t>partenariats</w:t>
              </w:r>
              <w:proofErr w:type="spellEnd"/>
              <w:r w:rsidR="008F6FB7" w:rsidRPr="00F0157A">
                <w:rPr>
                  <w:rStyle w:val="a8"/>
                  <w:sz w:val="24"/>
                  <w:szCs w:val="24"/>
                </w:rPr>
                <w:t>/</w:t>
              </w:r>
              <w:r w:rsidR="008F6FB7" w:rsidRPr="00F0157A">
                <w:rPr>
                  <w:rStyle w:val="a8"/>
                  <w:sz w:val="24"/>
                  <w:szCs w:val="24"/>
                  <w:lang w:val="en-US"/>
                </w:rPr>
                <w:t>modification</w:t>
              </w:r>
              <w:r w:rsidR="008F6FB7" w:rsidRPr="00F0157A">
                <w:rPr>
                  <w:rStyle w:val="a8"/>
                  <w:sz w:val="24"/>
                  <w:szCs w:val="24"/>
                </w:rPr>
                <w:t>-</w:t>
              </w:r>
              <w:proofErr w:type="spellStart"/>
              <w:r w:rsidR="008F6FB7" w:rsidRPr="00F0157A">
                <w:rPr>
                  <w:rStyle w:val="a8"/>
                  <w:sz w:val="24"/>
                  <w:szCs w:val="24"/>
                  <w:lang w:val="en-US"/>
                </w:rPr>
                <w:t>permettre</w:t>
              </w:r>
              <w:proofErr w:type="spellEnd"/>
              <w:r w:rsidR="008F6FB7" w:rsidRPr="00F0157A">
                <w:rPr>
                  <w:rStyle w:val="a8"/>
                  <w:sz w:val="24"/>
                  <w:szCs w:val="24"/>
                </w:rPr>
                <w:t>-</w:t>
              </w:r>
              <w:proofErr w:type="spellStart"/>
              <w:r w:rsidR="008F6FB7" w:rsidRPr="00F0157A">
                <w:rPr>
                  <w:rStyle w:val="a8"/>
                  <w:sz w:val="24"/>
                  <w:szCs w:val="24"/>
                  <w:lang w:val="en-US"/>
                </w:rPr>
                <w:t>alimentaires</w:t>
              </w:r>
              <w:proofErr w:type="spellEnd"/>
              <w:r w:rsidR="008F6FB7" w:rsidRPr="00F0157A">
                <w:rPr>
                  <w:rStyle w:val="a8"/>
                  <w:sz w:val="24"/>
                  <w:szCs w:val="24"/>
                </w:rPr>
                <w:t>-</w:t>
              </w:r>
              <w:r w:rsidR="008F6FB7" w:rsidRPr="00F0157A">
                <w:rPr>
                  <w:rStyle w:val="a8"/>
                  <w:sz w:val="24"/>
                  <w:szCs w:val="24"/>
                  <w:lang w:val="en-US"/>
                </w:rPr>
                <w:t>enzymes</w:t>
              </w:r>
              <w:r w:rsidR="008F6FB7" w:rsidRPr="00F0157A">
                <w:rPr>
                  <w:rStyle w:val="a8"/>
                  <w:sz w:val="24"/>
                  <w:szCs w:val="24"/>
                </w:rPr>
                <w:t>-</w:t>
              </w:r>
              <w:proofErr w:type="spellStart"/>
              <w:r w:rsidR="008F6FB7" w:rsidRPr="00F0157A">
                <w:rPr>
                  <w:rStyle w:val="a8"/>
                  <w:sz w:val="24"/>
                  <w:szCs w:val="24"/>
                  <w:lang w:val="en-US"/>
                </w:rPr>
                <w:t>boulangeries</w:t>
              </w:r>
              <w:proofErr w:type="spellEnd"/>
              <w:r w:rsidR="008F6FB7" w:rsidRPr="00F0157A">
                <w:rPr>
                  <w:rStyle w:val="a8"/>
                  <w:sz w:val="24"/>
                  <w:szCs w:val="24"/>
                </w:rPr>
                <w:t>-</w:t>
              </w:r>
              <w:proofErr w:type="spellStart"/>
              <w:r w:rsidR="008F6FB7" w:rsidRPr="00F0157A">
                <w:rPr>
                  <w:rStyle w:val="a8"/>
                  <w:sz w:val="24"/>
                  <w:szCs w:val="24"/>
                  <w:lang w:val="en-US"/>
                </w:rPr>
                <w:t>produits</w:t>
              </w:r>
              <w:proofErr w:type="spellEnd"/>
              <w:r w:rsidR="008F6FB7" w:rsidRPr="00F0157A">
                <w:rPr>
                  <w:rStyle w:val="a8"/>
                  <w:sz w:val="24"/>
                  <w:szCs w:val="24"/>
                </w:rPr>
                <w:t>.</w:t>
              </w:r>
              <w:r w:rsidR="008F6FB7" w:rsidRPr="00F0157A">
                <w:rPr>
                  <w:rStyle w:val="a8"/>
                  <w:sz w:val="24"/>
                  <w:szCs w:val="24"/>
                  <w:lang w:val="en-US"/>
                </w:rPr>
                <w:t>html</w:t>
              </w:r>
            </w:hyperlink>
            <w:r w:rsidR="008F6FB7" w:rsidRPr="00F0157A">
              <w:rPr>
                <w:sz w:val="24"/>
                <w:szCs w:val="24"/>
              </w:rPr>
              <w:t xml:space="preserve"> (</w:t>
            </w:r>
            <w:proofErr w:type="spellStart"/>
            <w:r w:rsidR="008F6FB7" w:rsidRPr="00F0157A">
              <w:rPr>
                <w:sz w:val="24"/>
                <w:szCs w:val="24"/>
              </w:rPr>
              <w:t>французкий</w:t>
            </w:r>
            <w:proofErr w:type="spellEnd"/>
            <w:r w:rsidR="008F6FB7" w:rsidRPr="00F0157A">
              <w:rPr>
                <w:sz w:val="24"/>
                <w:szCs w:val="24"/>
              </w:rPr>
              <w:t>)</w:t>
            </w:r>
          </w:p>
        </w:tc>
        <w:tc>
          <w:tcPr>
            <w:tcW w:w="2126" w:type="dxa"/>
            <w:shd w:val="clear" w:color="auto" w:fill="auto"/>
          </w:tcPr>
          <w:p w:rsidR="008F6FB7" w:rsidRPr="00F0157A" w:rsidRDefault="008F6FB7" w:rsidP="009B3DAA">
            <w:pPr>
              <w:jc w:val="both"/>
              <w:rPr>
                <w:sz w:val="24"/>
                <w:szCs w:val="24"/>
                <w:lang w:val="kk-KZ"/>
              </w:rPr>
            </w:pPr>
          </w:p>
        </w:tc>
      </w:tr>
      <w:tr w:rsidR="00B42AE9" w:rsidRPr="00F0157A" w:rsidTr="008656E1">
        <w:trPr>
          <w:trHeight w:val="361"/>
        </w:trPr>
        <w:tc>
          <w:tcPr>
            <w:tcW w:w="568" w:type="dxa"/>
            <w:vMerge w:val="restart"/>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347DDE" w:rsidP="00347DDE">
            <w:pPr>
              <w:rPr>
                <w:rFonts w:eastAsia="Verdana" w:cs="Verdana"/>
                <w:b/>
                <w:sz w:val="24"/>
                <w:szCs w:val="24"/>
              </w:rPr>
            </w:pPr>
            <w:r w:rsidRPr="00F0157A">
              <w:rPr>
                <w:b/>
                <w:sz w:val="24"/>
                <w:szCs w:val="24"/>
              </w:rPr>
              <w:t>G/SPS/N/CHL/577</w:t>
            </w:r>
          </w:p>
        </w:tc>
        <w:tc>
          <w:tcPr>
            <w:tcW w:w="5528" w:type="dxa"/>
            <w:shd w:val="clear" w:color="auto" w:fill="auto"/>
          </w:tcPr>
          <w:p w:rsidR="00B42AE9" w:rsidRPr="00F0157A" w:rsidRDefault="00347DDE" w:rsidP="008451A7">
            <w:pPr>
              <w:jc w:val="both"/>
              <w:rPr>
                <w:sz w:val="24"/>
                <w:szCs w:val="24"/>
              </w:rPr>
            </w:pPr>
            <w:r w:rsidRPr="00F0157A">
              <w:rPr>
                <w:sz w:val="24"/>
                <w:szCs w:val="24"/>
              </w:rPr>
              <w:t>Санитарные требования в отношении ввоза в Чили домашних собак, кошек и хорьков и отмена резолюции № 6.056 от 2009 года</w:t>
            </w:r>
          </w:p>
        </w:tc>
        <w:tc>
          <w:tcPr>
            <w:tcW w:w="2126" w:type="dxa"/>
            <w:shd w:val="clear" w:color="auto" w:fill="auto"/>
          </w:tcPr>
          <w:p w:rsidR="00B42AE9" w:rsidRPr="00F0157A" w:rsidRDefault="00347DDE" w:rsidP="009B3DAA">
            <w:pPr>
              <w:jc w:val="both"/>
              <w:rPr>
                <w:sz w:val="24"/>
                <w:szCs w:val="24"/>
                <w:lang w:val="kk-KZ"/>
              </w:rPr>
            </w:pPr>
            <w:r w:rsidRPr="00F0157A">
              <w:rPr>
                <w:sz w:val="24"/>
                <w:szCs w:val="24"/>
                <w:lang w:val="kk-KZ"/>
              </w:rPr>
              <w:t>45 дней с момента уведомления</w:t>
            </w:r>
          </w:p>
        </w:tc>
      </w:tr>
      <w:tr w:rsidR="00B42AE9" w:rsidRPr="00EB2090"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347DDE" w:rsidP="004D5910">
            <w:pPr>
              <w:pBdr>
                <w:between w:val="single" w:sz="6" w:space="1" w:color="auto"/>
              </w:pBdr>
              <w:jc w:val="both"/>
              <w:rPr>
                <w:sz w:val="24"/>
                <w:szCs w:val="24"/>
                <w:lang w:val="kk-KZ"/>
              </w:rPr>
            </w:pPr>
            <w:r w:rsidRPr="00F0157A">
              <w:rPr>
                <w:sz w:val="24"/>
                <w:szCs w:val="24"/>
                <w:lang w:val="kk-KZ"/>
              </w:rPr>
              <w:t>17 сентября 2018 года</w:t>
            </w:r>
          </w:p>
        </w:tc>
        <w:tc>
          <w:tcPr>
            <w:tcW w:w="5528" w:type="dxa"/>
            <w:shd w:val="clear" w:color="auto" w:fill="auto"/>
          </w:tcPr>
          <w:p w:rsidR="00347DDE" w:rsidRPr="00F0157A" w:rsidRDefault="00347DDE" w:rsidP="008451A7">
            <w:pPr>
              <w:jc w:val="both"/>
              <w:rPr>
                <w:sz w:val="24"/>
                <w:szCs w:val="24"/>
                <w:lang w:val="kk-KZ"/>
              </w:rPr>
            </w:pPr>
            <w:r w:rsidRPr="00F0157A">
              <w:rPr>
                <w:sz w:val="24"/>
                <w:szCs w:val="24"/>
                <w:lang w:val="kk-KZ"/>
              </w:rPr>
              <w:t>Собаки (Canis lupus familiaris), кошки (Felis silvestris catus) и хорьки (Mustela putorius furo).</w:t>
            </w: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347DDE" w:rsidP="009B3DAA">
            <w:pPr>
              <w:pBdr>
                <w:between w:val="single" w:sz="6" w:space="1" w:color="auto"/>
              </w:pBdr>
              <w:jc w:val="both"/>
              <w:rPr>
                <w:sz w:val="24"/>
                <w:szCs w:val="24"/>
                <w:lang w:val="kk-KZ"/>
              </w:rPr>
            </w:pPr>
            <w:r w:rsidRPr="00F0157A">
              <w:rPr>
                <w:sz w:val="24"/>
                <w:szCs w:val="24"/>
                <w:lang w:val="kk-KZ"/>
              </w:rPr>
              <w:t>Чили</w:t>
            </w:r>
          </w:p>
        </w:tc>
        <w:tc>
          <w:tcPr>
            <w:tcW w:w="5528" w:type="dxa"/>
            <w:shd w:val="clear" w:color="auto" w:fill="auto"/>
          </w:tcPr>
          <w:p w:rsidR="00B42AE9" w:rsidRPr="00F0157A" w:rsidRDefault="00347DDE" w:rsidP="008451A7">
            <w:pPr>
              <w:jc w:val="both"/>
              <w:rPr>
                <w:sz w:val="24"/>
                <w:szCs w:val="24"/>
                <w:lang w:val="kk-KZ"/>
              </w:rPr>
            </w:pPr>
            <w:r w:rsidRPr="00F0157A">
              <w:rPr>
                <w:sz w:val="24"/>
                <w:szCs w:val="24"/>
                <w:lang w:val="kk-KZ"/>
              </w:rPr>
              <w:t>В уведомленном тексте отменяется резолюция № 6.056 от 2009 года, в которой устанавливаются санитарные требования в отношении ввоза в Чили домашних собак, кошек и хорьков, а также отменяются резолюции № 1.484 и № 1.689 от 1992 года.</w:t>
            </w:r>
          </w:p>
          <w:p w:rsidR="00347DDE" w:rsidRPr="00F0157A" w:rsidRDefault="00347DDE" w:rsidP="008451A7">
            <w:pPr>
              <w:jc w:val="both"/>
              <w:rPr>
                <w:sz w:val="24"/>
                <w:szCs w:val="24"/>
                <w:lang w:val="kk-KZ"/>
              </w:rPr>
            </w:pPr>
            <w:r w:rsidRPr="00F0157A">
              <w:rPr>
                <w:sz w:val="24"/>
                <w:szCs w:val="24"/>
                <w:lang w:val="kk-KZ"/>
              </w:rPr>
              <w:t>Настоящая резолюция устанавливает санитарные требования в отношении ввоза в Чили указанных видов домашних животных (домашние животные считаются животными, ввозимыми группами не более пяти человек). Гибридные животные, которые являются помесью домашнего вида и чистого или гибридного дикого вида, не считаются домашними животными. Чистые или гибридные дикие виды исключаются из сферы действия настоящей резолюции</w:t>
            </w:r>
          </w:p>
          <w:p w:rsidR="00347DDE" w:rsidRPr="00F0157A" w:rsidRDefault="00ED2A91" w:rsidP="008451A7">
            <w:pPr>
              <w:jc w:val="both"/>
              <w:rPr>
                <w:sz w:val="24"/>
                <w:szCs w:val="24"/>
                <w:lang w:val="kk-KZ"/>
              </w:rPr>
            </w:pPr>
            <w:r w:rsidRPr="00F0157A">
              <w:rPr>
                <w:sz w:val="24"/>
                <w:szCs w:val="24"/>
                <w:lang w:val="kk-KZ"/>
              </w:rPr>
              <w:t xml:space="preserve">Животные должны иметь оригинал официального сертификата о состоянии здоровья, выданного официальным органом здравоохранения страны происхождения, который свидетельствует о полном соблюдении санитарных требований, изложенных в резолюции. Официальное медицинское свидетельство должно быть на испанском языке и языке страны происхождения. </w:t>
            </w:r>
            <w:r w:rsidRPr="00F0157A">
              <w:rPr>
                <w:sz w:val="24"/>
                <w:szCs w:val="24"/>
                <w:lang w:val="kk-KZ"/>
              </w:rPr>
              <w:lastRenderedPageBreak/>
              <w:t>Паспорт Европейского Союза, выданный на испанском или английском языках, может быть использован для домашних животных из стран-членов ЕС при условии соблюдения всех медицинских требований, установленных в резолюции. Официальная справка о состоянии здоровья будет действительна в течение десяти дней, хотя этот срок может быть продлен в зависимости от условий поездки, и должна включать в себя всю информацию, указанную в постановлении.</w:t>
            </w: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361"/>
        </w:trPr>
        <w:tc>
          <w:tcPr>
            <w:tcW w:w="568" w:type="dxa"/>
            <w:vMerge w:val="restart"/>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ED2A91" w:rsidRPr="00F0157A" w:rsidRDefault="00ED2A91" w:rsidP="00ED2A91">
            <w:pPr>
              <w:jc w:val="both"/>
              <w:rPr>
                <w:rFonts w:ascii="Verdana" w:hAnsi="Verdana"/>
                <w:b/>
                <w:sz w:val="24"/>
                <w:szCs w:val="24"/>
                <w:lang w:val="en-GB"/>
              </w:rPr>
            </w:pPr>
            <w:r w:rsidRPr="00F0157A">
              <w:rPr>
                <w:b/>
                <w:sz w:val="24"/>
                <w:szCs w:val="24"/>
                <w:lang w:val="en-US"/>
              </w:rPr>
              <w:t>G/SPS/N/ARE/100/Add.1</w:t>
            </w:r>
          </w:p>
          <w:p w:rsidR="00B42AE9" w:rsidRPr="00F0157A" w:rsidRDefault="00B42AE9" w:rsidP="009B3DAA">
            <w:pPr>
              <w:jc w:val="both"/>
              <w:rPr>
                <w:sz w:val="24"/>
                <w:szCs w:val="24"/>
                <w:lang w:val="en-GB"/>
              </w:rPr>
            </w:pPr>
          </w:p>
        </w:tc>
        <w:tc>
          <w:tcPr>
            <w:tcW w:w="5528" w:type="dxa"/>
            <w:shd w:val="clear" w:color="auto" w:fill="auto"/>
          </w:tcPr>
          <w:p w:rsidR="00B42AE9" w:rsidRPr="00F0157A" w:rsidRDefault="00ED2A91" w:rsidP="008451A7">
            <w:pPr>
              <w:jc w:val="both"/>
              <w:rPr>
                <w:sz w:val="24"/>
                <w:szCs w:val="24"/>
                <w:lang w:val="kk-KZ"/>
              </w:rPr>
            </w:pPr>
            <w:r w:rsidRPr="00F0157A">
              <w:rPr>
                <w:sz w:val="24"/>
                <w:szCs w:val="24"/>
                <w:lang w:val="kk-KZ"/>
              </w:rPr>
              <w:t>Дополнение</w:t>
            </w:r>
          </w:p>
          <w:p w:rsidR="00ED2A91" w:rsidRPr="00F0157A" w:rsidRDefault="00ED2A91" w:rsidP="008451A7">
            <w:pPr>
              <w:jc w:val="both"/>
              <w:rPr>
                <w:sz w:val="24"/>
                <w:szCs w:val="24"/>
                <w:lang w:val="kk-KZ"/>
              </w:rPr>
            </w:pPr>
            <w:r w:rsidRPr="00F0157A">
              <w:rPr>
                <w:sz w:val="24"/>
                <w:szCs w:val="24"/>
                <w:lang w:val="kk-KZ"/>
              </w:rPr>
              <w:t>Следующее сообщение, полученное 17 сентября 2018 года, распространяется по просьбе делегации Объединенных Арабских Эмиратов.</w:t>
            </w:r>
          </w:p>
          <w:p w:rsidR="00ED2A91" w:rsidRPr="00F0157A" w:rsidRDefault="00ED2A91" w:rsidP="008451A7">
            <w:pPr>
              <w:jc w:val="both"/>
              <w:rPr>
                <w:sz w:val="24"/>
                <w:szCs w:val="24"/>
                <w:lang w:val="kk-KZ"/>
              </w:rPr>
            </w:pPr>
            <w:r w:rsidRPr="00F0157A">
              <w:rPr>
                <w:sz w:val="24"/>
                <w:szCs w:val="24"/>
                <w:lang w:val="kk-KZ"/>
              </w:rPr>
              <w:t>Снятие запрета на ввоз домашних и диких птиц и их необработанных побочных продуктов, суточных цыплят, инкубационных яиц из Италии, а также временного запрета на ввоз мяса птицы и столовых яиц из Венето в Италию с 3 сентября 2018 года.</w:t>
            </w:r>
          </w:p>
          <w:p w:rsidR="00ED2A91" w:rsidRPr="00F0157A" w:rsidRDefault="00ED2A91" w:rsidP="008451A7">
            <w:pPr>
              <w:jc w:val="both"/>
              <w:rPr>
                <w:sz w:val="24"/>
                <w:szCs w:val="24"/>
                <w:lang w:val="kk-KZ"/>
              </w:rPr>
            </w:pPr>
            <w:r w:rsidRPr="00F0157A">
              <w:rPr>
                <w:sz w:val="24"/>
                <w:szCs w:val="24"/>
                <w:lang w:val="kk-KZ"/>
              </w:rPr>
              <w:t>В связи с публикацией заключительного доклада (отчет о последующих мерах № 5) о высокопатогенном гриппе птиц в Болгарии от 2 августа 2018 года и в соответствии со статьей 10.4.4 главы 10.4 кодекса здоровья наземных животных МЭБ.</w:t>
            </w:r>
          </w:p>
          <w:p w:rsidR="00ED2A91" w:rsidRPr="00F0157A" w:rsidRDefault="00ED2A91" w:rsidP="008451A7">
            <w:pPr>
              <w:jc w:val="both"/>
              <w:rPr>
                <w:sz w:val="24"/>
                <w:szCs w:val="24"/>
                <w:lang w:val="kk-KZ"/>
              </w:rPr>
            </w:pPr>
            <w:r w:rsidRPr="00F0157A">
              <w:rPr>
                <w:sz w:val="24"/>
                <w:szCs w:val="24"/>
                <w:lang w:val="kk-KZ"/>
              </w:rPr>
              <w:t>Текст доступен на:</w:t>
            </w:r>
          </w:p>
          <w:p w:rsidR="00ED2A91" w:rsidRPr="00F0157A" w:rsidRDefault="00262697" w:rsidP="008451A7">
            <w:pPr>
              <w:jc w:val="both"/>
              <w:rPr>
                <w:sz w:val="24"/>
                <w:szCs w:val="24"/>
                <w:lang w:val="kk-KZ"/>
              </w:rPr>
            </w:pPr>
            <w:hyperlink r:id="rId54" w:history="1">
              <w:r w:rsidR="00ED2A91" w:rsidRPr="00F0157A">
                <w:rPr>
                  <w:rStyle w:val="a8"/>
                  <w:sz w:val="24"/>
                  <w:szCs w:val="24"/>
                  <w:lang w:val="kk-KZ"/>
                </w:rPr>
                <w:t>http://www.moccae.gov.ae</w:t>
              </w:r>
            </w:hyperlink>
          </w:p>
        </w:tc>
        <w:tc>
          <w:tcPr>
            <w:tcW w:w="2126" w:type="dxa"/>
            <w:shd w:val="clear" w:color="auto" w:fill="auto"/>
          </w:tcPr>
          <w:p w:rsidR="00B42AE9" w:rsidRPr="00F0157A" w:rsidRDefault="00B42AE9" w:rsidP="004D5910">
            <w:pPr>
              <w:jc w:val="both"/>
              <w:rPr>
                <w:sz w:val="24"/>
                <w:szCs w:val="24"/>
                <w:lang w:val="kk-KZ"/>
              </w:rPr>
            </w:pPr>
          </w:p>
        </w:tc>
      </w:tr>
      <w:tr w:rsidR="00B42AE9" w:rsidRPr="00F0157A"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ED2A91" w:rsidP="009B3DAA">
            <w:pPr>
              <w:pBdr>
                <w:between w:val="single" w:sz="6" w:space="1" w:color="auto"/>
              </w:pBdr>
              <w:jc w:val="both"/>
              <w:rPr>
                <w:sz w:val="24"/>
                <w:szCs w:val="24"/>
                <w:lang w:val="kk-KZ"/>
              </w:rPr>
            </w:pPr>
            <w:r w:rsidRPr="00F0157A">
              <w:rPr>
                <w:sz w:val="24"/>
                <w:szCs w:val="24"/>
                <w:lang w:val="kk-KZ"/>
              </w:rPr>
              <w:t>17 сентября 2018 года</w:t>
            </w:r>
          </w:p>
        </w:tc>
        <w:tc>
          <w:tcPr>
            <w:tcW w:w="5528" w:type="dxa"/>
            <w:shd w:val="clear" w:color="auto" w:fill="auto"/>
          </w:tcPr>
          <w:p w:rsidR="00B42AE9" w:rsidRPr="00F0157A" w:rsidRDefault="00B42AE9" w:rsidP="008451A7">
            <w:pPr>
              <w:jc w:val="both"/>
              <w:rPr>
                <w:sz w:val="24"/>
                <w:szCs w:val="24"/>
                <w:lang w:val="kk-KZ"/>
              </w:rPr>
            </w:pP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ED2A91" w:rsidP="009B3DAA">
            <w:pPr>
              <w:pBdr>
                <w:between w:val="single" w:sz="6" w:space="1" w:color="auto"/>
              </w:pBdr>
              <w:jc w:val="both"/>
              <w:rPr>
                <w:sz w:val="24"/>
                <w:szCs w:val="24"/>
                <w:lang w:val="kk-KZ"/>
              </w:rPr>
            </w:pPr>
            <w:r w:rsidRPr="00F0157A">
              <w:rPr>
                <w:sz w:val="24"/>
                <w:szCs w:val="24"/>
                <w:lang w:val="kk-KZ"/>
              </w:rPr>
              <w:t>ОАЭ</w:t>
            </w:r>
          </w:p>
        </w:tc>
        <w:tc>
          <w:tcPr>
            <w:tcW w:w="5528" w:type="dxa"/>
            <w:shd w:val="clear" w:color="auto" w:fill="auto"/>
          </w:tcPr>
          <w:p w:rsidR="00B42AE9" w:rsidRPr="00F0157A" w:rsidRDefault="00B42AE9" w:rsidP="008451A7">
            <w:pPr>
              <w:jc w:val="both"/>
              <w:rPr>
                <w:sz w:val="24"/>
                <w:szCs w:val="24"/>
                <w:lang w:val="kk-KZ"/>
              </w:rPr>
            </w:pP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361"/>
        </w:trPr>
        <w:tc>
          <w:tcPr>
            <w:tcW w:w="568" w:type="dxa"/>
            <w:vMerge w:val="restart"/>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ED2A91" w:rsidP="00ED2A91">
            <w:pPr>
              <w:jc w:val="right"/>
              <w:rPr>
                <w:b/>
                <w:sz w:val="24"/>
                <w:szCs w:val="24"/>
                <w:lang w:val="en-US"/>
              </w:rPr>
            </w:pPr>
            <w:r w:rsidRPr="00F0157A">
              <w:rPr>
                <w:b/>
                <w:sz w:val="24"/>
                <w:szCs w:val="24"/>
                <w:lang w:val="es-ES"/>
              </w:rPr>
              <w:t>G/SPS/N/USA/2703/Add.1</w:t>
            </w:r>
          </w:p>
        </w:tc>
        <w:tc>
          <w:tcPr>
            <w:tcW w:w="5528" w:type="dxa"/>
            <w:shd w:val="clear" w:color="auto" w:fill="auto"/>
          </w:tcPr>
          <w:p w:rsidR="00ED2A91" w:rsidRPr="00F0157A" w:rsidRDefault="00ED2A91" w:rsidP="008451A7">
            <w:pPr>
              <w:jc w:val="both"/>
              <w:rPr>
                <w:sz w:val="24"/>
                <w:szCs w:val="24"/>
                <w:lang w:val="kk-KZ"/>
              </w:rPr>
            </w:pPr>
            <w:r w:rsidRPr="00F0157A">
              <w:rPr>
                <w:sz w:val="24"/>
                <w:szCs w:val="24"/>
                <w:lang w:val="kk-KZ"/>
              </w:rPr>
              <w:t>Дополнение</w:t>
            </w:r>
          </w:p>
          <w:p w:rsidR="00ED2A91" w:rsidRPr="00F0157A" w:rsidRDefault="00ED2A91" w:rsidP="008451A7">
            <w:pPr>
              <w:jc w:val="both"/>
              <w:rPr>
                <w:sz w:val="24"/>
                <w:szCs w:val="24"/>
                <w:lang w:val="kk-KZ"/>
              </w:rPr>
            </w:pPr>
            <w:r w:rsidRPr="00F0157A">
              <w:rPr>
                <w:sz w:val="24"/>
                <w:szCs w:val="24"/>
                <w:lang w:val="kk-KZ"/>
              </w:rPr>
              <w:t>Следующее сообщение, полученное 17 сентября 2018 года, распространяется по просьбе делегации США.</w:t>
            </w:r>
          </w:p>
          <w:p w:rsidR="00B42AE9" w:rsidRPr="00F0157A" w:rsidRDefault="002C0836" w:rsidP="008451A7">
            <w:pPr>
              <w:jc w:val="both"/>
              <w:rPr>
                <w:sz w:val="24"/>
                <w:szCs w:val="24"/>
                <w:u w:val="single"/>
                <w:lang w:val="kk-KZ"/>
              </w:rPr>
            </w:pPr>
            <w:r w:rsidRPr="00F0157A">
              <w:rPr>
                <w:sz w:val="24"/>
                <w:szCs w:val="24"/>
                <w:u w:val="single"/>
                <w:lang w:val="kk-KZ"/>
              </w:rPr>
              <w:t>Окончательное правило: создание стандартного стандарта для авторизации импорта и межгосударственного перемещения фруктов и овощей [№ APHIS-2010-0082]</w:t>
            </w:r>
          </w:p>
          <w:p w:rsidR="002C0836" w:rsidRPr="00F0157A" w:rsidRDefault="002C0836" w:rsidP="008451A7">
            <w:pPr>
              <w:jc w:val="both"/>
              <w:rPr>
                <w:sz w:val="24"/>
                <w:szCs w:val="24"/>
                <w:lang w:val="kk-KZ"/>
              </w:rPr>
            </w:pPr>
            <w:r w:rsidRPr="00F0157A">
              <w:rPr>
                <w:sz w:val="24"/>
                <w:szCs w:val="24"/>
                <w:lang w:val="kk-KZ"/>
              </w:rPr>
              <w:t xml:space="preserve">Служба Инспекции здоровья животных и растений (APHIS) вносит поправки в свои правила, регулирующие импорт фруктов и овощей, расширяя свой существующий стандарт производительности, чтобы обеспечить одобрение всех новых фруктов и овощей для импорта в Соединенные Штаты с использованием процесса уведомления на основе. APHIS также устраняет региональные или товарные фитосанитарные требования, которые в настоящее время содержатся в этих правилах. Кроме того, APHIS вносит эквивалентный пересмотр стандарта эффективности в наши правила, регулирующие </w:t>
            </w:r>
            <w:r w:rsidRPr="00F0157A">
              <w:rPr>
                <w:sz w:val="24"/>
                <w:szCs w:val="24"/>
                <w:lang w:val="kk-KZ"/>
              </w:rPr>
              <w:lastRenderedPageBreak/>
              <w:t>межгосударственное перемещение фруктов и овощей с Гавайских островов и территорий США (Гуам, Северные Марианские острова, Пуэрто-Рико и Виргинские острова США), и удаляет из этих правил фитосанитарные требования к конкретным товарам. Эта мера позволит одобрить просьбы о разрешении импорта или межгосударственного перемещения новых фруктов и овощей таким образом, чтобы обеспечить более гибкий и чуткий нормативный подход к меняющимся ситуациям, связанным с вредителями, как в Соединенных Штатах, так и в странах-экспортерах. Однако это не изменит научно обоснованный процесс, в рамках которого оценивается риск, связанный с импортом или межгосударственным перемещением того или иного фрукта или овоща, или способ уменьшения рисков, связанных с импортом или межгосударственным перемещением фруктов или овощей. (Федеральный регистр Vol. 83 г. № 179 в пятницу 14 сентября 2018 года на страницах 46627-46639).</w:t>
            </w:r>
          </w:p>
          <w:p w:rsidR="002C0836" w:rsidRPr="00F0157A" w:rsidRDefault="002C0836" w:rsidP="008451A7">
            <w:pPr>
              <w:jc w:val="both"/>
              <w:rPr>
                <w:sz w:val="24"/>
                <w:szCs w:val="24"/>
                <w:lang w:val="kk-KZ"/>
              </w:rPr>
            </w:pPr>
            <w:r w:rsidRPr="00F0157A">
              <w:rPr>
                <w:sz w:val="24"/>
                <w:szCs w:val="24"/>
                <w:lang w:val="kk-KZ"/>
              </w:rPr>
              <w:t>Текст доступен на:</w:t>
            </w:r>
          </w:p>
          <w:p w:rsidR="002C0836" w:rsidRPr="00F0157A" w:rsidRDefault="00262697" w:rsidP="008451A7">
            <w:pPr>
              <w:spacing w:after="240"/>
              <w:jc w:val="both"/>
              <w:rPr>
                <w:rFonts w:ascii="Verdana" w:hAnsi="Verdana"/>
                <w:sz w:val="24"/>
                <w:szCs w:val="24"/>
                <w:lang w:val="kk-KZ" w:eastAsia="en-US"/>
              </w:rPr>
            </w:pPr>
            <w:hyperlink r:id="rId55" w:history="1">
              <w:r w:rsidR="002C0836" w:rsidRPr="00F0157A">
                <w:rPr>
                  <w:rStyle w:val="a8"/>
                  <w:sz w:val="24"/>
                  <w:szCs w:val="24"/>
                  <w:lang w:val="kk-KZ"/>
                </w:rPr>
                <w:t>https://www.regulations.gov/document?D=APHIS-2010-0082-0031</w:t>
              </w:r>
            </w:hyperlink>
          </w:p>
        </w:tc>
        <w:tc>
          <w:tcPr>
            <w:tcW w:w="2126" w:type="dxa"/>
            <w:shd w:val="clear" w:color="auto" w:fill="auto"/>
          </w:tcPr>
          <w:p w:rsidR="00B42AE9" w:rsidRPr="00F0157A" w:rsidRDefault="002C0836" w:rsidP="002D7DB3">
            <w:pPr>
              <w:jc w:val="both"/>
              <w:rPr>
                <w:sz w:val="24"/>
                <w:szCs w:val="24"/>
                <w:lang w:val="kk-KZ"/>
              </w:rPr>
            </w:pPr>
            <w:r w:rsidRPr="00F0157A">
              <w:rPr>
                <w:sz w:val="24"/>
                <w:szCs w:val="24"/>
                <w:lang w:val="kk-KZ"/>
              </w:rPr>
              <w:lastRenderedPageBreak/>
              <w:t>Не установлено</w:t>
            </w:r>
          </w:p>
        </w:tc>
      </w:tr>
      <w:tr w:rsidR="00B42AE9" w:rsidRPr="00F0157A"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ED2A91" w:rsidP="009B3DAA">
            <w:pPr>
              <w:pBdr>
                <w:between w:val="single" w:sz="6" w:space="1" w:color="auto"/>
              </w:pBdr>
              <w:jc w:val="both"/>
              <w:rPr>
                <w:sz w:val="24"/>
                <w:szCs w:val="24"/>
                <w:lang w:val="kk-KZ"/>
              </w:rPr>
            </w:pPr>
            <w:r w:rsidRPr="00F0157A">
              <w:rPr>
                <w:sz w:val="24"/>
                <w:szCs w:val="24"/>
                <w:lang w:val="kk-KZ"/>
              </w:rPr>
              <w:t>18 сентября 2018 года</w:t>
            </w:r>
          </w:p>
        </w:tc>
        <w:tc>
          <w:tcPr>
            <w:tcW w:w="5528" w:type="dxa"/>
            <w:shd w:val="clear" w:color="auto" w:fill="auto"/>
          </w:tcPr>
          <w:p w:rsidR="00B42AE9" w:rsidRPr="00F0157A" w:rsidRDefault="00B42AE9" w:rsidP="008451A7">
            <w:pPr>
              <w:jc w:val="both"/>
              <w:rPr>
                <w:sz w:val="24"/>
                <w:szCs w:val="24"/>
                <w:lang w:val="kk-KZ"/>
              </w:rPr>
            </w:pP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ED2A91" w:rsidP="009B3DAA">
            <w:pPr>
              <w:pBdr>
                <w:between w:val="single" w:sz="6" w:space="1" w:color="auto"/>
              </w:pBdr>
              <w:jc w:val="both"/>
              <w:rPr>
                <w:sz w:val="24"/>
                <w:szCs w:val="24"/>
                <w:lang w:val="kk-KZ"/>
              </w:rPr>
            </w:pPr>
            <w:r w:rsidRPr="00F0157A">
              <w:rPr>
                <w:sz w:val="24"/>
                <w:szCs w:val="24"/>
                <w:lang w:val="kk-KZ"/>
              </w:rPr>
              <w:t>США</w:t>
            </w:r>
          </w:p>
        </w:tc>
        <w:tc>
          <w:tcPr>
            <w:tcW w:w="5528" w:type="dxa"/>
            <w:shd w:val="clear" w:color="auto" w:fill="auto"/>
          </w:tcPr>
          <w:p w:rsidR="00B42AE9" w:rsidRPr="00F0157A" w:rsidRDefault="00B42AE9" w:rsidP="008451A7">
            <w:pPr>
              <w:jc w:val="both"/>
              <w:rPr>
                <w:sz w:val="24"/>
                <w:szCs w:val="24"/>
                <w:lang w:val="kk-KZ"/>
              </w:rPr>
            </w:pP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361"/>
        </w:trPr>
        <w:tc>
          <w:tcPr>
            <w:tcW w:w="568" w:type="dxa"/>
            <w:vMerge w:val="restart"/>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2C0836" w:rsidRPr="00F0157A" w:rsidRDefault="002C0836" w:rsidP="002C0836">
            <w:pPr>
              <w:rPr>
                <w:b/>
                <w:sz w:val="24"/>
                <w:szCs w:val="24"/>
              </w:rPr>
            </w:pPr>
            <w:r w:rsidRPr="00F0157A">
              <w:rPr>
                <w:b/>
                <w:sz w:val="24"/>
                <w:szCs w:val="24"/>
              </w:rPr>
              <w:t>G/SPS/N/SGP/61</w:t>
            </w:r>
          </w:p>
          <w:p w:rsidR="00B42AE9" w:rsidRPr="00F0157A" w:rsidRDefault="00B42AE9" w:rsidP="009B3DAA">
            <w:pPr>
              <w:jc w:val="both"/>
              <w:rPr>
                <w:sz w:val="24"/>
                <w:szCs w:val="24"/>
              </w:rPr>
            </w:pPr>
          </w:p>
        </w:tc>
        <w:tc>
          <w:tcPr>
            <w:tcW w:w="5528" w:type="dxa"/>
            <w:shd w:val="clear" w:color="auto" w:fill="auto"/>
          </w:tcPr>
          <w:p w:rsidR="00B42AE9" w:rsidRPr="00F0157A" w:rsidRDefault="002C0836" w:rsidP="008451A7">
            <w:pPr>
              <w:jc w:val="both"/>
              <w:rPr>
                <w:sz w:val="24"/>
                <w:szCs w:val="24"/>
                <w:lang w:val="kk-KZ"/>
              </w:rPr>
            </w:pPr>
            <w:r w:rsidRPr="00F0157A">
              <w:rPr>
                <w:sz w:val="24"/>
                <w:szCs w:val="24"/>
                <w:lang w:val="kk-KZ"/>
              </w:rPr>
              <w:t>Проект Регламента Питания (Поправки) 2019 Года.</w:t>
            </w:r>
          </w:p>
        </w:tc>
        <w:tc>
          <w:tcPr>
            <w:tcW w:w="2126" w:type="dxa"/>
            <w:shd w:val="clear" w:color="auto" w:fill="auto"/>
          </w:tcPr>
          <w:p w:rsidR="00B42AE9" w:rsidRPr="00F0157A" w:rsidRDefault="00A77427" w:rsidP="00A77427">
            <w:pPr>
              <w:jc w:val="both"/>
              <w:rPr>
                <w:sz w:val="24"/>
                <w:szCs w:val="24"/>
                <w:lang w:val="kk-KZ"/>
              </w:rPr>
            </w:pPr>
            <w:r w:rsidRPr="00F0157A">
              <w:rPr>
                <w:sz w:val="24"/>
                <w:szCs w:val="24"/>
                <w:lang w:val="kk-KZ"/>
              </w:rPr>
              <w:t>17</w:t>
            </w:r>
            <w:r w:rsidR="00B42AE9" w:rsidRPr="00F0157A">
              <w:rPr>
                <w:sz w:val="24"/>
                <w:szCs w:val="24"/>
                <w:lang w:val="kk-KZ"/>
              </w:rPr>
              <w:t xml:space="preserve"> </w:t>
            </w:r>
            <w:r w:rsidRPr="00F0157A">
              <w:rPr>
                <w:sz w:val="24"/>
                <w:szCs w:val="24"/>
                <w:lang w:val="kk-KZ"/>
              </w:rPr>
              <w:t>но</w:t>
            </w:r>
            <w:r w:rsidR="00B42AE9" w:rsidRPr="00F0157A">
              <w:rPr>
                <w:sz w:val="24"/>
                <w:szCs w:val="24"/>
                <w:lang w:val="kk-KZ"/>
              </w:rPr>
              <w:t>ября 2018 г.</w:t>
            </w:r>
          </w:p>
        </w:tc>
      </w:tr>
      <w:tr w:rsidR="00B42AE9" w:rsidRPr="00F0157A"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2C0836" w:rsidRPr="00F0157A" w:rsidRDefault="002C0836" w:rsidP="006D0B7B">
            <w:pPr>
              <w:pBdr>
                <w:between w:val="single" w:sz="6" w:space="1" w:color="auto"/>
              </w:pBdr>
              <w:jc w:val="both"/>
              <w:rPr>
                <w:sz w:val="24"/>
                <w:szCs w:val="24"/>
                <w:lang w:val="kk-KZ"/>
              </w:rPr>
            </w:pPr>
            <w:r w:rsidRPr="00F0157A">
              <w:rPr>
                <w:sz w:val="24"/>
                <w:szCs w:val="24"/>
                <w:lang w:val="kk-KZ"/>
              </w:rPr>
              <w:t>18 сентября 2018 года</w:t>
            </w:r>
          </w:p>
        </w:tc>
        <w:tc>
          <w:tcPr>
            <w:tcW w:w="5528" w:type="dxa"/>
            <w:shd w:val="clear" w:color="auto" w:fill="auto"/>
          </w:tcPr>
          <w:p w:rsidR="00B42AE9" w:rsidRPr="00F0157A" w:rsidRDefault="002C0836" w:rsidP="008451A7">
            <w:pPr>
              <w:jc w:val="both"/>
              <w:rPr>
                <w:sz w:val="24"/>
                <w:szCs w:val="24"/>
                <w:lang w:val="kk-KZ"/>
              </w:rPr>
            </w:pPr>
            <w:r w:rsidRPr="00F0157A">
              <w:rPr>
                <w:sz w:val="24"/>
                <w:szCs w:val="24"/>
                <w:lang w:val="kk-KZ"/>
              </w:rPr>
              <w:t>Еда</w:t>
            </w: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317A2C">
        <w:trPr>
          <w:trHeight w:val="39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2C0836" w:rsidP="006D0B7B">
            <w:pPr>
              <w:pBdr>
                <w:between w:val="single" w:sz="6" w:space="1" w:color="auto"/>
              </w:pBdr>
              <w:jc w:val="both"/>
              <w:rPr>
                <w:sz w:val="24"/>
                <w:szCs w:val="24"/>
                <w:lang w:val="kk-KZ"/>
              </w:rPr>
            </w:pPr>
            <w:r w:rsidRPr="00F0157A">
              <w:rPr>
                <w:sz w:val="24"/>
                <w:szCs w:val="24"/>
                <w:lang w:val="kk-KZ"/>
              </w:rPr>
              <w:t>Сингапур</w:t>
            </w:r>
          </w:p>
        </w:tc>
        <w:tc>
          <w:tcPr>
            <w:tcW w:w="5528" w:type="dxa"/>
            <w:shd w:val="clear" w:color="auto" w:fill="auto"/>
          </w:tcPr>
          <w:p w:rsidR="00A77427" w:rsidRPr="000E6003" w:rsidRDefault="000E6003" w:rsidP="008451A7">
            <w:pPr>
              <w:spacing w:before="120" w:after="120"/>
              <w:jc w:val="both"/>
              <w:rPr>
                <w:sz w:val="24"/>
                <w:szCs w:val="24"/>
              </w:rPr>
            </w:pPr>
            <w:r w:rsidRPr="000E6003">
              <w:rPr>
                <w:sz w:val="24"/>
                <w:szCs w:val="24"/>
              </w:rPr>
              <w:t>Агропродовольственная и ветеринарная служба Сингапура (АВА) завершила рассмотрение Положений о пищевых продуктах и предлагает следующие поправки</w:t>
            </w:r>
            <w:r w:rsidR="00A77427" w:rsidRPr="000E6003">
              <w:rPr>
                <w:sz w:val="24"/>
                <w:szCs w:val="24"/>
              </w:rPr>
              <w:t>:</w:t>
            </w:r>
          </w:p>
          <w:p w:rsidR="00A77427" w:rsidRPr="00EF4590" w:rsidRDefault="000E6003" w:rsidP="008451A7">
            <w:pPr>
              <w:pStyle w:val="21"/>
              <w:numPr>
                <w:ilvl w:val="7"/>
                <w:numId w:val="0"/>
              </w:numPr>
              <w:tabs>
                <w:tab w:val="num" w:pos="414"/>
                <w:tab w:val="num" w:pos="907"/>
              </w:tabs>
              <w:spacing w:line="240" w:lineRule="auto"/>
              <w:ind w:left="414" w:hanging="414"/>
              <w:jc w:val="both"/>
              <w:rPr>
                <w:sz w:val="24"/>
                <w:szCs w:val="24"/>
              </w:rPr>
            </w:pPr>
            <w:r>
              <w:rPr>
                <w:sz w:val="24"/>
                <w:szCs w:val="24"/>
              </w:rPr>
              <w:t>а</w:t>
            </w:r>
            <w:r w:rsidRPr="00EF4590">
              <w:rPr>
                <w:sz w:val="24"/>
                <w:szCs w:val="24"/>
              </w:rPr>
              <w:t>. Чтобы разрешить использование следующих новых пищевых добавок</w:t>
            </w:r>
            <w:r w:rsidR="00A77427" w:rsidRPr="00EF4590">
              <w:rPr>
                <w:sz w:val="24"/>
                <w:szCs w:val="24"/>
              </w:rPr>
              <w:t>:</w:t>
            </w:r>
          </w:p>
          <w:p w:rsidR="00A77427" w:rsidRPr="006C2789" w:rsidRDefault="006C2789" w:rsidP="006C2789">
            <w:pPr>
              <w:numPr>
                <w:ilvl w:val="0"/>
                <w:numId w:val="28"/>
              </w:numPr>
              <w:tabs>
                <w:tab w:val="left" w:pos="840"/>
              </w:tabs>
              <w:spacing w:after="120"/>
              <w:jc w:val="both"/>
              <w:rPr>
                <w:sz w:val="24"/>
                <w:szCs w:val="24"/>
              </w:rPr>
            </w:pPr>
            <w:r w:rsidRPr="006C2789">
              <w:rPr>
                <w:sz w:val="24"/>
                <w:szCs w:val="24"/>
              </w:rPr>
              <w:t xml:space="preserve">1,3-пропандиол в качестве растворителя-носителя </w:t>
            </w:r>
            <w:proofErr w:type="spellStart"/>
            <w:r w:rsidRPr="006C2789">
              <w:rPr>
                <w:sz w:val="24"/>
                <w:szCs w:val="24"/>
              </w:rPr>
              <w:t>ароматизаторов</w:t>
            </w:r>
            <w:proofErr w:type="spellEnd"/>
            <w:r w:rsidRPr="006C2789">
              <w:rPr>
                <w:sz w:val="24"/>
                <w:szCs w:val="24"/>
              </w:rPr>
              <w:t xml:space="preserve"> для использования в надлежащей производственной практике</w:t>
            </w:r>
            <w:r w:rsidR="00A77427" w:rsidRPr="006C2789">
              <w:rPr>
                <w:sz w:val="24"/>
                <w:szCs w:val="24"/>
              </w:rPr>
              <w:t>;</w:t>
            </w:r>
          </w:p>
          <w:p w:rsidR="00A77427" w:rsidRPr="006C2789" w:rsidRDefault="006C2789" w:rsidP="006C2789">
            <w:pPr>
              <w:numPr>
                <w:ilvl w:val="0"/>
                <w:numId w:val="28"/>
              </w:numPr>
              <w:tabs>
                <w:tab w:val="left" w:pos="840"/>
              </w:tabs>
              <w:spacing w:after="120"/>
              <w:jc w:val="both"/>
              <w:rPr>
                <w:sz w:val="24"/>
                <w:szCs w:val="24"/>
              </w:rPr>
            </w:pPr>
            <w:r w:rsidRPr="006C2789">
              <w:rPr>
                <w:sz w:val="24"/>
                <w:szCs w:val="24"/>
              </w:rPr>
              <w:t>Четыре новых солей допустимых в настоящее время аминокислот для использования в пищевых продуктах:</w:t>
            </w:r>
            <w:r>
              <w:rPr>
                <w:sz w:val="24"/>
                <w:szCs w:val="24"/>
              </w:rPr>
              <w:t xml:space="preserve"> </w:t>
            </w:r>
            <w:proofErr w:type="spellStart"/>
            <w:r w:rsidRPr="006C2789">
              <w:rPr>
                <w:sz w:val="24"/>
                <w:szCs w:val="24"/>
              </w:rPr>
              <w:t>Моногидрохлорид</w:t>
            </w:r>
            <w:proofErr w:type="spellEnd"/>
            <w:r w:rsidRPr="006C2789">
              <w:rPr>
                <w:sz w:val="24"/>
                <w:szCs w:val="24"/>
              </w:rPr>
              <w:t xml:space="preserve"> </w:t>
            </w:r>
            <w:r w:rsidRPr="006C2789">
              <w:rPr>
                <w:sz w:val="24"/>
                <w:szCs w:val="24"/>
                <w:lang w:val="en-US"/>
              </w:rPr>
              <w:t>L</w:t>
            </w:r>
            <w:r w:rsidRPr="006C2789">
              <w:rPr>
                <w:sz w:val="24"/>
                <w:szCs w:val="24"/>
              </w:rPr>
              <w:t xml:space="preserve">-изолейцина, </w:t>
            </w:r>
            <w:proofErr w:type="spellStart"/>
            <w:r w:rsidRPr="006C2789">
              <w:rPr>
                <w:sz w:val="24"/>
                <w:szCs w:val="24"/>
              </w:rPr>
              <w:t>моногидрохлорид</w:t>
            </w:r>
            <w:proofErr w:type="spellEnd"/>
            <w:r w:rsidRPr="006C2789">
              <w:rPr>
                <w:sz w:val="24"/>
                <w:szCs w:val="24"/>
              </w:rPr>
              <w:t xml:space="preserve"> </w:t>
            </w:r>
            <w:r w:rsidRPr="006C2789">
              <w:rPr>
                <w:sz w:val="24"/>
                <w:szCs w:val="24"/>
                <w:lang w:val="en-US"/>
              </w:rPr>
              <w:t>L</w:t>
            </w:r>
            <w:r w:rsidRPr="006C2789">
              <w:rPr>
                <w:sz w:val="24"/>
                <w:szCs w:val="24"/>
              </w:rPr>
              <w:t xml:space="preserve">-лейцина, </w:t>
            </w:r>
            <w:proofErr w:type="spellStart"/>
            <w:r w:rsidRPr="006C2789">
              <w:rPr>
                <w:sz w:val="24"/>
                <w:szCs w:val="24"/>
              </w:rPr>
              <w:t>моногидрохлорид</w:t>
            </w:r>
            <w:proofErr w:type="spellEnd"/>
            <w:r w:rsidRPr="006C2789">
              <w:rPr>
                <w:sz w:val="24"/>
                <w:szCs w:val="24"/>
              </w:rPr>
              <w:t xml:space="preserve"> </w:t>
            </w:r>
            <w:r w:rsidRPr="006C2789">
              <w:rPr>
                <w:sz w:val="24"/>
                <w:szCs w:val="24"/>
                <w:lang w:val="en-US"/>
              </w:rPr>
              <w:t>L</w:t>
            </w:r>
            <w:r w:rsidRPr="006C2789">
              <w:rPr>
                <w:sz w:val="24"/>
                <w:szCs w:val="24"/>
              </w:rPr>
              <w:t xml:space="preserve">-лизина, ацетат </w:t>
            </w:r>
            <w:r w:rsidRPr="006C2789">
              <w:rPr>
                <w:sz w:val="24"/>
                <w:szCs w:val="24"/>
                <w:lang w:val="en-US"/>
              </w:rPr>
              <w:t>L</w:t>
            </w:r>
            <w:r w:rsidRPr="006C2789">
              <w:rPr>
                <w:sz w:val="24"/>
                <w:szCs w:val="24"/>
              </w:rPr>
              <w:t>-лизина</w:t>
            </w:r>
            <w:r w:rsidR="00A77427" w:rsidRPr="006C2789">
              <w:rPr>
                <w:sz w:val="24"/>
                <w:szCs w:val="24"/>
              </w:rPr>
              <w:t>;</w:t>
            </w:r>
          </w:p>
          <w:p w:rsidR="00A77427" w:rsidRPr="006C2789" w:rsidRDefault="006C2789" w:rsidP="006C2789">
            <w:pPr>
              <w:numPr>
                <w:ilvl w:val="0"/>
                <w:numId w:val="28"/>
              </w:numPr>
              <w:tabs>
                <w:tab w:val="left" w:pos="840"/>
              </w:tabs>
              <w:spacing w:after="120"/>
              <w:jc w:val="both"/>
              <w:rPr>
                <w:sz w:val="24"/>
                <w:szCs w:val="24"/>
              </w:rPr>
            </w:pPr>
            <w:r w:rsidRPr="006C2789">
              <w:rPr>
                <w:sz w:val="24"/>
                <w:szCs w:val="24"/>
              </w:rPr>
              <w:t xml:space="preserve">семь новых ферментов для использования в </w:t>
            </w:r>
            <w:r w:rsidRPr="006C2789">
              <w:rPr>
                <w:sz w:val="24"/>
                <w:szCs w:val="24"/>
              </w:rPr>
              <w:lastRenderedPageBreak/>
              <w:t>пищевых продуктах в рамках надлежащей производственной практики: фермент</w:t>
            </w:r>
            <w:r w:rsidR="00A77427" w:rsidRPr="006C2789">
              <w:rPr>
                <w:sz w:val="24"/>
                <w:szCs w:val="24"/>
              </w:rPr>
              <w:t>.</w:t>
            </w:r>
          </w:p>
          <w:tbl>
            <w:tblPr>
              <w:tblStyle w:val="af2"/>
              <w:tblW w:w="4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4"/>
              <w:gridCol w:w="850"/>
              <w:gridCol w:w="1276"/>
              <w:gridCol w:w="851"/>
              <w:gridCol w:w="1134"/>
            </w:tblGrid>
            <w:tr w:rsidR="006C2789" w:rsidRPr="006C2789" w:rsidTr="003A08B6">
              <w:tc>
                <w:tcPr>
                  <w:tcW w:w="884" w:type="dxa"/>
                </w:tcPr>
                <w:p w:rsidR="006C2789" w:rsidRPr="006C2789" w:rsidRDefault="006C2789" w:rsidP="003A08B6">
                  <w:pPr>
                    <w:spacing w:before="60" w:after="60"/>
                    <w:rPr>
                      <w:b/>
                      <w:i/>
                      <w:sz w:val="16"/>
                      <w:szCs w:val="18"/>
                    </w:rPr>
                  </w:pPr>
                  <w:r w:rsidRPr="000A09A1">
                    <w:rPr>
                      <w:b/>
                      <w:sz w:val="16"/>
                      <w:szCs w:val="18"/>
                      <w:lang w:val="en-GB"/>
                    </w:rPr>
                    <w:fldChar w:fldCharType="begin"/>
                  </w:r>
                  <w:r w:rsidRPr="000A09A1">
                    <w:rPr>
                      <w:b/>
                      <w:sz w:val="16"/>
                      <w:szCs w:val="18"/>
                      <w:lang w:val="en-GB"/>
                    </w:rPr>
                    <w:instrText xml:space="preserve"> GUID=f3bfc87d-63b8-4979-9384-9c3c6818a2d6 </w:instrText>
                  </w:r>
                  <w:r w:rsidRPr="000A09A1">
                    <w:rPr>
                      <w:b/>
                      <w:sz w:val="16"/>
                      <w:szCs w:val="18"/>
                      <w:lang w:val="en-GB"/>
                    </w:rPr>
                    <w:fldChar w:fldCharType="end"/>
                  </w:r>
                  <w:r w:rsidRPr="006C2789">
                    <w:rPr>
                      <w:b/>
                      <w:sz w:val="16"/>
                      <w:szCs w:val="18"/>
                    </w:rPr>
                    <w:t>Фермент</w:t>
                  </w:r>
                </w:p>
              </w:tc>
              <w:tc>
                <w:tcPr>
                  <w:tcW w:w="850" w:type="dxa"/>
                </w:tcPr>
                <w:p w:rsidR="006C2789" w:rsidRPr="006C2789" w:rsidRDefault="006C2789" w:rsidP="006C2789">
                  <w:pPr>
                    <w:spacing w:before="60" w:after="60"/>
                    <w:rPr>
                      <w:b/>
                      <w:i/>
                      <w:sz w:val="16"/>
                      <w:szCs w:val="18"/>
                      <w:lang w:val="en-GB"/>
                    </w:rPr>
                  </w:pPr>
                  <w:r w:rsidRPr="006C2789">
                    <w:rPr>
                      <w:b/>
                      <w:sz w:val="16"/>
                      <w:szCs w:val="18"/>
                    </w:rPr>
                    <w:t xml:space="preserve">Номер </w:t>
                  </w:r>
                  <w:r w:rsidRPr="000A09A1">
                    <w:rPr>
                      <w:b/>
                      <w:sz w:val="16"/>
                      <w:szCs w:val="18"/>
                      <w:lang w:val="en-GB"/>
                    </w:rPr>
                    <w:fldChar w:fldCharType="begin"/>
                  </w:r>
                  <w:r w:rsidRPr="000A09A1">
                    <w:rPr>
                      <w:b/>
                      <w:sz w:val="16"/>
                      <w:szCs w:val="18"/>
                      <w:lang w:val="en-GB"/>
                    </w:rPr>
                    <w:instrText xml:space="preserve"> GUID=32f91210-f201-4991-a90a-a87f20810852 </w:instrText>
                  </w:r>
                  <w:r w:rsidRPr="000A09A1">
                    <w:rPr>
                      <w:b/>
                      <w:sz w:val="16"/>
                      <w:szCs w:val="18"/>
                      <w:lang w:val="en-GB"/>
                    </w:rPr>
                    <w:fldChar w:fldCharType="end"/>
                  </w:r>
                  <w:r w:rsidRPr="000A09A1">
                    <w:rPr>
                      <w:b/>
                      <w:sz w:val="16"/>
                      <w:szCs w:val="18"/>
                      <w:lang w:val="en-GB"/>
                    </w:rPr>
                    <w:t xml:space="preserve">EC </w:t>
                  </w:r>
                </w:p>
              </w:tc>
              <w:tc>
                <w:tcPr>
                  <w:tcW w:w="1276" w:type="dxa"/>
                </w:tcPr>
                <w:p w:rsidR="006C2789" w:rsidRPr="006C2789" w:rsidRDefault="006C2789" w:rsidP="006C2789">
                  <w:pPr>
                    <w:spacing w:before="60" w:after="60"/>
                    <w:rPr>
                      <w:b/>
                      <w:i/>
                      <w:sz w:val="16"/>
                      <w:szCs w:val="18"/>
                    </w:rPr>
                  </w:pPr>
                  <w:r w:rsidRPr="000A09A1">
                    <w:rPr>
                      <w:b/>
                      <w:sz w:val="16"/>
                      <w:szCs w:val="18"/>
                      <w:lang w:val="en-GB"/>
                    </w:rPr>
                    <w:fldChar w:fldCharType="begin"/>
                  </w:r>
                  <w:r w:rsidRPr="000A09A1">
                    <w:rPr>
                      <w:b/>
                      <w:sz w:val="16"/>
                      <w:szCs w:val="18"/>
                      <w:lang w:val="en-GB"/>
                    </w:rPr>
                    <w:instrText xml:space="preserve"> GUID=b773795b-7a12-40b7-b8c7-cc848579cdc7 </w:instrText>
                  </w:r>
                  <w:r w:rsidRPr="000A09A1">
                    <w:rPr>
                      <w:b/>
                      <w:sz w:val="16"/>
                      <w:szCs w:val="18"/>
                      <w:lang w:val="en-GB"/>
                    </w:rPr>
                    <w:fldChar w:fldCharType="end"/>
                  </w:r>
                  <w:r w:rsidRPr="006C2789">
                    <w:rPr>
                      <w:b/>
                      <w:sz w:val="16"/>
                      <w:szCs w:val="18"/>
                    </w:rPr>
                    <w:t>Производственный организм</w:t>
                  </w:r>
                </w:p>
              </w:tc>
              <w:tc>
                <w:tcPr>
                  <w:tcW w:w="851" w:type="dxa"/>
                </w:tcPr>
                <w:p w:rsidR="006C2789" w:rsidRPr="006C2789" w:rsidRDefault="006C2789" w:rsidP="003A08B6">
                  <w:pPr>
                    <w:spacing w:before="60" w:after="60"/>
                    <w:rPr>
                      <w:b/>
                      <w:i/>
                      <w:sz w:val="16"/>
                      <w:szCs w:val="18"/>
                      <w:lang w:val="en-GB"/>
                    </w:rPr>
                  </w:pPr>
                  <w:r>
                    <w:rPr>
                      <w:b/>
                      <w:sz w:val="16"/>
                      <w:szCs w:val="18"/>
                    </w:rPr>
                    <w:t>О</w:t>
                  </w:r>
                  <w:proofErr w:type="spellStart"/>
                  <w:r w:rsidRPr="006C2789">
                    <w:rPr>
                      <w:b/>
                      <w:sz w:val="16"/>
                      <w:szCs w:val="18"/>
                      <w:lang w:val="en-GB"/>
                    </w:rPr>
                    <w:t>рганизм-донор</w:t>
                  </w:r>
                  <w:proofErr w:type="spellEnd"/>
                </w:p>
              </w:tc>
              <w:tc>
                <w:tcPr>
                  <w:tcW w:w="1134" w:type="dxa"/>
                </w:tcPr>
                <w:p w:rsidR="006C2789" w:rsidRPr="006C2789" w:rsidRDefault="006C2789" w:rsidP="003A08B6">
                  <w:pPr>
                    <w:spacing w:before="60" w:after="60"/>
                    <w:rPr>
                      <w:b/>
                      <w:i/>
                      <w:sz w:val="16"/>
                      <w:szCs w:val="18"/>
                      <w:lang w:val="en-GB"/>
                    </w:rPr>
                  </w:pPr>
                  <w:r>
                    <w:rPr>
                      <w:b/>
                      <w:sz w:val="16"/>
                      <w:szCs w:val="18"/>
                    </w:rPr>
                    <w:t>Д</w:t>
                  </w:r>
                  <w:proofErr w:type="spellStart"/>
                  <w:r w:rsidRPr="006C2789">
                    <w:rPr>
                      <w:b/>
                      <w:sz w:val="16"/>
                      <w:szCs w:val="18"/>
                      <w:lang w:val="en-GB"/>
                    </w:rPr>
                    <w:t>онорский</w:t>
                  </w:r>
                  <w:proofErr w:type="spellEnd"/>
                  <w:r w:rsidRPr="006C2789">
                    <w:rPr>
                      <w:b/>
                      <w:sz w:val="16"/>
                      <w:szCs w:val="18"/>
                      <w:lang w:val="en-GB"/>
                    </w:rPr>
                    <w:t xml:space="preserve"> </w:t>
                  </w:r>
                  <w:proofErr w:type="spellStart"/>
                  <w:r w:rsidRPr="006C2789">
                    <w:rPr>
                      <w:b/>
                      <w:sz w:val="16"/>
                      <w:szCs w:val="18"/>
                      <w:lang w:val="en-GB"/>
                    </w:rPr>
                    <w:t>ген</w:t>
                  </w:r>
                  <w:proofErr w:type="spellEnd"/>
                </w:p>
              </w:tc>
            </w:tr>
            <w:tr w:rsidR="006C2789" w:rsidRPr="006C2789" w:rsidTr="003A08B6">
              <w:trPr>
                <w:trHeight w:val="341"/>
              </w:trPr>
              <w:tc>
                <w:tcPr>
                  <w:tcW w:w="884" w:type="dxa"/>
                </w:tcPr>
                <w:p w:rsidR="006C2789" w:rsidRPr="006C2789" w:rsidRDefault="006C2789" w:rsidP="003A08B6">
                  <w:pPr>
                    <w:rPr>
                      <w:sz w:val="16"/>
                      <w:szCs w:val="18"/>
                      <w:lang w:val="en-GB"/>
                    </w:rPr>
                  </w:pPr>
                  <w:r w:rsidRPr="000A09A1">
                    <w:rPr>
                      <w:sz w:val="16"/>
                      <w:szCs w:val="18"/>
                      <w:lang w:val="en-GB"/>
                    </w:rPr>
                    <w:t>Alpha-</w:t>
                  </w:r>
                  <w:proofErr w:type="spellStart"/>
                  <w:r w:rsidRPr="000A09A1">
                    <w:rPr>
                      <w:sz w:val="16"/>
                      <w:szCs w:val="18"/>
                      <w:lang w:val="en-GB"/>
                    </w:rPr>
                    <w:t>acetolactate</w:t>
                  </w:r>
                  <w:proofErr w:type="spellEnd"/>
                  <w:r w:rsidRPr="000A09A1">
                    <w:rPr>
                      <w:sz w:val="16"/>
                      <w:szCs w:val="18"/>
                      <w:lang w:val="en-GB"/>
                    </w:rPr>
                    <w:t xml:space="preserve"> </w:t>
                  </w:r>
                </w:p>
              </w:tc>
              <w:tc>
                <w:tcPr>
                  <w:tcW w:w="850" w:type="dxa"/>
                </w:tcPr>
                <w:p w:rsidR="006C2789" w:rsidRPr="006C2789" w:rsidRDefault="006C2789" w:rsidP="003A08B6">
                  <w:pPr>
                    <w:rPr>
                      <w:sz w:val="16"/>
                      <w:szCs w:val="18"/>
                      <w:lang w:val="en-GB"/>
                    </w:rPr>
                  </w:pPr>
                  <w:r w:rsidRPr="000A09A1">
                    <w:rPr>
                      <w:sz w:val="16"/>
                      <w:szCs w:val="18"/>
                      <w:lang w:val="en-GB"/>
                    </w:rPr>
                    <w:t>4.1.1.5</w:t>
                  </w:r>
                </w:p>
              </w:tc>
              <w:tc>
                <w:tcPr>
                  <w:tcW w:w="1276" w:type="dxa"/>
                </w:tcPr>
                <w:p w:rsidR="006C2789" w:rsidRPr="006C2789" w:rsidRDefault="006C2789" w:rsidP="003A08B6">
                  <w:pPr>
                    <w:rPr>
                      <w:sz w:val="16"/>
                      <w:szCs w:val="18"/>
                      <w:lang w:val="en-GB"/>
                    </w:rPr>
                  </w:pPr>
                  <w:r w:rsidRPr="000A09A1">
                    <w:rPr>
                      <w:i/>
                      <w:sz w:val="16"/>
                      <w:szCs w:val="18"/>
                      <w:lang w:val="en-GB"/>
                    </w:rPr>
                    <w:t xml:space="preserve">Bacillus </w:t>
                  </w:r>
                  <w:proofErr w:type="spellStart"/>
                  <w:r w:rsidRPr="000A09A1">
                    <w:rPr>
                      <w:i/>
                      <w:sz w:val="16"/>
                      <w:szCs w:val="18"/>
                      <w:lang w:val="en-GB"/>
                    </w:rPr>
                    <w:t>licheniformis</w:t>
                  </w:r>
                  <w:proofErr w:type="spellEnd"/>
                </w:p>
              </w:tc>
              <w:tc>
                <w:tcPr>
                  <w:tcW w:w="851" w:type="dxa"/>
                </w:tcPr>
                <w:p w:rsidR="006C2789" w:rsidRPr="006C2789" w:rsidRDefault="006C2789" w:rsidP="003A08B6">
                  <w:pPr>
                    <w:rPr>
                      <w:sz w:val="16"/>
                      <w:szCs w:val="18"/>
                    </w:rPr>
                  </w:pPr>
                  <w:r w:rsidRPr="000A09A1">
                    <w:rPr>
                      <w:i/>
                      <w:sz w:val="16"/>
                      <w:szCs w:val="18"/>
                      <w:lang w:val="en-GB"/>
                    </w:rPr>
                    <w:t xml:space="preserve">Bacillus </w:t>
                  </w:r>
                  <w:proofErr w:type="spellStart"/>
                  <w:r w:rsidRPr="000A09A1">
                    <w:rPr>
                      <w:i/>
                      <w:sz w:val="16"/>
                      <w:szCs w:val="18"/>
                      <w:lang w:val="en-GB"/>
                    </w:rPr>
                    <w:t>brevis</w:t>
                  </w:r>
                  <w:proofErr w:type="spellEnd"/>
                </w:p>
              </w:tc>
              <w:tc>
                <w:tcPr>
                  <w:tcW w:w="1134" w:type="dxa"/>
                </w:tcPr>
                <w:p w:rsidR="006C2789" w:rsidRPr="006C2789" w:rsidRDefault="006C2789" w:rsidP="003A08B6">
                  <w:pPr>
                    <w:rPr>
                      <w:sz w:val="16"/>
                      <w:szCs w:val="18"/>
                      <w:lang w:val="en-GB"/>
                    </w:rPr>
                  </w:pPr>
                  <w:r w:rsidRPr="000A09A1">
                    <w:rPr>
                      <w:sz w:val="16"/>
                      <w:szCs w:val="18"/>
                      <w:lang w:val="en-GB"/>
                    </w:rPr>
                    <w:t>Alpha-</w:t>
                  </w:r>
                  <w:proofErr w:type="spellStart"/>
                  <w:r w:rsidRPr="000A09A1">
                    <w:rPr>
                      <w:sz w:val="16"/>
                      <w:szCs w:val="18"/>
                      <w:lang w:val="en-GB"/>
                    </w:rPr>
                    <w:t>acetolactate</w:t>
                  </w:r>
                  <w:proofErr w:type="spellEnd"/>
                </w:p>
              </w:tc>
            </w:tr>
            <w:tr w:rsidR="006C2789" w:rsidRPr="006C2789" w:rsidTr="003A08B6">
              <w:tc>
                <w:tcPr>
                  <w:tcW w:w="884" w:type="dxa"/>
                </w:tcPr>
                <w:p w:rsidR="006C2789" w:rsidRPr="006C2789" w:rsidRDefault="006C2789" w:rsidP="003A08B6">
                  <w:pPr>
                    <w:spacing w:after="120"/>
                    <w:rPr>
                      <w:sz w:val="16"/>
                      <w:szCs w:val="18"/>
                      <w:lang w:val="en-GB"/>
                    </w:rPr>
                  </w:pPr>
                  <w:r w:rsidRPr="000A09A1">
                    <w:rPr>
                      <w:sz w:val="16"/>
                      <w:szCs w:val="18"/>
                      <w:lang w:val="en-GB"/>
                    </w:rPr>
                    <w:t>Decarboxylase</w:t>
                  </w:r>
                </w:p>
              </w:tc>
              <w:tc>
                <w:tcPr>
                  <w:tcW w:w="850" w:type="dxa"/>
                </w:tcPr>
                <w:p w:rsidR="006C2789" w:rsidRPr="006C2789" w:rsidRDefault="006C2789" w:rsidP="003A08B6">
                  <w:pPr>
                    <w:spacing w:after="120"/>
                    <w:rPr>
                      <w:sz w:val="16"/>
                      <w:szCs w:val="18"/>
                      <w:lang w:val="en-GB"/>
                    </w:rPr>
                  </w:pPr>
                </w:p>
              </w:tc>
              <w:tc>
                <w:tcPr>
                  <w:tcW w:w="1276" w:type="dxa"/>
                </w:tcPr>
                <w:p w:rsidR="006C2789" w:rsidRPr="006C2789" w:rsidRDefault="006C2789" w:rsidP="003A08B6">
                  <w:pPr>
                    <w:spacing w:after="120"/>
                    <w:rPr>
                      <w:sz w:val="16"/>
                      <w:szCs w:val="18"/>
                      <w:lang w:val="en-GB"/>
                    </w:rPr>
                  </w:pPr>
                </w:p>
              </w:tc>
              <w:tc>
                <w:tcPr>
                  <w:tcW w:w="851" w:type="dxa"/>
                </w:tcPr>
                <w:p w:rsidR="006C2789" w:rsidRPr="006C2789" w:rsidRDefault="006C2789" w:rsidP="003A08B6">
                  <w:pPr>
                    <w:spacing w:after="120"/>
                    <w:rPr>
                      <w:sz w:val="16"/>
                      <w:szCs w:val="18"/>
                      <w:lang w:val="en-GB"/>
                    </w:rPr>
                  </w:pPr>
                </w:p>
              </w:tc>
              <w:tc>
                <w:tcPr>
                  <w:tcW w:w="1134" w:type="dxa"/>
                </w:tcPr>
                <w:p w:rsidR="006C2789" w:rsidRPr="006C2789" w:rsidRDefault="006C2789" w:rsidP="003A08B6">
                  <w:pPr>
                    <w:spacing w:after="120"/>
                    <w:rPr>
                      <w:sz w:val="16"/>
                      <w:szCs w:val="18"/>
                      <w:lang w:val="en-GB"/>
                    </w:rPr>
                  </w:pPr>
                  <w:r w:rsidRPr="000A09A1">
                    <w:rPr>
                      <w:sz w:val="16"/>
                      <w:szCs w:val="18"/>
                      <w:lang w:val="en-GB"/>
                    </w:rPr>
                    <w:t>decarboxylase</w:t>
                  </w:r>
                </w:p>
              </w:tc>
            </w:tr>
            <w:tr w:rsidR="006C2789" w:rsidRPr="006C2789" w:rsidTr="003A08B6">
              <w:tc>
                <w:tcPr>
                  <w:tcW w:w="884" w:type="dxa"/>
                </w:tcPr>
                <w:p w:rsidR="006C2789" w:rsidRPr="006C2789" w:rsidRDefault="006C2789" w:rsidP="003A08B6">
                  <w:pPr>
                    <w:rPr>
                      <w:sz w:val="16"/>
                      <w:szCs w:val="18"/>
                      <w:lang w:val="en-GB"/>
                    </w:rPr>
                  </w:pPr>
                  <w:proofErr w:type="spellStart"/>
                  <w:r w:rsidRPr="000A09A1">
                    <w:rPr>
                      <w:sz w:val="16"/>
                      <w:szCs w:val="18"/>
                      <w:lang w:val="en-GB"/>
                    </w:rPr>
                    <w:t>Aqualysin</w:t>
                  </w:r>
                  <w:proofErr w:type="spellEnd"/>
                </w:p>
              </w:tc>
              <w:tc>
                <w:tcPr>
                  <w:tcW w:w="850" w:type="dxa"/>
                </w:tcPr>
                <w:p w:rsidR="006C2789" w:rsidRPr="006C2789" w:rsidRDefault="006C2789" w:rsidP="003A08B6">
                  <w:pPr>
                    <w:rPr>
                      <w:rFonts w:eastAsia="Calibri"/>
                      <w:sz w:val="16"/>
                      <w:szCs w:val="18"/>
                      <w:lang w:val="en-GB"/>
                    </w:rPr>
                  </w:pPr>
                  <w:r w:rsidRPr="000A09A1">
                    <w:rPr>
                      <w:sz w:val="16"/>
                      <w:szCs w:val="18"/>
                      <w:lang w:val="en-GB"/>
                    </w:rPr>
                    <w:t>3.4.21.111</w:t>
                  </w:r>
                </w:p>
              </w:tc>
              <w:tc>
                <w:tcPr>
                  <w:tcW w:w="1276" w:type="dxa"/>
                </w:tcPr>
                <w:p w:rsidR="006C2789" w:rsidRPr="006C2789" w:rsidRDefault="006C2789" w:rsidP="003A08B6">
                  <w:pPr>
                    <w:rPr>
                      <w:rFonts w:eastAsia="Calibri"/>
                      <w:i/>
                      <w:sz w:val="16"/>
                      <w:szCs w:val="18"/>
                      <w:lang w:val="en-GB"/>
                    </w:rPr>
                  </w:pPr>
                  <w:r w:rsidRPr="000A09A1">
                    <w:rPr>
                      <w:i/>
                      <w:sz w:val="16"/>
                      <w:szCs w:val="18"/>
                      <w:lang w:val="en-GB"/>
                    </w:rPr>
                    <w:t xml:space="preserve">Bacillus </w:t>
                  </w:r>
                  <w:proofErr w:type="spellStart"/>
                  <w:r w:rsidRPr="000A09A1">
                    <w:rPr>
                      <w:i/>
                      <w:sz w:val="16"/>
                      <w:szCs w:val="18"/>
                      <w:lang w:val="en-GB"/>
                    </w:rPr>
                    <w:t>subtillis</w:t>
                  </w:r>
                  <w:proofErr w:type="spellEnd"/>
                </w:p>
              </w:tc>
              <w:tc>
                <w:tcPr>
                  <w:tcW w:w="851" w:type="dxa"/>
                </w:tcPr>
                <w:p w:rsidR="006C2789" w:rsidRPr="006C2789" w:rsidRDefault="006C2789" w:rsidP="003A08B6">
                  <w:pPr>
                    <w:rPr>
                      <w:rFonts w:eastAsia="Calibri"/>
                      <w:i/>
                      <w:sz w:val="16"/>
                      <w:szCs w:val="18"/>
                      <w:lang w:val="en-GB"/>
                    </w:rPr>
                  </w:pPr>
                  <w:proofErr w:type="spellStart"/>
                  <w:r w:rsidRPr="000A09A1">
                    <w:rPr>
                      <w:i/>
                      <w:sz w:val="16"/>
                      <w:szCs w:val="18"/>
                      <w:lang w:val="en-GB"/>
                    </w:rPr>
                    <w:t>Thermus</w:t>
                  </w:r>
                  <w:proofErr w:type="spellEnd"/>
                  <w:r w:rsidRPr="000A09A1">
                    <w:rPr>
                      <w:i/>
                      <w:sz w:val="16"/>
                      <w:szCs w:val="18"/>
                      <w:lang w:val="en-GB"/>
                    </w:rPr>
                    <w:t xml:space="preserve"> </w:t>
                  </w:r>
                  <w:proofErr w:type="spellStart"/>
                  <w:r w:rsidRPr="000A09A1">
                    <w:rPr>
                      <w:i/>
                      <w:sz w:val="16"/>
                      <w:szCs w:val="18"/>
                      <w:lang w:val="en-GB"/>
                    </w:rPr>
                    <w:t>aquaticus</w:t>
                  </w:r>
                  <w:proofErr w:type="spellEnd"/>
                </w:p>
              </w:tc>
              <w:tc>
                <w:tcPr>
                  <w:tcW w:w="1134" w:type="dxa"/>
                </w:tcPr>
                <w:p w:rsidR="006C2789" w:rsidRPr="006C2789" w:rsidRDefault="006C2789" w:rsidP="003A08B6">
                  <w:pPr>
                    <w:rPr>
                      <w:sz w:val="16"/>
                      <w:szCs w:val="18"/>
                      <w:lang w:val="en-GB"/>
                    </w:rPr>
                  </w:pPr>
                  <w:proofErr w:type="spellStart"/>
                  <w:r w:rsidRPr="000A09A1">
                    <w:rPr>
                      <w:sz w:val="16"/>
                      <w:szCs w:val="18"/>
                      <w:lang w:val="en-GB"/>
                    </w:rPr>
                    <w:t>Aqualysin</w:t>
                  </w:r>
                  <w:proofErr w:type="spellEnd"/>
                  <w:r w:rsidRPr="000A09A1">
                    <w:rPr>
                      <w:sz w:val="16"/>
                      <w:szCs w:val="18"/>
                      <w:lang w:val="en-GB"/>
                    </w:rPr>
                    <w:t xml:space="preserve"> 1</w:t>
                  </w:r>
                </w:p>
              </w:tc>
            </w:tr>
            <w:tr w:rsidR="006C2789" w:rsidRPr="006C2789" w:rsidTr="003A08B6">
              <w:tc>
                <w:tcPr>
                  <w:tcW w:w="884" w:type="dxa"/>
                </w:tcPr>
                <w:p w:rsidR="006C2789" w:rsidRPr="006C2789" w:rsidRDefault="006C2789" w:rsidP="003A08B6">
                  <w:pPr>
                    <w:rPr>
                      <w:sz w:val="16"/>
                      <w:szCs w:val="18"/>
                      <w:lang w:val="en-GB"/>
                    </w:rPr>
                  </w:pPr>
                  <w:r w:rsidRPr="000A09A1">
                    <w:rPr>
                      <w:sz w:val="16"/>
                      <w:szCs w:val="18"/>
                      <w:lang w:val="en-GB"/>
                    </w:rPr>
                    <w:t>Beta-amylase</w:t>
                  </w:r>
                </w:p>
              </w:tc>
              <w:tc>
                <w:tcPr>
                  <w:tcW w:w="850" w:type="dxa"/>
                </w:tcPr>
                <w:p w:rsidR="006C2789" w:rsidRPr="006C2789" w:rsidRDefault="006C2789" w:rsidP="003A08B6">
                  <w:pPr>
                    <w:rPr>
                      <w:sz w:val="16"/>
                      <w:szCs w:val="18"/>
                      <w:lang w:val="en-GB"/>
                    </w:rPr>
                  </w:pPr>
                  <w:r w:rsidRPr="000A09A1">
                    <w:rPr>
                      <w:sz w:val="16"/>
                      <w:szCs w:val="18"/>
                      <w:lang w:val="en-GB"/>
                    </w:rPr>
                    <w:t>3.2.1.2</w:t>
                  </w:r>
                </w:p>
              </w:tc>
              <w:tc>
                <w:tcPr>
                  <w:tcW w:w="1276" w:type="dxa"/>
                </w:tcPr>
                <w:p w:rsidR="006C2789" w:rsidRPr="006C2789" w:rsidRDefault="006C2789" w:rsidP="003A08B6">
                  <w:pPr>
                    <w:rPr>
                      <w:i/>
                      <w:sz w:val="16"/>
                      <w:szCs w:val="18"/>
                      <w:lang w:val="en-GB"/>
                    </w:rPr>
                  </w:pPr>
                  <w:r w:rsidRPr="000A09A1">
                    <w:rPr>
                      <w:i/>
                      <w:sz w:val="16"/>
                      <w:szCs w:val="18"/>
                      <w:lang w:val="en-GB"/>
                    </w:rPr>
                    <w:t xml:space="preserve">Bacillus </w:t>
                  </w:r>
                  <w:proofErr w:type="spellStart"/>
                  <w:r w:rsidRPr="000A09A1">
                    <w:rPr>
                      <w:i/>
                      <w:sz w:val="16"/>
                      <w:szCs w:val="18"/>
                      <w:lang w:val="en-GB"/>
                    </w:rPr>
                    <w:t>licheniformis</w:t>
                  </w:r>
                  <w:proofErr w:type="spellEnd"/>
                </w:p>
              </w:tc>
              <w:tc>
                <w:tcPr>
                  <w:tcW w:w="851" w:type="dxa"/>
                </w:tcPr>
                <w:p w:rsidR="006C2789" w:rsidRPr="006C2789" w:rsidRDefault="006C2789" w:rsidP="003A08B6">
                  <w:pPr>
                    <w:rPr>
                      <w:i/>
                      <w:sz w:val="16"/>
                      <w:szCs w:val="18"/>
                      <w:lang w:val="en-GB"/>
                    </w:rPr>
                  </w:pPr>
                  <w:r w:rsidRPr="000A09A1">
                    <w:rPr>
                      <w:i/>
                      <w:sz w:val="16"/>
                      <w:szCs w:val="18"/>
                      <w:lang w:val="en-GB"/>
                    </w:rPr>
                    <w:t xml:space="preserve">Bacillus </w:t>
                  </w:r>
                  <w:proofErr w:type="spellStart"/>
                  <w:r w:rsidRPr="000A09A1">
                    <w:rPr>
                      <w:i/>
                      <w:sz w:val="16"/>
                      <w:szCs w:val="18"/>
                      <w:lang w:val="en-GB"/>
                    </w:rPr>
                    <w:t>flexus</w:t>
                  </w:r>
                  <w:proofErr w:type="spellEnd"/>
                </w:p>
              </w:tc>
              <w:tc>
                <w:tcPr>
                  <w:tcW w:w="1134" w:type="dxa"/>
                </w:tcPr>
                <w:p w:rsidR="006C2789" w:rsidRPr="006C2789" w:rsidRDefault="006C2789" w:rsidP="003A08B6">
                  <w:pPr>
                    <w:rPr>
                      <w:sz w:val="16"/>
                      <w:szCs w:val="18"/>
                      <w:lang w:val="en-GB"/>
                    </w:rPr>
                  </w:pPr>
                  <w:r w:rsidRPr="000A09A1">
                    <w:rPr>
                      <w:sz w:val="16"/>
                      <w:szCs w:val="18"/>
                      <w:lang w:val="en-GB"/>
                    </w:rPr>
                    <w:t>Beta-amylase</w:t>
                  </w:r>
                </w:p>
              </w:tc>
            </w:tr>
            <w:tr w:rsidR="006C2789" w:rsidRPr="006C2789" w:rsidTr="003A08B6">
              <w:tc>
                <w:tcPr>
                  <w:tcW w:w="884" w:type="dxa"/>
                </w:tcPr>
                <w:p w:rsidR="006C2789" w:rsidRPr="006C2789" w:rsidRDefault="006C2789" w:rsidP="003A08B6">
                  <w:pPr>
                    <w:rPr>
                      <w:sz w:val="16"/>
                      <w:szCs w:val="18"/>
                      <w:lang w:val="en-GB"/>
                    </w:rPr>
                  </w:pPr>
                  <w:r w:rsidRPr="000A09A1">
                    <w:rPr>
                      <w:sz w:val="16"/>
                      <w:szCs w:val="18"/>
                      <w:lang w:val="en-GB"/>
                    </w:rPr>
                    <w:t>Beta-</w:t>
                  </w:r>
                  <w:proofErr w:type="spellStart"/>
                  <w:r w:rsidRPr="000A09A1">
                    <w:rPr>
                      <w:sz w:val="16"/>
                      <w:szCs w:val="18"/>
                      <w:lang w:val="en-GB"/>
                    </w:rPr>
                    <w:t>galactosidase</w:t>
                  </w:r>
                  <w:proofErr w:type="spellEnd"/>
                </w:p>
              </w:tc>
              <w:tc>
                <w:tcPr>
                  <w:tcW w:w="850" w:type="dxa"/>
                </w:tcPr>
                <w:p w:rsidR="006C2789" w:rsidRPr="006C2789" w:rsidRDefault="006C2789" w:rsidP="003A08B6">
                  <w:pPr>
                    <w:rPr>
                      <w:sz w:val="16"/>
                      <w:szCs w:val="18"/>
                      <w:lang w:val="en-GB"/>
                    </w:rPr>
                  </w:pPr>
                  <w:r w:rsidRPr="000A09A1">
                    <w:rPr>
                      <w:sz w:val="16"/>
                      <w:szCs w:val="18"/>
                      <w:lang w:val="en-GB"/>
                    </w:rPr>
                    <w:t>3.2.1.23</w:t>
                  </w:r>
                </w:p>
              </w:tc>
              <w:tc>
                <w:tcPr>
                  <w:tcW w:w="1276" w:type="dxa"/>
                </w:tcPr>
                <w:p w:rsidR="006C2789" w:rsidRPr="006C2789" w:rsidRDefault="006C2789" w:rsidP="003A08B6">
                  <w:pPr>
                    <w:rPr>
                      <w:i/>
                      <w:sz w:val="16"/>
                      <w:szCs w:val="18"/>
                      <w:lang w:val="en-GB"/>
                    </w:rPr>
                  </w:pPr>
                  <w:r w:rsidRPr="000A09A1">
                    <w:rPr>
                      <w:i/>
                      <w:sz w:val="16"/>
                      <w:szCs w:val="18"/>
                      <w:lang w:val="en-GB"/>
                    </w:rPr>
                    <w:t xml:space="preserve">Bacillus </w:t>
                  </w:r>
                  <w:proofErr w:type="spellStart"/>
                  <w:r w:rsidRPr="000A09A1">
                    <w:rPr>
                      <w:i/>
                      <w:sz w:val="16"/>
                      <w:szCs w:val="18"/>
                      <w:lang w:val="en-GB"/>
                    </w:rPr>
                    <w:t>licheniformis</w:t>
                  </w:r>
                  <w:proofErr w:type="spellEnd"/>
                </w:p>
              </w:tc>
              <w:tc>
                <w:tcPr>
                  <w:tcW w:w="851" w:type="dxa"/>
                </w:tcPr>
                <w:p w:rsidR="006C2789" w:rsidRPr="006C2789" w:rsidRDefault="006C2789" w:rsidP="003A08B6">
                  <w:pPr>
                    <w:rPr>
                      <w:i/>
                      <w:sz w:val="16"/>
                      <w:szCs w:val="18"/>
                      <w:lang w:val="en-GB"/>
                    </w:rPr>
                  </w:pPr>
                  <w:proofErr w:type="spellStart"/>
                  <w:r w:rsidRPr="000A09A1">
                    <w:rPr>
                      <w:i/>
                      <w:sz w:val="16"/>
                      <w:szCs w:val="18"/>
                      <w:lang w:val="en-GB"/>
                    </w:rPr>
                    <w:t>Bifidobacterium</w:t>
                  </w:r>
                  <w:proofErr w:type="spellEnd"/>
                  <w:r w:rsidRPr="000A09A1">
                    <w:rPr>
                      <w:i/>
                      <w:sz w:val="16"/>
                      <w:szCs w:val="18"/>
                      <w:lang w:val="en-GB"/>
                    </w:rPr>
                    <w:t xml:space="preserve"> </w:t>
                  </w:r>
                  <w:proofErr w:type="spellStart"/>
                  <w:r w:rsidRPr="000A09A1">
                    <w:rPr>
                      <w:i/>
                      <w:sz w:val="16"/>
                      <w:szCs w:val="18"/>
                      <w:lang w:val="en-GB"/>
                    </w:rPr>
                    <w:t>bifidum</w:t>
                  </w:r>
                  <w:proofErr w:type="spellEnd"/>
                </w:p>
              </w:tc>
              <w:tc>
                <w:tcPr>
                  <w:tcW w:w="1134" w:type="dxa"/>
                </w:tcPr>
                <w:p w:rsidR="006C2789" w:rsidRPr="006C2789" w:rsidRDefault="006C2789" w:rsidP="003A08B6">
                  <w:pPr>
                    <w:rPr>
                      <w:sz w:val="16"/>
                      <w:szCs w:val="18"/>
                      <w:lang w:val="en-GB"/>
                    </w:rPr>
                  </w:pPr>
                  <w:r w:rsidRPr="000A09A1">
                    <w:rPr>
                      <w:sz w:val="16"/>
                      <w:szCs w:val="18"/>
                      <w:lang w:val="en-GB"/>
                    </w:rPr>
                    <w:t>Beta-</w:t>
                  </w:r>
                  <w:proofErr w:type="spellStart"/>
                  <w:r w:rsidRPr="000A09A1">
                    <w:rPr>
                      <w:sz w:val="16"/>
                      <w:szCs w:val="18"/>
                      <w:lang w:val="en-GB"/>
                    </w:rPr>
                    <w:t>galactosidase</w:t>
                  </w:r>
                  <w:proofErr w:type="spellEnd"/>
                </w:p>
              </w:tc>
            </w:tr>
            <w:tr w:rsidR="006C2789" w:rsidRPr="006C2789" w:rsidTr="003A08B6">
              <w:tc>
                <w:tcPr>
                  <w:tcW w:w="884" w:type="dxa"/>
                </w:tcPr>
                <w:p w:rsidR="006C2789" w:rsidRPr="006C2789" w:rsidRDefault="006C2789" w:rsidP="003A08B6">
                  <w:pPr>
                    <w:rPr>
                      <w:sz w:val="16"/>
                      <w:szCs w:val="18"/>
                      <w:lang w:val="es-ES"/>
                    </w:rPr>
                  </w:pPr>
                  <w:r w:rsidRPr="000A09A1">
                    <w:rPr>
                      <w:sz w:val="16"/>
                      <w:szCs w:val="18"/>
                      <w:lang w:val="es-ES"/>
                    </w:rPr>
                    <w:t>(or lactase)</w:t>
                  </w:r>
                </w:p>
              </w:tc>
              <w:tc>
                <w:tcPr>
                  <w:tcW w:w="850" w:type="dxa"/>
                </w:tcPr>
                <w:p w:rsidR="006C2789" w:rsidRPr="006C2789" w:rsidRDefault="006C2789" w:rsidP="003A08B6">
                  <w:pPr>
                    <w:rPr>
                      <w:sz w:val="16"/>
                      <w:szCs w:val="18"/>
                      <w:lang w:val="es-ES"/>
                    </w:rPr>
                  </w:pPr>
                </w:p>
              </w:tc>
              <w:tc>
                <w:tcPr>
                  <w:tcW w:w="1276" w:type="dxa"/>
                </w:tcPr>
                <w:p w:rsidR="006C2789" w:rsidRPr="006C2789" w:rsidRDefault="006C2789" w:rsidP="003A08B6">
                  <w:pPr>
                    <w:rPr>
                      <w:sz w:val="16"/>
                      <w:szCs w:val="18"/>
                      <w:lang w:val="es-ES"/>
                    </w:rPr>
                  </w:pPr>
                </w:p>
              </w:tc>
              <w:tc>
                <w:tcPr>
                  <w:tcW w:w="851" w:type="dxa"/>
                </w:tcPr>
                <w:p w:rsidR="006C2789" w:rsidRPr="006C2789" w:rsidRDefault="006C2789" w:rsidP="003A08B6">
                  <w:pPr>
                    <w:rPr>
                      <w:sz w:val="16"/>
                      <w:szCs w:val="18"/>
                      <w:lang w:val="es-ES"/>
                    </w:rPr>
                  </w:pPr>
                </w:p>
              </w:tc>
              <w:tc>
                <w:tcPr>
                  <w:tcW w:w="1134" w:type="dxa"/>
                </w:tcPr>
                <w:p w:rsidR="006C2789" w:rsidRPr="006C2789" w:rsidRDefault="006C2789" w:rsidP="003A08B6">
                  <w:pPr>
                    <w:rPr>
                      <w:sz w:val="16"/>
                      <w:szCs w:val="18"/>
                      <w:lang w:val="es-ES"/>
                    </w:rPr>
                  </w:pPr>
                  <w:r w:rsidRPr="000A09A1">
                    <w:rPr>
                      <w:sz w:val="16"/>
                      <w:szCs w:val="18"/>
                      <w:lang w:val="es-ES"/>
                    </w:rPr>
                    <w:t>(or lactase)</w:t>
                  </w:r>
                </w:p>
              </w:tc>
            </w:tr>
            <w:tr w:rsidR="006C2789" w:rsidRPr="006C2789" w:rsidTr="003A08B6">
              <w:tc>
                <w:tcPr>
                  <w:tcW w:w="884" w:type="dxa"/>
                </w:tcPr>
                <w:p w:rsidR="006C2789" w:rsidRPr="006C2789" w:rsidRDefault="006C2789" w:rsidP="003A08B6">
                  <w:pPr>
                    <w:rPr>
                      <w:sz w:val="16"/>
                      <w:szCs w:val="18"/>
                      <w:lang w:val="es-ES"/>
                    </w:rPr>
                  </w:pPr>
                  <w:r w:rsidRPr="000A09A1">
                    <w:rPr>
                      <w:sz w:val="16"/>
                      <w:szCs w:val="18"/>
                      <w:lang w:val="es-ES"/>
                    </w:rPr>
                    <w:t>Endo-1,4-beta-</w:t>
                  </w:r>
                </w:p>
              </w:tc>
              <w:tc>
                <w:tcPr>
                  <w:tcW w:w="850" w:type="dxa"/>
                </w:tcPr>
                <w:p w:rsidR="006C2789" w:rsidRPr="006C2789" w:rsidRDefault="006C2789" w:rsidP="003A08B6">
                  <w:pPr>
                    <w:rPr>
                      <w:sz w:val="16"/>
                      <w:szCs w:val="18"/>
                      <w:lang w:val="es-ES"/>
                    </w:rPr>
                  </w:pPr>
                  <w:r w:rsidRPr="000A09A1">
                    <w:rPr>
                      <w:sz w:val="16"/>
                      <w:szCs w:val="18"/>
                      <w:lang w:val="es-ES"/>
                    </w:rPr>
                    <w:t>3.2.1.8</w:t>
                  </w:r>
                </w:p>
              </w:tc>
              <w:tc>
                <w:tcPr>
                  <w:tcW w:w="1276" w:type="dxa"/>
                </w:tcPr>
                <w:p w:rsidR="006C2789" w:rsidRPr="006C2789" w:rsidRDefault="006C2789" w:rsidP="003A08B6">
                  <w:pPr>
                    <w:rPr>
                      <w:i/>
                      <w:sz w:val="16"/>
                      <w:szCs w:val="18"/>
                      <w:lang w:val="es-ES"/>
                    </w:rPr>
                  </w:pPr>
                  <w:r w:rsidRPr="000A09A1">
                    <w:rPr>
                      <w:sz w:val="16"/>
                      <w:szCs w:val="18"/>
                      <w:lang w:val="en-GB"/>
                    </w:rPr>
                    <w:fldChar w:fldCharType="begin"/>
                  </w:r>
                  <w:r w:rsidRPr="000A09A1">
                    <w:rPr>
                      <w:sz w:val="16"/>
                      <w:szCs w:val="18"/>
                      <w:lang w:val="es-ES"/>
                    </w:rPr>
                    <w:instrText xml:space="preserve"> GUID=16cbcc3c-1cc9-48b8-8809-761d083555a6 </w:instrText>
                  </w:r>
                  <w:r w:rsidRPr="000A09A1">
                    <w:rPr>
                      <w:sz w:val="16"/>
                      <w:szCs w:val="18"/>
                      <w:lang w:val="en-GB"/>
                    </w:rPr>
                    <w:fldChar w:fldCharType="end"/>
                  </w:r>
                  <w:r w:rsidRPr="000A09A1">
                    <w:rPr>
                      <w:i/>
                      <w:iCs/>
                      <w:sz w:val="16"/>
                      <w:szCs w:val="18"/>
                      <w:lang w:val="es-ES"/>
                    </w:rPr>
                    <w:t>Bacillus subtilis</w:t>
                  </w:r>
                </w:p>
              </w:tc>
              <w:tc>
                <w:tcPr>
                  <w:tcW w:w="851" w:type="dxa"/>
                </w:tcPr>
                <w:p w:rsidR="006C2789" w:rsidRPr="006C2789" w:rsidRDefault="006C2789" w:rsidP="003A08B6">
                  <w:pPr>
                    <w:rPr>
                      <w:i/>
                      <w:sz w:val="16"/>
                      <w:szCs w:val="18"/>
                      <w:lang w:val="es-ES"/>
                    </w:rPr>
                  </w:pPr>
                  <w:r w:rsidRPr="000A09A1">
                    <w:rPr>
                      <w:i/>
                      <w:sz w:val="16"/>
                      <w:szCs w:val="18"/>
                      <w:lang w:val="es-ES"/>
                    </w:rPr>
                    <w:t>Pseudoalteromonas</w:t>
                  </w:r>
                </w:p>
              </w:tc>
              <w:tc>
                <w:tcPr>
                  <w:tcW w:w="1134" w:type="dxa"/>
                </w:tcPr>
                <w:p w:rsidR="006C2789" w:rsidRPr="006C2789" w:rsidRDefault="006C2789" w:rsidP="003A08B6">
                  <w:pPr>
                    <w:rPr>
                      <w:i/>
                      <w:sz w:val="16"/>
                      <w:szCs w:val="18"/>
                      <w:lang w:val="es-ES"/>
                    </w:rPr>
                  </w:pPr>
                  <w:r w:rsidRPr="000A09A1">
                    <w:rPr>
                      <w:sz w:val="16"/>
                      <w:szCs w:val="18"/>
                      <w:lang w:val="es-ES"/>
                    </w:rPr>
                    <w:t>Endo-1,4-beta-</w:t>
                  </w:r>
                </w:p>
              </w:tc>
            </w:tr>
            <w:tr w:rsidR="006C2789" w:rsidRPr="006C2789" w:rsidTr="003A08B6">
              <w:tc>
                <w:tcPr>
                  <w:tcW w:w="884" w:type="dxa"/>
                </w:tcPr>
                <w:p w:rsidR="006C2789" w:rsidRPr="006C2789" w:rsidRDefault="006C2789" w:rsidP="003A08B6">
                  <w:pPr>
                    <w:rPr>
                      <w:i/>
                      <w:sz w:val="16"/>
                      <w:szCs w:val="18"/>
                      <w:lang w:val="es-ES"/>
                    </w:rPr>
                  </w:pPr>
                  <w:r w:rsidRPr="000A09A1">
                    <w:rPr>
                      <w:sz w:val="16"/>
                      <w:szCs w:val="18"/>
                      <w:lang w:val="es-ES"/>
                    </w:rPr>
                    <w:t>xylanase</w:t>
                  </w:r>
                </w:p>
              </w:tc>
              <w:tc>
                <w:tcPr>
                  <w:tcW w:w="850" w:type="dxa"/>
                </w:tcPr>
                <w:p w:rsidR="006C2789" w:rsidRPr="006C2789" w:rsidRDefault="006C2789" w:rsidP="003A08B6">
                  <w:pPr>
                    <w:rPr>
                      <w:i/>
                      <w:sz w:val="16"/>
                      <w:szCs w:val="18"/>
                      <w:lang w:val="es-ES"/>
                    </w:rPr>
                  </w:pPr>
                </w:p>
              </w:tc>
              <w:tc>
                <w:tcPr>
                  <w:tcW w:w="1276" w:type="dxa"/>
                </w:tcPr>
                <w:p w:rsidR="006C2789" w:rsidRPr="006C2789" w:rsidRDefault="006C2789" w:rsidP="003A08B6">
                  <w:pPr>
                    <w:rPr>
                      <w:sz w:val="16"/>
                      <w:szCs w:val="18"/>
                      <w:lang w:val="es-ES"/>
                    </w:rPr>
                  </w:pPr>
                </w:p>
              </w:tc>
              <w:tc>
                <w:tcPr>
                  <w:tcW w:w="851" w:type="dxa"/>
                </w:tcPr>
                <w:p w:rsidR="006C2789" w:rsidRPr="006C2789" w:rsidRDefault="006C2789" w:rsidP="003A08B6">
                  <w:pPr>
                    <w:rPr>
                      <w:i/>
                      <w:sz w:val="16"/>
                      <w:szCs w:val="18"/>
                      <w:lang w:val="es-ES"/>
                    </w:rPr>
                  </w:pPr>
                  <w:r w:rsidRPr="000A09A1">
                    <w:rPr>
                      <w:i/>
                      <w:sz w:val="16"/>
                      <w:szCs w:val="18"/>
                      <w:lang w:val="es-ES"/>
                    </w:rPr>
                    <w:t xml:space="preserve">haloplanktis </w:t>
                  </w:r>
                  <w:r w:rsidRPr="000A09A1">
                    <w:rPr>
                      <w:i/>
                      <w:sz w:val="16"/>
                      <w:szCs w:val="18"/>
                      <w:lang w:val="en-GB"/>
                    </w:rPr>
                    <w:fldChar w:fldCharType="begin"/>
                  </w:r>
                  <w:r w:rsidRPr="000A09A1">
                    <w:rPr>
                      <w:i/>
                      <w:sz w:val="16"/>
                      <w:szCs w:val="18"/>
                      <w:lang w:val="es-ES"/>
                    </w:rPr>
                    <w:instrText xml:space="preserve"> GUID=aeb0f2e2-087f-4318-9c71-2542f02effb7 </w:instrText>
                  </w:r>
                  <w:r w:rsidRPr="000A09A1">
                    <w:rPr>
                      <w:i/>
                      <w:sz w:val="16"/>
                      <w:szCs w:val="18"/>
                      <w:lang w:val="en-GB"/>
                    </w:rPr>
                    <w:fldChar w:fldCharType="end"/>
                  </w:r>
                </w:p>
              </w:tc>
              <w:tc>
                <w:tcPr>
                  <w:tcW w:w="1134" w:type="dxa"/>
                </w:tcPr>
                <w:p w:rsidR="006C2789" w:rsidRPr="006C2789" w:rsidRDefault="006C2789" w:rsidP="003A08B6">
                  <w:pPr>
                    <w:rPr>
                      <w:sz w:val="16"/>
                      <w:szCs w:val="18"/>
                      <w:lang w:val="es-ES"/>
                    </w:rPr>
                  </w:pPr>
                  <w:r w:rsidRPr="000A09A1">
                    <w:rPr>
                      <w:sz w:val="16"/>
                      <w:szCs w:val="18"/>
                      <w:lang w:val="es-ES"/>
                    </w:rPr>
                    <w:t xml:space="preserve">xylanase </w:t>
                  </w:r>
                  <w:r w:rsidRPr="000A09A1">
                    <w:rPr>
                      <w:sz w:val="16"/>
                      <w:szCs w:val="18"/>
                      <w:lang w:val="en-GB"/>
                    </w:rPr>
                    <w:fldChar w:fldCharType="begin"/>
                  </w:r>
                  <w:r w:rsidRPr="000A09A1">
                    <w:rPr>
                      <w:sz w:val="16"/>
                      <w:szCs w:val="18"/>
                      <w:lang w:val="es-ES"/>
                    </w:rPr>
                    <w:instrText xml:space="preserve"> GUID=5ed66d4e-8331-445c-92df-a3e705f692e5 </w:instrText>
                  </w:r>
                  <w:r w:rsidRPr="000A09A1">
                    <w:rPr>
                      <w:sz w:val="16"/>
                      <w:szCs w:val="18"/>
                      <w:lang w:val="en-GB"/>
                    </w:rPr>
                    <w:fldChar w:fldCharType="end"/>
                  </w:r>
                </w:p>
              </w:tc>
            </w:tr>
            <w:tr w:rsidR="006C2789" w:rsidRPr="006C2789" w:rsidTr="003A08B6">
              <w:tc>
                <w:tcPr>
                  <w:tcW w:w="884" w:type="dxa"/>
                </w:tcPr>
                <w:p w:rsidR="006C2789" w:rsidRPr="006C2789" w:rsidRDefault="006C2789" w:rsidP="003A08B6">
                  <w:pPr>
                    <w:rPr>
                      <w:sz w:val="16"/>
                      <w:szCs w:val="18"/>
                      <w:lang w:val="es-ES"/>
                    </w:rPr>
                  </w:pPr>
                  <w:r w:rsidRPr="000A09A1">
                    <w:rPr>
                      <w:sz w:val="16"/>
                      <w:szCs w:val="18"/>
                      <w:lang w:val="en-GB"/>
                    </w:rPr>
                    <w:fldChar w:fldCharType="begin"/>
                  </w:r>
                  <w:r w:rsidRPr="000A09A1">
                    <w:rPr>
                      <w:sz w:val="16"/>
                      <w:szCs w:val="18"/>
                      <w:lang w:val="es-ES"/>
                    </w:rPr>
                    <w:instrText xml:space="preserve"> GUID=a3142f1f-cef0-4c10-9349-1946da98f32d </w:instrText>
                  </w:r>
                  <w:r w:rsidRPr="000A09A1">
                    <w:rPr>
                      <w:sz w:val="16"/>
                      <w:szCs w:val="18"/>
                      <w:lang w:val="en-GB"/>
                    </w:rPr>
                    <w:fldChar w:fldCharType="end"/>
                  </w:r>
                  <w:r w:rsidRPr="000A09A1">
                    <w:rPr>
                      <w:sz w:val="16"/>
                      <w:szCs w:val="18"/>
                      <w:lang w:val="es-ES"/>
                    </w:rPr>
                    <w:t>Glucoamylase</w:t>
                  </w:r>
                </w:p>
              </w:tc>
              <w:tc>
                <w:tcPr>
                  <w:tcW w:w="850" w:type="dxa"/>
                </w:tcPr>
                <w:p w:rsidR="006C2789" w:rsidRPr="006C2789" w:rsidRDefault="006C2789" w:rsidP="003A08B6">
                  <w:pPr>
                    <w:rPr>
                      <w:sz w:val="16"/>
                      <w:szCs w:val="18"/>
                      <w:lang w:val="es-ES"/>
                    </w:rPr>
                  </w:pPr>
                  <w:r w:rsidRPr="000A09A1">
                    <w:rPr>
                      <w:sz w:val="16"/>
                      <w:szCs w:val="18"/>
                      <w:lang w:val="en-GB"/>
                    </w:rPr>
                    <w:fldChar w:fldCharType="begin"/>
                  </w:r>
                  <w:r w:rsidRPr="000A09A1">
                    <w:rPr>
                      <w:sz w:val="16"/>
                      <w:szCs w:val="18"/>
                      <w:lang w:val="es-ES"/>
                    </w:rPr>
                    <w:instrText xml:space="preserve"> GUID=27dcca2a-dd27-4527-ba50-8a13ee102f4e </w:instrText>
                  </w:r>
                  <w:r w:rsidRPr="000A09A1">
                    <w:rPr>
                      <w:sz w:val="16"/>
                      <w:szCs w:val="18"/>
                      <w:lang w:val="en-GB"/>
                    </w:rPr>
                    <w:fldChar w:fldCharType="end"/>
                  </w:r>
                  <w:r w:rsidRPr="000A09A1">
                    <w:rPr>
                      <w:sz w:val="16"/>
                      <w:szCs w:val="18"/>
                      <w:lang w:val="es-ES"/>
                    </w:rPr>
                    <w:t>3.2.1.3</w:t>
                  </w:r>
                </w:p>
              </w:tc>
              <w:tc>
                <w:tcPr>
                  <w:tcW w:w="1276" w:type="dxa"/>
                </w:tcPr>
                <w:p w:rsidR="006C2789" w:rsidRPr="006C2789" w:rsidRDefault="006C2789" w:rsidP="003A08B6">
                  <w:pPr>
                    <w:rPr>
                      <w:sz w:val="16"/>
                      <w:szCs w:val="18"/>
                      <w:lang w:val="es-ES"/>
                    </w:rPr>
                  </w:pPr>
                  <w:r w:rsidRPr="000A09A1">
                    <w:rPr>
                      <w:i/>
                      <w:sz w:val="16"/>
                      <w:szCs w:val="18"/>
                      <w:lang w:val="es-ES"/>
                    </w:rPr>
                    <w:t>Aspergillus niger</w:t>
                  </w:r>
                </w:p>
              </w:tc>
              <w:tc>
                <w:tcPr>
                  <w:tcW w:w="851" w:type="dxa"/>
                </w:tcPr>
                <w:p w:rsidR="006C2789" w:rsidRPr="006C2789" w:rsidRDefault="006C2789" w:rsidP="003A08B6">
                  <w:pPr>
                    <w:rPr>
                      <w:i/>
                      <w:sz w:val="16"/>
                      <w:szCs w:val="18"/>
                      <w:lang w:val="es-ES"/>
                    </w:rPr>
                  </w:pPr>
                  <w:r w:rsidRPr="000A09A1">
                    <w:rPr>
                      <w:i/>
                      <w:sz w:val="16"/>
                      <w:szCs w:val="18"/>
                      <w:lang w:val="es-ES"/>
                    </w:rPr>
                    <w:t>Gloeephyllum trabeum</w:t>
                  </w:r>
                </w:p>
              </w:tc>
              <w:tc>
                <w:tcPr>
                  <w:tcW w:w="1134" w:type="dxa"/>
                </w:tcPr>
                <w:p w:rsidR="006C2789" w:rsidRPr="006C2789" w:rsidRDefault="006C2789" w:rsidP="003A08B6">
                  <w:pPr>
                    <w:rPr>
                      <w:sz w:val="16"/>
                      <w:szCs w:val="18"/>
                      <w:lang w:val="es-ES"/>
                    </w:rPr>
                  </w:pPr>
                  <w:r w:rsidRPr="000A09A1">
                    <w:rPr>
                      <w:sz w:val="16"/>
                      <w:szCs w:val="18"/>
                      <w:lang w:val="es-ES"/>
                    </w:rPr>
                    <w:t xml:space="preserve">Glucoamylase </w:t>
                  </w:r>
                </w:p>
              </w:tc>
            </w:tr>
            <w:tr w:rsidR="006C2789" w:rsidRPr="006C2789" w:rsidTr="003A08B6">
              <w:tc>
                <w:tcPr>
                  <w:tcW w:w="884" w:type="dxa"/>
                </w:tcPr>
                <w:p w:rsidR="006C2789" w:rsidRPr="006C2789" w:rsidRDefault="006C2789" w:rsidP="003A08B6">
                  <w:pPr>
                    <w:rPr>
                      <w:sz w:val="16"/>
                      <w:szCs w:val="18"/>
                      <w:lang w:val="es-ES"/>
                    </w:rPr>
                  </w:pPr>
                  <w:r w:rsidRPr="000A09A1">
                    <w:rPr>
                      <w:sz w:val="16"/>
                      <w:szCs w:val="18"/>
                      <w:lang w:val="es-ES"/>
                    </w:rPr>
                    <w:t>(or amyloglucosidase)</w:t>
                  </w:r>
                </w:p>
              </w:tc>
              <w:tc>
                <w:tcPr>
                  <w:tcW w:w="850" w:type="dxa"/>
                </w:tcPr>
                <w:p w:rsidR="006C2789" w:rsidRPr="006C2789" w:rsidRDefault="006C2789" w:rsidP="003A08B6">
                  <w:pPr>
                    <w:rPr>
                      <w:sz w:val="16"/>
                      <w:szCs w:val="18"/>
                      <w:lang w:val="es-ES"/>
                    </w:rPr>
                  </w:pPr>
                </w:p>
              </w:tc>
              <w:tc>
                <w:tcPr>
                  <w:tcW w:w="1276" w:type="dxa"/>
                </w:tcPr>
                <w:p w:rsidR="006C2789" w:rsidRPr="006C2789" w:rsidRDefault="006C2789" w:rsidP="003A08B6">
                  <w:pPr>
                    <w:rPr>
                      <w:sz w:val="16"/>
                      <w:szCs w:val="18"/>
                      <w:lang w:val="es-ES"/>
                    </w:rPr>
                  </w:pPr>
                </w:p>
              </w:tc>
              <w:tc>
                <w:tcPr>
                  <w:tcW w:w="851" w:type="dxa"/>
                </w:tcPr>
                <w:p w:rsidR="006C2789" w:rsidRPr="006C2789" w:rsidRDefault="006C2789" w:rsidP="003A08B6">
                  <w:pPr>
                    <w:rPr>
                      <w:sz w:val="16"/>
                      <w:szCs w:val="18"/>
                      <w:lang w:val="es-ES"/>
                    </w:rPr>
                  </w:pPr>
                </w:p>
              </w:tc>
              <w:tc>
                <w:tcPr>
                  <w:tcW w:w="1134" w:type="dxa"/>
                </w:tcPr>
                <w:p w:rsidR="006C2789" w:rsidRPr="006C2789" w:rsidRDefault="006C2789" w:rsidP="003A08B6">
                  <w:pPr>
                    <w:rPr>
                      <w:sz w:val="16"/>
                      <w:szCs w:val="18"/>
                      <w:lang w:val="es-ES"/>
                    </w:rPr>
                  </w:pPr>
                  <w:r w:rsidRPr="000A09A1">
                    <w:rPr>
                      <w:sz w:val="16"/>
                      <w:szCs w:val="18"/>
                      <w:lang w:val="es-ES"/>
                    </w:rPr>
                    <w:t>(or amyloglucosidase)</w:t>
                  </w:r>
                </w:p>
              </w:tc>
            </w:tr>
            <w:tr w:rsidR="006C2789" w:rsidRPr="006C2789" w:rsidTr="003A08B6">
              <w:tc>
                <w:tcPr>
                  <w:tcW w:w="884" w:type="dxa"/>
                </w:tcPr>
                <w:p w:rsidR="006C2789" w:rsidRPr="006C2789" w:rsidRDefault="006C2789" w:rsidP="003A08B6">
                  <w:pPr>
                    <w:rPr>
                      <w:sz w:val="16"/>
                      <w:szCs w:val="18"/>
                      <w:lang w:val="es-ES"/>
                    </w:rPr>
                  </w:pPr>
                  <w:r w:rsidRPr="000A09A1">
                    <w:rPr>
                      <w:sz w:val="16"/>
                      <w:szCs w:val="18"/>
                      <w:lang w:val="es-ES"/>
                    </w:rPr>
                    <w:t xml:space="preserve">Phosphatidylinositol </w:t>
                  </w:r>
                </w:p>
              </w:tc>
              <w:tc>
                <w:tcPr>
                  <w:tcW w:w="850" w:type="dxa"/>
                </w:tcPr>
                <w:p w:rsidR="006C2789" w:rsidRPr="006C2789" w:rsidRDefault="006C2789" w:rsidP="003A08B6">
                  <w:pPr>
                    <w:rPr>
                      <w:sz w:val="16"/>
                      <w:szCs w:val="18"/>
                      <w:lang w:val="es-ES"/>
                    </w:rPr>
                  </w:pPr>
                  <w:r w:rsidRPr="000A09A1">
                    <w:rPr>
                      <w:sz w:val="16"/>
                      <w:szCs w:val="18"/>
                      <w:lang w:val="es-ES"/>
                    </w:rPr>
                    <w:t>3.1.4.11</w:t>
                  </w:r>
                </w:p>
              </w:tc>
              <w:tc>
                <w:tcPr>
                  <w:tcW w:w="1276" w:type="dxa"/>
                </w:tcPr>
                <w:p w:rsidR="006C2789" w:rsidRPr="006C2789" w:rsidRDefault="006C2789" w:rsidP="003A08B6">
                  <w:pPr>
                    <w:rPr>
                      <w:rFonts w:eastAsia="Calibri"/>
                      <w:i/>
                      <w:sz w:val="16"/>
                      <w:szCs w:val="18"/>
                      <w:lang w:val="es-ES"/>
                    </w:rPr>
                  </w:pPr>
                  <w:r w:rsidRPr="000A09A1">
                    <w:rPr>
                      <w:i/>
                      <w:sz w:val="16"/>
                      <w:szCs w:val="18"/>
                      <w:lang w:val="es-ES"/>
                    </w:rPr>
                    <w:t>Pseudomonas fluorescens</w:t>
                  </w:r>
                </w:p>
              </w:tc>
              <w:tc>
                <w:tcPr>
                  <w:tcW w:w="851" w:type="dxa"/>
                </w:tcPr>
                <w:p w:rsidR="006C2789" w:rsidRPr="006C2789" w:rsidRDefault="006C2789" w:rsidP="003A08B6">
                  <w:pPr>
                    <w:rPr>
                      <w:rFonts w:eastAsia="Calibri"/>
                      <w:i/>
                      <w:sz w:val="16"/>
                      <w:szCs w:val="18"/>
                      <w:lang w:val="es-ES"/>
                    </w:rPr>
                  </w:pPr>
                  <w:r w:rsidRPr="000A09A1">
                    <w:rPr>
                      <w:i/>
                      <w:sz w:val="16"/>
                      <w:szCs w:val="18"/>
                      <w:lang w:val="es-ES"/>
                    </w:rPr>
                    <w:t>Isolated from soil</w:t>
                  </w:r>
                </w:p>
              </w:tc>
              <w:tc>
                <w:tcPr>
                  <w:tcW w:w="1134" w:type="dxa"/>
                </w:tcPr>
                <w:p w:rsidR="006C2789" w:rsidRPr="006C2789" w:rsidRDefault="006C2789" w:rsidP="003A08B6">
                  <w:pPr>
                    <w:rPr>
                      <w:sz w:val="16"/>
                      <w:szCs w:val="18"/>
                      <w:lang w:val="es-ES"/>
                    </w:rPr>
                  </w:pPr>
                  <w:r w:rsidRPr="000A09A1">
                    <w:rPr>
                      <w:sz w:val="16"/>
                      <w:szCs w:val="18"/>
                      <w:lang w:val="es-ES"/>
                    </w:rPr>
                    <w:t>Phosphatidylinositol</w:t>
                  </w:r>
                </w:p>
              </w:tc>
            </w:tr>
            <w:tr w:rsidR="006C2789" w:rsidRPr="006C2789" w:rsidTr="003A08B6">
              <w:tc>
                <w:tcPr>
                  <w:tcW w:w="884" w:type="dxa"/>
                </w:tcPr>
                <w:p w:rsidR="006C2789" w:rsidRPr="006C2789" w:rsidRDefault="006C2789" w:rsidP="003A08B6">
                  <w:pPr>
                    <w:rPr>
                      <w:sz w:val="16"/>
                      <w:szCs w:val="18"/>
                      <w:lang w:val="es-ES"/>
                    </w:rPr>
                  </w:pPr>
                  <w:r w:rsidRPr="000A09A1">
                    <w:rPr>
                      <w:sz w:val="16"/>
                      <w:szCs w:val="18"/>
                      <w:lang w:val="es-ES"/>
                    </w:rPr>
                    <w:t>phospholipase C</w:t>
                  </w:r>
                </w:p>
              </w:tc>
              <w:tc>
                <w:tcPr>
                  <w:tcW w:w="850" w:type="dxa"/>
                </w:tcPr>
                <w:p w:rsidR="006C2789" w:rsidRPr="006C2789" w:rsidRDefault="006C2789" w:rsidP="003A08B6">
                  <w:pPr>
                    <w:rPr>
                      <w:sz w:val="16"/>
                      <w:szCs w:val="18"/>
                      <w:lang w:val="es-ES"/>
                    </w:rPr>
                  </w:pPr>
                </w:p>
              </w:tc>
              <w:tc>
                <w:tcPr>
                  <w:tcW w:w="1276" w:type="dxa"/>
                </w:tcPr>
                <w:p w:rsidR="006C2789" w:rsidRPr="006C2789" w:rsidRDefault="006C2789" w:rsidP="003A08B6">
                  <w:pPr>
                    <w:rPr>
                      <w:sz w:val="16"/>
                      <w:szCs w:val="18"/>
                      <w:lang w:val="es-ES"/>
                    </w:rPr>
                  </w:pPr>
                </w:p>
              </w:tc>
              <w:tc>
                <w:tcPr>
                  <w:tcW w:w="851" w:type="dxa"/>
                </w:tcPr>
                <w:p w:rsidR="006C2789" w:rsidRPr="006C2789" w:rsidRDefault="006C2789" w:rsidP="003A08B6">
                  <w:pPr>
                    <w:rPr>
                      <w:sz w:val="16"/>
                      <w:szCs w:val="18"/>
                      <w:lang w:val="es-ES"/>
                    </w:rPr>
                  </w:pPr>
                </w:p>
              </w:tc>
              <w:tc>
                <w:tcPr>
                  <w:tcW w:w="1134" w:type="dxa"/>
                </w:tcPr>
                <w:p w:rsidR="006C2789" w:rsidRPr="006C2789" w:rsidRDefault="006C2789" w:rsidP="003A08B6">
                  <w:pPr>
                    <w:rPr>
                      <w:sz w:val="16"/>
                      <w:szCs w:val="18"/>
                      <w:lang w:val="es-ES"/>
                    </w:rPr>
                  </w:pPr>
                  <w:r w:rsidRPr="000A09A1">
                    <w:rPr>
                      <w:sz w:val="16"/>
                      <w:szCs w:val="18"/>
                      <w:lang w:val="es-ES"/>
                    </w:rPr>
                    <w:t>phospholipase C</w:t>
                  </w:r>
                </w:p>
              </w:tc>
            </w:tr>
          </w:tbl>
          <w:p w:rsidR="00A77427" w:rsidRDefault="006C2789" w:rsidP="00C46E08">
            <w:pPr>
              <w:numPr>
                <w:ilvl w:val="0"/>
                <w:numId w:val="28"/>
              </w:numPr>
              <w:tabs>
                <w:tab w:val="left" w:pos="840"/>
              </w:tabs>
              <w:spacing w:after="120"/>
              <w:jc w:val="both"/>
              <w:rPr>
                <w:sz w:val="24"/>
                <w:szCs w:val="24"/>
              </w:rPr>
            </w:pPr>
            <w:r w:rsidRPr="00C46E08">
              <w:rPr>
                <w:sz w:val="24"/>
                <w:szCs w:val="24"/>
              </w:rPr>
              <w:t xml:space="preserve"> </w:t>
            </w:r>
            <w:r w:rsidR="00C46E08" w:rsidRPr="00C46E08">
              <w:rPr>
                <w:sz w:val="24"/>
                <w:szCs w:val="24"/>
              </w:rPr>
              <w:t>четыре новых эмульгатора/стабилизатора и шесть новых пищевых добавок общего назначения для использования в пищевых продуктах в соответствии с надлежащей производственной практикой:</w:t>
            </w:r>
          </w:p>
          <w:tbl>
            <w:tblPr>
              <w:tblStyle w:val="af2"/>
              <w:tblW w:w="5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1909"/>
              <w:gridCol w:w="425"/>
              <w:gridCol w:w="2410"/>
            </w:tblGrid>
            <w:tr w:rsidR="00F21F88" w:rsidRPr="007D2274" w:rsidTr="00F21F88">
              <w:tc>
                <w:tcPr>
                  <w:tcW w:w="2301" w:type="dxa"/>
                  <w:gridSpan w:val="2"/>
                </w:tcPr>
                <w:p w:rsidR="00F21F88" w:rsidRPr="007D2274" w:rsidRDefault="00F21F88" w:rsidP="003A08B6">
                  <w:pPr>
                    <w:pStyle w:val="Default"/>
                    <w:rPr>
                      <w:rFonts w:ascii="Verdana" w:hAnsi="Verdana"/>
                      <w:b/>
                      <w:sz w:val="14"/>
                      <w:szCs w:val="14"/>
                    </w:rPr>
                  </w:pPr>
                  <w:r w:rsidRPr="007D2274">
                    <w:rPr>
                      <w:rFonts w:ascii="Verdana" w:hAnsi="Verdana"/>
                      <w:b/>
                      <w:color w:val="auto"/>
                      <w:sz w:val="14"/>
                      <w:szCs w:val="14"/>
                    </w:rPr>
                    <w:t>Эмульгаторы/Стабилизаторы</w:t>
                  </w:r>
                </w:p>
              </w:tc>
              <w:tc>
                <w:tcPr>
                  <w:tcW w:w="2835" w:type="dxa"/>
                  <w:gridSpan w:val="2"/>
                </w:tcPr>
                <w:p w:rsidR="00F21F88" w:rsidRPr="007D2274" w:rsidRDefault="00F21F88" w:rsidP="003A08B6">
                  <w:pPr>
                    <w:pStyle w:val="Default"/>
                    <w:rPr>
                      <w:rFonts w:ascii="Verdana" w:hAnsi="Verdana"/>
                      <w:b/>
                      <w:sz w:val="14"/>
                      <w:szCs w:val="14"/>
                    </w:rPr>
                  </w:pPr>
                  <w:r w:rsidRPr="007D2274">
                    <w:rPr>
                      <w:rFonts w:ascii="Verdana" w:hAnsi="Verdana"/>
                      <w:b/>
                      <w:color w:val="auto"/>
                      <w:sz w:val="14"/>
                      <w:szCs w:val="14"/>
                    </w:rPr>
                    <w:t>Пищевые добавки общего назначения</w:t>
                  </w:r>
                </w:p>
              </w:tc>
            </w:tr>
            <w:tr w:rsidR="00F21F88" w:rsidRPr="007D2274" w:rsidTr="00F21F88">
              <w:tc>
                <w:tcPr>
                  <w:tcW w:w="392" w:type="dxa"/>
                </w:tcPr>
                <w:p w:rsidR="00F21F88" w:rsidRPr="007D2274" w:rsidRDefault="00F21F88" w:rsidP="003A08B6">
                  <w:pPr>
                    <w:pStyle w:val="ab"/>
                    <w:rPr>
                      <w:rFonts w:ascii="Verdana" w:hAnsi="Verdana" w:cs="Arial"/>
                      <w:sz w:val="14"/>
                      <w:szCs w:val="14"/>
                    </w:rPr>
                  </w:pPr>
                  <w:r w:rsidRPr="007D2274">
                    <w:rPr>
                      <w:rFonts w:ascii="Verdana" w:hAnsi="Verdana" w:cs="Arial"/>
                      <w:sz w:val="14"/>
                      <w:szCs w:val="14"/>
                    </w:rPr>
                    <w:t>1.</w:t>
                  </w:r>
                </w:p>
              </w:tc>
              <w:tc>
                <w:tcPr>
                  <w:tcW w:w="1909" w:type="dxa"/>
                </w:tcPr>
                <w:p w:rsidR="00F21F88" w:rsidRPr="007D2274" w:rsidRDefault="00F21F88" w:rsidP="003A08B6">
                  <w:pPr>
                    <w:pStyle w:val="ab"/>
                    <w:rPr>
                      <w:rFonts w:ascii="Verdana" w:hAnsi="Verdana" w:cs="Arial"/>
                      <w:sz w:val="14"/>
                      <w:szCs w:val="14"/>
                    </w:rPr>
                  </w:pPr>
                  <w:r w:rsidRPr="007D2274">
                    <w:rPr>
                      <w:rFonts w:ascii="Verdana" w:hAnsi="Verdana" w:cs="Arial"/>
                      <w:sz w:val="14"/>
                      <w:szCs w:val="14"/>
                    </w:rPr>
                    <w:t xml:space="preserve">Натриевая соль </w:t>
                  </w:r>
                  <w:proofErr w:type="spellStart"/>
                  <w:r w:rsidRPr="007D2274">
                    <w:rPr>
                      <w:rFonts w:ascii="Verdana" w:hAnsi="Verdana" w:cs="Arial"/>
                      <w:sz w:val="14"/>
                      <w:szCs w:val="14"/>
                    </w:rPr>
                    <w:t>карбоксиметилцеллюлозы</w:t>
                  </w:r>
                  <w:proofErr w:type="spellEnd"/>
                  <w:r w:rsidRPr="007D2274">
                    <w:rPr>
                      <w:rFonts w:ascii="Verdana" w:hAnsi="Verdana" w:cs="Arial"/>
                      <w:sz w:val="14"/>
                      <w:szCs w:val="14"/>
                    </w:rPr>
                    <w:t>,</w:t>
                  </w:r>
                </w:p>
              </w:tc>
              <w:tc>
                <w:tcPr>
                  <w:tcW w:w="425" w:type="dxa"/>
                </w:tcPr>
                <w:p w:rsidR="00F21F88" w:rsidRPr="007D2274" w:rsidRDefault="00F21F88" w:rsidP="003A08B6">
                  <w:pPr>
                    <w:pStyle w:val="ab"/>
                    <w:rPr>
                      <w:rFonts w:ascii="Verdana" w:hAnsi="Verdana" w:cs="Arial"/>
                      <w:sz w:val="14"/>
                      <w:szCs w:val="14"/>
                    </w:rPr>
                  </w:pPr>
                  <w:r w:rsidRPr="007D2274">
                    <w:rPr>
                      <w:rFonts w:ascii="Verdana" w:hAnsi="Verdana" w:cs="Arial"/>
                      <w:sz w:val="14"/>
                      <w:szCs w:val="14"/>
                    </w:rPr>
                    <w:t>1.</w:t>
                  </w:r>
                </w:p>
              </w:tc>
              <w:tc>
                <w:tcPr>
                  <w:tcW w:w="2410" w:type="dxa"/>
                </w:tcPr>
                <w:p w:rsidR="00F21F88" w:rsidRPr="007D2274" w:rsidRDefault="00F21F88" w:rsidP="003A08B6">
                  <w:pPr>
                    <w:pStyle w:val="ab"/>
                    <w:rPr>
                      <w:rFonts w:ascii="Verdana" w:hAnsi="Verdana" w:cs="Arial"/>
                      <w:sz w:val="14"/>
                      <w:szCs w:val="14"/>
                    </w:rPr>
                  </w:pPr>
                  <w:r w:rsidRPr="007D2274">
                    <w:rPr>
                      <w:rFonts w:ascii="Verdana" w:hAnsi="Verdana" w:cs="Arial"/>
                      <w:sz w:val="14"/>
                      <w:szCs w:val="14"/>
                    </w:rPr>
                    <w:t xml:space="preserve">Натрия </w:t>
                  </w:r>
                  <w:proofErr w:type="spellStart"/>
                  <w:r w:rsidRPr="007D2274">
                    <w:rPr>
                      <w:rFonts w:ascii="Verdana" w:hAnsi="Verdana" w:cs="Arial"/>
                      <w:sz w:val="14"/>
                      <w:szCs w:val="14"/>
                    </w:rPr>
                    <w:t>фумарат</w:t>
                  </w:r>
                  <w:proofErr w:type="spellEnd"/>
                  <w:r w:rsidRPr="007D2274">
                    <w:rPr>
                      <w:rFonts w:ascii="Verdana" w:hAnsi="Verdana" w:cs="Arial"/>
                      <w:sz w:val="14"/>
                      <w:szCs w:val="14"/>
                    </w:rPr>
                    <w:t xml:space="preserve"> (INS 365)</w:t>
                  </w:r>
                </w:p>
              </w:tc>
            </w:tr>
            <w:tr w:rsidR="00F21F88" w:rsidRPr="007D2274" w:rsidTr="00F21F88">
              <w:tc>
                <w:tcPr>
                  <w:tcW w:w="392" w:type="dxa"/>
                </w:tcPr>
                <w:p w:rsidR="00F21F88" w:rsidRPr="007D2274" w:rsidRDefault="00F21F88" w:rsidP="003A08B6">
                  <w:pPr>
                    <w:pStyle w:val="ab"/>
                    <w:rPr>
                      <w:rFonts w:ascii="Verdana" w:hAnsi="Verdana" w:cs="Arial"/>
                      <w:sz w:val="14"/>
                      <w:szCs w:val="14"/>
                    </w:rPr>
                  </w:pPr>
                </w:p>
              </w:tc>
              <w:tc>
                <w:tcPr>
                  <w:tcW w:w="1909" w:type="dxa"/>
                </w:tcPr>
                <w:p w:rsidR="00F21F88" w:rsidRPr="007D2274" w:rsidRDefault="00F21F88" w:rsidP="003A08B6">
                  <w:pPr>
                    <w:rPr>
                      <w:rFonts w:ascii="Verdana" w:hAnsi="Verdana"/>
                      <w:sz w:val="14"/>
                      <w:szCs w:val="14"/>
                    </w:rPr>
                  </w:pPr>
                  <w:proofErr w:type="spellStart"/>
                  <w:proofErr w:type="gramStart"/>
                  <w:r w:rsidRPr="007D2274">
                    <w:rPr>
                      <w:rFonts w:ascii="Verdana" w:hAnsi="Verdana"/>
                      <w:sz w:val="14"/>
                      <w:szCs w:val="14"/>
                    </w:rPr>
                    <w:t>ферментативно</w:t>
                  </w:r>
                  <w:proofErr w:type="spellEnd"/>
                  <w:r w:rsidRPr="007D2274">
                    <w:rPr>
                      <w:rFonts w:ascii="Verdana" w:hAnsi="Verdana"/>
                      <w:sz w:val="14"/>
                      <w:szCs w:val="14"/>
                    </w:rPr>
                    <w:t xml:space="preserve"> гидролизованный (целлюлозная камедь,</w:t>
                  </w:r>
                  <w:proofErr w:type="gramEnd"/>
                </w:p>
              </w:tc>
              <w:tc>
                <w:tcPr>
                  <w:tcW w:w="425" w:type="dxa"/>
                </w:tcPr>
                <w:p w:rsidR="00F21F88" w:rsidRPr="007D2274" w:rsidRDefault="00F21F88" w:rsidP="003A08B6">
                  <w:pPr>
                    <w:pStyle w:val="ab"/>
                    <w:rPr>
                      <w:rFonts w:ascii="Verdana" w:hAnsi="Verdana" w:cs="Arial"/>
                      <w:sz w:val="14"/>
                      <w:szCs w:val="14"/>
                    </w:rPr>
                  </w:pPr>
                  <w:r w:rsidRPr="007D2274">
                    <w:rPr>
                      <w:rFonts w:ascii="Verdana" w:hAnsi="Verdana" w:cs="Arial"/>
                      <w:sz w:val="14"/>
                      <w:szCs w:val="14"/>
                    </w:rPr>
                    <w:t>2.</w:t>
                  </w:r>
                </w:p>
              </w:tc>
              <w:tc>
                <w:tcPr>
                  <w:tcW w:w="2410" w:type="dxa"/>
                </w:tcPr>
                <w:p w:rsidR="00F21F88" w:rsidRPr="007D2274" w:rsidRDefault="00F21F88" w:rsidP="003A08B6">
                  <w:pPr>
                    <w:pStyle w:val="ab"/>
                    <w:rPr>
                      <w:rFonts w:ascii="Verdana" w:hAnsi="Verdana" w:cs="Arial"/>
                      <w:sz w:val="14"/>
                      <w:szCs w:val="14"/>
                    </w:rPr>
                  </w:pPr>
                  <w:proofErr w:type="spellStart"/>
                  <w:r w:rsidRPr="007D2274">
                    <w:rPr>
                      <w:rFonts w:ascii="Verdana" w:eastAsiaTheme="minorEastAsia" w:hAnsi="Verdana" w:cs="Arial"/>
                      <w:sz w:val="14"/>
                      <w:szCs w:val="14"/>
                      <w:lang w:val="en-US"/>
                    </w:rPr>
                    <w:t>Поливинилпирролидон</w:t>
                  </w:r>
                  <w:proofErr w:type="spellEnd"/>
                  <w:r w:rsidRPr="007D2274">
                    <w:rPr>
                      <w:rFonts w:ascii="Verdana" w:eastAsiaTheme="minorEastAsia" w:hAnsi="Verdana" w:cs="Arial"/>
                      <w:sz w:val="14"/>
                      <w:szCs w:val="14"/>
                      <w:lang w:val="en-US"/>
                    </w:rPr>
                    <w:t xml:space="preserve">, </w:t>
                  </w:r>
                  <w:proofErr w:type="spellStart"/>
                  <w:r w:rsidRPr="007D2274">
                    <w:rPr>
                      <w:rFonts w:ascii="Verdana" w:eastAsiaTheme="minorEastAsia" w:hAnsi="Verdana" w:cs="Arial"/>
                      <w:sz w:val="14"/>
                      <w:szCs w:val="14"/>
                      <w:lang w:val="en-US"/>
                    </w:rPr>
                    <w:t>нерастворимый</w:t>
                  </w:r>
                  <w:proofErr w:type="spellEnd"/>
                </w:p>
              </w:tc>
            </w:tr>
            <w:tr w:rsidR="00F21F88" w:rsidRPr="007D2274" w:rsidTr="00F21F88">
              <w:tc>
                <w:tcPr>
                  <w:tcW w:w="392" w:type="dxa"/>
                </w:tcPr>
                <w:p w:rsidR="00F21F88" w:rsidRPr="007D2274" w:rsidRDefault="00F21F88" w:rsidP="003A08B6">
                  <w:pPr>
                    <w:pStyle w:val="ab"/>
                    <w:rPr>
                      <w:rFonts w:ascii="Verdana" w:hAnsi="Verdana" w:cs="Arial"/>
                      <w:sz w:val="14"/>
                      <w:szCs w:val="14"/>
                    </w:rPr>
                  </w:pPr>
                </w:p>
              </w:tc>
              <w:tc>
                <w:tcPr>
                  <w:tcW w:w="1909" w:type="dxa"/>
                </w:tcPr>
                <w:p w:rsidR="00F21F88" w:rsidRPr="007D2274" w:rsidRDefault="00F21F88" w:rsidP="003A08B6">
                  <w:pPr>
                    <w:rPr>
                      <w:rFonts w:ascii="Verdana" w:hAnsi="Verdana"/>
                      <w:sz w:val="14"/>
                      <w:szCs w:val="14"/>
                    </w:rPr>
                  </w:pPr>
                  <w:proofErr w:type="spellStart"/>
                  <w:proofErr w:type="gramStart"/>
                  <w:r w:rsidRPr="007D2274">
                    <w:rPr>
                      <w:rFonts w:ascii="Verdana" w:hAnsi="Verdana"/>
                      <w:sz w:val="14"/>
                      <w:szCs w:val="14"/>
                    </w:rPr>
                    <w:t>ферментативно</w:t>
                  </w:r>
                  <w:proofErr w:type="spellEnd"/>
                  <w:r w:rsidRPr="007D2274">
                    <w:rPr>
                      <w:rFonts w:ascii="Verdana" w:hAnsi="Verdana"/>
                      <w:sz w:val="14"/>
                      <w:szCs w:val="14"/>
                    </w:rPr>
                    <w:t xml:space="preserve"> </w:t>
                  </w:r>
                  <w:proofErr w:type="spellStart"/>
                  <w:r w:rsidRPr="007D2274">
                    <w:rPr>
                      <w:rFonts w:ascii="Verdana" w:hAnsi="Verdana"/>
                      <w:sz w:val="14"/>
                      <w:szCs w:val="14"/>
                    </w:rPr>
                    <w:t>гидролизуется</w:t>
                  </w:r>
                  <w:proofErr w:type="spellEnd"/>
                  <w:r w:rsidRPr="007D2274">
                    <w:rPr>
                      <w:rFonts w:ascii="Verdana" w:hAnsi="Verdana"/>
                      <w:sz w:val="14"/>
                      <w:szCs w:val="14"/>
                    </w:rPr>
                    <w:t>) (INS 469)</w:t>
                  </w:r>
                  <w:proofErr w:type="gramEnd"/>
                </w:p>
              </w:tc>
              <w:tc>
                <w:tcPr>
                  <w:tcW w:w="425" w:type="dxa"/>
                </w:tcPr>
                <w:p w:rsidR="00F21F88" w:rsidRPr="007D2274" w:rsidRDefault="00F21F88" w:rsidP="003A08B6">
                  <w:pPr>
                    <w:pStyle w:val="ab"/>
                    <w:rPr>
                      <w:rFonts w:ascii="Verdana" w:hAnsi="Verdana" w:cs="Arial"/>
                      <w:sz w:val="14"/>
                      <w:szCs w:val="14"/>
                    </w:rPr>
                  </w:pPr>
                </w:p>
              </w:tc>
              <w:tc>
                <w:tcPr>
                  <w:tcW w:w="2410" w:type="dxa"/>
                </w:tcPr>
                <w:p w:rsidR="00F21F88" w:rsidRPr="007D2274" w:rsidRDefault="00F21F88" w:rsidP="003A08B6">
                  <w:pPr>
                    <w:pStyle w:val="ab"/>
                    <w:rPr>
                      <w:rFonts w:ascii="Verdana" w:hAnsi="Verdana" w:cs="Arial"/>
                      <w:sz w:val="14"/>
                      <w:szCs w:val="14"/>
                    </w:rPr>
                  </w:pPr>
                </w:p>
              </w:tc>
            </w:tr>
            <w:tr w:rsidR="00F21F88" w:rsidRPr="007D2274" w:rsidTr="00F21F88">
              <w:tc>
                <w:tcPr>
                  <w:tcW w:w="392" w:type="dxa"/>
                </w:tcPr>
                <w:p w:rsidR="00F21F88" w:rsidRPr="007D2274" w:rsidRDefault="00F21F88" w:rsidP="003A08B6">
                  <w:pPr>
                    <w:pStyle w:val="ab"/>
                    <w:rPr>
                      <w:rFonts w:ascii="Verdana" w:hAnsi="Verdana" w:cs="Arial"/>
                      <w:sz w:val="14"/>
                      <w:szCs w:val="14"/>
                    </w:rPr>
                  </w:pPr>
                  <w:r w:rsidRPr="007D2274">
                    <w:rPr>
                      <w:rFonts w:ascii="Verdana" w:hAnsi="Verdana" w:cs="Arial"/>
                      <w:sz w:val="14"/>
                      <w:szCs w:val="14"/>
                    </w:rPr>
                    <w:t>2.</w:t>
                  </w:r>
                </w:p>
              </w:tc>
              <w:tc>
                <w:tcPr>
                  <w:tcW w:w="1909" w:type="dxa"/>
                </w:tcPr>
                <w:p w:rsidR="00F21F88" w:rsidRPr="007D2274" w:rsidRDefault="00F21F88" w:rsidP="003A08B6">
                  <w:pPr>
                    <w:pStyle w:val="ab"/>
                    <w:rPr>
                      <w:rFonts w:ascii="Verdana" w:hAnsi="Verdana" w:cs="Arial"/>
                      <w:sz w:val="14"/>
                      <w:szCs w:val="14"/>
                    </w:rPr>
                  </w:pPr>
                  <w:proofErr w:type="spellStart"/>
                  <w:r w:rsidRPr="007D2274">
                    <w:rPr>
                      <w:rFonts w:ascii="Verdana" w:hAnsi="Verdana" w:cs="Arial"/>
                      <w:sz w:val="14"/>
                      <w:szCs w:val="14"/>
                    </w:rPr>
                    <w:t>Этилгидроксиэтилцеллюлоза</w:t>
                  </w:r>
                  <w:proofErr w:type="spellEnd"/>
                  <w:r w:rsidRPr="007D2274">
                    <w:rPr>
                      <w:rFonts w:ascii="Verdana" w:hAnsi="Verdana" w:cs="Arial"/>
                      <w:sz w:val="14"/>
                      <w:szCs w:val="14"/>
                    </w:rPr>
                    <w:t xml:space="preserve"> (INS 467)</w:t>
                  </w:r>
                </w:p>
              </w:tc>
              <w:tc>
                <w:tcPr>
                  <w:tcW w:w="425" w:type="dxa"/>
                </w:tcPr>
                <w:p w:rsidR="00F21F88" w:rsidRPr="007D2274" w:rsidRDefault="00F21F88" w:rsidP="003A08B6">
                  <w:pPr>
                    <w:pStyle w:val="ab"/>
                    <w:rPr>
                      <w:rFonts w:ascii="Verdana" w:hAnsi="Verdana" w:cs="Arial"/>
                      <w:sz w:val="14"/>
                      <w:szCs w:val="14"/>
                    </w:rPr>
                  </w:pPr>
                  <w:r w:rsidRPr="007D2274">
                    <w:rPr>
                      <w:rFonts w:ascii="Verdana" w:hAnsi="Verdana" w:cs="Arial"/>
                      <w:sz w:val="14"/>
                      <w:szCs w:val="14"/>
                    </w:rPr>
                    <w:t>3.</w:t>
                  </w:r>
                </w:p>
              </w:tc>
              <w:tc>
                <w:tcPr>
                  <w:tcW w:w="2410" w:type="dxa"/>
                </w:tcPr>
                <w:p w:rsidR="00F21F88" w:rsidRPr="007D2274" w:rsidRDefault="00F21F88" w:rsidP="003A08B6">
                  <w:pPr>
                    <w:rPr>
                      <w:rFonts w:ascii="Verdana" w:hAnsi="Verdana"/>
                      <w:sz w:val="14"/>
                      <w:szCs w:val="14"/>
                    </w:rPr>
                  </w:pPr>
                  <w:r w:rsidRPr="007D2274">
                    <w:rPr>
                      <w:rFonts w:ascii="Verdana" w:hAnsi="Verdana"/>
                      <w:sz w:val="14"/>
                      <w:szCs w:val="14"/>
                    </w:rPr>
                    <w:t xml:space="preserve">Цитрат </w:t>
                  </w:r>
                  <w:proofErr w:type="spellStart"/>
                  <w:r w:rsidRPr="007D2274">
                    <w:rPr>
                      <w:rFonts w:ascii="Verdana" w:hAnsi="Verdana"/>
                      <w:sz w:val="14"/>
                      <w:szCs w:val="14"/>
                    </w:rPr>
                    <w:t>триаммония</w:t>
                  </w:r>
                  <w:proofErr w:type="spellEnd"/>
                  <w:r w:rsidRPr="007D2274">
                    <w:rPr>
                      <w:rFonts w:ascii="Verdana" w:hAnsi="Verdana"/>
                      <w:sz w:val="14"/>
                      <w:szCs w:val="14"/>
                    </w:rPr>
                    <w:t xml:space="preserve"> (INS 380)</w:t>
                  </w:r>
                </w:p>
              </w:tc>
            </w:tr>
            <w:tr w:rsidR="00F21F88" w:rsidRPr="007D2274" w:rsidTr="00F21F88">
              <w:tc>
                <w:tcPr>
                  <w:tcW w:w="392" w:type="dxa"/>
                </w:tcPr>
                <w:p w:rsidR="00F21F88" w:rsidRPr="007D2274" w:rsidRDefault="00F21F88" w:rsidP="003A08B6">
                  <w:pPr>
                    <w:pStyle w:val="ab"/>
                    <w:rPr>
                      <w:rFonts w:ascii="Verdana" w:hAnsi="Verdana" w:cs="Arial"/>
                      <w:sz w:val="14"/>
                      <w:szCs w:val="14"/>
                    </w:rPr>
                  </w:pPr>
                  <w:r w:rsidRPr="007D2274">
                    <w:rPr>
                      <w:rFonts w:ascii="Verdana" w:hAnsi="Verdana" w:cs="Arial"/>
                      <w:sz w:val="14"/>
                      <w:szCs w:val="14"/>
                    </w:rPr>
                    <w:t>3.</w:t>
                  </w:r>
                </w:p>
              </w:tc>
              <w:tc>
                <w:tcPr>
                  <w:tcW w:w="1909" w:type="dxa"/>
                </w:tcPr>
                <w:p w:rsidR="00F21F88" w:rsidRPr="007D2274" w:rsidRDefault="00F21F88" w:rsidP="003A08B6">
                  <w:pPr>
                    <w:rPr>
                      <w:rFonts w:ascii="Verdana" w:hAnsi="Verdana"/>
                      <w:sz w:val="14"/>
                      <w:szCs w:val="14"/>
                    </w:rPr>
                  </w:pPr>
                  <w:proofErr w:type="spellStart"/>
                  <w:r w:rsidRPr="007D2274">
                    <w:rPr>
                      <w:rFonts w:ascii="Verdana" w:hAnsi="Verdana"/>
                      <w:sz w:val="14"/>
                      <w:szCs w:val="14"/>
                    </w:rPr>
                    <w:t>Казеинат</w:t>
                  </w:r>
                  <w:proofErr w:type="spellEnd"/>
                  <w:r w:rsidRPr="007D2274">
                    <w:rPr>
                      <w:rFonts w:ascii="Verdana" w:hAnsi="Verdana"/>
                      <w:sz w:val="14"/>
                      <w:szCs w:val="14"/>
                    </w:rPr>
                    <w:t xml:space="preserve"> калия</w:t>
                  </w:r>
                </w:p>
              </w:tc>
              <w:tc>
                <w:tcPr>
                  <w:tcW w:w="425" w:type="dxa"/>
                </w:tcPr>
                <w:p w:rsidR="00F21F88" w:rsidRPr="007D2274" w:rsidRDefault="00F21F88" w:rsidP="003A08B6">
                  <w:pPr>
                    <w:pStyle w:val="ab"/>
                    <w:rPr>
                      <w:rFonts w:ascii="Verdana" w:hAnsi="Verdana" w:cs="Arial"/>
                      <w:sz w:val="14"/>
                      <w:szCs w:val="14"/>
                    </w:rPr>
                  </w:pPr>
                  <w:r w:rsidRPr="007D2274">
                    <w:rPr>
                      <w:rFonts w:ascii="Verdana" w:hAnsi="Verdana" w:cs="Arial"/>
                      <w:sz w:val="14"/>
                      <w:szCs w:val="14"/>
                    </w:rPr>
                    <w:t>4.</w:t>
                  </w:r>
                </w:p>
              </w:tc>
              <w:tc>
                <w:tcPr>
                  <w:tcW w:w="2410" w:type="dxa"/>
                </w:tcPr>
                <w:p w:rsidR="00F21F88" w:rsidRPr="007D2274" w:rsidRDefault="00F21F88" w:rsidP="003A08B6">
                  <w:pPr>
                    <w:rPr>
                      <w:rFonts w:ascii="Verdana" w:hAnsi="Verdana"/>
                      <w:sz w:val="14"/>
                      <w:szCs w:val="14"/>
                    </w:rPr>
                  </w:pPr>
                  <w:proofErr w:type="spellStart"/>
                  <w:r w:rsidRPr="007D2274">
                    <w:rPr>
                      <w:rFonts w:ascii="Verdana" w:hAnsi="Verdana"/>
                      <w:sz w:val="14"/>
                      <w:szCs w:val="14"/>
                    </w:rPr>
                    <w:t>Циклотетраглюкоза</w:t>
                  </w:r>
                  <w:proofErr w:type="spellEnd"/>
                  <w:r w:rsidRPr="007D2274">
                    <w:rPr>
                      <w:rFonts w:ascii="Verdana" w:hAnsi="Verdana"/>
                      <w:sz w:val="14"/>
                      <w:szCs w:val="14"/>
                    </w:rPr>
                    <w:t xml:space="preserve"> (INS 1504 (i))</w:t>
                  </w:r>
                </w:p>
              </w:tc>
            </w:tr>
            <w:tr w:rsidR="00F21F88" w:rsidRPr="007D2274" w:rsidTr="00F21F88">
              <w:tc>
                <w:tcPr>
                  <w:tcW w:w="392" w:type="dxa"/>
                </w:tcPr>
                <w:p w:rsidR="00F21F88" w:rsidRPr="007D2274" w:rsidRDefault="00F21F88" w:rsidP="003A08B6">
                  <w:pPr>
                    <w:pStyle w:val="ab"/>
                    <w:rPr>
                      <w:rFonts w:ascii="Verdana" w:hAnsi="Verdana" w:cs="Arial"/>
                      <w:sz w:val="14"/>
                      <w:szCs w:val="14"/>
                    </w:rPr>
                  </w:pPr>
                </w:p>
              </w:tc>
              <w:tc>
                <w:tcPr>
                  <w:tcW w:w="1909" w:type="dxa"/>
                </w:tcPr>
                <w:p w:rsidR="00F21F88" w:rsidRPr="007D2274" w:rsidRDefault="00F21F88" w:rsidP="003A08B6">
                  <w:pPr>
                    <w:rPr>
                      <w:rFonts w:ascii="Verdana" w:hAnsi="Verdana"/>
                      <w:sz w:val="14"/>
                      <w:szCs w:val="14"/>
                    </w:rPr>
                  </w:pPr>
                  <w:r w:rsidRPr="007D2274">
                    <w:rPr>
                      <w:rFonts w:ascii="Verdana" w:hAnsi="Verdana"/>
                      <w:sz w:val="14"/>
                      <w:szCs w:val="14"/>
                    </w:rPr>
                    <w:t>Полисахарид семян тамаринда (INS 437)</w:t>
                  </w:r>
                </w:p>
              </w:tc>
              <w:tc>
                <w:tcPr>
                  <w:tcW w:w="425" w:type="dxa"/>
                </w:tcPr>
                <w:p w:rsidR="00F21F88" w:rsidRPr="007D2274" w:rsidRDefault="00F21F88" w:rsidP="003A08B6">
                  <w:pPr>
                    <w:pStyle w:val="ab"/>
                    <w:rPr>
                      <w:rFonts w:ascii="Verdana" w:hAnsi="Verdana" w:cs="Arial"/>
                      <w:sz w:val="14"/>
                      <w:szCs w:val="14"/>
                    </w:rPr>
                  </w:pPr>
                  <w:r w:rsidRPr="007D2274">
                    <w:rPr>
                      <w:rFonts w:ascii="Verdana" w:hAnsi="Verdana" w:cs="Arial"/>
                      <w:sz w:val="14"/>
                      <w:szCs w:val="14"/>
                    </w:rPr>
                    <w:t>5</w:t>
                  </w:r>
                </w:p>
              </w:tc>
              <w:tc>
                <w:tcPr>
                  <w:tcW w:w="2410" w:type="dxa"/>
                </w:tcPr>
                <w:p w:rsidR="00F21F88" w:rsidRPr="007D2274" w:rsidRDefault="00F21F88" w:rsidP="003A08B6">
                  <w:pPr>
                    <w:rPr>
                      <w:rFonts w:ascii="Verdana" w:hAnsi="Verdana"/>
                      <w:sz w:val="14"/>
                      <w:szCs w:val="14"/>
                    </w:rPr>
                  </w:pPr>
                  <w:proofErr w:type="spellStart"/>
                  <w:r w:rsidRPr="007D2274">
                    <w:rPr>
                      <w:rFonts w:ascii="Verdana" w:hAnsi="Verdana"/>
                      <w:sz w:val="14"/>
                      <w:szCs w:val="14"/>
                    </w:rPr>
                    <w:t>Циклотетраглюкозный</w:t>
                  </w:r>
                  <w:proofErr w:type="spellEnd"/>
                  <w:r w:rsidRPr="007D2274">
                    <w:rPr>
                      <w:rFonts w:ascii="Verdana" w:hAnsi="Verdana"/>
                      <w:sz w:val="14"/>
                      <w:szCs w:val="14"/>
                    </w:rPr>
                    <w:t xml:space="preserve"> сироп (INS 1504 (</w:t>
                  </w:r>
                  <w:proofErr w:type="spellStart"/>
                  <w:r w:rsidRPr="007D2274">
                    <w:rPr>
                      <w:rFonts w:ascii="Verdana" w:hAnsi="Verdana"/>
                      <w:sz w:val="14"/>
                      <w:szCs w:val="14"/>
                    </w:rPr>
                    <w:t>ii</w:t>
                  </w:r>
                  <w:proofErr w:type="spellEnd"/>
                  <w:r w:rsidRPr="007D2274">
                    <w:rPr>
                      <w:rFonts w:ascii="Verdana" w:hAnsi="Verdana"/>
                      <w:sz w:val="14"/>
                      <w:szCs w:val="14"/>
                    </w:rPr>
                    <w:t>))</w:t>
                  </w:r>
                </w:p>
              </w:tc>
            </w:tr>
            <w:tr w:rsidR="00F21F88" w:rsidRPr="007D2274" w:rsidTr="00F21F88">
              <w:tc>
                <w:tcPr>
                  <w:tcW w:w="392" w:type="dxa"/>
                </w:tcPr>
                <w:p w:rsidR="00F21F88" w:rsidRPr="007D2274" w:rsidRDefault="00F21F88" w:rsidP="003A08B6">
                  <w:pPr>
                    <w:rPr>
                      <w:rFonts w:ascii="Verdana" w:hAnsi="Verdana"/>
                      <w:sz w:val="14"/>
                      <w:szCs w:val="14"/>
                      <w:lang w:val="en-GB"/>
                    </w:rPr>
                  </w:pPr>
                </w:p>
              </w:tc>
              <w:tc>
                <w:tcPr>
                  <w:tcW w:w="1909" w:type="dxa"/>
                </w:tcPr>
                <w:p w:rsidR="00F21F88" w:rsidRPr="007D2274" w:rsidRDefault="00F21F88" w:rsidP="003A08B6">
                  <w:pPr>
                    <w:rPr>
                      <w:rFonts w:ascii="Verdana" w:hAnsi="Verdana"/>
                      <w:sz w:val="14"/>
                      <w:szCs w:val="14"/>
                      <w:lang w:val="en-GB"/>
                    </w:rPr>
                  </w:pPr>
                </w:p>
              </w:tc>
              <w:tc>
                <w:tcPr>
                  <w:tcW w:w="425" w:type="dxa"/>
                </w:tcPr>
                <w:p w:rsidR="00F21F88" w:rsidRPr="007D2274" w:rsidRDefault="00F21F88" w:rsidP="003A08B6">
                  <w:pPr>
                    <w:rPr>
                      <w:rFonts w:ascii="Verdana" w:hAnsi="Verdana"/>
                      <w:sz w:val="14"/>
                      <w:szCs w:val="14"/>
                    </w:rPr>
                  </w:pPr>
                  <w:r w:rsidRPr="007D2274">
                    <w:rPr>
                      <w:rFonts w:ascii="Verdana" w:hAnsi="Verdana"/>
                      <w:sz w:val="14"/>
                      <w:szCs w:val="14"/>
                    </w:rPr>
                    <w:t>6</w:t>
                  </w:r>
                </w:p>
              </w:tc>
              <w:tc>
                <w:tcPr>
                  <w:tcW w:w="2410" w:type="dxa"/>
                </w:tcPr>
                <w:p w:rsidR="00F21F88" w:rsidRPr="007D2274" w:rsidRDefault="00F21F88" w:rsidP="003A08B6">
                  <w:pPr>
                    <w:rPr>
                      <w:rFonts w:ascii="Verdana" w:hAnsi="Verdana"/>
                      <w:sz w:val="14"/>
                      <w:szCs w:val="14"/>
                    </w:rPr>
                  </w:pPr>
                  <w:r w:rsidRPr="007D2274">
                    <w:rPr>
                      <w:rFonts w:ascii="Verdana" w:hAnsi="Verdana"/>
                      <w:sz w:val="14"/>
                      <w:szCs w:val="14"/>
                    </w:rPr>
                    <w:t>Гидроксид магния карбонат (INS 504 (</w:t>
                  </w:r>
                  <w:proofErr w:type="spellStart"/>
                  <w:r w:rsidRPr="007D2274">
                    <w:rPr>
                      <w:rFonts w:ascii="Verdana" w:hAnsi="Verdana"/>
                      <w:sz w:val="14"/>
                      <w:szCs w:val="14"/>
                    </w:rPr>
                    <w:t>ii</w:t>
                  </w:r>
                  <w:proofErr w:type="spellEnd"/>
                  <w:r w:rsidRPr="007D2274">
                    <w:rPr>
                      <w:rFonts w:ascii="Verdana" w:hAnsi="Verdana"/>
                      <w:sz w:val="14"/>
                      <w:szCs w:val="14"/>
                    </w:rPr>
                    <w:t>))</w:t>
                  </w:r>
                </w:p>
              </w:tc>
            </w:tr>
          </w:tbl>
          <w:p w:rsidR="00B870F6" w:rsidRDefault="00B870F6" w:rsidP="00B870F6">
            <w:pPr>
              <w:numPr>
                <w:ilvl w:val="0"/>
                <w:numId w:val="28"/>
              </w:numPr>
              <w:tabs>
                <w:tab w:val="left" w:pos="840"/>
              </w:tabs>
              <w:spacing w:before="120" w:after="120"/>
              <w:jc w:val="both"/>
              <w:rPr>
                <w:sz w:val="24"/>
                <w:szCs w:val="24"/>
              </w:rPr>
            </w:pPr>
            <w:r w:rsidRPr="00B870F6">
              <w:rPr>
                <w:sz w:val="24"/>
                <w:szCs w:val="24"/>
              </w:rPr>
              <w:t>экстракт паприки (</w:t>
            </w:r>
            <w:r w:rsidRPr="00B870F6">
              <w:rPr>
                <w:sz w:val="24"/>
                <w:szCs w:val="24"/>
                <w:lang w:val="en-US"/>
              </w:rPr>
              <w:t>INS</w:t>
            </w:r>
            <w:r w:rsidRPr="00B870F6">
              <w:rPr>
                <w:sz w:val="24"/>
                <w:szCs w:val="24"/>
              </w:rPr>
              <w:t xml:space="preserve"> 160</w:t>
            </w:r>
            <w:r w:rsidRPr="00B870F6">
              <w:rPr>
                <w:sz w:val="24"/>
                <w:szCs w:val="24"/>
                <w:lang w:val="en-US"/>
              </w:rPr>
              <w:t>c</w:t>
            </w:r>
            <w:r w:rsidRPr="00B870F6">
              <w:rPr>
                <w:sz w:val="24"/>
                <w:szCs w:val="24"/>
              </w:rPr>
              <w:t xml:space="preserve"> (</w:t>
            </w:r>
            <w:r w:rsidRPr="00B870F6">
              <w:rPr>
                <w:sz w:val="24"/>
                <w:szCs w:val="24"/>
                <w:lang w:val="en-US"/>
              </w:rPr>
              <w:t>ii</w:t>
            </w:r>
            <w:r w:rsidRPr="00B870F6">
              <w:rPr>
                <w:sz w:val="24"/>
                <w:szCs w:val="24"/>
              </w:rPr>
              <w:t>)) в качестве разрешенного красящего вещества для использования в пищевых продуктах при надлежащей производственной практике.</w:t>
            </w:r>
          </w:p>
          <w:p w:rsidR="00B870F6" w:rsidRDefault="00B870F6" w:rsidP="00B870F6">
            <w:pPr>
              <w:pStyle w:val="21"/>
              <w:numPr>
                <w:ilvl w:val="0"/>
                <w:numId w:val="28"/>
              </w:numPr>
              <w:tabs>
                <w:tab w:val="num" w:pos="907"/>
              </w:tabs>
              <w:spacing w:line="240" w:lineRule="auto"/>
              <w:jc w:val="both"/>
              <w:rPr>
                <w:sz w:val="24"/>
                <w:szCs w:val="24"/>
              </w:rPr>
            </w:pPr>
            <w:proofErr w:type="gramStart"/>
            <w:r w:rsidRPr="00B870F6">
              <w:rPr>
                <w:sz w:val="24"/>
                <w:szCs w:val="24"/>
              </w:rPr>
              <w:t xml:space="preserve">Экстракт фруктов </w:t>
            </w:r>
            <w:r w:rsidRPr="00B870F6">
              <w:rPr>
                <w:sz w:val="24"/>
                <w:szCs w:val="24"/>
                <w:lang w:val="en-US"/>
              </w:rPr>
              <w:t>Monk</w:t>
            </w:r>
            <w:r w:rsidRPr="00B870F6">
              <w:rPr>
                <w:sz w:val="24"/>
                <w:szCs w:val="24"/>
              </w:rPr>
              <w:t xml:space="preserve"> (содержащий от 20% до 90% </w:t>
            </w:r>
            <w:proofErr w:type="spellStart"/>
            <w:r w:rsidRPr="00B870F6">
              <w:rPr>
                <w:sz w:val="24"/>
                <w:szCs w:val="24"/>
              </w:rPr>
              <w:t>мас</w:t>
            </w:r>
            <w:proofErr w:type="spellEnd"/>
            <w:r w:rsidRPr="00B870F6">
              <w:rPr>
                <w:sz w:val="24"/>
                <w:szCs w:val="24"/>
              </w:rPr>
              <w:t xml:space="preserve">. </w:t>
            </w:r>
            <w:proofErr w:type="spellStart"/>
            <w:r w:rsidRPr="00B870F6">
              <w:rPr>
                <w:sz w:val="24"/>
                <w:szCs w:val="24"/>
                <w:lang w:val="en-US"/>
              </w:rPr>
              <w:t>mogroside</w:t>
            </w:r>
            <w:proofErr w:type="spellEnd"/>
            <w:r w:rsidRPr="00B870F6">
              <w:rPr>
                <w:sz w:val="24"/>
                <w:szCs w:val="24"/>
              </w:rPr>
              <w:t xml:space="preserve"> </w:t>
            </w:r>
            <w:r w:rsidRPr="00B870F6">
              <w:rPr>
                <w:sz w:val="24"/>
                <w:szCs w:val="24"/>
                <w:lang w:val="en-US"/>
              </w:rPr>
              <w:t>V</w:t>
            </w:r>
            <w:r w:rsidRPr="00B870F6">
              <w:rPr>
                <w:sz w:val="24"/>
                <w:szCs w:val="24"/>
              </w:rPr>
              <w:t xml:space="preserve">) в качестве разрешенного подсластителя для использования в пищевых продуктах в соответствии с надлежащей </w:t>
            </w:r>
            <w:r w:rsidRPr="00B870F6">
              <w:rPr>
                <w:sz w:val="24"/>
                <w:szCs w:val="24"/>
              </w:rPr>
              <w:lastRenderedPageBreak/>
              <w:t>производственной практикой.</w:t>
            </w:r>
            <w:proofErr w:type="gramEnd"/>
          </w:p>
          <w:p w:rsidR="00A77427" w:rsidRPr="000C020C" w:rsidRDefault="000C020C" w:rsidP="000C020C">
            <w:pPr>
              <w:pStyle w:val="21"/>
              <w:numPr>
                <w:ilvl w:val="0"/>
                <w:numId w:val="33"/>
              </w:numPr>
              <w:tabs>
                <w:tab w:val="num" w:pos="907"/>
              </w:tabs>
              <w:spacing w:line="240" w:lineRule="auto"/>
              <w:ind w:left="0" w:firstLine="33"/>
              <w:jc w:val="both"/>
              <w:rPr>
                <w:sz w:val="24"/>
                <w:szCs w:val="24"/>
              </w:rPr>
            </w:pPr>
            <w:r w:rsidRPr="000C020C">
              <w:rPr>
                <w:sz w:val="24"/>
                <w:szCs w:val="24"/>
              </w:rPr>
              <w:t>Расширить использование следующих существующих пищевых добавок для дополнительных категорий продуктов питания</w:t>
            </w:r>
            <w:r w:rsidR="00A77427" w:rsidRPr="000C020C">
              <w:rPr>
                <w:sz w:val="24"/>
                <w:szCs w:val="24"/>
              </w:rPr>
              <w:t>:</w:t>
            </w:r>
          </w:p>
          <w:p w:rsidR="000C020C" w:rsidRPr="000C020C" w:rsidRDefault="000C020C" w:rsidP="000C020C">
            <w:pPr>
              <w:numPr>
                <w:ilvl w:val="0"/>
                <w:numId w:val="29"/>
              </w:numPr>
              <w:tabs>
                <w:tab w:val="left" w:pos="840"/>
              </w:tabs>
              <w:spacing w:before="120" w:after="120"/>
              <w:jc w:val="both"/>
              <w:rPr>
                <w:sz w:val="24"/>
                <w:szCs w:val="24"/>
              </w:rPr>
            </w:pPr>
            <w:proofErr w:type="spellStart"/>
            <w:r w:rsidRPr="000C020C">
              <w:rPr>
                <w:sz w:val="24"/>
                <w:szCs w:val="24"/>
              </w:rPr>
              <w:t>пропионовая</w:t>
            </w:r>
            <w:proofErr w:type="spellEnd"/>
            <w:r w:rsidRPr="000C020C">
              <w:rPr>
                <w:sz w:val="24"/>
                <w:szCs w:val="24"/>
              </w:rPr>
              <w:t xml:space="preserve"> кислота (и ее соли натрия, кальция и калия) (</w:t>
            </w:r>
            <w:r w:rsidRPr="000C020C">
              <w:rPr>
                <w:sz w:val="24"/>
                <w:szCs w:val="24"/>
                <w:lang w:val="en-US"/>
              </w:rPr>
              <w:t>INS</w:t>
            </w:r>
            <w:r w:rsidRPr="000C020C">
              <w:rPr>
                <w:sz w:val="24"/>
                <w:szCs w:val="24"/>
              </w:rPr>
              <w:t xml:space="preserve"> 280, 281, 282 и 283) для использования в пищевых продуктах в соответствии с надлежащей производственной практикой.</w:t>
            </w:r>
          </w:p>
          <w:p w:rsidR="000C020C" w:rsidRPr="000C020C" w:rsidRDefault="000C020C" w:rsidP="00BF6398">
            <w:pPr>
              <w:numPr>
                <w:ilvl w:val="0"/>
                <w:numId w:val="29"/>
              </w:numPr>
              <w:tabs>
                <w:tab w:val="left" w:pos="840"/>
              </w:tabs>
              <w:spacing w:before="120" w:after="120"/>
              <w:jc w:val="both"/>
              <w:rPr>
                <w:sz w:val="24"/>
                <w:szCs w:val="24"/>
              </w:rPr>
            </w:pPr>
            <w:proofErr w:type="spellStart"/>
            <w:r w:rsidRPr="000C020C">
              <w:rPr>
                <w:sz w:val="24"/>
                <w:szCs w:val="24"/>
              </w:rPr>
              <w:t>Диметилполисилоксан</w:t>
            </w:r>
            <w:proofErr w:type="spellEnd"/>
            <w:r w:rsidRPr="000C020C">
              <w:rPr>
                <w:sz w:val="24"/>
                <w:szCs w:val="24"/>
              </w:rPr>
              <w:t xml:space="preserve"> (</w:t>
            </w:r>
            <w:r w:rsidRPr="000C020C">
              <w:rPr>
                <w:sz w:val="24"/>
                <w:szCs w:val="24"/>
                <w:lang w:val="en-US"/>
              </w:rPr>
              <w:t>INS</w:t>
            </w:r>
            <w:r w:rsidRPr="000C020C">
              <w:rPr>
                <w:sz w:val="24"/>
                <w:szCs w:val="24"/>
              </w:rPr>
              <w:t xml:space="preserve"> 900</w:t>
            </w:r>
            <w:r w:rsidRPr="000C020C">
              <w:rPr>
                <w:sz w:val="24"/>
                <w:szCs w:val="24"/>
                <w:lang w:val="en-US"/>
              </w:rPr>
              <w:t>a</w:t>
            </w:r>
            <w:r w:rsidRPr="000C020C">
              <w:rPr>
                <w:sz w:val="24"/>
                <w:szCs w:val="24"/>
              </w:rPr>
              <w:t xml:space="preserve">) для использования в «Молочных напитках </w:t>
            </w:r>
            <w:r w:rsidRPr="000C020C">
              <w:rPr>
                <w:sz w:val="24"/>
                <w:szCs w:val="24"/>
                <w:lang w:val="en-US"/>
              </w:rPr>
              <w:t>Lactobacillus</w:t>
            </w:r>
            <w:r w:rsidRPr="000C020C">
              <w:rPr>
                <w:sz w:val="24"/>
                <w:szCs w:val="24"/>
              </w:rPr>
              <w:t xml:space="preserve">» или «Молочных напитках», «Ароматизированное молоко», «Готовый к употреблению кофе» и «Готовый к употреблению чай» на уровнях до 10 </w:t>
            </w:r>
            <w:proofErr w:type="spellStart"/>
            <w:r w:rsidR="00BF6398" w:rsidRPr="00BF6398">
              <w:rPr>
                <w:sz w:val="24"/>
                <w:szCs w:val="24"/>
              </w:rPr>
              <w:t>м.д</w:t>
            </w:r>
            <w:proofErr w:type="spellEnd"/>
            <w:r w:rsidR="00BF6398" w:rsidRPr="00BF6398">
              <w:rPr>
                <w:sz w:val="24"/>
                <w:szCs w:val="24"/>
              </w:rPr>
              <w:t>.</w:t>
            </w:r>
          </w:p>
          <w:p w:rsidR="00A77427" w:rsidRPr="000C020C" w:rsidRDefault="000C020C" w:rsidP="00BF6398">
            <w:pPr>
              <w:numPr>
                <w:ilvl w:val="0"/>
                <w:numId w:val="29"/>
              </w:numPr>
              <w:tabs>
                <w:tab w:val="left" w:pos="840"/>
              </w:tabs>
              <w:spacing w:before="120" w:after="120"/>
              <w:jc w:val="both"/>
              <w:rPr>
                <w:sz w:val="24"/>
                <w:szCs w:val="24"/>
              </w:rPr>
            </w:pPr>
            <w:r w:rsidRPr="000C020C">
              <w:rPr>
                <w:sz w:val="24"/>
                <w:szCs w:val="24"/>
              </w:rPr>
              <w:t xml:space="preserve">бутилированный </w:t>
            </w:r>
            <w:proofErr w:type="spellStart"/>
            <w:r w:rsidRPr="000C020C">
              <w:rPr>
                <w:sz w:val="24"/>
                <w:szCs w:val="24"/>
              </w:rPr>
              <w:t>гидроксианизол</w:t>
            </w:r>
            <w:proofErr w:type="spellEnd"/>
            <w:r w:rsidRPr="000C020C">
              <w:rPr>
                <w:sz w:val="24"/>
                <w:szCs w:val="24"/>
              </w:rPr>
              <w:t xml:space="preserve"> (</w:t>
            </w:r>
            <w:r w:rsidRPr="000C020C">
              <w:rPr>
                <w:sz w:val="24"/>
                <w:szCs w:val="24"/>
                <w:lang w:val="en-US"/>
              </w:rPr>
              <w:t>INS</w:t>
            </w:r>
            <w:r w:rsidRPr="000C020C">
              <w:rPr>
                <w:sz w:val="24"/>
                <w:szCs w:val="24"/>
              </w:rPr>
              <w:t xml:space="preserve"> 320) и бутилированный </w:t>
            </w:r>
            <w:proofErr w:type="spellStart"/>
            <w:r w:rsidRPr="000C020C">
              <w:rPr>
                <w:sz w:val="24"/>
                <w:szCs w:val="24"/>
              </w:rPr>
              <w:t>гидрокситолуол</w:t>
            </w:r>
            <w:proofErr w:type="spellEnd"/>
            <w:r w:rsidR="00BF6398">
              <w:rPr>
                <w:sz w:val="24"/>
                <w:szCs w:val="24"/>
                <w:lang w:val="kk-KZ"/>
              </w:rPr>
              <w:t xml:space="preserve">                  </w:t>
            </w:r>
            <w:r w:rsidRPr="000C020C">
              <w:rPr>
                <w:sz w:val="24"/>
                <w:szCs w:val="24"/>
              </w:rPr>
              <w:t xml:space="preserve"> (</w:t>
            </w:r>
            <w:r w:rsidRPr="000C020C">
              <w:rPr>
                <w:sz w:val="24"/>
                <w:szCs w:val="24"/>
                <w:lang w:val="en-US"/>
              </w:rPr>
              <w:t>INS</w:t>
            </w:r>
            <w:r w:rsidR="00BF6398">
              <w:rPr>
                <w:sz w:val="24"/>
                <w:szCs w:val="24"/>
              </w:rPr>
              <w:t xml:space="preserve"> 321) для использования в «хлопьях для завтрака»</w:t>
            </w:r>
            <w:r w:rsidRPr="000C020C">
              <w:rPr>
                <w:sz w:val="24"/>
                <w:szCs w:val="24"/>
              </w:rPr>
              <w:t xml:space="preserve"> на уровнях до 200 </w:t>
            </w:r>
            <w:proofErr w:type="spellStart"/>
            <w:r w:rsidR="00BF6398" w:rsidRPr="00BF6398">
              <w:rPr>
                <w:sz w:val="24"/>
                <w:szCs w:val="24"/>
              </w:rPr>
              <w:t>м.д</w:t>
            </w:r>
            <w:proofErr w:type="spellEnd"/>
            <w:r w:rsidR="00BF6398" w:rsidRPr="00BF6398">
              <w:rPr>
                <w:sz w:val="24"/>
                <w:szCs w:val="24"/>
              </w:rPr>
              <w:t>.</w:t>
            </w:r>
            <w:r w:rsidRPr="000C020C">
              <w:rPr>
                <w:sz w:val="24"/>
                <w:szCs w:val="24"/>
              </w:rPr>
              <w:t xml:space="preserve"> и 100 </w:t>
            </w:r>
            <w:proofErr w:type="spellStart"/>
            <w:r w:rsidR="00BF6398" w:rsidRPr="00BF6398">
              <w:rPr>
                <w:sz w:val="24"/>
                <w:szCs w:val="24"/>
              </w:rPr>
              <w:t>м.д</w:t>
            </w:r>
            <w:proofErr w:type="spellEnd"/>
            <w:r w:rsidR="00BF6398" w:rsidRPr="00BF6398">
              <w:rPr>
                <w:sz w:val="24"/>
                <w:szCs w:val="24"/>
              </w:rPr>
              <w:t>.</w:t>
            </w:r>
            <w:r w:rsidRPr="000C020C">
              <w:rPr>
                <w:sz w:val="24"/>
                <w:szCs w:val="24"/>
              </w:rPr>
              <w:t xml:space="preserve"> соответственно, рассчитанных на основе жира или масла</w:t>
            </w:r>
          </w:p>
          <w:p w:rsidR="00BF6398" w:rsidRPr="00BF6398" w:rsidRDefault="00BF6398" w:rsidP="00BF6398">
            <w:pPr>
              <w:numPr>
                <w:ilvl w:val="0"/>
                <w:numId w:val="29"/>
              </w:numPr>
              <w:tabs>
                <w:tab w:val="left" w:pos="840"/>
              </w:tabs>
              <w:spacing w:before="120" w:after="120"/>
              <w:jc w:val="both"/>
              <w:rPr>
                <w:sz w:val="24"/>
                <w:szCs w:val="24"/>
              </w:rPr>
            </w:pPr>
            <w:r w:rsidRPr="00BF6398">
              <w:rPr>
                <w:sz w:val="24"/>
                <w:szCs w:val="24"/>
              </w:rPr>
              <w:t>Низин (</w:t>
            </w:r>
            <w:r w:rsidRPr="00BF6398">
              <w:rPr>
                <w:sz w:val="24"/>
                <w:szCs w:val="24"/>
                <w:lang w:val="en-US"/>
              </w:rPr>
              <w:t>INS</w:t>
            </w:r>
            <w:r w:rsidRPr="00BF6398">
              <w:rPr>
                <w:sz w:val="24"/>
                <w:szCs w:val="24"/>
              </w:rPr>
              <w:t xml:space="preserve"> 234) в «Аналогах жидких яиц»</w:t>
            </w:r>
          </w:p>
          <w:p w:rsidR="00A77427" w:rsidRPr="00BF6398" w:rsidRDefault="00BF6398" w:rsidP="00BF6398">
            <w:pPr>
              <w:numPr>
                <w:ilvl w:val="0"/>
                <w:numId w:val="29"/>
              </w:numPr>
              <w:tabs>
                <w:tab w:val="left" w:pos="840"/>
              </w:tabs>
              <w:spacing w:before="120" w:after="120"/>
              <w:jc w:val="both"/>
              <w:rPr>
                <w:sz w:val="24"/>
                <w:szCs w:val="24"/>
              </w:rPr>
            </w:pPr>
            <w:proofErr w:type="gramStart"/>
            <w:r w:rsidRPr="00BF6398">
              <w:rPr>
                <w:sz w:val="24"/>
                <w:szCs w:val="24"/>
              </w:rPr>
              <w:t>бензойная кислота (и ее соли натрия и калия) (</w:t>
            </w:r>
            <w:r w:rsidRPr="0037089D">
              <w:rPr>
                <w:sz w:val="24"/>
                <w:szCs w:val="24"/>
                <w:lang w:val="en-US"/>
              </w:rPr>
              <w:t>INS</w:t>
            </w:r>
            <w:r w:rsidRPr="00BF6398">
              <w:rPr>
                <w:sz w:val="24"/>
                <w:szCs w:val="24"/>
              </w:rPr>
              <w:t xml:space="preserve"> 210, 211 и 212), а также </w:t>
            </w:r>
            <w:proofErr w:type="spellStart"/>
            <w:r w:rsidRPr="00BF6398">
              <w:rPr>
                <w:sz w:val="24"/>
                <w:szCs w:val="24"/>
              </w:rPr>
              <w:t>сорбиновая</w:t>
            </w:r>
            <w:proofErr w:type="spellEnd"/>
            <w:r w:rsidRPr="00BF6398">
              <w:rPr>
                <w:sz w:val="24"/>
                <w:szCs w:val="24"/>
              </w:rPr>
              <w:t xml:space="preserve"> кислота (и ее натриевые, калиевые и кальциевые соли) (</w:t>
            </w:r>
            <w:r w:rsidRPr="0037089D">
              <w:rPr>
                <w:sz w:val="24"/>
                <w:szCs w:val="24"/>
                <w:lang w:val="en-US"/>
              </w:rPr>
              <w:t>INS</w:t>
            </w:r>
            <w:r>
              <w:rPr>
                <w:sz w:val="24"/>
                <w:szCs w:val="24"/>
              </w:rPr>
              <w:t xml:space="preserve"> 200, 201, 202 и 203), на «</w:t>
            </w:r>
            <w:r w:rsidRPr="00BF6398">
              <w:rPr>
                <w:sz w:val="24"/>
                <w:szCs w:val="24"/>
              </w:rPr>
              <w:t>з</w:t>
            </w:r>
            <w:r>
              <w:rPr>
                <w:sz w:val="24"/>
                <w:szCs w:val="24"/>
              </w:rPr>
              <w:t>аварной крем начинками (яичная)» и «начинки</w:t>
            </w:r>
            <w:r w:rsidRPr="00BF6398">
              <w:rPr>
                <w:sz w:val="24"/>
                <w:szCs w:val="24"/>
              </w:rPr>
              <w:t xml:space="preserve"> и наполнит</w:t>
            </w:r>
            <w:r>
              <w:rPr>
                <w:sz w:val="24"/>
                <w:szCs w:val="24"/>
              </w:rPr>
              <w:t>ели на основе жировой эмульсии»</w:t>
            </w:r>
            <w:r w:rsidRPr="00BF6398">
              <w:rPr>
                <w:sz w:val="24"/>
                <w:szCs w:val="24"/>
              </w:rPr>
              <w:t xml:space="preserve">; в количестве до 1000 </w:t>
            </w:r>
            <w:proofErr w:type="spellStart"/>
            <w:r w:rsidRPr="00BF6398">
              <w:rPr>
                <w:sz w:val="24"/>
                <w:szCs w:val="24"/>
              </w:rPr>
              <w:t>м.д</w:t>
            </w:r>
            <w:proofErr w:type="spellEnd"/>
            <w:r w:rsidRPr="00BF6398">
              <w:rPr>
                <w:sz w:val="24"/>
                <w:szCs w:val="24"/>
              </w:rPr>
              <w:t>., при использовании по отдельности</w:t>
            </w:r>
            <w:r w:rsidR="00A77427" w:rsidRPr="00BF6398">
              <w:rPr>
                <w:sz w:val="24"/>
                <w:szCs w:val="24"/>
              </w:rPr>
              <w:t>.</w:t>
            </w:r>
            <w:proofErr w:type="gramEnd"/>
          </w:p>
          <w:p w:rsidR="00A77427" w:rsidRPr="00BF6398" w:rsidRDefault="00BF6398" w:rsidP="00BF6398">
            <w:pPr>
              <w:numPr>
                <w:ilvl w:val="0"/>
                <w:numId w:val="29"/>
              </w:numPr>
              <w:tabs>
                <w:tab w:val="left" w:pos="840"/>
              </w:tabs>
              <w:spacing w:before="120" w:after="120"/>
              <w:jc w:val="both"/>
              <w:rPr>
                <w:sz w:val="24"/>
                <w:szCs w:val="24"/>
              </w:rPr>
            </w:pPr>
            <w:r w:rsidRPr="00BF6398">
              <w:rPr>
                <w:sz w:val="24"/>
                <w:szCs w:val="24"/>
              </w:rPr>
              <w:t xml:space="preserve">гликозиды </w:t>
            </w:r>
            <w:proofErr w:type="spellStart"/>
            <w:r w:rsidRPr="00BF6398">
              <w:rPr>
                <w:sz w:val="24"/>
                <w:szCs w:val="24"/>
              </w:rPr>
              <w:t>Стевиола</w:t>
            </w:r>
            <w:proofErr w:type="spellEnd"/>
            <w:r w:rsidRPr="00BF6398">
              <w:rPr>
                <w:sz w:val="24"/>
                <w:szCs w:val="24"/>
              </w:rPr>
              <w:t xml:space="preserve"> (</w:t>
            </w:r>
            <w:r w:rsidRPr="00BF6398">
              <w:rPr>
                <w:sz w:val="24"/>
                <w:szCs w:val="24"/>
                <w:lang w:val="en-US"/>
              </w:rPr>
              <w:t>INS</w:t>
            </w:r>
            <w:r w:rsidRPr="00BF6398">
              <w:rPr>
                <w:sz w:val="24"/>
                <w:szCs w:val="24"/>
              </w:rPr>
              <w:t xml:space="preserve"> 960</w:t>
            </w:r>
            <w:r w:rsidRPr="00BF6398">
              <w:rPr>
                <w:sz w:val="24"/>
                <w:szCs w:val="24"/>
                <w:lang w:val="en-US"/>
              </w:rPr>
              <w:t>a</w:t>
            </w:r>
            <w:r w:rsidRPr="00BF6398">
              <w:rPr>
                <w:sz w:val="24"/>
                <w:szCs w:val="24"/>
              </w:rPr>
              <w:t>) для использования в следующих пищевых продуктах</w:t>
            </w:r>
            <w:r w:rsidR="00A77427" w:rsidRPr="00BF6398">
              <w:rPr>
                <w:sz w:val="24"/>
                <w:szCs w:val="24"/>
              </w:rPr>
              <w:t xml:space="preserve">: </w:t>
            </w:r>
          </w:p>
          <w:tbl>
            <w:tblPr>
              <w:tblStyle w:val="af2"/>
              <w:tblW w:w="4832"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9"/>
              <w:gridCol w:w="13"/>
            </w:tblGrid>
            <w:tr w:rsidR="00BF6398" w:rsidRPr="00BF6398" w:rsidTr="00BF6398">
              <w:trPr>
                <w:gridAfter w:val="1"/>
                <w:wAfter w:w="13" w:type="dxa"/>
              </w:trPr>
              <w:tc>
                <w:tcPr>
                  <w:tcW w:w="4819" w:type="dxa"/>
                </w:tcPr>
                <w:p w:rsidR="00977B30" w:rsidRPr="00BF6398" w:rsidRDefault="00BF6398" w:rsidP="00BF6398">
                  <w:pPr>
                    <w:tabs>
                      <w:tab w:val="left" w:pos="4973"/>
                    </w:tabs>
                    <w:jc w:val="right"/>
                    <w:rPr>
                      <w:rFonts w:eastAsia="SimSun" w:cs="Arial"/>
                      <w:b/>
                      <w:bCs/>
                      <w:sz w:val="14"/>
                      <w:szCs w:val="16"/>
                      <w:lang w:eastAsia="en-SG"/>
                    </w:rPr>
                  </w:pPr>
                  <w:r w:rsidRPr="00BF6398">
                    <w:rPr>
                      <w:rFonts w:eastAsia="SimSun" w:cs="Arial"/>
                      <w:b/>
                      <w:bCs/>
                      <w:sz w:val="14"/>
                      <w:szCs w:val="16"/>
                      <w:lang w:eastAsia="en-SG"/>
                    </w:rPr>
                    <w:t>Категории продуктов питания                            максимально допустимые уровни</w:t>
                  </w:r>
                  <w:r w:rsidR="00977B30" w:rsidRPr="00BF6398">
                    <w:rPr>
                      <w:rFonts w:eastAsia="SimSun" w:cs="Arial"/>
                      <w:b/>
                      <w:bCs/>
                      <w:sz w:val="14"/>
                      <w:szCs w:val="16"/>
                      <w:lang w:eastAsia="en-SG"/>
                    </w:rPr>
                    <w:t xml:space="preserve"> (</w:t>
                  </w:r>
                  <w:proofErr w:type="spellStart"/>
                  <w:r w:rsidRPr="00BF6398">
                    <w:rPr>
                      <w:rFonts w:eastAsia="SimSun" w:cs="Arial"/>
                      <w:b/>
                      <w:bCs/>
                      <w:sz w:val="14"/>
                      <w:szCs w:val="16"/>
                      <w:lang w:eastAsia="en-SG"/>
                    </w:rPr>
                    <w:t>м.д</w:t>
                  </w:r>
                  <w:proofErr w:type="spellEnd"/>
                  <w:r w:rsidRPr="00BF6398">
                    <w:rPr>
                      <w:rFonts w:eastAsia="SimSun" w:cs="Arial"/>
                      <w:b/>
                      <w:bCs/>
                      <w:sz w:val="14"/>
                      <w:szCs w:val="16"/>
                      <w:lang w:eastAsia="en-SG"/>
                    </w:rPr>
                    <w:t>.</w:t>
                  </w:r>
                  <w:r w:rsidR="00977B30" w:rsidRPr="00BF6398">
                    <w:rPr>
                      <w:rFonts w:eastAsia="SimSun" w:cs="Arial"/>
                      <w:b/>
                      <w:bCs/>
                      <w:sz w:val="14"/>
                      <w:szCs w:val="16"/>
                      <w:lang w:eastAsia="en-SG"/>
                    </w:rPr>
                    <w:t>)</w:t>
                  </w:r>
                </w:p>
              </w:tc>
            </w:tr>
            <w:tr w:rsidR="00977B30" w:rsidRPr="008354EB" w:rsidTr="00BF6398">
              <w:tc>
                <w:tcPr>
                  <w:tcW w:w="4832" w:type="dxa"/>
                  <w:gridSpan w:val="2"/>
                </w:tcPr>
                <w:p w:rsidR="00977B30" w:rsidRPr="008354EB" w:rsidRDefault="008354EB" w:rsidP="008354EB">
                  <w:pPr>
                    <w:tabs>
                      <w:tab w:val="left" w:pos="6107"/>
                    </w:tabs>
                    <w:rPr>
                      <w:rFonts w:eastAsia="SimSun" w:cs="Arial"/>
                      <w:sz w:val="14"/>
                      <w:szCs w:val="16"/>
                      <w:lang w:eastAsia="en-SG"/>
                    </w:rPr>
                  </w:pPr>
                  <w:r w:rsidRPr="008354EB">
                    <w:rPr>
                      <w:rFonts w:eastAsia="SimSun" w:cs="Arial"/>
                      <w:sz w:val="14"/>
                      <w:szCs w:val="16"/>
                      <w:lang w:eastAsia="en-SG"/>
                    </w:rPr>
                    <w:t xml:space="preserve">Съедобные льды (включая шербет и </w:t>
                  </w:r>
                  <w:proofErr w:type="spellStart"/>
                  <w:r w:rsidRPr="008354EB">
                    <w:rPr>
                      <w:rFonts w:eastAsia="SimSun" w:cs="Arial"/>
                      <w:sz w:val="14"/>
                      <w:szCs w:val="16"/>
                      <w:lang w:eastAsia="en-SG"/>
                    </w:rPr>
                    <w:t>сорбет</w:t>
                  </w:r>
                  <w:proofErr w:type="spellEnd"/>
                  <w:r w:rsidRPr="008354EB">
                    <w:rPr>
                      <w:rFonts w:eastAsia="SimSun" w:cs="Arial"/>
                      <w:sz w:val="14"/>
                      <w:szCs w:val="16"/>
                      <w:lang w:eastAsia="en-SG"/>
                    </w:rPr>
                    <w:t>)</w:t>
                  </w:r>
                  <w:r w:rsidR="000C020C">
                    <w:rPr>
                      <w:rFonts w:eastAsia="SimSun" w:cs="Arial"/>
                      <w:sz w:val="14"/>
                      <w:szCs w:val="16"/>
                      <w:lang w:val="kk-KZ" w:eastAsia="en-SG"/>
                    </w:rPr>
                    <w:t xml:space="preserve">                                                </w:t>
                  </w:r>
                  <w:r w:rsidR="00977B30" w:rsidRPr="008354EB">
                    <w:rPr>
                      <w:rFonts w:eastAsia="SimSun" w:cs="Arial"/>
                      <w:sz w:val="14"/>
                      <w:szCs w:val="16"/>
                      <w:lang w:eastAsia="en-SG"/>
                    </w:rPr>
                    <w:t>270</w:t>
                  </w:r>
                </w:p>
              </w:tc>
            </w:tr>
            <w:tr w:rsidR="00977B30" w:rsidRPr="008354EB" w:rsidTr="00BF6398">
              <w:tc>
                <w:tcPr>
                  <w:tcW w:w="4832" w:type="dxa"/>
                  <w:gridSpan w:val="2"/>
                </w:tcPr>
                <w:p w:rsidR="00977B30" w:rsidRPr="008354EB" w:rsidRDefault="008354EB" w:rsidP="000C020C">
                  <w:pPr>
                    <w:tabs>
                      <w:tab w:val="left" w:pos="6107"/>
                    </w:tabs>
                    <w:rPr>
                      <w:rFonts w:eastAsia="SimSun" w:cs="Arial"/>
                      <w:sz w:val="14"/>
                      <w:szCs w:val="16"/>
                      <w:lang w:eastAsia="en-SG"/>
                    </w:rPr>
                  </w:pPr>
                  <w:r w:rsidRPr="008354EB">
                    <w:rPr>
                      <w:rFonts w:eastAsia="SimSun" w:cs="Arial"/>
                      <w:sz w:val="14"/>
                      <w:szCs w:val="16"/>
                      <w:lang w:eastAsia="en-SG"/>
                    </w:rPr>
                    <w:t>Молочные десерты и десертные смеси</w:t>
                  </w:r>
                  <w:r>
                    <w:rPr>
                      <w:rFonts w:eastAsia="SimSun" w:cs="Arial"/>
                      <w:sz w:val="14"/>
                      <w:szCs w:val="16"/>
                      <w:lang w:val="kk-KZ" w:eastAsia="en-SG"/>
                    </w:rPr>
                    <w:t xml:space="preserve">      </w:t>
                  </w:r>
                  <w:r w:rsidR="000C020C">
                    <w:rPr>
                      <w:rFonts w:eastAsia="SimSun" w:cs="Arial"/>
                      <w:sz w:val="14"/>
                      <w:szCs w:val="16"/>
                      <w:lang w:val="kk-KZ" w:eastAsia="en-SG"/>
                    </w:rPr>
                    <w:t xml:space="preserve">                                                    </w:t>
                  </w:r>
                  <w:r w:rsidR="00977B30" w:rsidRPr="008354EB">
                    <w:rPr>
                      <w:rFonts w:eastAsia="SimSun" w:cs="Arial"/>
                      <w:sz w:val="14"/>
                      <w:szCs w:val="16"/>
                      <w:lang w:eastAsia="en-SG"/>
                    </w:rPr>
                    <w:t>330</w:t>
                  </w:r>
                </w:p>
              </w:tc>
            </w:tr>
            <w:tr w:rsidR="00977B30" w:rsidRPr="008354EB" w:rsidTr="00BF6398">
              <w:tc>
                <w:tcPr>
                  <w:tcW w:w="4832" w:type="dxa"/>
                  <w:gridSpan w:val="2"/>
                </w:tcPr>
                <w:p w:rsidR="00977B30" w:rsidRPr="008354EB" w:rsidRDefault="008354EB" w:rsidP="000C020C">
                  <w:pPr>
                    <w:tabs>
                      <w:tab w:val="left" w:pos="6107"/>
                    </w:tabs>
                    <w:rPr>
                      <w:rFonts w:eastAsia="SimSun" w:cs="Arial"/>
                      <w:sz w:val="14"/>
                      <w:szCs w:val="16"/>
                      <w:lang w:eastAsia="en-SG"/>
                    </w:rPr>
                  </w:pPr>
                  <w:r>
                    <w:rPr>
                      <w:rFonts w:eastAsia="SimSun" w:cs="Arial"/>
                      <w:sz w:val="14"/>
                      <w:szCs w:val="16"/>
                      <w:lang w:val="kk-KZ" w:eastAsia="en-SG"/>
                    </w:rPr>
                    <w:t>Жирны</w:t>
                  </w:r>
                  <w:r w:rsidRPr="008354EB">
                    <w:rPr>
                      <w:rFonts w:eastAsia="SimSun" w:cs="Arial"/>
                      <w:sz w:val="14"/>
                      <w:szCs w:val="16"/>
                      <w:lang w:eastAsia="en-SG"/>
                    </w:rPr>
                    <w:t>е десерты и десертные смеси</w:t>
                  </w:r>
                  <w:r w:rsidR="00977B30" w:rsidRPr="008354EB">
                    <w:rPr>
                      <w:rFonts w:eastAsia="SimSun" w:cs="Arial"/>
                      <w:sz w:val="14"/>
                      <w:szCs w:val="16"/>
                      <w:lang w:eastAsia="en-SG"/>
                    </w:rPr>
                    <w:t xml:space="preserve">, </w:t>
                  </w:r>
                  <w:r w:rsidR="000C020C">
                    <w:rPr>
                      <w:rFonts w:eastAsia="SimSun" w:cs="Arial"/>
                      <w:sz w:val="14"/>
                      <w:szCs w:val="16"/>
                      <w:lang w:val="kk-KZ" w:eastAsia="en-SG"/>
                    </w:rPr>
                    <w:t xml:space="preserve">                      </w:t>
                  </w:r>
                  <w:r>
                    <w:rPr>
                      <w:rFonts w:eastAsia="SimSun" w:cs="Arial"/>
                      <w:sz w:val="14"/>
                      <w:szCs w:val="16"/>
                      <w:lang w:val="kk-KZ" w:eastAsia="en-SG"/>
                    </w:rPr>
                    <w:t xml:space="preserve">    </w:t>
                  </w:r>
                  <w:r w:rsidR="000C020C">
                    <w:rPr>
                      <w:rFonts w:eastAsia="SimSun" w:cs="Arial"/>
                      <w:sz w:val="14"/>
                      <w:szCs w:val="16"/>
                      <w:lang w:val="kk-KZ" w:eastAsia="en-SG"/>
                    </w:rPr>
                    <w:t xml:space="preserve">                    </w:t>
                  </w:r>
                  <w:r>
                    <w:rPr>
                      <w:rFonts w:eastAsia="SimSun" w:cs="Arial"/>
                      <w:sz w:val="14"/>
                      <w:szCs w:val="16"/>
                      <w:lang w:val="kk-KZ" w:eastAsia="en-SG"/>
                    </w:rPr>
                    <w:t xml:space="preserve">  </w:t>
                  </w:r>
                  <w:r w:rsidR="000C020C">
                    <w:rPr>
                      <w:rFonts w:eastAsia="SimSun" w:cs="Arial"/>
                      <w:sz w:val="14"/>
                      <w:szCs w:val="16"/>
                      <w:lang w:val="kk-KZ" w:eastAsia="en-SG"/>
                    </w:rPr>
                    <w:t xml:space="preserve">            </w:t>
                  </w:r>
                  <w:r w:rsidR="00977B30" w:rsidRPr="008354EB">
                    <w:rPr>
                      <w:rFonts w:eastAsia="SimSun" w:cs="Arial"/>
                      <w:sz w:val="14"/>
                      <w:szCs w:val="16"/>
                      <w:lang w:eastAsia="en-SG"/>
                    </w:rPr>
                    <w:t>330</w:t>
                  </w:r>
                </w:p>
              </w:tc>
            </w:tr>
            <w:tr w:rsidR="00977B30" w:rsidRPr="008354EB" w:rsidTr="00BF6398">
              <w:tc>
                <w:tcPr>
                  <w:tcW w:w="4832" w:type="dxa"/>
                  <w:gridSpan w:val="2"/>
                </w:tcPr>
                <w:p w:rsidR="00977B30" w:rsidRPr="008354EB" w:rsidRDefault="008354EB" w:rsidP="000C020C">
                  <w:pPr>
                    <w:tabs>
                      <w:tab w:val="left" w:pos="6107"/>
                    </w:tabs>
                    <w:rPr>
                      <w:rFonts w:eastAsia="SimSun" w:cs="Arial"/>
                      <w:sz w:val="14"/>
                      <w:szCs w:val="16"/>
                      <w:lang w:eastAsia="en-SG"/>
                    </w:rPr>
                  </w:pPr>
                  <w:r w:rsidRPr="008354EB">
                    <w:rPr>
                      <w:rFonts w:eastAsia="SimSun" w:cs="Arial"/>
                      <w:sz w:val="14"/>
                      <w:szCs w:val="16"/>
                      <w:lang w:eastAsia="en-SG"/>
                    </w:rPr>
                    <w:t>за исключением молочных продуктов десерта</w:t>
                  </w:r>
                </w:p>
              </w:tc>
            </w:tr>
            <w:tr w:rsidR="00977B30" w:rsidRPr="008354EB" w:rsidTr="00BF6398">
              <w:tc>
                <w:tcPr>
                  <w:tcW w:w="4832" w:type="dxa"/>
                  <w:gridSpan w:val="2"/>
                </w:tcPr>
                <w:p w:rsidR="00977B30" w:rsidRPr="008354EB" w:rsidRDefault="008354EB" w:rsidP="000C020C">
                  <w:pPr>
                    <w:tabs>
                      <w:tab w:val="left" w:pos="6107"/>
                    </w:tabs>
                    <w:rPr>
                      <w:rFonts w:eastAsia="SimSun" w:cs="Arial"/>
                      <w:sz w:val="14"/>
                      <w:szCs w:val="16"/>
                      <w:lang w:eastAsia="en-SG"/>
                    </w:rPr>
                  </w:pPr>
                  <w:r w:rsidRPr="008354EB">
                    <w:rPr>
                      <w:rFonts w:eastAsia="SimSun" w:cs="Arial"/>
                      <w:sz w:val="14"/>
                      <w:szCs w:val="16"/>
                      <w:lang w:eastAsia="en-SG"/>
                    </w:rPr>
                    <w:t>Фруктовые десерты и десертные смеси</w:t>
                  </w:r>
                  <w:r w:rsidR="00977B30" w:rsidRPr="008354EB">
                    <w:rPr>
                      <w:rFonts w:eastAsia="SimSun" w:cs="Arial"/>
                      <w:sz w:val="14"/>
                      <w:szCs w:val="16"/>
                      <w:lang w:eastAsia="en-SG"/>
                    </w:rPr>
                    <w:t xml:space="preserve">, </w:t>
                  </w:r>
                  <w:r w:rsidR="000C020C">
                    <w:rPr>
                      <w:rFonts w:eastAsia="SimSun" w:cs="Arial"/>
                      <w:sz w:val="14"/>
                      <w:szCs w:val="16"/>
                      <w:lang w:val="kk-KZ" w:eastAsia="en-SG"/>
                    </w:rPr>
                    <w:t xml:space="preserve">                                 </w:t>
                  </w:r>
                  <w:r>
                    <w:rPr>
                      <w:rFonts w:eastAsia="SimSun" w:cs="Arial"/>
                      <w:sz w:val="14"/>
                      <w:szCs w:val="16"/>
                      <w:lang w:val="kk-KZ" w:eastAsia="en-SG"/>
                    </w:rPr>
                    <w:t xml:space="preserve">   </w:t>
                  </w:r>
                  <w:r w:rsidR="000C020C">
                    <w:rPr>
                      <w:rFonts w:eastAsia="SimSun" w:cs="Arial"/>
                      <w:sz w:val="14"/>
                      <w:szCs w:val="16"/>
                      <w:lang w:val="kk-KZ" w:eastAsia="en-SG"/>
                    </w:rPr>
                    <w:t xml:space="preserve">                   </w:t>
                  </w:r>
                  <w:r w:rsidR="00977B30" w:rsidRPr="008354EB">
                    <w:rPr>
                      <w:rFonts w:eastAsia="SimSun" w:cs="Arial"/>
                      <w:sz w:val="14"/>
                      <w:szCs w:val="16"/>
                      <w:lang w:eastAsia="en-SG"/>
                    </w:rPr>
                    <w:t>350</w:t>
                  </w:r>
                </w:p>
              </w:tc>
            </w:tr>
            <w:tr w:rsidR="00977B30" w:rsidRPr="008354EB" w:rsidTr="00BF6398">
              <w:tc>
                <w:tcPr>
                  <w:tcW w:w="4832" w:type="dxa"/>
                  <w:gridSpan w:val="2"/>
                </w:tcPr>
                <w:p w:rsidR="00977B30" w:rsidRPr="008354EB" w:rsidRDefault="008354EB" w:rsidP="000C020C">
                  <w:pPr>
                    <w:tabs>
                      <w:tab w:val="left" w:pos="6107"/>
                    </w:tabs>
                    <w:rPr>
                      <w:rFonts w:eastAsia="SimSun" w:cs="Arial"/>
                      <w:sz w:val="14"/>
                      <w:szCs w:val="16"/>
                      <w:lang w:eastAsia="en-SG"/>
                    </w:rPr>
                  </w:pPr>
                  <w:r w:rsidRPr="008354EB">
                    <w:rPr>
                      <w:rFonts w:eastAsia="SimSun" w:cs="Arial"/>
                      <w:sz w:val="14"/>
                      <w:szCs w:val="16"/>
                      <w:lang w:eastAsia="en-SG"/>
                    </w:rPr>
                    <w:t>в том числе фруктовые ароматизированные десерты на водной основе</w:t>
                  </w:r>
                </w:p>
              </w:tc>
            </w:tr>
            <w:tr w:rsidR="00977B30" w:rsidRPr="008354EB" w:rsidTr="00BF6398">
              <w:tc>
                <w:tcPr>
                  <w:tcW w:w="4832" w:type="dxa"/>
                  <w:gridSpan w:val="2"/>
                </w:tcPr>
                <w:p w:rsidR="00977B30" w:rsidRPr="008354EB" w:rsidRDefault="008354EB" w:rsidP="000C020C">
                  <w:pPr>
                    <w:tabs>
                      <w:tab w:val="left" w:pos="6107"/>
                    </w:tabs>
                    <w:rPr>
                      <w:rFonts w:eastAsia="SimSun" w:cs="Arial"/>
                      <w:sz w:val="14"/>
                      <w:szCs w:val="16"/>
                      <w:lang w:eastAsia="en-SG"/>
                    </w:rPr>
                  </w:pPr>
                  <w:r w:rsidRPr="008354EB">
                    <w:rPr>
                      <w:rFonts w:eastAsia="SimSun" w:cs="Arial"/>
                      <w:sz w:val="14"/>
                      <w:szCs w:val="16"/>
                      <w:lang w:eastAsia="en-SG"/>
                    </w:rPr>
                    <w:t>Десерты на основе зерновых и крахмала</w:t>
                  </w:r>
                  <w:r w:rsidR="00977B30" w:rsidRPr="008354EB">
                    <w:rPr>
                      <w:rFonts w:eastAsia="SimSun" w:cs="Arial"/>
                      <w:sz w:val="14"/>
                      <w:szCs w:val="16"/>
                      <w:lang w:eastAsia="en-SG"/>
                    </w:rPr>
                    <w:t xml:space="preserve"> </w:t>
                  </w:r>
                  <w:r w:rsidR="000C020C">
                    <w:rPr>
                      <w:rFonts w:eastAsia="SimSun" w:cs="Arial"/>
                      <w:sz w:val="14"/>
                      <w:szCs w:val="16"/>
                      <w:lang w:val="kk-KZ" w:eastAsia="en-SG"/>
                    </w:rPr>
                    <w:t xml:space="preserve">                </w:t>
                  </w:r>
                  <w:r>
                    <w:rPr>
                      <w:rFonts w:eastAsia="SimSun" w:cs="Arial"/>
                      <w:sz w:val="14"/>
                      <w:szCs w:val="16"/>
                      <w:lang w:val="kk-KZ" w:eastAsia="en-SG"/>
                    </w:rPr>
                    <w:t xml:space="preserve">  </w:t>
                  </w:r>
                  <w:r w:rsidR="000C020C">
                    <w:rPr>
                      <w:rFonts w:eastAsia="SimSun" w:cs="Arial"/>
                      <w:sz w:val="14"/>
                      <w:szCs w:val="16"/>
                      <w:lang w:val="kk-KZ" w:eastAsia="en-SG"/>
                    </w:rPr>
                    <w:t xml:space="preserve">                                    </w:t>
                  </w:r>
                  <w:r w:rsidR="00977B30" w:rsidRPr="008354EB">
                    <w:rPr>
                      <w:rFonts w:eastAsia="SimSun" w:cs="Arial"/>
                      <w:sz w:val="14"/>
                      <w:szCs w:val="16"/>
                      <w:lang w:eastAsia="en-SG"/>
                    </w:rPr>
                    <w:t>165</w:t>
                  </w:r>
                </w:p>
              </w:tc>
            </w:tr>
            <w:tr w:rsidR="00977B30" w:rsidRPr="00F82185" w:rsidTr="00BF6398">
              <w:tc>
                <w:tcPr>
                  <w:tcW w:w="4832" w:type="dxa"/>
                  <w:gridSpan w:val="2"/>
                </w:tcPr>
                <w:p w:rsidR="00977B30" w:rsidRPr="008354EB" w:rsidRDefault="008354EB" w:rsidP="000C020C">
                  <w:pPr>
                    <w:tabs>
                      <w:tab w:val="left" w:pos="6107"/>
                    </w:tabs>
                    <w:rPr>
                      <w:rFonts w:eastAsia="SimSun" w:cs="Arial"/>
                      <w:sz w:val="14"/>
                      <w:szCs w:val="16"/>
                      <w:lang w:val="kk-KZ" w:eastAsia="en-SG"/>
                    </w:rPr>
                  </w:pPr>
                  <w:r>
                    <w:rPr>
                      <w:rFonts w:eastAsia="SimSun" w:cs="Arial"/>
                      <w:sz w:val="14"/>
                      <w:szCs w:val="16"/>
                      <w:lang w:val="kk-KZ" w:eastAsia="en-SG"/>
                    </w:rPr>
                    <w:t>и десертные смеси</w:t>
                  </w:r>
                </w:p>
              </w:tc>
            </w:tr>
            <w:tr w:rsidR="008354EB" w:rsidRPr="008354EB" w:rsidTr="00BF6398">
              <w:tc>
                <w:tcPr>
                  <w:tcW w:w="4832" w:type="dxa"/>
                  <w:gridSpan w:val="2"/>
                </w:tcPr>
                <w:p w:rsidR="008354EB" w:rsidRPr="008354EB" w:rsidRDefault="008354EB" w:rsidP="003A08B6">
                  <w:pPr>
                    <w:rPr>
                      <w:sz w:val="14"/>
                      <w:szCs w:val="14"/>
                    </w:rPr>
                  </w:pPr>
                  <w:r w:rsidRPr="008354EB">
                    <w:rPr>
                      <w:sz w:val="14"/>
                      <w:szCs w:val="14"/>
                    </w:rPr>
                    <w:t>Яичные десерты и десертные смеси</w:t>
                  </w:r>
                  <w:r>
                    <w:rPr>
                      <w:sz w:val="14"/>
                      <w:szCs w:val="14"/>
                      <w:lang w:val="kk-KZ"/>
                    </w:rPr>
                    <w:t xml:space="preserve">                                                              </w:t>
                  </w:r>
                  <w:r w:rsidRPr="008354EB">
                    <w:rPr>
                      <w:sz w:val="14"/>
                      <w:szCs w:val="14"/>
                    </w:rPr>
                    <w:t xml:space="preserve"> 330</w:t>
                  </w:r>
                </w:p>
              </w:tc>
            </w:tr>
            <w:tr w:rsidR="008354EB" w:rsidRPr="008354EB" w:rsidTr="00BF6398">
              <w:tc>
                <w:tcPr>
                  <w:tcW w:w="4832" w:type="dxa"/>
                  <w:gridSpan w:val="2"/>
                </w:tcPr>
                <w:p w:rsidR="008354EB" w:rsidRPr="008354EB" w:rsidRDefault="008354EB" w:rsidP="003A08B6">
                  <w:pPr>
                    <w:rPr>
                      <w:sz w:val="14"/>
                      <w:szCs w:val="14"/>
                    </w:rPr>
                  </w:pPr>
                  <w:r w:rsidRPr="008354EB">
                    <w:rPr>
                      <w:sz w:val="14"/>
                      <w:szCs w:val="14"/>
                    </w:rPr>
                    <w:t xml:space="preserve">Закуски: готовые к употреблению, готовые, сухие, </w:t>
                  </w:r>
                  <w:r>
                    <w:rPr>
                      <w:sz w:val="14"/>
                      <w:szCs w:val="14"/>
                      <w:lang w:val="kk-KZ"/>
                    </w:rPr>
                    <w:t xml:space="preserve">                                    </w:t>
                  </w:r>
                  <w:r w:rsidRPr="008354EB">
                    <w:rPr>
                      <w:sz w:val="14"/>
                      <w:szCs w:val="14"/>
                    </w:rPr>
                    <w:t>170</w:t>
                  </w:r>
                </w:p>
              </w:tc>
            </w:tr>
            <w:tr w:rsidR="008354EB" w:rsidRPr="008354EB" w:rsidTr="00BF6398">
              <w:tc>
                <w:tcPr>
                  <w:tcW w:w="4832" w:type="dxa"/>
                  <w:gridSpan w:val="2"/>
                </w:tcPr>
                <w:p w:rsidR="008354EB" w:rsidRPr="008354EB" w:rsidRDefault="008354EB" w:rsidP="003A08B6">
                  <w:pPr>
                    <w:rPr>
                      <w:sz w:val="14"/>
                      <w:szCs w:val="14"/>
                    </w:rPr>
                  </w:pPr>
                  <w:r w:rsidRPr="008354EB">
                    <w:rPr>
                      <w:sz w:val="14"/>
                      <w:szCs w:val="14"/>
                    </w:rPr>
                    <w:t>вкусные крахмальные продукты и орехи с покрытием</w:t>
                  </w:r>
                </w:p>
              </w:tc>
            </w:tr>
            <w:tr w:rsidR="008354EB" w:rsidRPr="00F82185" w:rsidTr="00BF6398">
              <w:tc>
                <w:tcPr>
                  <w:tcW w:w="4832" w:type="dxa"/>
                  <w:gridSpan w:val="2"/>
                </w:tcPr>
                <w:p w:rsidR="008354EB" w:rsidRPr="008354EB" w:rsidRDefault="008354EB" w:rsidP="003A08B6">
                  <w:pPr>
                    <w:rPr>
                      <w:sz w:val="14"/>
                      <w:szCs w:val="14"/>
                    </w:rPr>
                  </w:pPr>
                  <w:r w:rsidRPr="008354EB">
                    <w:rPr>
                      <w:sz w:val="14"/>
                      <w:szCs w:val="14"/>
                    </w:rPr>
                    <w:t xml:space="preserve">Украшения, начинки (без фруктов) </w:t>
                  </w:r>
                  <w:r>
                    <w:rPr>
                      <w:sz w:val="14"/>
                      <w:szCs w:val="14"/>
                      <w:lang w:val="kk-KZ"/>
                    </w:rPr>
                    <w:t xml:space="preserve">                                                               </w:t>
                  </w:r>
                  <w:r w:rsidRPr="008354EB">
                    <w:rPr>
                      <w:sz w:val="14"/>
                      <w:szCs w:val="14"/>
                    </w:rPr>
                    <w:t>330</w:t>
                  </w:r>
                </w:p>
              </w:tc>
            </w:tr>
            <w:tr w:rsidR="008354EB" w:rsidRPr="00F82185" w:rsidTr="00BF6398">
              <w:tc>
                <w:tcPr>
                  <w:tcW w:w="4832" w:type="dxa"/>
                  <w:gridSpan w:val="2"/>
                </w:tcPr>
                <w:p w:rsidR="008354EB" w:rsidRPr="008354EB" w:rsidRDefault="008354EB" w:rsidP="003A08B6">
                  <w:pPr>
                    <w:rPr>
                      <w:sz w:val="14"/>
                      <w:szCs w:val="14"/>
                    </w:rPr>
                  </w:pPr>
                  <w:r w:rsidRPr="008354EB">
                    <w:rPr>
                      <w:sz w:val="14"/>
                      <w:szCs w:val="14"/>
                    </w:rPr>
                    <w:t>и сладкие соусы</w:t>
                  </w:r>
                </w:p>
              </w:tc>
            </w:tr>
            <w:tr w:rsidR="008354EB" w:rsidRPr="00F82185" w:rsidTr="00BF6398">
              <w:tc>
                <w:tcPr>
                  <w:tcW w:w="4832" w:type="dxa"/>
                  <w:gridSpan w:val="2"/>
                </w:tcPr>
                <w:p w:rsidR="008354EB" w:rsidRPr="008354EB" w:rsidRDefault="008354EB" w:rsidP="003A08B6">
                  <w:pPr>
                    <w:rPr>
                      <w:sz w:val="14"/>
                      <w:szCs w:val="14"/>
                    </w:rPr>
                  </w:pPr>
                  <w:r w:rsidRPr="008354EB">
                    <w:rPr>
                      <w:sz w:val="14"/>
                      <w:szCs w:val="14"/>
                    </w:rPr>
                    <w:t>Засахаренные фрукты</w:t>
                  </w:r>
                  <w:r>
                    <w:rPr>
                      <w:sz w:val="14"/>
                      <w:szCs w:val="14"/>
                      <w:lang w:val="kk-KZ"/>
                    </w:rPr>
                    <w:t xml:space="preserve">                                                                                      </w:t>
                  </w:r>
                  <w:r w:rsidRPr="008354EB">
                    <w:rPr>
                      <w:sz w:val="14"/>
                      <w:szCs w:val="14"/>
                    </w:rPr>
                    <w:t xml:space="preserve"> 40</w:t>
                  </w:r>
                </w:p>
              </w:tc>
            </w:tr>
            <w:tr w:rsidR="008354EB" w:rsidRPr="008354EB" w:rsidTr="00BF6398">
              <w:tc>
                <w:tcPr>
                  <w:tcW w:w="4832" w:type="dxa"/>
                  <w:gridSpan w:val="2"/>
                </w:tcPr>
                <w:p w:rsidR="008354EB" w:rsidRPr="008354EB" w:rsidRDefault="008354EB" w:rsidP="008354EB">
                  <w:pPr>
                    <w:rPr>
                      <w:sz w:val="14"/>
                      <w:szCs w:val="14"/>
                    </w:rPr>
                  </w:pPr>
                  <w:r w:rsidRPr="008354EB">
                    <w:rPr>
                      <w:sz w:val="14"/>
                      <w:szCs w:val="14"/>
                    </w:rPr>
                    <w:t xml:space="preserve">Овощи и морские водоросли в уксусе, </w:t>
                  </w:r>
                  <w:proofErr w:type="spellStart"/>
                  <w:r w:rsidRPr="008354EB">
                    <w:rPr>
                      <w:sz w:val="14"/>
                      <w:szCs w:val="14"/>
                    </w:rPr>
                    <w:t>масл</w:t>
                  </w:r>
                  <w:proofErr w:type="spellEnd"/>
                  <w:r>
                    <w:rPr>
                      <w:sz w:val="14"/>
                      <w:szCs w:val="14"/>
                      <w:lang w:val="kk-KZ"/>
                    </w:rPr>
                    <w:t>е</w:t>
                  </w:r>
                  <w:r w:rsidRPr="008354EB">
                    <w:rPr>
                      <w:sz w:val="14"/>
                      <w:szCs w:val="14"/>
                    </w:rPr>
                    <w:t xml:space="preserve">, </w:t>
                  </w:r>
                  <w:r>
                    <w:rPr>
                      <w:sz w:val="14"/>
                      <w:szCs w:val="14"/>
                      <w:lang w:val="kk-KZ"/>
                    </w:rPr>
                    <w:t xml:space="preserve">                                              </w:t>
                  </w:r>
                  <w:r w:rsidRPr="008354EB">
                    <w:rPr>
                      <w:sz w:val="14"/>
                      <w:szCs w:val="14"/>
                    </w:rPr>
                    <w:t>330</w:t>
                  </w:r>
                </w:p>
              </w:tc>
            </w:tr>
            <w:tr w:rsidR="008354EB" w:rsidRPr="00F82185" w:rsidTr="00BF6398">
              <w:tc>
                <w:tcPr>
                  <w:tcW w:w="4832" w:type="dxa"/>
                  <w:gridSpan w:val="2"/>
                </w:tcPr>
                <w:p w:rsidR="008354EB" w:rsidRPr="008354EB" w:rsidRDefault="008354EB" w:rsidP="008354EB">
                  <w:pPr>
                    <w:rPr>
                      <w:sz w:val="14"/>
                      <w:szCs w:val="14"/>
                      <w:lang w:val="kk-KZ"/>
                    </w:rPr>
                  </w:pPr>
                  <w:r>
                    <w:rPr>
                      <w:sz w:val="14"/>
                      <w:szCs w:val="14"/>
                    </w:rPr>
                    <w:t>соляно</w:t>
                  </w:r>
                  <w:r>
                    <w:rPr>
                      <w:sz w:val="14"/>
                      <w:szCs w:val="14"/>
                      <w:lang w:val="kk-KZ"/>
                    </w:rPr>
                    <w:t>м</w:t>
                  </w:r>
                  <w:r w:rsidRPr="008354EB">
                    <w:rPr>
                      <w:sz w:val="14"/>
                      <w:szCs w:val="14"/>
                    </w:rPr>
                    <w:t xml:space="preserve"> </w:t>
                  </w:r>
                  <w:proofErr w:type="gramStart"/>
                  <w:r w:rsidRPr="008354EB">
                    <w:rPr>
                      <w:sz w:val="14"/>
                      <w:szCs w:val="14"/>
                    </w:rPr>
                    <w:t>раствор</w:t>
                  </w:r>
                  <w:r>
                    <w:rPr>
                      <w:sz w:val="14"/>
                      <w:szCs w:val="14"/>
                      <w:lang w:val="kk-KZ"/>
                    </w:rPr>
                    <w:t>е</w:t>
                  </w:r>
                  <w:proofErr w:type="gramEnd"/>
                  <w:r w:rsidRPr="008354EB">
                    <w:rPr>
                      <w:sz w:val="14"/>
                      <w:szCs w:val="14"/>
                    </w:rPr>
                    <w:t xml:space="preserve"> или </w:t>
                  </w:r>
                  <w:proofErr w:type="spellStart"/>
                  <w:r w:rsidRPr="008354EB">
                    <w:rPr>
                      <w:sz w:val="14"/>
                      <w:szCs w:val="14"/>
                    </w:rPr>
                    <w:t>соев</w:t>
                  </w:r>
                  <w:proofErr w:type="spellEnd"/>
                  <w:r>
                    <w:rPr>
                      <w:sz w:val="14"/>
                      <w:szCs w:val="14"/>
                      <w:lang w:val="kk-KZ"/>
                    </w:rPr>
                    <w:t>ом</w:t>
                  </w:r>
                  <w:r w:rsidRPr="008354EB">
                    <w:rPr>
                      <w:sz w:val="14"/>
                      <w:szCs w:val="14"/>
                    </w:rPr>
                    <w:t xml:space="preserve"> соус</w:t>
                  </w:r>
                  <w:r>
                    <w:rPr>
                      <w:sz w:val="14"/>
                      <w:szCs w:val="14"/>
                      <w:lang w:val="kk-KZ"/>
                    </w:rPr>
                    <w:t>е</w:t>
                  </w:r>
                </w:p>
              </w:tc>
            </w:tr>
            <w:tr w:rsidR="008354EB" w:rsidRPr="008354EB" w:rsidTr="00BF6398">
              <w:tc>
                <w:tcPr>
                  <w:tcW w:w="4832" w:type="dxa"/>
                  <w:gridSpan w:val="2"/>
                </w:tcPr>
                <w:p w:rsidR="008354EB" w:rsidRPr="008354EB" w:rsidRDefault="008354EB" w:rsidP="003A08B6">
                  <w:pPr>
                    <w:rPr>
                      <w:sz w:val="14"/>
                      <w:szCs w:val="14"/>
                    </w:rPr>
                  </w:pPr>
                  <w:r w:rsidRPr="008354EB">
                    <w:rPr>
                      <w:sz w:val="14"/>
                      <w:szCs w:val="14"/>
                    </w:rPr>
                    <w:t>Консервированные или разлитые в бутылки (пастеризованные) фрукты 330</w:t>
                  </w:r>
                </w:p>
              </w:tc>
            </w:tr>
            <w:tr w:rsidR="008354EB" w:rsidRPr="00F82185" w:rsidTr="00BF6398">
              <w:tc>
                <w:tcPr>
                  <w:tcW w:w="4832" w:type="dxa"/>
                  <w:gridSpan w:val="2"/>
                </w:tcPr>
                <w:p w:rsidR="008354EB" w:rsidRPr="008354EB" w:rsidRDefault="008354EB" w:rsidP="003A08B6">
                  <w:pPr>
                    <w:rPr>
                      <w:sz w:val="14"/>
                      <w:szCs w:val="14"/>
                    </w:rPr>
                  </w:pPr>
                  <w:r w:rsidRPr="008354EB">
                    <w:rPr>
                      <w:sz w:val="14"/>
                      <w:szCs w:val="14"/>
                    </w:rPr>
                    <w:t xml:space="preserve">Фруктовые препараты </w:t>
                  </w:r>
                  <w:r>
                    <w:rPr>
                      <w:sz w:val="14"/>
                      <w:szCs w:val="14"/>
                      <w:lang w:val="kk-KZ"/>
                    </w:rPr>
                    <w:t xml:space="preserve">                                                                                    </w:t>
                  </w:r>
                  <w:r w:rsidRPr="008354EB">
                    <w:rPr>
                      <w:sz w:val="14"/>
                      <w:szCs w:val="14"/>
                    </w:rPr>
                    <w:t>330</w:t>
                  </w:r>
                </w:p>
              </w:tc>
            </w:tr>
            <w:tr w:rsidR="008354EB" w:rsidRPr="008354EB" w:rsidTr="00BF6398">
              <w:tc>
                <w:tcPr>
                  <w:tcW w:w="4832" w:type="dxa"/>
                  <w:gridSpan w:val="2"/>
                </w:tcPr>
                <w:p w:rsidR="008354EB" w:rsidRPr="008354EB" w:rsidRDefault="008354EB" w:rsidP="003A08B6">
                  <w:pPr>
                    <w:rPr>
                      <w:sz w:val="14"/>
                      <w:szCs w:val="14"/>
                    </w:rPr>
                  </w:pPr>
                  <w:r w:rsidRPr="008354EB">
                    <w:rPr>
                      <w:sz w:val="14"/>
                      <w:szCs w:val="14"/>
                    </w:rPr>
                    <w:t>(включая целлюлозу, пюре и фруктовые начинки)</w:t>
                  </w:r>
                </w:p>
              </w:tc>
            </w:tr>
            <w:tr w:rsidR="008354EB" w:rsidRPr="00F82185" w:rsidTr="00BF6398">
              <w:tc>
                <w:tcPr>
                  <w:tcW w:w="4832" w:type="dxa"/>
                  <w:gridSpan w:val="2"/>
                </w:tcPr>
                <w:p w:rsidR="008354EB" w:rsidRPr="008354EB" w:rsidRDefault="008354EB" w:rsidP="003A08B6">
                  <w:pPr>
                    <w:rPr>
                      <w:sz w:val="14"/>
                      <w:szCs w:val="14"/>
                    </w:rPr>
                  </w:pPr>
                  <w:r w:rsidRPr="008354EB">
                    <w:rPr>
                      <w:sz w:val="14"/>
                      <w:szCs w:val="14"/>
                    </w:rPr>
                    <w:t xml:space="preserve">Ферментированные фрукты </w:t>
                  </w:r>
                  <w:r>
                    <w:rPr>
                      <w:sz w:val="14"/>
                      <w:szCs w:val="14"/>
                      <w:lang w:val="kk-KZ"/>
                    </w:rPr>
                    <w:t xml:space="preserve">                                                                           </w:t>
                  </w:r>
                  <w:r w:rsidRPr="008354EB">
                    <w:rPr>
                      <w:sz w:val="14"/>
                      <w:szCs w:val="14"/>
                    </w:rPr>
                    <w:t>115</w:t>
                  </w:r>
                </w:p>
              </w:tc>
            </w:tr>
            <w:tr w:rsidR="008354EB" w:rsidRPr="00F82185" w:rsidTr="00BF6398">
              <w:tc>
                <w:tcPr>
                  <w:tcW w:w="4832" w:type="dxa"/>
                  <w:gridSpan w:val="2"/>
                </w:tcPr>
                <w:p w:rsidR="008354EB" w:rsidRPr="008354EB" w:rsidRDefault="008354EB" w:rsidP="003A08B6">
                  <w:pPr>
                    <w:rPr>
                      <w:sz w:val="14"/>
                      <w:szCs w:val="14"/>
                    </w:rPr>
                  </w:pPr>
                  <w:r w:rsidRPr="008354EB">
                    <w:rPr>
                      <w:sz w:val="14"/>
                      <w:szCs w:val="14"/>
                    </w:rPr>
                    <w:t xml:space="preserve">Фруктовые начинки для выпечки </w:t>
                  </w:r>
                  <w:r>
                    <w:rPr>
                      <w:sz w:val="14"/>
                      <w:szCs w:val="14"/>
                      <w:lang w:val="kk-KZ"/>
                    </w:rPr>
                    <w:t xml:space="preserve">                                                                  </w:t>
                  </w:r>
                  <w:r w:rsidRPr="008354EB">
                    <w:rPr>
                      <w:sz w:val="14"/>
                      <w:szCs w:val="14"/>
                    </w:rPr>
                    <w:t>330</w:t>
                  </w:r>
                </w:p>
              </w:tc>
            </w:tr>
            <w:tr w:rsidR="008354EB" w:rsidRPr="00F82185" w:rsidTr="00BF6398">
              <w:tc>
                <w:tcPr>
                  <w:tcW w:w="4832" w:type="dxa"/>
                  <w:gridSpan w:val="2"/>
                </w:tcPr>
                <w:p w:rsidR="008354EB" w:rsidRPr="008354EB" w:rsidRDefault="008354EB" w:rsidP="003A08B6">
                  <w:pPr>
                    <w:rPr>
                      <w:sz w:val="14"/>
                      <w:szCs w:val="14"/>
                    </w:rPr>
                  </w:pPr>
                  <w:proofErr w:type="gramStart"/>
                  <w:r w:rsidRPr="008354EB">
                    <w:rPr>
                      <w:sz w:val="14"/>
                      <w:szCs w:val="14"/>
                    </w:rPr>
                    <w:t xml:space="preserve">Консервированные или разлитые в бутылки (пастеризованные) </w:t>
                  </w:r>
                  <w:r>
                    <w:rPr>
                      <w:sz w:val="14"/>
                      <w:szCs w:val="14"/>
                      <w:lang w:val="kk-KZ"/>
                    </w:rPr>
                    <w:t xml:space="preserve">               </w:t>
                  </w:r>
                  <w:r w:rsidRPr="008354EB">
                    <w:rPr>
                      <w:sz w:val="14"/>
                      <w:szCs w:val="14"/>
                    </w:rPr>
                    <w:t>70</w:t>
                  </w:r>
                  <w:proofErr w:type="gramEnd"/>
                </w:p>
              </w:tc>
            </w:tr>
            <w:tr w:rsidR="008354EB" w:rsidRPr="008354EB" w:rsidTr="00BF6398">
              <w:tc>
                <w:tcPr>
                  <w:tcW w:w="4832" w:type="dxa"/>
                  <w:gridSpan w:val="2"/>
                </w:tcPr>
                <w:p w:rsidR="008354EB" w:rsidRPr="008354EB" w:rsidRDefault="005614B2" w:rsidP="005614B2">
                  <w:pPr>
                    <w:rPr>
                      <w:sz w:val="14"/>
                      <w:szCs w:val="14"/>
                    </w:rPr>
                  </w:pPr>
                  <w:r>
                    <w:rPr>
                      <w:sz w:val="14"/>
                      <w:szCs w:val="14"/>
                    </w:rPr>
                    <w:t>или реторт</w:t>
                  </w:r>
                  <w:r w:rsidR="008354EB" w:rsidRPr="008354EB">
                    <w:rPr>
                      <w:sz w:val="14"/>
                      <w:szCs w:val="14"/>
                    </w:rPr>
                    <w:t xml:space="preserve"> </w:t>
                  </w:r>
                  <w:proofErr w:type="gramStart"/>
                  <w:r>
                    <w:rPr>
                      <w:sz w:val="14"/>
                      <w:szCs w:val="14"/>
                      <w:lang w:val="kk-KZ"/>
                    </w:rPr>
                    <w:t>пакете</w:t>
                  </w:r>
                  <w:proofErr w:type="gramEnd"/>
                  <w:r w:rsidR="008354EB" w:rsidRPr="008354EB">
                    <w:rPr>
                      <w:sz w:val="14"/>
                      <w:szCs w:val="14"/>
                    </w:rPr>
                    <w:t xml:space="preserve"> с овощами и морскими водорослями</w:t>
                  </w:r>
                </w:p>
              </w:tc>
            </w:tr>
            <w:tr w:rsidR="005614B2" w:rsidRPr="005614B2" w:rsidTr="00BF6398">
              <w:tc>
                <w:tcPr>
                  <w:tcW w:w="4832" w:type="dxa"/>
                  <w:gridSpan w:val="2"/>
                </w:tcPr>
                <w:p w:rsidR="005614B2" w:rsidRPr="005614B2" w:rsidRDefault="005614B2" w:rsidP="003A08B6">
                  <w:pPr>
                    <w:rPr>
                      <w:sz w:val="14"/>
                      <w:szCs w:val="14"/>
                    </w:rPr>
                  </w:pPr>
                  <w:r w:rsidRPr="005614B2">
                    <w:rPr>
                      <w:sz w:val="14"/>
                      <w:szCs w:val="14"/>
                    </w:rPr>
                    <w:t>Ферментированные продукты из овощей и морских водорослей,</w:t>
                  </w:r>
                  <w:r>
                    <w:rPr>
                      <w:sz w:val="14"/>
                      <w:szCs w:val="14"/>
                      <w:lang w:val="kk-KZ"/>
                    </w:rPr>
                    <w:t xml:space="preserve">             </w:t>
                  </w:r>
                  <w:r w:rsidRPr="005614B2">
                    <w:rPr>
                      <w:sz w:val="14"/>
                      <w:szCs w:val="14"/>
                    </w:rPr>
                    <w:t xml:space="preserve"> 200</w:t>
                  </w:r>
                </w:p>
              </w:tc>
            </w:tr>
            <w:tr w:rsidR="005614B2" w:rsidRPr="00F82185" w:rsidTr="00BF6398">
              <w:tc>
                <w:tcPr>
                  <w:tcW w:w="4832" w:type="dxa"/>
                  <w:gridSpan w:val="2"/>
                </w:tcPr>
                <w:p w:rsidR="005614B2" w:rsidRPr="005614B2" w:rsidRDefault="005614B2" w:rsidP="003A08B6">
                  <w:pPr>
                    <w:rPr>
                      <w:sz w:val="14"/>
                      <w:szCs w:val="14"/>
                    </w:rPr>
                  </w:pPr>
                  <w:r w:rsidRPr="005614B2">
                    <w:rPr>
                      <w:sz w:val="14"/>
                      <w:szCs w:val="14"/>
                    </w:rPr>
                    <w:lastRenderedPageBreak/>
                    <w:t xml:space="preserve">кроме ферментированных соевых продуктов </w:t>
                  </w:r>
                </w:p>
              </w:tc>
            </w:tr>
            <w:tr w:rsidR="005614B2" w:rsidRPr="00F82185" w:rsidTr="00BF6398">
              <w:tc>
                <w:tcPr>
                  <w:tcW w:w="4832" w:type="dxa"/>
                  <w:gridSpan w:val="2"/>
                </w:tcPr>
                <w:p w:rsidR="005614B2" w:rsidRPr="005614B2" w:rsidRDefault="005614B2" w:rsidP="003A08B6">
                  <w:pPr>
                    <w:rPr>
                      <w:sz w:val="14"/>
                      <w:szCs w:val="14"/>
                    </w:rPr>
                  </w:pPr>
                  <w:r w:rsidRPr="005614B2">
                    <w:rPr>
                      <w:sz w:val="14"/>
                      <w:szCs w:val="14"/>
                    </w:rPr>
                    <w:t xml:space="preserve">Джемы, желе и мармелад </w:t>
                  </w:r>
                  <w:r>
                    <w:rPr>
                      <w:sz w:val="14"/>
                      <w:szCs w:val="14"/>
                      <w:lang w:val="kk-KZ"/>
                    </w:rPr>
                    <w:t xml:space="preserve">                                                                               </w:t>
                  </w:r>
                  <w:r w:rsidRPr="005614B2">
                    <w:rPr>
                      <w:sz w:val="14"/>
                      <w:szCs w:val="14"/>
                    </w:rPr>
                    <w:t>360</w:t>
                  </w:r>
                </w:p>
              </w:tc>
            </w:tr>
            <w:tr w:rsidR="005614B2" w:rsidRPr="005614B2" w:rsidTr="00BF6398">
              <w:tc>
                <w:tcPr>
                  <w:tcW w:w="4832" w:type="dxa"/>
                  <w:gridSpan w:val="2"/>
                </w:tcPr>
                <w:p w:rsidR="005614B2" w:rsidRPr="005614B2" w:rsidRDefault="005614B2" w:rsidP="003A08B6">
                  <w:pPr>
                    <w:rPr>
                      <w:sz w:val="14"/>
                      <w:szCs w:val="14"/>
                    </w:rPr>
                  </w:pPr>
                  <w:r w:rsidRPr="005614B2">
                    <w:rPr>
                      <w:sz w:val="14"/>
                      <w:szCs w:val="14"/>
                    </w:rPr>
                    <w:t xml:space="preserve">Спреды на фруктовой основе, без джемов, </w:t>
                  </w:r>
                  <w:r>
                    <w:rPr>
                      <w:sz w:val="14"/>
                      <w:szCs w:val="14"/>
                      <w:lang w:val="kk-KZ"/>
                    </w:rPr>
                    <w:t xml:space="preserve">                                                  </w:t>
                  </w:r>
                  <w:r w:rsidRPr="005614B2">
                    <w:rPr>
                      <w:sz w:val="14"/>
                      <w:szCs w:val="14"/>
                    </w:rPr>
                    <w:t>330</w:t>
                  </w:r>
                </w:p>
              </w:tc>
            </w:tr>
            <w:tr w:rsidR="005614B2" w:rsidRPr="00F82185" w:rsidTr="00BF6398">
              <w:tc>
                <w:tcPr>
                  <w:tcW w:w="4832" w:type="dxa"/>
                  <w:gridSpan w:val="2"/>
                </w:tcPr>
                <w:p w:rsidR="005614B2" w:rsidRPr="005614B2" w:rsidRDefault="005614B2" w:rsidP="003A08B6">
                  <w:pPr>
                    <w:rPr>
                      <w:sz w:val="14"/>
                      <w:szCs w:val="14"/>
                    </w:rPr>
                  </w:pPr>
                  <w:r w:rsidRPr="005614B2">
                    <w:rPr>
                      <w:sz w:val="14"/>
                      <w:szCs w:val="14"/>
                    </w:rPr>
                    <w:t>желе и мармелад</w:t>
                  </w:r>
                </w:p>
              </w:tc>
            </w:tr>
            <w:tr w:rsidR="005614B2" w:rsidRPr="005614B2" w:rsidTr="00BF6398">
              <w:tc>
                <w:tcPr>
                  <w:tcW w:w="4832" w:type="dxa"/>
                  <w:gridSpan w:val="2"/>
                </w:tcPr>
                <w:p w:rsidR="005614B2" w:rsidRPr="005614B2" w:rsidRDefault="005614B2" w:rsidP="005614B2">
                  <w:pPr>
                    <w:rPr>
                      <w:sz w:val="14"/>
                      <w:szCs w:val="14"/>
                    </w:rPr>
                  </w:pPr>
                  <w:r w:rsidRPr="005614B2">
                    <w:rPr>
                      <w:sz w:val="14"/>
                      <w:szCs w:val="14"/>
                    </w:rPr>
                    <w:t xml:space="preserve">Напитки, состоящие из смеси </w:t>
                  </w:r>
                  <w:r>
                    <w:rPr>
                      <w:sz w:val="14"/>
                      <w:szCs w:val="14"/>
                      <w:lang w:val="kk-KZ"/>
                    </w:rPr>
                    <w:t xml:space="preserve">       </w:t>
                  </w:r>
                  <w:r w:rsidRPr="005614B2">
                    <w:rPr>
                      <w:sz w:val="14"/>
                      <w:szCs w:val="14"/>
                    </w:rPr>
                    <w:t xml:space="preserve"> </w:t>
                  </w:r>
                  <w:r>
                    <w:rPr>
                      <w:sz w:val="14"/>
                      <w:szCs w:val="14"/>
                      <w:lang w:val="kk-KZ"/>
                    </w:rPr>
                    <w:t xml:space="preserve">                                                                </w:t>
                  </w:r>
                  <w:r w:rsidRPr="005614B2">
                    <w:rPr>
                      <w:sz w:val="14"/>
                      <w:szCs w:val="14"/>
                    </w:rPr>
                    <w:t>200</w:t>
                  </w:r>
                </w:p>
              </w:tc>
            </w:tr>
            <w:tr w:rsidR="005614B2" w:rsidRPr="005614B2" w:rsidTr="00BF6398">
              <w:tc>
                <w:tcPr>
                  <w:tcW w:w="4832" w:type="dxa"/>
                  <w:gridSpan w:val="2"/>
                </w:tcPr>
                <w:p w:rsidR="005614B2" w:rsidRPr="005614B2" w:rsidRDefault="005614B2" w:rsidP="005614B2">
                  <w:pPr>
                    <w:rPr>
                      <w:sz w:val="14"/>
                      <w:szCs w:val="14"/>
                    </w:rPr>
                  </w:pPr>
                  <w:r>
                    <w:rPr>
                      <w:sz w:val="14"/>
                      <w:szCs w:val="14"/>
                      <w:lang w:val="kk-KZ"/>
                    </w:rPr>
                    <w:t>без</w:t>
                  </w:r>
                  <w:proofErr w:type="spellStart"/>
                  <w:r w:rsidRPr="005614B2">
                    <w:rPr>
                      <w:sz w:val="14"/>
                      <w:szCs w:val="14"/>
                    </w:rPr>
                    <w:t>алкогольн</w:t>
                  </w:r>
                  <w:proofErr w:type="spellEnd"/>
                  <w:r>
                    <w:rPr>
                      <w:sz w:val="14"/>
                      <w:szCs w:val="14"/>
                      <w:lang w:val="kk-KZ"/>
                    </w:rPr>
                    <w:t>ого</w:t>
                  </w:r>
                  <w:r w:rsidRPr="005614B2">
                    <w:rPr>
                      <w:sz w:val="14"/>
                      <w:szCs w:val="14"/>
                    </w:rPr>
                    <w:t xml:space="preserve"> напиток</w:t>
                  </w:r>
                  <w:r>
                    <w:rPr>
                      <w:sz w:val="14"/>
                      <w:szCs w:val="14"/>
                      <w:lang w:val="kk-KZ"/>
                    </w:rPr>
                    <w:t>а</w:t>
                  </w:r>
                  <w:r w:rsidRPr="005614B2">
                    <w:rPr>
                      <w:sz w:val="14"/>
                      <w:szCs w:val="14"/>
                    </w:rPr>
                    <w:t xml:space="preserve"> и пиво, сидр, Перри, спиртные напитки или вино</w:t>
                  </w:r>
                </w:p>
              </w:tc>
            </w:tr>
          </w:tbl>
          <w:p w:rsidR="00A77427" w:rsidRPr="00BF6398" w:rsidRDefault="00BF6398" w:rsidP="008354EB">
            <w:pPr>
              <w:pStyle w:val="21"/>
              <w:numPr>
                <w:ilvl w:val="7"/>
                <w:numId w:val="0"/>
              </w:numPr>
              <w:tabs>
                <w:tab w:val="left" w:pos="-108"/>
                <w:tab w:val="num" w:pos="907"/>
              </w:tabs>
              <w:spacing w:before="120" w:line="240" w:lineRule="auto"/>
              <w:ind w:left="33"/>
              <w:jc w:val="both"/>
              <w:rPr>
                <w:sz w:val="24"/>
                <w:szCs w:val="24"/>
              </w:rPr>
            </w:pPr>
            <w:r w:rsidRPr="00BF6398">
              <w:rPr>
                <w:sz w:val="24"/>
                <w:szCs w:val="24"/>
              </w:rPr>
              <w:t xml:space="preserve">Чтобы удалить максимальное количество меди в пище, в настоящее время </w:t>
            </w:r>
            <w:proofErr w:type="spellStart"/>
            <w:r w:rsidRPr="00BF6398">
              <w:rPr>
                <w:sz w:val="24"/>
                <w:szCs w:val="24"/>
              </w:rPr>
              <w:t>указанн</w:t>
            </w:r>
            <w:proofErr w:type="spellEnd"/>
            <w:r w:rsidR="00C36AEB">
              <w:rPr>
                <w:sz w:val="24"/>
                <w:szCs w:val="24"/>
                <w:lang w:val="kk-KZ"/>
              </w:rPr>
              <w:t>ого</w:t>
            </w:r>
            <w:r w:rsidRPr="00BF6398">
              <w:rPr>
                <w:sz w:val="24"/>
                <w:szCs w:val="24"/>
              </w:rPr>
              <w:t xml:space="preserve"> под десятым</w:t>
            </w:r>
            <w:r w:rsidR="00C36AEB">
              <w:rPr>
                <w:sz w:val="24"/>
                <w:szCs w:val="24"/>
                <w:lang w:val="kk-KZ"/>
              </w:rPr>
              <w:t xml:space="preserve"> списком</w:t>
            </w:r>
            <w:r w:rsidRPr="00BF6398">
              <w:rPr>
                <w:sz w:val="24"/>
                <w:szCs w:val="24"/>
              </w:rPr>
              <w:t xml:space="preserve"> правил питания. Однако</w:t>
            </w:r>
            <w:proofErr w:type="gramStart"/>
            <w:r w:rsidRPr="00BF6398">
              <w:rPr>
                <w:sz w:val="24"/>
                <w:szCs w:val="24"/>
              </w:rPr>
              <w:t>,</w:t>
            </w:r>
            <w:proofErr w:type="gramEnd"/>
            <w:r w:rsidRPr="00BF6398">
              <w:rPr>
                <w:sz w:val="24"/>
                <w:szCs w:val="24"/>
              </w:rPr>
              <w:t xml:space="preserve"> максимальные пределы для меди в различных типах пищевых жиров и масел будут определены под регулировкой 78 регулировок еды</w:t>
            </w:r>
            <w:r w:rsidR="00A77427" w:rsidRPr="00BF6398">
              <w:rPr>
                <w:sz w:val="24"/>
                <w:szCs w:val="24"/>
              </w:rPr>
              <w:t>:</w:t>
            </w:r>
          </w:p>
          <w:p w:rsidR="00A77427" w:rsidRPr="00C36AEB" w:rsidRDefault="00A77427" w:rsidP="00C36AEB">
            <w:pPr>
              <w:numPr>
                <w:ilvl w:val="1"/>
                <w:numId w:val="30"/>
              </w:numPr>
              <w:tabs>
                <w:tab w:val="left" w:pos="981"/>
              </w:tabs>
              <w:ind w:left="33" w:firstLine="0"/>
              <w:jc w:val="both"/>
              <w:rPr>
                <w:sz w:val="24"/>
                <w:szCs w:val="24"/>
              </w:rPr>
            </w:pPr>
            <w:r w:rsidRPr="00C36AEB">
              <w:rPr>
                <w:sz w:val="24"/>
                <w:szCs w:val="24"/>
              </w:rPr>
              <w:t xml:space="preserve">0.1 </w:t>
            </w:r>
            <w:proofErr w:type="spellStart"/>
            <w:r w:rsidR="00BF6398" w:rsidRPr="00C36AEB">
              <w:rPr>
                <w:sz w:val="24"/>
                <w:szCs w:val="24"/>
              </w:rPr>
              <w:t>м.д</w:t>
            </w:r>
            <w:proofErr w:type="spellEnd"/>
            <w:r w:rsidR="00BF6398" w:rsidRPr="00C36AEB">
              <w:rPr>
                <w:sz w:val="24"/>
                <w:szCs w:val="24"/>
              </w:rPr>
              <w:t>.</w:t>
            </w:r>
            <w:r w:rsidRPr="00C36AEB">
              <w:rPr>
                <w:sz w:val="24"/>
                <w:szCs w:val="24"/>
              </w:rPr>
              <w:t xml:space="preserve"> (</w:t>
            </w:r>
            <w:r w:rsidR="00C36AEB" w:rsidRPr="00C36AEB">
              <w:rPr>
                <w:sz w:val="24"/>
                <w:szCs w:val="24"/>
              </w:rPr>
              <w:t>для рафинированных жиров и масел</w:t>
            </w:r>
            <w:r w:rsidRPr="00C36AEB">
              <w:rPr>
                <w:sz w:val="24"/>
                <w:szCs w:val="24"/>
              </w:rPr>
              <w:t>)</w:t>
            </w:r>
          </w:p>
          <w:p w:rsidR="00A77427" w:rsidRPr="00C36AEB" w:rsidRDefault="00A77427" w:rsidP="00C36AEB">
            <w:pPr>
              <w:numPr>
                <w:ilvl w:val="1"/>
                <w:numId w:val="30"/>
              </w:numPr>
              <w:tabs>
                <w:tab w:val="left" w:pos="981"/>
              </w:tabs>
              <w:ind w:left="33" w:firstLine="0"/>
              <w:jc w:val="both"/>
              <w:rPr>
                <w:sz w:val="24"/>
                <w:szCs w:val="24"/>
              </w:rPr>
            </w:pPr>
            <w:r w:rsidRPr="00C36AEB">
              <w:rPr>
                <w:sz w:val="24"/>
                <w:szCs w:val="24"/>
              </w:rPr>
              <w:t xml:space="preserve">0.4 </w:t>
            </w:r>
            <w:proofErr w:type="spellStart"/>
            <w:r w:rsidR="00BF6398" w:rsidRPr="00C36AEB">
              <w:rPr>
                <w:sz w:val="24"/>
                <w:szCs w:val="24"/>
              </w:rPr>
              <w:t>м.д</w:t>
            </w:r>
            <w:proofErr w:type="spellEnd"/>
            <w:r w:rsidR="00BF6398" w:rsidRPr="00C36AEB">
              <w:rPr>
                <w:sz w:val="24"/>
                <w:szCs w:val="24"/>
              </w:rPr>
              <w:t>.</w:t>
            </w:r>
            <w:r w:rsidRPr="00C36AEB">
              <w:rPr>
                <w:sz w:val="24"/>
                <w:szCs w:val="24"/>
              </w:rPr>
              <w:t xml:space="preserve"> (</w:t>
            </w:r>
            <w:r w:rsidR="00C36AEB" w:rsidRPr="00C36AEB">
              <w:rPr>
                <w:sz w:val="24"/>
                <w:szCs w:val="24"/>
              </w:rPr>
              <w:t xml:space="preserve">для </w:t>
            </w:r>
            <w:r w:rsidR="00C36AEB">
              <w:rPr>
                <w:sz w:val="24"/>
                <w:szCs w:val="24"/>
                <w:lang w:val="kk-KZ"/>
              </w:rPr>
              <w:t>первоначальных</w:t>
            </w:r>
            <w:r w:rsidR="00C36AEB" w:rsidRPr="00C36AEB">
              <w:rPr>
                <w:sz w:val="24"/>
                <w:szCs w:val="24"/>
              </w:rPr>
              <w:t xml:space="preserve"> жиров и масел; и жир</w:t>
            </w:r>
            <w:r w:rsidR="00C36AEB">
              <w:rPr>
                <w:sz w:val="24"/>
                <w:szCs w:val="24"/>
                <w:lang w:val="kk-KZ"/>
              </w:rPr>
              <w:t>ов</w:t>
            </w:r>
            <w:r w:rsidR="00C36AEB" w:rsidRPr="00C36AEB">
              <w:rPr>
                <w:sz w:val="24"/>
                <w:szCs w:val="24"/>
              </w:rPr>
              <w:t xml:space="preserve"> и </w:t>
            </w:r>
            <w:proofErr w:type="spellStart"/>
            <w:r w:rsidR="00C36AEB" w:rsidRPr="00C36AEB">
              <w:rPr>
                <w:sz w:val="24"/>
                <w:szCs w:val="24"/>
              </w:rPr>
              <w:t>мас</w:t>
            </w:r>
            <w:proofErr w:type="spellEnd"/>
            <w:r w:rsidR="00C36AEB">
              <w:rPr>
                <w:sz w:val="24"/>
                <w:szCs w:val="24"/>
                <w:lang w:val="kk-KZ"/>
              </w:rPr>
              <w:t>е</w:t>
            </w:r>
            <w:r w:rsidR="00C36AEB" w:rsidRPr="00C36AEB">
              <w:rPr>
                <w:sz w:val="24"/>
                <w:szCs w:val="24"/>
              </w:rPr>
              <w:t>л холодного отжима</w:t>
            </w:r>
            <w:r w:rsidRPr="00C36AEB">
              <w:rPr>
                <w:sz w:val="24"/>
                <w:szCs w:val="24"/>
              </w:rPr>
              <w:t xml:space="preserve">), </w:t>
            </w:r>
            <w:r w:rsidR="00C36AEB" w:rsidRPr="00C36AEB">
              <w:rPr>
                <w:sz w:val="24"/>
                <w:szCs w:val="24"/>
              </w:rPr>
              <w:t>и</w:t>
            </w:r>
          </w:p>
          <w:p w:rsidR="00A77427" w:rsidRPr="00C36AEB" w:rsidRDefault="00A77427" w:rsidP="00C36AEB">
            <w:pPr>
              <w:numPr>
                <w:ilvl w:val="1"/>
                <w:numId w:val="30"/>
              </w:numPr>
              <w:tabs>
                <w:tab w:val="left" w:pos="981"/>
              </w:tabs>
              <w:spacing w:after="120"/>
              <w:ind w:left="33" w:firstLine="0"/>
              <w:jc w:val="both"/>
              <w:rPr>
                <w:sz w:val="24"/>
                <w:szCs w:val="24"/>
              </w:rPr>
            </w:pPr>
            <w:proofErr w:type="gramStart"/>
            <w:r w:rsidRPr="00C36AEB">
              <w:rPr>
                <w:sz w:val="24"/>
                <w:szCs w:val="24"/>
              </w:rPr>
              <w:t xml:space="preserve">0.4 </w:t>
            </w:r>
            <w:proofErr w:type="spellStart"/>
            <w:r w:rsidR="00BF6398" w:rsidRPr="00C36AEB">
              <w:rPr>
                <w:sz w:val="24"/>
                <w:szCs w:val="24"/>
              </w:rPr>
              <w:t>м.д</w:t>
            </w:r>
            <w:proofErr w:type="spellEnd"/>
            <w:r w:rsidR="00BF6398" w:rsidRPr="00C36AEB">
              <w:rPr>
                <w:sz w:val="24"/>
                <w:szCs w:val="24"/>
              </w:rPr>
              <w:t>.</w:t>
            </w:r>
            <w:r w:rsidRPr="00C36AEB">
              <w:rPr>
                <w:sz w:val="24"/>
                <w:szCs w:val="24"/>
              </w:rPr>
              <w:t xml:space="preserve"> </w:t>
            </w:r>
            <w:r w:rsidR="00C36AEB" w:rsidRPr="00C36AEB">
              <w:rPr>
                <w:sz w:val="24"/>
                <w:szCs w:val="24"/>
              </w:rPr>
              <w:t xml:space="preserve">(для сала, топленого свиного жира, </w:t>
            </w:r>
            <w:r w:rsidR="00C36AEB">
              <w:rPr>
                <w:sz w:val="24"/>
                <w:szCs w:val="24"/>
                <w:lang w:val="kk-KZ"/>
              </w:rPr>
              <w:t>первый сок</w:t>
            </w:r>
            <w:r w:rsidR="00C36AEB" w:rsidRPr="00C36AEB">
              <w:rPr>
                <w:sz w:val="24"/>
                <w:szCs w:val="24"/>
              </w:rPr>
              <w:t xml:space="preserve"> (</w:t>
            </w:r>
            <w:r w:rsidR="00C36AEB" w:rsidRPr="00C36AEB">
              <w:rPr>
                <w:sz w:val="24"/>
                <w:szCs w:val="24"/>
                <w:lang w:val="en-US"/>
              </w:rPr>
              <w:t>Oleo</w:t>
            </w:r>
            <w:r w:rsidR="00C36AEB" w:rsidRPr="00C36AEB">
              <w:rPr>
                <w:sz w:val="24"/>
                <w:szCs w:val="24"/>
              </w:rPr>
              <w:t xml:space="preserve"> </w:t>
            </w:r>
            <w:r w:rsidR="00C36AEB" w:rsidRPr="00C36AEB">
              <w:rPr>
                <w:sz w:val="24"/>
                <w:szCs w:val="24"/>
                <w:lang w:val="en-US"/>
              </w:rPr>
              <w:t>stock</w:t>
            </w:r>
            <w:r w:rsidR="00C36AEB" w:rsidRPr="00C36AEB">
              <w:rPr>
                <w:sz w:val="24"/>
                <w:szCs w:val="24"/>
              </w:rPr>
              <w:t>) и жир, стекающий с мяса (</w:t>
            </w:r>
            <w:r w:rsidR="00C36AEB">
              <w:rPr>
                <w:sz w:val="24"/>
                <w:szCs w:val="24"/>
                <w:lang w:val="kk-KZ"/>
              </w:rPr>
              <w:t>пищевой</w:t>
            </w:r>
            <w:r w:rsidR="00C36AEB" w:rsidRPr="00C36AEB">
              <w:rPr>
                <w:sz w:val="24"/>
                <w:szCs w:val="24"/>
              </w:rPr>
              <w:t xml:space="preserve"> жир)</w:t>
            </w:r>
            <w:proofErr w:type="gramEnd"/>
          </w:p>
          <w:p w:rsidR="00047C48" w:rsidRPr="00047C48" w:rsidRDefault="00047C48" w:rsidP="00047C48">
            <w:pPr>
              <w:pStyle w:val="21"/>
              <w:numPr>
                <w:ilvl w:val="7"/>
                <w:numId w:val="0"/>
              </w:numPr>
              <w:tabs>
                <w:tab w:val="left" w:pos="414"/>
                <w:tab w:val="num" w:pos="907"/>
              </w:tabs>
              <w:spacing w:line="240" w:lineRule="auto"/>
              <w:ind w:left="414" w:hanging="414"/>
              <w:jc w:val="both"/>
              <w:rPr>
                <w:sz w:val="24"/>
                <w:szCs w:val="24"/>
              </w:rPr>
            </w:pPr>
            <w:r w:rsidRPr="00047C48">
              <w:rPr>
                <w:sz w:val="24"/>
                <w:szCs w:val="24"/>
              </w:rPr>
              <w:t xml:space="preserve">Включить максимальный предел 0,35 </w:t>
            </w:r>
            <w:proofErr w:type="spellStart"/>
            <w:r w:rsidRPr="00047C48">
              <w:rPr>
                <w:sz w:val="24"/>
                <w:szCs w:val="24"/>
              </w:rPr>
              <w:t>м.д</w:t>
            </w:r>
            <w:proofErr w:type="spellEnd"/>
            <w:r w:rsidRPr="00047C48">
              <w:rPr>
                <w:sz w:val="24"/>
                <w:szCs w:val="24"/>
              </w:rPr>
              <w:t>. для неорганического мышьяка в рисе</w:t>
            </w:r>
          </w:p>
          <w:p w:rsidR="00047C48" w:rsidRDefault="00047C48" w:rsidP="00047C48">
            <w:pPr>
              <w:pStyle w:val="21"/>
              <w:numPr>
                <w:ilvl w:val="7"/>
                <w:numId w:val="0"/>
              </w:numPr>
              <w:tabs>
                <w:tab w:val="left" w:pos="414"/>
                <w:tab w:val="num" w:pos="907"/>
              </w:tabs>
              <w:spacing w:line="240" w:lineRule="auto"/>
              <w:ind w:left="414" w:hanging="414"/>
              <w:jc w:val="both"/>
              <w:rPr>
                <w:sz w:val="24"/>
                <w:szCs w:val="24"/>
                <w:lang w:val="kk-KZ"/>
              </w:rPr>
            </w:pPr>
            <w:r w:rsidRPr="00EF4590">
              <w:rPr>
                <w:sz w:val="24"/>
                <w:szCs w:val="24"/>
              </w:rPr>
              <w:t xml:space="preserve">Чтобы удалить максимальный предел 5 </w:t>
            </w:r>
            <w:proofErr w:type="spellStart"/>
            <w:r w:rsidRPr="00EF4590">
              <w:rPr>
                <w:sz w:val="24"/>
                <w:szCs w:val="24"/>
              </w:rPr>
              <w:t>м.д</w:t>
            </w:r>
            <w:proofErr w:type="spellEnd"/>
            <w:r w:rsidRPr="00EF4590">
              <w:rPr>
                <w:sz w:val="24"/>
                <w:szCs w:val="24"/>
              </w:rPr>
              <w:t>. для формальдегида в копченом мясе, копченая колбаса и копченая рыба</w:t>
            </w:r>
          </w:p>
          <w:p w:rsidR="00047C48" w:rsidRPr="00047C48" w:rsidRDefault="00047C48" w:rsidP="00047C48">
            <w:pPr>
              <w:pStyle w:val="21"/>
              <w:numPr>
                <w:ilvl w:val="7"/>
                <w:numId w:val="0"/>
              </w:numPr>
              <w:tabs>
                <w:tab w:val="left" w:pos="414"/>
                <w:tab w:val="num" w:pos="907"/>
              </w:tabs>
              <w:spacing w:line="240" w:lineRule="auto"/>
              <w:ind w:left="414" w:hanging="414"/>
              <w:jc w:val="both"/>
              <w:rPr>
                <w:sz w:val="24"/>
                <w:szCs w:val="24"/>
              </w:rPr>
            </w:pPr>
            <w:r w:rsidRPr="00047C48">
              <w:rPr>
                <w:sz w:val="24"/>
                <w:szCs w:val="24"/>
              </w:rPr>
              <w:t>Исключить требование о том, чтобы скорлупа яиц, обработанных минеральными углеводородами, была помечена словом " запечатанная"</w:t>
            </w:r>
          </w:p>
          <w:p w:rsidR="00047C48" w:rsidRDefault="00047C48" w:rsidP="00047C48">
            <w:pPr>
              <w:ind w:left="459" w:hanging="459"/>
              <w:jc w:val="both"/>
              <w:rPr>
                <w:sz w:val="24"/>
                <w:szCs w:val="24"/>
                <w:lang w:val="kk-KZ"/>
              </w:rPr>
            </w:pPr>
            <w:r w:rsidRPr="00EF4590">
              <w:rPr>
                <w:sz w:val="24"/>
                <w:szCs w:val="24"/>
              </w:rPr>
              <w:t xml:space="preserve">Расширить пользу заявки здоровья на </w:t>
            </w:r>
            <w:proofErr w:type="spellStart"/>
            <w:r w:rsidRPr="00EF4590">
              <w:rPr>
                <w:sz w:val="24"/>
                <w:szCs w:val="24"/>
              </w:rPr>
              <w:t>холестероле</w:t>
            </w:r>
            <w:proofErr w:type="spellEnd"/>
            <w:r w:rsidRPr="00EF4590">
              <w:rPr>
                <w:sz w:val="24"/>
                <w:szCs w:val="24"/>
              </w:rPr>
              <w:t xml:space="preserve"> крови понижая влияние, в настоящее время позволенное </w:t>
            </w:r>
          </w:p>
          <w:p w:rsidR="00047C48" w:rsidRPr="00047C48" w:rsidRDefault="00047C48" w:rsidP="00047C48">
            <w:pPr>
              <w:ind w:left="459" w:hanging="459"/>
              <w:jc w:val="both"/>
              <w:rPr>
                <w:sz w:val="24"/>
                <w:szCs w:val="24"/>
                <w:lang w:val="kk-KZ"/>
              </w:rPr>
            </w:pPr>
          </w:p>
          <w:p w:rsidR="00047C48" w:rsidRDefault="00047C48" w:rsidP="008451A7">
            <w:pPr>
              <w:jc w:val="both"/>
              <w:rPr>
                <w:i/>
                <w:iCs/>
                <w:sz w:val="24"/>
                <w:szCs w:val="24"/>
                <w:lang w:val="kk-KZ"/>
              </w:rPr>
            </w:pPr>
            <w:r w:rsidRPr="00047C48">
              <w:rPr>
                <w:i/>
                <w:iCs/>
                <w:sz w:val="24"/>
                <w:szCs w:val="24"/>
              </w:rPr>
              <w:t>Было показано, что бета-</w:t>
            </w:r>
            <w:proofErr w:type="spellStart"/>
            <w:r w:rsidRPr="00047C48">
              <w:rPr>
                <w:i/>
                <w:iCs/>
                <w:sz w:val="24"/>
                <w:szCs w:val="24"/>
              </w:rPr>
              <w:t>глюканы</w:t>
            </w:r>
            <w:proofErr w:type="spellEnd"/>
            <w:r w:rsidRPr="00047C48">
              <w:rPr>
                <w:i/>
                <w:iCs/>
                <w:sz w:val="24"/>
                <w:szCs w:val="24"/>
              </w:rPr>
              <w:t xml:space="preserve"> ячменя/бета-</w:t>
            </w:r>
            <w:proofErr w:type="spellStart"/>
            <w:r w:rsidRPr="00047C48">
              <w:rPr>
                <w:i/>
                <w:iCs/>
                <w:sz w:val="24"/>
                <w:szCs w:val="24"/>
              </w:rPr>
              <w:t>глюканы</w:t>
            </w:r>
            <w:proofErr w:type="spellEnd"/>
            <w:r w:rsidRPr="00047C48">
              <w:rPr>
                <w:i/>
                <w:iCs/>
                <w:sz w:val="24"/>
                <w:szCs w:val="24"/>
              </w:rPr>
              <w:t xml:space="preserve"> из овса </w:t>
            </w:r>
            <w:proofErr w:type="gramStart"/>
            <w:r>
              <w:rPr>
                <w:i/>
                <w:iCs/>
                <w:sz w:val="24"/>
                <w:szCs w:val="24"/>
                <w:lang w:val="kk-KZ"/>
              </w:rPr>
              <w:t>понижают</w:t>
            </w:r>
            <w:proofErr w:type="gramEnd"/>
            <w:r w:rsidRPr="00047C48">
              <w:rPr>
                <w:i/>
                <w:iCs/>
                <w:sz w:val="24"/>
                <w:szCs w:val="24"/>
              </w:rPr>
              <w:t>/</w:t>
            </w:r>
            <w:r>
              <w:rPr>
                <w:i/>
                <w:iCs/>
                <w:sz w:val="24"/>
                <w:szCs w:val="24"/>
                <w:lang w:val="kk-KZ"/>
              </w:rPr>
              <w:t xml:space="preserve">уменьшают </w:t>
            </w:r>
            <w:r w:rsidRPr="00047C48">
              <w:rPr>
                <w:i/>
                <w:iCs/>
                <w:sz w:val="24"/>
                <w:szCs w:val="24"/>
              </w:rPr>
              <w:t>уровень холестерина в крови. Высокий уровень холестерина в крови является фактором риска развития ишемической болезни сердца ».</w:t>
            </w:r>
          </w:p>
          <w:p w:rsidR="00B42AE9" w:rsidRPr="0037089D" w:rsidRDefault="00A77427" w:rsidP="008451A7">
            <w:pPr>
              <w:jc w:val="both"/>
              <w:rPr>
                <w:sz w:val="24"/>
                <w:szCs w:val="24"/>
                <w:lang w:val="kk-KZ"/>
              </w:rPr>
            </w:pPr>
            <w:r w:rsidRPr="0037089D">
              <w:rPr>
                <w:sz w:val="24"/>
                <w:szCs w:val="24"/>
                <w:lang w:val="kk-KZ"/>
              </w:rPr>
              <w:t>Текст доступен на:</w:t>
            </w:r>
          </w:p>
          <w:p w:rsidR="00A77427" w:rsidRPr="0037089D" w:rsidRDefault="00262697" w:rsidP="008451A7">
            <w:pPr>
              <w:jc w:val="both"/>
              <w:rPr>
                <w:sz w:val="24"/>
                <w:szCs w:val="24"/>
                <w:lang w:val="kk-KZ"/>
              </w:rPr>
            </w:pPr>
            <w:hyperlink r:id="rId56" w:tgtFrame="_blank" w:history="1">
              <w:r w:rsidR="00A77427" w:rsidRPr="0037089D">
                <w:rPr>
                  <w:rStyle w:val="a8"/>
                  <w:sz w:val="24"/>
                  <w:szCs w:val="24"/>
                  <w:lang w:val="kk-KZ"/>
                </w:rPr>
                <w:t>http://www.ava.gov.sg/legislation</w:t>
              </w:r>
            </w:hyperlink>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361"/>
        </w:trPr>
        <w:tc>
          <w:tcPr>
            <w:tcW w:w="568" w:type="dxa"/>
            <w:vMerge w:val="restart"/>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A77427" w:rsidRPr="00F0157A" w:rsidRDefault="00A77427" w:rsidP="00A77427">
            <w:pPr>
              <w:rPr>
                <w:b/>
                <w:sz w:val="24"/>
                <w:szCs w:val="24"/>
              </w:rPr>
            </w:pPr>
            <w:r w:rsidRPr="00F0157A">
              <w:rPr>
                <w:b/>
                <w:sz w:val="24"/>
                <w:szCs w:val="24"/>
              </w:rPr>
              <w:t>G/SPS/N/SAU/373</w:t>
            </w:r>
          </w:p>
          <w:p w:rsidR="00B42AE9" w:rsidRPr="00F0157A" w:rsidRDefault="00B42AE9" w:rsidP="0075232A">
            <w:pPr>
              <w:jc w:val="right"/>
              <w:rPr>
                <w:b/>
                <w:sz w:val="24"/>
                <w:szCs w:val="24"/>
                <w:lang w:val="kk-KZ"/>
              </w:rPr>
            </w:pPr>
          </w:p>
        </w:tc>
        <w:tc>
          <w:tcPr>
            <w:tcW w:w="5528" w:type="dxa"/>
            <w:shd w:val="clear" w:color="auto" w:fill="auto"/>
          </w:tcPr>
          <w:p w:rsidR="00B42AE9" w:rsidRPr="00F0157A" w:rsidRDefault="009A1ED6" w:rsidP="008451A7">
            <w:pPr>
              <w:jc w:val="both"/>
              <w:rPr>
                <w:sz w:val="24"/>
                <w:szCs w:val="24"/>
              </w:rPr>
            </w:pPr>
            <w:r w:rsidRPr="00F0157A">
              <w:rPr>
                <w:sz w:val="24"/>
                <w:szCs w:val="24"/>
              </w:rPr>
              <w:t>Уведомление Министерства окружающей среды, водных ресурсов и сельского хозяйства, решение № 148/79731/1439 от 6 сентября 2018 года (26/12/1439 H), «Временный запрет на ввоз крупного рогатого скота из Грузии».</w:t>
            </w:r>
          </w:p>
        </w:tc>
        <w:tc>
          <w:tcPr>
            <w:tcW w:w="2126" w:type="dxa"/>
            <w:shd w:val="clear" w:color="auto" w:fill="auto"/>
          </w:tcPr>
          <w:p w:rsidR="00B42AE9" w:rsidRPr="00F0157A" w:rsidRDefault="009A1ED6" w:rsidP="00BC6E6F">
            <w:pPr>
              <w:jc w:val="both"/>
              <w:rPr>
                <w:sz w:val="24"/>
                <w:szCs w:val="24"/>
                <w:lang w:val="kk-KZ"/>
              </w:rPr>
            </w:pPr>
            <w:r w:rsidRPr="00F0157A">
              <w:rPr>
                <w:sz w:val="24"/>
                <w:szCs w:val="24"/>
                <w:lang w:val="kk-KZ"/>
              </w:rPr>
              <w:t>Вступление в силу 6 сентября 2018 года</w:t>
            </w:r>
          </w:p>
        </w:tc>
      </w:tr>
      <w:tr w:rsidR="00B42AE9" w:rsidRPr="00F0157A"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A77427" w:rsidP="006D0B7B">
            <w:pPr>
              <w:pBdr>
                <w:between w:val="single" w:sz="6" w:space="1" w:color="auto"/>
              </w:pBdr>
              <w:jc w:val="both"/>
              <w:rPr>
                <w:sz w:val="24"/>
                <w:szCs w:val="24"/>
                <w:lang w:val="kk-KZ"/>
              </w:rPr>
            </w:pPr>
            <w:r w:rsidRPr="00F0157A">
              <w:rPr>
                <w:sz w:val="24"/>
                <w:szCs w:val="24"/>
                <w:lang w:val="kk-KZ"/>
              </w:rPr>
              <w:t>19 сентября 2018 года</w:t>
            </w:r>
          </w:p>
        </w:tc>
        <w:tc>
          <w:tcPr>
            <w:tcW w:w="5528" w:type="dxa"/>
            <w:shd w:val="clear" w:color="auto" w:fill="auto"/>
          </w:tcPr>
          <w:p w:rsidR="00B42AE9" w:rsidRPr="00F0157A" w:rsidRDefault="009A1ED6" w:rsidP="008451A7">
            <w:pPr>
              <w:jc w:val="both"/>
              <w:rPr>
                <w:sz w:val="24"/>
                <w:szCs w:val="24"/>
              </w:rPr>
            </w:pPr>
            <w:r w:rsidRPr="00F0157A">
              <w:rPr>
                <w:sz w:val="24"/>
                <w:szCs w:val="24"/>
              </w:rPr>
              <w:t>Крупный рогатый скот</w:t>
            </w: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A77427" w:rsidP="006D0B7B">
            <w:pPr>
              <w:pBdr>
                <w:between w:val="single" w:sz="6" w:space="1" w:color="auto"/>
              </w:pBdr>
              <w:jc w:val="both"/>
              <w:rPr>
                <w:sz w:val="24"/>
                <w:szCs w:val="24"/>
                <w:lang w:val="kk-KZ"/>
              </w:rPr>
            </w:pPr>
            <w:r w:rsidRPr="00F0157A">
              <w:rPr>
                <w:sz w:val="24"/>
                <w:szCs w:val="24"/>
                <w:lang w:val="kk-KZ"/>
              </w:rPr>
              <w:t>Королевство Саудовская Аравия</w:t>
            </w:r>
          </w:p>
        </w:tc>
        <w:tc>
          <w:tcPr>
            <w:tcW w:w="5528" w:type="dxa"/>
            <w:shd w:val="clear" w:color="auto" w:fill="auto"/>
          </w:tcPr>
          <w:p w:rsidR="00B42AE9" w:rsidRPr="00F0157A" w:rsidRDefault="009A1ED6" w:rsidP="008451A7">
            <w:pPr>
              <w:jc w:val="both"/>
              <w:rPr>
                <w:sz w:val="24"/>
                <w:szCs w:val="24"/>
                <w:lang w:val="kk-KZ"/>
              </w:rPr>
            </w:pPr>
            <w:r w:rsidRPr="00F0157A">
              <w:rPr>
                <w:sz w:val="24"/>
                <w:szCs w:val="24"/>
                <w:lang w:val="kk-KZ"/>
              </w:rPr>
              <w:t xml:space="preserve">После отчета МЭБ, ref. № 32, Вып. 31 от 3 августа 2018 года, что свидетельствует о том, что в Грузии произошла вспышка болезни кожного отёка у буйволов, Королевство Саудовская Аравия считает необходимым предотвратить предотвратить проникновение болезни в страну. Поэтому импорт скота из Грузии в Королевство Саудовская Аравия </w:t>
            </w:r>
            <w:r w:rsidRPr="00F0157A">
              <w:rPr>
                <w:sz w:val="24"/>
                <w:szCs w:val="24"/>
                <w:lang w:val="kk-KZ"/>
              </w:rPr>
              <w:lastRenderedPageBreak/>
              <w:t>временно приостановлен.</w:t>
            </w: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361"/>
        </w:trPr>
        <w:tc>
          <w:tcPr>
            <w:tcW w:w="568" w:type="dxa"/>
            <w:vMerge w:val="restart"/>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404B8D" w:rsidP="00404B8D">
            <w:pPr>
              <w:jc w:val="right"/>
              <w:rPr>
                <w:b/>
                <w:sz w:val="24"/>
                <w:szCs w:val="24"/>
                <w:lang w:val="en-US"/>
              </w:rPr>
            </w:pPr>
            <w:r w:rsidRPr="00F0157A">
              <w:rPr>
                <w:b/>
                <w:sz w:val="24"/>
                <w:szCs w:val="24"/>
                <w:lang w:val="en-US"/>
              </w:rPr>
              <w:t>G/SPS/N/CAN/1104/Add.2</w:t>
            </w:r>
          </w:p>
        </w:tc>
        <w:tc>
          <w:tcPr>
            <w:tcW w:w="5528" w:type="dxa"/>
            <w:shd w:val="clear" w:color="auto" w:fill="auto"/>
          </w:tcPr>
          <w:p w:rsidR="00B42AE9" w:rsidRPr="00F0157A" w:rsidRDefault="00404B8D" w:rsidP="008451A7">
            <w:pPr>
              <w:jc w:val="both"/>
              <w:rPr>
                <w:sz w:val="24"/>
                <w:szCs w:val="24"/>
                <w:lang w:val="kk-KZ"/>
              </w:rPr>
            </w:pPr>
            <w:r w:rsidRPr="00F0157A">
              <w:rPr>
                <w:sz w:val="24"/>
                <w:szCs w:val="24"/>
                <w:lang w:val="kk-KZ"/>
              </w:rPr>
              <w:t>Дополнение</w:t>
            </w:r>
          </w:p>
          <w:p w:rsidR="00404B8D" w:rsidRPr="00F0157A" w:rsidRDefault="00404B8D" w:rsidP="008451A7">
            <w:pPr>
              <w:jc w:val="both"/>
              <w:rPr>
                <w:sz w:val="24"/>
                <w:szCs w:val="24"/>
                <w:lang w:val="kk-KZ"/>
              </w:rPr>
            </w:pPr>
            <w:r w:rsidRPr="00F0157A">
              <w:rPr>
                <w:sz w:val="24"/>
                <w:szCs w:val="24"/>
                <w:lang w:val="kk-KZ"/>
              </w:rPr>
              <w:t>Следующее сообщение, полученное 19 сентября 2018 года, распространяется по просьбе делегации Канады.</w:t>
            </w:r>
          </w:p>
          <w:p w:rsidR="00404B8D" w:rsidRPr="00F0157A" w:rsidRDefault="00404B8D" w:rsidP="008451A7">
            <w:pPr>
              <w:jc w:val="both"/>
              <w:rPr>
                <w:sz w:val="24"/>
                <w:szCs w:val="24"/>
                <w:u w:val="single"/>
                <w:lang w:val="kk-KZ"/>
              </w:rPr>
            </w:pPr>
            <w:r w:rsidRPr="00F0157A">
              <w:rPr>
                <w:sz w:val="24"/>
                <w:szCs w:val="24"/>
                <w:u w:val="single"/>
                <w:lang w:val="kk-KZ"/>
              </w:rPr>
              <w:t>Вступление в силу запрета на использование частично гидрогенизированных масел (ФОС) в пищевых продуктах</w:t>
            </w:r>
          </w:p>
          <w:p w:rsidR="00404B8D" w:rsidRPr="00F0157A" w:rsidRDefault="00404B8D" w:rsidP="008451A7">
            <w:pPr>
              <w:jc w:val="both"/>
              <w:rPr>
                <w:sz w:val="24"/>
                <w:szCs w:val="24"/>
                <w:lang w:val="kk-KZ"/>
              </w:rPr>
            </w:pPr>
            <w:r w:rsidRPr="00F0157A">
              <w:rPr>
                <w:sz w:val="24"/>
                <w:szCs w:val="24"/>
                <w:lang w:val="kk-KZ"/>
              </w:rPr>
              <w:t>О запрете сообщается в G/SPS/N/CAN/1104 / Add.1 (от 21 сентября 2017 г.) вступила в силу 17 сентября 2018 г. после добавления PHOs к части 1 Перечня загрязняющих веществ и других фальсифицирующих веществ в пищевых продуктах Министерства здравоохранения Канады.</w:t>
            </w:r>
          </w:p>
          <w:p w:rsidR="00404B8D" w:rsidRPr="00F0157A" w:rsidRDefault="00404B8D" w:rsidP="008451A7">
            <w:pPr>
              <w:jc w:val="both"/>
              <w:rPr>
                <w:sz w:val="24"/>
                <w:szCs w:val="24"/>
                <w:lang w:val="kk-KZ"/>
              </w:rPr>
            </w:pPr>
            <w:r w:rsidRPr="00F0157A">
              <w:rPr>
                <w:sz w:val="24"/>
                <w:szCs w:val="24"/>
                <w:lang w:val="kk-KZ"/>
              </w:rPr>
              <w:t>Текст доступен на:</w:t>
            </w:r>
          </w:p>
          <w:p w:rsidR="00404B8D" w:rsidRPr="00F0157A" w:rsidRDefault="00262697" w:rsidP="008451A7">
            <w:pPr>
              <w:jc w:val="both"/>
              <w:rPr>
                <w:sz w:val="24"/>
                <w:szCs w:val="24"/>
              </w:rPr>
            </w:pPr>
            <w:hyperlink r:id="rId57" w:history="1">
              <w:r w:rsidR="00404B8D" w:rsidRPr="00F0157A">
                <w:rPr>
                  <w:rStyle w:val="a8"/>
                  <w:sz w:val="24"/>
                  <w:szCs w:val="24"/>
                </w:rPr>
                <w:t>https://www.canada.ca/en/health-canada/news/2018/09/canadian-ban-on-trans-fats-comes-into-force-today.html</w:t>
              </w:r>
            </w:hyperlink>
            <w:r w:rsidR="00404B8D" w:rsidRPr="00F0157A">
              <w:rPr>
                <w:sz w:val="24"/>
                <w:szCs w:val="24"/>
              </w:rPr>
              <w:t xml:space="preserve"> (английский)</w:t>
            </w:r>
          </w:p>
          <w:p w:rsidR="00404B8D" w:rsidRPr="00F0157A" w:rsidRDefault="00262697" w:rsidP="008451A7">
            <w:pPr>
              <w:jc w:val="both"/>
              <w:rPr>
                <w:sz w:val="24"/>
                <w:szCs w:val="24"/>
              </w:rPr>
            </w:pPr>
            <w:hyperlink r:id="rId58" w:history="1">
              <w:r w:rsidR="00404B8D" w:rsidRPr="00F0157A">
                <w:rPr>
                  <w:rStyle w:val="a8"/>
                  <w:sz w:val="24"/>
                  <w:szCs w:val="24"/>
                  <w:lang w:val="en-US"/>
                </w:rPr>
                <w:t>https</w:t>
              </w:r>
              <w:r w:rsidR="00404B8D" w:rsidRPr="00F0157A">
                <w:rPr>
                  <w:rStyle w:val="a8"/>
                  <w:sz w:val="24"/>
                  <w:szCs w:val="24"/>
                </w:rPr>
                <w:t>://</w:t>
              </w:r>
              <w:r w:rsidR="00404B8D" w:rsidRPr="00F0157A">
                <w:rPr>
                  <w:rStyle w:val="a8"/>
                  <w:sz w:val="24"/>
                  <w:szCs w:val="24"/>
                  <w:lang w:val="en-US"/>
                </w:rPr>
                <w:t>www</w:t>
              </w:r>
              <w:r w:rsidR="00404B8D" w:rsidRPr="00F0157A">
                <w:rPr>
                  <w:rStyle w:val="a8"/>
                  <w:sz w:val="24"/>
                  <w:szCs w:val="24"/>
                </w:rPr>
                <w:t>.</w:t>
              </w:r>
              <w:proofErr w:type="spellStart"/>
              <w:r w:rsidR="00404B8D" w:rsidRPr="00F0157A">
                <w:rPr>
                  <w:rStyle w:val="a8"/>
                  <w:sz w:val="24"/>
                  <w:szCs w:val="24"/>
                  <w:lang w:val="en-US"/>
                </w:rPr>
                <w:t>canada</w:t>
              </w:r>
              <w:proofErr w:type="spellEnd"/>
              <w:r w:rsidR="00404B8D" w:rsidRPr="00F0157A">
                <w:rPr>
                  <w:rStyle w:val="a8"/>
                  <w:sz w:val="24"/>
                  <w:szCs w:val="24"/>
                </w:rPr>
                <w:t>.</w:t>
              </w:r>
              <w:proofErr w:type="spellStart"/>
              <w:r w:rsidR="00404B8D" w:rsidRPr="00F0157A">
                <w:rPr>
                  <w:rStyle w:val="a8"/>
                  <w:sz w:val="24"/>
                  <w:szCs w:val="24"/>
                  <w:lang w:val="en-US"/>
                </w:rPr>
                <w:t>ca</w:t>
              </w:r>
              <w:proofErr w:type="spellEnd"/>
              <w:r w:rsidR="00404B8D" w:rsidRPr="00F0157A">
                <w:rPr>
                  <w:rStyle w:val="a8"/>
                  <w:sz w:val="24"/>
                  <w:szCs w:val="24"/>
                </w:rPr>
                <w:t>/</w:t>
              </w:r>
              <w:proofErr w:type="spellStart"/>
              <w:r w:rsidR="00404B8D" w:rsidRPr="00F0157A">
                <w:rPr>
                  <w:rStyle w:val="a8"/>
                  <w:sz w:val="24"/>
                  <w:szCs w:val="24"/>
                  <w:lang w:val="en-US"/>
                </w:rPr>
                <w:t>fr</w:t>
              </w:r>
              <w:proofErr w:type="spellEnd"/>
              <w:r w:rsidR="00404B8D" w:rsidRPr="00F0157A">
                <w:rPr>
                  <w:rStyle w:val="a8"/>
                  <w:sz w:val="24"/>
                  <w:szCs w:val="24"/>
                </w:rPr>
                <w:t>/</w:t>
              </w:r>
              <w:proofErr w:type="spellStart"/>
              <w:r w:rsidR="00404B8D" w:rsidRPr="00F0157A">
                <w:rPr>
                  <w:rStyle w:val="a8"/>
                  <w:sz w:val="24"/>
                  <w:szCs w:val="24"/>
                  <w:lang w:val="en-US"/>
                </w:rPr>
                <w:t>sante</w:t>
              </w:r>
              <w:proofErr w:type="spellEnd"/>
              <w:r w:rsidR="00404B8D" w:rsidRPr="00F0157A">
                <w:rPr>
                  <w:rStyle w:val="a8"/>
                  <w:sz w:val="24"/>
                  <w:szCs w:val="24"/>
                </w:rPr>
                <w:t>-</w:t>
              </w:r>
              <w:proofErr w:type="spellStart"/>
              <w:r w:rsidR="00404B8D" w:rsidRPr="00F0157A">
                <w:rPr>
                  <w:rStyle w:val="a8"/>
                  <w:sz w:val="24"/>
                  <w:szCs w:val="24"/>
                  <w:lang w:val="en-US"/>
                </w:rPr>
                <w:t>canada</w:t>
              </w:r>
              <w:proofErr w:type="spellEnd"/>
              <w:r w:rsidR="00404B8D" w:rsidRPr="00F0157A">
                <w:rPr>
                  <w:rStyle w:val="a8"/>
                  <w:sz w:val="24"/>
                  <w:szCs w:val="24"/>
                </w:rPr>
                <w:t>/</w:t>
              </w:r>
              <w:proofErr w:type="spellStart"/>
              <w:r w:rsidR="00404B8D" w:rsidRPr="00F0157A">
                <w:rPr>
                  <w:rStyle w:val="a8"/>
                  <w:sz w:val="24"/>
                  <w:szCs w:val="24"/>
                  <w:lang w:val="en-US"/>
                </w:rPr>
                <w:t>nouvelles</w:t>
              </w:r>
              <w:proofErr w:type="spellEnd"/>
              <w:r w:rsidR="00404B8D" w:rsidRPr="00F0157A">
                <w:rPr>
                  <w:rStyle w:val="a8"/>
                  <w:sz w:val="24"/>
                  <w:szCs w:val="24"/>
                </w:rPr>
                <w:t>/2018/09/</w:t>
              </w:r>
              <w:r w:rsidR="00404B8D" w:rsidRPr="00F0157A">
                <w:rPr>
                  <w:rStyle w:val="a8"/>
                  <w:sz w:val="24"/>
                  <w:szCs w:val="24"/>
                  <w:lang w:val="en-US"/>
                </w:rPr>
                <w:t>entree</w:t>
              </w:r>
              <w:r w:rsidR="00404B8D" w:rsidRPr="00F0157A">
                <w:rPr>
                  <w:rStyle w:val="a8"/>
                  <w:sz w:val="24"/>
                  <w:szCs w:val="24"/>
                </w:rPr>
                <w:t>-</w:t>
              </w:r>
              <w:r w:rsidR="00404B8D" w:rsidRPr="00F0157A">
                <w:rPr>
                  <w:rStyle w:val="a8"/>
                  <w:sz w:val="24"/>
                  <w:szCs w:val="24"/>
                  <w:lang w:val="en-US"/>
                </w:rPr>
                <w:t>en</w:t>
              </w:r>
              <w:r w:rsidR="00404B8D" w:rsidRPr="00F0157A">
                <w:rPr>
                  <w:rStyle w:val="a8"/>
                  <w:sz w:val="24"/>
                  <w:szCs w:val="24"/>
                </w:rPr>
                <w:t>-</w:t>
              </w:r>
              <w:proofErr w:type="spellStart"/>
              <w:r w:rsidR="00404B8D" w:rsidRPr="00F0157A">
                <w:rPr>
                  <w:rStyle w:val="a8"/>
                  <w:sz w:val="24"/>
                  <w:szCs w:val="24"/>
                  <w:lang w:val="en-US"/>
                </w:rPr>
                <w:t>vigueur</w:t>
              </w:r>
              <w:proofErr w:type="spellEnd"/>
              <w:r w:rsidR="00404B8D" w:rsidRPr="00F0157A">
                <w:rPr>
                  <w:rStyle w:val="a8"/>
                  <w:sz w:val="24"/>
                  <w:szCs w:val="24"/>
                </w:rPr>
                <w:t>-</w:t>
              </w:r>
              <w:proofErr w:type="spellStart"/>
              <w:r w:rsidR="00404B8D" w:rsidRPr="00F0157A">
                <w:rPr>
                  <w:rStyle w:val="a8"/>
                  <w:sz w:val="24"/>
                  <w:szCs w:val="24"/>
                  <w:lang w:val="en-US"/>
                </w:rPr>
                <w:t>aujourdhui</w:t>
              </w:r>
              <w:proofErr w:type="spellEnd"/>
              <w:r w:rsidR="00404B8D" w:rsidRPr="00F0157A">
                <w:rPr>
                  <w:rStyle w:val="a8"/>
                  <w:sz w:val="24"/>
                  <w:szCs w:val="24"/>
                </w:rPr>
                <w:t>-</w:t>
              </w:r>
              <w:r w:rsidR="00404B8D" w:rsidRPr="00F0157A">
                <w:rPr>
                  <w:rStyle w:val="a8"/>
                  <w:sz w:val="24"/>
                  <w:szCs w:val="24"/>
                  <w:lang w:val="en-US"/>
                </w:rPr>
                <w:t>de</w:t>
              </w:r>
              <w:r w:rsidR="00404B8D" w:rsidRPr="00F0157A">
                <w:rPr>
                  <w:rStyle w:val="a8"/>
                  <w:sz w:val="24"/>
                  <w:szCs w:val="24"/>
                </w:rPr>
                <w:t>-</w:t>
              </w:r>
              <w:proofErr w:type="spellStart"/>
              <w:r w:rsidR="00404B8D" w:rsidRPr="00F0157A">
                <w:rPr>
                  <w:rStyle w:val="a8"/>
                  <w:sz w:val="24"/>
                  <w:szCs w:val="24"/>
                  <w:lang w:val="en-US"/>
                </w:rPr>
                <w:t>linterdiction</w:t>
              </w:r>
              <w:proofErr w:type="spellEnd"/>
              <w:r w:rsidR="00404B8D" w:rsidRPr="00F0157A">
                <w:rPr>
                  <w:rStyle w:val="a8"/>
                  <w:sz w:val="24"/>
                  <w:szCs w:val="24"/>
                </w:rPr>
                <w:t>-</w:t>
              </w:r>
              <w:proofErr w:type="spellStart"/>
              <w:r w:rsidR="00404B8D" w:rsidRPr="00F0157A">
                <w:rPr>
                  <w:rStyle w:val="a8"/>
                  <w:sz w:val="24"/>
                  <w:szCs w:val="24"/>
                  <w:lang w:val="en-US"/>
                </w:rPr>
                <w:t>visant</w:t>
              </w:r>
              <w:proofErr w:type="spellEnd"/>
              <w:r w:rsidR="00404B8D" w:rsidRPr="00F0157A">
                <w:rPr>
                  <w:rStyle w:val="a8"/>
                  <w:sz w:val="24"/>
                  <w:szCs w:val="24"/>
                </w:rPr>
                <w:t>-</w:t>
              </w:r>
              <w:r w:rsidR="00404B8D" w:rsidRPr="00F0157A">
                <w:rPr>
                  <w:rStyle w:val="a8"/>
                  <w:sz w:val="24"/>
                  <w:szCs w:val="24"/>
                  <w:lang w:val="en-US"/>
                </w:rPr>
                <w:t>les</w:t>
              </w:r>
              <w:r w:rsidR="00404B8D" w:rsidRPr="00F0157A">
                <w:rPr>
                  <w:rStyle w:val="a8"/>
                  <w:sz w:val="24"/>
                  <w:szCs w:val="24"/>
                </w:rPr>
                <w:t>-</w:t>
              </w:r>
              <w:proofErr w:type="spellStart"/>
              <w:r w:rsidR="00404B8D" w:rsidRPr="00F0157A">
                <w:rPr>
                  <w:rStyle w:val="a8"/>
                  <w:sz w:val="24"/>
                  <w:szCs w:val="24"/>
                  <w:lang w:val="en-US"/>
                </w:rPr>
                <w:t>gras</w:t>
              </w:r>
              <w:proofErr w:type="spellEnd"/>
              <w:r w:rsidR="00404B8D" w:rsidRPr="00F0157A">
                <w:rPr>
                  <w:rStyle w:val="a8"/>
                  <w:sz w:val="24"/>
                  <w:szCs w:val="24"/>
                </w:rPr>
                <w:t>-</w:t>
              </w:r>
              <w:r w:rsidR="00404B8D" w:rsidRPr="00F0157A">
                <w:rPr>
                  <w:rStyle w:val="a8"/>
                  <w:sz w:val="24"/>
                  <w:szCs w:val="24"/>
                  <w:lang w:val="en-US"/>
                </w:rPr>
                <w:t>trans</w:t>
              </w:r>
              <w:r w:rsidR="00404B8D" w:rsidRPr="00F0157A">
                <w:rPr>
                  <w:rStyle w:val="a8"/>
                  <w:sz w:val="24"/>
                  <w:szCs w:val="24"/>
                </w:rPr>
                <w:t>-</w:t>
              </w:r>
              <w:r w:rsidR="00404B8D" w:rsidRPr="00F0157A">
                <w:rPr>
                  <w:rStyle w:val="a8"/>
                  <w:sz w:val="24"/>
                  <w:szCs w:val="24"/>
                  <w:lang w:val="en-US"/>
                </w:rPr>
                <w:t>au</w:t>
              </w:r>
              <w:r w:rsidR="00404B8D" w:rsidRPr="00F0157A">
                <w:rPr>
                  <w:rStyle w:val="a8"/>
                  <w:sz w:val="24"/>
                  <w:szCs w:val="24"/>
                </w:rPr>
                <w:t>-</w:t>
              </w:r>
              <w:proofErr w:type="spellStart"/>
              <w:r w:rsidR="00404B8D" w:rsidRPr="00F0157A">
                <w:rPr>
                  <w:rStyle w:val="a8"/>
                  <w:sz w:val="24"/>
                  <w:szCs w:val="24"/>
                  <w:lang w:val="en-US"/>
                </w:rPr>
                <w:t>canada</w:t>
              </w:r>
              <w:proofErr w:type="spellEnd"/>
              <w:r w:rsidR="00404B8D" w:rsidRPr="00F0157A">
                <w:rPr>
                  <w:rStyle w:val="a8"/>
                  <w:sz w:val="24"/>
                  <w:szCs w:val="24"/>
                </w:rPr>
                <w:t>.</w:t>
              </w:r>
              <w:r w:rsidR="00404B8D" w:rsidRPr="00F0157A">
                <w:rPr>
                  <w:rStyle w:val="a8"/>
                  <w:sz w:val="24"/>
                  <w:szCs w:val="24"/>
                  <w:lang w:val="en-US"/>
                </w:rPr>
                <w:t>html</w:t>
              </w:r>
            </w:hyperlink>
            <w:r w:rsidR="00404B8D" w:rsidRPr="00F0157A">
              <w:rPr>
                <w:sz w:val="24"/>
                <w:szCs w:val="24"/>
              </w:rPr>
              <w:t xml:space="preserve"> (</w:t>
            </w:r>
            <w:proofErr w:type="spellStart"/>
            <w:r w:rsidR="00404B8D" w:rsidRPr="00F0157A">
              <w:rPr>
                <w:sz w:val="24"/>
                <w:szCs w:val="24"/>
              </w:rPr>
              <w:t>французкий</w:t>
            </w:r>
            <w:proofErr w:type="spellEnd"/>
            <w:r w:rsidR="00404B8D" w:rsidRPr="00F0157A">
              <w:rPr>
                <w:sz w:val="24"/>
                <w:szCs w:val="24"/>
              </w:rPr>
              <w:t>)</w:t>
            </w:r>
          </w:p>
        </w:tc>
        <w:tc>
          <w:tcPr>
            <w:tcW w:w="2126" w:type="dxa"/>
            <w:shd w:val="clear" w:color="auto" w:fill="auto"/>
          </w:tcPr>
          <w:p w:rsidR="00B42AE9" w:rsidRPr="00F0157A" w:rsidRDefault="00404B8D" w:rsidP="00BC6E6F">
            <w:pPr>
              <w:jc w:val="both"/>
              <w:rPr>
                <w:sz w:val="24"/>
                <w:szCs w:val="24"/>
                <w:lang w:val="kk-KZ"/>
              </w:rPr>
            </w:pPr>
            <w:r w:rsidRPr="00F0157A">
              <w:rPr>
                <w:sz w:val="24"/>
                <w:szCs w:val="24"/>
                <w:lang w:val="kk-KZ"/>
              </w:rPr>
              <w:t>Не установлено</w:t>
            </w:r>
          </w:p>
        </w:tc>
      </w:tr>
      <w:tr w:rsidR="00B42AE9" w:rsidRPr="00F0157A"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404B8D" w:rsidP="006D0B7B">
            <w:pPr>
              <w:jc w:val="both"/>
              <w:rPr>
                <w:sz w:val="24"/>
                <w:szCs w:val="24"/>
              </w:rPr>
            </w:pPr>
            <w:r w:rsidRPr="00F0157A">
              <w:rPr>
                <w:sz w:val="24"/>
                <w:szCs w:val="24"/>
              </w:rPr>
              <w:t>19 сентября 2018 года</w:t>
            </w:r>
          </w:p>
        </w:tc>
        <w:tc>
          <w:tcPr>
            <w:tcW w:w="5528" w:type="dxa"/>
            <w:shd w:val="clear" w:color="auto" w:fill="auto"/>
          </w:tcPr>
          <w:p w:rsidR="00B42AE9" w:rsidRPr="00F0157A" w:rsidRDefault="00B42AE9" w:rsidP="008451A7">
            <w:pPr>
              <w:jc w:val="both"/>
              <w:rPr>
                <w:sz w:val="24"/>
                <w:szCs w:val="24"/>
                <w:lang w:val="kk-KZ"/>
              </w:rPr>
            </w:pP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404B8D" w:rsidP="006D0B7B">
            <w:pPr>
              <w:pBdr>
                <w:between w:val="single" w:sz="6" w:space="1" w:color="auto"/>
              </w:pBdr>
              <w:jc w:val="both"/>
              <w:rPr>
                <w:sz w:val="24"/>
                <w:szCs w:val="24"/>
                <w:lang w:val="kk-KZ"/>
              </w:rPr>
            </w:pPr>
            <w:r w:rsidRPr="00F0157A">
              <w:rPr>
                <w:sz w:val="24"/>
                <w:szCs w:val="24"/>
                <w:lang w:val="kk-KZ"/>
              </w:rPr>
              <w:t>Канада</w:t>
            </w:r>
          </w:p>
        </w:tc>
        <w:tc>
          <w:tcPr>
            <w:tcW w:w="5528" w:type="dxa"/>
            <w:shd w:val="clear" w:color="auto" w:fill="auto"/>
          </w:tcPr>
          <w:p w:rsidR="00B42AE9" w:rsidRPr="00F0157A" w:rsidRDefault="00B42AE9" w:rsidP="008451A7">
            <w:pPr>
              <w:jc w:val="both"/>
              <w:rPr>
                <w:sz w:val="24"/>
                <w:szCs w:val="24"/>
                <w:lang w:val="kk-KZ"/>
              </w:rPr>
            </w:pP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361"/>
        </w:trPr>
        <w:tc>
          <w:tcPr>
            <w:tcW w:w="568" w:type="dxa"/>
            <w:vMerge w:val="restart"/>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1E6664" w:rsidRPr="00F0157A" w:rsidRDefault="001E6664" w:rsidP="001E6664">
            <w:pPr>
              <w:rPr>
                <w:b/>
                <w:sz w:val="24"/>
                <w:szCs w:val="24"/>
              </w:rPr>
            </w:pPr>
            <w:r w:rsidRPr="00F0157A">
              <w:rPr>
                <w:b/>
                <w:sz w:val="24"/>
                <w:szCs w:val="24"/>
              </w:rPr>
              <w:t>G/SPS/N/BRA/1432</w:t>
            </w:r>
          </w:p>
          <w:p w:rsidR="00B42AE9" w:rsidRPr="00F0157A" w:rsidRDefault="00B42AE9" w:rsidP="00BC6E6F">
            <w:pPr>
              <w:jc w:val="right"/>
              <w:rPr>
                <w:sz w:val="24"/>
                <w:szCs w:val="24"/>
                <w:lang w:val="kk-KZ"/>
              </w:rPr>
            </w:pPr>
          </w:p>
        </w:tc>
        <w:tc>
          <w:tcPr>
            <w:tcW w:w="5528" w:type="dxa"/>
            <w:shd w:val="clear" w:color="auto" w:fill="auto"/>
          </w:tcPr>
          <w:p w:rsidR="00B42AE9" w:rsidRPr="00F0157A" w:rsidRDefault="001E6664" w:rsidP="008451A7">
            <w:pPr>
              <w:jc w:val="both"/>
              <w:rPr>
                <w:sz w:val="24"/>
                <w:szCs w:val="24"/>
                <w:lang w:val="kk-KZ"/>
              </w:rPr>
            </w:pPr>
            <w:r w:rsidRPr="00F0157A">
              <w:rPr>
                <w:sz w:val="24"/>
                <w:szCs w:val="24"/>
                <w:lang w:val="kk-KZ"/>
              </w:rPr>
              <w:t xml:space="preserve">Проект резолюции (Consulta Pública) № 548 от </w:t>
            </w:r>
            <w:r w:rsidR="00CF4821" w:rsidRPr="00F0157A">
              <w:rPr>
                <w:sz w:val="24"/>
                <w:szCs w:val="24"/>
                <w:lang w:val="kk-KZ"/>
              </w:rPr>
              <w:t xml:space="preserve">                 </w:t>
            </w:r>
            <w:r w:rsidRPr="00F0157A">
              <w:rPr>
                <w:sz w:val="24"/>
                <w:szCs w:val="24"/>
                <w:lang w:val="kk-KZ"/>
              </w:rPr>
              <w:t>3 сентября 2018 года, касающийся актив</w:t>
            </w:r>
            <w:r w:rsidR="006C0575" w:rsidRPr="00F0157A">
              <w:rPr>
                <w:sz w:val="24"/>
                <w:szCs w:val="24"/>
                <w:lang w:val="kk-KZ"/>
              </w:rPr>
              <w:t>ного ингредиента E29 - ЭТИПРОЛА</w:t>
            </w:r>
            <w:r w:rsidRPr="00F0157A">
              <w:rPr>
                <w:sz w:val="24"/>
                <w:szCs w:val="24"/>
                <w:lang w:val="kk-KZ"/>
              </w:rPr>
              <w:t xml:space="preserve"> из монографического списка активных ингредиентов для пестицидов, бытовых чистящих средств и лесозаготовителей, опубликованных резолюцией - RE nº 165 от 29 августа 2003 года, в Бразильском официальном бюллетени (DOU - Diário Oficial da União) от 2 сентября 2003 года.</w:t>
            </w:r>
          </w:p>
        </w:tc>
        <w:tc>
          <w:tcPr>
            <w:tcW w:w="2126" w:type="dxa"/>
            <w:shd w:val="clear" w:color="auto" w:fill="auto"/>
          </w:tcPr>
          <w:p w:rsidR="00B42AE9" w:rsidRPr="00F0157A" w:rsidRDefault="006C0575" w:rsidP="00AC013E">
            <w:pPr>
              <w:jc w:val="both"/>
              <w:rPr>
                <w:sz w:val="24"/>
                <w:szCs w:val="24"/>
                <w:lang w:val="kk-KZ"/>
              </w:rPr>
            </w:pPr>
            <w:r w:rsidRPr="00F0157A">
              <w:rPr>
                <w:sz w:val="24"/>
                <w:szCs w:val="24"/>
                <w:lang w:val="kk-KZ"/>
              </w:rPr>
              <w:t>4</w:t>
            </w:r>
            <w:r w:rsidR="00B42AE9" w:rsidRPr="00F0157A">
              <w:rPr>
                <w:sz w:val="24"/>
                <w:szCs w:val="24"/>
                <w:lang w:val="kk-KZ"/>
              </w:rPr>
              <w:t xml:space="preserve"> октября 2018 г.</w:t>
            </w:r>
          </w:p>
        </w:tc>
      </w:tr>
      <w:tr w:rsidR="00B42AE9" w:rsidRPr="00F0157A"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1E6664" w:rsidP="009B3DAA">
            <w:pPr>
              <w:pBdr>
                <w:between w:val="single" w:sz="6" w:space="1" w:color="auto"/>
              </w:pBdr>
              <w:jc w:val="both"/>
              <w:rPr>
                <w:sz w:val="24"/>
                <w:szCs w:val="24"/>
                <w:lang w:val="kk-KZ"/>
              </w:rPr>
            </w:pPr>
            <w:r w:rsidRPr="00F0157A">
              <w:rPr>
                <w:sz w:val="24"/>
                <w:szCs w:val="24"/>
                <w:lang w:val="kk-KZ"/>
              </w:rPr>
              <w:t>19 сентября 2018 года</w:t>
            </w:r>
          </w:p>
        </w:tc>
        <w:tc>
          <w:tcPr>
            <w:tcW w:w="5528" w:type="dxa"/>
            <w:shd w:val="clear" w:color="auto" w:fill="auto"/>
          </w:tcPr>
          <w:p w:rsidR="00B42AE9" w:rsidRPr="00F0157A" w:rsidRDefault="001E6664" w:rsidP="008451A7">
            <w:pPr>
              <w:jc w:val="both"/>
              <w:rPr>
                <w:sz w:val="24"/>
                <w:szCs w:val="24"/>
                <w:lang w:val="en-US"/>
              </w:rPr>
            </w:pPr>
            <w:r w:rsidRPr="00F0157A">
              <w:rPr>
                <w:sz w:val="24"/>
                <w:szCs w:val="24"/>
                <w:lang w:val="en-US"/>
              </w:rPr>
              <w:t xml:space="preserve">HS </w:t>
            </w:r>
            <w:r w:rsidRPr="00F0157A">
              <w:rPr>
                <w:sz w:val="24"/>
                <w:szCs w:val="24"/>
              </w:rPr>
              <w:t>код</w:t>
            </w:r>
            <w:r w:rsidRPr="00F0157A">
              <w:rPr>
                <w:sz w:val="24"/>
                <w:szCs w:val="24"/>
                <w:lang w:val="en-US"/>
              </w:rPr>
              <w:t xml:space="preserve">: 06; ICS </w:t>
            </w:r>
            <w:r w:rsidRPr="00F0157A">
              <w:rPr>
                <w:sz w:val="24"/>
                <w:szCs w:val="24"/>
              </w:rPr>
              <w:t>код</w:t>
            </w:r>
            <w:r w:rsidRPr="00F0157A">
              <w:rPr>
                <w:sz w:val="24"/>
                <w:szCs w:val="24"/>
                <w:lang w:val="en-US"/>
              </w:rPr>
              <w:t>: 13</w:t>
            </w: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8656E1">
        <w:trPr>
          <w:trHeight w:val="361"/>
        </w:trPr>
        <w:tc>
          <w:tcPr>
            <w:tcW w:w="568"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410" w:type="dxa"/>
            <w:shd w:val="clear" w:color="auto" w:fill="auto"/>
          </w:tcPr>
          <w:p w:rsidR="00B42AE9" w:rsidRPr="00F0157A" w:rsidRDefault="001E6664" w:rsidP="009B3DAA">
            <w:pPr>
              <w:pBdr>
                <w:between w:val="single" w:sz="6" w:space="1" w:color="auto"/>
              </w:pBdr>
              <w:jc w:val="both"/>
              <w:rPr>
                <w:sz w:val="24"/>
                <w:szCs w:val="24"/>
                <w:lang w:val="kk-KZ"/>
              </w:rPr>
            </w:pPr>
            <w:r w:rsidRPr="00F0157A">
              <w:rPr>
                <w:sz w:val="24"/>
                <w:szCs w:val="24"/>
                <w:lang w:val="kk-KZ"/>
              </w:rPr>
              <w:t>Бразилия</w:t>
            </w:r>
          </w:p>
        </w:tc>
        <w:tc>
          <w:tcPr>
            <w:tcW w:w="5528" w:type="dxa"/>
            <w:shd w:val="clear" w:color="auto" w:fill="auto"/>
          </w:tcPr>
          <w:p w:rsidR="00B42AE9" w:rsidRPr="00F0157A" w:rsidRDefault="001E6664" w:rsidP="008451A7">
            <w:pPr>
              <w:jc w:val="both"/>
              <w:rPr>
                <w:sz w:val="24"/>
                <w:szCs w:val="24"/>
                <w:lang w:val="kk-KZ"/>
              </w:rPr>
            </w:pPr>
            <w:r w:rsidRPr="00F0157A">
              <w:rPr>
                <w:sz w:val="24"/>
                <w:szCs w:val="24"/>
                <w:lang w:val="kk-KZ"/>
              </w:rPr>
              <w:t>Изменяется МРЛ от 0,1 до 0,2 мг / кг и период безопасности от 30 до 3 дней для хлопковой культуры активного ингредиента Е29-ЭТИПРОЛА из соотношения монографий активных ингредиентов пестицидов, бытовых чистящих средств и консервантов древесины.</w:t>
            </w:r>
          </w:p>
        </w:tc>
        <w:tc>
          <w:tcPr>
            <w:tcW w:w="2126" w:type="dxa"/>
            <w:shd w:val="clear" w:color="auto" w:fill="auto"/>
          </w:tcPr>
          <w:p w:rsidR="00B42AE9" w:rsidRPr="00F0157A" w:rsidRDefault="00B42AE9" w:rsidP="009B3DAA">
            <w:pPr>
              <w:jc w:val="both"/>
              <w:rPr>
                <w:sz w:val="24"/>
                <w:szCs w:val="24"/>
                <w:lang w:val="kk-KZ"/>
              </w:rPr>
            </w:pPr>
          </w:p>
        </w:tc>
      </w:tr>
      <w:tr w:rsidR="006C0575" w:rsidRPr="00F0157A" w:rsidTr="008656E1">
        <w:trPr>
          <w:trHeight w:val="361"/>
        </w:trPr>
        <w:tc>
          <w:tcPr>
            <w:tcW w:w="568" w:type="dxa"/>
            <w:vMerge w:val="restart"/>
            <w:shd w:val="clear" w:color="auto" w:fill="auto"/>
          </w:tcPr>
          <w:p w:rsidR="006C0575" w:rsidRPr="00F0157A" w:rsidRDefault="006C0575" w:rsidP="009B3DAA">
            <w:pPr>
              <w:numPr>
                <w:ilvl w:val="0"/>
                <w:numId w:val="6"/>
              </w:numPr>
              <w:ind w:left="0" w:firstLine="0"/>
              <w:jc w:val="both"/>
              <w:rPr>
                <w:sz w:val="24"/>
                <w:szCs w:val="24"/>
                <w:lang w:val="kk-KZ"/>
              </w:rPr>
            </w:pPr>
          </w:p>
        </w:tc>
        <w:tc>
          <w:tcPr>
            <w:tcW w:w="2410" w:type="dxa"/>
            <w:shd w:val="clear" w:color="auto" w:fill="auto"/>
          </w:tcPr>
          <w:p w:rsidR="006C0575" w:rsidRPr="00F0157A" w:rsidRDefault="006C0575" w:rsidP="00744BC3">
            <w:pPr>
              <w:rPr>
                <w:b/>
                <w:sz w:val="24"/>
                <w:szCs w:val="24"/>
              </w:rPr>
            </w:pPr>
            <w:r w:rsidRPr="00F0157A">
              <w:rPr>
                <w:b/>
                <w:sz w:val="24"/>
                <w:szCs w:val="24"/>
              </w:rPr>
              <w:t>G/SPS/N/BRA/1431</w:t>
            </w:r>
          </w:p>
          <w:p w:rsidR="006C0575" w:rsidRPr="00F0157A" w:rsidRDefault="006C0575" w:rsidP="00744BC3">
            <w:pPr>
              <w:jc w:val="right"/>
              <w:rPr>
                <w:sz w:val="24"/>
                <w:szCs w:val="24"/>
                <w:lang w:val="kk-KZ"/>
              </w:rPr>
            </w:pPr>
          </w:p>
        </w:tc>
        <w:tc>
          <w:tcPr>
            <w:tcW w:w="5528" w:type="dxa"/>
            <w:shd w:val="clear" w:color="auto" w:fill="auto"/>
          </w:tcPr>
          <w:p w:rsidR="006C0575" w:rsidRPr="00F0157A" w:rsidRDefault="006C0575" w:rsidP="008451A7">
            <w:pPr>
              <w:jc w:val="both"/>
              <w:rPr>
                <w:sz w:val="24"/>
                <w:szCs w:val="24"/>
                <w:lang w:val="kk-KZ"/>
              </w:rPr>
            </w:pPr>
            <w:r w:rsidRPr="00F0157A">
              <w:rPr>
                <w:sz w:val="24"/>
                <w:szCs w:val="24"/>
                <w:lang w:val="kk-KZ"/>
              </w:rPr>
              <w:t>Проект резолюции (Consulta Pública) № 547 от</w:t>
            </w:r>
            <w:r w:rsidR="00CF4821" w:rsidRPr="00F0157A">
              <w:rPr>
                <w:sz w:val="24"/>
                <w:szCs w:val="24"/>
                <w:lang w:val="kk-KZ"/>
              </w:rPr>
              <w:t xml:space="preserve">          </w:t>
            </w:r>
            <w:r w:rsidRPr="00F0157A">
              <w:rPr>
                <w:sz w:val="24"/>
                <w:szCs w:val="24"/>
                <w:lang w:val="kk-KZ"/>
              </w:rPr>
              <w:t xml:space="preserve"> 3 сентября 2018 года, касающийся активного ингредиента С18 – ХЛОРОТАЛОНИЛА из монографического списка активных ингредиентов для пестицидов, бытовых чистящих средств и лесозаготовителей, опубликованных резолюцией - RE nº 165 от 29 августа 2003 года, в Бразильском официальном бюллетени (DOU - Diário Oficial da União) от 2 сентября 2003 года.</w:t>
            </w:r>
          </w:p>
        </w:tc>
        <w:tc>
          <w:tcPr>
            <w:tcW w:w="2126" w:type="dxa"/>
            <w:shd w:val="clear" w:color="auto" w:fill="auto"/>
          </w:tcPr>
          <w:p w:rsidR="006C0575" w:rsidRPr="00F0157A" w:rsidRDefault="006C0575" w:rsidP="00AC013E">
            <w:pPr>
              <w:jc w:val="both"/>
              <w:rPr>
                <w:sz w:val="24"/>
                <w:szCs w:val="24"/>
              </w:rPr>
            </w:pPr>
            <w:r w:rsidRPr="00F0157A">
              <w:rPr>
                <w:sz w:val="24"/>
                <w:szCs w:val="24"/>
              </w:rPr>
              <w:t>4 октября 2018 года</w:t>
            </w:r>
          </w:p>
        </w:tc>
      </w:tr>
      <w:tr w:rsidR="006C0575" w:rsidRPr="00EB2090" w:rsidTr="008656E1">
        <w:trPr>
          <w:trHeight w:val="361"/>
        </w:trPr>
        <w:tc>
          <w:tcPr>
            <w:tcW w:w="568" w:type="dxa"/>
            <w:vMerge/>
            <w:shd w:val="clear" w:color="auto" w:fill="auto"/>
          </w:tcPr>
          <w:p w:rsidR="006C0575" w:rsidRPr="00F0157A" w:rsidRDefault="006C0575" w:rsidP="009B3DAA">
            <w:pPr>
              <w:numPr>
                <w:ilvl w:val="0"/>
                <w:numId w:val="6"/>
              </w:numPr>
              <w:ind w:left="0" w:firstLine="0"/>
              <w:jc w:val="both"/>
              <w:rPr>
                <w:sz w:val="24"/>
                <w:szCs w:val="24"/>
                <w:lang w:val="kk-KZ"/>
              </w:rPr>
            </w:pPr>
          </w:p>
        </w:tc>
        <w:tc>
          <w:tcPr>
            <w:tcW w:w="2410" w:type="dxa"/>
            <w:shd w:val="clear" w:color="auto" w:fill="auto"/>
          </w:tcPr>
          <w:p w:rsidR="006C0575" w:rsidRPr="00F0157A" w:rsidRDefault="006C0575" w:rsidP="00744BC3">
            <w:pPr>
              <w:pBdr>
                <w:between w:val="single" w:sz="6" w:space="1" w:color="auto"/>
              </w:pBdr>
              <w:jc w:val="both"/>
              <w:rPr>
                <w:sz w:val="24"/>
                <w:szCs w:val="24"/>
                <w:lang w:val="kk-KZ"/>
              </w:rPr>
            </w:pPr>
            <w:r w:rsidRPr="00F0157A">
              <w:rPr>
                <w:sz w:val="24"/>
                <w:szCs w:val="24"/>
                <w:lang w:val="kk-KZ"/>
              </w:rPr>
              <w:t>19 сентября 2018 года</w:t>
            </w:r>
          </w:p>
        </w:tc>
        <w:tc>
          <w:tcPr>
            <w:tcW w:w="5528" w:type="dxa"/>
            <w:shd w:val="clear" w:color="auto" w:fill="auto"/>
          </w:tcPr>
          <w:p w:rsidR="006C0575" w:rsidRPr="00F0157A" w:rsidRDefault="00235E36" w:rsidP="008451A7">
            <w:pPr>
              <w:jc w:val="both"/>
              <w:rPr>
                <w:sz w:val="24"/>
                <w:szCs w:val="24"/>
                <w:lang w:val="kk-KZ"/>
              </w:rPr>
            </w:pPr>
            <w:r w:rsidRPr="00F0157A">
              <w:rPr>
                <w:sz w:val="24"/>
                <w:szCs w:val="24"/>
                <w:lang w:val="kk-KZ"/>
              </w:rPr>
              <w:t>К</w:t>
            </w:r>
            <w:r w:rsidR="006C0575" w:rsidRPr="00F0157A">
              <w:rPr>
                <w:sz w:val="24"/>
                <w:szCs w:val="24"/>
                <w:lang w:val="kk-KZ"/>
              </w:rPr>
              <w:t>од</w:t>
            </w:r>
            <w:r w:rsidRPr="00F0157A">
              <w:rPr>
                <w:sz w:val="24"/>
                <w:szCs w:val="24"/>
                <w:lang w:val="kk-KZ"/>
              </w:rPr>
              <w:t xml:space="preserve"> ТН ВЭД</w:t>
            </w:r>
            <w:r w:rsidR="006C0575" w:rsidRPr="00F0157A">
              <w:rPr>
                <w:sz w:val="24"/>
                <w:szCs w:val="24"/>
                <w:lang w:val="kk-KZ"/>
              </w:rPr>
              <w:t>: 06; ICS код: 13</w:t>
            </w:r>
          </w:p>
        </w:tc>
        <w:tc>
          <w:tcPr>
            <w:tcW w:w="2126" w:type="dxa"/>
            <w:shd w:val="clear" w:color="auto" w:fill="auto"/>
          </w:tcPr>
          <w:p w:rsidR="006C0575" w:rsidRPr="00F0157A" w:rsidRDefault="006C0575" w:rsidP="009B3DAA">
            <w:pPr>
              <w:jc w:val="both"/>
              <w:rPr>
                <w:sz w:val="24"/>
                <w:szCs w:val="24"/>
                <w:lang w:val="kk-KZ"/>
              </w:rPr>
            </w:pPr>
          </w:p>
        </w:tc>
      </w:tr>
      <w:tr w:rsidR="001E6664" w:rsidRPr="00F0157A" w:rsidTr="008656E1">
        <w:trPr>
          <w:trHeight w:val="361"/>
        </w:trPr>
        <w:tc>
          <w:tcPr>
            <w:tcW w:w="568" w:type="dxa"/>
            <w:vMerge/>
            <w:shd w:val="clear" w:color="auto" w:fill="auto"/>
          </w:tcPr>
          <w:p w:rsidR="001E6664" w:rsidRPr="00F0157A" w:rsidRDefault="001E6664" w:rsidP="009B3DAA">
            <w:pPr>
              <w:numPr>
                <w:ilvl w:val="0"/>
                <w:numId w:val="6"/>
              </w:numPr>
              <w:ind w:left="0" w:firstLine="0"/>
              <w:jc w:val="both"/>
              <w:rPr>
                <w:sz w:val="24"/>
                <w:szCs w:val="24"/>
                <w:lang w:val="kk-KZ"/>
              </w:rPr>
            </w:pPr>
          </w:p>
        </w:tc>
        <w:tc>
          <w:tcPr>
            <w:tcW w:w="2410" w:type="dxa"/>
            <w:shd w:val="clear" w:color="auto" w:fill="auto"/>
          </w:tcPr>
          <w:p w:rsidR="001E6664" w:rsidRPr="00F0157A" w:rsidRDefault="001E6664" w:rsidP="00744BC3">
            <w:pPr>
              <w:pBdr>
                <w:between w:val="single" w:sz="6" w:space="1" w:color="auto"/>
              </w:pBdr>
              <w:jc w:val="both"/>
              <w:rPr>
                <w:sz w:val="24"/>
                <w:szCs w:val="24"/>
                <w:lang w:val="kk-KZ"/>
              </w:rPr>
            </w:pPr>
            <w:r w:rsidRPr="00F0157A">
              <w:rPr>
                <w:sz w:val="24"/>
                <w:szCs w:val="24"/>
                <w:lang w:val="kk-KZ"/>
              </w:rPr>
              <w:t>Бразилия</w:t>
            </w:r>
          </w:p>
        </w:tc>
        <w:tc>
          <w:tcPr>
            <w:tcW w:w="5528" w:type="dxa"/>
            <w:shd w:val="clear" w:color="auto" w:fill="auto"/>
          </w:tcPr>
          <w:p w:rsidR="006C0575" w:rsidRPr="00F0157A" w:rsidRDefault="006C0575" w:rsidP="008451A7">
            <w:pPr>
              <w:jc w:val="both"/>
              <w:rPr>
                <w:sz w:val="24"/>
                <w:szCs w:val="24"/>
                <w:lang w:val="kk-KZ"/>
              </w:rPr>
            </w:pPr>
            <w:r w:rsidRPr="00F0157A">
              <w:rPr>
                <w:sz w:val="24"/>
                <w:szCs w:val="24"/>
                <w:lang w:val="kk-KZ"/>
              </w:rPr>
              <w:t>Данный проект резолюции включает в себя следующие изменения для действующего вещества С18-ХЛОРОТАЛОНИЛ в отношении монографий активных ингредиентов пестицидов, бытовых чистящих средств и консервантов древесины:</w:t>
            </w:r>
          </w:p>
          <w:p w:rsidR="006C0575" w:rsidRPr="00F0157A" w:rsidRDefault="006C0575" w:rsidP="008451A7">
            <w:pPr>
              <w:jc w:val="both"/>
              <w:rPr>
                <w:sz w:val="24"/>
                <w:szCs w:val="24"/>
                <w:lang w:val="kk-KZ"/>
              </w:rPr>
            </w:pPr>
            <w:r w:rsidRPr="00F0157A">
              <w:rPr>
                <w:sz w:val="24"/>
                <w:szCs w:val="24"/>
                <w:lang w:val="kk-KZ"/>
              </w:rPr>
              <w:t>- Включение культуры хлопка с МРЛ 0,2 мг/кг и период безопасности 30 дней для внекорневой пользы (применения);</w:t>
            </w:r>
          </w:p>
          <w:p w:rsidR="001E6664" w:rsidRPr="00F0157A" w:rsidRDefault="006C0575" w:rsidP="008451A7">
            <w:pPr>
              <w:jc w:val="both"/>
              <w:rPr>
                <w:sz w:val="24"/>
                <w:szCs w:val="24"/>
                <w:lang w:val="kk-KZ"/>
              </w:rPr>
            </w:pPr>
            <w:r w:rsidRPr="00F0157A">
              <w:rPr>
                <w:sz w:val="24"/>
                <w:szCs w:val="24"/>
                <w:lang w:val="kk-KZ"/>
              </w:rPr>
              <w:t>- Изменение периода безопасности (сои)до 0,5 мг / кг.</w:t>
            </w:r>
          </w:p>
        </w:tc>
        <w:tc>
          <w:tcPr>
            <w:tcW w:w="2126" w:type="dxa"/>
            <w:shd w:val="clear" w:color="auto" w:fill="auto"/>
          </w:tcPr>
          <w:p w:rsidR="001E6664" w:rsidRPr="00F0157A" w:rsidRDefault="001E6664" w:rsidP="009B3DAA">
            <w:pPr>
              <w:jc w:val="both"/>
              <w:rPr>
                <w:sz w:val="24"/>
                <w:szCs w:val="24"/>
                <w:lang w:val="kk-KZ"/>
              </w:rPr>
            </w:pPr>
          </w:p>
        </w:tc>
      </w:tr>
      <w:tr w:rsidR="001E6664" w:rsidRPr="00F0157A" w:rsidTr="008656E1">
        <w:trPr>
          <w:trHeight w:val="361"/>
        </w:trPr>
        <w:tc>
          <w:tcPr>
            <w:tcW w:w="568" w:type="dxa"/>
            <w:vMerge w:val="restart"/>
            <w:shd w:val="clear" w:color="auto" w:fill="auto"/>
          </w:tcPr>
          <w:p w:rsidR="001E6664" w:rsidRPr="00F0157A" w:rsidRDefault="001E6664" w:rsidP="009B3DAA">
            <w:pPr>
              <w:numPr>
                <w:ilvl w:val="0"/>
                <w:numId w:val="6"/>
              </w:numPr>
              <w:ind w:left="0" w:firstLine="0"/>
              <w:jc w:val="both"/>
              <w:rPr>
                <w:sz w:val="24"/>
                <w:szCs w:val="24"/>
                <w:lang w:val="kk-KZ"/>
              </w:rPr>
            </w:pPr>
          </w:p>
        </w:tc>
        <w:tc>
          <w:tcPr>
            <w:tcW w:w="2410" w:type="dxa"/>
            <w:shd w:val="clear" w:color="auto" w:fill="auto"/>
          </w:tcPr>
          <w:p w:rsidR="001E6664" w:rsidRPr="00F0157A" w:rsidRDefault="001E6664" w:rsidP="00744BC3">
            <w:pPr>
              <w:rPr>
                <w:b/>
                <w:sz w:val="24"/>
                <w:szCs w:val="24"/>
              </w:rPr>
            </w:pPr>
            <w:r w:rsidRPr="00F0157A">
              <w:rPr>
                <w:b/>
                <w:sz w:val="24"/>
                <w:szCs w:val="24"/>
              </w:rPr>
              <w:t>G/SPS/N/BRA/143</w:t>
            </w:r>
            <w:r w:rsidR="006C0575" w:rsidRPr="00F0157A">
              <w:rPr>
                <w:b/>
                <w:sz w:val="24"/>
                <w:szCs w:val="24"/>
              </w:rPr>
              <w:t>0</w:t>
            </w:r>
          </w:p>
          <w:p w:rsidR="001E6664" w:rsidRPr="00F0157A" w:rsidRDefault="001E6664" w:rsidP="00744BC3">
            <w:pPr>
              <w:jc w:val="right"/>
              <w:rPr>
                <w:sz w:val="24"/>
                <w:szCs w:val="24"/>
                <w:lang w:val="kk-KZ"/>
              </w:rPr>
            </w:pPr>
          </w:p>
        </w:tc>
        <w:tc>
          <w:tcPr>
            <w:tcW w:w="5528" w:type="dxa"/>
            <w:shd w:val="clear" w:color="auto" w:fill="auto"/>
          </w:tcPr>
          <w:p w:rsidR="001E6664" w:rsidRPr="00F0157A" w:rsidRDefault="00235E36" w:rsidP="008451A7">
            <w:pPr>
              <w:jc w:val="both"/>
              <w:rPr>
                <w:sz w:val="24"/>
                <w:szCs w:val="24"/>
                <w:lang w:val="kk-KZ"/>
              </w:rPr>
            </w:pPr>
            <w:r w:rsidRPr="00F0157A">
              <w:rPr>
                <w:sz w:val="24"/>
                <w:szCs w:val="24"/>
                <w:lang w:val="kk-KZ"/>
              </w:rPr>
              <w:t xml:space="preserve">Проект резолюции (Consulta Pública) № 541 от </w:t>
            </w:r>
            <w:r w:rsidR="00B313AF" w:rsidRPr="00F0157A">
              <w:rPr>
                <w:sz w:val="24"/>
                <w:szCs w:val="24"/>
                <w:lang w:val="kk-KZ"/>
              </w:rPr>
              <w:t xml:space="preserve">              </w:t>
            </w:r>
            <w:r w:rsidRPr="00F0157A">
              <w:rPr>
                <w:sz w:val="24"/>
                <w:szCs w:val="24"/>
                <w:lang w:val="kk-KZ"/>
              </w:rPr>
              <w:t>17 июля 2018 года содержит положения о микробиологических критериях безопасности и гигиены пищевых продуктов и их применении.</w:t>
            </w:r>
          </w:p>
        </w:tc>
        <w:tc>
          <w:tcPr>
            <w:tcW w:w="2126" w:type="dxa"/>
            <w:shd w:val="clear" w:color="auto" w:fill="auto"/>
          </w:tcPr>
          <w:p w:rsidR="001E6664" w:rsidRPr="00F0157A" w:rsidRDefault="00235E36" w:rsidP="00C17461">
            <w:pPr>
              <w:jc w:val="both"/>
              <w:rPr>
                <w:sz w:val="24"/>
                <w:szCs w:val="24"/>
                <w:lang w:val="kk-KZ"/>
              </w:rPr>
            </w:pPr>
            <w:r w:rsidRPr="00F0157A">
              <w:rPr>
                <w:sz w:val="24"/>
                <w:szCs w:val="24"/>
                <w:lang w:val="kk-KZ"/>
              </w:rPr>
              <w:t>24</w:t>
            </w:r>
            <w:r w:rsidR="001E6664" w:rsidRPr="00F0157A">
              <w:rPr>
                <w:sz w:val="24"/>
                <w:szCs w:val="24"/>
                <w:lang w:val="kk-KZ"/>
              </w:rPr>
              <w:t xml:space="preserve"> сентября 2018 г.</w:t>
            </w:r>
          </w:p>
        </w:tc>
      </w:tr>
      <w:tr w:rsidR="001E6664" w:rsidRPr="00F0157A" w:rsidTr="008656E1">
        <w:trPr>
          <w:trHeight w:val="361"/>
        </w:trPr>
        <w:tc>
          <w:tcPr>
            <w:tcW w:w="568" w:type="dxa"/>
            <w:vMerge/>
            <w:shd w:val="clear" w:color="auto" w:fill="auto"/>
          </w:tcPr>
          <w:p w:rsidR="001E6664" w:rsidRPr="00F0157A" w:rsidRDefault="001E6664" w:rsidP="009B3DAA">
            <w:pPr>
              <w:numPr>
                <w:ilvl w:val="0"/>
                <w:numId w:val="6"/>
              </w:numPr>
              <w:ind w:left="0" w:firstLine="0"/>
              <w:jc w:val="both"/>
              <w:rPr>
                <w:sz w:val="24"/>
                <w:szCs w:val="24"/>
                <w:lang w:val="kk-KZ"/>
              </w:rPr>
            </w:pPr>
          </w:p>
        </w:tc>
        <w:tc>
          <w:tcPr>
            <w:tcW w:w="2410" w:type="dxa"/>
            <w:shd w:val="clear" w:color="auto" w:fill="auto"/>
          </w:tcPr>
          <w:p w:rsidR="001E6664" w:rsidRPr="00F0157A" w:rsidRDefault="001E6664" w:rsidP="00744BC3">
            <w:pPr>
              <w:pBdr>
                <w:between w:val="single" w:sz="6" w:space="1" w:color="auto"/>
              </w:pBdr>
              <w:jc w:val="both"/>
              <w:rPr>
                <w:sz w:val="24"/>
                <w:szCs w:val="24"/>
                <w:lang w:val="kk-KZ"/>
              </w:rPr>
            </w:pPr>
            <w:r w:rsidRPr="00F0157A">
              <w:rPr>
                <w:sz w:val="24"/>
                <w:szCs w:val="24"/>
                <w:lang w:val="kk-KZ"/>
              </w:rPr>
              <w:t>19 сентября 2018 года</w:t>
            </w:r>
          </w:p>
        </w:tc>
        <w:tc>
          <w:tcPr>
            <w:tcW w:w="5528" w:type="dxa"/>
            <w:shd w:val="clear" w:color="auto" w:fill="auto"/>
          </w:tcPr>
          <w:p w:rsidR="001E6664" w:rsidRPr="00F0157A" w:rsidRDefault="00235E36" w:rsidP="008451A7">
            <w:pPr>
              <w:jc w:val="both"/>
              <w:rPr>
                <w:sz w:val="24"/>
                <w:szCs w:val="24"/>
                <w:lang w:val="kk-KZ"/>
              </w:rPr>
            </w:pPr>
            <w:r w:rsidRPr="00F0157A">
              <w:rPr>
                <w:sz w:val="24"/>
                <w:szCs w:val="24"/>
                <w:lang w:val="kk-KZ"/>
              </w:rPr>
              <w:t>Код ТН ВЭД: Продукты питания; ICS-код (ы): 13, 65</w:t>
            </w:r>
          </w:p>
        </w:tc>
        <w:tc>
          <w:tcPr>
            <w:tcW w:w="2126" w:type="dxa"/>
            <w:shd w:val="clear" w:color="auto" w:fill="auto"/>
          </w:tcPr>
          <w:p w:rsidR="001E6664" w:rsidRPr="00F0157A" w:rsidRDefault="001E6664" w:rsidP="009B3DAA">
            <w:pPr>
              <w:jc w:val="both"/>
              <w:rPr>
                <w:sz w:val="24"/>
                <w:szCs w:val="24"/>
                <w:lang w:val="kk-KZ"/>
              </w:rPr>
            </w:pPr>
          </w:p>
        </w:tc>
      </w:tr>
      <w:tr w:rsidR="001E6664" w:rsidRPr="00F0157A" w:rsidTr="008656E1">
        <w:trPr>
          <w:trHeight w:val="361"/>
        </w:trPr>
        <w:tc>
          <w:tcPr>
            <w:tcW w:w="568" w:type="dxa"/>
            <w:vMerge/>
            <w:shd w:val="clear" w:color="auto" w:fill="auto"/>
          </w:tcPr>
          <w:p w:rsidR="001E6664" w:rsidRPr="00F0157A" w:rsidRDefault="001E6664" w:rsidP="009B3DAA">
            <w:pPr>
              <w:numPr>
                <w:ilvl w:val="0"/>
                <w:numId w:val="6"/>
              </w:numPr>
              <w:ind w:left="0" w:firstLine="0"/>
              <w:jc w:val="both"/>
              <w:rPr>
                <w:sz w:val="24"/>
                <w:szCs w:val="24"/>
                <w:lang w:val="kk-KZ"/>
              </w:rPr>
            </w:pPr>
          </w:p>
        </w:tc>
        <w:tc>
          <w:tcPr>
            <w:tcW w:w="2410" w:type="dxa"/>
            <w:shd w:val="clear" w:color="auto" w:fill="auto"/>
          </w:tcPr>
          <w:p w:rsidR="001E6664" w:rsidRPr="00F0157A" w:rsidRDefault="001E6664" w:rsidP="00744BC3">
            <w:pPr>
              <w:pBdr>
                <w:between w:val="single" w:sz="6" w:space="1" w:color="auto"/>
              </w:pBdr>
              <w:jc w:val="both"/>
              <w:rPr>
                <w:sz w:val="24"/>
                <w:szCs w:val="24"/>
                <w:lang w:val="kk-KZ"/>
              </w:rPr>
            </w:pPr>
            <w:r w:rsidRPr="00F0157A">
              <w:rPr>
                <w:sz w:val="24"/>
                <w:szCs w:val="24"/>
                <w:lang w:val="kk-KZ"/>
              </w:rPr>
              <w:t>Бразилия</w:t>
            </w:r>
          </w:p>
        </w:tc>
        <w:tc>
          <w:tcPr>
            <w:tcW w:w="5528" w:type="dxa"/>
            <w:shd w:val="clear" w:color="auto" w:fill="auto"/>
          </w:tcPr>
          <w:p w:rsidR="001E6664" w:rsidRPr="00F0157A" w:rsidRDefault="00235E36" w:rsidP="008451A7">
            <w:pPr>
              <w:jc w:val="both"/>
              <w:rPr>
                <w:sz w:val="24"/>
                <w:szCs w:val="24"/>
                <w:lang w:val="kk-KZ"/>
              </w:rPr>
            </w:pPr>
            <w:r w:rsidRPr="00F0157A">
              <w:rPr>
                <w:sz w:val="24"/>
                <w:szCs w:val="24"/>
                <w:lang w:val="kk-KZ"/>
              </w:rPr>
              <w:t>Предложение о пересмотре коллегиального совета директоров - RDC № 12 за 2001 год, в котором излагается техническое регламентирование микробиологических стандартов на продукты питания.</w:t>
            </w:r>
          </w:p>
        </w:tc>
        <w:tc>
          <w:tcPr>
            <w:tcW w:w="2126" w:type="dxa"/>
            <w:shd w:val="clear" w:color="auto" w:fill="auto"/>
          </w:tcPr>
          <w:p w:rsidR="001E6664" w:rsidRPr="00F0157A" w:rsidRDefault="001E6664" w:rsidP="009B3DAA">
            <w:pPr>
              <w:jc w:val="both"/>
              <w:rPr>
                <w:sz w:val="24"/>
                <w:szCs w:val="24"/>
                <w:lang w:val="kk-KZ"/>
              </w:rPr>
            </w:pPr>
          </w:p>
        </w:tc>
      </w:tr>
      <w:tr w:rsidR="00CF4821" w:rsidRPr="00F0157A" w:rsidTr="008656E1">
        <w:trPr>
          <w:trHeight w:val="361"/>
        </w:trPr>
        <w:tc>
          <w:tcPr>
            <w:tcW w:w="568" w:type="dxa"/>
            <w:vMerge w:val="restart"/>
            <w:shd w:val="clear" w:color="auto" w:fill="auto"/>
          </w:tcPr>
          <w:p w:rsidR="00CF4821" w:rsidRPr="00F0157A" w:rsidRDefault="00CF4821" w:rsidP="009B3DAA">
            <w:pPr>
              <w:numPr>
                <w:ilvl w:val="0"/>
                <w:numId w:val="6"/>
              </w:numPr>
              <w:ind w:left="0" w:firstLine="0"/>
              <w:jc w:val="both"/>
              <w:rPr>
                <w:sz w:val="24"/>
                <w:szCs w:val="24"/>
                <w:lang w:val="kk-KZ"/>
              </w:rPr>
            </w:pPr>
          </w:p>
        </w:tc>
        <w:tc>
          <w:tcPr>
            <w:tcW w:w="2410" w:type="dxa"/>
            <w:shd w:val="clear" w:color="auto" w:fill="auto"/>
          </w:tcPr>
          <w:p w:rsidR="00CF4821" w:rsidRPr="00F0157A" w:rsidRDefault="00CF4821" w:rsidP="006C0575">
            <w:pPr>
              <w:rPr>
                <w:sz w:val="24"/>
                <w:szCs w:val="24"/>
                <w:lang w:val="kk-KZ"/>
              </w:rPr>
            </w:pPr>
            <w:r w:rsidRPr="00F0157A">
              <w:rPr>
                <w:b/>
                <w:sz w:val="24"/>
                <w:szCs w:val="24"/>
              </w:rPr>
              <w:t>G/SPS/N/BRA/1429</w:t>
            </w:r>
          </w:p>
        </w:tc>
        <w:tc>
          <w:tcPr>
            <w:tcW w:w="5528" w:type="dxa"/>
            <w:shd w:val="clear" w:color="auto" w:fill="auto"/>
          </w:tcPr>
          <w:p w:rsidR="00CF4821" w:rsidRPr="00F0157A" w:rsidRDefault="00CF4821" w:rsidP="008451A7">
            <w:pPr>
              <w:jc w:val="both"/>
              <w:rPr>
                <w:sz w:val="24"/>
                <w:szCs w:val="24"/>
                <w:lang w:val="kk-KZ"/>
              </w:rPr>
            </w:pPr>
            <w:r w:rsidRPr="00F0157A">
              <w:rPr>
                <w:sz w:val="24"/>
                <w:szCs w:val="24"/>
                <w:lang w:val="kk-KZ"/>
              </w:rPr>
              <w:t xml:space="preserve">Проект резолюции (Consulta Pública) № 544 от          </w:t>
            </w:r>
            <w:r w:rsidR="00B313AF" w:rsidRPr="00F0157A">
              <w:rPr>
                <w:sz w:val="24"/>
                <w:szCs w:val="24"/>
                <w:lang w:val="kk-KZ"/>
              </w:rPr>
              <w:t xml:space="preserve"> 3 августа</w:t>
            </w:r>
            <w:r w:rsidRPr="00F0157A">
              <w:rPr>
                <w:sz w:val="24"/>
                <w:szCs w:val="24"/>
                <w:lang w:val="kk-KZ"/>
              </w:rPr>
              <w:t xml:space="preserve"> 2018 года, касающийся активного ингредиента C26 – КАРБОСУЛЬФАН из монографического списка активных ингредиентов для пестицидов, бытовых чистящих средств и лесозаготовителей, опубликованных резолюцией - RE nº 165 от 29 августа 2003 года, в Бразильском официальном бюллетени (DOU - Diário Oficial da União) от 2 сентября 2003 года.</w:t>
            </w:r>
          </w:p>
        </w:tc>
        <w:tc>
          <w:tcPr>
            <w:tcW w:w="2126" w:type="dxa"/>
            <w:shd w:val="clear" w:color="auto" w:fill="auto"/>
          </w:tcPr>
          <w:p w:rsidR="00CF4821" w:rsidRPr="00F0157A" w:rsidRDefault="00B313AF" w:rsidP="009212AB">
            <w:pPr>
              <w:jc w:val="both"/>
              <w:rPr>
                <w:sz w:val="24"/>
                <w:szCs w:val="24"/>
                <w:lang w:val="kk-KZ"/>
              </w:rPr>
            </w:pPr>
            <w:r w:rsidRPr="00F0157A">
              <w:rPr>
                <w:sz w:val="24"/>
                <w:szCs w:val="24"/>
                <w:lang w:val="kk-KZ"/>
              </w:rPr>
              <w:t>Не установлено</w:t>
            </w:r>
          </w:p>
        </w:tc>
      </w:tr>
      <w:tr w:rsidR="00CF4821" w:rsidRPr="00EB2090" w:rsidTr="008656E1">
        <w:trPr>
          <w:trHeight w:val="361"/>
        </w:trPr>
        <w:tc>
          <w:tcPr>
            <w:tcW w:w="568" w:type="dxa"/>
            <w:vMerge/>
            <w:shd w:val="clear" w:color="auto" w:fill="auto"/>
          </w:tcPr>
          <w:p w:rsidR="00CF4821" w:rsidRPr="00F0157A" w:rsidRDefault="00CF4821" w:rsidP="009B3DAA">
            <w:pPr>
              <w:numPr>
                <w:ilvl w:val="0"/>
                <w:numId w:val="6"/>
              </w:numPr>
              <w:ind w:left="0" w:firstLine="0"/>
              <w:jc w:val="both"/>
              <w:rPr>
                <w:sz w:val="24"/>
                <w:szCs w:val="24"/>
                <w:lang w:val="kk-KZ"/>
              </w:rPr>
            </w:pPr>
          </w:p>
        </w:tc>
        <w:tc>
          <w:tcPr>
            <w:tcW w:w="2410" w:type="dxa"/>
            <w:shd w:val="clear" w:color="auto" w:fill="auto"/>
          </w:tcPr>
          <w:p w:rsidR="00CF4821" w:rsidRPr="00F0157A" w:rsidRDefault="00CF4821" w:rsidP="00744BC3">
            <w:pPr>
              <w:pBdr>
                <w:between w:val="single" w:sz="6" w:space="1" w:color="auto"/>
              </w:pBdr>
              <w:jc w:val="both"/>
              <w:rPr>
                <w:sz w:val="24"/>
                <w:szCs w:val="24"/>
                <w:lang w:val="kk-KZ"/>
              </w:rPr>
            </w:pPr>
            <w:r w:rsidRPr="00F0157A">
              <w:rPr>
                <w:sz w:val="24"/>
                <w:szCs w:val="24"/>
                <w:lang w:val="kk-KZ"/>
              </w:rPr>
              <w:t>19 сентября 2018 года</w:t>
            </w:r>
          </w:p>
        </w:tc>
        <w:tc>
          <w:tcPr>
            <w:tcW w:w="5528" w:type="dxa"/>
            <w:shd w:val="clear" w:color="auto" w:fill="auto"/>
          </w:tcPr>
          <w:p w:rsidR="00CF4821" w:rsidRPr="00F0157A" w:rsidRDefault="00CF4821" w:rsidP="008451A7">
            <w:pPr>
              <w:jc w:val="both"/>
              <w:rPr>
                <w:sz w:val="24"/>
                <w:szCs w:val="24"/>
                <w:lang w:val="kk-KZ"/>
              </w:rPr>
            </w:pPr>
            <w:r w:rsidRPr="00F0157A">
              <w:rPr>
                <w:sz w:val="24"/>
                <w:szCs w:val="24"/>
                <w:lang w:val="kk-KZ"/>
              </w:rPr>
              <w:t>Код ТН ВЭД: 06; ICS код: 13</w:t>
            </w:r>
          </w:p>
        </w:tc>
        <w:tc>
          <w:tcPr>
            <w:tcW w:w="2126" w:type="dxa"/>
            <w:shd w:val="clear" w:color="auto" w:fill="auto"/>
          </w:tcPr>
          <w:p w:rsidR="00CF4821" w:rsidRPr="00F0157A" w:rsidRDefault="00CF4821" w:rsidP="009B3DAA">
            <w:pPr>
              <w:jc w:val="both"/>
              <w:rPr>
                <w:sz w:val="24"/>
                <w:szCs w:val="24"/>
                <w:lang w:val="kk-KZ"/>
              </w:rPr>
            </w:pPr>
          </w:p>
        </w:tc>
      </w:tr>
      <w:tr w:rsidR="00CF4821" w:rsidRPr="00F0157A" w:rsidTr="008656E1">
        <w:trPr>
          <w:trHeight w:val="361"/>
        </w:trPr>
        <w:tc>
          <w:tcPr>
            <w:tcW w:w="568" w:type="dxa"/>
            <w:vMerge/>
            <w:shd w:val="clear" w:color="auto" w:fill="auto"/>
          </w:tcPr>
          <w:p w:rsidR="00CF4821" w:rsidRPr="00F0157A" w:rsidRDefault="00CF4821" w:rsidP="009B3DAA">
            <w:pPr>
              <w:numPr>
                <w:ilvl w:val="0"/>
                <w:numId w:val="6"/>
              </w:numPr>
              <w:ind w:left="0" w:firstLine="0"/>
              <w:jc w:val="both"/>
              <w:rPr>
                <w:sz w:val="24"/>
                <w:szCs w:val="24"/>
                <w:lang w:val="kk-KZ"/>
              </w:rPr>
            </w:pPr>
          </w:p>
        </w:tc>
        <w:tc>
          <w:tcPr>
            <w:tcW w:w="2410" w:type="dxa"/>
            <w:shd w:val="clear" w:color="auto" w:fill="auto"/>
          </w:tcPr>
          <w:p w:rsidR="00CF4821" w:rsidRPr="00F0157A" w:rsidRDefault="00CF4821" w:rsidP="00744BC3">
            <w:pPr>
              <w:pBdr>
                <w:between w:val="single" w:sz="6" w:space="1" w:color="auto"/>
              </w:pBdr>
              <w:jc w:val="both"/>
              <w:rPr>
                <w:sz w:val="24"/>
                <w:szCs w:val="24"/>
                <w:lang w:val="kk-KZ"/>
              </w:rPr>
            </w:pPr>
            <w:r w:rsidRPr="00F0157A">
              <w:rPr>
                <w:sz w:val="24"/>
                <w:szCs w:val="24"/>
                <w:lang w:val="kk-KZ"/>
              </w:rPr>
              <w:t>Бразилия</w:t>
            </w:r>
          </w:p>
        </w:tc>
        <w:tc>
          <w:tcPr>
            <w:tcW w:w="5528" w:type="dxa"/>
            <w:shd w:val="clear" w:color="auto" w:fill="auto"/>
          </w:tcPr>
          <w:p w:rsidR="00B313AF" w:rsidRPr="00F0157A" w:rsidRDefault="00B313AF" w:rsidP="008451A7">
            <w:pPr>
              <w:jc w:val="both"/>
              <w:rPr>
                <w:sz w:val="24"/>
                <w:szCs w:val="24"/>
                <w:lang w:val="kk-KZ"/>
              </w:rPr>
            </w:pPr>
            <w:r w:rsidRPr="00F0157A">
              <w:rPr>
                <w:sz w:val="24"/>
                <w:szCs w:val="24"/>
                <w:lang w:val="kk-KZ"/>
              </w:rPr>
              <w:t>Данный проект резолюции включает следующие изменения в отношении активного вещества С26 - КАРБОСУЛЬФАНА из соотношения монографий активных ингредиентов пестицидов, бытовых чистящих средств и древесных консервантов:</w:t>
            </w:r>
          </w:p>
          <w:p w:rsidR="00CF4821" w:rsidRPr="00F0157A" w:rsidRDefault="00B313AF" w:rsidP="008451A7">
            <w:pPr>
              <w:jc w:val="both"/>
              <w:rPr>
                <w:sz w:val="24"/>
                <w:szCs w:val="24"/>
                <w:lang w:val="kk-KZ"/>
              </w:rPr>
            </w:pPr>
            <w:r w:rsidRPr="00F0157A">
              <w:rPr>
                <w:sz w:val="24"/>
                <w:szCs w:val="24"/>
                <w:lang w:val="kk-KZ"/>
              </w:rPr>
              <w:t>- Исключение из монографии культур риса, картофеля, кокоса, фасоли, папайи, манго, кукурузы, томатов, пшеницы и винограда;</w:t>
            </w:r>
          </w:p>
          <w:p w:rsidR="00B313AF" w:rsidRPr="00F0157A" w:rsidRDefault="00B313AF" w:rsidP="008451A7">
            <w:pPr>
              <w:jc w:val="both"/>
              <w:rPr>
                <w:sz w:val="24"/>
                <w:szCs w:val="24"/>
                <w:lang w:val="kk-KZ"/>
              </w:rPr>
            </w:pPr>
            <w:r w:rsidRPr="00F0157A">
              <w:rPr>
                <w:sz w:val="24"/>
                <w:szCs w:val="24"/>
                <w:lang w:val="kk-KZ"/>
              </w:rPr>
              <w:t>определение нового остатка, выраженное в виде карбофурана;</w:t>
            </w:r>
          </w:p>
          <w:p w:rsidR="00B313AF" w:rsidRPr="00F0157A" w:rsidRDefault="00B313AF" w:rsidP="008451A7">
            <w:pPr>
              <w:jc w:val="both"/>
              <w:rPr>
                <w:sz w:val="24"/>
                <w:szCs w:val="24"/>
                <w:lang w:val="kk-KZ"/>
              </w:rPr>
            </w:pPr>
            <w:r w:rsidRPr="00F0157A">
              <w:rPr>
                <w:sz w:val="24"/>
                <w:szCs w:val="24"/>
                <w:lang w:val="kk-KZ"/>
              </w:rPr>
              <w:t>- Изменение приемлемой суточной дозы(ADI);</w:t>
            </w:r>
          </w:p>
          <w:p w:rsidR="00B313AF" w:rsidRPr="00F0157A" w:rsidRDefault="00B313AF" w:rsidP="008451A7">
            <w:pPr>
              <w:jc w:val="both"/>
              <w:rPr>
                <w:sz w:val="24"/>
                <w:szCs w:val="24"/>
                <w:lang w:val="kk-KZ"/>
              </w:rPr>
            </w:pPr>
            <w:r w:rsidRPr="00F0157A">
              <w:rPr>
                <w:sz w:val="24"/>
                <w:szCs w:val="24"/>
                <w:lang w:val="kk-KZ"/>
              </w:rPr>
              <w:t>- Включение острой эталонной дозы (ОРД).</w:t>
            </w:r>
          </w:p>
        </w:tc>
        <w:tc>
          <w:tcPr>
            <w:tcW w:w="2126" w:type="dxa"/>
            <w:shd w:val="clear" w:color="auto" w:fill="auto"/>
          </w:tcPr>
          <w:p w:rsidR="00CF4821" w:rsidRPr="00F0157A" w:rsidRDefault="00CF4821" w:rsidP="009B3DAA">
            <w:pPr>
              <w:jc w:val="both"/>
              <w:rPr>
                <w:sz w:val="24"/>
                <w:szCs w:val="24"/>
                <w:lang w:val="kk-KZ"/>
              </w:rPr>
            </w:pPr>
          </w:p>
        </w:tc>
      </w:tr>
      <w:tr w:rsidR="00B313AF" w:rsidRPr="00F0157A" w:rsidTr="008656E1">
        <w:trPr>
          <w:trHeight w:val="361"/>
        </w:trPr>
        <w:tc>
          <w:tcPr>
            <w:tcW w:w="568" w:type="dxa"/>
            <w:vMerge w:val="restart"/>
            <w:shd w:val="clear" w:color="auto" w:fill="auto"/>
          </w:tcPr>
          <w:p w:rsidR="00B313AF" w:rsidRPr="00F0157A" w:rsidRDefault="00B313AF" w:rsidP="009B3DAA">
            <w:pPr>
              <w:numPr>
                <w:ilvl w:val="0"/>
                <w:numId w:val="6"/>
              </w:numPr>
              <w:ind w:left="0" w:firstLine="0"/>
              <w:jc w:val="both"/>
              <w:rPr>
                <w:sz w:val="24"/>
                <w:szCs w:val="24"/>
                <w:lang w:val="kk-KZ"/>
              </w:rPr>
            </w:pPr>
          </w:p>
        </w:tc>
        <w:tc>
          <w:tcPr>
            <w:tcW w:w="2410" w:type="dxa"/>
            <w:shd w:val="clear" w:color="auto" w:fill="auto"/>
          </w:tcPr>
          <w:p w:rsidR="00B313AF" w:rsidRPr="00F0157A" w:rsidRDefault="00B313AF" w:rsidP="00744BC3">
            <w:pPr>
              <w:rPr>
                <w:b/>
                <w:sz w:val="24"/>
                <w:szCs w:val="24"/>
              </w:rPr>
            </w:pPr>
            <w:r w:rsidRPr="00F0157A">
              <w:rPr>
                <w:b/>
                <w:sz w:val="24"/>
                <w:szCs w:val="24"/>
              </w:rPr>
              <w:t>G/SPS/N/BRA/1428</w:t>
            </w:r>
          </w:p>
          <w:p w:rsidR="00B313AF" w:rsidRPr="00F0157A" w:rsidRDefault="00B313AF" w:rsidP="00744BC3">
            <w:pPr>
              <w:jc w:val="right"/>
              <w:rPr>
                <w:sz w:val="24"/>
                <w:szCs w:val="24"/>
                <w:lang w:val="kk-KZ"/>
              </w:rPr>
            </w:pPr>
          </w:p>
        </w:tc>
        <w:tc>
          <w:tcPr>
            <w:tcW w:w="5528" w:type="dxa"/>
            <w:shd w:val="clear" w:color="auto" w:fill="auto"/>
          </w:tcPr>
          <w:p w:rsidR="00B313AF" w:rsidRPr="00F0157A" w:rsidRDefault="00B313AF" w:rsidP="008451A7">
            <w:pPr>
              <w:jc w:val="both"/>
              <w:rPr>
                <w:sz w:val="24"/>
                <w:szCs w:val="24"/>
                <w:lang w:val="kk-KZ"/>
              </w:rPr>
            </w:pPr>
            <w:r w:rsidRPr="00F0157A">
              <w:rPr>
                <w:sz w:val="24"/>
                <w:szCs w:val="24"/>
                <w:lang w:val="kk-KZ"/>
              </w:rPr>
              <w:t xml:space="preserve">Проект резолюции (Consulta Pública) № 545 от           3 августа 2018 года, касающийся активного ингредиента F41 – FURATIOCARBE из монографического списка активных ингредиентов для пестицидов, бытовых чистящих средств и лесозаготовителей, опубликованных резолюцией - </w:t>
            </w:r>
            <w:r w:rsidRPr="00F0157A">
              <w:rPr>
                <w:sz w:val="24"/>
                <w:szCs w:val="24"/>
                <w:lang w:val="kk-KZ"/>
              </w:rPr>
              <w:lastRenderedPageBreak/>
              <w:t>RE nº 165 от 29 августа 2003 года, в Бразильском официальном бюллетени (DOU - Diário Oficial da União) от 2 сентября 2003 года.</w:t>
            </w:r>
          </w:p>
        </w:tc>
        <w:tc>
          <w:tcPr>
            <w:tcW w:w="2126" w:type="dxa"/>
            <w:shd w:val="clear" w:color="auto" w:fill="auto"/>
          </w:tcPr>
          <w:p w:rsidR="00B313AF" w:rsidRPr="00F0157A" w:rsidRDefault="00B313AF" w:rsidP="009B3DAA">
            <w:pPr>
              <w:jc w:val="both"/>
              <w:rPr>
                <w:sz w:val="24"/>
                <w:szCs w:val="24"/>
                <w:lang w:val="kk-KZ"/>
              </w:rPr>
            </w:pPr>
            <w:r w:rsidRPr="00F0157A">
              <w:rPr>
                <w:sz w:val="24"/>
                <w:szCs w:val="24"/>
                <w:lang w:val="kk-KZ"/>
              </w:rPr>
              <w:lastRenderedPageBreak/>
              <w:t>Не установлено</w:t>
            </w:r>
          </w:p>
        </w:tc>
      </w:tr>
      <w:tr w:rsidR="00B313AF" w:rsidRPr="00EB2090" w:rsidTr="008656E1">
        <w:trPr>
          <w:trHeight w:val="361"/>
        </w:trPr>
        <w:tc>
          <w:tcPr>
            <w:tcW w:w="568" w:type="dxa"/>
            <w:vMerge/>
            <w:shd w:val="clear" w:color="auto" w:fill="auto"/>
          </w:tcPr>
          <w:p w:rsidR="00B313AF" w:rsidRPr="00F0157A" w:rsidRDefault="00B313AF" w:rsidP="009B3DAA">
            <w:pPr>
              <w:numPr>
                <w:ilvl w:val="0"/>
                <w:numId w:val="6"/>
              </w:numPr>
              <w:ind w:left="0" w:firstLine="0"/>
              <w:jc w:val="both"/>
              <w:rPr>
                <w:sz w:val="24"/>
                <w:szCs w:val="24"/>
                <w:lang w:val="kk-KZ"/>
              </w:rPr>
            </w:pPr>
          </w:p>
        </w:tc>
        <w:tc>
          <w:tcPr>
            <w:tcW w:w="2410" w:type="dxa"/>
            <w:shd w:val="clear" w:color="auto" w:fill="auto"/>
          </w:tcPr>
          <w:p w:rsidR="00B313AF" w:rsidRPr="00F0157A" w:rsidRDefault="00B313AF" w:rsidP="00744BC3">
            <w:pPr>
              <w:pBdr>
                <w:between w:val="single" w:sz="6" w:space="1" w:color="auto"/>
              </w:pBdr>
              <w:jc w:val="both"/>
              <w:rPr>
                <w:sz w:val="24"/>
                <w:szCs w:val="24"/>
                <w:lang w:val="kk-KZ"/>
              </w:rPr>
            </w:pPr>
            <w:r w:rsidRPr="00F0157A">
              <w:rPr>
                <w:sz w:val="24"/>
                <w:szCs w:val="24"/>
                <w:lang w:val="kk-KZ"/>
              </w:rPr>
              <w:t>19 сентября 2018 года</w:t>
            </w:r>
          </w:p>
        </w:tc>
        <w:tc>
          <w:tcPr>
            <w:tcW w:w="5528" w:type="dxa"/>
            <w:shd w:val="clear" w:color="auto" w:fill="auto"/>
          </w:tcPr>
          <w:p w:rsidR="00B313AF" w:rsidRPr="00F0157A" w:rsidRDefault="00B313AF" w:rsidP="008451A7">
            <w:pPr>
              <w:jc w:val="both"/>
              <w:rPr>
                <w:sz w:val="24"/>
                <w:szCs w:val="24"/>
                <w:lang w:val="kk-KZ"/>
              </w:rPr>
            </w:pPr>
            <w:r w:rsidRPr="00F0157A">
              <w:rPr>
                <w:sz w:val="24"/>
                <w:szCs w:val="24"/>
                <w:lang w:val="kk-KZ"/>
              </w:rPr>
              <w:t>Код ТН ВЭД: 06; ICS код: 13</w:t>
            </w:r>
          </w:p>
        </w:tc>
        <w:tc>
          <w:tcPr>
            <w:tcW w:w="2126" w:type="dxa"/>
            <w:shd w:val="clear" w:color="auto" w:fill="auto"/>
          </w:tcPr>
          <w:p w:rsidR="00B313AF" w:rsidRPr="00F0157A" w:rsidRDefault="00B313AF" w:rsidP="009B3DAA">
            <w:pPr>
              <w:jc w:val="both"/>
              <w:rPr>
                <w:sz w:val="24"/>
                <w:szCs w:val="24"/>
                <w:lang w:val="kk-KZ"/>
              </w:rPr>
            </w:pPr>
          </w:p>
        </w:tc>
      </w:tr>
      <w:tr w:rsidR="00B313AF" w:rsidRPr="00F0157A" w:rsidTr="008656E1">
        <w:trPr>
          <w:trHeight w:val="361"/>
        </w:trPr>
        <w:tc>
          <w:tcPr>
            <w:tcW w:w="568" w:type="dxa"/>
            <w:vMerge/>
            <w:shd w:val="clear" w:color="auto" w:fill="auto"/>
          </w:tcPr>
          <w:p w:rsidR="00B313AF" w:rsidRPr="00F0157A" w:rsidRDefault="00B313AF" w:rsidP="009B3DAA">
            <w:pPr>
              <w:numPr>
                <w:ilvl w:val="0"/>
                <w:numId w:val="6"/>
              </w:numPr>
              <w:ind w:left="0" w:firstLine="0"/>
              <w:jc w:val="both"/>
              <w:rPr>
                <w:sz w:val="24"/>
                <w:szCs w:val="24"/>
                <w:lang w:val="kk-KZ"/>
              </w:rPr>
            </w:pPr>
          </w:p>
        </w:tc>
        <w:tc>
          <w:tcPr>
            <w:tcW w:w="2410" w:type="dxa"/>
            <w:shd w:val="clear" w:color="auto" w:fill="auto"/>
          </w:tcPr>
          <w:p w:rsidR="00B313AF" w:rsidRPr="00F0157A" w:rsidRDefault="00B313AF" w:rsidP="00744BC3">
            <w:pPr>
              <w:pBdr>
                <w:between w:val="single" w:sz="6" w:space="1" w:color="auto"/>
              </w:pBdr>
              <w:jc w:val="both"/>
              <w:rPr>
                <w:sz w:val="24"/>
                <w:szCs w:val="24"/>
                <w:lang w:val="kk-KZ"/>
              </w:rPr>
            </w:pPr>
            <w:r w:rsidRPr="00F0157A">
              <w:rPr>
                <w:sz w:val="24"/>
                <w:szCs w:val="24"/>
                <w:lang w:val="kk-KZ"/>
              </w:rPr>
              <w:t>Бразилия</w:t>
            </w:r>
          </w:p>
        </w:tc>
        <w:tc>
          <w:tcPr>
            <w:tcW w:w="5528" w:type="dxa"/>
            <w:shd w:val="clear" w:color="auto" w:fill="auto"/>
          </w:tcPr>
          <w:p w:rsidR="00B313AF" w:rsidRPr="00F0157A" w:rsidRDefault="00B313AF" w:rsidP="008451A7">
            <w:pPr>
              <w:jc w:val="both"/>
              <w:rPr>
                <w:sz w:val="24"/>
                <w:szCs w:val="24"/>
                <w:lang w:val="kk-KZ"/>
              </w:rPr>
            </w:pPr>
            <w:r w:rsidRPr="00F0157A">
              <w:rPr>
                <w:sz w:val="24"/>
                <w:szCs w:val="24"/>
                <w:lang w:val="kk-KZ"/>
              </w:rPr>
              <w:t>Исключает монографию активного вещества F41 – FURATIOCARBE из соотношения монографий активных ингредиентов пестицидов, бытовых чистящих средств и древесных консервантов.</w:t>
            </w:r>
          </w:p>
        </w:tc>
        <w:tc>
          <w:tcPr>
            <w:tcW w:w="2126" w:type="dxa"/>
            <w:shd w:val="clear" w:color="auto" w:fill="auto"/>
          </w:tcPr>
          <w:p w:rsidR="00B313AF" w:rsidRPr="00F0157A" w:rsidRDefault="00B313AF" w:rsidP="009B3DAA">
            <w:pPr>
              <w:jc w:val="both"/>
              <w:rPr>
                <w:sz w:val="24"/>
                <w:szCs w:val="24"/>
                <w:lang w:val="kk-KZ"/>
              </w:rPr>
            </w:pPr>
          </w:p>
        </w:tc>
      </w:tr>
      <w:tr w:rsidR="00B313AF" w:rsidRPr="00F0157A" w:rsidTr="008656E1">
        <w:trPr>
          <w:trHeight w:val="361"/>
        </w:trPr>
        <w:tc>
          <w:tcPr>
            <w:tcW w:w="568" w:type="dxa"/>
            <w:vMerge w:val="restart"/>
            <w:shd w:val="clear" w:color="auto" w:fill="auto"/>
          </w:tcPr>
          <w:p w:rsidR="00B313AF" w:rsidRPr="00F0157A" w:rsidRDefault="00B313AF" w:rsidP="009B3DAA">
            <w:pPr>
              <w:numPr>
                <w:ilvl w:val="0"/>
                <w:numId w:val="6"/>
              </w:numPr>
              <w:ind w:left="0" w:firstLine="0"/>
              <w:jc w:val="both"/>
              <w:rPr>
                <w:sz w:val="24"/>
                <w:szCs w:val="24"/>
                <w:lang w:val="kk-KZ"/>
              </w:rPr>
            </w:pPr>
          </w:p>
        </w:tc>
        <w:tc>
          <w:tcPr>
            <w:tcW w:w="2410" w:type="dxa"/>
            <w:shd w:val="clear" w:color="auto" w:fill="auto"/>
          </w:tcPr>
          <w:p w:rsidR="00B313AF" w:rsidRPr="00F0157A" w:rsidRDefault="00B313AF" w:rsidP="00B313AF">
            <w:pPr>
              <w:jc w:val="both"/>
              <w:rPr>
                <w:rFonts w:ascii="Verdana" w:hAnsi="Verdana"/>
                <w:b/>
                <w:sz w:val="24"/>
                <w:szCs w:val="24"/>
                <w:lang w:val="en-GB"/>
              </w:rPr>
            </w:pPr>
            <w:r w:rsidRPr="00F0157A">
              <w:rPr>
                <w:b/>
                <w:sz w:val="24"/>
                <w:szCs w:val="24"/>
              </w:rPr>
              <w:t>G/SPS/N/AUS/457</w:t>
            </w:r>
          </w:p>
          <w:p w:rsidR="00B313AF" w:rsidRPr="00F0157A" w:rsidRDefault="00B313AF" w:rsidP="009B3DAA">
            <w:pPr>
              <w:jc w:val="both"/>
              <w:rPr>
                <w:sz w:val="24"/>
                <w:szCs w:val="24"/>
              </w:rPr>
            </w:pPr>
          </w:p>
        </w:tc>
        <w:tc>
          <w:tcPr>
            <w:tcW w:w="5528" w:type="dxa"/>
            <w:shd w:val="clear" w:color="auto" w:fill="auto"/>
          </w:tcPr>
          <w:p w:rsidR="00B313AF" w:rsidRPr="00F0157A" w:rsidRDefault="00B313AF" w:rsidP="008451A7">
            <w:pPr>
              <w:jc w:val="both"/>
              <w:rPr>
                <w:sz w:val="24"/>
                <w:szCs w:val="24"/>
                <w:lang w:val="kk-KZ"/>
              </w:rPr>
            </w:pPr>
            <w:r w:rsidRPr="00F0157A">
              <w:rPr>
                <w:sz w:val="24"/>
                <w:szCs w:val="24"/>
                <w:lang w:val="kk-KZ"/>
              </w:rPr>
              <w:t>Проект доклада по обзору требований к импорту биозащищенных ананасов из Тайваня, август 2018 года.</w:t>
            </w:r>
          </w:p>
        </w:tc>
        <w:tc>
          <w:tcPr>
            <w:tcW w:w="2126" w:type="dxa"/>
            <w:shd w:val="clear" w:color="auto" w:fill="auto"/>
          </w:tcPr>
          <w:p w:rsidR="00B313AF" w:rsidRPr="00F0157A" w:rsidRDefault="00B2006E" w:rsidP="00154EB7">
            <w:pPr>
              <w:jc w:val="both"/>
              <w:rPr>
                <w:sz w:val="24"/>
                <w:szCs w:val="24"/>
                <w:lang w:val="kk-KZ"/>
              </w:rPr>
            </w:pPr>
            <w:r w:rsidRPr="00F0157A">
              <w:rPr>
                <w:sz w:val="24"/>
                <w:szCs w:val="24"/>
                <w:lang w:val="kk-KZ"/>
              </w:rPr>
              <w:t>3</w:t>
            </w:r>
            <w:r w:rsidR="00B313AF" w:rsidRPr="00F0157A">
              <w:rPr>
                <w:sz w:val="24"/>
                <w:szCs w:val="24"/>
                <w:lang w:val="kk-KZ"/>
              </w:rPr>
              <w:t>0 октября 2018 г.</w:t>
            </w:r>
          </w:p>
        </w:tc>
      </w:tr>
      <w:tr w:rsidR="00B313AF" w:rsidRPr="00F0157A" w:rsidTr="008656E1">
        <w:trPr>
          <w:trHeight w:val="361"/>
        </w:trPr>
        <w:tc>
          <w:tcPr>
            <w:tcW w:w="568" w:type="dxa"/>
            <w:vMerge/>
            <w:shd w:val="clear" w:color="auto" w:fill="auto"/>
          </w:tcPr>
          <w:p w:rsidR="00B313AF" w:rsidRPr="00F0157A" w:rsidRDefault="00B313AF" w:rsidP="009B3DAA">
            <w:pPr>
              <w:numPr>
                <w:ilvl w:val="0"/>
                <w:numId w:val="6"/>
              </w:numPr>
              <w:ind w:left="0" w:firstLine="0"/>
              <w:jc w:val="both"/>
              <w:rPr>
                <w:sz w:val="24"/>
                <w:szCs w:val="24"/>
                <w:lang w:val="kk-KZ"/>
              </w:rPr>
            </w:pPr>
          </w:p>
        </w:tc>
        <w:tc>
          <w:tcPr>
            <w:tcW w:w="2410" w:type="dxa"/>
            <w:shd w:val="clear" w:color="auto" w:fill="auto"/>
          </w:tcPr>
          <w:p w:rsidR="00B313AF" w:rsidRPr="00F0157A" w:rsidRDefault="00B313AF" w:rsidP="009B3DAA">
            <w:pPr>
              <w:pBdr>
                <w:between w:val="single" w:sz="6" w:space="1" w:color="auto"/>
              </w:pBdr>
              <w:jc w:val="both"/>
              <w:rPr>
                <w:sz w:val="24"/>
                <w:szCs w:val="24"/>
                <w:lang w:val="kk-KZ"/>
              </w:rPr>
            </w:pPr>
            <w:r w:rsidRPr="00F0157A">
              <w:rPr>
                <w:sz w:val="24"/>
                <w:szCs w:val="24"/>
                <w:lang w:val="kk-KZ"/>
              </w:rPr>
              <w:t>19 сентября 2018 года</w:t>
            </w:r>
          </w:p>
        </w:tc>
        <w:tc>
          <w:tcPr>
            <w:tcW w:w="5528" w:type="dxa"/>
            <w:shd w:val="clear" w:color="auto" w:fill="auto"/>
          </w:tcPr>
          <w:p w:rsidR="00B313AF" w:rsidRPr="00F0157A" w:rsidRDefault="00B313AF" w:rsidP="008451A7">
            <w:pPr>
              <w:jc w:val="both"/>
              <w:rPr>
                <w:sz w:val="24"/>
                <w:szCs w:val="24"/>
                <w:lang w:val="kk-KZ"/>
              </w:rPr>
            </w:pPr>
            <w:r w:rsidRPr="00F0157A">
              <w:rPr>
                <w:sz w:val="24"/>
                <w:szCs w:val="24"/>
                <w:lang w:val="kk-KZ"/>
              </w:rPr>
              <w:t>Свежие биозащищенные ананасы (Ananas comosus)</w:t>
            </w:r>
          </w:p>
        </w:tc>
        <w:tc>
          <w:tcPr>
            <w:tcW w:w="2126" w:type="dxa"/>
            <w:shd w:val="clear" w:color="auto" w:fill="auto"/>
          </w:tcPr>
          <w:p w:rsidR="00B313AF" w:rsidRPr="00F0157A" w:rsidRDefault="00B313AF" w:rsidP="009B3DAA">
            <w:pPr>
              <w:jc w:val="both"/>
              <w:rPr>
                <w:sz w:val="24"/>
                <w:szCs w:val="24"/>
                <w:lang w:val="kk-KZ"/>
              </w:rPr>
            </w:pPr>
          </w:p>
        </w:tc>
      </w:tr>
      <w:tr w:rsidR="00B313AF" w:rsidRPr="00F0157A" w:rsidTr="00154EB7">
        <w:trPr>
          <w:trHeight w:val="305"/>
        </w:trPr>
        <w:tc>
          <w:tcPr>
            <w:tcW w:w="568" w:type="dxa"/>
            <w:vMerge/>
            <w:shd w:val="clear" w:color="auto" w:fill="auto"/>
          </w:tcPr>
          <w:p w:rsidR="00B313AF" w:rsidRPr="00F0157A" w:rsidRDefault="00B313AF" w:rsidP="009B3DAA">
            <w:pPr>
              <w:numPr>
                <w:ilvl w:val="0"/>
                <w:numId w:val="6"/>
              </w:numPr>
              <w:ind w:left="0" w:firstLine="0"/>
              <w:jc w:val="both"/>
              <w:rPr>
                <w:sz w:val="24"/>
                <w:szCs w:val="24"/>
                <w:lang w:val="kk-KZ"/>
              </w:rPr>
            </w:pPr>
          </w:p>
        </w:tc>
        <w:tc>
          <w:tcPr>
            <w:tcW w:w="2410" w:type="dxa"/>
            <w:shd w:val="clear" w:color="auto" w:fill="auto"/>
          </w:tcPr>
          <w:p w:rsidR="00B313AF" w:rsidRPr="00F0157A" w:rsidRDefault="00B313AF" w:rsidP="009B3DAA">
            <w:pPr>
              <w:pBdr>
                <w:between w:val="single" w:sz="6" w:space="1" w:color="auto"/>
              </w:pBdr>
              <w:jc w:val="both"/>
              <w:rPr>
                <w:sz w:val="24"/>
                <w:szCs w:val="24"/>
                <w:lang w:val="kk-KZ"/>
              </w:rPr>
            </w:pPr>
            <w:r w:rsidRPr="00F0157A">
              <w:rPr>
                <w:sz w:val="24"/>
                <w:szCs w:val="24"/>
                <w:lang w:val="kk-KZ"/>
              </w:rPr>
              <w:t>Австралия</w:t>
            </w:r>
          </w:p>
        </w:tc>
        <w:tc>
          <w:tcPr>
            <w:tcW w:w="5528" w:type="dxa"/>
            <w:shd w:val="clear" w:color="auto" w:fill="auto"/>
          </w:tcPr>
          <w:p w:rsidR="00B313AF" w:rsidRPr="00F0157A" w:rsidRDefault="00B2006E" w:rsidP="008451A7">
            <w:pPr>
              <w:jc w:val="both"/>
              <w:rPr>
                <w:sz w:val="24"/>
                <w:szCs w:val="24"/>
                <w:lang w:val="kk-KZ"/>
              </w:rPr>
            </w:pPr>
            <w:r w:rsidRPr="00F0157A">
              <w:rPr>
                <w:sz w:val="24"/>
                <w:szCs w:val="24"/>
                <w:lang w:val="kk-KZ"/>
              </w:rPr>
              <w:t>Проект доклада включает описание основ политики Австралии в области биобезопасности и анализ риска заражения вредителями; коммерческую производственную практику Китайского Тайбэя по выращиванию ананасов; оценку риска заражения карантинными вредителями; управление риском заражения вредителями; и классификацию вредителей. Текст доступен на:</w:t>
            </w:r>
          </w:p>
          <w:p w:rsidR="00B2006E" w:rsidRPr="00F0157A" w:rsidRDefault="00262697" w:rsidP="008451A7">
            <w:pPr>
              <w:jc w:val="both"/>
              <w:rPr>
                <w:sz w:val="24"/>
                <w:szCs w:val="24"/>
                <w:lang w:val="kk-KZ"/>
              </w:rPr>
            </w:pPr>
            <w:hyperlink r:id="rId59" w:tgtFrame="_blank" w:history="1">
              <w:r w:rsidR="00B2006E" w:rsidRPr="00F0157A">
                <w:rPr>
                  <w:rStyle w:val="a8"/>
                  <w:sz w:val="24"/>
                  <w:szCs w:val="24"/>
                  <w:lang w:val="kk-KZ"/>
                </w:rPr>
                <w:t>http://www.agriculture.gov.au/biosecurity/risk-analysis/plant/pineapples-from-taiwan</w:t>
              </w:r>
            </w:hyperlink>
          </w:p>
        </w:tc>
        <w:tc>
          <w:tcPr>
            <w:tcW w:w="2126" w:type="dxa"/>
            <w:shd w:val="clear" w:color="auto" w:fill="auto"/>
          </w:tcPr>
          <w:p w:rsidR="00B313AF" w:rsidRPr="00F0157A" w:rsidRDefault="00B313AF" w:rsidP="009B3DAA">
            <w:pPr>
              <w:jc w:val="both"/>
              <w:rPr>
                <w:sz w:val="24"/>
                <w:szCs w:val="24"/>
                <w:lang w:val="kk-KZ"/>
              </w:rPr>
            </w:pPr>
          </w:p>
        </w:tc>
      </w:tr>
      <w:tr w:rsidR="00B313AF" w:rsidRPr="00F0157A" w:rsidTr="008656E1">
        <w:trPr>
          <w:trHeight w:val="361"/>
        </w:trPr>
        <w:tc>
          <w:tcPr>
            <w:tcW w:w="568" w:type="dxa"/>
            <w:vMerge w:val="restart"/>
            <w:shd w:val="clear" w:color="auto" w:fill="auto"/>
          </w:tcPr>
          <w:p w:rsidR="00B313AF" w:rsidRPr="00F0157A" w:rsidRDefault="00B313AF" w:rsidP="009B3DAA">
            <w:pPr>
              <w:numPr>
                <w:ilvl w:val="0"/>
                <w:numId w:val="6"/>
              </w:numPr>
              <w:ind w:left="0" w:firstLine="0"/>
              <w:jc w:val="both"/>
              <w:rPr>
                <w:sz w:val="24"/>
                <w:szCs w:val="24"/>
                <w:lang w:val="kk-KZ"/>
              </w:rPr>
            </w:pPr>
          </w:p>
        </w:tc>
        <w:tc>
          <w:tcPr>
            <w:tcW w:w="2410" w:type="dxa"/>
            <w:shd w:val="clear" w:color="auto" w:fill="auto"/>
          </w:tcPr>
          <w:p w:rsidR="00B2006E" w:rsidRPr="00F0157A" w:rsidRDefault="00B2006E" w:rsidP="00B2006E">
            <w:pPr>
              <w:rPr>
                <w:b/>
                <w:sz w:val="24"/>
                <w:szCs w:val="24"/>
              </w:rPr>
            </w:pPr>
            <w:r w:rsidRPr="00F0157A">
              <w:rPr>
                <w:b/>
                <w:sz w:val="24"/>
                <w:szCs w:val="24"/>
              </w:rPr>
              <w:t>G/SPS/N/USA/3023</w:t>
            </w:r>
          </w:p>
          <w:p w:rsidR="00B313AF" w:rsidRPr="00F0157A" w:rsidRDefault="00B313AF" w:rsidP="009B3DAA">
            <w:pPr>
              <w:jc w:val="both"/>
              <w:rPr>
                <w:b/>
                <w:sz w:val="24"/>
                <w:szCs w:val="24"/>
                <w:lang w:val="de-DE"/>
              </w:rPr>
            </w:pPr>
          </w:p>
        </w:tc>
        <w:tc>
          <w:tcPr>
            <w:tcW w:w="5528" w:type="dxa"/>
            <w:shd w:val="clear" w:color="auto" w:fill="auto"/>
          </w:tcPr>
          <w:p w:rsidR="00B313AF" w:rsidRPr="00F0157A" w:rsidRDefault="005D665B" w:rsidP="008451A7">
            <w:pPr>
              <w:jc w:val="both"/>
              <w:rPr>
                <w:sz w:val="24"/>
                <w:szCs w:val="24"/>
                <w:lang w:val="kk-KZ"/>
              </w:rPr>
            </w:pPr>
            <w:r w:rsidRPr="00F0157A">
              <w:rPr>
                <w:sz w:val="24"/>
                <w:szCs w:val="24"/>
                <w:lang w:val="kk-KZ"/>
              </w:rPr>
              <w:t>Афидопиропен</w:t>
            </w:r>
            <w:r w:rsidR="00B2006E" w:rsidRPr="00F0157A">
              <w:rPr>
                <w:sz w:val="24"/>
                <w:szCs w:val="24"/>
                <w:lang w:val="kk-KZ"/>
              </w:rPr>
              <w:t>n; Допустимое содержание пестицидов. Окончательный регламент</w:t>
            </w:r>
          </w:p>
        </w:tc>
        <w:tc>
          <w:tcPr>
            <w:tcW w:w="2126" w:type="dxa"/>
            <w:shd w:val="clear" w:color="auto" w:fill="auto"/>
          </w:tcPr>
          <w:p w:rsidR="00B313AF" w:rsidRPr="00F0157A" w:rsidRDefault="00B2006E" w:rsidP="00B2006E">
            <w:pPr>
              <w:jc w:val="both"/>
              <w:rPr>
                <w:sz w:val="24"/>
                <w:szCs w:val="24"/>
                <w:lang w:val="kk-KZ"/>
              </w:rPr>
            </w:pPr>
            <w:r w:rsidRPr="00F0157A">
              <w:rPr>
                <w:sz w:val="24"/>
                <w:szCs w:val="24"/>
                <w:lang w:val="kk-KZ"/>
              </w:rPr>
              <w:t>Не установлено</w:t>
            </w:r>
          </w:p>
        </w:tc>
      </w:tr>
      <w:tr w:rsidR="00B313AF" w:rsidRPr="00F0157A" w:rsidTr="008656E1">
        <w:trPr>
          <w:trHeight w:val="361"/>
        </w:trPr>
        <w:tc>
          <w:tcPr>
            <w:tcW w:w="568" w:type="dxa"/>
            <w:vMerge/>
            <w:shd w:val="clear" w:color="auto" w:fill="auto"/>
          </w:tcPr>
          <w:p w:rsidR="00B313AF" w:rsidRPr="00F0157A" w:rsidRDefault="00B313AF" w:rsidP="009B3DAA">
            <w:pPr>
              <w:numPr>
                <w:ilvl w:val="0"/>
                <w:numId w:val="6"/>
              </w:numPr>
              <w:ind w:left="0" w:firstLine="0"/>
              <w:jc w:val="both"/>
              <w:rPr>
                <w:sz w:val="24"/>
                <w:szCs w:val="24"/>
                <w:lang w:val="kk-KZ"/>
              </w:rPr>
            </w:pPr>
          </w:p>
        </w:tc>
        <w:tc>
          <w:tcPr>
            <w:tcW w:w="2410" w:type="dxa"/>
            <w:shd w:val="clear" w:color="auto" w:fill="auto"/>
          </w:tcPr>
          <w:p w:rsidR="00B313AF" w:rsidRPr="00F0157A" w:rsidRDefault="00B2006E" w:rsidP="006D0B7B">
            <w:pPr>
              <w:pBdr>
                <w:between w:val="single" w:sz="6" w:space="1" w:color="auto"/>
              </w:pBdr>
              <w:jc w:val="both"/>
              <w:rPr>
                <w:sz w:val="24"/>
                <w:szCs w:val="24"/>
                <w:lang w:val="kk-KZ"/>
              </w:rPr>
            </w:pPr>
            <w:r w:rsidRPr="00F0157A">
              <w:rPr>
                <w:sz w:val="24"/>
                <w:szCs w:val="24"/>
                <w:lang w:val="kk-KZ"/>
              </w:rPr>
              <w:t>20 сентября 2018 года</w:t>
            </w:r>
          </w:p>
        </w:tc>
        <w:tc>
          <w:tcPr>
            <w:tcW w:w="5528" w:type="dxa"/>
            <w:shd w:val="clear" w:color="auto" w:fill="auto"/>
          </w:tcPr>
          <w:p w:rsidR="00B313AF" w:rsidRPr="00F0157A" w:rsidRDefault="00043347" w:rsidP="008451A7">
            <w:pPr>
              <w:jc w:val="both"/>
              <w:rPr>
                <w:sz w:val="24"/>
                <w:szCs w:val="24"/>
              </w:rPr>
            </w:pPr>
            <w:r w:rsidRPr="00F0157A">
              <w:rPr>
                <w:sz w:val="24"/>
                <w:szCs w:val="24"/>
                <w:lang w:val="kk-KZ"/>
              </w:rPr>
              <w:t>Миндальная шелуха; яблочный влажный жмых; капуста декоративная головка и черенок группа 5-16; капуста листовая 4-16В; цитрусовое масло; хлопкоочистительная машина; плоды цитрусовые</w:t>
            </w:r>
            <w:r w:rsidR="005D665B" w:rsidRPr="00F0157A">
              <w:rPr>
                <w:sz w:val="24"/>
                <w:szCs w:val="24"/>
                <w:lang w:val="kk-KZ"/>
              </w:rPr>
              <w:t xml:space="preserve"> группа 10-10</w:t>
            </w:r>
            <w:r w:rsidR="005D665B" w:rsidRPr="00F0157A">
              <w:rPr>
                <w:sz w:val="24"/>
                <w:szCs w:val="24"/>
              </w:rPr>
              <w:t>; плоды семечковые группы 11-10; плоды косточковые группы 12-12; зерна атмосферных фракций; зелень подгруппа 4-16А; листовой черешок подгруппа 22Б; ореховое дерево группа 14-12; соевые семена; помидоры сушеные; тыквы группа 9; плоды овощные группа 8-10; овощи клубневые и подгруппа 1С кукурузы</w:t>
            </w:r>
          </w:p>
        </w:tc>
        <w:tc>
          <w:tcPr>
            <w:tcW w:w="2126" w:type="dxa"/>
            <w:shd w:val="clear" w:color="auto" w:fill="auto"/>
          </w:tcPr>
          <w:p w:rsidR="00B313AF" w:rsidRPr="00F0157A" w:rsidRDefault="00B313AF" w:rsidP="009B3DAA">
            <w:pPr>
              <w:jc w:val="both"/>
              <w:rPr>
                <w:sz w:val="24"/>
                <w:szCs w:val="24"/>
                <w:lang w:val="kk-KZ"/>
              </w:rPr>
            </w:pPr>
          </w:p>
        </w:tc>
      </w:tr>
      <w:tr w:rsidR="00B313AF" w:rsidRPr="00F0157A" w:rsidTr="008656E1">
        <w:trPr>
          <w:trHeight w:val="361"/>
        </w:trPr>
        <w:tc>
          <w:tcPr>
            <w:tcW w:w="568" w:type="dxa"/>
            <w:vMerge/>
            <w:shd w:val="clear" w:color="auto" w:fill="auto"/>
          </w:tcPr>
          <w:p w:rsidR="00B313AF" w:rsidRPr="00F0157A" w:rsidRDefault="00B313AF" w:rsidP="009B3DAA">
            <w:pPr>
              <w:numPr>
                <w:ilvl w:val="0"/>
                <w:numId w:val="6"/>
              </w:numPr>
              <w:ind w:left="0" w:firstLine="0"/>
              <w:jc w:val="both"/>
              <w:rPr>
                <w:sz w:val="24"/>
                <w:szCs w:val="24"/>
                <w:lang w:val="kk-KZ"/>
              </w:rPr>
            </w:pPr>
          </w:p>
        </w:tc>
        <w:tc>
          <w:tcPr>
            <w:tcW w:w="2410" w:type="dxa"/>
            <w:shd w:val="clear" w:color="auto" w:fill="auto"/>
          </w:tcPr>
          <w:p w:rsidR="00B313AF" w:rsidRPr="00F0157A" w:rsidRDefault="00B2006E" w:rsidP="006D0B7B">
            <w:pPr>
              <w:pBdr>
                <w:between w:val="single" w:sz="6" w:space="1" w:color="auto"/>
              </w:pBdr>
              <w:jc w:val="both"/>
              <w:rPr>
                <w:sz w:val="24"/>
                <w:szCs w:val="24"/>
                <w:lang w:val="kk-KZ"/>
              </w:rPr>
            </w:pPr>
            <w:r w:rsidRPr="00F0157A">
              <w:rPr>
                <w:sz w:val="24"/>
                <w:szCs w:val="24"/>
                <w:lang w:val="kk-KZ"/>
              </w:rPr>
              <w:t>США</w:t>
            </w:r>
          </w:p>
        </w:tc>
        <w:tc>
          <w:tcPr>
            <w:tcW w:w="5528" w:type="dxa"/>
            <w:shd w:val="clear" w:color="auto" w:fill="auto"/>
          </w:tcPr>
          <w:p w:rsidR="00B2006E" w:rsidRPr="00F0157A" w:rsidRDefault="005D665B" w:rsidP="008451A7">
            <w:pPr>
              <w:jc w:val="both"/>
              <w:rPr>
                <w:sz w:val="24"/>
                <w:szCs w:val="24"/>
                <w:lang w:val="kk-KZ"/>
              </w:rPr>
            </w:pPr>
            <w:r w:rsidRPr="00F0157A">
              <w:rPr>
                <w:sz w:val="24"/>
                <w:szCs w:val="24"/>
                <w:lang w:val="kk-KZ"/>
              </w:rPr>
              <w:t xml:space="preserve">Данный регламент устанавливает </w:t>
            </w:r>
            <w:r w:rsidR="00A72A6A" w:rsidRPr="00F0157A">
              <w:rPr>
                <w:sz w:val="24"/>
                <w:szCs w:val="24"/>
                <w:lang w:val="kk-KZ"/>
              </w:rPr>
              <w:t>допустимое содержание</w:t>
            </w:r>
            <w:r w:rsidRPr="00F0157A">
              <w:rPr>
                <w:sz w:val="24"/>
                <w:szCs w:val="24"/>
                <w:lang w:val="kk-KZ"/>
              </w:rPr>
              <w:t xml:space="preserve"> афидопиропа, [(3S, 4R, 4aR, 6S, 6aS, 12R, 12aS, 12bS) -3 - [(циклопропилкарбонил) окси] -1,3,4,4a, 5,6,6a , 12,12a, 12b-декагидро-6,12-дигидрокси-4,6a, 12b-триметил-11-оксо-9- (3-пиридинил) -2Н, 11Н-нафт [2,1-Ь] -пирано- [3 , 4-е] пиран-4-ил] метилциклопропанкарбоксилат, включая его метаболиты и разлагается, в или на нескольких товарах, которые идентифицированы и обсуждены ниже в этом документе.</w:t>
            </w:r>
          </w:p>
          <w:p w:rsidR="00B313AF" w:rsidRPr="00F0157A" w:rsidRDefault="00B2006E" w:rsidP="008451A7">
            <w:pPr>
              <w:jc w:val="both"/>
              <w:rPr>
                <w:sz w:val="24"/>
                <w:szCs w:val="24"/>
                <w:lang w:val="kk-KZ"/>
              </w:rPr>
            </w:pPr>
            <w:r w:rsidRPr="00F0157A">
              <w:rPr>
                <w:sz w:val="24"/>
                <w:szCs w:val="24"/>
                <w:lang w:val="kk-KZ"/>
              </w:rPr>
              <w:t>Текст доступен на:</w:t>
            </w:r>
          </w:p>
          <w:p w:rsidR="00B2006E" w:rsidRPr="00F0157A" w:rsidRDefault="00262697" w:rsidP="008451A7">
            <w:pPr>
              <w:jc w:val="both"/>
              <w:rPr>
                <w:sz w:val="24"/>
                <w:szCs w:val="24"/>
                <w:lang w:val="kk-KZ"/>
              </w:rPr>
            </w:pPr>
            <w:hyperlink r:id="rId60" w:tgtFrame="_blank" w:history="1">
              <w:r w:rsidR="00B2006E" w:rsidRPr="00F0157A">
                <w:rPr>
                  <w:rStyle w:val="a8"/>
                  <w:sz w:val="24"/>
                  <w:szCs w:val="24"/>
                  <w:lang w:val="kk-KZ"/>
                </w:rPr>
                <w:t>https://www.gpo.gov/fdsys/pkg/FR-2018-09-13/html/2018-19951.htm</w:t>
              </w:r>
            </w:hyperlink>
          </w:p>
        </w:tc>
        <w:tc>
          <w:tcPr>
            <w:tcW w:w="2126" w:type="dxa"/>
            <w:shd w:val="clear" w:color="auto" w:fill="auto"/>
          </w:tcPr>
          <w:p w:rsidR="00B313AF" w:rsidRPr="00F0157A" w:rsidRDefault="00B313AF" w:rsidP="009B3DAA">
            <w:pPr>
              <w:jc w:val="both"/>
              <w:rPr>
                <w:sz w:val="24"/>
                <w:szCs w:val="24"/>
                <w:lang w:val="kk-KZ"/>
              </w:rPr>
            </w:pPr>
          </w:p>
        </w:tc>
      </w:tr>
      <w:tr w:rsidR="005D665B" w:rsidRPr="00F0157A" w:rsidTr="008656E1">
        <w:trPr>
          <w:trHeight w:val="361"/>
        </w:trPr>
        <w:tc>
          <w:tcPr>
            <w:tcW w:w="568" w:type="dxa"/>
            <w:vMerge w:val="restart"/>
            <w:shd w:val="clear" w:color="auto" w:fill="auto"/>
          </w:tcPr>
          <w:p w:rsidR="005D665B" w:rsidRPr="00F0157A" w:rsidRDefault="005D665B" w:rsidP="009B3DAA">
            <w:pPr>
              <w:numPr>
                <w:ilvl w:val="0"/>
                <w:numId w:val="6"/>
              </w:numPr>
              <w:ind w:left="0" w:firstLine="0"/>
              <w:jc w:val="both"/>
              <w:rPr>
                <w:sz w:val="24"/>
                <w:szCs w:val="24"/>
                <w:lang w:val="kk-KZ"/>
              </w:rPr>
            </w:pPr>
          </w:p>
        </w:tc>
        <w:tc>
          <w:tcPr>
            <w:tcW w:w="2410" w:type="dxa"/>
            <w:shd w:val="clear" w:color="auto" w:fill="auto"/>
          </w:tcPr>
          <w:p w:rsidR="005D665B" w:rsidRPr="00F0157A" w:rsidRDefault="005D665B" w:rsidP="00744BC3">
            <w:pPr>
              <w:rPr>
                <w:b/>
                <w:sz w:val="24"/>
                <w:szCs w:val="24"/>
              </w:rPr>
            </w:pPr>
            <w:r w:rsidRPr="00F0157A">
              <w:rPr>
                <w:b/>
                <w:sz w:val="24"/>
                <w:szCs w:val="24"/>
              </w:rPr>
              <w:t>G/SPS/N/USA/3022</w:t>
            </w:r>
          </w:p>
          <w:p w:rsidR="005D665B" w:rsidRPr="00F0157A" w:rsidRDefault="005D665B" w:rsidP="00744BC3">
            <w:pPr>
              <w:jc w:val="both"/>
              <w:rPr>
                <w:b/>
                <w:sz w:val="24"/>
                <w:szCs w:val="24"/>
                <w:lang w:val="de-DE"/>
              </w:rPr>
            </w:pPr>
          </w:p>
        </w:tc>
        <w:tc>
          <w:tcPr>
            <w:tcW w:w="5528" w:type="dxa"/>
            <w:shd w:val="clear" w:color="auto" w:fill="auto"/>
          </w:tcPr>
          <w:p w:rsidR="005D665B" w:rsidRPr="00EB4AD2" w:rsidRDefault="00A72A6A" w:rsidP="008451A7">
            <w:pPr>
              <w:tabs>
                <w:tab w:val="left" w:pos="1060"/>
                <w:tab w:val="left" w:pos="3161"/>
              </w:tabs>
              <w:jc w:val="both"/>
              <w:rPr>
                <w:sz w:val="24"/>
                <w:szCs w:val="24"/>
              </w:rPr>
            </w:pPr>
            <w:r w:rsidRPr="00F0157A">
              <w:rPr>
                <w:sz w:val="24"/>
                <w:szCs w:val="24"/>
                <w:lang w:val="kk-KZ"/>
              </w:rPr>
              <w:lastRenderedPageBreak/>
              <w:t xml:space="preserve">Спиромезифен. Допустимое содержание </w:t>
            </w:r>
            <w:r w:rsidRPr="00F0157A">
              <w:rPr>
                <w:sz w:val="24"/>
                <w:szCs w:val="24"/>
                <w:lang w:val="kk-KZ"/>
              </w:rPr>
              <w:lastRenderedPageBreak/>
              <w:t>пестицидов. Окончательный регламент</w:t>
            </w:r>
          </w:p>
        </w:tc>
        <w:tc>
          <w:tcPr>
            <w:tcW w:w="2126" w:type="dxa"/>
            <w:shd w:val="clear" w:color="auto" w:fill="auto"/>
          </w:tcPr>
          <w:p w:rsidR="005D665B" w:rsidRPr="00F0157A" w:rsidRDefault="00A72A6A" w:rsidP="009B3DAA">
            <w:pPr>
              <w:jc w:val="both"/>
              <w:rPr>
                <w:sz w:val="24"/>
                <w:szCs w:val="24"/>
                <w:lang w:val="kk-KZ"/>
              </w:rPr>
            </w:pPr>
            <w:r w:rsidRPr="00F0157A">
              <w:rPr>
                <w:sz w:val="24"/>
                <w:szCs w:val="24"/>
                <w:lang w:val="kk-KZ"/>
              </w:rPr>
              <w:lastRenderedPageBreak/>
              <w:t>Не установлено</w:t>
            </w:r>
          </w:p>
        </w:tc>
      </w:tr>
      <w:tr w:rsidR="005D665B" w:rsidRPr="00F0157A" w:rsidTr="008656E1">
        <w:trPr>
          <w:trHeight w:val="361"/>
        </w:trPr>
        <w:tc>
          <w:tcPr>
            <w:tcW w:w="568" w:type="dxa"/>
            <w:vMerge/>
            <w:shd w:val="clear" w:color="auto" w:fill="auto"/>
          </w:tcPr>
          <w:p w:rsidR="005D665B" w:rsidRPr="00F0157A" w:rsidRDefault="005D665B" w:rsidP="009B3DAA">
            <w:pPr>
              <w:numPr>
                <w:ilvl w:val="0"/>
                <w:numId w:val="6"/>
              </w:numPr>
              <w:ind w:left="0" w:firstLine="0"/>
              <w:jc w:val="both"/>
              <w:rPr>
                <w:sz w:val="24"/>
                <w:szCs w:val="24"/>
                <w:lang w:val="kk-KZ"/>
              </w:rPr>
            </w:pPr>
          </w:p>
        </w:tc>
        <w:tc>
          <w:tcPr>
            <w:tcW w:w="2410" w:type="dxa"/>
            <w:shd w:val="clear" w:color="auto" w:fill="auto"/>
          </w:tcPr>
          <w:p w:rsidR="005D665B" w:rsidRPr="00F0157A" w:rsidRDefault="005D665B" w:rsidP="00744BC3">
            <w:pPr>
              <w:pBdr>
                <w:between w:val="single" w:sz="6" w:space="1" w:color="auto"/>
              </w:pBdr>
              <w:jc w:val="both"/>
              <w:rPr>
                <w:sz w:val="24"/>
                <w:szCs w:val="24"/>
                <w:lang w:val="kk-KZ"/>
              </w:rPr>
            </w:pPr>
            <w:r w:rsidRPr="00F0157A">
              <w:rPr>
                <w:sz w:val="24"/>
                <w:szCs w:val="24"/>
                <w:lang w:val="kk-KZ"/>
              </w:rPr>
              <w:t>20 сентября 2018 года</w:t>
            </w:r>
          </w:p>
        </w:tc>
        <w:tc>
          <w:tcPr>
            <w:tcW w:w="5528" w:type="dxa"/>
            <w:shd w:val="clear" w:color="auto" w:fill="auto"/>
          </w:tcPr>
          <w:p w:rsidR="005D665B" w:rsidRPr="00F0157A" w:rsidRDefault="00A72A6A" w:rsidP="008451A7">
            <w:pPr>
              <w:jc w:val="both"/>
              <w:rPr>
                <w:sz w:val="24"/>
                <w:szCs w:val="24"/>
                <w:lang w:val="kk-KZ"/>
              </w:rPr>
            </w:pPr>
            <w:r w:rsidRPr="00F0157A">
              <w:rPr>
                <w:sz w:val="24"/>
                <w:szCs w:val="24"/>
                <w:lang w:val="kk-KZ"/>
              </w:rPr>
              <w:t>Кофе, зеленая фасоль</w:t>
            </w:r>
          </w:p>
        </w:tc>
        <w:tc>
          <w:tcPr>
            <w:tcW w:w="2126" w:type="dxa"/>
            <w:shd w:val="clear" w:color="auto" w:fill="auto"/>
          </w:tcPr>
          <w:p w:rsidR="005D665B" w:rsidRPr="00F0157A" w:rsidRDefault="005D665B" w:rsidP="009B3DAA">
            <w:pPr>
              <w:jc w:val="both"/>
              <w:rPr>
                <w:sz w:val="24"/>
                <w:szCs w:val="24"/>
                <w:lang w:val="kk-KZ"/>
              </w:rPr>
            </w:pPr>
          </w:p>
        </w:tc>
      </w:tr>
      <w:tr w:rsidR="005D665B" w:rsidRPr="00F0157A" w:rsidTr="008533B2">
        <w:trPr>
          <w:trHeight w:val="307"/>
        </w:trPr>
        <w:tc>
          <w:tcPr>
            <w:tcW w:w="568" w:type="dxa"/>
            <w:vMerge/>
            <w:shd w:val="clear" w:color="auto" w:fill="auto"/>
          </w:tcPr>
          <w:p w:rsidR="005D665B" w:rsidRPr="00F0157A" w:rsidRDefault="005D665B" w:rsidP="009B3DAA">
            <w:pPr>
              <w:numPr>
                <w:ilvl w:val="0"/>
                <w:numId w:val="6"/>
              </w:numPr>
              <w:ind w:left="0" w:firstLine="0"/>
              <w:jc w:val="both"/>
              <w:rPr>
                <w:sz w:val="24"/>
                <w:szCs w:val="24"/>
                <w:lang w:val="kk-KZ"/>
              </w:rPr>
            </w:pPr>
          </w:p>
        </w:tc>
        <w:tc>
          <w:tcPr>
            <w:tcW w:w="2410" w:type="dxa"/>
            <w:shd w:val="clear" w:color="auto" w:fill="auto"/>
          </w:tcPr>
          <w:p w:rsidR="005D665B" w:rsidRPr="00F0157A" w:rsidRDefault="005D665B" w:rsidP="00744BC3">
            <w:pPr>
              <w:pBdr>
                <w:between w:val="single" w:sz="6" w:space="1" w:color="auto"/>
              </w:pBdr>
              <w:jc w:val="both"/>
              <w:rPr>
                <w:sz w:val="24"/>
                <w:szCs w:val="24"/>
                <w:lang w:val="kk-KZ"/>
              </w:rPr>
            </w:pPr>
            <w:r w:rsidRPr="00F0157A">
              <w:rPr>
                <w:sz w:val="24"/>
                <w:szCs w:val="24"/>
                <w:lang w:val="kk-KZ"/>
              </w:rPr>
              <w:t>США</w:t>
            </w:r>
          </w:p>
        </w:tc>
        <w:tc>
          <w:tcPr>
            <w:tcW w:w="5528" w:type="dxa"/>
            <w:shd w:val="clear" w:color="auto" w:fill="auto"/>
          </w:tcPr>
          <w:p w:rsidR="005D665B" w:rsidRPr="00F0157A" w:rsidRDefault="00A72A6A" w:rsidP="008451A7">
            <w:pPr>
              <w:jc w:val="both"/>
              <w:rPr>
                <w:sz w:val="24"/>
                <w:szCs w:val="24"/>
                <w:lang w:val="kk-KZ"/>
              </w:rPr>
            </w:pPr>
            <w:r w:rsidRPr="00F0157A">
              <w:rPr>
                <w:sz w:val="24"/>
                <w:szCs w:val="24"/>
                <w:lang w:val="kk-KZ"/>
              </w:rPr>
              <w:t>Данный регламент устанавливает допустимое содержание спиромифена в кофе.</w:t>
            </w:r>
          </w:p>
          <w:p w:rsidR="00A72A6A" w:rsidRPr="00F0157A" w:rsidRDefault="00A72A6A" w:rsidP="008451A7">
            <w:pPr>
              <w:jc w:val="both"/>
              <w:rPr>
                <w:sz w:val="24"/>
                <w:szCs w:val="24"/>
              </w:rPr>
            </w:pPr>
            <w:r w:rsidRPr="00F0157A">
              <w:rPr>
                <w:sz w:val="24"/>
                <w:szCs w:val="24"/>
                <w:lang w:val="kk-KZ"/>
              </w:rPr>
              <w:t>Текст доступен на</w:t>
            </w:r>
            <w:r w:rsidRPr="00F0157A">
              <w:rPr>
                <w:sz w:val="24"/>
                <w:szCs w:val="24"/>
              </w:rPr>
              <w:t>:</w:t>
            </w:r>
          </w:p>
          <w:p w:rsidR="00A72A6A" w:rsidRPr="00F0157A" w:rsidRDefault="00262697" w:rsidP="008451A7">
            <w:pPr>
              <w:jc w:val="both"/>
              <w:rPr>
                <w:sz w:val="24"/>
                <w:szCs w:val="24"/>
              </w:rPr>
            </w:pPr>
            <w:hyperlink r:id="rId61" w:tgtFrame="_blank" w:history="1">
              <w:r w:rsidR="00A72A6A" w:rsidRPr="00F0157A">
                <w:rPr>
                  <w:rStyle w:val="a8"/>
                  <w:sz w:val="24"/>
                  <w:szCs w:val="24"/>
                </w:rPr>
                <w:t>https://www.gpo.gov/fdsys/pkg/FR-2018-09-11/html/2018-19760.htm</w:t>
              </w:r>
            </w:hyperlink>
          </w:p>
        </w:tc>
        <w:tc>
          <w:tcPr>
            <w:tcW w:w="2126" w:type="dxa"/>
            <w:shd w:val="clear" w:color="auto" w:fill="auto"/>
          </w:tcPr>
          <w:p w:rsidR="005D665B" w:rsidRPr="00F0157A" w:rsidRDefault="005D665B" w:rsidP="009B3DAA">
            <w:pPr>
              <w:jc w:val="both"/>
              <w:rPr>
                <w:sz w:val="24"/>
                <w:szCs w:val="24"/>
                <w:lang w:val="kk-KZ"/>
              </w:rPr>
            </w:pPr>
          </w:p>
        </w:tc>
      </w:tr>
      <w:tr w:rsidR="005D665B" w:rsidRPr="00F0157A" w:rsidTr="008656E1">
        <w:trPr>
          <w:trHeight w:val="361"/>
        </w:trPr>
        <w:tc>
          <w:tcPr>
            <w:tcW w:w="568" w:type="dxa"/>
            <w:vMerge w:val="restart"/>
            <w:shd w:val="clear" w:color="auto" w:fill="auto"/>
          </w:tcPr>
          <w:p w:rsidR="005D665B" w:rsidRPr="00F0157A" w:rsidRDefault="005D665B" w:rsidP="009B3DAA">
            <w:pPr>
              <w:numPr>
                <w:ilvl w:val="0"/>
                <w:numId w:val="6"/>
              </w:numPr>
              <w:ind w:left="0" w:firstLine="0"/>
              <w:jc w:val="both"/>
              <w:rPr>
                <w:sz w:val="24"/>
                <w:szCs w:val="24"/>
                <w:lang w:val="kk-KZ"/>
              </w:rPr>
            </w:pPr>
          </w:p>
        </w:tc>
        <w:tc>
          <w:tcPr>
            <w:tcW w:w="2410" w:type="dxa"/>
            <w:shd w:val="clear" w:color="auto" w:fill="auto"/>
          </w:tcPr>
          <w:p w:rsidR="005D665B" w:rsidRPr="00F0157A" w:rsidRDefault="00A72A6A" w:rsidP="00744BC3">
            <w:pPr>
              <w:rPr>
                <w:b/>
                <w:sz w:val="24"/>
                <w:szCs w:val="24"/>
              </w:rPr>
            </w:pPr>
            <w:r w:rsidRPr="00F0157A">
              <w:rPr>
                <w:b/>
                <w:sz w:val="24"/>
                <w:szCs w:val="24"/>
              </w:rPr>
              <w:t>G/SPS/N/USA/3021</w:t>
            </w:r>
          </w:p>
          <w:p w:rsidR="005D665B" w:rsidRPr="00F0157A" w:rsidRDefault="005D665B" w:rsidP="00744BC3">
            <w:pPr>
              <w:jc w:val="both"/>
              <w:rPr>
                <w:b/>
                <w:sz w:val="24"/>
                <w:szCs w:val="24"/>
                <w:lang w:val="de-DE"/>
              </w:rPr>
            </w:pPr>
          </w:p>
        </w:tc>
        <w:tc>
          <w:tcPr>
            <w:tcW w:w="5528" w:type="dxa"/>
            <w:shd w:val="clear" w:color="auto" w:fill="auto"/>
          </w:tcPr>
          <w:p w:rsidR="005D665B" w:rsidRPr="00F0157A" w:rsidRDefault="00A72A6A" w:rsidP="008451A7">
            <w:pPr>
              <w:jc w:val="both"/>
              <w:rPr>
                <w:sz w:val="24"/>
                <w:szCs w:val="24"/>
                <w:lang w:val="kk-KZ"/>
              </w:rPr>
            </w:pPr>
            <w:r w:rsidRPr="00F0157A">
              <w:rPr>
                <w:sz w:val="24"/>
                <w:szCs w:val="24"/>
                <w:lang w:val="kk-KZ"/>
              </w:rPr>
              <w:t>Клокинтоцет-мексил. Допустимое содержание пестицидов. Окончательный регламент</w:t>
            </w:r>
          </w:p>
        </w:tc>
        <w:tc>
          <w:tcPr>
            <w:tcW w:w="2126" w:type="dxa"/>
            <w:shd w:val="clear" w:color="auto" w:fill="auto"/>
          </w:tcPr>
          <w:p w:rsidR="005D665B" w:rsidRPr="00F0157A" w:rsidRDefault="00A72A6A" w:rsidP="009B3DAA">
            <w:pPr>
              <w:jc w:val="both"/>
              <w:rPr>
                <w:sz w:val="24"/>
                <w:szCs w:val="24"/>
                <w:lang w:val="kk-KZ"/>
              </w:rPr>
            </w:pPr>
            <w:r w:rsidRPr="00F0157A">
              <w:rPr>
                <w:sz w:val="24"/>
                <w:szCs w:val="24"/>
                <w:lang w:val="kk-KZ"/>
              </w:rPr>
              <w:t>Не установлено</w:t>
            </w:r>
          </w:p>
        </w:tc>
      </w:tr>
      <w:tr w:rsidR="005D665B" w:rsidRPr="00F0157A" w:rsidTr="005D665B">
        <w:trPr>
          <w:trHeight w:val="64"/>
        </w:trPr>
        <w:tc>
          <w:tcPr>
            <w:tcW w:w="568" w:type="dxa"/>
            <w:vMerge/>
            <w:shd w:val="clear" w:color="auto" w:fill="auto"/>
          </w:tcPr>
          <w:p w:rsidR="005D665B" w:rsidRPr="00F0157A" w:rsidRDefault="005D665B" w:rsidP="009B3DAA">
            <w:pPr>
              <w:numPr>
                <w:ilvl w:val="0"/>
                <w:numId w:val="6"/>
              </w:numPr>
              <w:ind w:left="0" w:firstLine="0"/>
              <w:jc w:val="both"/>
              <w:rPr>
                <w:sz w:val="24"/>
                <w:szCs w:val="24"/>
                <w:lang w:val="kk-KZ"/>
              </w:rPr>
            </w:pPr>
          </w:p>
        </w:tc>
        <w:tc>
          <w:tcPr>
            <w:tcW w:w="2410" w:type="dxa"/>
            <w:shd w:val="clear" w:color="auto" w:fill="auto"/>
          </w:tcPr>
          <w:p w:rsidR="005D665B" w:rsidRPr="00F0157A" w:rsidRDefault="005D665B" w:rsidP="00744BC3">
            <w:pPr>
              <w:pBdr>
                <w:between w:val="single" w:sz="6" w:space="1" w:color="auto"/>
              </w:pBdr>
              <w:jc w:val="both"/>
              <w:rPr>
                <w:sz w:val="24"/>
                <w:szCs w:val="24"/>
                <w:lang w:val="kk-KZ"/>
              </w:rPr>
            </w:pPr>
            <w:r w:rsidRPr="00F0157A">
              <w:rPr>
                <w:sz w:val="24"/>
                <w:szCs w:val="24"/>
                <w:lang w:val="kk-KZ"/>
              </w:rPr>
              <w:t>20 сентября 2018 года</w:t>
            </w:r>
          </w:p>
        </w:tc>
        <w:tc>
          <w:tcPr>
            <w:tcW w:w="5528" w:type="dxa"/>
            <w:shd w:val="clear" w:color="auto" w:fill="auto"/>
          </w:tcPr>
          <w:p w:rsidR="005D665B" w:rsidRPr="00F0157A" w:rsidRDefault="00A72A6A" w:rsidP="008451A7">
            <w:pPr>
              <w:jc w:val="both"/>
              <w:rPr>
                <w:sz w:val="24"/>
                <w:szCs w:val="24"/>
                <w:lang w:val="kk-KZ"/>
              </w:rPr>
            </w:pPr>
            <w:r w:rsidRPr="00F0157A">
              <w:rPr>
                <w:sz w:val="24"/>
                <w:szCs w:val="24"/>
                <w:lang w:val="kk-KZ"/>
              </w:rPr>
              <w:t>Метличка абиссинская</w:t>
            </w:r>
          </w:p>
        </w:tc>
        <w:tc>
          <w:tcPr>
            <w:tcW w:w="2126" w:type="dxa"/>
            <w:shd w:val="clear" w:color="auto" w:fill="auto"/>
          </w:tcPr>
          <w:p w:rsidR="005D665B" w:rsidRPr="00F0157A" w:rsidRDefault="005D665B" w:rsidP="009B3DAA">
            <w:pPr>
              <w:jc w:val="both"/>
              <w:rPr>
                <w:sz w:val="24"/>
                <w:szCs w:val="24"/>
                <w:lang w:val="kk-KZ"/>
              </w:rPr>
            </w:pPr>
          </w:p>
        </w:tc>
      </w:tr>
      <w:tr w:rsidR="005D665B" w:rsidRPr="00F0157A" w:rsidTr="005D665B">
        <w:trPr>
          <w:trHeight w:val="64"/>
        </w:trPr>
        <w:tc>
          <w:tcPr>
            <w:tcW w:w="568" w:type="dxa"/>
            <w:vMerge/>
            <w:shd w:val="clear" w:color="auto" w:fill="auto"/>
          </w:tcPr>
          <w:p w:rsidR="005D665B" w:rsidRPr="00F0157A" w:rsidRDefault="005D665B" w:rsidP="009B3DAA">
            <w:pPr>
              <w:numPr>
                <w:ilvl w:val="0"/>
                <w:numId w:val="6"/>
              </w:numPr>
              <w:ind w:left="0" w:firstLine="0"/>
              <w:jc w:val="both"/>
              <w:rPr>
                <w:sz w:val="24"/>
                <w:szCs w:val="24"/>
                <w:lang w:val="kk-KZ"/>
              </w:rPr>
            </w:pPr>
          </w:p>
        </w:tc>
        <w:tc>
          <w:tcPr>
            <w:tcW w:w="2410" w:type="dxa"/>
            <w:shd w:val="clear" w:color="auto" w:fill="auto"/>
          </w:tcPr>
          <w:p w:rsidR="005D665B" w:rsidRPr="00F0157A" w:rsidRDefault="005D665B" w:rsidP="00744BC3">
            <w:pPr>
              <w:pBdr>
                <w:between w:val="single" w:sz="6" w:space="1" w:color="auto"/>
              </w:pBdr>
              <w:jc w:val="both"/>
              <w:rPr>
                <w:sz w:val="24"/>
                <w:szCs w:val="24"/>
                <w:lang w:val="kk-KZ"/>
              </w:rPr>
            </w:pPr>
            <w:r w:rsidRPr="00F0157A">
              <w:rPr>
                <w:sz w:val="24"/>
                <w:szCs w:val="24"/>
                <w:lang w:val="kk-KZ"/>
              </w:rPr>
              <w:t>США</w:t>
            </w:r>
          </w:p>
        </w:tc>
        <w:tc>
          <w:tcPr>
            <w:tcW w:w="5528" w:type="dxa"/>
            <w:shd w:val="clear" w:color="auto" w:fill="auto"/>
          </w:tcPr>
          <w:p w:rsidR="005D665B" w:rsidRPr="00F0157A" w:rsidRDefault="00A72A6A" w:rsidP="008451A7">
            <w:pPr>
              <w:jc w:val="both"/>
              <w:rPr>
                <w:sz w:val="24"/>
                <w:szCs w:val="24"/>
                <w:lang w:val="kk-KZ"/>
              </w:rPr>
            </w:pPr>
            <w:r w:rsidRPr="00F0157A">
              <w:rPr>
                <w:sz w:val="24"/>
                <w:szCs w:val="24"/>
                <w:lang w:val="kk-KZ"/>
              </w:rPr>
              <w:t>Этот регламент устанавливает допустимое содержание инертного ингредиента клоквинтосет-мексил (КАС Рег. No. 99607-70-2) в или на товарах метличка абиссинская при использовании в образованиях с активными ингредиентами florasulam и fluroxypyr 1-methylhelptyl ester.</w:t>
            </w:r>
          </w:p>
          <w:p w:rsidR="00A72A6A" w:rsidRPr="00F0157A" w:rsidRDefault="00A72A6A" w:rsidP="008451A7">
            <w:pPr>
              <w:jc w:val="both"/>
              <w:rPr>
                <w:sz w:val="24"/>
                <w:szCs w:val="24"/>
                <w:lang w:val="kk-KZ"/>
              </w:rPr>
            </w:pPr>
            <w:r w:rsidRPr="00F0157A">
              <w:rPr>
                <w:sz w:val="24"/>
                <w:szCs w:val="24"/>
                <w:lang w:val="kk-KZ"/>
              </w:rPr>
              <w:t>Текст доступен на:</w:t>
            </w:r>
          </w:p>
          <w:p w:rsidR="00A72A6A" w:rsidRPr="00F0157A" w:rsidRDefault="00262697" w:rsidP="008451A7">
            <w:pPr>
              <w:jc w:val="both"/>
              <w:rPr>
                <w:sz w:val="24"/>
                <w:szCs w:val="24"/>
                <w:lang w:val="kk-KZ"/>
              </w:rPr>
            </w:pPr>
            <w:hyperlink r:id="rId62" w:tgtFrame="_blank" w:history="1">
              <w:r w:rsidR="00A72A6A" w:rsidRPr="00F0157A">
                <w:rPr>
                  <w:rStyle w:val="a8"/>
                  <w:sz w:val="24"/>
                  <w:szCs w:val="24"/>
                </w:rPr>
                <w:t>https://www.gpo.gov/fdsys/pkg/FR-2018-09-11/html/2018-19757.htm</w:t>
              </w:r>
            </w:hyperlink>
          </w:p>
        </w:tc>
        <w:tc>
          <w:tcPr>
            <w:tcW w:w="2126" w:type="dxa"/>
            <w:shd w:val="clear" w:color="auto" w:fill="auto"/>
          </w:tcPr>
          <w:p w:rsidR="005D665B" w:rsidRPr="00F0157A" w:rsidRDefault="005D665B" w:rsidP="009B3DAA">
            <w:pPr>
              <w:jc w:val="both"/>
              <w:rPr>
                <w:sz w:val="24"/>
                <w:szCs w:val="24"/>
                <w:lang w:val="kk-KZ"/>
              </w:rPr>
            </w:pPr>
          </w:p>
        </w:tc>
      </w:tr>
      <w:tr w:rsidR="005D665B" w:rsidRPr="00F0157A" w:rsidTr="008656E1">
        <w:trPr>
          <w:trHeight w:val="361"/>
        </w:trPr>
        <w:tc>
          <w:tcPr>
            <w:tcW w:w="568" w:type="dxa"/>
            <w:vMerge w:val="restart"/>
            <w:shd w:val="clear" w:color="auto" w:fill="auto"/>
          </w:tcPr>
          <w:p w:rsidR="005D665B" w:rsidRPr="00F0157A" w:rsidRDefault="005D665B" w:rsidP="009B3DAA">
            <w:pPr>
              <w:numPr>
                <w:ilvl w:val="0"/>
                <w:numId w:val="6"/>
              </w:numPr>
              <w:ind w:left="0" w:firstLine="0"/>
              <w:jc w:val="both"/>
              <w:rPr>
                <w:sz w:val="24"/>
                <w:szCs w:val="24"/>
                <w:lang w:val="kk-KZ"/>
              </w:rPr>
            </w:pPr>
          </w:p>
        </w:tc>
        <w:tc>
          <w:tcPr>
            <w:tcW w:w="2410" w:type="dxa"/>
            <w:shd w:val="clear" w:color="auto" w:fill="auto"/>
          </w:tcPr>
          <w:p w:rsidR="00A72A6A" w:rsidRPr="00F0157A" w:rsidRDefault="00A72A6A" w:rsidP="00A72A6A">
            <w:pPr>
              <w:rPr>
                <w:b/>
                <w:sz w:val="24"/>
                <w:szCs w:val="24"/>
              </w:rPr>
            </w:pPr>
            <w:r w:rsidRPr="00F0157A">
              <w:rPr>
                <w:b/>
                <w:sz w:val="24"/>
                <w:szCs w:val="24"/>
              </w:rPr>
              <w:t>G/SPS/N/SAU/374</w:t>
            </w:r>
          </w:p>
          <w:p w:rsidR="005D665B" w:rsidRPr="00F0157A" w:rsidRDefault="005D665B" w:rsidP="00A72A6A">
            <w:pPr>
              <w:rPr>
                <w:b/>
                <w:sz w:val="24"/>
                <w:szCs w:val="24"/>
              </w:rPr>
            </w:pPr>
          </w:p>
        </w:tc>
        <w:tc>
          <w:tcPr>
            <w:tcW w:w="5528" w:type="dxa"/>
            <w:shd w:val="clear" w:color="auto" w:fill="auto"/>
          </w:tcPr>
          <w:p w:rsidR="005D665B" w:rsidRPr="00F0157A" w:rsidRDefault="00F0157A" w:rsidP="008451A7">
            <w:pPr>
              <w:tabs>
                <w:tab w:val="left" w:pos="1182"/>
              </w:tabs>
              <w:jc w:val="both"/>
              <w:rPr>
                <w:sz w:val="24"/>
                <w:szCs w:val="24"/>
              </w:rPr>
            </w:pPr>
            <w:r w:rsidRPr="00F0157A">
              <w:rPr>
                <w:sz w:val="24"/>
                <w:szCs w:val="24"/>
              </w:rPr>
              <w:t>Королевство Саудовская Аравия/«Транс жирные кислоты».</w:t>
            </w:r>
          </w:p>
        </w:tc>
        <w:tc>
          <w:tcPr>
            <w:tcW w:w="2126" w:type="dxa"/>
            <w:shd w:val="clear" w:color="auto" w:fill="auto"/>
          </w:tcPr>
          <w:p w:rsidR="005D665B" w:rsidRPr="00F0157A" w:rsidRDefault="00F0157A" w:rsidP="009B3DAA">
            <w:pPr>
              <w:jc w:val="both"/>
              <w:rPr>
                <w:sz w:val="24"/>
                <w:szCs w:val="24"/>
                <w:lang w:val="kk-KZ"/>
              </w:rPr>
            </w:pPr>
            <w:r>
              <w:rPr>
                <w:sz w:val="24"/>
                <w:szCs w:val="24"/>
                <w:lang w:val="kk-KZ"/>
              </w:rPr>
              <w:t>19 ноября 2018г.</w:t>
            </w:r>
          </w:p>
        </w:tc>
      </w:tr>
      <w:tr w:rsidR="005D665B" w:rsidRPr="00F0157A" w:rsidTr="008656E1">
        <w:trPr>
          <w:trHeight w:val="361"/>
        </w:trPr>
        <w:tc>
          <w:tcPr>
            <w:tcW w:w="568" w:type="dxa"/>
            <w:vMerge/>
            <w:shd w:val="clear" w:color="auto" w:fill="auto"/>
          </w:tcPr>
          <w:p w:rsidR="005D665B" w:rsidRPr="00F0157A" w:rsidRDefault="005D665B" w:rsidP="009B3DAA">
            <w:pPr>
              <w:numPr>
                <w:ilvl w:val="0"/>
                <w:numId w:val="6"/>
              </w:numPr>
              <w:ind w:left="0" w:firstLine="0"/>
              <w:jc w:val="both"/>
              <w:rPr>
                <w:sz w:val="24"/>
                <w:szCs w:val="24"/>
                <w:lang w:val="kk-KZ"/>
              </w:rPr>
            </w:pPr>
          </w:p>
        </w:tc>
        <w:tc>
          <w:tcPr>
            <w:tcW w:w="2410" w:type="dxa"/>
            <w:shd w:val="clear" w:color="auto" w:fill="auto"/>
          </w:tcPr>
          <w:p w:rsidR="005D665B" w:rsidRPr="00F0157A" w:rsidRDefault="00F0157A" w:rsidP="009B3DAA">
            <w:pPr>
              <w:pBdr>
                <w:between w:val="single" w:sz="6" w:space="1" w:color="auto"/>
              </w:pBdr>
              <w:jc w:val="both"/>
              <w:rPr>
                <w:sz w:val="24"/>
                <w:szCs w:val="24"/>
                <w:lang w:val="kk-KZ"/>
              </w:rPr>
            </w:pPr>
            <w:r>
              <w:rPr>
                <w:sz w:val="24"/>
                <w:szCs w:val="24"/>
                <w:lang w:val="kk-KZ"/>
              </w:rPr>
              <w:t>20 сентября 2018 года</w:t>
            </w:r>
          </w:p>
        </w:tc>
        <w:tc>
          <w:tcPr>
            <w:tcW w:w="5528" w:type="dxa"/>
            <w:shd w:val="clear" w:color="auto" w:fill="auto"/>
          </w:tcPr>
          <w:p w:rsidR="005D665B" w:rsidRPr="00F0157A" w:rsidRDefault="00F0157A" w:rsidP="008451A7">
            <w:pPr>
              <w:jc w:val="both"/>
              <w:rPr>
                <w:sz w:val="24"/>
                <w:szCs w:val="24"/>
                <w:lang w:val="kk-KZ"/>
              </w:rPr>
            </w:pPr>
            <w:r w:rsidRPr="00F0157A">
              <w:rPr>
                <w:sz w:val="24"/>
                <w:szCs w:val="24"/>
                <w:lang w:val="kk-KZ"/>
              </w:rPr>
              <w:t>Пищевые продукты (ICS код: 67.040)</w:t>
            </w:r>
          </w:p>
        </w:tc>
        <w:tc>
          <w:tcPr>
            <w:tcW w:w="2126" w:type="dxa"/>
            <w:shd w:val="clear" w:color="auto" w:fill="auto"/>
          </w:tcPr>
          <w:p w:rsidR="005D665B" w:rsidRPr="00F0157A" w:rsidRDefault="005D665B" w:rsidP="009B3DAA">
            <w:pPr>
              <w:jc w:val="both"/>
              <w:rPr>
                <w:sz w:val="24"/>
                <w:szCs w:val="24"/>
                <w:lang w:val="kk-KZ"/>
              </w:rPr>
            </w:pPr>
          </w:p>
        </w:tc>
      </w:tr>
      <w:tr w:rsidR="005D665B" w:rsidRPr="00F0157A" w:rsidTr="008656E1">
        <w:trPr>
          <w:trHeight w:val="439"/>
        </w:trPr>
        <w:tc>
          <w:tcPr>
            <w:tcW w:w="568" w:type="dxa"/>
            <w:vMerge/>
            <w:shd w:val="clear" w:color="auto" w:fill="auto"/>
          </w:tcPr>
          <w:p w:rsidR="005D665B" w:rsidRPr="00F0157A" w:rsidRDefault="005D665B" w:rsidP="009B3DAA">
            <w:pPr>
              <w:numPr>
                <w:ilvl w:val="0"/>
                <w:numId w:val="6"/>
              </w:numPr>
              <w:ind w:left="0" w:firstLine="0"/>
              <w:jc w:val="both"/>
              <w:rPr>
                <w:sz w:val="24"/>
                <w:szCs w:val="24"/>
                <w:lang w:val="kk-KZ"/>
              </w:rPr>
            </w:pPr>
          </w:p>
        </w:tc>
        <w:tc>
          <w:tcPr>
            <w:tcW w:w="2410" w:type="dxa"/>
            <w:shd w:val="clear" w:color="auto" w:fill="auto"/>
          </w:tcPr>
          <w:p w:rsidR="005D665B" w:rsidRPr="00F0157A" w:rsidRDefault="00F0157A" w:rsidP="009B3DAA">
            <w:pPr>
              <w:pBdr>
                <w:between w:val="single" w:sz="6" w:space="1" w:color="auto"/>
              </w:pBdr>
              <w:jc w:val="both"/>
              <w:rPr>
                <w:sz w:val="24"/>
                <w:szCs w:val="24"/>
              </w:rPr>
            </w:pPr>
            <w:r>
              <w:rPr>
                <w:sz w:val="24"/>
                <w:szCs w:val="24"/>
              </w:rPr>
              <w:t>Королевство Саудовская Аравия</w:t>
            </w:r>
          </w:p>
        </w:tc>
        <w:tc>
          <w:tcPr>
            <w:tcW w:w="5528" w:type="dxa"/>
            <w:shd w:val="clear" w:color="auto" w:fill="auto"/>
          </w:tcPr>
          <w:p w:rsidR="00F0157A" w:rsidRPr="00F0157A" w:rsidRDefault="00F0157A" w:rsidP="008451A7">
            <w:pPr>
              <w:jc w:val="both"/>
              <w:rPr>
                <w:sz w:val="24"/>
                <w:szCs w:val="24"/>
                <w:lang w:val="kk-KZ"/>
              </w:rPr>
            </w:pPr>
            <w:r w:rsidRPr="00F0157A">
              <w:rPr>
                <w:sz w:val="24"/>
                <w:szCs w:val="24"/>
                <w:lang w:val="kk-KZ"/>
              </w:rPr>
              <w:t>Данный проект технического регламента касается предотвращения использования частично гидрогенизированных масел в пищевых продуктах.</w:t>
            </w:r>
          </w:p>
        </w:tc>
        <w:tc>
          <w:tcPr>
            <w:tcW w:w="2126" w:type="dxa"/>
            <w:shd w:val="clear" w:color="auto" w:fill="auto"/>
          </w:tcPr>
          <w:p w:rsidR="005D665B" w:rsidRPr="00F0157A" w:rsidRDefault="005D665B" w:rsidP="009B3DAA">
            <w:pPr>
              <w:jc w:val="both"/>
              <w:rPr>
                <w:sz w:val="24"/>
                <w:szCs w:val="24"/>
                <w:lang w:val="kk-KZ"/>
              </w:rPr>
            </w:pPr>
          </w:p>
        </w:tc>
      </w:tr>
      <w:tr w:rsidR="005D665B" w:rsidRPr="00F0157A" w:rsidTr="008656E1">
        <w:trPr>
          <w:trHeight w:val="361"/>
        </w:trPr>
        <w:tc>
          <w:tcPr>
            <w:tcW w:w="568" w:type="dxa"/>
            <w:vMerge w:val="restart"/>
            <w:shd w:val="clear" w:color="auto" w:fill="auto"/>
          </w:tcPr>
          <w:p w:rsidR="005D665B" w:rsidRPr="00F0157A" w:rsidRDefault="005D665B" w:rsidP="009B3DAA">
            <w:pPr>
              <w:numPr>
                <w:ilvl w:val="0"/>
                <w:numId w:val="6"/>
              </w:numPr>
              <w:ind w:left="0" w:firstLine="0"/>
              <w:jc w:val="both"/>
              <w:rPr>
                <w:sz w:val="24"/>
                <w:szCs w:val="24"/>
                <w:lang w:val="kk-KZ"/>
              </w:rPr>
            </w:pPr>
          </w:p>
        </w:tc>
        <w:tc>
          <w:tcPr>
            <w:tcW w:w="2410" w:type="dxa"/>
            <w:shd w:val="clear" w:color="auto" w:fill="auto"/>
          </w:tcPr>
          <w:p w:rsidR="00EB4AD2" w:rsidRPr="00691692" w:rsidRDefault="00EB4AD2" w:rsidP="00EB4AD2">
            <w:pPr>
              <w:rPr>
                <w:b/>
                <w:sz w:val="24"/>
                <w:szCs w:val="24"/>
              </w:rPr>
            </w:pPr>
            <w:r w:rsidRPr="00691692">
              <w:rPr>
                <w:b/>
                <w:sz w:val="24"/>
                <w:szCs w:val="24"/>
              </w:rPr>
              <w:t>G/SPS/N/NZL/582</w:t>
            </w:r>
          </w:p>
          <w:p w:rsidR="005D665B" w:rsidRPr="00691692" w:rsidRDefault="005D665B" w:rsidP="00AD2031">
            <w:pPr>
              <w:jc w:val="right"/>
              <w:rPr>
                <w:b/>
                <w:sz w:val="24"/>
                <w:szCs w:val="24"/>
                <w:lang w:val="kk-KZ"/>
              </w:rPr>
            </w:pPr>
          </w:p>
        </w:tc>
        <w:tc>
          <w:tcPr>
            <w:tcW w:w="5528" w:type="dxa"/>
            <w:shd w:val="clear" w:color="auto" w:fill="auto"/>
          </w:tcPr>
          <w:p w:rsidR="005D665B" w:rsidRPr="00F0157A" w:rsidRDefault="00EB4AD2" w:rsidP="008451A7">
            <w:pPr>
              <w:jc w:val="both"/>
              <w:rPr>
                <w:sz w:val="24"/>
                <w:szCs w:val="24"/>
                <w:lang w:val="kk-KZ"/>
              </w:rPr>
            </w:pPr>
            <w:r w:rsidRPr="00EB4AD2">
              <w:rPr>
                <w:sz w:val="24"/>
                <w:szCs w:val="24"/>
                <w:lang w:val="kk-KZ"/>
              </w:rPr>
              <w:t xml:space="preserve">Предложения по внесению поправок в максимальные уровни остатков для сельскохозяйственных пищевых продуктов </w:t>
            </w:r>
            <w:r>
              <w:rPr>
                <w:sz w:val="24"/>
                <w:szCs w:val="24"/>
                <w:lang w:val="kk-KZ"/>
              </w:rPr>
              <w:t xml:space="preserve">продовольственное уведомление </w:t>
            </w:r>
            <w:r w:rsidRPr="00EB4AD2">
              <w:rPr>
                <w:sz w:val="24"/>
                <w:szCs w:val="24"/>
                <w:lang w:val="kk-KZ"/>
              </w:rPr>
              <w:t>в 2018 году.</w:t>
            </w:r>
          </w:p>
        </w:tc>
        <w:tc>
          <w:tcPr>
            <w:tcW w:w="2126" w:type="dxa"/>
            <w:shd w:val="clear" w:color="auto" w:fill="auto"/>
          </w:tcPr>
          <w:p w:rsidR="005D665B" w:rsidRPr="00F0157A" w:rsidRDefault="00EB4AD2" w:rsidP="00EB4AD2">
            <w:pPr>
              <w:jc w:val="both"/>
              <w:rPr>
                <w:sz w:val="24"/>
                <w:szCs w:val="24"/>
                <w:lang w:val="kk-KZ"/>
              </w:rPr>
            </w:pPr>
            <w:r>
              <w:rPr>
                <w:sz w:val="24"/>
                <w:szCs w:val="24"/>
                <w:lang w:val="kk-KZ"/>
              </w:rPr>
              <w:t>19</w:t>
            </w:r>
            <w:r w:rsidR="005D665B" w:rsidRPr="00F0157A">
              <w:rPr>
                <w:sz w:val="24"/>
                <w:szCs w:val="24"/>
                <w:lang w:val="kk-KZ"/>
              </w:rPr>
              <w:t xml:space="preserve"> </w:t>
            </w:r>
            <w:r>
              <w:rPr>
                <w:sz w:val="24"/>
                <w:szCs w:val="24"/>
                <w:lang w:val="kk-KZ"/>
              </w:rPr>
              <w:t>но</w:t>
            </w:r>
            <w:r w:rsidR="005D665B" w:rsidRPr="00F0157A">
              <w:rPr>
                <w:sz w:val="24"/>
                <w:szCs w:val="24"/>
                <w:lang w:val="kk-KZ"/>
              </w:rPr>
              <w:t>ября 2018 г.</w:t>
            </w:r>
          </w:p>
        </w:tc>
      </w:tr>
      <w:tr w:rsidR="005D665B" w:rsidRPr="00F0157A" w:rsidTr="008656E1">
        <w:trPr>
          <w:trHeight w:val="361"/>
        </w:trPr>
        <w:tc>
          <w:tcPr>
            <w:tcW w:w="568" w:type="dxa"/>
            <w:vMerge/>
            <w:shd w:val="clear" w:color="auto" w:fill="auto"/>
          </w:tcPr>
          <w:p w:rsidR="005D665B" w:rsidRPr="00F0157A" w:rsidRDefault="005D665B" w:rsidP="009B3DAA">
            <w:pPr>
              <w:numPr>
                <w:ilvl w:val="0"/>
                <w:numId w:val="6"/>
              </w:numPr>
              <w:ind w:left="0" w:firstLine="0"/>
              <w:jc w:val="both"/>
              <w:rPr>
                <w:sz w:val="24"/>
                <w:szCs w:val="24"/>
                <w:lang w:val="kk-KZ"/>
              </w:rPr>
            </w:pPr>
          </w:p>
        </w:tc>
        <w:tc>
          <w:tcPr>
            <w:tcW w:w="2410" w:type="dxa"/>
            <w:shd w:val="clear" w:color="auto" w:fill="auto"/>
          </w:tcPr>
          <w:p w:rsidR="005D665B" w:rsidRPr="00F0157A" w:rsidRDefault="00EB4AD2" w:rsidP="009B3DAA">
            <w:pPr>
              <w:pBdr>
                <w:between w:val="single" w:sz="6" w:space="1" w:color="auto"/>
              </w:pBdr>
              <w:jc w:val="both"/>
              <w:rPr>
                <w:sz w:val="24"/>
                <w:szCs w:val="24"/>
                <w:lang w:val="kk-KZ"/>
              </w:rPr>
            </w:pPr>
            <w:r>
              <w:rPr>
                <w:sz w:val="24"/>
                <w:szCs w:val="24"/>
                <w:lang w:val="kk-KZ"/>
              </w:rPr>
              <w:t>20 сентября 2018 года</w:t>
            </w:r>
          </w:p>
        </w:tc>
        <w:tc>
          <w:tcPr>
            <w:tcW w:w="5528" w:type="dxa"/>
            <w:shd w:val="clear" w:color="auto" w:fill="auto"/>
          </w:tcPr>
          <w:p w:rsidR="005D665B" w:rsidRPr="00F0157A" w:rsidRDefault="00EB4AD2" w:rsidP="008451A7">
            <w:pPr>
              <w:jc w:val="both"/>
              <w:rPr>
                <w:sz w:val="24"/>
                <w:szCs w:val="24"/>
                <w:lang w:val="kk-KZ"/>
              </w:rPr>
            </w:pPr>
            <w:r w:rsidRPr="00EB4AD2">
              <w:rPr>
                <w:sz w:val="24"/>
                <w:szCs w:val="24"/>
                <w:lang w:val="kk-KZ"/>
              </w:rPr>
              <w:t>Овощи, фрукты, продукты животного происхождения, и другие продукты питания</w:t>
            </w:r>
          </w:p>
        </w:tc>
        <w:tc>
          <w:tcPr>
            <w:tcW w:w="2126" w:type="dxa"/>
            <w:shd w:val="clear" w:color="auto" w:fill="auto"/>
          </w:tcPr>
          <w:p w:rsidR="005D665B" w:rsidRPr="00F0157A" w:rsidRDefault="005D665B" w:rsidP="009B3DAA">
            <w:pPr>
              <w:jc w:val="both"/>
              <w:rPr>
                <w:sz w:val="24"/>
                <w:szCs w:val="24"/>
                <w:lang w:val="kk-KZ"/>
              </w:rPr>
            </w:pPr>
          </w:p>
        </w:tc>
      </w:tr>
      <w:tr w:rsidR="005D665B" w:rsidRPr="00A151AF" w:rsidTr="008656E1">
        <w:trPr>
          <w:trHeight w:val="361"/>
        </w:trPr>
        <w:tc>
          <w:tcPr>
            <w:tcW w:w="568" w:type="dxa"/>
            <w:vMerge/>
            <w:shd w:val="clear" w:color="auto" w:fill="auto"/>
          </w:tcPr>
          <w:p w:rsidR="005D665B" w:rsidRPr="00F0157A" w:rsidRDefault="005D665B" w:rsidP="009B3DAA">
            <w:pPr>
              <w:numPr>
                <w:ilvl w:val="0"/>
                <w:numId w:val="6"/>
              </w:numPr>
              <w:ind w:left="0" w:firstLine="0"/>
              <w:jc w:val="both"/>
              <w:rPr>
                <w:sz w:val="24"/>
                <w:szCs w:val="24"/>
                <w:lang w:val="kk-KZ"/>
              </w:rPr>
            </w:pPr>
          </w:p>
        </w:tc>
        <w:tc>
          <w:tcPr>
            <w:tcW w:w="2410" w:type="dxa"/>
            <w:shd w:val="clear" w:color="auto" w:fill="auto"/>
          </w:tcPr>
          <w:p w:rsidR="005D665B" w:rsidRPr="00F0157A" w:rsidRDefault="00EB4AD2" w:rsidP="009B3DAA">
            <w:pPr>
              <w:pBdr>
                <w:between w:val="single" w:sz="6" w:space="1" w:color="auto"/>
              </w:pBdr>
              <w:jc w:val="both"/>
              <w:rPr>
                <w:sz w:val="24"/>
                <w:szCs w:val="24"/>
                <w:lang w:val="kk-KZ"/>
              </w:rPr>
            </w:pPr>
            <w:r>
              <w:rPr>
                <w:sz w:val="24"/>
                <w:szCs w:val="24"/>
                <w:lang w:val="kk-KZ"/>
              </w:rPr>
              <w:t>Новая Зеландия</w:t>
            </w:r>
          </w:p>
        </w:tc>
        <w:tc>
          <w:tcPr>
            <w:tcW w:w="5528" w:type="dxa"/>
            <w:shd w:val="clear" w:color="auto" w:fill="auto"/>
          </w:tcPr>
          <w:p w:rsidR="001A5529" w:rsidRDefault="001A5529" w:rsidP="008451A7">
            <w:pPr>
              <w:spacing w:after="120"/>
              <w:jc w:val="both"/>
              <w:rPr>
                <w:sz w:val="24"/>
                <w:szCs w:val="24"/>
                <w:lang w:val="kk-KZ"/>
              </w:rPr>
            </w:pPr>
            <w:r w:rsidRPr="001A5529">
              <w:rPr>
                <w:sz w:val="24"/>
                <w:szCs w:val="24"/>
                <w:lang w:val="kk-KZ"/>
              </w:rPr>
              <w:t>В документе содержатся технические сведения о предложениях по внесению поправок в действующее Уведомление, выпущенное в соответствии с Законом о продовольствии 2014, в котором перечислены максимальные уровни остатков (MRL) для сельскохозяйственных соединений в Новой Зеландии.</w:t>
            </w:r>
          </w:p>
          <w:p w:rsidR="001A5529" w:rsidRDefault="001A5529" w:rsidP="008451A7">
            <w:pPr>
              <w:spacing w:after="120"/>
              <w:jc w:val="both"/>
              <w:rPr>
                <w:sz w:val="24"/>
                <w:szCs w:val="24"/>
                <w:lang w:val="kk-KZ"/>
              </w:rPr>
            </w:pPr>
            <w:r w:rsidRPr="001A5529">
              <w:rPr>
                <w:sz w:val="24"/>
                <w:szCs w:val="24"/>
                <w:lang w:val="kk-KZ"/>
              </w:rPr>
              <w:t>MPI предлагает следующие поправки к Уведомлению:</w:t>
            </w:r>
          </w:p>
          <w:p w:rsidR="00EB4AD2" w:rsidRPr="00EB4AD2" w:rsidRDefault="00EB4AD2" w:rsidP="008451A7">
            <w:pPr>
              <w:spacing w:after="120"/>
              <w:jc w:val="both"/>
              <w:rPr>
                <w:sz w:val="24"/>
                <w:szCs w:val="24"/>
                <w:lang w:val="kk-KZ"/>
              </w:rPr>
            </w:pPr>
            <w:r w:rsidRPr="00EB4AD2">
              <w:rPr>
                <w:sz w:val="24"/>
                <w:szCs w:val="24"/>
                <w:lang w:val="kk-KZ"/>
              </w:rPr>
              <w:t>a)</w:t>
            </w:r>
            <w:r w:rsidRPr="00EB4AD2">
              <w:rPr>
                <w:sz w:val="24"/>
                <w:szCs w:val="24"/>
                <w:lang w:val="kk-KZ"/>
              </w:rPr>
              <w:tab/>
            </w:r>
            <w:r w:rsidR="001A5529" w:rsidRPr="001A5529">
              <w:rPr>
                <w:sz w:val="24"/>
                <w:szCs w:val="24"/>
                <w:lang w:val="kk-KZ"/>
              </w:rPr>
              <w:t>Поправка к терминологии в Извещении должна касаться «</w:t>
            </w:r>
            <w:r w:rsidR="001A5529">
              <w:rPr>
                <w:sz w:val="24"/>
                <w:szCs w:val="24"/>
                <w:lang w:val="kk-KZ"/>
              </w:rPr>
              <w:t>изъятий</w:t>
            </w:r>
            <w:r w:rsidR="001A5529" w:rsidRPr="001A5529">
              <w:rPr>
                <w:sz w:val="24"/>
                <w:szCs w:val="24"/>
                <w:lang w:val="kk-KZ"/>
              </w:rPr>
              <w:t>» от соблюдения MRL, а не «исключений».</w:t>
            </w:r>
          </w:p>
          <w:p w:rsidR="00EB4AD2" w:rsidRPr="00EB4AD2" w:rsidRDefault="00EB4AD2" w:rsidP="008451A7">
            <w:pPr>
              <w:spacing w:after="120"/>
              <w:jc w:val="both"/>
              <w:rPr>
                <w:sz w:val="24"/>
                <w:szCs w:val="24"/>
                <w:lang w:val="kk-KZ"/>
              </w:rPr>
            </w:pPr>
            <w:r w:rsidRPr="00EB4AD2">
              <w:rPr>
                <w:sz w:val="24"/>
                <w:szCs w:val="24"/>
                <w:lang w:val="kk-KZ"/>
              </w:rPr>
              <w:t>b)</w:t>
            </w:r>
            <w:r w:rsidRPr="00EB4AD2">
              <w:rPr>
                <w:sz w:val="24"/>
                <w:szCs w:val="24"/>
                <w:lang w:val="kk-KZ"/>
              </w:rPr>
              <w:tab/>
            </w:r>
            <w:r w:rsidR="001A5529" w:rsidRPr="001A5529">
              <w:rPr>
                <w:sz w:val="24"/>
                <w:szCs w:val="24"/>
                <w:lang w:val="kk-KZ"/>
              </w:rPr>
              <w:t>Добавление новых записей MRL для следующих соединений</w:t>
            </w:r>
            <w:r w:rsidRPr="00EB4AD2">
              <w:rPr>
                <w:sz w:val="24"/>
                <w:szCs w:val="24"/>
                <w:lang w:val="kk-KZ"/>
              </w:rPr>
              <w:t>:</w:t>
            </w:r>
          </w:p>
          <w:p w:rsidR="00EB4AD2" w:rsidRPr="00EB4AD2" w:rsidRDefault="00EB4AD2" w:rsidP="008451A7">
            <w:pPr>
              <w:spacing w:after="120"/>
              <w:jc w:val="both"/>
              <w:rPr>
                <w:sz w:val="24"/>
                <w:szCs w:val="24"/>
                <w:lang w:val="kk-KZ"/>
              </w:rPr>
            </w:pPr>
            <w:r w:rsidRPr="00EB4AD2">
              <w:rPr>
                <w:sz w:val="24"/>
                <w:szCs w:val="24"/>
                <w:lang w:val="kk-KZ"/>
              </w:rPr>
              <w:t>•</w:t>
            </w:r>
            <w:r w:rsidRPr="00EB4AD2">
              <w:rPr>
                <w:sz w:val="24"/>
                <w:szCs w:val="24"/>
                <w:lang w:val="kk-KZ"/>
              </w:rPr>
              <w:tab/>
            </w:r>
            <w:r w:rsidR="00941D4A" w:rsidRPr="00941D4A">
              <w:rPr>
                <w:sz w:val="24"/>
                <w:szCs w:val="24"/>
                <w:lang w:val="kk-KZ"/>
              </w:rPr>
              <w:t>Дикамба: 0,05 мг/кг в жир</w:t>
            </w:r>
            <w:r w:rsidR="00941D4A">
              <w:rPr>
                <w:sz w:val="24"/>
                <w:szCs w:val="24"/>
                <w:lang w:val="kk-KZ"/>
              </w:rPr>
              <w:t>е</w:t>
            </w:r>
            <w:r w:rsidR="00941D4A" w:rsidRPr="00941D4A">
              <w:rPr>
                <w:sz w:val="24"/>
                <w:szCs w:val="24"/>
                <w:lang w:val="kk-KZ"/>
              </w:rPr>
              <w:t xml:space="preserve"> млекопитающих (за исключением молочного жира); 0.5 мг/кг в </w:t>
            </w:r>
            <w:r w:rsidR="00941D4A" w:rsidRPr="00941D4A">
              <w:rPr>
                <w:sz w:val="24"/>
                <w:szCs w:val="24"/>
                <w:lang w:val="kk-KZ"/>
              </w:rPr>
              <w:lastRenderedPageBreak/>
              <w:t>почках млекопитающих; 0,1 мг/кг в печени млекопитающих; 0,02 мг/кг в мясе млекопитающих; и 0,1 мг/кг в молоке.</w:t>
            </w:r>
          </w:p>
          <w:p w:rsidR="00EB4AD2" w:rsidRPr="00EB4AD2" w:rsidRDefault="00EB4AD2" w:rsidP="008451A7">
            <w:pPr>
              <w:spacing w:after="120"/>
              <w:jc w:val="both"/>
              <w:rPr>
                <w:sz w:val="24"/>
                <w:szCs w:val="24"/>
                <w:lang w:val="kk-KZ"/>
              </w:rPr>
            </w:pPr>
            <w:r w:rsidRPr="00EB4AD2">
              <w:rPr>
                <w:sz w:val="24"/>
                <w:szCs w:val="24"/>
                <w:lang w:val="kk-KZ"/>
              </w:rPr>
              <w:t>c)</w:t>
            </w:r>
            <w:r w:rsidRPr="00EB4AD2">
              <w:rPr>
                <w:sz w:val="24"/>
                <w:szCs w:val="24"/>
                <w:lang w:val="kk-KZ"/>
              </w:rPr>
              <w:tab/>
            </w:r>
            <w:r w:rsidR="00B51400" w:rsidRPr="00B51400">
              <w:rPr>
                <w:sz w:val="24"/>
                <w:szCs w:val="24"/>
                <w:lang w:val="kk-KZ"/>
              </w:rPr>
              <w:t>Поправка на существующие записи MRL для следующих соединений и товаров</w:t>
            </w:r>
            <w:r w:rsidRPr="00EB4AD2">
              <w:rPr>
                <w:sz w:val="24"/>
                <w:szCs w:val="24"/>
                <w:lang w:val="kk-KZ"/>
              </w:rPr>
              <w:t>:</w:t>
            </w:r>
          </w:p>
          <w:p w:rsidR="00B51400" w:rsidRPr="00B51400" w:rsidRDefault="00EB4AD2" w:rsidP="00B51400">
            <w:pPr>
              <w:spacing w:after="120"/>
              <w:jc w:val="both"/>
              <w:rPr>
                <w:sz w:val="24"/>
                <w:szCs w:val="24"/>
                <w:lang w:val="kk-KZ"/>
              </w:rPr>
            </w:pPr>
            <w:r w:rsidRPr="00EB4AD2">
              <w:rPr>
                <w:sz w:val="24"/>
                <w:szCs w:val="24"/>
                <w:lang w:val="kk-KZ"/>
              </w:rPr>
              <w:t>•</w:t>
            </w:r>
            <w:r w:rsidRPr="00EB4AD2">
              <w:rPr>
                <w:sz w:val="24"/>
                <w:szCs w:val="24"/>
                <w:lang w:val="kk-KZ"/>
              </w:rPr>
              <w:tab/>
            </w:r>
            <w:r w:rsidR="00A24212">
              <w:rPr>
                <w:sz w:val="24"/>
                <w:szCs w:val="24"/>
                <w:lang w:val="kk-KZ"/>
              </w:rPr>
              <w:t>К</w:t>
            </w:r>
            <w:r w:rsidR="00A24212" w:rsidRPr="00A24212">
              <w:rPr>
                <w:sz w:val="24"/>
                <w:szCs w:val="24"/>
                <w:lang w:val="kk-KZ"/>
              </w:rPr>
              <w:t>летодим</w:t>
            </w:r>
            <w:r w:rsidR="00B51400" w:rsidRPr="00B51400">
              <w:rPr>
                <w:sz w:val="24"/>
                <w:szCs w:val="24"/>
                <w:lang w:val="kk-KZ"/>
              </w:rPr>
              <w:t>: 0,2 мг/кг мяса млекопитающих; 0,2 мг/кг в субпродуктах млекопитающих; и 0,05 мг / кг в молоке.</w:t>
            </w:r>
          </w:p>
          <w:p w:rsidR="00B51400" w:rsidRDefault="00A24212" w:rsidP="00B51400">
            <w:pPr>
              <w:spacing w:after="120"/>
              <w:jc w:val="both"/>
              <w:rPr>
                <w:sz w:val="24"/>
                <w:szCs w:val="24"/>
                <w:lang w:val="kk-KZ"/>
              </w:rPr>
            </w:pPr>
            <w:r>
              <w:rPr>
                <w:sz w:val="24"/>
                <w:szCs w:val="24"/>
                <w:lang w:val="kk-KZ"/>
              </w:rPr>
              <w:t>•</w:t>
            </w:r>
            <w:r w:rsidRPr="00EB4AD2">
              <w:rPr>
                <w:sz w:val="24"/>
                <w:szCs w:val="24"/>
                <w:lang w:val="kk-KZ"/>
              </w:rPr>
              <w:tab/>
            </w:r>
            <w:r w:rsidR="00B51400" w:rsidRPr="00B51400">
              <w:rPr>
                <w:sz w:val="24"/>
                <w:szCs w:val="24"/>
                <w:lang w:val="kk-KZ"/>
              </w:rPr>
              <w:t>Флудиоксонил: 7 мг/кг в ананасах для импорта в Новую Зеландию.</w:t>
            </w:r>
          </w:p>
          <w:p w:rsidR="00EB4AD2" w:rsidRPr="00EB4AD2" w:rsidRDefault="00EB4AD2" w:rsidP="00B51400">
            <w:pPr>
              <w:spacing w:after="120"/>
              <w:jc w:val="both"/>
              <w:rPr>
                <w:sz w:val="24"/>
                <w:szCs w:val="24"/>
                <w:lang w:val="kk-KZ"/>
              </w:rPr>
            </w:pPr>
            <w:r w:rsidRPr="00EB4AD2">
              <w:rPr>
                <w:sz w:val="24"/>
                <w:szCs w:val="24"/>
                <w:lang w:val="kk-KZ"/>
              </w:rPr>
              <w:t>•</w:t>
            </w:r>
            <w:r w:rsidRPr="00EB4AD2">
              <w:rPr>
                <w:sz w:val="24"/>
                <w:szCs w:val="24"/>
                <w:lang w:val="kk-KZ"/>
              </w:rPr>
              <w:tab/>
            </w:r>
            <w:r w:rsidR="00A24212">
              <w:rPr>
                <w:sz w:val="24"/>
                <w:szCs w:val="24"/>
                <w:lang w:val="kk-KZ"/>
              </w:rPr>
              <w:t>Халауксифен</w:t>
            </w:r>
            <w:r w:rsidR="00A24212" w:rsidRPr="00A24212">
              <w:rPr>
                <w:sz w:val="24"/>
                <w:szCs w:val="24"/>
                <w:lang w:val="kk-KZ"/>
              </w:rPr>
              <w:t>-метил: 0,01 мг/кг (*) в мясе млекопитающих; 0,01 мг/кг (*) в субпродуктах млекопитающих; и 0,01 мг/кг (*) в молоке.</w:t>
            </w:r>
          </w:p>
          <w:p w:rsidR="00EB4AD2" w:rsidRPr="00EB4AD2" w:rsidRDefault="00EB4AD2" w:rsidP="008451A7">
            <w:pPr>
              <w:spacing w:after="120"/>
              <w:jc w:val="both"/>
              <w:rPr>
                <w:sz w:val="24"/>
                <w:szCs w:val="24"/>
                <w:lang w:val="kk-KZ"/>
              </w:rPr>
            </w:pPr>
            <w:r w:rsidRPr="00EB4AD2">
              <w:rPr>
                <w:sz w:val="24"/>
                <w:szCs w:val="24"/>
                <w:lang w:val="kk-KZ"/>
              </w:rPr>
              <w:t>•</w:t>
            </w:r>
            <w:r w:rsidRPr="00EB4AD2">
              <w:rPr>
                <w:sz w:val="24"/>
                <w:szCs w:val="24"/>
                <w:lang w:val="kk-KZ"/>
              </w:rPr>
              <w:tab/>
            </w:r>
            <w:r w:rsidR="00A24212" w:rsidRPr="00A24212">
              <w:rPr>
                <w:sz w:val="24"/>
                <w:szCs w:val="24"/>
                <w:lang w:val="kk-KZ"/>
              </w:rPr>
              <w:t>Лямбда-цигалотрин: 0,5 мг</w:t>
            </w:r>
            <w:r w:rsidR="00A24212">
              <w:rPr>
                <w:sz w:val="24"/>
                <w:szCs w:val="24"/>
                <w:lang w:val="kk-KZ"/>
              </w:rPr>
              <w:t>/</w:t>
            </w:r>
            <w:r w:rsidR="00A24212" w:rsidRPr="00A24212">
              <w:rPr>
                <w:sz w:val="24"/>
                <w:szCs w:val="24"/>
                <w:lang w:val="kk-KZ"/>
              </w:rPr>
              <w:t xml:space="preserve">кг </w:t>
            </w:r>
            <w:r w:rsidR="00A24212">
              <w:rPr>
                <w:sz w:val="24"/>
                <w:szCs w:val="24"/>
                <w:lang w:val="kk-KZ"/>
              </w:rPr>
              <w:t>в жире млекопитающих; 0,02 мг/</w:t>
            </w:r>
            <w:r w:rsidR="00A24212" w:rsidRPr="00A24212">
              <w:rPr>
                <w:sz w:val="24"/>
                <w:szCs w:val="24"/>
                <w:lang w:val="kk-KZ"/>
              </w:rPr>
              <w:t xml:space="preserve">кг в субпродуктах млекопитающих; 0,01 мг/кг </w:t>
            </w:r>
            <w:r w:rsidR="00A24212">
              <w:rPr>
                <w:sz w:val="24"/>
                <w:szCs w:val="24"/>
                <w:lang w:val="kk-KZ"/>
              </w:rPr>
              <w:t>в мясе млекопитающих; и 0,05 мг</w:t>
            </w:r>
            <w:r w:rsidR="00A24212" w:rsidRPr="00A24212">
              <w:rPr>
                <w:sz w:val="24"/>
                <w:szCs w:val="24"/>
                <w:lang w:val="kk-KZ"/>
              </w:rPr>
              <w:t>/кг в молоке млекопитающих.</w:t>
            </w:r>
          </w:p>
          <w:p w:rsidR="00EB4AD2" w:rsidRPr="00EB4AD2" w:rsidRDefault="00EB4AD2" w:rsidP="008451A7">
            <w:pPr>
              <w:spacing w:after="120"/>
              <w:jc w:val="both"/>
              <w:rPr>
                <w:sz w:val="24"/>
                <w:szCs w:val="24"/>
                <w:lang w:val="kk-KZ"/>
              </w:rPr>
            </w:pPr>
            <w:r w:rsidRPr="00EB4AD2">
              <w:rPr>
                <w:sz w:val="24"/>
                <w:szCs w:val="24"/>
                <w:lang w:val="kk-KZ"/>
              </w:rPr>
              <w:t>•</w:t>
            </w:r>
            <w:r w:rsidRPr="00EB4AD2">
              <w:rPr>
                <w:sz w:val="24"/>
                <w:szCs w:val="24"/>
                <w:lang w:val="kk-KZ"/>
              </w:rPr>
              <w:tab/>
            </w:r>
            <w:r w:rsidR="00A24212" w:rsidRPr="00A24212">
              <w:rPr>
                <w:sz w:val="24"/>
                <w:szCs w:val="24"/>
                <w:lang w:val="kk-KZ"/>
              </w:rPr>
              <w:t>Метамитрон: 0,01 мг/кг (*) в грушах.</w:t>
            </w:r>
          </w:p>
          <w:p w:rsidR="00A24212" w:rsidRDefault="00A24212" w:rsidP="008451A7">
            <w:pPr>
              <w:spacing w:after="120"/>
              <w:jc w:val="both"/>
              <w:rPr>
                <w:sz w:val="24"/>
                <w:szCs w:val="24"/>
                <w:lang w:val="kk-KZ"/>
              </w:rPr>
            </w:pPr>
            <w:r w:rsidRPr="00A24212">
              <w:rPr>
                <w:sz w:val="24"/>
                <w:szCs w:val="24"/>
                <w:lang w:val="kk-KZ"/>
              </w:rPr>
              <w:t>Примечание: ( * ) указывает, что максимальный уровень остатков был установлен на пределе аналитической количественной оценки или около него.</w:t>
            </w:r>
          </w:p>
          <w:p w:rsidR="00EB4AD2" w:rsidRPr="00EB4AD2" w:rsidRDefault="00EB4AD2" w:rsidP="008451A7">
            <w:pPr>
              <w:spacing w:after="120"/>
              <w:jc w:val="both"/>
              <w:rPr>
                <w:sz w:val="24"/>
                <w:szCs w:val="24"/>
                <w:lang w:val="kk-KZ"/>
              </w:rPr>
            </w:pPr>
            <w:r w:rsidRPr="00EB4AD2">
              <w:rPr>
                <w:sz w:val="24"/>
                <w:szCs w:val="24"/>
                <w:lang w:val="kk-KZ"/>
              </w:rPr>
              <w:t>d)</w:t>
            </w:r>
            <w:r w:rsidRPr="00EB4AD2">
              <w:rPr>
                <w:sz w:val="24"/>
                <w:szCs w:val="24"/>
                <w:lang w:val="kk-KZ"/>
              </w:rPr>
              <w:tab/>
            </w:r>
            <w:r w:rsidR="00A24212" w:rsidRPr="00A24212">
              <w:rPr>
                <w:sz w:val="24"/>
                <w:szCs w:val="24"/>
                <w:lang w:val="kk-KZ"/>
              </w:rPr>
              <w:t>Добавление освобождения от соблюдения MRL для парафиновых масел при использовании в качестве сельскохозяйственного соединения.</w:t>
            </w:r>
          </w:p>
          <w:p w:rsidR="00EB4AD2" w:rsidRPr="00EB4AD2" w:rsidRDefault="00EB4AD2" w:rsidP="008451A7">
            <w:pPr>
              <w:spacing w:after="120"/>
              <w:jc w:val="both"/>
              <w:rPr>
                <w:sz w:val="24"/>
                <w:szCs w:val="24"/>
                <w:lang w:val="kk-KZ"/>
              </w:rPr>
            </w:pPr>
            <w:r w:rsidRPr="00EB4AD2">
              <w:rPr>
                <w:sz w:val="24"/>
                <w:szCs w:val="24"/>
                <w:lang w:val="kk-KZ"/>
              </w:rPr>
              <w:t>e)</w:t>
            </w:r>
            <w:r w:rsidRPr="00EB4AD2">
              <w:rPr>
                <w:sz w:val="24"/>
                <w:szCs w:val="24"/>
                <w:lang w:val="kk-KZ"/>
              </w:rPr>
              <w:tab/>
            </w:r>
            <w:r w:rsidR="00A24212" w:rsidRPr="00A24212">
              <w:rPr>
                <w:sz w:val="24"/>
                <w:szCs w:val="24"/>
                <w:lang w:val="kk-KZ"/>
              </w:rPr>
              <w:t>Поправка к существующим исключениям от соблюдения MRL для следующих соединений</w:t>
            </w:r>
            <w:r w:rsidRPr="00EB4AD2">
              <w:rPr>
                <w:sz w:val="24"/>
                <w:szCs w:val="24"/>
                <w:lang w:val="kk-KZ"/>
              </w:rPr>
              <w:t>:</w:t>
            </w:r>
          </w:p>
          <w:p w:rsidR="0037089D" w:rsidRDefault="00EB4AD2" w:rsidP="008451A7">
            <w:pPr>
              <w:spacing w:after="120"/>
              <w:jc w:val="both"/>
              <w:rPr>
                <w:sz w:val="24"/>
                <w:szCs w:val="24"/>
                <w:lang w:val="kk-KZ"/>
              </w:rPr>
            </w:pPr>
            <w:r w:rsidRPr="00EB4AD2">
              <w:rPr>
                <w:sz w:val="24"/>
                <w:szCs w:val="24"/>
                <w:lang w:val="kk-KZ"/>
              </w:rPr>
              <w:t>•</w:t>
            </w:r>
            <w:r w:rsidRPr="00EB4AD2">
              <w:rPr>
                <w:sz w:val="24"/>
                <w:szCs w:val="24"/>
                <w:lang w:val="kk-KZ"/>
              </w:rPr>
              <w:tab/>
            </w:r>
            <w:r w:rsidR="0037089D">
              <w:rPr>
                <w:sz w:val="24"/>
                <w:szCs w:val="24"/>
                <w:lang w:val="kk-KZ"/>
              </w:rPr>
              <w:t>Муравьиной</w:t>
            </w:r>
            <w:r w:rsidR="0037089D" w:rsidRPr="0037089D">
              <w:rPr>
                <w:sz w:val="24"/>
                <w:szCs w:val="24"/>
                <w:lang w:val="kk-KZ"/>
              </w:rPr>
              <w:t xml:space="preserve"> кислот</w:t>
            </w:r>
            <w:r w:rsidR="0037089D">
              <w:rPr>
                <w:sz w:val="24"/>
                <w:szCs w:val="24"/>
                <w:lang w:val="kk-KZ"/>
              </w:rPr>
              <w:t>ы</w:t>
            </w:r>
            <w:r w:rsidR="0037089D" w:rsidRPr="0037089D">
              <w:rPr>
                <w:sz w:val="24"/>
                <w:szCs w:val="24"/>
                <w:lang w:val="kk-KZ"/>
              </w:rPr>
              <w:t>, чтобы пере</w:t>
            </w:r>
            <w:r w:rsidR="00A151AF">
              <w:rPr>
                <w:sz w:val="24"/>
                <w:szCs w:val="24"/>
                <w:lang w:val="kk-KZ"/>
              </w:rPr>
              <w:t>нести</w:t>
            </w:r>
            <w:r w:rsidR="0037089D" w:rsidRPr="0037089D">
              <w:rPr>
                <w:sz w:val="24"/>
                <w:szCs w:val="24"/>
                <w:lang w:val="kk-KZ"/>
              </w:rPr>
              <w:t xml:space="preserve"> ее из перечня сельскох</w:t>
            </w:r>
            <w:r w:rsidR="00A151AF">
              <w:rPr>
                <w:sz w:val="24"/>
                <w:szCs w:val="24"/>
                <w:lang w:val="kk-KZ"/>
              </w:rPr>
              <w:t>озяйственных соединений в Списке</w:t>
            </w:r>
            <w:r w:rsidR="0037089D" w:rsidRPr="0037089D">
              <w:rPr>
                <w:sz w:val="24"/>
                <w:szCs w:val="24"/>
                <w:lang w:val="kk-KZ"/>
              </w:rPr>
              <w:t xml:space="preserve"> 2 (для сельскохозяйственных химикатов) в Список 3 (для ветеринарных лекарств) в Уведомлении о пищевых продуктах и пересмотреть условие освобождения</w:t>
            </w:r>
            <w:r w:rsidR="00A151AF">
              <w:rPr>
                <w:sz w:val="24"/>
                <w:szCs w:val="24"/>
                <w:lang w:val="kk-KZ"/>
              </w:rPr>
              <w:t xml:space="preserve">, чтобы быть </w:t>
            </w:r>
            <w:r w:rsidR="0037089D" w:rsidRPr="0037089D">
              <w:rPr>
                <w:sz w:val="24"/>
                <w:szCs w:val="24"/>
                <w:lang w:val="kk-KZ"/>
              </w:rPr>
              <w:t>более конкретн</w:t>
            </w:r>
            <w:r w:rsidR="00A151AF">
              <w:rPr>
                <w:sz w:val="24"/>
                <w:szCs w:val="24"/>
                <w:lang w:val="kk-KZ"/>
              </w:rPr>
              <w:t>ым</w:t>
            </w:r>
            <w:r w:rsidR="0037089D" w:rsidRPr="0037089D">
              <w:rPr>
                <w:sz w:val="24"/>
                <w:szCs w:val="24"/>
                <w:lang w:val="kk-KZ"/>
              </w:rPr>
              <w:t xml:space="preserve"> для контроля клеща Варроа</w:t>
            </w:r>
          </w:p>
          <w:p w:rsidR="00A151AF" w:rsidRDefault="00EB4AD2" w:rsidP="008451A7">
            <w:pPr>
              <w:spacing w:after="120"/>
              <w:jc w:val="both"/>
              <w:rPr>
                <w:sz w:val="24"/>
                <w:szCs w:val="24"/>
                <w:lang w:val="kk-KZ"/>
              </w:rPr>
            </w:pPr>
            <w:r w:rsidRPr="00EB4AD2">
              <w:rPr>
                <w:sz w:val="24"/>
                <w:szCs w:val="24"/>
                <w:lang w:val="kk-KZ"/>
              </w:rPr>
              <w:t>•</w:t>
            </w:r>
            <w:r w:rsidRPr="00EB4AD2">
              <w:rPr>
                <w:sz w:val="24"/>
                <w:szCs w:val="24"/>
                <w:lang w:val="kk-KZ"/>
              </w:rPr>
              <w:tab/>
            </w:r>
            <w:r w:rsidR="00A151AF">
              <w:rPr>
                <w:sz w:val="24"/>
                <w:szCs w:val="24"/>
                <w:lang w:val="kk-KZ"/>
              </w:rPr>
              <w:t>Щавелевой кислоты</w:t>
            </w:r>
            <w:r w:rsidR="00A151AF" w:rsidRPr="00A151AF">
              <w:rPr>
                <w:sz w:val="24"/>
                <w:szCs w:val="24"/>
                <w:lang w:val="kk-KZ"/>
              </w:rPr>
              <w:t xml:space="preserve">, </w:t>
            </w:r>
            <w:r w:rsidR="00A151AF">
              <w:rPr>
                <w:sz w:val="24"/>
                <w:szCs w:val="24"/>
                <w:lang w:val="kk-KZ"/>
              </w:rPr>
              <w:t xml:space="preserve">чтобы </w:t>
            </w:r>
            <w:r w:rsidR="00A151AF" w:rsidRPr="00A151AF">
              <w:rPr>
                <w:sz w:val="24"/>
                <w:szCs w:val="24"/>
                <w:lang w:val="kk-KZ"/>
              </w:rPr>
              <w:t xml:space="preserve">перенести ее из </w:t>
            </w:r>
            <w:r w:rsidR="00A151AF">
              <w:rPr>
                <w:sz w:val="24"/>
                <w:szCs w:val="24"/>
                <w:lang w:val="kk-KZ"/>
              </w:rPr>
              <w:t>перечня</w:t>
            </w:r>
            <w:r w:rsidR="00A151AF" w:rsidRPr="00A151AF">
              <w:rPr>
                <w:sz w:val="24"/>
                <w:szCs w:val="24"/>
                <w:lang w:val="kk-KZ"/>
              </w:rPr>
              <w:t xml:space="preserve"> сельскохозяйственных соединений в Списке 2 (для сельскохозяйственных химикатов) в список 3 (для ветеринарных препаратов) уведомления о пищевых продуктах и пересмотреть условия освобождения, чтобы быть более конкретным для контроля клеща Варроа.</w:t>
            </w:r>
          </w:p>
          <w:p w:rsidR="00EB4AD2" w:rsidRPr="00EB4AD2" w:rsidRDefault="00EB4AD2" w:rsidP="008451A7">
            <w:pPr>
              <w:spacing w:after="120"/>
              <w:jc w:val="both"/>
              <w:rPr>
                <w:sz w:val="24"/>
                <w:szCs w:val="24"/>
                <w:lang w:val="kk-KZ"/>
              </w:rPr>
            </w:pPr>
            <w:r w:rsidRPr="00EB4AD2">
              <w:rPr>
                <w:sz w:val="24"/>
                <w:szCs w:val="24"/>
                <w:lang w:val="kk-KZ"/>
              </w:rPr>
              <w:t>•</w:t>
            </w:r>
            <w:r w:rsidRPr="00EB4AD2">
              <w:rPr>
                <w:sz w:val="24"/>
                <w:szCs w:val="24"/>
                <w:lang w:val="kk-KZ"/>
              </w:rPr>
              <w:tab/>
            </w:r>
            <w:r w:rsidR="00A151AF" w:rsidRPr="00A151AF">
              <w:rPr>
                <w:sz w:val="24"/>
                <w:szCs w:val="24"/>
                <w:lang w:val="kk-KZ"/>
              </w:rPr>
              <w:t>Тимол, чтобы расширить определение вещества для экстрактов Thymus vulgaris (тимьяна), содержащего тимол, и пересмотреть условие освобождения, чтобы указать, что использование в качестве сельскохозяйственного</w:t>
            </w:r>
            <w:r w:rsidR="00A151AF">
              <w:rPr>
                <w:sz w:val="24"/>
                <w:szCs w:val="24"/>
                <w:lang w:val="kk-KZ"/>
              </w:rPr>
              <w:t xml:space="preserve"> </w:t>
            </w:r>
            <w:r w:rsidR="00A151AF">
              <w:rPr>
                <w:sz w:val="24"/>
                <w:szCs w:val="24"/>
                <w:lang w:val="kk-KZ"/>
              </w:rPr>
              <w:lastRenderedPageBreak/>
              <w:t>соединения для контроля клеща Варроа</w:t>
            </w:r>
            <w:r w:rsidR="00A151AF" w:rsidRPr="00A151AF">
              <w:rPr>
                <w:sz w:val="24"/>
                <w:szCs w:val="24"/>
                <w:lang w:val="kk-KZ"/>
              </w:rPr>
              <w:t>, где способ действия происходит от присутствия тимола</w:t>
            </w:r>
          </w:p>
          <w:p w:rsidR="00EB4AD2" w:rsidRPr="00EB4AD2" w:rsidRDefault="00EB4AD2" w:rsidP="008451A7">
            <w:pPr>
              <w:spacing w:after="120"/>
              <w:jc w:val="both"/>
              <w:rPr>
                <w:sz w:val="24"/>
                <w:szCs w:val="24"/>
                <w:lang w:val="kk-KZ"/>
              </w:rPr>
            </w:pPr>
            <w:r w:rsidRPr="00EB4AD2">
              <w:rPr>
                <w:sz w:val="24"/>
                <w:szCs w:val="24"/>
                <w:lang w:val="kk-KZ"/>
              </w:rPr>
              <w:t>f)</w:t>
            </w:r>
            <w:r w:rsidRPr="00EB4AD2">
              <w:rPr>
                <w:sz w:val="24"/>
                <w:szCs w:val="24"/>
                <w:lang w:val="kk-KZ"/>
              </w:rPr>
              <w:tab/>
            </w:r>
            <w:r w:rsidR="00A151AF" w:rsidRPr="00A151AF">
              <w:rPr>
                <w:sz w:val="24"/>
                <w:szCs w:val="24"/>
                <w:lang w:val="kk-KZ"/>
              </w:rPr>
              <w:t>Поправка на определение остатков лигнокаина.</w:t>
            </w:r>
          </w:p>
          <w:p w:rsidR="005D665B" w:rsidRPr="00EB4AD2" w:rsidRDefault="00A151AF" w:rsidP="008451A7">
            <w:pPr>
              <w:spacing w:after="120"/>
              <w:jc w:val="both"/>
              <w:rPr>
                <w:sz w:val="24"/>
                <w:szCs w:val="24"/>
                <w:lang w:val="kk-KZ"/>
              </w:rPr>
            </w:pPr>
            <w:r w:rsidRPr="00A151AF">
              <w:rPr>
                <w:sz w:val="24"/>
                <w:szCs w:val="24"/>
                <w:lang w:val="kk-KZ"/>
              </w:rPr>
              <w:t>Поправка на определение остатков ксилазина</w:t>
            </w:r>
            <w:r w:rsidR="00EB4AD2" w:rsidRPr="00EB4AD2">
              <w:rPr>
                <w:sz w:val="24"/>
                <w:szCs w:val="24"/>
                <w:lang w:val="kk-KZ"/>
              </w:rPr>
              <w:t>.</w:t>
            </w:r>
          </w:p>
        </w:tc>
        <w:tc>
          <w:tcPr>
            <w:tcW w:w="2126" w:type="dxa"/>
            <w:shd w:val="clear" w:color="auto" w:fill="auto"/>
          </w:tcPr>
          <w:p w:rsidR="005D665B" w:rsidRPr="00F0157A" w:rsidRDefault="005D665B" w:rsidP="009B3DAA">
            <w:pPr>
              <w:jc w:val="both"/>
              <w:rPr>
                <w:sz w:val="24"/>
                <w:szCs w:val="24"/>
                <w:lang w:val="kk-KZ"/>
              </w:rPr>
            </w:pPr>
          </w:p>
        </w:tc>
      </w:tr>
      <w:tr w:rsidR="005D665B" w:rsidRPr="00F0157A" w:rsidTr="008656E1">
        <w:trPr>
          <w:trHeight w:val="361"/>
        </w:trPr>
        <w:tc>
          <w:tcPr>
            <w:tcW w:w="568" w:type="dxa"/>
            <w:vMerge w:val="restart"/>
            <w:shd w:val="clear" w:color="auto" w:fill="auto"/>
          </w:tcPr>
          <w:p w:rsidR="005D665B" w:rsidRPr="00F0157A" w:rsidRDefault="005D665B" w:rsidP="009B3DAA">
            <w:pPr>
              <w:numPr>
                <w:ilvl w:val="0"/>
                <w:numId w:val="6"/>
              </w:numPr>
              <w:ind w:left="0" w:firstLine="0"/>
              <w:jc w:val="both"/>
              <w:rPr>
                <w:sz w:val="24"/>
                <w:szCs w:val="24"/>
                <w:lang w:val="kk-KZ"/>
              </w:rPr>
            </w:pPr>
          </w:p>
        </w:tc>
        <w:tc>
          <w:tcPr>
            <w:tcW w:w="2410" w:type="dxa"/>
            <w:shd w:val="clear" w:color="auto" w:fill="auto"/>
          </w:tcPr>
          <w:p w:rsidR="00691692" w:rsidRPr="00691692" w:rsidRDefault="00691692" w:rsidP="00691692">
            <w:pPr>
              <w:rPr>
                <w:b/>
                <w:sz w:val="24"/>
                <w:szCs w:val="24"/>
                <w:lang w:val="en-US"/>
              </w:rPr>
            </w:pPr>
            <w:r w:rsidRPr="00691692">
              <w:rPr>
                <w:b/>
                <w:sz w:val="24"/>
                <w:szCs w:val="24"/>
                <w:lang w:val="en-US"/>
              </w:rPr>
              <w:t>G/SPS/N/KOR/617</w:t>
            </w:r>
          </w:p>
          <w:p w:rsidR="005D665B" w:rsidRPr="00EB4AD2" w:rsidRDefault="005D665B" w:rsidP="00D075ED">
            <w:pPr>
              <w:jc w:val="right"/>
              <w:rPr>
                <w:b/>
                <w:sz w:val="24"/>
                <w:szCs w:val="24"/>
                <w:lang w:val="en-US"/>
              </w:rPr>
            </w:pPr>
          </w:p>
        </w:tc>
        <w:tc>
          <w:tcPr>
            <w:tcW w:w="5528" w:type="dxa"/>
            <w:shd w:val="clear" w:color="auto" w:fill="auto"/>
          </w:tcPr>
          <w:p w:rsidR="005D665B" w:rsidRPr="00F0157A" w:rsidRDefault="00691692" w:rsidP="008451A7">
            <w:pPr>
              <w:jc w:val="both"/>
              <w:rPr>
                <w:sz w:val="24"/>
                <w:szCs w:val="24"/>
                <w:lang w:val="kk-KZ"/>
              </w:rPr>
            </w:pPr>
            <w:r w:rsidRPr="00691692">
              <w:rPr>
                <w:sz w:val="24"/>
                <w:szCs w:val="24"/>
                <w:lang w:val="kk-KZ"/>
              </w:rPr>
              <w:t>Предлагаемые поправки к стандартам и спецификациям для продуктов питания</w:t>
            </w:r>
          </w:p>
        </w:tc>
        <w:tc>
          <w:tcPr>
            <w:tcW w:w="2126" w:type="dxa"/>
            <w:shd w:val="clear" w:color="auto" w:fill="auto"/>
          </w:tcPr>
          <w:p w:rsidR="005D665B" w:rsidRPr="00F0157A" w:rsidRDefault="00691692" w:rsidP="009B3DAA">
            <w:pPr>
              <w:jc w:val="both"/>
              <w:rPr>
                <w:sz w:val="24"/>
                <w:szCs w:val="24"/>
                <w:lang w:val="kk-KZ"/>
              </w:rPr>
            </w:pPr>
            <w:r>
              <w:rPr>
                <w:sz w:val="24"/>
                <w:szCs w:val="24"/>
                <w:lang w:val="kk-KZ"/>
              </w:rPr>
              <w:t>19</w:t>
            </w:r>
            <w:r w:rsidR="005D665B" w:rsidRPr="00F0157A">
              <w:rPr>
                <w:sz w:val="24"/>
                <w:szCs w:val="24"/>
                <w:lang w:val="kk-KZ"/>
              </w:rPr>
              <w:t xml:space="preserve"> ноября 2018 г.</w:t>
            </w:r>
          </w:p>
        </w:tc>
      </w:tr>
      <w:tr w:rsidR="005D665B" w:rsidRPr="00F0157A" w:rsidTr="008656E1">
        <w:trPr>
          <w:trHeight w:val="361"/>
        </w:trPr>
        <w:tc>
          <w:tcPr>
            <w:tcW w:w="568" w:type="dxa"/>
            <w:vMerge/>
            <w:shd w:val="clear" w:color="auto" w:fill="auto"/>
          </w:tcPr>
          <w:p w:rsidR="005D665B" w:rsidRPr="00F0157A" w:rsidRDefault="005D665B" w:rsidP="009B3DAA">
            <w:pPr>
              <w:numPr>
                <w:ilvl w:val="0"/>
                <w:numId w:val="6"/>
              </w:numPr>
              <w:ind w:left="0" w:firstLine="0"/>
              <w:jc w:val="both"/>
              <w:rPr>
                <w:sz w:val="24"/>
                <w:szCs w:val="24"/>
                <w:lang w:val="kk-KZ"/>
              </w:rPr>
            </w:pPr>
          </w:p>
        </w:tc>
        <w:tc>
          <w:tcPr>
            <w:tcW w:w="2410" w:type="dxa"/>
            <w:shd w:val="clear" w:color="auto" w:fill="auto"/>
          </w:tcPr>
          <w:p w:rsidR="005D665B" w:rsidRPr="00F0157A" w:rsidRDefault="00691692" w:rsidP="009B3DAA">
            <w:pPr>
              <w:pBdr>
                <w:between w:val="single" w:sz="6" w:space="1" w:color="auto"/>
              </w:pBdr>
              <w:jc w:val="both"/>
              <w:rPr>
                <w:sz w:val="24"/>
                <w:szCs w:val="24"/>
                <w:lang w:val="kk-KZ"/>
              </w:rPr>
            </w:pPr>
            <w:r>
              <w:rPr>
                <w:sz w:val="24"/>
                <w:szCs w:val="24"/>
                <w:lang w:val="kk-KZ"/>
              </w:rPr>
              <w:t>20 сентября 2018 года</w:t>
            </w:r>
          </w:p>
        </w:tc>
        <w:tc>
          <w:tcPr>
            <w:tcW w:w="5528" w:type="dxa"/>
            <w:shd w:val="clear" w:color="auto" w:fill="auto"/>
          </w:tcPr>
          <w:p w:rsidR="005D665B" w:rsidRPr="00F0157A" w:rsidRDefault="00691692" w:rsidP="008451A7">
            <w:pPr>
              <w:jc w:val="both"/>
              <w:rPr>
                <w:sz w:val="24"/>
                <w:szCs w:val="24"/>
                <w:lang w:val="kk-KZ"/>
              </w:rPr>
            </w:pPr>
            <w:r>
              <w:rPr>
                <w:sz w:val="24"/>
                <w:szCs w:val="24"/>
                <w:lang w:val="kk-KZ"/>
              </w:rPr>
              <w:t>Пищевые продукты</w:t>
            </w:r>
          </w:p>
        </w:tc>
        <w:tc>
          <w:tcPr>
            <w:tcW w:w="2126" w:type="dxa"/>
            <w:shd w:val="clear" w:color="auto" w:fill="auto"/>
          </w:tcPr>
          <w:p w:rsidR="005D665B" w:rsidRPr="00F0157A" w:rsidRDefault="005D665B" w:rsidP="009B3DAA">
            <w:pPr>
              <w:jc w:val="both"/>
              <w:rPr>
                <w:sz w:val="24"/>
                <w:szCs w:val="24"/>
                <w:lang w:val="kk-KZ"/>
              </w:rPr>
            </w:pPr>
          </w:p>
        </w:tc>
      </w:tr>
      <w:tr w:rsidR="005D665B" w:rsidRPr="00F0157A" w:rsidTr="008656E1">
        <w:trPr>
          <w:trHeight w:val="384"/>
        </w:trPr>
        <w:tc>
          <w:tcPr>
            <w:tcW w:w="568" w:type="dxa"/>
            <w:vMerge/>
            <w:shd w:val="clear" w:color="auto" w:fill="auto"/>
          </w:tcPr>
          <w:p w:rsidR="005D665B" w:rsidRPr="00F0157A" w:rsidRDefault="005D665B" w:rsidP="009B3DAA">
            <w:pPr>
              <w:numPr>
                <w:ilvl w:val="0"/>
                <w:numId w:val="6"/>
              </w:numPr>
              <w:ind w:left="0" w:firstLine="0"/>
              <w:jc w:val="both"/>
              <w:rPr>
                <w:sz w:val="24"/>
                <w:szCs w:val="24"/>
                <w:lang w:val="kk-KZ"/>
              </w:rPr>
            </w:pPr>
          </w:p>
        </w:tc>
        <w:tc>
          <w:tcPr>
            <w:tcW w:w="2410" w:type="dxa"/>
            <w:shd w:val="clear" w:color="auto" w:fill="auto"/>
          </w:tcPr>
          <w:p w:rsidR="005D665B" w:rsidRPr="00F0157A" w:rsidRDefault="00691692" w:rsidP="009B3DAA">
            <w:pPr>
              <w:pBdr>
                <w:between w:val="single" w:sz="6" w:space="1" w:color="auto"/>
              </w:pBdr>
              <w:jc w:val="both"/>
              <w:rPr>
                <w:sz w:val="24"/>
                <w:szCs w:val="24"/>
                <w:lang w:val="kk-KZ"/>
              </w:rPr>
            </w:pPr>
            <w:r>
              <w:rPr>
                <w:sz w:val="24"/>
                <w:szCs w:val="24"/>
                <w:lang w:val="kk-KZ"/>
              </w:rPr>
              <w:t>Республика Корея</w:t>
            </w:r>
          </w:p>
        </w:tc>
        <w:tc>
          <w:tcPr>
            <w:tcW w:w="5528" w:type="dxa"/>
            <w:shd w:val="clear" w:color="auto" w:fill="auto"/>
          </w:tcPr>
          <w:p w:rsidR="00691692" w:rsidRPr="00691692" w:rsidRDefault="00691692" w:rsidP="008451A7">
            <w:pPr>
              <w:jc w:val="both"/>
              <w:rPr>
                <w:sz w:val="24"/>
                <w:szCs w:val="24"/>
              </w:rPr>
            </w:pPr>
            <w:r w:rsidRPr="00691692">
              <w:rPr>
                <w:sz w:val="24"/>
                <w:szCs w:val="24"/>
              </w:rPr>
              <w:t xml:space="preserve">Предлагаемая поправка направлена </w:t>
            </w:r>
            <w:proofErr w:type="gramStart"/>
            <w:r w:rsidRPr="00691692">
              <w:rPr>
                <w:sz w:val="24"/>
                <w:szCs w:val="24"/>
              </w:rPr>
              <w:t>на</w:t>
            </w:r>
            <w:proofErr w:type="gramEnd"/>
            <w:r w:rsidRPr="00691692">
              <w:rPr>
                <w:sz w:val="24"/>
                <w:szCs w:val="24"/>
              </w:rPr>
              <w:t>:</w:t>
            </w:r>
          </w:p>
          <w:p w:rsidR="00691692" w:rsidRPr="00691692" w:rsidRDefault="00691692" w:rsidP="008451A7">
            <w:pPr>
              <w:jc w:val="both"/>
              <w:rPr>
                <w:sz w:val="24"/>
                <w:szCs w:val="24"/>
              </w:rPr>
            </w:pPr>
            <w:r>
              <w:rPr>
                <w:sz w:val="24"/>
                <w:szCs w:val="24"/>
              </w:rPr>
              <w:t>1. Пересмотр спис</w:t>
            </w:r>
            <w:r w:rsidRPr="00691692">
              <w:rPr>
                <w:sz w:val="24"/>
                <w:szCs w:val="24"/>
              </w:rPr>
              <w:t>к</w:t>
            </w:r>
            <w:r>
              <w:rPr>
                <w:sz w:val="24"/>
                <w:szCs w:val="24"/>
              </w:rPr>
              <w:t>а</w:t>
            </w:r>
            <w:r w:rsidRPr="00691692">
              <w:rPr>
                <w:sz w:val="24"/>
                <w:szCs w:val="24"/>
              </w:rPr>
              <w:t xml:space="preserve"> «Ингредиенты растительного происхождения» в «Классификации пищевых ингредиентов».</w:t>
            </w:r>
          </w:p>
          <w:p w:rsidR="00691692" w:rsidRPr="00691692" w:rsidRDefault="00691692" w:rsidP="008451A7">
            <w:pPr>
              <w:jc w:val="both"/>
              <w:rPr>
                <w:sz w:val="24"/>
                <w:szCs w:val="24"/>
              </w:rPr>
            </w:pPr>
            <w:r>
              <w:rPr>
                <w:sz w:val="24"/>
                <w:szCs w:val="24"/>
              </w:rPr>
              <w:t>2. Пересмотр максимальных</w:t>
            </w:r>
            <w:r w:rsidRPr="00691692">
              <w:rPr>
                <w:sz w:val="24"/>
                <w:szCs w:val="24"/>
              </w:rPr>
              <w:t xml:space="preserve"> предел</w:t>
            </w:r>
            <w:r>
              <w:rPr>
                <w:sz w:val="24"/>
                <w:szCs w:val="24"/>
              </w:rPr>
              <w:t>ов</w:t>
            </w:r>
            <w:r w:rsidRPr="00691692">
              <w:rPr>
                <w:sz w:val="24"/>
                <w:szCs w:val="24"/>
              </w:rPr>
              <w:t xml:space="preserve"> остатков </w:t>
            </w:r>
            <w:r>
              <w:rPr>
                <w:sz w:val="24"/>
                <w:szCs w:val="24"/>
              </w:rPr>
              <w:t xml:space="preserve">               </w:t>
            </w:r>
            <w:r w:rsidRPr="00691692">
              <w:rPr>
                <w:sz w:val="24"/>
                <w:szCs w:val="24"/>
              </w:rPr>
              <w:t xml:space="preserve">6-BA, 6-бензиламинопурина, </w:t>
            </w:r>
            <w:proofErr w:type="spellStart"/>
            <w:r w:rsidRPr="00691692">
              <w:rPr>
                <w:sz w:val="24"/>
                <w:szCs w:val="24"/>
              </w:rPr>
              <w:t>бензиладенина</w:t>
            </w:r>
            <w:proofErr w:type="spellEnd"/>
            <w:r w:rsidRPr="00691692">
              <w:rPr>
                <w:sz w:val="24"/>
                <w:szCs w:val="24"/>
              </w:rPr>
              <w:t xml:space="preserve"> в ростках бобов.</w:t>
            </w:r>
          </w:p>
          <w:p w:rsidR="00691692" w:rsidRPr="00691692" w:rsidRDefault="00691692" w:rsidP="008451A7">
            <w:pPr>
              <w:jc w:val="both"/>
              <w:rPr>
                <w:sz w:val="24"/>
                <w:szCs w:val="24"/>
              </w:rPr>
            </w:pPr>
            <w:r w:rsidRPr="00691692">
              <w:rPr>
                <w:sz w:val="24"/>
                <w:szCs w:val="24"/>
              </w:rPr>
              <w:t>3. Пересмотр максимальны</w:t>
            </w:r>
            <w:r>
              <w:rPr>
                <w:sz w:val="24"/>
                <w:szCs w:val="24"/>
              </w:rPr>
              <w:t xml:space="preserve">х пределов </w:t>
            </w:r>
            <w:r w:rsidRPr="00691692">
              <w:rPr>
                <w:sz w:val="24"/>
                <w:szCs w:val="24"/>
              </w:rPr>
              <w:t>остатков пестицидов в сельскохозяйственной продукции.</w:t>
            </w:r>
          </w:p>
          <w:p w:rsidR="00691692" w:rsidRPr="00691692" w:rsidRDefault="00691692" w:rsidP="008451A7">
            <w:pPr>
              <w:jc w:val="both"/>
              <w:rPr>
                <w:sz w:val="24"/>
                <w:szCs w:val="24"/>
              </w:rPr>
            </w:pPr>
            <w:r>
              <w:rPr>
                <w:sz w:val="24"/>
                <w:szCs w:val="24"/>
              </w:rPr>
              <w:t xml:space="preserve">4. </w:t>
            </w:r>
            <w:proofErr w:type="spellStart"/>
            <w:r>
              <w:rPr>
                <w:sz w:val="24"/>
                <w:szCs w:val="24"/>
              </w:rPr>
              <w:t>Созда</w:t>
            </w:r>
            <w:proofErr w:type="spellEnd"/>
            <w:r>
              <w:rPr>
                <w:sz w:val="24"/>
                <w:szCs w:val="24"/>
                <w:lang w:val="kk-KZ"/>
              </w:rPr>
              <w:t>ние</w:t>
            </w:r>
            <w:r>
              <w:rPr>
                <w:sz w:val="24"/>
                <w:szCs w:val="24"/>
              </w:rPr>
              <w:t xml:space="preserve"> и пересмотр </w:t>
            </w:r>
            <w:r>
              <w:rPr>
                <w:sz w:val="24"/>
                <w:szCs w:val="24"/>
                <w:lang w:val="en-US"/>
              </w:rPr>
              <w:t>MRL</w:t>
            </w:r>
            <w:r w:rsidRPr="00691692">
              <w:rPr>
                <w:sz w:val="24"/>
                <w:szCs w:val="24"/>
              </w:rPr>
              <w:t xml:space="preserve"> 118 пестицидов, включая </w:t>
            </w:r>
            <w:proofErr w:type="spellStart"/>
            <w:r w:rsidRPr="00691692">
              <w:rPr>
                <w:sz w:val="24"/>
                <w:szCs w:val="24"/>
              </w:rPr>
              <w:t>Дельтаметрин</w:t>
            </w:r>
            <w:proofErr w:type="spellEnd"/>
            <w:r w:rsidRPr="00691692">
              <w:rPr>
                <w:sz w:val="24"/>
                <w:szCs w:val="24"/>
              </w:rPr>
              <w:t>.</w:t>
            </w:r>
          </w:p>
          <w:p w:rsidR="00691692" w:rsidRDefault="00691692" w:rsidP="008451A7">
            <w:pPr>
              <w:jc w:val="both"/>
              <w:rPr>
                <w:sz w:val="24"/>
                <w:szCs w:val="24"/>
              </w:rPr>
            </w:pPr>
            <w:r w:rsidRPr="00691692">
              <w:rPr>
                <w:sz w:val="24"/>
                <w:szCs w:val="24"/>
              </w:rPr>
              <w:t xml:space="preserve">5. </w:t>
            </w:r>
            <w:proofErr w:type="spellStart"/>
            <w:r w:rsidRPr="00691692">
              <w:rPr>
                <w:sz w:val="24"/>
                <w:szCs w:val="24"/>
              </w:rPr>
              <w:t>Установ</w:t>
            </w:r>
            <w:proofErr w:type="spellEnd"/>
            <w:r>
              <w:rPr>
                <w:sz w:val="24"/>
                <w:szCs w:val="24"/>
                <w:lang w:val="kk-KZ"/>
              </w:rPr>
              <w:t>ление</w:t>
            </w:r>
            <w:r w:rsidRPr="00691692">
              <w:rPr>
                <w:sz w:val="24"/>
                <w:szCs w:val="24"/>
              </w:rPr>
              <w:t xml:space="preserve"> общи</w:t>
            </w:r>
            <w:r>
              <w:rPr>
                <w:sz w:val="24"/>
                <w:szCs w:val="24"/>
                <w:lang w:val="kk-KZ"/>
              </w:rPr>
              <w:t>х</w:t>
            </w:r>
            <w:r w:rsidRPr="00691692">
              <w:rPr>
                <w:sz w:val="24"/>
                <w:szCs w:val="24"/>
              </w:rPr>
              <w:t xml:space="preserve"> метод</w:t>
            </w:r>
            <w:r>
              <w:rPr>
                <w:sz w:val="24"/>
                <w:szCs w:val="24"/>
                <w:lang w:val="kk-KZ"/>
              </w:rPr>
              <w:t>ов</w:t>
            </w:r>
            <w:r w:rsidRPr="00691692">
              <w:rPr>
                <w:sz w:val="24"/>
                <w:szCs w:val="24"/>
              </w:rPr>
              <w:t xml:space="preserve"> испытаний для </w:t>
            </w:r>
            <w:proofErr w:type="spellStart"/>
            <w:r w:rsidRPr="00691692">
              <w:rPr>
                <w:sz w:val="24"/>
                <w:szCs w:val="24"/>
              </w:rPr>
              <w:t>клопиралида</w:t>
            </w:r>
            <w:proofErr w:type="spellEnd"/>
            <w:r w:rsidRPr="00691692">
              <w:rPr>
                <w:sz w:val="24"/>
                <w:szCs w:val="24"/>
              </w:rPr>
              <w:t>.</w:t>
            </w:r>
          </w:p>
          <w:p w:rsidR="005D665B" w:rsidRDefault="00691692" w:rsidP="008451A7">
            <w:pPr>
              <w:jc w:val="both"/>
              <w:rPr>
                <w:sz w:val="24"/>
                <w:szCs w:val="24"/>
              </w:rPr>
            </w:pPr>
            <w:r>
              <w:rPr>
                <w:sz w:val="24"/>
                <w:szCs w:val="24"/>
              </w:rPr>
              <w:t xml:space="preserve">Текст доступен </w:t>
            </w:r>
            <w:proofErr w:type="gramStart"/>
            <w:r>
              <w:rPr>
                <w:sz w:val="24"/>
                <w:szCs w:val="24"/>
              </w:rPr>
              <w:t>на</w:t>
            </w:r>
            <w:proofErr w:type="gramEnd"/>
            <w:r>
              <w:rPr>
                <w:sz w:val="24"/>
                <w:szCs w:val="24"/>
              </w:rPr>
              <w:t>:</w:t>
            </w:r>
          </w:p>
          <w:p w:rsidR="00691692" w:rsidRPr="00F0157A" w:rsidRDefault="00262697" w:rsidP="008451A7">
            <w:pPr>
              <w:jc w:val="both"/>
              <w:rPr>
                <w:sz w:val="24"/>
                <w:szCs w:val="24"/>
              </w:rPr>
            </w:pPr>
            <w:hyperlink r:id="rId63" w:tgtFrame="_blank" w:history="1">
              <w:r w:rsidR="00691692">
                <w:rPr>
                  <w:rStyle w:val="a8"/>
                </w:rPr>
                <w:t>http://www.mfds.go.kr</w:t>
              </w:r>
            </w:hyperlink>
            <w:r w:rsidR="00691692">
              <w:t>.</w:t>
            </w:r>
          </w:p>
        </w:tc>
        <w:tc>
          <w:tcPr>
            <w:tcW w:w="2126" w:type="dxa"/>
            <w:shd w:val="clear" w:color="auto" w:fill="auto"/>
          </w:tcPr>
          <w:p w:rsidR="005D665B" w:rsidRPr="00F0157A" w:rsidRDefault="005D665B" w:rsidP="009B3DAA">
            <w:pPr>
              <w:jc w:val="both"/>
              <w:rPr>
                <w:sz w:val="24"/>
                <w:szCs w:val="24"/>
                <w:lang w:val="kk-KZ"/>
              </w:rPr>
            </w:pPr>
          </w:p>
        </w:tc>
      </w:tr>
      <w:tr w:rsidR="005D665B" w:rsidRPr="00F0157A" w:rsidTr="008656E1">
        <w:trPr>
          <w:trHeight w:val="361"/>
        </w:trPr>
        <w:tc>
          <w:tcPr>
            <w:tcW w:w="568" w:type="dxa"/>
            <w:vMerge w:val="restart"/>
            <w:shd w:val="clear" w:color="auto" w:fill="auto"/>
          </w:tcPr>
          <w:p w:rsidR="005D665B" w:rsidRPr="00F0157A" w:rsidRDefault="005D665B" w:rsidP="009B3DAA">
            <w:pPr>
              <w:numPr>
                <w:ilvl w:val="0"/>
                <w:numId w:val="6"/>
              </w:numPr>
              <w:ind w:left="0" w:firstLine="0"/>
              <w:jc w:val="both"/>
              <w:rPr>
                <w:sz w:val="24"/>
                <w:szCs w:val="24"/>
                <w:lang w:val="kk-KZ"/>
              </w:rPr>
            </w:pPr>
          </w:p>
        </w:tc>
        <w:tc>
          <w:tcPr>
            <w:tcW w:w="2410" w:type="dxa"/>
            <w:shd w:val="clear" w:color="auto" w:fill="auto"/>
          </w:tcPr>
          <w:p w:rsidR="00766D4E" w:rsidRPr="00766D4E" w:rsidRDefault="00766D4E" w:rsidP="00766D4E">
            <w:pPr>
              <w:rPr>
                <w:rFonts w:ascii="Verdana" w:hAnsi="Verdana"/>
                <w:b/>
                <w:szCs w:val="16"/>
                <w:lang w:val="en-GB"/>
              </w:rPr>
            </w:pPr>
            <w:r w:rsidRPr="00766D4E">
              <w:rPr>
                <w:b/>
                <w:sz w:val="22"/>
                <w:szCs w:val="16"/>
              </w:rPr>
              <w:t>G/SPS/N/EU/270</w:t>
            </w:r>
          </w:p>
          <w:p w:rsidR="005D665B" w:rsidRPr="00766D4E" w:rsidRDefault="005D665B" w:rsidP="00766D4E">
            <w:pPr>
              <w:tabs>
                <w:tab w:val="left" w:pos="311"/>
              </w:tabs>
              <w:rPr>
                <w:b/>
                <w:sz w:val="24"/>
                <w:szCs w:val="24"/>
                <w:lang w:val="kk-KZ"/>
              </w:rPr>
            </w:pPr>
          </w:p>
        </w:tc>
        <w:tc>
          <w:tcPr>
            <w:tcW w:w="5528" w:type="dxa"/>
            <w:shd w:val="clear" w:color="auto" w:fill="auto"/>
          </w:tcPr>
          <w:p w:rsidR="005D665B" w:rsidRPr="00F0157A" w:rsidRDefault="00766D4E" w:rsidP="008451A7">
            <w:pPr>
              <w:jc w:val="both"/>
              <w:rPr>
                <w:sz w:val="24"/>
                <w:szCs w:val="24"/>
                <w:lang w:val="kk-KZ"/>
              </w:rPr>
            </w:pPr>
            <w:r w:rsidRPr="00766D4E">
              <w:rPr>
                <w:sz w:val="24"/>
                <w:szCs w:val="24"/>
                <w:lang w:val="kk-KZ"/>
              </w:rPr>
              <w:t>Исполнительное решение Комиссии (ЕС) 2018/1032 от 20 июля 2018 года, разрешающего продление использования масла из микроводорослей Schizochytrium sp. в качестве новой пищи в соответствии с Регламентом (ЕС) 2015/2283 Европейского парламента и Совета, а также внесение поправок в регламент комиссии (ЕС) 2017/2470 (текст с релевантностью ЕАОС).</w:t>
            </w:r>
          </w:p>
        </w:tc>
        <w:tc>
          <w:tcPr>
            <w:tcW w:w="2126" w:type="dxa"/>
            <w:shd w:val="clear" w:color="auto" w:fill="auto"/>
          </w:tcPr>
          <w:p w:rsidR="005D665B" w:rsidRPr="00F0157A" w:rsidRDefault="00766D4E" w:rsidP="00766D4E">
            <w:pPr>
              <w:jc w:val="both"/>
              <w:rPr>
                <w:sz w:val="24"/>
                <w:szCs w:val="24"/>
                <w:lang w:val="kk-KZ"/>
              </w:rPr>
            </w:pPr>
            <w:r>
              <w:rPr>
                <w:sz w:val="24"/>
                <w:szCs w:val="24"/>
                <w:lang w:val="kk-KZ"/>
              </w:rPr>
              <w:t>Не установлено</w:t>
            </w:r>
          </w:p>
        </w:tc>
      </w:tr>
      <w:tr w:rsidR="005D665B" w:rsidRPr="00F0157A" w:rsidTr="008656E1">
        <w:trPr>
          <w:trHeight w:val="361"/>
        </w:trPr>
        <w:tc>
          <w:tcPr>
            <w:tcW w:w="568" w:type="dxa"/>
            <w:vMerge/>
            <w:shd w:val="clear" w:color="auto" w:fill="auto"/>
          </w:tcPr>
          <w:p w:rsidR="005D665B" w:rsidRPr="00F0157A" w:rsidRDefault="005D665B" w:rsidP="009B3DAA">
            <w:pPr>
              <w:numPr>
                <w:ilvl w:val="0"/>
                <w:numId w:val="6"/>
              </w:numPr>
              <w:ind w:left="0" w:firstLine="0"/>
              <w:jc w:val="both"/>
              <w:rPr>
                <w:sz w:val="24"/>
                <w:szCs w:val="24"/>
                <w:lang w:val="kk-KZ"/>
              </w:rPr>
            </w:pPr>
          </w:p>
        </w:tc>
        <w:tc>
          <w:tcPr>
            <w:tcW w:w="2410" w:type="dxa"/>
            <w:shd w:val="clear" w:color="auto" w:fill="auto"/>
          </w:tcPr>
          <w:p w:rsidR="005D665B" w:rsidRPr="00F0157A" w:rsidRDefault="00766D4E" w:rsidP="006D0B7B">
            <w:pPr>
              <w:pBdr>
                <w:between w:val="single" w:sz="6" w:space="1" w:color="auto"/>
              </w:pBdr>
              <w:jc w:val="both"/>
              <w:rPr>
                <w:sz w:val="24"/>
                <w:szCs w:val="24"/>
                <w:lang w:val="kk-KZ"/>
              </w:rPr>
            </w:pPr>
            <w:r>
              <w:rPr>
                <w:sz w:val="24"/>
                <w:szCs w:val="24"/>
                <w:lang w:val="kk-KZ"/>
              </w:rPr>
              <w:t>20 сентября 2018 года</w:t>
            </w:r>
          </w:p>
        </w:tc>
        <w:tc>
          <w:tcPr>
            <w:tcW w:w="5528" w:type="dxa"/>
            <w:shd w:val="clear" w:color="auto" w:fill="auto"/>
          </w:tcPr>
          <w:p w:rsidR="005D665B" w:rsidRPr="00F0157A" w:rsidRDefault="00766D4E" w:rsidP="008451A7">
            <w:pPr>
              <w:jc w:val="both"/>
              <w:rPr>
                <w:sz w:val="24"/>
                <w:szCs w:val="24"/>
                <w:lang w:val="kk-KZ"/>
              </w:rPr>
            </w:pPr>
            <w:r>
              <w:rPr>
                <w:sz w:val="24"/>
                <w:szCs w:val="24"/>
                <w:lang w:val="kk-KZ"/>
              </w:rPr>
              <w:t>Н</w:t>
            </w:r>
            <w:r w:rsidRPr="00766D4E">
              <w:rPr>
                <w:sz w:val="24"/>
                <w:szCs w:val="24"/>
                <w:lang w:val="kk-KZ"/>
              </w:rPr>
              <w:t>овые пищевые продукты</w:t>
            </w:r>
          </w:p>
        </w:tc>
        <w:tc>
          <w:tcPr>
            <w:tcW w:w="2126" w:type="dxa"/>
            <w:shd w:val="clear" w:color="auto" w:fill="auto"/>
          </w:tcPr>
          <w:p w:rsidR="005D665B" w:rsidRPr="00F0157A" w:rsidRDefault="005D665B" w:rsidP="009B3DAA">
            <w:pPr>
              <w:jc w:val="both"/>
              <w:rPr>
                <w:sz w:val="24"/>
                <w:szCs w:val="24"/>
                <w:lang w:val="kk-KZ"/>
              </w:rPr>
            </w:pPr>
          </w:p>
        </w:tc>
      </w:tr>
      <w:tr w:rsidR="005D665B" w:rsidRPr="00F0157A" w:rsidTr="008656E1">
        <w:trPr>
          <w:trHeight w:val="361"/>
        </w:trPr>
        <w:tc>
          <w:tcPr>
            <w:tcW w:w="568" w:type="dxa"/>
            <w:vMerge/>
            <w:shd w:val="clear" w:color="auto" w:fill="auto"/>
          </w:tcPr>
          <w:p w:rsidR="005D665B" w:rsidRPr="00F0157A" w:rsidRDefault="005D665B" w:rsidP="009B3DAA">
            <w:pPr>
              <w:numPr>
                <w:ilvl w:val="0"/>
                <w:numId w:val="6"/>
              </w:numPr>
              <w:ind w:left="0" w:firstLine="0"/>
              <w:jc w:val="both"/>
              <w:rPr>
                <w:sz w:val="24"/>
                <w:szCs w:val="24"/>
                <w:lang w:val="kk-KZ"/>
              </w:rPr>
            </w:pPr>
          </w:p>
        </w:tc>
        <w:tc>
          <w:tcPr>
            <w:tcW w:w="2410" w:type="dxa"/>
            <w:shd w:val="clear" w:color="auto" w:fill="auto"/>
          </w:tcPr>
          <w:p w:rsidR="005D665B" w:rsidRPr="00F0157A" w:rsidRDefault="00766D4E" w:rsidP="006D0B7B">
            <w:pPr>
              <w:pBdr>
                <w:between w:val="single" w:sz="6" w:space="1" w:color="auto"/>
              </w:pBdr>
              <w:jc w:val="both"/>
              <w:rPr>
                <w:sz w:val="24"/>
                <w:szCs w:val="24"/>
                <w:lang w:val="kk-KZ"/>
              </w:rPr>
            </w:pPr>
            <w:r>
              <w:rPr>
                <w:sz w:val="24"/>
                <w:szCs w:val="24"/>
                <w:lang w:val="kk-KZ"/>
              </w:rPr>
              <w:t>Европейский союз</w:t>
            </w:r>
          </w:p>
        </w:tc>
        <w:tc>
          <w:tcPr>
            <w:tcW w:w="5528" w:type="dxa"/>
            <w:shd w:val="clear" w:color="auto" w:fill="auto"/>
          </w:tcPr>
          <w:p w:rsidR="005D665B" w:rsidRPr="00F0157A" w:rsidRDefault="00766D4E" w:rsidP="008451A7">
            <w:pPr>
              <w:spacing w:after="120"/>
              <w:jc w:val="both"/>
              <w:rPr>
                <w:sz w:val="24"/>
                <w:szCs w:val="24"/>
              </w:rPr>
            </w:pPr>
            <w:r w:rsidRPr="00766D4E">
              <w:rPr>
                <w:sz w:val="24"/>
                <w:szCs w:val="24"/>
              </w:rPr>
              <w:t>Мера касается разрешения на продление срока использования масла из микроводо</w:t>
            </w:r>
            <w:r>
              <w:rPr>
                <w:sz w:val="24"/>
                <w:szCs w:val="24"/>
              </w:rPr>
              <w:t xml:space="preserve">рослей </w:t>
            </w:r>
            <w:proofErr w:type="spellStart"/>
            <w:r>
              <w:rPr>
                <w:sz w:val="24"/>
                <w:szCs w:val="24"/>
              </w:rPr>
              <w:t>Schizochytrium</w:t>
            </w:r>
            <w:proofErr w:type="spellEnd"/>
            <w:r>
              <w:rPr>
                <w:sz w:val="24"/>
                <w:szCs w:val="24"/>
              </w:rPr>
              <w:t xml:space="preserve"> </w:t>
            </w:r>
            <w:proofErr w:type="spellStart"/>
            <w:r>
              <w:rPr>
                <w:sz w:val="24"/>
                <w:szCs w:val="24"/>
              </w:rPr>
              <w:t>sp</w:t>
            </w:r>
            <w:proofErr w:type="spellEnd"/>
            <w:r>
              <w:rPr>
                <w:sz w:val="24"/>
                <w:szCs w:val="24"/>
              </w:rPr>
              <w:t>. (Т18)</w:t>
            </w:r>
            <w:r>
              <w:rPr>
                <w:sz w:val="24"/>
                <w:szCs w:val="24"/>
                <w:lang w:val="kk-KZ"/>
              </w:rPr>
              <w:t xml:space="preserve"> </w:t>
            </w:r>
            <w:r w:rsidRPr="00766D4E">
              <w:rPr>
                <w:sz w:val="24"/>
                <w:szCs w:val="24"/>
                <w:lang w:val="kk-KZ"/>
              </w:rPr>
              <w:t>в качестве новой пищи в пюре из фруктов и овощей.</w:t>
            </w:r>
          </w:p>
        </w:tc>
        <w:tc>
          <w:tcPr>
            <w:tcW w:w="2126" w:type="dxa"/>
            <w:shd w:val="clear" w:color="auto" w:fill="auto"/>
          </w:tcPr>
          <w:p w:rsidR="005D665B" w:rsidRPr="00F0157A" w:rsidRDefault="005D665B" w:rsidP="009B3DAA">
            <w:pPr>
              <w:jc w:val="both"/>
              <w:rPr>
                <w:sz w:val="24"/>
                <w:szCs w:val="24"/>
                <w:lang w:val="kk-KZ"/>
              </w:rPr>
            </w:pPr>
          </w:p>
        </w:tc>
      </w:tr>
      <w:tr w:rsidR="00103A7F" w:rsidRPr="00F0157A" w:rsidTr="00103A7F">
        <w:trPr>
          <w:trHeight w:val="442"/>
        </w:trPr>
        <w:tc>
          <w:tcPr>
            <w:tcW w:w="568" w:type="dxa"/>
            <w:vMerge w:val="restart"/>
            <w:shd w:val="clear" w:color="auto" w:fill="auto"/>
          </w:tcPr>
          <w:p w:rsidR="00103A7F" w:rsidRPr="00F0157A" w:rsidRDefault="00103A7F" w:rsidP="009B3DAA">
            <w:pPr>
              <w:numPr>
                <w:ilvl w:val="0"/>
                <w:numId w:val="6"/>
              </w:numPr>
              <w:ind w:left="0" w:firstLine="0"/>
              <w:jc w:val="both"/>
              <w:rPr>
                <w:sz w:val="24"/>
                <w:szCs w:val="24"/>
                <w:lang w:val="kk-KZ"/>
              </w:rPr>
            </w:pPr>
          </w:p>
        </w:tc>
        <w:tc>
          <w:tcPr>
            <w:tcW w:w="2410" w:type="dxa"/>
            <w:shd w:val="clear" w:color="auto" w:fill="auto"/>
          </w:tcPr>
          <w:p w:rsidR="00103A7F" w:rsidRPr="00103A7F" w:rsidRDefault="00103A7F" w:rsidP="00744BC3">
            <w:pPr>
              <w:rPr>
                <w:rFonts w:ascii="Verdana" w:hAnsi="Verdana"/>
                <w:b/>
                <w:szCs w:val="16"/>
                <w:lang w:val="kk-KZ"/>
              </w:rPr>
            </w:pPr>
            <w:r w:rsidRPr="00766D4E">
              <w:rPr>
                <w:b/>
                <w:sz w:val="22"/>
                <w:szCs w:val="16"/>
              </w:rPr>
              <w:t>G/SPS/N/EU/2</w:t>
            </w:r>
            <w:r>
              <w:rPr>
                <w:b/>
                <w:sz w:val="22"/>
                <w:szCs w:val="16"/>
                <w:lang w:val="kk-KZ"/>
              </w:rPr>
              <w:t>69</w:t>
            </w:r>
          </w:p>
          <w:p w:rsidR="00103A7F" w:rsidRPr="00766D4E" w:rsidRDefault="00103A7F" w:rsidP="00744BC3">
            <w:pPr>
              <w:tabs>
                <w:tab w:val="left" w:pos="311"/>
              </w:tabs>
              <w:rPr>
                <w:b/>
                <w:sz w:val="24"/>
                <w:szCs w:val="24"/>
                <w:lang w:val="kk-KZ"/>
              </w:rPr>
            </w:pPr>
          </w:p>
        </w:tc>
        <w:tc>
          <w:tcPr>
            <w:tcW w:w="5528" w:type="dxa"/>
            <w:shd w:val="clear" w:color="auto" w:fill="auto"/>
          </w:tcPr>
          <w:p w:rsidR="00103A7F" w:rsidRPr="00F0157A" w:rsidRDefault="00103A7F" w:rsidP="008451A7">
            <w:pPr>
              <w:jc w:val="both"/>
              <w:rPr>
                <w:sz w:val="24"/>
                <w:szCs w:val="24"/>
                <w:lang w:val="kk-KZ"/>
              </w:rPr>
            </w:pPr>
            <w:r>
              <w:rPr>
                <w:sz w:val="24"/>
                <w:szCs w:val="24"/>
                <w:lang w:val="kk-KZ"/>
              </w:rPr>
              <w:t>Исполнительное решение</w:t>
            </w:r>
            <w:r w:rsidRPr="00103A7F">
              <w:rPr>
                <w:sz w:val="24"/>
                <w:szCs w:val="24"/>
                <w:lang w:val="kk-KZ"/>
              </w:rPr>
              <w:t xml:space="preserve"> Комиссии (ЕС) 2018/1023 от 2</w:t>
            </w:r>
            <w:r>
              <w:rPr>
                <w:sz w:val="24"/>
                <w:szCs w:val="24"/>
                <w:lang w:val="kk-KZ"/>
              </w:rPr>
              <w:t xml:space="preserve">3 июля 2018 года, исправляющий исполнительное решение </w:t>
            </w:r>
            <w:r w:rsidRPr="00103A7F">
              <w:rPr>
                <w:sz w:val="24"/>
                <w:szCs w:val="24"/>
                <w:lang w:val="kk-KZ"/>
              </w:rPr>
              <w:t>(2017/2470), устанавливающий список новых продуктов питания Союза. (Текст с релевантностью ЕАОС). Язык</w:t>
            </w:r>
          </w:p>
        </w:tc>
        <w:tc>
          <w:tcPr>
            <w:tcW w:w="2126" w:type="dxa"/>
            <w:shd w:val="clear" w:color="auto" w:fill="auto"/>
          </w:tcPr>
          <w:p w:rsidR="00103A7F" w:rsidRPr="00F0157A" w:rsidRDefault="00103A7F" w:rsidP="006D0B7B">
            <w:pPr>
              <w:jc w:val="both"/>
              <w:rPr>
                <w:sz w:val="24"/>
                <w:szCs w:val="24"/>
                <w:lang w:val="kk-KZ"/>
              </w:rPr>
            </w:pPr>
            <w:r w:rsidRPr="00F0157A">
              <w:rPr>
                <w:sz w:val="24"/>
                <w:szCs w:val="24"/>
                <w:lang w:val="kk-KZ"/>
              </w:rPr>
              <w:t>4 ноября 2018 г.</w:t>
            </w:r>
          </w:p>
        </w:tc>
      </w:tr>
      <w:tr w:rsidR="00103A7F" w:rsidRPr="00F0157A" w:rsidTr="008656E1">
        <w:trPr>
          <w:trHeight w:val="361"/>
        </w:trPr>
        <w:tc>
          <w:tcPr>
            <w:tcW w:w="568" w:type="dxa"/>
            <w:vMerge/>
            <w:shd w:val="clear" w:color="auto" w:fill="auto"/>
          </w:tcPr>
          <w:p w:rsidR="00103A7F" w:rsidRPr="00F0157A" w:rsidRDefault="00103A7F" w:rsidP="009B3DAA">
            <w:pPr>
              <w:numPr>
                <w:ilvl w:val="0"/>
                <w:numId w:val="6"/>
              </w:numPr>
              <w:ind w:left="0" w:firstLine="0"/>
              <w:jc w:val="both"/>
              <w:rPr>
                <w:sz w:val="24"/>
                <w:szCs w:val="24"/>
                <w:lang w:val="kk-KZ"/>
              </w:rPr>
            </w:pPr>
          </w:p>
        </w:tc>
        <w:tc>
          <w:tcPr>
            <w:tcW w:w="2410" w:type="dxa"/>
            <w:shd w:val="clear" w:color="auto" w:fill="auto"/>
          </w:tcPr>
          <w:p w:rsidR="00103A7F" w:rsidRPr="00F0157A" w:rsidRDefault="00103A7F" w:rsidP="00744BC3">
            <w:pPr>
              <w:pBdr>
                <w:between w:val="single" w:sz="6" w:space="1" w:color="auto"/>
              </w:pBdr>
              <w:jc w:val="both"/>
              <w:rPr>
                <w:sz w:val="24"/>
                <w:szCs w:val="24"/>
                <w:lang w:val="kk-KZ"/>
              </w:rPr>
            </w:pPr>
            <w:r>
              <w:rPr>
                <w:sz w:val="24"/>
                <w:szCs w:val="24"/>
                <w:lang w:val="kk-KZ"/>
              </w:rPr>
              <w:t>20 сентября 2018 года</w:t>
            </w:r>
          </w:p>
        </w:tc>
        <w:tc>
          <w:tcPr>
            <w:tcW w:w="5528" w:type="dxa"/>
            <w:shd w:val="clear" w:color="auto" w:fill="auto"/>
          </w:tcPr>
          <w:p w:rsidR="00103A7F" w:rsidRPr="00103A7F" w:rsidRDefault="00103A7F" w:rsidP="008451A7">
            <w:pPr>
              <w:jc w:val="both"/>
              <w:rPr>
                <w:sz w:val="24"/>
                <w:szCs w:val="24"/>
                <w:lang w:val="kk-KZ"/>
              </w:rPr>
            </w:pPr>
            <w:r>
              <w:rPr>
                <w:sz w:val="24"/>
                <w:szCs w:val="24"/>
                <w:lang w:val="kk-KZ"/>
              </w:rPr>
              <w:t>Новые пищевые продукты</w:t>
            </w:r>
          </w:p>
        </w:tc>
        <w:tc>
          <w:tcPr>
            <w:tcW w:w="2126" w:type="dxa"/>
            <w:shd w:val="clear" w:color="auto" w:fill="auto"/>
          </w:tcPr>
          <w:p w:rsidR="00103A7F" w:rsidRPr="00F0157A" w:rsidRDefault="00103A7F" w:rsidP="009B3DAA">
            <w:pPr>
              <w:jc w:val="both"/>
              <w:rPr>
                <w:sz w:val="24"/>
                <w:szCs w:val="24"/>
                <w:lang w:val="kk-KZ"/>
              </w:rPr>
            </w:pPr>
          </w:p>
        </w:tc>
      </w:tr>
      <w:tr w:rsidR="00103A7F" w:rsidRPr="00F0157A" w:rsidTr="008656E1">
        <w:trPr>
          <w:trHeight w:val="361"/>
        </w:trPr>
        <w:tc>
          <w:tcPr>
            <w:tcW w:w="568" w:type="dxa"/>
            <w:vMerge/>
            <w:shd w:val="clear" w:color="auto" w:fill="auto"/>
          </w:tcPr>
          <w:p w:rsidR="00103A7F" w:rsidRPr="00F0157A" w:rsidRDefault="00103A7F" w:rsidP="009B3DAA">
            <w:pPr>
              <w:numPr>
                <w:ilvl w:val="0"/>
                <w:numId w:val="6"/>
              </w:numPr>
              <w:ind w:left="0" w:firstLine="0"/>
              <w:jc w:val="both"/>
              <w:rPr>
                <w:sz w:val="24"/>
                <w:szCs w:val="24"/>
                <w:lang w:val="kk-KZ"/>
              </w:rPr>
            </w:pPr>
          </w:p>
        </w:tc>
        <w:tc>
          <w:tcPr>
            <w:tcW w:w="2410" w:type="dxa"/>
            <w:shd w:val="clear" w:color="auto" w:fill="auto"/>
          </w:tcPr>
          <w:p w:rsidR="00103A7F" w:rsidRPr="00F0157A" w:rsidRDefault="00103A7F" w:rsidP="00744BC3">
            <w:pPr>
              <w:pBdr>
                <w:between w:val="single" w:sz="6" w:space="1" w:color="auto"/>
              </w:pBdr>
              <w:jc w:val="both"/>
              <w:rPr>
                <w:sz w:val="24"/>
                <w:szCs w:val="24"/>
                <w:lang w:val="kk-KZ"/>
              </w:rPr>
            </w:pPr>
            <w:r>
              <w:rPr>
                <w:sz w:val="24"/>
                <w:szCs w:val="24"/>
                <w:lang w:val="kk-KZ"/>
              </w:rPr>
              <w:t>Европейский союз</w:t>
            </w:r>
          </w:p>
        </w:tc>
        <w:tc>
          <w:tcPr>
            <w:tcW w:w="5528" w:type="dxa"/>
            <w:shd w:val="clear" w:color="auto" w:fill="auto"/>
          </w:tcPr>
          <w:p w:rsidR="00103A7F" w:rsidRPr="00103A7F" w:rsidRDefault="00103A7F" w:rsidP="008451A7">
            <w:pPr>
              <w:tabs>
                <w:tab w:val="left" w:pos="1601"/>
              </w:tabs>
              <w:jc w:val="both"/>
              <w:rPr>
                <w:sz w:val="24"/>
                <w:szCs w:val="24"/>
                <w:lang w:val="kk-KZ"/>
              </w:rPr>
            </w:pPr>
            <w:r w:rsidRPr="00103A7F">
              <w:rPr>
                <w:sz w:val="24"/>
                <w:szCs w:val="24"/>
                <w:lang w:val="kk-KZ"/>
              </w:rPr>
              <w:t xml:space="preserve">Данная мера касается корректировки Союзного списка новых продуктов питания, установленного </w:t>
            </w:r>
            <w:r>
              <w:rPr>
                <w:sz w:val="24"/>
                <w:szCs w:val="24"/>
                <w:lang w:val="kk-KZ"/>
              </w:rPr>
              <w:t>исполнительным решением</w:t>
            </w:r>
            <w:r w:rsidRPr="00103A7F">
              <w:rPr>
                <w:sz w:val="24"/>
                <w:szCs w:val="24"/>
                <w:lang w:val="kk-KZ"/>
              </w:rPr>
              <w:t xml:space="preserve"> (ЕС) 2017/2470.</w:t>
            </w:r>
          </w:p>
        </w:tc>
        <w:tc>
          <w:tcPr>
            <w:tcW w:w="2126" w:type="dxa"/>
            <w:shd w:val="clear" w:color="auto" w:fill="auto"/>
          </w:tcPr>
          <w:p w:rsidR="00103A7F" w:rsidRPr="00F0157A" w:rsidRDefault="00103A7F" w:rsidP="009B3DAA">
            <w:pPr>
              <w:jc w:val="both"/>
              <w:rPr>
                <w:sz w:val="24"/>
                <w:szCs w:val="24"/>
                <w:lang w:val="kk-KZ"/>
              </w:rPr>
            </w:pPr>
          </w:p>
        </w:tc>
      </w:tr>
      <w:tr w:rsidR="005D665B" w:rsidRPr="00F0157A" w:rsidTr="008656E1">
        <w:trPr>
          <w:trHeight w:val="361"/>
        </w:trPr>
        <w:tc>
          <w:tcPr>
            <w:tcW w:w="568" w:type="dxa"/>
            <w:vMerge w:val="restart"/>
            <w:shd w:val="clear" w:color="auto" w:fill="auto"/>
          </w:tcPr>
          <w:p w:rsidR="005D665B" w:rsidRPr="00F0157A" w:rsidRDefault="005D665B" w:rsidP="009B3DAA">
            <w:pPr>
              <w:numPr>
                <w:ilvl w:val="0"/>
                <w:numId w:val="6"/>
              </w:numPr>
              <w:ind w:left="0" w:firstLine="0"/>
              <w:jc w:val="both"/>
              <w:rPr>
                <w:sz w:val="24"/>
                <w:szCs w:val="24"/>
                <w:lang w:val="kk-KZ"/>
              </w:rPr>
            </w:pPr>
          </w:p>
        </w:tc>
        <w:tc>
          <w:tcPr>
            <w:tcW w:w="2410" w:type="dxa"/>
            <w:shd w:val="clear" w:color="auto" w:fill="auto"/>
          </w:tcPr>
          <w:p w:rsidR="005D665B" w:rsidRPr="008515B2" w:rsidRDefault="008515B2" w:rsidP="008515B2">
            <w:pPr>
              <w:tabs>
                <w:tab w:val="left" w:pos="472"/>
                <w:tab w:val="right" w:pos="2194"/>
              </w:tabs>
              <w:rPr>
                <w:b/>
                <w:szCs w:val="16"/>
                <w:lang w:val="kk-KZ"/>
              </w:rPr>
            </w:pPr>
            <w:r>
              <w:rPr>
                <w:b/>
                <w:szCs w:val="16"/>
              </w:rPr>
              <w:t>G/SPS/N/CHN/1091</w:t>
            </w:r>
          </w:p>
        </w:tc>
        <w:tc>
          <w:tcPr>
            <w:tcW w:w="5528" w:type="dxa"/>
            <w:shd w:val="clear" w:color="auto" w:fill="auto"/>
          </w:tcPr>
          <w:p w:rsidR="005D665B" w:rsidRPr="00F0157A" w:rsidRDefault="00211BC4" w:rsidP="008451A7">
            <w:pPr>
              <w:jc w:val="both"/>
              <w:rPr>
                <w:sz w:val="24"/>
                <w:szCs w:val="24"/>
                <w:lang w:val="kk-KZ"/>
              </w:rPr>
            </w:pPr>
            <w:r w:rsidRPr="00211BC4">
              <w:rPr>
                <w:sz w:val="24"/>
                <w:szCs w:val="24"/>
                <w:lang w:val="kk-KZ"/>
              </w:rPr>
              <w:t xml:space="preserve">No.1 Поправка к национальному стандарту </w:t>
            </w:r>
            <w:r w:rsidRPr="00211BC4">
              <w:rPr>
                <w:sz w:val="24"/>
                <w:szCs w:val="24"/>
                <w:lang w:val="kk-KZ"/>
              </w:rPr>
              <w:lastRenderedPageBreak/>
              <w:t>безоп</w:t>
            </w:r>
            <w:r>
              <w:rPr>
                <w:sz w:val="24"/>
                <w:szCs w:val="24"/>
                <w:lang w:val="kk-KZ"/>
              </w:rPr>
              <w:t>асности пищевых продуктов КНР</w:t>
            </w:r>
            <w:r w:rsidRPr="00211BC4">
              <w:rPr>
                <w:sz w:val="24"/>
                <w:szCs w:val="24"/>
                <w:lang w:val="kk-KZ"/>
              </w:rPr>
              <w:t>: «Спортивная еда» (GB 24154-2015).</w:t>
            </w:r>
          </w:p>
        </w:tc>
        <w:tc>
          <w:tcPr>
            <w:tcW w:w="2126" w:type="dxa"/>
            <w:shd w:val="clear" w:color="auto" w:fill="auto"/>
          </w:tcPr>
          <w:p w:rsidR="005D665B" w:rsidRPr="00F0157A" w:rsidRDefault="008515B2" w:rsidP="009B3DAA">
            <w:pPr>
              <w:jc w:val="both"/>
              <w:rPr>
                <w:sz w:val="24"/>
                <w:szCs w:val="24"/>
                <w:lang w:val="kk-KZ"/>
              </w:rPr>
            </w:pPr>
            <w:r>
              <w:rPr>
                <w:sz w:val="24"/>
                <w:szCs w:val="24"/>
                <w:lang w:val="kk-KZ"/>
              </w:rPr>
              <w:lastRenderedPageBreak/>
              <w:t>19 но</w:t>
            </w:r>
            <w:r w:rsidR="005D665B" w:rsidRPr="00F0157A">
              <w:rPr>
                <w:sz w:val="24"/>
                <w:szCs w:val="24"/>
                <w:lang w:val="kk-KZ"/>
              </w:rPr>
              <w:t>ября 2018 г.</w:t>
            </w:r>
          </w:p>
        </w:tc>
      </w:tr>
      <w:tr w:rsidR="005D665B" w:rsidRPr="00F0157A" w:rsidTr="008656E1">
        <w:trPr>
          <w:trHeight w:val="361"/>
        </w:trPr>
        <w:tc>
          <w:tcPr>
            <w:tcW w:w="568" w:type="dxa"/>
            <w:vMerge/>
            <w:shd w:val="clear" w:color="auto" w:fill="auto"/>
          </w:tcPr>
          <w:p w:rsidR="005D665B" w:rsidRPr="00F0157A" w:rsidRDefault="005D665B" w:rsidP="009B3DAA">
            <w:pPr>
              <w:numPr>
                <w:ilvl w:val="0"/>
                <w:numId w:val="6"/>
              </w:numPr>
              <w:ind w:left="0" w:firstLine="0"/>
              <w:jc w:val="both"/>
              <w:rPr>
                <w:sz w:val="24"/>
                <w:szCs w:val="24"/>
                <w:lang w:val="kk-KZ"/>
              </w:rPr>
            </w:pPr>
          </w:p>
        </w:tc>
        <w:tc>
          <w:tcPr>
            <w:tcW w:w="2410" w:type="dxa"/>
            <w:shd w:val="clear" w:color="auto" w:fill="auto"/>
          </w:tcPr>
          <w:p w:rsidR="005D665B" w:rsidRPr="00F0157A" w:rsidRDefault="008515B2" w:rsidP="008515B2">
            <w:pPr>
              <w:pBdr>
                <w:between w:val="single" w:sz="6" w:space="1" w:color="auto"/>
              </w:pBdr>
              <w:jc w:val="both"/>
              <w:rPr>
                <w:sz w:val="24"/>
                <w:szCs w:val="24"/>
                <w:lang w:val="kk-KZ"/>
              </w:rPr>
            </w:pPr>
            <w:r>
              <w:rPr>
                <w:sz w:val="24"/>
                <w:szCs w:val="24"/>
                <w:lang w:val="kk-KZ"/>
              </w:rPr>
              <w:t>20 сентября 2018 года</w:t>
            </w:r>
          </w:p>
        </w:tc>
        <w:tc>
          <w:tcPr>
            <w:tcW w:w="5528" w:type="dxa"/>
            <w:shd w:val="clear" w:color="auto" w:fill="auto"/>
          </w:tcPr>
          <w:p w:rsidR="008451A7" w:rsidRDefault="00211BC4" w:rsidP="008451A7">
            <w:pPr>
              <w:jc w:val="both"/>
              <w:rPr>
                <w:sz w:val="24"/>
                <w:szCs w:val="24"/>
                <w:lang w:val="kk-KZ"/>
              </w:rPr>
            </w:pPr>
            <w:r>
              <w:rPr>
                <w:sz w:val="24"/>
                <w:szCs w:val="24"/>
                <w:lang w:val="kk-KZ"/>
              </w:rPr>
              <w:t>Спортивное питание</w:t>
            </w:r>
          </w:p>
          <w:p w:rsidR="005D665B" w:rsidRPr="008451A7" w:rsidRDefault="005D665B" w:rsidP="008451A7">
            <w:pPr>
              <w:jc w:val="center"/>
              <w:rPr>
                <w:sz w:val="24"/>
                <w:szCs w:val="24"/>
                <w:lang w:val="kk-KZ"/>
              </w:rPr>
            </w:pPr>
          </w:p>
        </w:tc>
        <w:tc>
          <w:tcPr>
            <w:tcW w:w="2126" w:type="dxa"/>
            <w:shd w:val="clear" w:color="auto" w:fill="auto"/>
          </w:tcPr>
          <w:p w:rsidR="005D665B" w:rsidRPr="00F0157A" w:rsidRDefault="005D665B" w:rsidP="009B3DAA">
            <w:pPr>
              <w:jc w:val="both"/>
              <w:rPr>
                <w:sz w:val="24"/>
                <w:szCs w:val="24"/>
                <w:lang w:val="kk-KZ"/>
              </w:rPr>
            </w:pPr>
          </w:p>
        </w:tc>
      </w:tr>
      <w:tr w:rsidR="005D665B" w:rsidRPr="00F0157A" w:rsidTr="008656E1">
        <w:trPr>
          <w:trHeight w:val="361"/>
        </w:trPr>
        <w:tc>
          <w:tcPr>
            <w:tcW w:w="568" w:type="dxa"/>
            <w:vMerge/>
            <w:shd w:val="clear" w:color="auto" w:fill="auto"/>
          </w:tcPr>
          <w:p w:rsidR="005D665B" w:rsidRPr="00F0157A" w:rsidRDefault="005D665B" w:rsidP="009B3DAA">
            <w:pPr>
              <w:numPr>
                <w:ilvl w:val="0"/>
                <w:numId w:val="6"/>
              </w:numPr>
              <w:ind w:left="0" w:firstLine="0"/>
              <w:jc w:val="both"/>
              <w:rPr>
                <w:sz w:val="24"/>
                <w:szCs w:val="24"/>
                <w:lang w:val="kk-KZ"/>
              </w:rPr>
            </w:pPr>
          </w:p>
        </w:tc>
        <w:tc>
          <w:tcPr>
            <w:tcW w:w="2410" w:type="dxa"/>
            <w:shd w:val="clear" w:color="auto" w:fill="auto"/>
          </w:tcPr>
          <w:p w:rsidR="005D665B" w:rsidRPr="00F0157A" w:rsidRDefault="008515B2" w:rsidP="00E94AA1">
            <w:pPr>
              <w:pBdr>
                <w:between w:val="single" w:sz="6" w:space="1" w:color="auto"/>
              </w:pBdr>
              <w:jc w:val="both"/>
              <w:rPr>
                <w:sz w:val="24"/>
                <w:szCs w:val="24"/>
                <w:lang w:val="kk-KZ"/>
              </w:rPr>
            </w:pPr>
            <w:r>
              <w:rPr>
                <w:sz w:val="24"/>
                <w:szCs w:val="24"/>
                <w:lang w:val="kk-KZ"/>
              </w:rPr>
              <w:t>Китай</w:t>
            </w:r>
          </w:p>
        </w:tc>
        <w:tc>
          <w:tcPr>
            <w:tcW w:w="5528" w:type="dxa"/>
            <w:shd w:val="clear" w:color="auto" w:fill="auto"/>
          </w:tcPr>
          <w:p w:rsidR="005D665B" w:rsidRPr="00F0157A" w:rsidRDefault="008451A7" w:rsidP="008451A7">
            <w:pPr>
              <w:jc w:val="both"/>
              <w:rPr>
                <w:sz w:val="24"/>
                <w:szCs w:val="24"/>
              </w:rPr>
            </w:pPr>
            <w:r w:rsidRPr="008451A7">
              <w:rPr>
                <w:sz w:val="24"/>
                <w:szCs w:val="24"/>
              </w:rPr>
              <w:t>В этой поправке композиционное требование, содержащееся в таблице А. 1 Приложени</w:t>
            </w:r>
            <w:r>
              <w:rPr>
                <w:sz w:val="24"/>
                <w:szCs w:val="24"/>
              </w:rPr>
              <w:t>я А по натрию, было изменено с «</w:t>
            </w:r>
            <w:r w:rsidRPr="008451A7">
              <w:rPr>
                <w:sz w:val="24"/>
                <w:szCs w:val="24"/>
              </w:rPr>
              <w:t>700-1600мг</w:t>
            </w:r>
            <w:r>
              <w:rPr>
                <w:sz w:val="24"/>
                <w:szCs w:val="24"/>
              </w:rPr>
              <w:t>»</w:t>
            </w:r>
            <w:r w:rsidRPr="008451A7">
              <w:rPr>
                <w:sz w:val="24"/>
                <w:szCs w:val="24"/>
              </w:rPr>
              <w:t xml:space="preserve"> на </w:t>
            </w:r>
            <w:r>
              <w:rPr>
                <w:sz w:val="24"/>
                <w:szCs w:val="24"/>
              </w:rPr>
              <w:t xml:space="preserve">               «≤1600 мг»</w:t>
            </w:r>
            <w:r w:rsidRPr="008451A7">
              <w:rPr>
                <w:sz w:val="24"/>
                <w:szCs w:val="24"/>
              </w:rPr>
              <w:t>.</w:t>
            </w:r>
          </w:p>
        </w:tc>
        <w:tc>
          <w:tcPr>
            <w:tcW w:w="2126" w:type="dxa"/>
            <w:shd w:val="clear" w:color="auto" w:fill="auto"/>
          </w:tcPr>
          <w:p w:rsidR="005D665B" w:rsidRPr="00F0157A" w:rsidRDefault="005D665B" w:rsidP="009B3DAA">
            <w:pPr>
              <w:jc w:val="both"/>
              <w:rPr>
                <w:sz w:val="24"/>
                <w:szCs w:val="24"/>
                <w:lang w:val="kk-KZ"/>
              </w:rPr>
            </w:pPr>
          </w:p>
        </w:tc>
      </w:tr>
      <w:tr w:rsidR="00211BC4" w:rsidRPr="00F0157A" w:rsidTr="008656E1">
        <w:trPr>
          <w:trHeight w:val="361"/>
        </w:trPr>
        <w:tc>
          <w:tcPr>
            <w:tcW w:w="568" w:type="dxa"/>
            <w:vMerge w:val="restart"/>
            <w:shd w:val="clear" w:color="auto" w:fill="auto"/>
          </w:tcPr>
          <w:p w:rsidR="00211BC4" w:rsidRPr="00F0157A" w:rsidRDefault="00211BC4" w:rsidP="009B3DAA">
            <w:pPr>
              <w:numPr>
                <w:ilvl w:val="0"/>
                <w:numId w:val="6"/>
              </w:numPr>
              <w:ind w:left="0" w:firstLine="0"/>
              <w:jc w:val="both"/>
              <w:rPr>
                <w:sz w:val="24"/>
                <w:szCs w:val="24"/>
                <w:lang w:val="kk-KZ"/>
              </w:rPr>
            </w:pPr>
          </w:p>
        </w:tc>
        <w:tc>
          <w:tcPr>
            <w:tcW w:w="2410" w:type="dxa"/>
            <w:shd w:val="clear" w:color="auto" w:fill="auto"/>
          </w:tcPr>
          <w:p w:rsidR="00211BC4" w:rsidRPr="00211BC4" w:rsidRDefault="00211BC4" w:rsidP="00744BC3">
            <w:pPr>
              <w:tabs>
                <w:tab w:val="left" w:pos="472"/>
                <w:tab w:val="right" w:pos="2194"/>
              </w:tabs>
              <w:rPr>
                <w:b/>
                <w:szCs w:val="16"/>
                <w:lang w:val="kk-KZ"/>
              </w:rPr>
            </w:pPr>
            <w:r>
              <w:rPr>
                <w:b/>
                <w:szCs w:val="16"/>
              </w:rPr>
              <w:t>G/SPS/N/CHN/109</w:t>
            </w:r>
            <w:r>
              <w:rPr>
                <w:b/>
                <w:szCs w:val="16"/>
                <w:lang w:val="kk-KZ"/>
              </w:rPr>
              <w:t>0</w:t>
            </w:r>
          </w:p>
        </w:tc>
        <w:tc>
          <w:tcPr>
            <w:tcW w:w="5528" w:type="dxa"/>
            <w:shd w:val="clear" w:color="auto" w:fill="auto"/>
          </w:tcPr>
          <w:p w:rsidR="00211BC4" w:rsidRPr="00F0157A" w:rsidRDefault="00F43712" w:rsidP="00F43712">
            <w:pPr>
              <w:jc w:val="both"/>
              <w:rPr>
                <w:sz w:val="24"/>
                <w:szCs w:val="24"/>
                <w:lang w:val="kk-KZ"/>
              </w:rPr>
            </w:pPr>
            <w:r w:rsidRPr="00F43712">
              <w:rPr>
                <w:sz w:val="24"/>
                <w:szCs w:val="24"/>
                <w:lang w:val="kk-KZ"/>
              </w:rPr>
              <w:t>Национальный стандарт безопас</w:t>
            </w:r>
            <w:r>
              <w:rPr>
                <w:sz w:val="24"/>
                <w:szCs w:val="24"/>
                <w:lang w:val="kk-KZ"/>
              </w:rPr>
              <w:t>ности пищевых продуктов в КНР</w:t>
            </w:r>
            <w:r w:rsidRPr="00F43712">
              <w:rPr>
                <w:sz w:val="24"/>
                <w:szCs w:val="24"/>
                <w:lang w:val="kk-KZ"/>
              </w:rPr>
              <w:t>: Стандар</w:t>
            </w:r>
            <w:r>
              <w:rPr>
                <w:sz w:val="24"/>
                <w:szCs w:val="24"/>
                <w:lang w:val="kk-KZ"/>
              </w:rPr>
              <w:t>т деятельности по питанию для студентов</w:t>
            </w:r>
            <w:r w:rsidRPr="00F43712">
              <w:rPr>
                <w:sz w:val="24"/>
                <w:szCs w:val="24"/>
                <w:lang w:val="kk-KZ"/>
              </w:rPr>
              <w:t>.</w:t>
            </w:r>
          </w:p>
        </w:tc>
        <w:tc>
          <w:tcPr>
            <w:tcW w:w="2126" w:type="dxa"/>
            <w:shd w:val="clear" w:color="auto" w:fill="auto"/>
          </w:tcPr>
          <w:p w:rsidR="00211BC4" w:rsidRPr="00F0157A" w:rsidRDefault="00744BC3" w:rsidP="00744BC3">
            <w:pPr>
              <w:jc w:val="both"/>
              <w:rPr>
                <w:sz w:val="24"/>
                <w:szCs w:val="24"/>
                <w:lang w:val="kk-KZ"/>
              </w:rPr>
            </w:pPr>
            <w:r>
              <w:rPr>
                <w:sz w:val="24"/>
                <w:szCs w:val="24"/>
                <w:lang w:val="kk-KZ"/>
              </w:rPr>
              <w:t>19</w:t>
            </w:r>
            <w:r w:rsidR="00211BC4" w:rsidRPr="00F0157A">
              <w:rPr>
                <w:sz w:val="24"/>
                <w:szCs w:val="24"/>
                <w:lang w:val="kk-KZ"/>
              </w:rPr>
              <w:t xml:space="preserve"> </w:t>
            </w:r>
            <w:r>
              <w:rPr>
                <w:sz w:val="24"/>
                <w:szCs w:val="24"/>
                <w:lang w:val="kk-KZ"/>
              </w:rPr>
              <w:t>но</w:t>
            </w:r>
            <w:r w:rsidR="00211BC4" w:rsidRPr="00F0157A">
              <w:rPr>
                <w:sz w:val="24"/>
                <w:szCs w:val="24"/>
                <w:lang w:val="kk-KZ"/>
              </w:rPr>
              <w:t>ября 2018 г.</w:t>
            </w:r>
          </w:p>
        </w:tc>
      </w:tr>
      <w:tr w:rsidR="00211BC4" w:rsidRPr="00F0157A" w:rsidTr="008656E1">
        <w:trPr>
          <w:trHeight w:val="361"/>
        </w:trPr>
        <w:tc>
          <w:tcPr>
            <w:tcW w:w="568" w:type="dxa"/>
            <w:vMerge/>
            <w:shd w:val="clear" w:color="auto" w:fill="auto"/>
          </w:tcPr>
          <w:p w:rsidR="00211BC4" w:rsidRPr="00F0157A" w:rsidRDefault="00211BC4" w:rsidP="009B3DAA">
            <w:pPr>
              <w:numPr>
                <w:ilvl w:val="0"/>
                <w:numId w:val="6"/>
              </w:numPr>
              <w:ind w:left="0" w:firstLine="0"/>
              <w:jc w:val="both"/>
              <w:rPr>
                <w:sz w:val="24"/>
                <w:szCs w:val="24"/>
                <w:lang w:val="kk-KZ"/>
              </w:rPr>
            </w:pPr>
          </w:p>
        </w:tc>
        <w:tc>
          <w:tcPr>
            <w:tcW w:w="2410" w:type="dxa"/>
            <w:shd w:val="clear" w:color="auto" w:fill="auto"/>
          </w:tcPr>
          <w:p w:rsidR="00211BC4" w:rsidRPr="00F0157A" w:rsidRDefault="00211BC4" w:rsidP="00744BC3">
            <w:pPr>
              <w:pBdr>
                <w:between w:val="single" w:sz="6" w:space="1" w:color="auto"/>
              </w:pBdr>
              <w:jc w:val="both"/>
              <w:rPr>
                <w:sz w:val="24"/>
                <w:szCs w:val="24"/>
                <w:lang w:val="kk-KZ"/>
              </w:rPr>
            </w:pPr>
            <w:r>
              <w:rPr>
                <w:sz w:val="24"/>
                <w:szCs w:val="24"/>
                <w:lang w:val="kk-KZ"/>
              </w:rPr>
              <w:t>20 сентября 2018 года</w:t>
            </w:r>
          </w:p>
        </w:tc>
        <w:tc>
          <w:tcPr>
            <w:tcW w:w="5528" w:type="dxa"/>
            <w:shd w:val="clear" w:color="auto" w:fill="auto"/>
          </w:tcPr>
          <w:p w:rsidR="00211BC4" w:rsidRPr="00F43712" w:rsidRDefault="00744BC3" w:rsidP="00744BC3">
            <w:pPr>
              <w:tabs>
                <w:tab w:val="left" w:pos="1993"/>
              </w:tabs>
              <w:jc w:val="both"/>
              <w:rPr>
                <w:sz w:val="24"/>
                <w:szCs w:val="24"/>
              </w:rPr>
            </w:pPr>
            <w:r>
              <w:rPr>
                <w:sz w:val="24"/>
                <w:szCs w:val="24"/>
              </w:rPr>
              <w:t>Студенческое питание</w:t>
            </w:r>
          </w:p>
        </w:tc>
        <w:tc>
          <w:tcPr>
            <w:tcW w:w="2126" w:type="dxa"/>
            <w:shd w:val="clear" w:color="auto" w:fill="auto"/>
          </w:tcPr>
          <w:p w:rsidR="00211BC4" w:rsidRPr="00F0157A" w:rsidRDefault="00211BC4" w:rsidP="009B3DAA">
            <w:pPr>
              <w:jc w:val="both"/>
              <w:rPr>
                <w:sz w:val="24"/>
                <w:szCs w:val="24"/>
                <w:lang w:val="kk-KZ"/>
              </w:rPr>
            </w:pPr>
          </w:p>
        </w:tc>
      </w:tr>
      <w:tr w:rsidR="00211BC4" w:rsidRPr="00F0157A" w:rsidTr="008656E1">
        <w:trPr>
          <w:trHeight w:val="361"/>
        </w:trPr>
        <w:tc>
          <w:tcPr>
            <w:tcW w:w="568" w:type="dxa"/>
            <w:vMerge/>
            <w:shd w:val="clear" w:color="auto" w:fill="auto"/>
          </w:tcPr>
          <w:p w:rsidR="00211BC4" w:rsidRPr="00F0157A" w:rsidRDefault="00211BC4" w:rsidP="009B3DAA">
            <w:pPr>
              <w:numPr>
                <w:ilvl w:val="0"/>
                <w:numId w:val="6"/>
              </w:numPr>
              <w:ind w:left="0" w:firstLine="0"/>
              <w:jc w:val="both"/>
              <w:rPr>
                <w:sz w:val="24"/>
                <w:szCs w:val="24"/>
                <w:lang w:val="kk-KZ"/>
              </w:rPr>
            </w:pPr>
          </w:p>
        </w:tc>
        <w:tc>
          <w:tcPr>
            <w:tcW w:w="2410" w:type="dxa"/>
            <w:shd w:val="clear" w:color="auto" w:fill="auto"/>
          </w:tcPr>
          <w:p w:rsidR="00211BC4" w:rsidRPr="00F0157A" w:rsidRDefault="00211BC4" w:rsidP="00744BC3">
            <w:pPr>
              <w:pBdr>
                <w:between w:val="single" w:sz="6" w:space="1" w:color="auto"/>
              </w:pBdr>
              <w:jc w:val="both"/>
              <w:rPr>
                <w:sz w:val="24"/>
                <w:szCs w:val="24"/>
                <w:lang w:val="kk-KZ"/>
              </w:rPr>
            </w:pPr>
            <w:r>
              <w:rPr>
                <w:sz w:val="24"/>
                <w:szCs w:val="24"/>
                <w:lang w:val="kk-KZ"/>
              </w:rPr>
              <w:t>Китай</w:t>
            </w:r>
          </w:p>
        </w:tc>
        <w:tc>
          <w:tcPr>
            <w:tcW w:w="5528" w:type="dxa"/>
            <w:shd w:val="clear" w:color="auto" w:fill="auto"/>
          </w:tcPr>
          <w:p w:rsidR="00211BC4" w:rsidRPr="00F0157A" w:rsidRDefault="00F43712" w:rsidP="00F43712">
            <w:pPr>
              <w:jc w:val="both"/>
              <w:rPr>
                <w:sz w:val="24"/>
                <w:szCs w:val="24"/>
                <w:lang w:val="kk-KZ" w:eastAsia="en-GB"/>
              </w:rPr>
            </w:pPr>
            <w:r>
              <w:rPr>
                <w:sz w:val="24"/>
                <w:szCs w:val="24"/>
                <w:lang w:val="kk-KZ" w:eastAsia="en-GB"/>
              </w:rPr>
              <w:t xml:space="preserve">Данный </w:t>
            </w:r>
            <w:r w:rsidRPr="00F43712">
              <w:rPr>
                <w:sz w:val="24"/>
                <w:szCs w:val="24"/>
                <w:lang w:val="kk-KZ" w:eastAsia="en-GB"/>
              </w:rPr>
              <w:t>стандарт устанавливает требования к функционированию и управлению питанием для разработки рецептов студенческой еды, закупки сырья, обработки и приготовления пищи в начальных и средних школах</w:t>
            </w:r>
          </w:p>
        </w:tc>
        <w:tc>
          <w:tcPr>
            <w:tcW w:w="2126" w:type="dxa"/>
            <w:shd w:val="clear" w:color="auto" w:fill="auto"/>
          </w:tcPr>
          <w:p w:rsidR="00211BC4" w:rsidRPr="00F0157A" w:rsidRDefault="00211BC4" w:rsidP="009B3DAA">
            <w:pPr>
              <w:jc w:val="both"/>
              <w:rPr>
                <w:sz w:val="24"/>
                <w:szCs w:val="24"/>
                <w:lang w:val="kk-KZ"/>
              </w:rPr>
            </w:pPr>
          </w:p>
        </w:tc>
      </w:tr>
      <w:tr w:rsidR="00211BC4" w:rsidRPr="00F0157A" w:rsidTr="008656E1">
        <w:trPr>
          <w:trHeight w:val="361"/>
        </w:trPr>
        <w:tc>
          <w:tcPr>
            <w:tcW w:w="568" w:type="dxa"/>
            <w:vMerge w:val="restart"/>
            <w:shd w:val="clear" w:color="auto" w:fill="auto"/>
          </w:tcPr>
          <w:p w:rsidR="00211BC4" w:rsidRPr="00F0157A" w:rsidRDefault="00211BC4" w:rsidP="009B3DAA">
            <w:pPr>
              <w:numPr>
                <w:ilvl w:val="0"/>
                <w:numId w:val="6"/>
              </w:numPr>
              <w:ind w:left="0" w:firstLine="0"/>
              <w:jc w:val="both"/>
              <w:rPr>
                <w:sz w:val="24"/>
                <w:szCs w:val="24"/>
                <w:lang w:val="kk-KZ"/>
              </w:rPr>
            </w:pPr>
          </w:p>
        </w:tc>
        <w:tc>
          <w:tcPr>
            <w:tcW w:w="2410" w:type="dxa"/>
            <w:shd w:val="clear" w:color="auto" w:fill="auto"/>
          </w:tcPr>
          <w:p w:rsidR="00211BC4" w:rsidRPr="00211BC4" w:rsidRDefault="00211BC4" w:rsidP="00744BC3">
            <w:pPr>
              <w:tabs>
                <w:tab w:val="left" w:pos="472"/>
                <w:tab w:val="right" w:pos="2194"/>
              </w:tabs>
              <w:rPr>
                <w:b/>
                <w:szCs w:val="16"/>
                <w:lang w:val="kk-KZ"/>
              </w:rPr>
            </w:pPr>
            <w:r>
              <w:rPr>
                <w:b/>
                <w:szCs w:val="16"/>
              </w:rPr>
              <w:t>G/SPS/N/CHN/10</w:t>
            </w:r>
            <w:r>
              <w:rPr>
                <w:b/>
                <w:szCs w:val="16"/>
                <w:lang w:val="kk-KZ"/>
              </w:rPr>
              <w:t>89</w:t>
            </w:r>
          </w:p>
        </w:tc>
        <w:tc>
          <w:tcPr>
            <w:tcW w:w="5528" w:type="dxa"/>
            <w:shd w:val="clear" w:color="auto" w:fill="auto"/>
          </w:tcPr>
          <w:p w:rsidR="00211BC4" w:rsidRPr="00F43712" w:rsidRDefault="00F43712" w:rsidP="00F43712">
            <w:pPr>
              <w:tabs>
                <w:tab w:val="left" w:pos="956"/>
              </w:tabs>
              <w:rPr>
                <w:sz w:val="24"/>
                <w:szCs w:val="24"/>
                <w:lang w:val="kk-KZ"/>
              </w:rPr>
            </w:pPr>
            <w:r w:rsidRPr="00F43712">
              <w:rPr>
                <w:sz w:val="24"/>
                <w:szCs w:val="24"/>
                <w:lang w:val="kk-KZ"/>
              </w:rPr>
              <w:t xml:space="preserve">Национальный стандарт продовольственной безопасности </w:t>
            </w:r>
            <w:r>
              <w:rPr>
                <w:sz w:val="24"/>
                <w:szCs w:val="24"/>
                <w:lang w:val="kk-KZ"/>
              </w:rPr>
              <w:t>КНР</w:t>
            </w:r>
            <w:r w:rsidRPr="00F43712">
              <w:rPr>
                <w:sz w:val="24"/>
                <w:szCs w:val="24"/>
                <w:lang w:val="kk-KZ"/>
              </w:rPr>
              <w:t xml:space="preserve">: общий стандарт </w:t>
            </w:r>
            <w:r>
              <w:rPr>
                <w:sz w:val="24"/>
                <w:szCs w:val="24"/>
                <w:lang w:val="kk-KZ"/>
              </w:rPr>
              <w:t>питания</w:t>
            </w:r>
            <w:r w:rsidRPr="00F43712">
              <w:rPr>
                <w:sz w:val="24"/>
                <w:szCs w:val="24"/>
                <w:lang w:val="kk-KZ"/>
              </w:rPr>
              <w:t xml:space="preserve"> для пожилых людей.</w:t>
            </w:r>
          </w:p>
        </w:tc>
        <w:tc>
          <w:tcPr>
            <w:tcW w:w="2126" w:type="dxa"/>
            <w:shd w:val="clear" w:color="auto" w:fill="auto"/>
          </w:tcPr>
          <w:p w:rsidR="00211BC4" w:rsidRPr="00F0157A" w:rsidRDefault="00211BC4" w:rsidP="009B3DAA">
            <w:pPr>
              <w:jc w:val="both"/>
              <w:rPr>
                <w:sz w:val="24"/>
                <w:szCs w:val="24"/>
                <w:lang w:val="kk-KZ"/>
              </w:rPr>
            </w:pPr>
            <w:r w:rsidRPr="00F0157A">
              <w:rPr>
                <w:sz w:val="24"/>
                <w:szCs w:val="24"/>
                <w:lang w:val="kk-KZ"/>
              </w:rPr>
              <w:t>Действует с 18 апреля 2018 года, до дальнейшего уведомления</w:t>
            </w:r>
          </w:p>
        </w:tc>
      </w:tr>
      <w:tr w:rsidR="00211BC4" w:rsidRPr="00F0157A" w:rsidTr="008656E1">
        <w:trPr>
          <w:trHeight w:val="361"/>
        </w:trPr>
        <w:tc>
          <w:tcPr>
            <w:tcW w:w="568" w:type="dxa"/>
            <w:vMerge/>
            <w:shd w:val="clear" w:color="auto" w:fill="auto"/>
          </w:tcPr>
          <w:p w:rsidR="00211BC4" w:rsidRPr="00F0157A" w:rsidRDefault="00211BC4" w:rsidP="009B3DAA">
            <w:pPr>
              <w:numPr>
                <w:ilvl w:val="0"/>
                <w:numId w:val="6"/>
              </w:numPr>
              <w:ind w:left="0" w:firstLine="0"/>
              <w:jc w:val="both"/>
              <w:rPr>
                <w:sz w:val="24"/>
                <w:szCs w:val="24"/>
                <w:lang w:val="kk-KZ"/>
              </w:rPr>
            </w:pPr>
          </w:p>
        </w:tc>
        <w:tc>
          <w:tcPr>
            <w:tcW w:w="2410" w:type="dxa"/>
            <w:shd w:val="clear" w:color="auto" w:fill="auto"/>
          </w:tcPr>
          <w:p w:rsidR="00211BC4" w:rsidRPr="00F0157A" w:rsidRDefault="00211BC4" w:rsidP="00744BC3">
            <w:pPr>
              <w:pBdr>
                <w:between w:val="single" w:sz="6" w:space="1" w:color="auto"/>
              </w:pBdr>
              <w:jc w:val="both"/>
              <w:rPr>
                <w:sz w:val="24"/>
                <w:szCs w:val="24"/>
                <w:lang w:val="kk-KZ"/>
              </w:rPr>
            </w:pPr>
            <w:r>
              <w:rPr>
                <w:sz w:val="24"/>
                <w:szCs w:val="24"/>
                <w:lang w:val="kk-KZ"/>
              </w:rPr>
              <w:t>20 сентября 2018 года</w:t>
            </w:r>
          </w:p>
        </w:tc>
        <w:tc>
          <w:tcPr>
            <w:tcW w:w="5528" w:type="dxa"/>
            <w:shd w:val="clear" w:color="auto" w:fill="auto"/>
          </w:tcPr>
          <w:p w:rsidR="00211BC4" w:rsidRPr="00F0157A" w:rsidRDefault="00F43712" w:rsidP="008451A7">
            <w:pPr>
              <w:jc w:val="both"/>
              <w:rPr>
                <w:sz w:val="24"/>
                <w:szCs w:val="24"/>
              </w:rPr>
            </w:pPr>
            <w:r w:rsidRPr="00F43712">
              <w:rPr>
                <w:sz w:val="24"/>
                <w:szCs w:val="24"/>
              </w:rPr>
              <w:t>Общий стандарт питания для пожилых людей</w:t>
            </w:r>
          </w:p>
        </w:tc>
        <w:tc>
          <w:tcPr>
            <w:tcW w:w="2126" w:type="dxa"/>
            <w:shd w:val="clear" w:color="auto" w:fill="auto"/>
          </w:tcPr>
          <w:p w:rsidR="00211BC4" w:rsidRPr="00F0157A" w:rsidRDefault="00211BC4" w:rsidP="009B3DAA">
            <w:pPr>
              <w:jc w:val="both"/>
              <w:rPr>
                <w:sz w:val="24"/>
                <w:szCs w:val="24"/>
                <w:lang w:val="kk-KZ"/>
              </w:rPr>
            </w:pPr>
          </w:p>
        </w:tc>
      </w:tr>
      <w:tr w:rsidR="00211BC4" w:rsidRPr="00F0157A" w:rsidTr="008656E1">
        <w:trPr>
          <w:trHeight w:val="361"/>
        </w:trPr>
        <w:tc>
          <w:tcPr>
            <w:tcW w:w="568" w:type="dxa"/>
            <w:vMerge/>
            <w:shd w:val="clear" w:color="auto" w:fill="auto"/>
          </w:tcPr>
          <w:p w:rsidR="00211BC4" w:rsidRPr="00F0157A" w:rsidRDefault="00211BC4" w:rsidP="009B3DAA">
            <w:pPr>
              <w:numPr>
                <w:ilvl w:val="0"/>
                <w:numId w:val="6"/>
              </w:numPr>
              <w:ind w:left="0" w:firstLine="0"/>
              <w:jc w:val="both"/>
              <w:rPr>
                <w:sz w:val="24"/>
                <w:szCs w:val="24"/>
                <w:lang w:val="kk-KZ"/>
              </w:rPr>
            </w:pPr>
          </w:p>
        </w:tc>
        <w:tc>
          <w:tcPr>
            <w:tcW w:w="2410" w:type="dxa"/>
            <w:shd w:val="clear" w:color="auto" w:fill="auto"/>
          </w:tcPr>
          <w:p w:rsidR="00211BC4" w:rsidRPr="00F0157A" w:rsidRDefault="00211BC4" w:rsidP="00744BC3">
            <w:pPr>
              <w:pBdr>
                <w:between w:val="single" w:sz="6" w:space="1" w:color="auto"/>
              </w:pBdr>
              <w:jc w:val="both"/>
              <w:rPr>
                <w:sz w:val="24"/>
                <w:szCs w:val="24"/>
                <w:lang w:val="kk-KZ"/>
              </w:rPr>
            </w:pPr>
            <w:r>
              <w:rPr>
                <w:sz w:val="24"/>
                <w:szCs w:val="24"/>
                <w:lang w:val="kk-KZ"/>
              </w:rPr>
              <w:t>Китай</w:t>
            </w:r>
          </w:p>
        </w:tc>
        <w:tc>
          <w:tcPr>
            <w:tcW w:w="5528" w:type="dxa"/>
            <w:shd w:val="clear" w:color="auto" w:fill="auto"/>
          </w:tcPr>
          <w:p w:rsidR="00211BC4" w:rsidRPr="00F0157A" w:rsidRDefault="00F43712" w:rsidP="00A00709">
            <w:pPr>
              <w:jc w:val="both"/>
              <w:rPr>
                <w:sz w:val="24"/>
                <w:szCs w:val="24"/>
                <w:lang w:val="kk-KZ" w:eastAsia="en-GB"/>
              </w:rPr>
            </w:pPr>
            <w:r w:rsidRPr="00F43712">
              <w:rPr>
                <w:sz w:val="24"/>
                <w:szCs w:val="24"/>
                <w:lang w:val="kk-KZ" w:eastAsia="en-GB"/>
              </w:rPr>
              <w:t xml:space="preserve">Настоящий стандарт </w:t>
            </w:r>
            <w:r>
              <w:rPr>
                <w:sz w:val="24"/>
                <w:szCs w:val="24"/>
                <w:lang w:val="kk-KZ" w:eastAsia="en-GB"/>
              </w:rPr>
              <w:t>применяется к пище</w:t>
            </w:r>
            <w:r w:rsidRPr="00F43712">
              <w:rPr>
                <w:sz w:val="24"/>
                <w:szCs w:val="24"/>
                <w:lang w:val="kk-KZ" w:eastAsia="en-GB"/>
              </w:rPr>
              <w:t xml:space="preserve"> для пожилых людей, которые имеют жевательные</w:t>
            </w:r>
            <w:r>
              <w:rPr>
                <w:sz w:val="24"/>
                <w:szCs w:val="24"/>
                <w:lang w:val="kk-KZ" w:eastAsia="en-GB"/>
              </w:rPr>
              <w:t xml:space="preserve"> проблемы</w:t>
            </w:r>
            <w:r w:rsidRPr="00F43712">
              <w:rPr>
                <w:sz w:val="24"/>
                <w:szCs w:val="24"/>
                <w:lang w:val="kk-KZ" w:eastAsia="en-GB"/>
              </w:rPr>
              <w:t xml:space="preserve"> и (или) трудности глотания и недоедания. Питание для пожилых людей можно разделить на три категории в зависимости от физиологических особенностей пожилых людей, простой в употреблении пищи (для пожилых людей с</w:t>
            </w:r>
            <w:r w:rsidR="00A00709">
              <w:rPr>
                <w:sz w:val="24"/>
                <w:szCs w:val="24"/>
                <w:lang w:val="kk-KZ" w:eastAsia="en-GB"/>
              </w:rPr>
              <w:t xml:space="preserve"> ухудшением </w:t>
            </w:r>
            <w:r w:rsidR="00A00709" w:rsidRPr="00F43712">
              <w:rPr>
                <w:sz w:val="24"/>
                <w:szCs w:val="24"/>
                <w:lang w:val="kk-KZ" w:eastAsia="en-GB"/>
              </w:rPr>
              <w:t xml:space="preserve">функции </w:t>
            </w:r>
            <w:r w:rsidRPr="00F43712">
              <w:rPr>
                <w:sz w:val="24"/>
                <w:szCs w:val="24"/>
                <w:lang w:val="kk-KZ" w:eastAsia="en-GB"/>
              </w:rPr>
              <w:t>жеван</w:t>
            </w:r>
            <w:r w:rsidR="00A00709">
              <w:rPr>
                <w:sz w:val="24"/>
                <w:szCs w:val="24"/>
                <w:lang w:val="kk-KZ" w:eastAsia="en-GB"/>
              </w:rPr>
              <w:t>ия</w:t>
            </w:r>
            <w:r w:rsidRPr="00F43712">
              <w:rPr>
                <w:sz w:val="24"/>
                <w:szCs w:val="24"/>
                <w:lang w:val="kk-KZ" w:eastAsia="en-GB"/>
              </w:rPr>
              <w:t xml:space="preserve"> и глота</w:t>
            </w:r>
            <w:r w:rsidR="00A00709">
              <w:rPr>
                <w:sz w:val="24"/>
                <w:szCs w:val="24"/>
                <w:lang w:val="kk-KZ" w:eastAsia="en-GB"/>
              </w:rPr>
              <w:t>ния</w:t>
            </w:r>
            <w:r w:rsidRPr="00F43712">
              <w:rPr>
                <w:sz w:val="24"/>
                <w:szCs w:val="24"/>
                <w:lang w:val="kk-KZ" w:eastAsia="en-GB"/>
              </w:rPr>
              <w:t>), питание</w:t>
            </w:r>
            <w:r w:rsidR="00A00709">
              <w:rPr>
                <w:sz w:val="24"/>
                <w:szCs w:val="24"/>
                <w:lang w:val="kk-KZ" w:eastAsia="en-GB"/>
              </w:rPr>
              <w:t xml:space="preserve"> </w:t>
            </w:r>
            <w:r w:rsidR="00A00709">
              <w:rPr>
                <w:sz w:val="24"/>
                <w:szCs w:val="24"/>
                <w:lang w:eastAsia="en-GB"/>
              </w:rPr>
              <w:t>пищевыми продуктами и</w:t>
            </w:r>
            <w:r w:rsidR="00A00709">
              <w:rPr>
                <w:sz w:val="24"/>
                <w:szCs w:val="24"/>
                <w:lang w:val="kk-KZ" w:eastAsia="en-GB"/>
              </w:rPr>
              <w:t xml:space="preserve"> пищевые</w:t>
            </w:r>
            <w:r w:rsidRPr="00F43712">
              <w:rPr>
                <w:sz w:val="24"/>
                <w:szCs w:val="24"/>
                <w:lang w:val="kk-KZ" w:eastAsia="en-GB"/>
              </w:rPr>
              <w:t xml:space="preserve"> добавки для пожилых людей.</w:t>
            </w:r>
            <w:r w:rsidR="00A00709">
              <w:rPr>
                <w:sz w:val="24"/>
                <w:szCs w:val="24"/>
                <w:lang w:val="kk-KZ" w:eastAsia="en-GB"/>
              </w:rPr>
              <w:t xml:space="preserve"> В нем указаны</w:t>
            </w:r>
            <w:r w:rsidRPr="00F43712">
              <w:rPr>
                <w:sz w:val="24"/>
                <w:szCs w:val="24"/>
                <w:lang w:val="kk-KZ" w:eastAsia="en-GB"/>
              </w:rPr>
              <w:t xml:space="preserve"> определения, технические требования и методы обнаружения продуктов питания для пожилых людей.</w:t>
            </w:r>
          </w:p>
        </w:tc>
        <w:tc>
          <w:tcPr>
            <w:tcW w:w="2126" w:type="dxa"/>
            <w:shd w:val="clear" w:color="auto" w:fill="auto"/>
          </w:tcPr>
          <w:p w:rsidR="00211BC4" w:rsidRPr="00F0157A" w:rsidRDefault="00211BC4" w:rsidP="009B3DAA">
            <w:pPr>
              <w:jc w:val="both"/>
              <w:rPr>
                <w:sz w:val="24"/>
                <w:szCs w:val="24"/>
                <w:lang w:val="kk-KZ"/>
              </w:rPr>
            </w:pPr>
          </w:p>
        </w:tc>
      </w:tr>
      <w:tr w:rsidR="00211BC4" w:rsidRPr="00F0157A" w:rsidTr="008656E1">
        <w:trPr>
          <w:trHeight w:val="361"/>
        </w:trPr>
        <w:tc>
          <w:tcPr>
            <w:tcW w:w="568" w:type="dxa"/>
            <w:vMerge w:val="restart"/>
            <w:shd w:val="clear" w:color="auto" w:fill="auto"/>
          </w:tcPr>
          <w:p w:rsidR="00211BC4" w:rsidRPr="00F0157A" w:rsidRDefault="00211BC4" w:rsidP="009B3DAA">
            <w:pPr>
              <w:numPr>
                <w:ilvl w:val="0"/>
                <w:numId w:val="6"/>
              </w:numPr>
              <w:ind w:left="0" w:firstLine="0"/>
              <w:jc w:val="both"/>
              <w:rPr>
                <w:sz w:val="24"/>
                <w:szCs w:val="24"/>
                <w:lang w:val="kk-KZ"/>
              </w:rPr>
            </w:pPr>
          </w:p>
        </w:tc>
        <w:tc>
          <w:tcPr>
            <w:tcW w:w="2410" w:type="dxa"/>
            <w:shd w:val="clear" w:color="auto" w:fill="auto"/>
          </w:tcPr>
          <w:p w:rsidR="00211BC4" w:rsidRPr="00211BC4" w:rsidRDefault="00211BC4" w:rsidP="00744BC3">
            <w:pPr>
              <w:tabs>
                <w:tab w:val="left" w:pos="472"/>
                <w:tab w:val="right" w:pos="2194"/>
              </w:tabs>
              <w:rPr>
                <w:b/>
                <w:szCs w:val="16"/>
                <w:lang w:val="kk-KZ"/>
              </w:rPr>
            </w:pPr>
            <w:r>
              <w:rPr>
                <w:b/>
                <w:szCs w:val="16"/>
              </w:rPr>
              <w:t>G/SPS/N/CHN/10</w:t>
            </w:r>
            <w:r>
              <w:rPr>
                <w:b/>
                <w:szCs w:val="16"/>
                <w:lang w:val="kk-KZ"/>
              </w:rPr>
              <w:t>88</w:t>
            </w:r>
          </w:p>
        </w:tc>
        <w:tc>
          <w:tcPr>
            <w:tcW w:w="5528" w:type="dxa"/>
            <w:shd w:val="clear" w:color="auto" w:fill="auto"/>
          </w:tcPr>
          <w:p w:rsidR="00211BC4" w:rsidRPr="00F0157A" w:rsidRDefault="007D0219" w:rsidP="007D0219">
            <w:pPr>
              <w:jc w:val="both"/>
              <w:rPr>
                <w:sz w:val="24"/>
                <w:szCs w:val="24"/>
                <w:lang w:val="kk-KZ"/>
              </w:rPr>
            </w:pPr>
            <w:r w:rsidRPr="007D0219">
              <w:rPr>
                <w:sz w:val="24"/>
                <w:szCs w:val="24"/>
                <w:lang w:val="kk-KZ"/>
              </w:rPr>
              <w:t>Национальный стандарт продово</w:t>
            </w:r>
            <w:r>
              <w:rPr>
                <w:sz w:val="24"/>
                <w:szCs w:val="24"/>
                <w:lang w:val="kk-KZ"/>
              </w:rPr>
              <w:t>льственной безопасности</w:t>
            </w:r>
            <w:r w:rsidRPr="007D0219">
              <w:rPr>
                <w:sz w:val="24"/>
                <w:szCs w:val="24"/>
                <w:lang w:val="kk-KZ"/>
              </w:rPr>
              <w:t>: стандарт применения</w:t>
            </w:r>
            <w:r>
              <w:rPr>
                <w:sz w:val="24"/>
                <w:szCs w:val="24"/>
                <w:lang w:val="kk-KZ"/>
              </w:rPr>
              <w:t xml:space="preserve"> в медицинской практике</w:t>
            </w:r>
            <w:r w:rsidRPr="007D0219">
              <w:rPr>
                <w:sz w:val="24"/>
                <w:szCs w:val="24"/>
                <w:lang w:val="kk-KZ"/>
              </w:rPr>
              <w:t xml:space="preserve"> </w:t>
            </w:r>
            <w:r>
              <w:rPr>
                <w:sz w:val="24"/>
                <w:szCs w:val="24"/>
                <w:lang w:val="kk-KZ"/>
              </w:rPr>
              <w:t>п</w:t>
            </w:r>
            <w:r w:rsidR="00F842DE">
              <w:rPr>
                <w:sz w:val="24"/>
                <w:szCs w:val="24"/>
                <w:lang w:val="kk-KZ"/>
              </w:rPr>
              <w:t>родуктов</w:t>
            </w:r>
            <w:r w:rsidRPr="007D0219">
              <w:rPr>
                <w:sz w:val="24"/>
                <w:szCs w:val="24"/>
                <w:lang w:val="kk-KZ"/>
              </w:rPr>
              <w:t xml:space="preserve"> питания для специальных медицинских целей</w:t>
            </w:r>
          </w:p>
        </w:tc>
        <w:tc>
          <w:tcPr>
            <w:tcW w:w="2126" w:type="dxa"/>
            <w:shd w:val="clear" w:color="auto" w:fill="auto"/>
          </w:tcPr>
          <w:p w:rsidR="00211BC4" w:rsidRPr="00F0157A" w:rsidRDefault="00F842DE" w:rsidP="009B3DAA">
            <w:pPr>
              <w:jc w:val="both"/>
              <w:rPr>
                <w:sz w:val="24"/>
                <w:szCs w:val="24"/>
                <w:lang w:val="kk-KZ"/>
              </w:rPr>
            </w:pPr>
            <w:r>
              <w:rPr>
                <w:sz w:val="24"/>
                <w:szCs w:val="24"/>
                <w:lang w:val="kk-KZ"/>
              </w:rPr>
              <w:t>19 ноября 2018 года</w:t>
            </w:r>
          </w:p>
        </w:tc>
      </w:tr>
      <w:tr w:rsidR="00F842DE" w:rsidRPr="00F0157A" w:rsidTr="008656E1">
        <w:trPr>
          <w:trHeight w:val="361"/>
        </w:trPr>
        <w:tc>
          <w:tcPr>
            <w:tcW w:w="568" w:type="dxa"/>
            <w:vMerge/>
            <w:shd w:val="clear" w:color="auto" w:fill="auto"/>
          </w:tcPr>
          <w:p w:rsidR="00F842DE" w:rsidRPr="00F0157A" w:rsidRDefault="00F842DE" w:rsidP="009B3DAA">
            <w:pPr>
              <w:numPr>
                <w:ilvl w:val="0"/>
                <w:numId w:val="6"/>
              </w:numPr>
              <w:ind w:left="0" w:firstLine="0"/>
              <w:jc w:val="both"/>
              <w:rPr>
                <w:sz w:val="24"/>
                <w:szCs w:val="24"/>
                <w:lang w:val="kk-KZ"/>
              </w:rPr>
            </w:pPr>
          </w:p>
        </w:tc>
        <w:tc>
          <w:tcPr>
            <w:tcW w:w="2410" w:type="dxa"/>
            <w:shd w:val="clear" w:color="auto" w:fill="auto"/>
          </w:tcPr>
          <w:p w:rsidR="00F842DE" w:rsidRPr="00F0157A" w:rsidRDefault="00F842DE" w:rsidP="00744BC3">
            <w:pPr>
              <w:pBdr>
                <w:between w:val="single" w:sz="6" w:space="1" w:color="auto"/>
              </w:pBdr>
              <w:jc w:val="both"/>
              <w:rPr>
                <w:sz w:val="24"/>
                <w:szCs w:val="24"/>
                <w:lang w:val="kk-KZ"/>
              </w:rPr>
            </w:pPr>
            <w:r>
              <w:rPr>
                <w:sz w:val="24"/>
                <w:szCs w:val="24"/>
                <w:lang w:val="kk-KZ"/>
              </w:rPr>
              <w:t>20 сентября 2018 года</w:t>
            </w:r>
          </w:p>
        </w:tc>
        <w:tc>
          <w:tcPr>
            <w:tcW w:w="5528" w:type="dxa"/>
            <w:shd w:val="clear" w:color="auto" w:fill="auto"/>
          </w:tcPr>
          <w:p w:rsidR="00F842DE" w:rsidRPr="00F0157A" w:rsidRDefault="00F842DE" w:rsidP="0037089D">
            <w:pPr>
              <w:jc w:val="both"/>
              <w:rPr>
                <w:sz w:val="24"/>
                <w:szCs w:val="24"/>
                <w:lang w:val="kk-KZ"/>
              </w:rPr>
            </w:pPr>
            <w:r>
              <w:rPr>
                <w:sz w:val="24"/>
                <w:szCs w:val="24"/>
                <w:lang w:val="kk-KZ"/>
              </w:rPr>
              <w:t>С</w:t>
            </w:r>
            <w:r w:rsidRPr="007D0219">
              <w:rPr>
                <w:sz w:val="24"/>
                <w:szCs w:val="24"/>
                <w:lang w:val="kk-KZ"/>
              </w:rPr>
              <w:t>тандарт применения</w:t>
            </w:r>
            <w:r>
              <w:rPr>
                <w:sz w:val="24"/>
                <w:szCs w:val="24"/>
                <w:lang w:val="kk-KZ"/>
              </w:rPr>
              <w:t xml:space="preserve"> в медицинской практике</w:t>
            </w:r>
            <w:r w:rsidRPr="007D0219">
              <w:rPr>
                <w:sz w:val="24"/>
                <w:szCs w:val="24"/>
                <w:lang w:val="kk-KZ"/>
              </w:rPr>
              <w:t xml:space="preserve"> </w:t>
            </w:r>
            <w:r>
              <w:rPr>
                <w:sz w:val="24"/>
                <w:szCs w:val="24"/>
                <w:lang w:val="kk-KZ"/>
              </w:rPr>
              <w:t>продуктов</w:t>
            </w:r>
            <w:r w:rsidRPr="007D0219">
              <w:rPr>
                <w:sz w:val="24"/>
                <w:szCs w:val="24"/>
                <w:lang w:val="kk-KZ"/>
              </w:rPr>
              <w:t xml:space="preserve"> питания для специальных медицинских целей</w:t>
            </w:r>
          </w:p>
        </w:tc>
        <w:tc>
          <w:tcPr>
            <w:tcW w:w="2126" w:type="dxa"/>
            <w:shd w:val="clear" w:color="auto" w:fill="auto"/>
          </w:tcPr>
          <w:p w:rsidR="00F842DE" w:rsidRPr="00F0157A" w:rsidRDefault="00F842DE" w:rsidP="009B3DAA">
            <w:pPr>
              <w:jc w:val="both"/>
              <w:rPr>
                <w:sz w:val="24"/>
                <w:szCs w:val="24"/>
                <w:lang w:val="kk-KZ"/>
              </w:rPr>
            </w:pPr>
          </w:p>
        </w:tc>
      </w:tr>
      <w:tr w:rsidR="00F842DE" w:rsidRPr="00F0157A" w:rsidTr="008656E1">
        <w:trPr>
          <w:trHeight w:val="361"/>
        </w:trPr>
        <w:tc>
          <w:tcPr>
            <w:tcW w:w="568" w:type="dxa"/>
            <w:vMerge/>
            <w:shd w:val="clear" w:color="auto" w:fill="auto"/>
          </w:tcPr>
          <w:p w:rsidR="00F842DE" w:rsidRPr="00F0157A" w:rsidRDefault="00F842DE" w:rsidP="009B3DAA">
            <w:pPr>
              <w:numPr>
                <w:ilvl w:val="0"/>
                <w:numId w:val="6"/>
              </w:numPr>
              <w:ind w:left="0" w:firstLine="0"/>
              <w:jc w:val="both"/>
              <w:rPr>
                <w:sz w:val="24"/>
                <w:szCs w:val="24"/>
                <w:lang w:val="kk-KZ"/>
              </w:rPr>
            </w:pPr>
          </w:p>
        </w:tc>
        <w:tc>
          <w:tcPr>
            <w:tcW w:w="2410" w:type="dxa"/>
            <w:shd w:val="clear" w:color="auto" w:fill="auto"/>
          </w:tcPr>
          <w:p w:rsidR="00F842DE" w:rsidRPr="00F0157A" w:rsidRDefault="00F842DE" w:rsidP="00744BC3">
            <w:pPr>
              <w:pBdr>
                <w:between w:val="single" w:sz="6" w:space="1" w:color="auto"/>
              </w:pBdr>
              <w:jc w:val="both"/>
              <w:rPr>
                <w:sz w:val="24"/>
                <w:szCs w:val="24"/>
                <w:lang w:val="kk-KZ"/>
              </w:rPr>
            </w:pPr>
            <w:r>
              <w:rPr>
                <w:sz w:val="24"/>
                <w:szCs w:val="24"/>
                <w:lang w:val="kk-KZ"/>
              </w:rPr>
              <w:t>Китай</w:t>
            </w:r>
          </w:p>
        </w:tc>
        <w:tc>
          <w:tcPr>
            <w:tcW w:w="5528" w:type="dxa"/>
            <w:shd w:val="clear" w:color="auto" w:fill="auto"/>
          </w:tcPr>
          <w:p w:rsidR="00F842DE" w:rsidRPr="00F0157A" w:rsidRDefault="00F842DE" w:rsidP="00F842DE">
            <w:pPr>
              <w:jc w:val="both"/>
              <w:rPr>
                <w:sz w:val="24"/>
                <w:szCs w:val="24"/>
                <w:lang w:val="kk-KZ" w:eastAsia="en-GB"/>
              </w:rPr>
            </w:pPr>
            <w:r w:rsidRPr="00F842DE">
              <w:rPr>
                <w:sz w:val="24"/>
                <w:szCs w:val="24"/>
                <w:lang w:val="kk-KZ" w:eastAsia="en-GB"/>
              </w:rPr>
              <w:t xml:space="preserve">Данный стандарт определяет основные требования к применению и рецептурные способы приготовления пищевых продуктов специального медицинского назначения в медицинских учреждениях. Этот стандарт применяется для врачей и клинических диетологов для стандартизации применения </w:t>
            </w:r>
            <w:r>
              <w:rPr>
                <w:sz w:val="24"/>
                <w:szCs w:val="24"/>
                <w:lang w:val="kk-KZ" w:eastAsia="en-GB"/>
              </w:rPr>
              <w:t>продуктов питания</w:t>
            </w:r>
            <w:r w:rsidRPr="00F842DE">
              <w:rPr>
                <w:sz w:val="24"/>
                <w:szCs w:val="24"/>
                <w:lang w:val="kk-KZ" w:eastAsia="en-GB"/>
              </w:rPr>
              <w:t xml:space="preserve"> для специальных медицинских целей.</w:t>
            </w:r>
          </w:p>
        </w:tc>
        <w:tc>
          <w:tcPr>
            <w:tcW w:w="2126" w:type="dxa"/>
            <w:shd w:val="clear" w:color="auto" w:fill="auto"/>
          </w:tcPr>
          <w:p w:rsidR="00F842DE" w:rsidRPr="00F0157A" w:rsidRDefault="00F842DE" w:rsidP="009B3DAA">
            <w:pPr>
              <w:jc w:val="both"/>
              <w:rPr>
                <w:sz w:val="24"/>
                <w:szCs w:val="24"/>
                <w:lang w:val="kk-KZ"/>
              </w:rPr>
            </w:pPr>
          </w:p>
        </w:tc>
      </w:tr>
      <w:tr w:rsidR="00F842DE" w:rsidRPr="00F0157A" w:rsidTr="008656E1">
        <w:trPr>
          <w:trHeight w:val="361"/>
        </w:trPr>
        <w:tc>
          <w:tcPr>
            <w:tcW w:w="568" w:type="dxa"/>
            <w:vMerge w:val="restart"/>
            <w:shd w:val="clear" w:color="auto" w:fill="auto"/>
          </w:tcPr>
          <w:p w:rsidR="00F842DE" w:rsidRPr="00F0157A" w:rsidRDefault="00F842DE" w:rsidP="009B3DAA">
            <w:pPr>
              <w:numPr>
                <w:ilvl w:val="0"/>
                <w:numId w:val="6"/>
              </w:numPr>
              <w:ind w:left="0" w:firstLine="0"/>
              <w:jc w:val="both"/>
              <w:rPr>
                <w:sz w:val="24"/>
                <w:szCs w:val="24"/>
                <w:lang w:val="kk-KZ"/>
              </w:rPr>
            </w:pPr>
          </w:p>
        </w:tc>
        <w:tc>
          <w:tcPr>
            <w:tcW w:w="2410" w:type="dxa"/>
            <w:shd w:val="clear" w:color="auto" w:fill="auto"/>
          </w:tcPr>
          <w:p w:rsidR="00F842DE" w:rsidRPr="00211BC4" w:rsidRDefault="00F842DE" w:rsidP="00744BC3">
            <w:pPr>
              <w:tabs>
                <w:tab w:val="left" w:pos="472"/>
                <w:tab w:val="right" w:pos="2194"/>
              </w:tabs>
              <w:rPr>
                <w:b/>
                <w:szCs w:val="16"/>
                <w:lang w:val="kk-KZ"/>
              </w:rPr>
            </w:pPr>
            <w:r>
              <w:rPr>
                <w:b/>
                <w:szCs w:val="16"/>
              </w:rPr>
              <w:t>G/SPS/N/CHN/10</w:t>
            </w:r>
            <w:r>
              <w:rPr>
                <w:b/>
                <w:szCs w:val="16"/>
                <w:lang w:val="kk-KZ"/>
              </w:rPr>
              <w:t>87</w:t>
            </w:r>
          </w:p>
        </w:tc>
        <w:tc>
          <w:tcPr>
            <w:tcW w:w="5528" w:type="dxa"/>
            <w:shd w:val="clear" w:color="auto" w:fill="auto"/>
          </w:tcPr>
          <w:p w:rsidR="00F842DE" w:rsidRPr="00F0157A" w:rsidRDefault="00FC1118" w:rsidP="00FC1118">
            <w:pPr>
              <w:jc w:val="both"/>
              <w:rPr>
                <w:sz w:val="24"/>
                <w:szCs w:val="24"/>
                <w:lang w:val="kk-KZ"/>
              </w:rPr>
            </w:pPr>
            <w:r w:rsidRPr="00FC1118">
              <w:rPr>
                <w:sz w:val="24"/>
                <w:szCs w:val="24"/>
                <w:lang w:val="kk-KZ"/>
              </w:rPr>
              <w:t>Национальный стандарт безоп</w:t>
            </w:r>
            <w:r>
              <w:rPr>
                <w:sz w:val="24"/>
                <w:szCs w:val="24"/>
                <w:lang w:val="kk-KZ"/>
              </w:rPr>
              <w:t>асности пищевых продуктов КНР</w:t>
            </w:r>
            <w:r w:rsidRPr="00FC1118">
              <w:rPr>
                <w:sz w:val="24"/>
                <w:szCs w:val="24"/>
                <w:lang w:val="kk-KZ"/>
              </w:rPr>
              <w:t xml:space="preserve">: </w:t>
            </w:r>
            <w:r w:rsidRPr="00F842DE">
              <w:rPr>
                <w:sz w:val="24"/>
                <w:szCs w:val="24"/>
              </w:rPr>
              <w:t>Полноценное питание для пациентов с воспалительными заболеваниями кишечник</w:t>
            </w:r>
            <w:r>
              <w:rPr>
                <w:sz w:val="24"/>
                <w:szCs w:val="24"/>
              </w:rPr>
              <w:t>а</w:t>
            </w:r>
          </w:p>
        </w:tc>
        <w:tc>
          <w:tcPr>
            <w:tcW w:w="2126" w:type="dxa"/>
            <w:shd w:val="clear" w:color="auto" w:fill="auto"/>
          </w:tcPr>
          <w:p w:rsidR="00F842DE" w:rsidRPr="00F0157A" w:rsidRDefault="00CA1D2D" w:rsidP="00606661">
            <w:pPr>
              <w:jc w:val="both"/>
              <w:rPr>
                <w:sz w:val="24"/>
                <w:szCs w:val="24"/>
                <w:lang w:val="kk-KZ"/>
              </w:rPr>
            </w:pPr>
            <w:r>
              <w:rPr>
                <w:sz w:val="24"/>
                <w:szCs w:val="24"/>
                <w:lang w:val="kk-KZ"/>
              </w:rPr>
              <w:t>19 ноября 2018 года</w:t>
            </w:r>
          </w:p>
        </w:tc>
      </w:tr>
      <w:tr w:rsidR="00F842DE" w:rsidRPr="00F0157A" w:rsidTr="008656E1">
        <w:trPr>
          <w:trHeight w:val="361"/>
        </w:trPr>
        <w:tc>
          <w:tcPr>
            <w:tcW w:w="568" w:type="dxa"/>
            <w:vMerge/>
            <w:shd w:val="clear" w:color="auto" w:fill="auto"/>
          </w:tcPr>
          <w:p w:rsidR="00F842DE" w:rsidRPr="00F0157A" w:rsidRDefault="00F842DE" w:rsidP="009B3DAA">
            <w:pPr>
              <w:numPr>
                <w:ilvl w:val="0"/>
                <w:numId w:val="6"/>
              </w:numPr>
              <w:ind w:left="0" w:firstLine="0"/>
              <w:jc w:val="both"/>
              <w:rPr>
                <w:sz w:val="24"/>
                <w:szCs w:val="24"/>
                <w:lang w:val="kk-KZ"/>
              </w:rPr>
            </w:pPr>
          </w:p>
        </w:tc>
        <w:tc>
          <w:tcPr>
            <w:tcW w:w="2410" w:type="dxa"/>
            <w:shd w:val="clear" w:color="auto" w:fill="auto"/>
          </w:tcPr>
          <w:p w:rsidR="00F842DE" w:rsidRPr="00F0157A" w:rsidRDefault="00F842DE" w:rsidP="00744BC3">
            <w:pPr>
              <w:pBdr>
                <w:between w:val="single" w:sz="6" w:space="1" w:color="auto"/>
              </w:pBdr>
              <w:jc w:val="both"/>
              <w:rPr>
                <w:sz w:val="24"/>
                <w:szCs w:val="24"/>
                <w:lang w:val="kk-KZ"/>
              </w:rPr>
            </w:pPr>
            <w:r>
              <w:rPr>
                <w:sz w:val="24"/>
                <w:szCs w:val="24"/>
                <w:lang w:val="kk-KZ"/>
              </w:rPr>
              <w:t>20 сентября 2018 года</w:t>
            </w:r>
          </w:p>
        </w:tc>
        <w:tc>
          <w:tcPr>
            <w:tcW w:w="5528" w:type="dxa"/>
            <w:shd w:val="clear" w:color="auto" w:fill="auto"/>
          </w:tcPr>
          <w:p w:rsidR="00F842DE" w:rsidRPr="00F842DE" w:rsidRDefault="00F842DE" w:rsidP="008451A7">
            <w:pPr>
              <w:jc w:val="both"/>
              <w:rPr>
                <w:sz w:val="24"/>
                <w:szCs w:val="24"/>
              </w:rPr>
            </w:pPr>
            <w:r w:rsidRPr="00F842DE">
              <w:rPr>
                <w:sz w:val="24"/>
                <w:szCs w:val="24"/>
              </w:rPr>
              <w:t>Полноценное питание для пациентов с воспалительными заболеваниями кишечник</w:t>
            </w:r>
            <w:r>
              <w:rPr>
                <w:sz w:val="24"/>
                <w:szCs w:val="24"/>
              </w:rPr>
              <w:t>а</w:t>
            </w:r>
          </w:p>
        </w:tc>
        <w:tc>
          <w:tcPr>
            <w:tcW w:w="2126" w:type="dxa"/>
            <w:shd w:val="clear" w:color="auto" w:fill="auto"/>
          </w:tcPr>
          <w:p w:rsidR="00F842DE" w:rsidRPr="00F0157A" w:rsidRDefault="00F842DE" w:rsidP="009B3DAA">
            <w:pPr>
              <w:jc w:val="both"/>
              <w:rPr>
                <w:sz w:val="24"/>
                <w:szCs w:val="24"/>
                <w:lang w:val="kk-KZ"/>
              </w:rPr>
            </w:pPr>
          </w:p>
        </w:tc>
      </w:tr>
      <w:tr w:rsidR="00F842DE" w:rsidRPr="00F0157A" w:rsidTr="008656E1">
        <w:trPr>
          <w:trHeight w:val="361"/>
        </w:trPr>
        <w:tc>
          <w:tcPr>
            <w:tcW w:w="568" w:type="dxa"/>
            <w:vMerge/>
            <w:shd w:val="clear" w:color="auto" w:fill="auto"/>
          </w:tcPr>
          <w:p w:rsidR="00F842DE" w:rsidRPr="00F0157A" w:rsidRDefault="00F842DE" w:rsidP="009B3DAA">
            <w:pPr>
              <w:numPr>
                <w:ilvl w:val="0"/>
                <w:numId w:val="6"/>
              </w:numPr>
              <w:ind w:left="0" w:firstLine="0"/>
              <w:jc w:val="both"/>
              <w:rPr>
                <w:sz w:val="24"/>
                <w:szCs w:val="24"/>
                <w:lang w:val="kk-KZ"/>
              </w:rPr>
            </w:pPr>
          </w:p>
        </w:tc>
        <w:tc>
          <w:tcPr>
            <w:tcW w:w="2410" w:type="dxa"/>
            <w:shd w:val="clear" w:color="auto" w:fill="auto"/>
          </w:tcPr>
          <w:p w:rsidR="00F842DE" w:rsidRPr="00F0157A" w:rsidRDefault="00F842DE" w:rsidP="00744BC3">
            <w:pPr>
              <w:pBdr>
                <w:between w:val="single" w:sz="6" w:space="1" w:color="auto"/>
              </w:pBdr>
              <w:jc w:val="both"/>
              <w:rPr>
                <w:sz w:val="24"/>
                <w:szCs w:val="24"/>
                <w:lang w:val="kk-KZ"/>
              </w:rPr>
            </w:pPr>
            <w:r>
              <w:rPr>
                <w:sz w:val="24"/>
                <w:szCs w:val="24"/>
                <w:lang w:val="kk-KZ"/>
              </w:rPr>
              <w:t>Китай</w:t>
            </w:r>
          </w:p>
        </w:tc>
        <w:tc>
          <w:tcPr>
            <w:tcW w:w="5528" w:type="dxa"/>
            <w:shd w:val="clear" w:color="auto" w:fill="auto"/>
          </w:tcPr>
          <w:p w:rsidR="00F842DE" w:rsidRPr="00F0157A" w:rsidRDefault="00FC1118" w:rsidP="00FC1118">
            <w:pPr>
              <w:jc w:val="both"/>
              <w:rPr>
                <w:sz w:val="24"/>
                <w:szCs w:val="24"/>
                <w:lang w:val="kk-KZ" w:eastAsia="en-GB"/>
              </w:rPr>
            </w:pPr>
            <w:r w:rsidRPr="00FC1118">
              <w:rPr>
                <w:sz w:val="24"/>
                <w:szCs w:val="24"/>
                <w:lang w:val="kk-KZ" w:eastAsia="en-GB"/>
              </w:rPr>
              <w:t xml:space="preserve">Этот стандарт представляет собой подробное описание Национального стандарта безопасности пищевых продуктов - общие принципы для пищевых продуктов для специального медицинского назначения GB29922 2013, приложение A-A.8: </w:t>
            </w:r>
            <w:r>
              <w:rPr>
                <w:sz w:val="24"/>
                <w:szCs w:val="24"/>
                <w:lang w:val="kk-KZ" w:eastAsia="en-GB"/>
              </w:rPr>
              <w:t>полноценное</w:t>
            </w:r>
            <w:r w:rsidRPr="00FC1118">
              <w:rPr>
                <w:sz w:val="24"/>
                <w:szCs w:val="24"/>
                <w:lang w:val="kk-KZ" w:eastAsia="en-GB"/>
              </w:rPr>
              <w:t xml:space="preserve"> питани</w:t>
            </w:r>
            <w:r>
              <w:rPr>
                <w:sz w:val="24"/>
                <w:szCs w:val="24"/>
                <w:lang w:val="kk-KZ" w:eastAsia="en-GB"/>
              </w:rPr>
              <w:t>е</w:t>
            </w:r>
            <w:r w:rsidRPr="00FC1118">
              <w:rPr>
                <w:sz w:val="24"/>
                <w:szCs w:val="24"/>
                <w:lang w:val="kk-KZ" w:eastAsia="en-GB"/>
              </w:rPr>
              <w:t xml:space="preserve"> для пациентов с воспалительными заболеваниями кишечника (IBD). Необходимые питательные вещества для пациентов IBD (&gt; 10 лет) в этом стандарте были установлены в соответствии с характеристиками метаболизма в энергетике и питании IBD и обновленной версией Руководства по питанию для китайских жителей. Требования безопасности пищевых продуктов в этом стандарте были установлены для пациентов IBD (&gt; 10 лет) на основе обзора литературы</w:t>
            </w:r>
          </w:p>
        </w:tc>
        <w:tc>
          <w:tcPr>
            <w:tcW w:w="2126" w:type="dxa"/>
            <w:shd w:val="clear" w:color="auto" w:fill="auto"/>
          </w:tcPr>
          <w:p w:rsidR="00F842DE" w:rsidRPr="00F0157A" w:rsidRDefault="00F842DE" w:rsidP="009B3DAA">
            <w:pPr>
              <w:jc w:val="both"/>
              <w:rPr>
                <w:sz w:val="24"/>
                <w:szCs w:val="24"/>
                <w:lang w:val="kk-KZ"/>
              </w:rPr>
            </w:pPr>
          </w:p>
        </w:tc>
      </w:tr>
      <w:tr w:rsidR="00F842DE" w:rsidRPr="00F0157A" w:rsidTr="008656E1">
        <w:trPr>
          <w:trHeight w:val="361"/>
        </w:trPr>
        <w:tc>
          <w:tcPr>
            <w:tcW w:w="568" w:type="dxa"/>
            <w:vMerge w:val="restart"/>
            <w:shd w:val="clear" w:color="auto" w:fill="auto"/>
          </w:tcPr>
          <w:p w:rsidR="00F842DE" w:rsidRPr="00F0157A" w:rsidRDefault="00F842DE" w:rsidP="009B3DAA">
            <w:pPr>
              <w:numPr>
                <w:ilvl w:val="0"/>
                <w:numId w:val="6"/>
              </w:numPr>
              <w:ind w:left="0" w:firstLine="0"/>
              <w:jc w:val="both"/>
              <w:rPr>
                <w:sz w:val="24"/>
                <w:szCs w:val="24"/>
                <w:lang w:val="kk-KZ"/>
              </w:rPr>
            </w:pPr>
          </w:p>
        </w:tc>
        <w:tc>
          <w:tcPr>
            <w:tcW w:w="2410" w:type="dxa"/>
            <w:shd w:val="clear" w:color="auto" w:fill="auto"/>
          </w:tcPr>
          <w:p w:rsidR="00F842DE" w:rsidRPr="00211BC4" w:rsidRDefault="00F842DE" w:rsidP="00744BC3">
            <w:pPr>
              <w:tabs>
                <w:tab w:val="left" w:pos="472"/>
                <w:tab w:val="right" w:pos="2194"/>
              </w:tabs>
              <w:rPr>
                <w:b/>
                <w:szCs w:val="16"/>
                <w:lang w:val="kk-KZ"/>
              </w:rPr>
            </w:pPr>
            <w:r>
              <w:rPr>
                <w:b/>
                <w:szCs w:val="16"/>
              </w:rPr>
              <w:t>G/SPS/N/CHN/10</w:t>
            </w:r>
            <w:r>
              <w:rPr>
                <w:b/>
                <w:szCs w:val="16"/>
                <w:lang w:val="kk-KZ"/>
              </w:rPr>
              <w:t>86</w:t>
            </w:r>
          </w:p>
        </w:tc>
        <w:tc>
          <w:tcPr>
            <w:tcW w:w="5528" w:type="dxa"/>
            <w:shd w:val="clear" w:color="auto" w:fill="auto"/>
          </w:tcPr>
          <w:p w:rsidR="00F842DE" w:rsidRPr="00F0157A" w:rsidRDefault="00CA1D2D" w:rsidP="00CA1D2D">
            <w:pPr>
              <w:jc w:val="both"/>
              <w:rPr>
                <w:sz w:val="24"/>
                <w:szCs w:val="24"/>
                <w:lang w:val="kk-KZ"/>
              </w:rPr>
            </w:pPr>
            <w:r w:rsidRPr="00CA1D2D">
              <w:rPr>
                <w:sz w:val="24"/>
                <w:szCs w:val="24"/>
                <w:lang w:val="kk-KZ"/>
              </w:rPr>
              <w:t>Национальный стандарт безо</w:t>
            </w:r>
            <w:r>
              <w:rPr>
                <w:sz w:val="24"/>
                <w:szCs w:val="24"/>
                <w:lang w:val="kk-KZ"/>
              </w:rPr>
              <w:t>пасности пищевых продуктов КНР</w:t>
            </w:r>
            <w:r w:rsidRPr="00CA1D2D">
              <w:rPr>
                <w:sz w:val="24"/>
                <w:szCs w:val="24"/>
                <w:lang w:val="kk-KZ"/>
              </w:rPr>
              <w:t xml:space="preserve">: </w:t>
            </w:r>
            <w:r>
              <w:rPr>
                <w:sz w:val="24"/>
                <w:szCs w:val="24"/>
                <w:lang w:val="kk-KZ"/>
              </w:rPr>
              <w:t>Полноценное</w:t>
            </w:r>
            <w:r w:rsidRPr="00CA1D2D">
              <w:rPr>
                <w:sz w:val="24"/>
                <w:szCs w:val="24"/>
                <w:lang w:val="kk-KZ"/>
              </w:rPr>
              <w:t xml:space="preserve"> питание для пациентов с сахарным диабетом</w:t>
            </w:r>
          </w:p>
        </w:tc>
        <w:tc>
          <w:tcPr>
            <w:tcW w:w="2126" w:type="dxa"/>
            <w:shd w:val="clear" w:color="auto" w:fill="auto"/>
          </w:tcPr>
          <w:p w:rsidR="00F842DE" w:rsidRPr="00F0157A" w:rsidRDefault="00CA1D2D" w:rsidP="009271CD">
            <w:pPr>
              <w:jc w:val="both"/>
              <w:rPr>
                <w:sz w:val="24"/>
                <w:szCs w:val="24"/>
                <w:lang w:val="kk-KZ"/>
              </w:rPr>
            </w:pPr>
            <w:r>
              <w:rPr>
                <w:sz w:val="24"/>
                <w:szCs w:val="24"/>
                <w:lang w:val="kk-KZ"/>
              </w:rPr>
              <w:t>19 ноября 2018 года</w:t>
            </w:r>
          </w:p>
        </w:tc>
      </w:tr>
      <w:tr w:rsidR="00F842DE" w:rsidRPr="00F0157A" w:rsidTr="008656E1">
        <w:trPr>
          <w:trHeight w:val="361"/>
        </w:trPr>
        <w:tc>
          <w:tcPr>
            <w:tcW w:w="568" w:type="dxa"/>
            <w:vMerge/>
            <w:shd w:val="clear" w:color="auto" w:fill="auto"/>
          </w:tcPr>
          <w:p w:rsidR="00F842DE" w:rsidRPr="00F0157A" w:rsidRDefault="00F842DE" w:rsidP="009B3DAA">
            <w:pPr>
              <w:numPr>
                <w:ilvl w:val="0"/>
                <w:numId w:val="6"/>
              </w:numPr>
              <w:ind w:left="0" w:firstLine="0"/>
              <w:jc w:val="both"/>
              <w:rPr>
                <w:sz w:val="24"/>
                <w:szCs w:val="24"/>
                <w:lang w:val="kk-KZ"/>
              </w:rPr>
            </w:pPr>
          </w:p>
        </w:tc>
        <w:tc>
          <w:tcPr>
            <w:tcW w:w="2410" w:type="dxa"/>
            <w:shd w:val="clear" w:color="auto" w:fill="auto"/>
          </w:tcPr>
          <w:p w:rsidR="00F842DE" w:rsidRPr="00F0157A" w:rsidRDefault="00F842DE" w:rsidP="00744BC3">
            <w:pPr>
              <w:pBdr>
                <w:between w:val="single" w:sz="6" w:space="1" w:color="auto"/>
              </w:pBdr>
              <w:jc w:val="both"/>
              <w:rPr>
                <w:sz w:val="24"/>
                <w:szCs w:val="24"/>
                <w:lang w:val="kk-KZ"/>
              </w:rPr>
            </w:pPr>
            <w:r>
              <w:rPr>
                <w:sz w:val="24"/>
                <w:szCs w:val="24"/>
                <w:lang w:val="kk-KZ"/>
              </w:rPr>
              <w:t>20 сентября 2018 года</w:t>
            </w:r>
          </w:p>
        </w:tc>
        <w:tc>
          <w:tcPr>
            <w:tcW w:w="5528" w:type="dxa"/>
            <w:shd w:val="clear" w:color="auto" w:fill="auto"/>
          </w:tcPr>
          <w:p w:rsidR="00F842DE" w:rsidRPr="00F0157A" w:rsidRDefault="00CA1D2D" w:rsidP="00CA1D2D">
            <w:pPr>
              <w:jc w:val="both"/>
              <w:rPr>
                <w:sz w:val="24"/>
                <w:szCs w:val="24"/>
              </w:rPr>
            </w:pPr>
            <w:r w:rsidRPr="00CA1D2D">
              <w:rPr>
                <w:sz w:val="24"/>
                <w:szCs w:val="24"/>
              </w:rPr>
              <w:t>Полноценное питание для</w:t>
            </w:r>
            <w:r>
              <w:rPr>
                <w:sz w:val="24"/>
                <w:szCs w:val="24"/>
              </w:rPr>
              <w:t xml:space="preserve"> пациентов с</w:t>
            </w:r>
            <w:r w:rsidRPr="00CA1D2D">
              <w:rPr>
                <w:sz w:val="24"/>
                <w:szCs w:val="24"/>
              </w:rPr>
              <w:t xml:space="preserve"> сахарным диабетом</w:t>
            </w:r>
          </w:p>
        </w:tc>
        <w:tc>
          <w:tcPr>
            <w:tcW w:w="2126" w:type="dxa"/>
            <w:shd w:val="clear" w:color="auto" w:fill="auto"/>
          </w:tcPr>
          <w:p w:rsidR="00F842DE" w:rsidRPr="00F0157A" w:rsidRDefault="00F842DE" w:rsidP="009B3DAA">
            <w:pPr>
              <w:jc w:val="both"/>
              <w:rPr>
                <w:sz w:val="24"/>
                <w:szCs w:val="24"/>
                <w:lang w:val="kk-KZ"/>
              </w:rPr>
            </w:pPr>
          </w:p>
        </w:tc>
      </w:tr>
      <w:tr w:rsidR="00F842DE" w:rsidRPr="00F0157A" w:rsidTr="008656E1">
        <w:trPr>
          <w:trHeight w:val="361"/>
        </w:trPr>
        <w:tc>
          <w:tcPr>
            <w:tcW w:w="568" w:type="dxa"/>
            <w:vMerge/>
            <w:shd w:val="clear" w:color="auto" w:fill="auto"/>
          </w:tcPr>
          <w:p w:rsidR="00F842DE" w:rsidRPr="00F0157A" w:rsidRDefault="00F842DE" w:rsidP="009B3DAA">
            <w:pPr>
              <w:numPr>
                <w:ilvl w:val="0"/>
                <w:numId w:val="6"/>
              </w:numPr>
              <w:ind w:left="0" w:firstLine="0"/>
              <w:jc w:val="both"/>
              <w:rPr>
                <w:sz w:val="24"/>
                <w:szCs w:val="24"/>
                <w:lang w:val="kk-KZ"/>
              </w:rPr>
            </w:pPr>
          </w:p>
        </w:tc>
        <w:tc>
          <w:tcPr>
            <w:tcW w:w="2410" w:type="dxa"/>
            <w:shd w:val="clear" w:color="auto" w:fill="auto"/>
          </w:tcPr>
          <w:p w:rsidR="00F842DE" w:rsidRPr="00F0157A" w:rsidRDefault="00F842DE" w:rsidP="00744BC3">
            <w:pPr>
              <w:pBdr>
                <w:between w:val="single" w:sz="6" w:space="1" w:color="auto"/>
              </w:pBdr>
              <w:jc w:val="both"/>
              <w:rPr>
                <w:sz w:val="24"/>
                <w:szCs w:val="24"/>
                <w:lang w:val="kk-KZ"/>
              </w:rPr>
            </w:pPr>
            <w:r>
              <w:rPr>
                <w:sz w:val="24"/>
                <w:szCs w:val="24"/>
                <w:lang w:val="kk-KZ"/>
              </w:rPr>
              <w:t>Китай</w:t>
            </w:r>
          </w:p>
        </w:tc>
        <w:tc>
          <w:tcPr>
            <w:tcW w:w="5528" w:type="dxa"/>
            <w:shd w:val="clear" w:color="auto" w:fill="auto"/>
          </w:tcPr>
          <w:p w:rsidR="00F842DE" w:rsidRPr="00F0157A" w:rsidRDefault="00CA1D2D" w:rsidP="00CA1D2D">
            <w:pPr>
              <w:jc w:val="both"/>
              <w:rPr>
                <w:sz w:val="24"/>
                <w:szCs w:val="24"/>
                <w:lang w:val="kk-KZ" w:eastAsia="en-GB"/>
              </w:rPr>
            </w:pPr>
            <w:r>
              <w:rPr>
                <w:sz w:val="24"/>
                <w:szCs w:val="24"/>
                <w:lang w:val="kk-KZ" w:eastAsia="en-GB"/>
              </w:rPr>
              <w:t xml:space="preserve">Настоящий </w:t>
            </w:r>
            <w:r w:rsidRPr="00CA1D2D">
              <w:rPr>
                <w:sz w:val="24"/>
                <w:szCs w:val="24"/>
                <w:lang w:val="kk-KZ" w:eastAsia="en-GB"/>
              </w:rPr>
              <w:t>стандарт применяется к техническим показателям полноценного питания для пациентов с сахарным диабетом. Он применим</w:t>
            </w:r>
            <w:r>
              <w:rPr>
                <w:sz w:val="24"/>
                <w:szCs w:val="24"/>
                <w:lang w:val="kk-KZ" w:eastAsia="en-GB"/>
              </w:rPr>
              <w:t xml:space="preserve"> к</w:t>
            </w:r>
            <w:r w:rsidRPr="00CA1D2D">
              <w:rPr>
                <w:sz w:val="24"/>
                <w:szCs w:val="24"/>
                <w:lang w:val="kk-KZ" w:eastAsia="en-GB"/>
              </w:rPr>
              <w:t xml:space="preserve"> полноценно</w:t>
            </w:r>
            <w:r>
              <w:rPr>
                <w:sz w:val="24"/>
                <w:szCs w:val="24"/>
                <w:lang w:val="kk-KZ" w:eastAsia="en-GB"/>
              </w:rPr>
              <w:t>му</w:t>
            </w:r>
            <w:r w:rsidRPr="00CA1D2D">
              <w:rPr>
                <w:sz w:val="24"/>
                <w:szCs w:val="24"/>
                <w:lang w:val="kk-KZ" w:eastAsia="en-GB"/>
              </w:rPr>
              <w:t xml:space="preserve"> питани</w:t>
            </w:r>
            <w:r>
              <w:rPr>
                <w:sz w:val="24"/>
                <w:szCs w:val="24"/>
                <w:lang w:val="kk-KZ" w:eastAsia="en-GB"/>
              </w:rPr>
              <w:t>ю</w:t>
            </w:r>
            <w:r w:rsidRPr="00CA1D2D">
              <w:rPr>
                <w:sz w:val="24"/>
                <w:szCs w:val="24"/>
                <w:lang w:val="kk-KZ" w:eastAsia="en-GB"/>
              </w:rPr>
              <w:t xml:space="preserve"> для пациентов с сахарным диабетом старше 10 лет.</w:t>
            </w:r>
          </w:p>
        </w:tc>
        <w:tc>
          <w:tcPr>
            <w:tcW w:w="2126" w:type="dxa"/>
            <w:shd w:val="clear" w:color="auto" w:fill="auto"/>
          </w:tcPr>
          <w:p w:rsidR="00F842DE" w:rsidRPr="00F0157A" w:rsidRDefault="00F842DE" w:rsidP="009B3DAA">
            <w:pPr>
              <w:jc w:val="both"/>
              <w:rPr>
                <w:sz w:val="24"/>
                <w:szCs w:val="24"/>
                <w:lang w:val="kk-KZ"/>
              </w:rPr>
            </w:pPr>
          </w:p>
        </w:tc>
      </w:tr>
      <w:tr w:rsidR="00F842DE" w:rsidRPr="00F0157A" w:rsidTr="008656E1">
        <w:trPr>
          <w:trHeight w:val="361"/>
        </w:trPr>
        <w:tc>
          <w:tcPr>
            <w:tcW w:w="568" w:type="dxa"/>
            <w:vMerge w:val="restart"/>
            <w:shd w:val="clear" w:color="auto" w:fill="auto"/>
          </w:tcPr>
          <w:p w:rsidR="00F842DE" w:rsidRPr="00F0157A" w:rsidRDefault="00F842DE" w:rsidP="009B3DAA">
            <w:pPr>
              <w:numPr>
                <w:ilvl w:val="0"/>
                <w:numId w:val="6"/>
              </w:numPr>
              <w:ind w:left="0" w:firstLine="0"/>
              <w:jc w:val="both"/>
              <w:rPr>
                <w:sz w:val="24"/>
                <w:szCs w:val="24"/>
                <w:lang w:val="kk-KZ"/>
              </w:rPr>
            </w:pPr>
          </w:p>
        </w:tc>
        <w:tc>
          <w:tcPr>
            <w:tcW w:w="2410" w:type="dxa"/>
            <w:shd w:val="clear" w:color="auto" w:fill="auto"/>
          </w:tcPr>
          <w:p w:rsidR="00F842DE" w:rsidRPr="00211BC4" w:rsidRDefault="00F842DE" w:rsidP="00744BC3">
            <w:pPr>
              <w:tabs>
                <w:tab w:val="left" w:pos="472"/>
                <w:tab w:val="right" w:pos="2194"/>
              </w:tabs>
              <w:rPr>
                <w:b/>
                <w:szCs w:val="16"/>
                <w:lang w:val="kk-KZ"/>
              </w:rPr>
            </w:pPr>
            <w:r>
              <w:rPr>
                <w:b/>
                <w:szCs w:val="16"/>
              </w:rPr>
              <w:t>G/SPS/N/CHN/10</w:t>
            </w:r>
            <w:r>
              <w:rPr>
                <w:b/>
                <w:szCs w:val="16"/>
                <w:lang w:val="kk-KZ"/>
              </w:rPr>
              <w:t>85</w:t>
            </w:r>
          </w:p>
        </w:tc>
        <w:tc>
          <w:tcPr>
            <w:tcW w:w="5528" w:type="dxa"/>
            <w:shd w:val="clear" w:color="auto" w:fill="auto"/>
          </w:tcPr>
          <w:p w:rsidR="00F842DE" w:rsidRPr="00F0157A" w:rsidRDefault="00CA1D2D" w:rsidP="00CA1D2D">
            <w:pPr>
              <w:jc w:val="both"/>
              <w:rPr>
                <w:sz w:val="24"/>
                <w:szCs w:val="24"/>
                <w:lang w:val="kk-KZ"/>
              </w:rPr>
            </w:pPr>
            <w:r w:rsidRPr="00CA1D2D">
              <w:rPr>
                <w:sz w:val="24"/>
                <w:szCs w:val="24"/>
                <w:lang w:val="kk-KZ"/>
              </w:rPr>
              <w:t xml:space="preserve">Национальный стандарт безопасности пищевых продуктов </w:t>
            </w:r>
            <w:r>
              <w:rPr>
                <w:sz w:val="24"/>
                <w:szCs w:val="24"/>
                <w:lang w:val="kk-KZ"/>
              </w:rPr>
              <w:t>КНР</w:t>
            </w:r>
            <w:r w:rsidRPr="00CA1D2D">
              <w:rPr>
                <w:sz w:val="24"/>
                <w:szCs w:val="24"/>
                <w:lang w:val="kk-KZ"/>
              </w:rPr>
              <w:t xml:space="preserve">: </w:t>
            </w:r>
            <w:r>
              <w:rPr>
                <w:sz w:val="24"/>
                <w:szCs w:val="24"/>
                <w:lang w:val="kk-KZ"/>
              </w:rPr>
              <w:t>Полноценное</w:t>
            </w:r>
            <w:r w:rsidRPr="00CA1D2D">
              <w:rPr>
                <w:sz w:val="24"/>
                <w:szCs w:val="24"/>
                <w:lang w:val="kk-KZ"/>
              </w:rPr>
              <w:t xml:space="preserve"> питание для пациентов</w:t>
            </w:r>
            <w:r>
              <w:rPr>
                <w:sz w:val="24"/>
                <w:szCs w:val="24"/>
                <w:lang w:val="kk-KZ"/>
              </w:rPr>
              <w:t xml:space="preserve"> онкологически больных</w:t>
            </w:r>
          </w:p>
        </w:tc>
        <w:tc>
          <w:tcPr>
            <w:tcW w:w="2126" w:type="dxa"/>
            <w:shd w:val="clear" w:color="auto" w:fill="auto"/>
          </w:tcPr>
          <w:p w:rsidR="00F842DE" w:rsidRPr="00F0157A" w:rsidRDefault="00CA1D2D" w:rsidP="00CA1D2D">
            <w:pPr>
              <w:jc w:val="both"/>
              <w:rPr>
                <w:sz w:val="24"/>
                <w:szCs w:val="24"/>
                <w:lang w:val="kk-KZ"/>
              </w:rPr>
            </w:pPr>
            <w:r>
              <w:rPr>
                <w:sz w:val="24"/>
                <w:szCs w:val="24"/>
                <w:lang w:val="kk-KZ"/>
              </w:rPr>
              <w:t>19 но</w:t>
            </w:r>
            <w:r w:rsidR="00F842DE" w:rsidRPr="00F0157A">
              <w:rPr>
                <w:sz w:val="24"/>
                <w:szCs w:val="24"/>
                <w:lang w:val="kk-KZ"/>
              </w:rPr>
              <w:t>ября 208 г.</w:t>
            </w:r>
          </w:p>
        </w:tc>
      </w:tr>
      <w:tr w:rsidR="00F842DE" w:rsidRPr="00F0157A" w:rsidTr="008656E1">
        <w:trPr>
          <w:trHeight w:val="361"/>
        </w:trPr>
        <w:tc>
          <w:tcPr>
            <w:tcW w:w="568" w:type="dxa"/>
            <w:vMerge/>
            <w:shd w:val="clear" w:color="auto" w:fill="auto"/>
          </w:tcPr>
          <w:p w:rsidR="00F842DE" w:rsidRPr="00F0157A" w:rsidRDefault="00F842DE" w:rsidP="009B3DAA">
            <w:pPr>
              <w:numPr>
                <w:ilvl w:val="0"/>
                <w:numId w:val="6"/>
              </w:numPr>
              <w:ind w:left="0" w:firstLine="0"/>
              <w:jc w:val="both"/>
              <w:rPr>
                <w:sz w:val="24"/>
                <w:szCs w:val="24"/>
                <w:lang w:val="kk-KZ"/>
              </w:rPr>
            </w:pPr>
          </w:p>
        </w:tc>
        <w:tc>
          <w:tcPr>
            <w:tcW w:w="2410" w:type="dxa"/>
            <w:shd w:val="clear" w:color="auto" w:fill="auto"/>
          </w:tcPr>
          <w:p w:rsidR="00F842DE" w:rsidRPr="00F0157A" w:rsidRDefault="00F842DE" w:rsidP="00744BC3">
            <w:pPr>
              <w:pBdr>
                <w:between w:val="single" w:sz="6" w:space="1" w:color="auto"/>
              </w:pBdr>
              <w:jc w:val="both"/>
              <w:rPr>
                <w:sz w:val="24"/>
                <w:szCs w:val="24"/>
                <w:lang w:val="kk-KZ"/>
              </w:rPr>
            </w:pPr>
            <w:r>
              <w:rPr>
                <w:sz w:val="24"/>
                <w:szCs w:val="24"/>
                <w:lang w:val="kk-KZ"/>
              </w:rPr>
              <w:t>20 сентября 2018 года</w:t>
            </w:r>
          </w:p>
        </w:tc>
        <w:tc>
          <w:tcPr>
            <w:tcW w:w="5528" w:type="dxa"/>
            <w:shd w:val="clear" w:color="auto" w:fill="auto"/>
          </w:tcPr>
          <w:p w:rsidR="00F842DE" w:rsidRPr="00F0157A" w:rsidRDefault="00CA1D2D" w:rsidP="00CA1D2D">
            <w:pPr>
              <w:jc w:val="both"/>
              <w:rPr>
                <w:sz w:val="24"/>
                <w:szCs w:val="24"/>
                <w:lang w:val="kk-KZ"/>
              </w:rPr>
            </w:pPr>
            <w:r>
              <w:rPr>
                <w:sz w:val="24"/>
                <w:szCs w:val="24"/>
                <w:lang w:val="kk-KZ"/>
              </w:rPr>
              <w:t>Полноценное</w:t>
            </w:r>
            <w:r w:rsidRPr="00CA1D2D">
              <w:rPr>
                <w:sz w:val="24"/>
                <w:szCs w:val="24"/>
                <w:lang w:val="kk-KZ"/>
              </w:rPr>
              <w:t xml:space="preserve"> питание для пациентов</w:t>
            </w:r>
            <w:r>
              <w:rPr>
                <w:sz w:val="24"/>
                <w:szCs w:val="24"/>
                <w:lang w:val="kk-KZ"/>
              </w:rPr>
              <w:t xml:space="preserve"> онкологически больных</w:t>
            </w:r>
          </w:p>
        </w:tc>
        <w:tc>
          <w:tcPr>
            <w:tcW w:w="2126" w:type="dxa"/>
            <w:shd w:val="clear" w:color="auto" w:fill="auto"/>
          </w:tcPr>
          <w:p w:rsidR="00F842DE" w:rsidRPr="00F0157A" w:rsidRDefault="00F842DE" w:rsidP="009B3DAA">
            <w:pPr>
              <w:jc w:val="both"/>
              <w:rPr>
                <w:sz w:val="24"/>
                <w:szCs w:val="24"/>
                <w:lang w:val="kk-KZ"/>
              </w:rPr>
            </w:pPr>
          </w:p>
        </w:tc>
      </w:tr>
      <w:tr w:rsidR="00F842DE" w:rsidRPr="00F0157A" w:rsidTr="001B5DCD">
        <w:trPr>
          <w:trHeight w:val="210"/>
        </w:trPr>
        <w:tc>
          <w:tcPr>
            <w:tcW w:w="568" w:type="dxa"/>
            <w:vMerge/>
            <w:shd w:val="clear" w:color="auto" w:fill="auto"/>
          </w:tcPr>
          <w:p w:rsidR="00F842DE" w:rsidRPr="00F0157A" w:rsidRDefault="00F842DE" w:rsidP="009B3DAA">
            <w:pPr>
              <w:numPr>
                <w:ilvl w:val="0"/>
                <w:numId w:val="6"/>
              </w:numPr>
              <w:ind w:left="0" w:firstLine="0"/>
              <w:jc w:val="both"/>
              <w:rPr>
                <w:sz w:val="24"/>
                <w:szCs w:val="24"/>
                <w:lang w:val="kk-KZ"/>
              </w:rPr>
            </w:pPr>
          </w:p>
        </w:tc>
        <w:tc>
          <w:tcPr>
            <w:tcW w:w="2410" w:type="dxa"/>
            <w:shd w:val="clear" w:color="auto" w:fill="auto"/>
          </w:tcPr>
          <w:p w:rsidR="00F842DE" w:rsidRPr="00F0157A" w:rsidRDefault="00F842DE" w:rsidP="00744BC3">
            <w:pPr>
              <w:pBdr>
                <w:between w:val="single" w:sz="6" w:space="1" w:color="auto"/>
              </w:pBdr>
              <w:jc w:val="both"/>
              <w:rPr>
                <w:sz w:val="24"/>
                <w:szCs w:val="24"/>
                <w:lang w:val="kk-KZ"/>
              </w:rPr>
            </w:pPr>
            <w:r>
              <w:rPr>
                <w:sz w:val="24"/>
                <w:szCs w:val="24"/>
                <w:lang w:val="kk-KZ"/>
              </w:rPr>
              <w:t>Китай</w:t>
            </w:r>
          </w:p>
        </w:tc>
        <w:tc>
          <w:tcPr>
            <w:tcW w:w="5528" w:type="dxa"/>
            <w:shd w:val="clear" w:color="auto" w:fill="auto"/>
          </w:tcPr>
          <w:p w:rsidR="00F842DE" w:rsidRPr="00F0157A" w:rsidRDefault="00CA1D2D" w:rsidP="00CA1D2D">
            <w:pPr>
              <w:jc w:val="both"/>
              <w:rPr>
                <w:sz w:val="24"/>
                <w:szCs w:val="24"/>
                <w:lang w:val="kk-KZ"/>
              </w:rPr>
            </w:pPr>
            <w:r w:rsidRPr="00CA1D2D">
              <w:rPr>
                <w:sz w:val="24"/>
                <w:szCs w:val="24"/>
                <w:lang w:val="kk-KZ"/>
              </w:rPr>
              <w:t>Этот стандарт применяется к полноценному питанию для онкологически больных с пищевым риском или недостаточностью питания. Предлагается определение полноценного питания для онкологически больных, в основном уточняются технические требования и методы обнаружения полноценного питания для онкологических больных, а также требования к этикеткам, инструкции и упаковке.</w:t>
            </w:r>
          </w:p>
        </w:tc>
        <w:tc>
          <w:tcPr>
            <w:tcW w:w="2126" w:type="dxa"/>
            <w:shd w:val="clear" w:color="auto" w:fill="auto"/>
          </w:tcPr>
          <w:p w:rsidR="00F842DE" w:rsidRPr="00F0157A" w:rsidRDefault="00F842DE" w:rsidP="009B3DAA">
            <w:pPr>
              <w:jc w:val="both"/>
              <w:rPr>
                <w:sz w:val="24"/>
                <w:szCs w:val="24"/>
                <w:lang w:val="kk-KZ"/>
              </w:rPr>
            </w:pPr>
          </w:p>
        </w:tc>
      </w:tr>
      <w:tr w:rsidR="00CA1D2D" w:rsidRPr="00F0157A" w:rsidTr="008656E1">
        <w:trPr>
          <w:trHeight w:val="361"/>
        </w:trPr>
        <w:tc>
          <w:tcPr>
            <w:tcW w:w="568" w:type="dxa"/>
            <w:vMerge w:val="restart"/>
            <w:shd w:val="clear" w:color="auto" w:fill="auto"/>
          </w:tcPr>
          <w:p w:rsidR="00CA1D2D" w:rsidRPr="00F0157A" w:rsidRDefault="00CA1D2D" w:rsidP="009B3DAA">
            <w:pPr>
              <w:numPr>
                <w:ilvl w:val="0"/>
                <w:numId w:val="6"/>
              </w:numPr>
              <w:ind w:left="0" w:firstLine="0"/>
              <w:jc w:val="both"/>
              <w:rPr>
                <w:sz w:val="24"/>
                <w:szCs w:val="24"/>
                <w:lang w:val="kk-KZ"/>
              </w:rPr>
            </w:pPr>
          </w:p>
        </w:tc>
        <w:tc>
          <w:tcPr>
            <w:tcW w:w="2410" w:type="dxa"/>
            <w:shd w:val="clear" w:color="auto" w:fill="auto"/>
          </w:tcPr>
          <w:p w:rsidR="00CA1D2D" w:rsidRPr="00211BC4" w:rsidRDefault="00CA1D2D" w:rsidP="00744BC3">
            <w:pPr>
              <w:tabs>
                <w:tab w:val="left" w:pos="472"/>
                <w:tab w:val="right" w:pos="2194"/>
              </w:tabs>
              <w:rPr>
                <w:b/>
                <w:szCs w:val="16"/>
                <w:lang w:val="kk-KZ"/>
              </w:rPr>
            </w:pPr>
            <w:r>
              <w:rPr>
                <w:b/>
                <w:szCs w:val="16"/>
              </w:rPr>
              <w:t>G/SPS/N/CHN/10</w:t>
            </w:r>
            <w:r>
              <w:rPr>
                <w:b/>
                <w:szCs w:val="16"/>
                <w:lang w:val="kk-KZ"/>
              </w:rPr>
              <w:t>84</w:t>
            </w:r>
          </w:p>
        </w:tc>
        <w:tc>
          <w:tcPr>
            <w:tcW w:w="5528" w:type="dxa"/>
            <w:shd w:val="clear" w:color="auto" w:fill="auto"/>
          </w:tcPr>
          <w:p w:rsidR="00CA1D2D" w:rsidRPr="00F0157A" w:rsidRDefault="00CA1D2D" w:rsidP="00D8249D">
            <w:pPr>
              <w:jc w:val="both"/>
              <w:rPr>
                <w:sz w:val="24"/>
                <w:szCs w:val="24"/>
                <w:lang w:val="kk-KZ"/>
              </w:rPr>
            </w:pPr>
            <w:r w:rsidRPr="00CA1D2D">
              <w:rPr>
                <w:sz w:val="24"/>
                <w:szCs w:val="24"/>
                <w:lang w:val="kk-KZ"/>
              </w:rPr>
              <w:t>Национальный стандарт безоп</w:t>
            </w:r>
            <w:r>
              <w:rPr>
                <w:sz w:val="24"/>
                <w:szCs w:val="24"/>
                <w:lang w:val="kk-KZ"/>
              </w:rPr>
              <w:t>асности пищевых продуктов КНР:</w:t>
            </w:r>
            <w:r w:rsidRPr="00CA1D2D">
              <w:rPr>
                <w:sz w:val="24"/>
                <w:szCs w:val="24"/>
                <w:lang w:val="kk-KZ"/>
              </w:rPr>
              <w:t xml:space="preserve"> </w:t>
            </w:r>
            <w:r>
              <w:rPr>
                <w:sz w:val="24"/>
                <w:szCs w:val="24"/>
                <w:lang w:val="kk-KZ"/>
              </w:rPr>
              <w:t>Ф</w:t>
            </w:r>
            <w:r w:rsidRPr="00CA1D2D">
              <w:rPr>
                <w:sz w:val="24"/>
                <w:szCs w:val="24"/>
                <w:lang w:val="kk-KZ"/>
              </w:rPr>
              <w:t>ормула</w:t>
            </w:r>
            <w:r>
              <w:rPr>
                <w:sz w:val="24"/>
                <w:szCs w:val="24"/>
                <w:lang w:val="kk-KZ"/>
              </w:rPr>
              <w:t xml:space="preserve"> </w:t>
            </w:r>
            <w:r w:rsidR="00D8249D">
              <w:rPr>
                <w:sz w:val="24"/>
                <w:szCs w:val="24"/>
                <w:lang w:val="kk-KZ"/>
              </w:rPr>
              <w:t xml:space="preserve">наблюдения </w:t>
            </w:r>
            <w:r w:rsidRPr="00CA1D2D">
              <w:rPr>
                <w:sz w:val="24"/>
                <w:szCs w:val="24"/>
                <w:lang w:val="kk-KZ"/>
              </w:rPr>
              <w:t>для детей младшего возраста.</w:t>
            </w:r>
          </w:p>
        </w:tc>
        <w:tc>
          <w:tcPr>
            <w:tcW w:w="2126" w:type="dxa"/>
            <w:shd w:val="clear" w:color="auto" w:fill="auto"/>
          </w:tcPr>
          <w:p w:rsidR="00CA1D2D" w:rsidRPr="00F0157A" w:rsidRDefault="00CA1D2D" w:rsidP="0037089D">
            <w:pPr>
              <w:jc w:val="both"/>
              <w:rPr>
                <w:sz w:val="24"/>
                <w:szCs w:val="24"/>
                <w:lang w:val="kk-KZ"/>
              </w:rPr>
            </w:pPr>
            <w:r>
              <w:rPr>
                <w:sz w:val="24"/>
                <w:szCs w:val="24"/>
                <w:lang w:val="kk-KZ"/>
              </w:rPr>
              <w:t>19 но</w:t>
            </w:r>
            <w:r w:rsidRPr="00F0157A">
              <w:rPr>
                <w:sz w:val="24"/>
                <w:szCs w:val="24"/>
                <w:lang w:val="kk-KZ"/>
              </w:rPr>
              <w:t>ября 208 г.</w:t>
            </w:r>
          </w:p>
        </w:tc>
      </w:tr>
      <w:tr w:rsidR="00F842DE" w:rsidRPr="00F0157A" w:rsidTr="008656E1">
        <w:trPr>
          <w:trHeight w:val="361"/>
        </w:trPr>
        <w:tc>
          <w:tcPr>
            <w:tcW w:w="568" w:type="dxa"/>
            <w:vMerge/>
            <w:shd w:val="clear" w:color="auto" w:fill="auto"/>
          </w:tcPr>
          <w:p w:rsidR="00F842DE" w:rsidRPr="00F0157A" w:rsidRDefault="00F842DE" w:rsidP="009B3DAA">
            <w:pPr>
              <w:numPr>
                <w:ilvl w:val="0"/>
                <w:numId w:val="6"/>
              </w:numPr>
              <w:ind w:left="0" w:firstLine="0"/>
              <w:jc w:val="both"/>
              <w:rPr>
                <w:sz w:val="24"/>
                <w:szCs w:val="24"/>
                <w:lang w:val="kk-KZ"/>
              </w:rPr>
            </w:pPr>
          </w:p>
        </w:tc>
        <w:tc>
          <w:tcPr>
            <w:tcW w:w="2410" w:type="dxa"/>
            <w:shd w:val="clear" w:color="auto" w:fill="auto"/>
          </w:tcPr>
          <w:p w:rsidR="00F842DE" w:rsidRPr="00F0157A" w:rsidRDefault="00F842DE" w:rsidP="00744BC3">
            <w:pPr>
              <w:pBdr>
                <w:between w:val="single" w:sz="6" w:space="1" w:color="auto"/>
              </w:pBdr>
              <w:jc w:val="both"/>
              <w:rPr>
                <w:sz w:val="24"/>
                <w:szCs w:val="24"/>
                <w:lang w:val="kk-KZ"/>
              </w:rPr>
            </w:pPr>
            <w:r>
              <w:rPr>
                <w:sz w:val="24"/>
                <w:szCs w:val="24"/>
                <w:lang w:val="kk-KZ"/>
              </w:rPr>
              <w:t>20 сентября 2018 года</w:t>
            </w:r>
          </w:p>
        </w:tc>
        <w:tc>
          <w:tcPr>
            <w:tcW w:w="5528" w:type="dxa"/>
            <w:shd w:val="clear" w:color="auto" w:fill="auto"/>
          </w:tcPr>
          <w:p w:rsidR="00F842DE" w:rsidRPr="00B93DFB" w:rsidRDefault="00B93DFB" w:rsidP="00D8249D">
            <w:pPr>
              <w:jc w:val="both"/>
              <w:rPr>
                <w:sz w:val="24"/>
                <w:szCs w:val="24"/>
              </w:rPr>
            </w:pPr>
            <w:r>
              <w:rPr>
                <w:sz w:val="24"/>
                <w:szCs w:val="24"/>
                <w:lang w:val="kk-KZ"/>
              </w:rPr>
              <w:t>Ф</w:t>
            </w:r>
            <w:r w:rsidRPr="00CA1D2D">
              <w:rPr>
                <w:sz w:val="24"/>
                <w:szCs w:val="24"/>
                <w:lang w:val="kk-KZ"/>
              </w:rPr>
              <w:t>ормула</w:t>
            </w:r>
            <w:r>
              <w:rPr>
                <w:sz w:val="24"/>
                <w:szCs w:val="24"/>
                <w:lang w:val="kk-KZ"/>
              </w:rPr>
              <w:t xml:space="preserve"> </w:t>
            </w:r>
            <w:r w:rsidR="00D8249D">
              <w:rPr>
                <w:sz w:val="24"/>
                <w:szCs w:val="24"/>
                <w:lang w:val="kk-KZ"/>
              </w:rPr>
              <w:t>наблюдения</w:t>
            </w:r>
            <w:r w:rsidRPr="00CA1D2D">
              <w:rPr>
                <w:sz w:val="24"/>
                <w:szCs w:val="24"/>
                <w:lang w:val="kk-KZ"/>
              </w:rPr>
              <w:t xml:space="preserve"> для детей младшего возраста</w:t>
            </w:r>
          </w:p>
        </w:tc>
        <w:tc>
          <w:tcPr>
            <w:tcW w:w="2126" w:type="dxa"/>
            <w:shd w:val="clear" w:color="auto" w:fill="auto"/>
          </w:tcPr>
          <w:p w:rsidR="00F842DE" w:rsidRPr="00F0157A" w:rsidRDefault="00F842DE" w:rsidP="009B3DAA">
            <w:pPr>
              <w:jc w:val="both"/>
              <w:rPr>
                <w:sz w:val="24"/>
                <w:szCs w:val="24"/>
                <w:lang w:val="kk-KZ"/>
              </w:rPr>
            </w:pPr>
          </w:p>
        </w:tc>
      </w:tr>
      <w:tr w:rsidR="00F842DE" w:rsidRPr="00F0157A" w:rsidTr="008656E1">
        <w:trPr>
          <w:trHeight w:val="361"/>
        </w:trPr>
        <w:tc>
          <w:tcPr>
            <w:tcW w:w="568" w:type="dxa"/>
            <w:vMerge/>
            <w:shd w:val="clear" w:color="auto" w:fill="auto"/>
          </w:tcPr>
          <w:p w:rsidR="00F842DE" w:rsidRPr="00F0157A" w:rsidRDefault="00F842DE" w:rsidP="009B3DAA">
            <w:pPr>
              <w:numPr>
                <w:ilvl w:val="0"/>
                <w:numId w:val="6"/>
              </w:numPr>
              <w:ind w:left="0" w:firstLine="0"/>
              <w:jc w:val="both"/>
              <w:rPr>
                <w:sz w:val="24"/>
                <w:szCs w:val="24"/>
                <w:lang w:val="kk-KZ"/>
              </w:rPr>
            </w:pPr>
          </w:p>
        </w:tc>
        <w:tc>
          <w:tcPr>
            <w:tcW w:w="2410" w:type="dxa"/>
            <w:shd w:val="clear" w:color="auto" w:fill="auto"/>
          </w:tcPr>
          <w:p w:rsidR="00F842DE" w:rsidRPr="00F0157A" w:rsidRDefault="00F842DE" w:rsidP="00744BC3">
            <w:pPr>
              <w:pBdr>
                <w:between w:val="single" w:sz="6" w:space="1" w:color="auto"/>
              </w:pBdr>
              <w:jc w:val="both"/>
              <w:rPr>
                <w:sz w:val="24"/>
                <w:szCs w:val="24"/>
                <w:lang w:val="kk-KZ"/>
              </w:rPr>
            </w:pPr>
            <w:r>
              <w:rPr>
                <w:sz w:val="24"/>
                <w:szCs w:val="24"/>
                <w:lang w:val="kk-KZ"/>
              </w:rPr>
              <w:t>Китай</w:t>
            </w:r>
          </w:p>
        </w:tc>
        <w:tc>
          <w:tcPr>
            <w:tcW w:w="5528" w:type="dxa"/>
            <w:shd w:val="clear" w:color="auto" w:fill="auto"/>
          </w:tcPr>
          <w:p w:rsidR="00F842DE" w:rsidRPr="00F0157A" w:rsidRDefault="00B93DFB" w:rsidP="008451A7">
            <w:pPr>
              <w:jc w:val="both"/>
              <w:rPr>
                <w:sz w:val="24"/>
                <w:szCs w:val="24"/>
                <w:lang w:val="kk-KZ"/>
              </w:rPr>
            </w:pPr>
            <w:r>
              <w:rPr>
                <w:sz w:val="24"/>
                <w:szCs w:val="24"/>
                <w:lang w:val="kk-KZ"/>
              </w:rPr>
              <w:t xml:space="preserve">Настоящий </w:t>
            </w:r>
            <w:r w:rsidRPr="00B93DFB">
              <w:rPr>
                <w:sz w:val="24"/>
                <w:szCs w:val="24"/>
                <w:lang w:val="kk-KZ"/>
              </w:rPr>
              <w:t xml:space="preserve">стандарт распространяется на детское </w:t>
            </w:r>
            <w:r w:rsidRPr="00B93DFB">
              <w:rPr>
                <w:sz w:val="24"/>
                <w:szCs w:val="24"/>
                <w:lang w:val="kk-KZ"/>
              </w:rPr>
              <w:lastRenderedPageBreak/>
              <w:t>питание в возрасте 13-36 месяцев и регулирует технические требования к формуле наблюдения для детей младшего возраста.</w:t>
            </w:r>
          </w:p>
        </w:tc>
        <w:tc>
          <w:tcPr>
            <w:tcW w:w="2126" w:type="dxa"/>
            <w:shd w:val="clear" w:color="auto" w:fill="auto"/>
          </w:tcPr>
          <w:p w:rsidR="00F842DE" w:rsidRPr="00F0157A" w:rsidRDefault="00F842DE" w:rsidP="009B3DAA">
            <w:pPr>
              <w:jc w:val="both"/>
              <w:rPr>
                <w:sz w:val="24"/>
                <w:szCs w:val="24"/>
                <w:lang w:val="kk-KZ"/>
              </w:rPr>
            </w:pPr>
          </w:p>
        </w:tc>
      </w:tr>
      <w:tr w:rsidR="00D8249D" w:rsidRPr="00F0157A" w:rsidTr="008656E1">
        <w:trPr>
          <w:trHeight w:val="361"/>
        </w:trPr>
        <w:tc>
          <w:tcPr>
            <w:tcW w:w="568" w:type="dxa"/>
            <w:vMerge w:val="restart"/>
            <w:shd w:val="clear" w:color="auto" w:fill="auto"/>
          </w:tcPr>
          <w:p w:rsidR="00D8249D" w:rsidRPr="00F0157A" w:rsidRDefault="00D8249D" w:rsidP="009B3DAA">
            <w:pPr>
              <w:numPr>
                <w:ilvl w:val="0"/>
                <w:numId w:val="6"/>
              </w:numPr>
              <w:ind w:left="0" w:firstLine="0"/>
              <w:jc w:val="both"/>
              <w:rPr>
                <w:sz w:val="24"/>
                <w:szCs w:val="24"/>
                <w:lang w:val="kk-KZ"/>
              </w:rPr>
            </w:pPr>
          </w:p>
        </w:tc>
        <w:tc>
          <w:tcPr>
            <w:tcW w:w="2410" w:type="dxa"/>
            <w:shd w:val="clear" w:color="auto" w:fill="auto"/>
          </w:tcPr>
          <w:p w:rsidR="00D8249D" w:rsidRPr="00211BC4" w:rsidRDefault="00D8249D" w:rsidP="00744BC3">
            <w:pPr>
              <w:tabs>
                <w:tab w:val="left" w:pos="472"/>
                <w:tab w:val="right" w:pos="2194"/>
              </w:tabs>
              <w:rPr>
                <w:b/>
                <w:szCs w:val="16"/>
                <w:lang w:val="kk-KZ"/>
              </w:rPr>
            </w:pPr>
            <w:r>
              <w:rPr>
                <w:b/>
                <w:szCs w:val="16"/>
              </w:rPr>
              <w:t>G/SPS/N/CHN/10</w:t>
            </w:r>
            <w:r>
              <w:rPr>
                <w:b/>
                <w:szCs w:val="16"/>
                <w:lang w:val="kk-KZ"/>
              </w:rPr>
              <w:t>83</w:t>
            </w:r>
          </w:p>
        </w:tc>
        <w:tc>
          <w:tcPr>
            <w:tcW w:w="5528" w:type="dxa"/>
            <w:shd w:val="clear" w:color="auto" w:fill="auto"/>
          </w:tcPr>
          <w:p w:rsidR="00D8249D" w:rsidRPr="00F0157A" w:rsidRDefault="00D8249D" w:rsidP="00D8249D">
            <w:pPr>
              <w:jc w:val="both"/>
              <w:rPr>
                <w:sz w:val="24"/>
                <w:szCs w:val="24"/>
                <w:lang w:val="kk-KZ"/>
              </w:rPr>
            </w:pPr>
            <w:r w:rsidRPr="00CA1D2D">
              <w:rPr>
                <w:sz w:val="24"/>
                <w:szCs w:val="24"/>
                <w:lang w:val="kk-KZ"/>
              </w:rPr>
              <w:t>Национальный стандарт безоп</w:t>
            </w:r>
            <w:r>
              <w:rPr>
                <w:sz w:val="24"/>
                <w:szCs w:val="24"/>
                <w:lang w:val="kk-KZ"/>
              </w:rPr>
              <w:t>асности пищевых продуктов КНР:</w:t>
            </w:r>
            <w:r w:rsidRPr="00CA1D2D">
              <w:rPr>
                <w:sz w:val="24"/>
                <w:szCs w:val="24"/>
                <w:lang w:val="kk-KZ"/>
              </w:rPr>
              <w:t xml:space="preserve"> </w:t>
            </w:r>
            <w:r>
              <w:rPr>
                <w:sz w:val="24"/>
                <w:szCs w:val="24"/>
                <w:lang w:val="kk-KZ"/>
              </w:rPr>
              <w:t>Ф</w:t>
            </w:r>
            <w:r w:rsidRPr="00CA1D2D">
              <w:rPr>
                <w:sz w:val="24"/>
                <w:szCs w:val="24"/>
                <w:lang w:val="kk-KZ"/>
              </w:rPr>
              <w:t>ормула</w:t>
            </w:r>
            <w:r>
              <w:rPr>
                <w:sz w:val="24"/>
                <w:szCs w:val="24"/>
                <w:lang w:val="kk-KZ"/>
              </w:rPr>
              <w:t xml:space="preserve"> наблюдения для младенцев более старшего</w:t>
            </w:r>
            <w:r w:rsidRPr="00CA1D2D">
              <w:rPr>
                <w:sz w:val="24"/>
                <w:szCs w:val="24"/>
                <w:lang w:val="kk-KZ"/>
              </w:rPr>
              <w:t xml:space="preserve"> возраста.</w:t>
            </w:r>
          </w:p>
        </w:tc>
        <w:tc>
          <w:tcPr>
            <w:tcW w:w="2126" w:type="dxa"/>
            <w:shd w:val="clear" w:color="auto" w:fill="auto"/>
          </w:tcPr>
          <w:p w:rsidR="00D8249D" w:rsidRPr="00F0157A" w:rsidRDefault="00D8249D" w:rsidP="0037089D">
            <w:pPr>
              <w:jc w:val="both"/>
              <w:rPr>
                <w:sz w:val="24"/>
                <w:szCs w:val="24"/>
                <w:lang w:val="kk-KZ"/>
              </w:rPr>
            </w:pPr>
            <w:r>
              <w:rPr>
                <w:sz w:val="24"/>
                <w:szCs w:val="24"/>
                <w:lang w:val="kk-KZ"/>
              </w:rPr>
              <w:t>19 но</w:t>
            </w:r>
            <w:r w:rsidRPr="00F0157A">
              <w:rPr>
                <w:sz w:val="24"/>
                <w:szCs w:val="24"/>
                <w:lang w:val="kk-KZ"/>
              </w:rPr>
              <w:t>ября 208 г.</w:t>
            </w:r>
          </w:p>
        </w:tc>
      </w:tr>
      <w:tr w:rsidR="00D8249D" w:rsidRPr="00F0157A" w:rsidTr="009C3EB3">
        <w:trPr>
          <w:trHeight w:val="405"/>
        </w:trPr>
        <w:tc>
          <w:tcPr>
            <w:tcW w:w="568" w:type="dxa"/>
            <w:vMerge/>
            <w:shd w:val="clear" w:color="auto" w:fill="auto"/>
          </w:tcPr>
          <w:p w:rsidR="00D8249D" w:rsidRPr="00F0157A" w:rsidRDefault="00D8249D" w:rsidP="009B3DAA">
            <w:pPr>
              <w:numPr>
                <w:ilvl w:val="0"/>
                <w:numId w:val="6"/>
              </w:numPr>
              <w:ind w:left="0" w:firstLine="0"/>
              <w:jc w:val="both"/>
              <w:rPr>
                <w:sz w:val="24"/>
                <w:szCs w:val="24"/>
                <w:lang w:val="kk-KZ"/>
              </w:rPr>
            </w:pPr>
          </w:p>
        </w:tc>
        <w:tc>
          <w:tcPr>
            <w:tcW w:w="2410" w:type="dxa"/>
            <w:shd w:val="clear" w:color="auto" w:fill="auto"/>
          </w:tcPr>
          <w:p w:rsidR="00D8249D" w:rsidRPr="00F0157A" w:rsidRDefault="00D8249D" w:rsidP="00744BC3">
            <w:pPr>
              <w:pBdr>
                <w:between w:val="single" w:sz="6" w:space="1" w:color="auto"/>
              </w:pBdr>
              <w:jc w:val="both"/>
              <w:rPr>
                <w:sz w:val="24"/>
                <w:szCs w:val="24"/>
                <w:lang w:val="kk-KZ"/>
              </w:rPr>
            </w:pPr>
            <w:r>
              <w:rPr>
                <w:sz w:val="24"/>
                <w:szCs w:val="24"/>
                <w:lang w:val="kk-KZ"/>
              </w:rPr>
              <w:t>20 сентября 2018 года</w:t>
            </w:r>
          </w:p>
        </w:tc>
        <w:tc>
          <w:tcPr>
            <w:tcW w:w="5528" w:type="dxa"/>
            <w:shd w:val="clear" w:color="auto" w:fill="auto"/>
          </w:tcPr>
          <w:p w:rsidR="00D8249D" w:rsidRPr="00B93DFB" w:rsidRDefault="00D8249D" w:rsidP="0037089D">
            <w:pPr>
              <w:jc w:val="both"/>
              <w:rPr>
                <w:sz w:val="24"/>
                <w:szCs w:val="24"/>
              </w:rPr>
            </w:pPr>
            <w:r>
              <w:rPr>
                <w:sz w:val="24"/>
                <w:szCs w:val="24"/>
                <w:lang w:val="kk-KZ"/>
              </w:rPr>
              <w:t>Ф</w:t>
            </w:r>
            <w:r w:rsidRPr="00CA1D2D">
              <w:rPr>
                <w:sz w:val="24"/>
                <w:szCs w:val="24"/>
                <w:lang w:val="kk-KZ"/>
              </w:rPr>
              <w:t>ормула</w:t>
            </w:r>
            <w:r>
              <w:rPr>
                <w:sz w:val="24"/>
                <w:szCs w:val="24"/>
                <w:lang w:val="kk-KZ"/>
              </w:rPr>
              <w:t xml:space="preserve"> наблюдения</w:t>
            </w:r>
            <w:r w:rsidRPr="00CA1D2D">
              <w:rPr>
                <w:sz w:val="24"/>
                <w:szCs w:val="24"/>
                <w:lang w:val="kk-KZ"/>
              </w:rPr>
              <w:t xml:space="preserve"> для </w:t>
            </w:r>
            <w:r>
              <w:rPr>
                <w:sz w:val="24"/>
                <w:szCs w:val="24"/>
                <w:lang w:val="kk-KZ"/>
              </w:rPr>
              <w:t>младенцев более старшего</w:t>
            </w:r>
            <w:r w:rsidRPr="00CA1D2D">
              <w:rPr>
                <w:sz w:val="24"/>
                <w:szCs w:val="24"/>
                <w:lang w:val="kk-KZ"/>
              </w:rPr>
              <w:t xml:space="preserve"> возраста.</w:t>
            </w:r>
          </w:p>
        </w:tc>
        <w:tc>
          <w:tcPr>
            <w:tcW w:w="2126" w:type="dxa"/>
            <w:shd w:val="clear" w:color="auto" w:fill="auto"/>
          </w:tcPr>
          <w:p w:rsidR="00D8249D" w:rsidRPr="00F0157A" w:rsidRDefault="00D8249D" w:rsidP="009B3DAA">
            <w:pPr>
              <w:jc w:val="both"/>
              <w:rPr>
                <w:sz w:val="24"/>
                <w:szCs w:val="24"/>
                <w:lang w:val="kk-KZ"/>
              </w:rPr>
            </w:pPr>
          </w:p>
        </w:tc>
      </w:tr>
      <w:tr w:rsidR="00D8249D" w:rsidRPr="00F0157A" w:rsidTr="00F81C26">
        <w:trPr>
          <w:trHeight w:val="428"/>
        </w:trPr>
        <w:tc>
          <w:tcPr>
            <w:tcW w:w="568" w:type="dxa"/>
            <w:vMerge/>
            <w:shd w:val="clear" w:color="auto" w:fill="auto"/>
          </w:tcPr>
          <w:p w:rsidR="00D8249D" w:rsidRPr="00F0157A" w:rsidRDefault="00D8249D" w:rsidP="009B3DAA">
            <w:pPr>
              <w:numPr>
                <w:ilvl w:val="0"/>
                <w:numId w:val="6"/>
              </w:numPr>
              <w:ind w:left="0" w:firstLine="0"/>
              <w:jc w:val="both"/>
              <w:rPr>
                <w:sz w:val="24"/>
                <w:szCs w:val="24"/>
                <w:lang w:val="kk-KZ"/>
              </w:rPr>
            </w:pPr>
          </w:p>
        </w:tc>
        <w:tc>
          <w:tcPr>
            <w:tcW w:w="2410" w:type="dxa"/>
            <w:shd w:val="clear" w:color="auto" w:fill="auto"/>
          </w:tcPr>
          <w:p w:rsidR="00D8249D" w:rsidRPr="00F0157A" w:rsidRDefault="00D8249D" w:rsidP="00744BC3">
            <w:pPr>
              <w:pBdr>
                <w:between w:val="single" w:sz="6" w:space="1" w:color="auto"/>
              </w:pBdr>
              <w:jc w:val="both"/>
              <w:rPr>
                <w:sz w:val="24"/>
                <w:szCs w:val="24"/>
                <w:lang w:val="kk-KZ"/>
              </w:rPr>
            </w:pPr>
            <w:r>
              <w:rPr>
                <w:sz w:val="24"/>
                <w:szCs w:val="24"/>
                <w:lang w:val="kk-KZ"/>
              </w:rPr>
              <w:t>Китай</w:t>
            </w:r>
          </w:p>
        </w:tc>
        <w:tc>
          <w:tcPr>
            <w:tcW w:w="5528" w:type="dxa"/>
            <w:shd w:val="clear" w:color="auto" w:fill="auto"/>
          </w:tcPr>
          <w:p w:rsidR="00D8249D" w:rsidRPr="00F0157A" w:rsidRDefault="00D8249D" w:rsidP="0037089D">
            <w:pPr>
              <w:jc w:val="both"/>
              <w:rPr>
                <w:sz w:val="24"/>
                <w:szCs w:val="24"/>
                <w:lang w:val="kk-KZ"/>
              </w:rPr>
            </w:pPr>
            <w:r>
              <w:rPr>
                <w:sz w:val="24"/>
                <w:szCs w:val="24"/>
                <w:lang w:val="kk-KZ"/>
              </w:rPr>
              <w:t>Наятоящий</w:t>
            </w:r>
            <w:r w:rsidRPr="00D8249D">
              <w:rPr>
                <w:sz w:val="24"/>
                <w:szCs w:val="24"/>
                <w:lang w:val="kk-KZ"/>
              </w:rPr>
              <w:t xml:space="preserve"> стандарт распространяется на детское питание для детей 7-12 месяцев и регулирует технические требования к формуле наблюдения для младенцев</w:t>
            </w:r>
            <w:r>
              <w:rPr>
                <w:sz w:val="24"/>
                <w:szCs w:val="24"/>
                <w:lang w:val="kk-KZ"/>
              </w:rPr>
              <w:t>.</w:t>
            </w:r>
          </w:p>
        </w:tc>
        <w:tc>
          <w:tcPr>
            <w:tcW w:w="2126" w:type="dxa"/>
            <w:shd w:val="clear" w:color="auto" w:fill="auto"/>
          </w:tcPr>
          <w:p w:rsidR="00D8249D" w:rsidRPr="00F0157A" w:rsidRDefault="00D8249D" w:rsidP="009B3DAA">
            <w:pPr>
              <w:jc w:val="both"/>
              <w:rPr>
                <w:sz w:val="24"/>
                <w:szCs w:val="24"/>
                <w:lang w:val="kk-KZ"/>
              </w:rPr>
            </w:pPr>
          </w:p>
        </w:tc>
      </w:tr>
      <w:tr w:rsidR="00CA1D2D" w:rsidRPr="00F0157A" w:rsidTr="008656E1">
        <w:trPr>
          <w:trHeight w:val="361"/>
        </w:trPr>
        <w:tc>
          <w:tcPr>
            <w:tcW w:w="568" w:type="dxa"/>
            <w:vMerge w:val="restart"/>
            <w:shd w:val="clear" w:color="auto" w:fill="auto"/>
          </w:tcPr>
          <w:p w:rsidR="00CA1D2D" w:rsidRPr="00F0157A" w:rsidRDefault="00CA1D2D" w:rsidP="009B3DAA">
            <w:pPr>
              <w:numPr>
                <w:ilvl w:val="0"/>
                <w:numId w:val="6"/>
              </w:numPr>
              <w:ind w:left="0" w:firstLine="0"/>
              <w:jc w:val="both"/>
              <w:rPr>
                <w:sz w:val="24"/>
                <w:szCs w:val="24"/>
                <w:lang w:val="kk-KZ"/>
              </w:rPr>
            </w:pPr>
          </w:p>
        </w:tc>
        <w:tc>
          <w:tcPr>
            <w:tcW w:w="2410" w:type="dxa"/>
            <w:shd w:val="clear" w:color="auto" w:fill="auto"/>
          </w:tcPr>
          <w:p w:rsidR="00CA1D2D" w:rsidRPr="00211BC4" w:rsidRDefault="00CA1D2D" w:rsidP="00744BC3">
            <w:pPr>
              <w:tabs>
                <w:tab w:val="left" w:pos="472"/>
                <w:tab w:val="right" w:pos="2194"/>
              </w:tabs>
              <w:rPr>
                <w:b/>
                <w:szCs w:val="16"/>
                <w:lang w:val="kk-KZ"/>
              </w:rPr>
            </w:pPr>
            <w:r>
              <w:rPr>
                <w:b/>
                <w:szCs w:val="16"/>
              </w:rPr>
              <w:t>G/SPS/N/CHN/10</w:t>
            </w:r>
            <w:r>
              <w:rPr>
                <w:b/>
                <w:szCs w:val="16"/>
                <w:lang w:val="kk-KZ"/>
              </w:rPr>
              <w:t>82</w:t>
            </w:r>
          </w:p>
        </w:tc>
        <w:tc>
          <w:tcPr>
            <w:tcW w:w="5528" w:type="dxa"/>
            <w:shd w:val="clear" w:color="auto" w:fill="auto"/>
          </w:tcPr>
          <w:p w:rsidR="00CA1D2D" w:rsidRPr="00D8249D" w:rsidRDefault="00D8249D" w:rsidP="00D8249D">
            <w:pPr>
              <w:jc w:val="both"/>
              <w:rPr>
                <w:sz w:val="24"/>
                <w:szCs w:val="24"/>
              </w:rPr>
            </w:pPr>
            <w:r w:rsidRPr="00D8249D">
              <w:rPr>
                <w:sz w:val="24"/>
                <w:szCs w:val="24"/>
              </w:rPr>
              <w:t xml:space="preserve">Национальный стандарт безопасности пищевых продуктов </w:t>
            </w:r>
            <w:r>
              <w:rPr>
                <w:sz w:val="24"/>
                <w:szCs w:val="24"/>
              </w:rPr>
              <w:t>КНР: детская смесь</w:t>
            </w:r>
            <w:r w:rsidRPr="00D8249D">
              <w:rPr>
                <w:sz w:val="24"/>
                <w:szCs w:val="24"/>
              </w:rPr>
              <w:t>.</w:t>
            </w:r>
          </w:p>
        </w:tc>
        <w:tc>
          <w:tcPr>
            <w:tcW w:w="2126" w:type="dxa"/>
            <w:shd w:val="clear" w:color="auto" w:fill="auto"/>
          </w:tcPr>
          <w:p w:rsidR="00CA1D2D" w:rsidRPr="00F0157A" w:rsidRDefault="00CA1D2D" w:rsidP="0037089D">
            <w:pPr>
              <w:jc w:val="both"/>
              <w:rPr>
                <w:sz w:val="24"/>
                <w:szCs w:val="24"/>
                <w:lang w:val="kk-KZ"/>
              </w:rPr>
            </w:pPr>
            <w:r>
              <w:rPr>
                <w:sz w:val="24"/>
                <w:szCs w:val="24"/>
                <w:lang w:val="kk-KZ"/>
              </w:rPr>
              <w:t>19 но</w:t>
            </w:r>
            <w:r w:rsidRPr="00F0157A">
              <w:rPr>
                <w:sz w:val="24"/>
                <w:szCs w:val="24"/>
                <w:lang w:val="kk-KZ"/>
              </w:rPr>
              <w:t>ября 208 г.</w:t>
            </w:r>
          </w:p>
        </w:tc>
      </w:tr>
      <w:tr w:rsidR="00F842DE" w:rsidRPr="00F0157A" w:rsidTr="008656E1">
        <w:trPr>
          <w:trHeight w:val="361"/>
        </w:trPr>
        <w:tc>
          <w:tcPr>
            <w:tcW w:w="568" w:type="dxa"/>
            <w:vMerge/>
            <w:shd w:val="clear" w:color="auto" w:fill="auto"/>
          </w:tcPr>
          <w:p w:rsidR="00F842DE" w:rsidRPr="00F0157A" w:rsidRDefault="00F842DE" w:rsidP="009B3DAA">
            <w:pPr>
              <w:numPr>
                <w:ilvl w:val="0"/>
                <w:numId w:val="6"/>
              </w:numPr>
              <w:ind w:left="0" w:firstLine="0"/>
              <w:jc w:val="both"/>
              <w:rPr>
                <w:sz w:val="24"/>
                <w:szCs w:val="24"/>
                <w:lang w:val="kk-KZ"/>
              </w:rPr>
            </w:pPr>
          </w:p>
        </w:tc>
        <w:tc>
          <w:tcPr>
            <w:tcW w:w="2410" w:type="dxa"/>
            <w:shd w:val="clear" w:color="auto" w:fill="auto"/>
          </w:tcPr>
          <w:p w:rsidR="00F842DE" w:rsidRPr="00F0157A" w:rsidRDefault="00F842DE" w:rsidP="00744BC3">
            <w:pPr>
              <w:pBdr>
                <w:between w:val="single" w:sz="6" w:space="1" w:color="auto"/>
              </w:pBdr>
              <w:jc w:val="both"/>
              <w:rPr>
                <w:sz w:val="24"/>
                <w:szCs w:val="24"/>
                <w:lang w:val="kk-KZ"/>
              </w:rPr>
            </w:pPr>
            <w:r>
              <w:rPr>
                <w:sz w:val="24"/>
                <w:szCs w:val="24"/>
                <w:lang w:val="kk-KZ"/>
              </w:rPr>
              <w:t>20 сентября 2018 года</w:t>
            </w:r>
          </w:p>
        </w:tc>
        <w:tc>
          <w:tcPr>
            <w:tcW w:w="5528" w:type="dxa"/>
            <w:shd w:val="clear" w:color="auto" w:fill="auto"/>
          </w:tcPr>
          <w:p w:rsidR="00F842DE" w:rsidRPr="00F0157A" w:rsidRDefault="00D8249D" w:rsidP="008451A7">
            <w:pPr>
              <w:jc w:val="both"/>
              <w:rPr>
                <w:sz w:val="24"/>
                <w:szCs w:val="24"/>
                <w:lang w:val="kk-KZ"/>
              </w:rPr>
            </w:pPr>
            <w:r>
              <w:rPr>
                <w:sz w:val="24"/>
                <w:szCs w:val="24"/>
                <w:lang w:val="kk-KZ"/>
              </w:rPr>
              <w:t>Детская смесь</w:t>
            </w:r>
          </w:p>
        </w:tc>
        <w:tc>
          <w:tcPr>
            <w:tcW w:w="2126" w:type="dxa"/>
            <w:shd w:val="clear" w:color="auto" w:fill="auto"/>
          </w:tcPr>
          <w:p w:rsidR="00F842DE" w:rsidRPr="00F0157A" w:rsidRDefault="00F842DE" w:rsidP="009B3DAA">
            <w:pPr>
              <w:jc w:val="both"/>
              <w:rPr>
                <w:sz w:val="24"/>
                <w:szCs w:val="24"/>
                <w:lang w:val="kk-KZ"/>
              </w:rPr>
            </w:pPr>
          </w:p>
        </w:tc>
      </w:tr>
      <w:tr w:rsidR="00F842DE" w:rsidRPr="00F0157A" w:rsidTr="008656E1">
        <w:trPr>
          <w:trHeight w:val="361"/>
        </w:trPr>
        <w:tc>
          <w:tcPr>
            <w:tcW w:w="568" w:type="dxa"/>
            <w:vMerge/>
            <w:shd w:val="clear" w:color="auto" w:fill="auto"/>
          </w:tcPr>
          <w:p w:rsidR="00F842DE" w:rsidRPr="00F0157A" w:rsidRDefault="00F842DE" w:rsidP="009B3DAA">
            <w:pPr>
              <w:numPr>
                <w:ilvl w:val="0"/>
                <w:numId w:val="6"/>
              </w:numPr>
              <w:ind w:left="0" w:firstLine="0"/>
              <w:jc w:val="both"/>
              <w:rPr>
                <w:sz w:val="24"/>
                <w:szCs w:val="24"/>
                <w:lang w:val="kk-KZ"/>
              </w:rPr>
            </w:pPr>
          </w:p>
        </w:tc>
        <w:tc>
          <w:tcPr>
            <w:tcW w:w="2410" w:type="dxa"/>
            <w:shd w:val="clear" w:color="auto" w:fill="auto"/>
          </w:tcPr>
          <w:p w:rsidR="00F842DE" w:rsidRPr="00F0157A" w:rsidRDefault="00F842DE" w:rsidP="00744BC3">
            <w:pPr>
              <w:pBdr>
                <w:between w:val="single" w:sz="6" w:space="1" w:color="auto"/>
              </w:pBdr>
              <w:jc w:val="both"/>
              <w:rPr>
                <w:sz w:val="24"/>
                <w:szCs w:val="24"/>
                <w:lang w:val="kk-KZ"/>
              </w:rPr>
            </w:pPr>
            <w:r>
              <w:rPr>
                <w:sz w:val="24"/>
                <w:szCs w:val="24"/>
                <w:lang w:val="kk-KZ"/>
              </w:rPr>
              <w:t>Китай</w:t>
            </w:r>
          </w:p>
        </w:tc>
        <w:tc>
          <w:tcPr>
            <w:tcW w:w="5528" w:type="dxa"/>
            <w:shd w:val="clear" w:color="auto" w:fill="auto"/>
          </w:tcPr>
          <w:p w:rsidR="00F842DE" w:rsidRPr="00F0157A" w:rsidRDefault="00D8249D" w:rsidP="00D8249D">
            <w:pPr>
              <w:jc w:val="both"/>
              <w:rPr>
                <w:sz w:val="24"/>
                <w:szCs w:val="24"/>
              </w:rPr>
            </w:pPr>
            <w:r w:rsidRPr="00D8249D">
              <w:rPr>
                <w:sz w:val="24"/>
                <w:szCs w:val="24"/>
              </w:rPr>
              <w:t>Настоящий стандарт распространяется на детское питание для детей до 6 месяцев и регулирует технические требования к детско</w:t>
            </w:r>
            <w:r>
              <w:rPr>
                <w:sz w:val="24"/>
                <w:szCs w:val="24"/>
              </w:rPr>
              <w:t>й</w:t>
            </w:r>
            <w:r w:rsidRPr="00D8249D">
              <w:rPr>
                <w:sz w:val="24"/>
                <w:szCs w:val="24"/>
              </w:rPr>
              <w:t xml:space="preserve"> </w:t>
            </w:r>
            <w:r>
              <w:rPr>
                <w:sz w:val="24"/>
                <w:szCs w:val="24"/>
              </w:rPr>
              <w:t>смеси</w:t>
            </w:r>
            <w:r w:rsidRPr="00D8249D">
              <w:rPr>
                <w:sz w:val="24"/>
                <w:szCs w:val="24"/>
              </w:rPr>
              <w:t>.</w:t>
            </w:r>
          </w:p>
        </w:tc>
        <w:tc>
          <w:tcPr>
            <w:tcW w:w="2126" w:type="dxa"/>
            <w:shd w:val="clear" w:color="auto" w:fill="auto"/>
          </w:tcPr>
          <w:p w:rsidR="00F842DE" w:rsidRPr="00F0157A" w:rsidRDefault="00F842DE" w:rsidP="009B3DAA">
            <w:pPr>
              <w:jc w:val="both"/>
              <w:rPr>
                <w:sz w:val="24"/>
                <w:szCs w:val="24"/>
                <w:lang w:val="kk-KZ"/>
              </w:rPr>
            </w:pPr>
          </w:p>
        </w:tc>
      </w:tr>
      <w:tr w:rsidR="00CA1D2D" w:rsidRPr="00EB2090" w:rsidTr="008656E1">
        <w:trPr>
          <w:trHeight w:val="361"/>
        </w:trPr>
        <w:tc>
          <w:tcPr>
            <w:tcW w:w="568" w:type="dxa"/>
            <w:vMerge w:val="restart"/>
            <w:shd w:val="clear" w:color="auto" w:fill="auto"/>
          </w:tcPr>
          <w:p w:rsidR="00CA1D2D" w:rsidRPr="00F0157A" w:rsidRDefault="00CA1D2D" w:rsidP="009B3DAA">
            <w:pPr>
              <w:numPr>
                <w:ilvl w:val="0"/>
                <w:numId w:val="6"/>
              </w:numPr>
              <w:ind w:left="0" w:firstLine="0"/>
              <w:jc w:val="both"/>
              <w:rPr>
                <w:sz w:val="24"/>
                <w:szCs w:val="24"/>
                <w:lang w:val="kk-KZ"/>
              </w:rPr>
            </w:pPr>
          </w:p>
        </w:tc>
        <w:tc>
          <w:tcPr>
            <w:tcW w:w="2410" w:type="dxa"/>
            <w:shd w:val="clear" w:color="auto" w:fill="auto"/>
          </w:tcPr>
          <w:p w:rsidR="00CA1D2D" w:rsidRPr="00211BC4" w:rsidRDefault="00CA1D2D" w:rsidP="00211BC4">
            <w:pPr>
              <w:rPr>
                <w:rFonts w:ascii="Verdana" w:hAnsi="Verdana"/>
                <w:b/>
                <w:sz w:val="18"/>
                <w:szCs w:val="16"/>
                <w:lang w:val="kk-KZ"/>
              </w:rPr>
            </w:pPr>
            <w:r w:rsidRPr="00211BC4">
              <w:rPr>
                <w:b/>
                <w:szCs w:val="16"/>
                <w:lang w:val="en-US"/>
              </w:rPr>
              <w:t>G/SPS/N/KOR/248/Add.14</w:t>
            </w:r>
          </w:p>
        </w:tc>
        <w:tc>
          <w:tcPr>
            <w:tcW w:w="5528" w:type="dxa"/>
            <w:shd w:val="clear" w:color="auto" w:fill="auto"/>
          </w:tcPr>
          <w:p w:rsidR="00CA1D2D" w:rsidRDefault="00B94690" w:rsidP="008451A7">
            <w:pPr>
              <w:jc w:val="both"/>
              <w:rPr>
                <w:sz w:val="24"/>
                <w:szCs w:val="24"/>
                <w:lang w:val="kk-KZ"/>
              </w:rPr>
            </w:pPr>
            <w:r>
              <w:rPr>
                <w:sz w:val="24"/>
                <w:szCs w:val="24"/>
                <w:lang w:val="kk-KZ"/>
              </w:rPr>
              <w:t>Дополнение</w:t>
            </w:r>
          </w:p>
          <w:p w:rsidR="00B94690" w:rsidRDefault="00B94690" w:rsidP="008451A7">
            <w:pPr>
              <w:jc w:val="both"/>
              <w:rPr>
                <w:sz w:val="24"/>
                <w:szCs w:val="24"/>
                <w:lang w:val="kk-KZ"/>
              </w:rPr>
            </w:pPr>
            <w:r w:rsidRPr="00B94690">
              <w:rPr>
                <w:sz w:val="24"/>
                <w:szCs w:val="24"/>
                <w:lang w:val="kk-KZ"/>
              </w:rPr>
              <w:t>Следующее сообщение, полученное 21 сентября 2018 года, распространяется по просьбе делегации Республики Корея.</w:t>
            </w:r>
          </w:p>
          <w:p w:rsidR="00B94690" w:rsidRPr="00B94690" w:rsidRDefault="00B94690" w:rsidP="008451A7">
            <w:pPr>
              <w:jc w:val="both"/>
              <w:rPr>
                <w:sz w:val="24"/>
                <w:szCs w:val="24"/>
                <w:u w:val="single"/>
                <w:lang w:val="kk-KZ"/>
              </w:rPr>
            </w:pPr>
            <w:r w:rsidRPr="00B94690">
              <w:rPr>
                <w:sz w:val="24"/>
                <w:szCs w:val="24"/>
                <w:u w:val="single"/>
                <w:lang w:val="kk-KZ"/>
              </w:rPr>
              <w:t>Добавление запрещенных регионов или стран</w:t>
            </w:r>
          </w:p>
          <w:p w:rsidR="00B94690" w:rsidRDefault="00B94690" w:rsidP="0032019D">
            <w:pPr>
              <w:jc w:val="both"/>
              <w:rPr>
                <w:sz w:val="24"/>
                <w:szCs w:val="24"/>
                <w:lang w:val="kk-KZ"/>
              </w:rPr>
            </w:pPr>
            <w:r w:rsidRPr="00B94690">
              <w:rPr>
                <w:sz w:val="24"/>
                <w:szCs w:val="24"/>
                <w:lang w:val="kk-KZ"/>
              </w:rPr>
              <w:t>Агентство карантина и инспекции животных и растений</w:t>
            </w:r>
            <w:r>
              <w:rPr>
                <w:sz w:val="24"/>
                <w:szCs w:val="24"/>
                <w:lang w:val="kk-KZ"/>
              </w:rPr>
              <w:t xml:space="preserve"> </w:t>
            </w:r>
            <w:r w:rsidRPr="00B94690">
              <w:rPr>
                <w:sz w:val="24"/>
                <w:szCs w:val="24"/>
                <w:lang w:val="kk-KZ"/>
              </w:rPr>
              <w:t xml:space="preserve">(APQA), </w:t>
            </w:r>
            <w:r w:rsidR="0032019D" w:rsidRPr="0032019D">
              <w:rPr>
                <w:sz w:val="24"/>
                <w:szCs w:val="24"/>
                <w:lang w:val="kk-KZ"/>
              </w:rPr>
              <w:t>Министерство сельского хозяйства, прод</w:t>
            </w:r>
            <w:r w:rsidR="0032019D">
              <w:rPr>
                <w:sz w:val="24"/>
                <w:szCs w:val="24"/>
                <w:lang w:val="kk-KZ"/>
              </w:rPr>
              <w:t>овольствия и сельских дел (</w:t>
            </w:r>
            <w:r w:rsidR="0032019D" w:rsidRPr="00B94690">
              <w:rPr>
                <w:sz w:val="24"/>
                <w:szCs w:val="24"/>
                <w:lang w:val="kk-KZ"/>
              </w:rPr>
              <w:t>MAFRA</w:t>
            </w:r>
            <w:r w:rsidR="0032019D" w:rsidRPr="0032019D">
              <w:rPr>
                <w:sz w:val="24"/>
                <w:szCs w:val="24"/>
                <w:lang w:val="kk-KZ"/>
              </w:rPr>
              <w:t xml:space="preserve">) в Республике Корея добавило запрещенные районы (Дания) в отношении </w:t>
            </w:r>
            <w:r w:rsidR="0032019D">
              <w:rPr>
                <w:sz w:val="24"/>
                <w:szCs w:val="24"/>
                <w:lang w:val="kk-KZ"/>
              </w:rPr>
              <w:t>кормовых</w:t>
            </w:r>
            <w:r w:rsidR="0032019D" w:rsidRPr="0032019D">
              <w:rPr>
                <w:sz w:val="24"/>
                <w:szCs w:val="24"/>
                <w:lang w:val="kk-KZ"/>
              </w:rPr>
              <w:t xml:space="preserve"> растений Radopholus similis, одного из запрещенных карантинных вредителей Кореи, который основывается на результатах анализа </w:t>
            </w:r>
            <w:r w:rsidR="0032019D">
              <w:rPr>
                <w:sz w:val="24"/>
                <w:szCs w:val="24"/>
                <w:lang w:val="kk-KZ"/>
              </w:rPr>
              <w:t>фитосанитарного риска</w:t>
            </w:r>
            <w:r w:rsidR="0032019D" w:rsidRPr="0032019D">
              <w:rPr>
                <w:sz w:val="24"/>
                <w:szCs w:val="24"/>
                <w:lang w:val="kk-KZ"/>
              </w:rPr>
              <w:t xml:space="preserve"> (PRA). Импорт соответствующих частей </w:t>
            </w:r>
            <w:r w:rsidR="0032019D">
              <w:rPr>
                <w:sz w:val="24"/>
                <w:szCs w:val="24"/>
                <w:lang w:val="kk-KZ"/>
              </w:rPr>
              <w:t>кормовых растений</w:t>
            </w:r>
            <w:r w:rsidR="0032019D" w:rsidRPr="0032019D">
              <w:rPr>
                <w:sz w:val="24"/>
                <w:szCs w:val="24"/>
                <w:lang w:val="kk-KZ"/>
              </w:rPr>
              <w:t xml:space="preserve"> (доступных на корейском языке, одна страница), связанных с Radopholus similis из регионов, указанных ниже, будет запрещен партиями с фитосанитарным сертификатом, отправленным после 19 сентября 2018 года.</w:t>
            </w:r>
          </w:p>
          <w:p w:rsidR="0032019D" w:rsidRPr="0032019D" w:rsidRDefault="0032019D" w:rsidP="0032019D">
            <w:pPr>
              <w:jc w:val="both"/>
              <w:rPr>
                <w:sz w:val="24"/>
                <w:szCs w:val="24"/>
                <w:lang w:val="kk-KZ"/>
              </w:rPr>
            </w:pPr>
            <w:r w:rsidRPr="0032019D">
              <w:rPr>
                <w:sz w:val="24"/>
                <w:szCs w:val="24"/>
                <w:lang w:val="kk-KZ"/>
              </w:rPr>
              <w:t>Регионы или страны, которые могут быть затронуты, насколько это актуально или практически осуществимо:</w:t>
            </w:r>
          </w:p>
          <w:p w:rsidR="0032019D" w:rsidRPr="0032019D" w:rsidRDefault="0032019D" w:rsidP="0032019D">
            <w:pPr>
              <w:jc w:val="both"/>
              <w:rPr>
                <w:sz w:val="24"/>
                <w:szCs w:val="24"/>
                <w:lang w:val="kk-KZ"/>
              </w:rPr>
            </w:pPr>
            <w:r w:rsidRPr="0032019D">
              <w:rPr>
                <w:sz w:val="24"/>
                <w:szCs w:val="24"/>
                <w:lang w:val="kk-KZ"/>
              </w:rPr>
              <w:t xml:space="preserve">• </w:t>
            </w:r>
            <w:r w:rsidRPr="0032019D">
              <w:rPr>
                <w:b/>
                <w:sz w:val="24"/>
                <w:szCs w:val="24"/>
                <w:lang w:val="kk-KZ"/>
              </w:rPr>
              <w:t>Северная Америка:</w:t>
            </w:r>
            <w:r w:rsidRPr="0032019D">
              <w:rPr>
                <w:sz w:val="24"/>
                <w:szCs w:val="24"/>
                <w:lang w:val="kk-KZ"/>
              </w:rPr>
              <w:t xml:space="preserve"> Канада, Мексика, США</w:t>
            </w:r>
          </w:p>
          <w:p w:rsidR="0032019D" w:rsidRPr="0032019D" w:rsidRDefault="0032019D" w:rsidP="0032019D">
            <w:pPr>
              <w:jc w:val="both"/>
              <w:rPr>
                <w:sz w:val="24"/>
                <w:szCs w:val="24"/>
                <w:lang w:val="kk-KZ"/>
              </w:rPr>
            </w:pPr>
            <w:r w:rsidRPr="0032019D">
              <w:rPr>
                <w:sz w:val="24"/>
                <w:szCs w:val="24"/>
                <w:lang w:val="kk-KZ"/>
              </w:rPr>
              <w:t xml:space="preserve">• </w:t>
            </w:r>
            <w:r w:rsidRPr="0032019D">
              <w:rPr>
                <w:b/>
                <w:sz w:val="24"/>
                <w:szCs w:val="24"/>
                <w:lang w:val="kk-KZ"/>
              </w:rPr>
              <w:t>Центральная Америка:</w:t>
            </w:r>
            <w:r w:rsidRPr="0032019D">
              <w:rPr>
                <w:sz w:val="24"/>
                <w:szCs w:val="24"/>
                <w:lang w:val="kk-KZ"/>
              </w:rPr>
              <w:t xml:space="preserve"> Все страны</w:t>
            </w:r>
          </w:p>
          <w:p w:rsidR="0032019D" w:rsidRPr="0032019D" w:rsidRDefault="0032019D" w:rsidP="0032019D">
            <w:pPr>
              <w:jc w:val="both"/>
              <w:rPr>
                <w:sz w:val="24"/>
                <w:szCs w:val="24"/>
                <w:lang w:val="kk-KZ"/>
              </w:rPr>
            </w:pPr>
            <w:r w:rsidRPr="0032019D">
              <w:rPr>
                <w:sz w:val="24"/>
                <w:szCs w:val="24"/>
                <w:lang w:val="kk-KZ"/>
              </w:rPr>
              <w:t xml:space="preserve">• </w:t>
            </w:r>
            <w:r w:rsidRPr="0032019D">
              <w:rPr>
                <w:b/>
                <w:sz w:val="24"/>
                <w:szCs w:val="24"/>
                <w:lang w:val="kk-KZ"/>
              </w:rPr>
              <w:t>Южная Америка:</w:t>
            </w:r>
            <w:r w:rsidRPr="0032019D">
              <w:rPr>
                <w:sz w:val="24"/>
                <w:szCs w:val="24"/>
                <w:lang w:val="kk-KZ"/>
              </w:rPr>
              <w:t xml:space="preserve"> Все страны</w:t>
            </w:r>
          </w:p>
          <w:p w:rsidR="0032019D" w:rsidRDefault="0032019D" w:rsidP="0032019D">
            <w:pPr>
              <w:jc w:val="both"/>
              <w:rPr>
                <w:sz w:val="24"/>
                <w:szCs w:val="24"/>
                <w:lang w:val="kk-KZ"/>
              </w:rPr>
            </w:pPr>
            <w:r w:rsidRPr="0032019D">
              <w:rPr>
                <w:sz w:val="24"/>
                <w:szCs w:val="24"/>
                <w:lang w:val="kk-KZ"/>
              </w:rPr>
              <w:t xml:space="preserve">• </w:t>
            </w:r>
            <w:r w:rsidRPr="0032019D">
              <w:rPr>
                <w:b/>
                <w:sz w:val="24"/>
                <w:szCs w:val="24"/>
                <w:lang w:val="kk-KZ"/>
              </w:rPr>
              <w:t>Африка:</w:t>
            </w:r>
            <w:r w:rsidRPr="0032019D">
              <w:rPr>
                <w:sz w:val="24"/>
                <w:szCs w:val="24"/>
                <w:lang w:val="kk-KZ"/>
              </w:rPr>
              <w:t xml:space="preserve"> все страны</w:t>
            </w:r>
          </w:p>
          <w:p w:rsidR="0032019D" w:rsidRPr="0032019D" w:rsidRDefault="0032019D" w:rsidP="0032019D">
            <w:pPr>
              <w:jc w:val="both"/>
              <w:rPr>
                <w:sz w:val="24"/>
                <w:szCs w:val="24"/>
                <w:lang w:val="kk-KZ"/>
              </w:rPr>
            </w:pPr>
            <w:r w:rsidRPr="0032019D">
              <w:rPr>
                <w:sz w:val="24"/>
                <w:szCs w:val="24"/>
                <w:lang w:val="kk-KZ"/>
              </w:rPr>
              <w:t xml:space="preserve">• </w:t>
            </w:r>
            <w:r w:rsidRPr="0032019D">
              <w:rPr>
                <w:b/>
                <w:sz w:val="24"/>
                <w:szCs w:val="24"/>
                <w:lang w:val="kk-KZ"/>
              </w:rPr>
              <w:t>Азия:</w:t>
            </w:r>
            <w:r w:rsidRPr="0032019D">
              <w:rPr>
                <w:sz w:val="24"/>
                <w:szCs w:val="24"/>
                <w:lang w:val="kk-KZ"/>
              </w:rPr>
              <w:t xml:space="preserve"> Бруней, Китай (запретные зоны: город Гуанчжоу, город Маомин и город Шэньчжэнь в провинции Гуандун, Гонконг), Индия, Индонезия, Ливан, Малайзия, Оман, Пакистан, Филиппины, Сингапур, Шри-Ланка, Китайский Тайбэй, Йемен</w:t>
            </w:r>
          </w:p>
          <w:p w:rsidR="0032019D" w:rsidRDefault="0032019D" w:rsidP="0032019D">
            <w:pPr>
              <w:jc w:val="both"/>
              <w:rPr>
                <w:sz w:val="24"/>
                <w:szCs w:val="24"/>
                <w:lang w:val="kk-KZ"/>
              </w:rPr>
            </w:pPr>
            <w:r w:rsidRPr="0032019D">
              <w:rPr>
                <w:sz w:val="24"/>
                <w:szCs w:val="24"/>
                <w:lang w:val="kk-KZ"/>
              </w:rPr>
              <w:t xml:space="preserve">• </w:t>
            </w:r>
            <w:r w:rsidRPr="0032019D">
              <w:rPr>
                <w:b/>
                <w:sz w:val="24"/>
                <w:szCs w:val="24"/>
                <w:lang w:val="kk-KZ"/>
              </w:rPr>
              <w:t>Европа:</w:t>
            </w:r>
            <w:r w:rsidRPr="0032019D">
              <w:rPr>
                <w:sz w:val="24"/>
                <w:szCs w:val="24"/>
                <w:lang w:val="kk-KZ"/>
              </w:rPr>
              <w:t xml:space="preserve"> Бельгия, Дания, Франция, Германия, </w:t>
            </w:r>
            <w:r w:rsidRPr="0032019D">
              <w:rPr>
                <w:sz w:val="24"/>
                <w:szCs w:val="24"/>
                <w:lang w:val="kk-KZ"/>
              </w:rPr>
              <w:lastRenderedPageBreak/>
              <w:t>Италия, Нидерланды, Польша, Португалия, Словения</w:t>
            </w:r>
          </w:p>
          <w:p w:rsidR="0032019D" w:rsidRDefault="0032019D" w:rsidP="0032019D">
            <w:pPr>
              <w:jc w:val="both"/>
              <w:rPr>
                <w:sz w:val="24"/>
                <w:szCs w:val="24"/>
                <w:lang w:val="kk-KZ"/>
              </w:rPr>
            </w:pPr>
            <w:r w:rsidRPr="0032019D">
              <w:rPr>
                <w:sz w:val="24"/>
                <w:szCs w:val="24"/>
                <w:lang w:val="kk-KZ"/>
              </w:rPr>
              <w:t xml:space="preserve">• </w:t>
            </w:r>
            <w:r w:rsidRPr="0032019D">
              <w:rPr>
                <w:b/>
                <w:sz w:val="24"/>
                <w:szCs w:val="24"/>
                <w:lang w:val="kk-KZ"/>
              </w:rPr>
              <w:t>Океания и Тихий океан:</w:t>
            </w:r>
            <w:r w:rsidRPr="0032019D">
              <w:rPr>
                <w:sz w:val="24"/>
                <w:szCs w:val="24"/>
                <w:lang w:val="kk-KZ"/>
              </w:rPr>
              <w:t xml:space="preserve"> Австралия (кроме Тасмании), Острова Кука, Фиджи, Гуам, Гавайские острова, Микронезия, Новая Каледония, Новая Зеландия, Ниуэ, Остров Норфолк, Палау, Папуа-Новая Гвинея, Полинезия, Американское Самоа, Самоа, Соломоновы Острова , Тонга</w:t>
            </w:r>
          </w:p>
          <w:p w:rsidR="0032019D" w:rsidRPr="00F0157A" w:rsidRDefault="00B74CBF" w:rsidP="0032019D">
            <w:pPr>
              <w:jc w:val="both"/>
              <w:rPr>
                <w:sz w:val="24"/>
                <w:szCs w:val="24"/>
                <w:lang w:val="kk-KZ"/>
              </w:rPr>
            </w:pPr>
            <w:hyperlink r:id="rId64" w:tgtFrame="_blank" w:history="1">
              <w:r w:rsidR="0032019D" w:rsidRPr="0032019D">
                <w:rPr>
                  <w:rStyle w:val="a8"/>
                  <w:lang w:val="kk-KZ"/>
                </w:rPr>
                <w:t>https://members.wto.org/crnattachments/2018/SPS/KOR/18_5028_00_x.PDF</w:t>
              </w:r>
            </w:hyperlink>
          </w:p>
        </w:tc>
        <w:tc>
          <w:tcPr>
            <w:tcW w:w="2126" w:type="dxa"/>
            <w:shd w:val="clear" w:color="auto" w:fill="auto"/>
          </w:tcPr>
          <w:p w:rsidR="00CA1D2D" w:rsidRPr="00F0157A" w:rsidRDefault="00CA1D2D" w:rsidP="0037089D">
            <w:pPr>
              <w:jc w:val="both"/>
              <w:rPr>
                <w:sz w:val="24"/>
                <w:szCs w:val="24"/>
                <w:lang w:val="kk-KZ"/>
              </w:rPr>
            </w:pPr>
          </w:p>
        </w:tc>
      </w:tr>
      <w:tr w:rsidR="00F842DE" w:rsidRPr="00F0157A" w:rsidTr="008656E1">
        <w:trPr>
          <w:trHeight w:val="361"/>
        </w:trPr>
        <w:tc>
          <w:tcPr>
            <w:tcW w:w="568" w:type="dxa"/>
            <w:vMerge/>
            <w:shd w:val="clear" w:color="auto" w:fill="auto"/>
          </w:tcPr>
          <w:p w:rsidR="00F842DE" w:rsidRPr="00F0157A" w:rsidRDefault="00F842DE" w:rsidP="009B3DAA">
            <w:pPr>
              <w:numPr>
                <w:ilvl w:val="0"/>
                <w:numId w:val="6"/>
              </w:numPr>
              <w:ind w:left="0" w:firstLine="0"/>
              <w:jc w:val="both"/>
              <w:rPr>
                <w:sz w:val="24"/>
                <w:szCs w:val="24"/>
                <w:lang w:val="kk-KZ"/>
              </w:rPr>
            </w:pPr>
          </w:p>
        </w:tc>
        <w:tc>
          <w:tcPr>
            <w:tcW w:w="2410" w:type="dxa"/>
            <w:shd w:val="clear" w:color="auto" w:fill="auto"/>
          </w:tcPr>
          <w:p w:rsidR="00F842DE" w:rsidRPr="00F0157A" w:rsidRDefault="00F842DE" w:rsidP="00211BC4">
            <w:pPr>
              <w:pBdr>
                <w:between w:val="single" w:sz="6" w:space="1" w:color="auto"/>
              </w:pBdr>
              <w:jc w:val="both"/>
              <w:rPr>
                <w:sz w:val="24"/>
                <w:szCs w:val="24"/>
                <w:lang w:val="kk-KZ"/>
              </w:rPr>
            </w:pPr>
            <w:r>
              <w:rPr>
                <w:sz w:val="24"/>
                <w:szCs w:val="24"/>
                <w:lang w:val="kk-KZ"/>
              </w:rPr>
              <w:t>21 сентября 2018 года</w:t>
            </w:r>
          </w:p>
        </w:tc>
        <w:tc>
          <w:tcPr>
            <w:tcW w:w="5528" w:type="dxa"/>
            <w:shd w:val="clear" w:color="auto" w:fill="auto"/>
          </w:tcPr>
          <w:p w:rsidR="00F842DE" w:rsidRPr="00F0157A" w:rsidRDefault="00F842DE" w:rsidP="008451A7">
            <w:pPr>
              <w:jc w:val="both"/>
              <w:rPr>
                <w:sz w:val="24"/>
                <w:szCs w:val="24"/>
                <w:lang w:val="kk-KZ"/>
              </w:rPr>
            </w:pPr>
          </w:p>
        </w:tc>
        <w:tc>
          <w:tcPr>
            <w:tcW w:w="2126" w:type="dxa"/>
            <w:shd w:val="clear" w:color="auto" w:fill="auto"/>
          </w:tcPr>
          <w:p w:rsidR="00F842DE" w:rsidRPr="00F0157A" w:rsidRDefault="00F842DE" w:rsidP="009B3DAA">
            <w:pPr>
              <w:jc w:val="both"/>
              <w:rPr>
                <w:sz w:val="24"/>
                <w:szCs w:val="24"/>
                <w:lang w:val="kk-KZ"/>
              </w:rPr>
            </w:pPr>
          </w:p>
        </w:tc>
      </w:tr>
      <w:tr w:rsidR="00F842DE" w:rsidRPr="00F0157A" w:rsidTr="008656E1">
        <w:trPr>
          <w:trHeight w:val="361"/>
        </w:trPr>
        <w:tc>
          <w:tcPr>
            <w:tcW w:w="568" w:type="dxa"/>
            <w:vMerge/>
            <w:shd w:val="clear" w:color="auto" w:fill="auto"/>
          </w:tcPr>
          <w:p w:rsidR="00F842DE" w:rsidRPr="00F0157A" w:rsidRDefault="00F842DE" w:rsidP="009B3DAA">
            <w:pPr>
              <w:numPr>
                <w:ilvl w:val="0"/>
                <w:numId w:val="6"/>
              </w:numPr>
              <w:ind w:left="0" w:firstLine="0"/>
              <w:jc w:val="both"/>
              <w:rPr>
                <w:sz w:val="24"/>
                <w:szCs w:val="24"/>
                <w:lang w:val="kk-KZ"/>
              </w:rPr>
            </w:pPr>
          </w:p>
        </w:tc>
        <w:tc>
          <w:tcPr>
            <w:tcW w:w="2410" w:type="dxa"/>
            <w:shd w:val="clear" w:color="auto" w:fill="auto"/>
          </w:tcPr>
          <w:p w:rsidR="00F842DE" w:rsidRPr="00F0157A" w:rsidRDefault="00F842DE" w:rsidP="00744BC3">
            <w:pPr>
              <w:pBdr>
                <w:between w:val="single" w:sz="6" w:space="1" w:color="auto"/>
              </w:pBdr>
              <w:jc w:val="both"/>
              <w:rPr>
                <w:sz w:val="24"/>
                <w:szCs w:val="24"/>
                <w:lang w:val="kk-KZ"/>
              </w:rPr>
            </w:pPr>
            <w:r>
              <w:rPr>
                <w:sz w:val="24"/>
                <w:szCs w:val="24"/>
                <w:lang w:val="kk-KZ"/>
              </w:rPr>
              <w:t>Республика Корея</w:t>
            </w:r>
          </w:p>
        </w:tc>
        <w:tc>
          <w:tcPr>
            <w:tcW w:w="5528" w:type="dxa"/>
            <w:shd w:val="clear" w:color="auto" w:fill="auto"/>
          </w:tcPr>
          <w:p w:rsidR="00F842DE" w:rsidRPr="00F0157A" w:rsidRDefault="00F842DE" w:rsidP="008451A7">
            <w:pPr>
              <w:spacing w:after="120"/>
              <w:jc w:val="both"/>
              <w:rPr>
                <w:sz w:val="24"/>
                <w:szCs w:val="24"/>
              </w:rPr>
            </w:pPr>
          </w:p>
        </w:tc>
        <w:tc>
          <w:tcPr>
            <w:tcW w:w="2126" w:type="dxa"/>
            <w:shd w:val="clear" w:color="auto" w:fill="auto"/>
          </w:tcPr>
          <w:p w:rsidR="00F842DE" w:rsidRPr="00F0157A" w:rsidRDefault="00F842DE" w:rsidP="009B3DAA">
            <w:pPr>
              <w:jc w:val="both"/>
              <w:rPr>
                <w:sz w:val="24"/>
                <w:szCs w:val="24"/>
                <w:lang w:val="kk-KZ"/>
              </w:rPr>
            </w:pPr>
          </w:p>
        </w:tc>
      </w:tr>
      <w:tr w:rsidR="00F842DE" w:rsidRPr="00F0157A" w:rsidTr="008656E1">
        <w:trPr>
          <w:trHeight w:val="361"/>
        </w:trPr>
        <w:tc>
          <w:tcPr>
            <w:tcW w:w="568" w:type="dxa"/>
            <w:vMerge w:val="restart"/>
            <w:shd w:val="clear" w:color="auto" w:fill="auto"/>
          </w:tcPr>
          <w:p w:rsidR="00F842DE" w:rsidRPr="00F0157A" w:rsidRDefault="00F842DE" w:rsidP="009B3DAA">
            <w:pPr>
              <w:numPr>
                <w:ilvl w:val="0"/>
                <w:numId w:val="6"/>
              </w:numPr>
              <w:ind w:left="0" w:firstLine="0"/>
              <w:jc w:val="both"/>
              <w:rPr>
                <w:sz w:val="24"/>
                <w:szCs w:val="24"/>
                <w:lang w:val="kk-KZ"/>
              </w:rPr>
            </w:pPr>
          </w:p>
        </w:tc>
        <w:tc>
          <w:tcPr>
            <w:tcW w:w="2410" w:type="dxa"/>
            <w:shd w:val="clear" w:color="auto" w:fill="auto"/>
          </w:tcPr>
          <w:p w:rsidR="00F842DE" w:rsidRPr="00B71618" w:rsidRDefault="00B71618" w:rsidP="00B71618">
            <w:pPr>
              <w:jc w:val="right"/>
              <w:rPr>
                <w:b/>
                <w:szCs w:val="16"/>
                <w:lang w:val="en-US"/>
              </w:rPr>
            </w:pPr>
            <w:r w:rsidRPr="00B71618">
              <w:rPr>
                <w:b/>
                <w:szCs w:val="16"/>
                <w:lang w:val="en-US"/>
              </w:rPr>
              <w:t>G/SPS/N/BRA/1413/Add.1</w:t>
            </w:r>
          </w:p>
        </w:tc>
        <w:tc>
          <w:tcPr>
            <w:tcW w:w="5528" w:type="dxa"/>
            <w:shd w:val="clear" w:color="auto" w:fill="auto"/>
          </w:tcPr>
          <w:p w:rsidR="00F842DE" w:rsidRDefault="00B71618" w:rsidP="008451A7">
            <w:pPr>
              <w:jc w:val="both"/>
              <w:rPr>
                <w:sz w:val="24"/>
                <w:szCs w:val="24"/>
                <w:lang w:val="kk-KZ"/>
              </w:rPr>
            </w:pPr>
            <w:r>
              <w:rPr>
                <w:sz w:val="24"/>
                <w:szCs w:val="24"/>
                <w:lang w:val="kk-KZ"/>
              </w:rPr>
              <w:t>Дополнение</w:t>
            </w:r>
          </w:p>
          <w:p w:rsidR="00B71618" w:rsidRDefault="00B71618" w:rsidP="008451A7">
            <w:pPr>
              <w:jc w:val="both"/>
              <w:rPr>
                <w:sz w:val="24"/>
                <w:szCs w:val="24"/>
                <w:lang w:val="kk-KZ"/>
              </w:rPr>
            </w:pPr>
            <w:r w:rsidRPr="00B71618">
              <w:rPr>
                <w:sz w:val="24"/>
                <w:szCs w:val="24"/>
                <w:lang w:val="kk-KZ"/>
              </w:rPr>
              <w:t>Следующее сообщение, полученное 21 сентября 2018 года, распространяется по просьбе делегации Бразилии.</w:t>
            </w:r>
          </w:p>
          <w:p w:rsidR="00B71618" w:rsidRPr="00863400" w:rsidRDefault="00B71618" w:rsidP="00B71618">
            <w:pPr>
              <w:jc w:val="both"/>
              <w:rPr>
                <w:sz w:val="24"/>
                <w:szCs w:val="24"/>
                <w:u w:val="single"/>
                <w:lang w:val="kk-KZ"/>
              </w:rPr>
            </w:pPr>
            <w:r w:rsidRPr="00863400">
              <w:rPr>
                <w:sz w:val="24"/>
                <w:szCs w:val="24"/>
                <w:u w:val="single"/>
                <w:lang w:val="kk-KZ"/>
              </w:rPr>
              <w:t>Фитосанитарные требования к импорту семян редиса (Raphanus sativus), произведенных в Испании</w:t>
            </w:r>
          </w:p>
          <w:p w:rsidR="00B71618" w:rsidRPr="00B71618" w:rsidRDefault="00B71618" w:rsidP="00B71618">
            <w:pPr>
              <w:jc w:val="both"/>
              <w:rPr>
                <w:sz w:val="24"/>
                <w:szCs w:val="24"/>
                <w:lang w:val="kk-KZ"/>
              </w:rPr>
            </w:pPr>
            <w:r w:rsidRPr="00B71618">
              <w:rPr>
                <w:sz w:val="24"/>
                <w:szCs w:val="24"/>
                <w:lang w:val="kk-KZ"/>
              </w:rPr>
              <w:t xml:space="preserve">Предложение, указанное в G/SPS/N/BRA/1413 </w:t>
            </w:r>
            <w:r w:rsidR="00863400">
              <w:rPr>
                <w:sz w:val="24"/>
                <w:szCs w:val="24"/>
                <w:lang w:val="kk-KZ"/>
              </w:rPr>
              <w:t xml:space="preserve">             </w:t>
            </w:r>
            <w:r w:rsidRPr="00B71618">
              <w:rPr>
                <w:sz w:val="24"/>
                <w:szCs w:val="24"/>
                <w:lang w:val="kk-KZ"/>
              </w:rPr>
              <w:t>(от 25 июня 2018 г.), в настоящее время принято в качестве нормативной инст</w:t>
            </w:r>
            <w:r w:rsidR="00863400">
              <w:rPr>
                <w:sz w:val="24"/>
                <w:szCs w:val="24"/>
                <w:lang w:val="kk-KZ"/>
              </w:rPr>
              <w:t xml:space="preserve">рукции № 33 от 19 сентября 2018 </w:t>
            </w:r>
            <w:r w:rsidRPr="00B71618">
              <w:rPr>
                <w:sz w:val="24"/>
                <w:szCs w:val="24"/>
                <w:lang w:val="kk-KZ"/>
              </w:rPr>
              <w:t>г., устанавливающей фитосанитарные требования к импорту семян редиса (Raphanus sativus), произведенных в Испании.</w:t>
            </w:r>
          </w:p>
          <w:p w:rsidR="00B71618" w:rsidRPr="00B71618" w:rsidRDefault="00B74CBF" w:rsidP="00B71618">
            <w:pPr>
              <w:jc w:val="both"/>
              <w:rPr>
                <w:sz w:val="24"/>
                <w:szCs w:val="24"/>
                <w:lang w:val="kk-KZ"/>
              </w:rPr>
            </w:pPr>
            <w:hyperlink r:id="rId65" w:history="1">
              <w:r w:rsidR="00863400" w:rsidRPr="006D6B97">
                <w:rPr>
                  <w:rStyle w:val="a8"/>
                  <w:sz w:val="24"/>
                  <w:szCs w:val="24"/>
                  <w:lang w:val="kk-KZ"/>
                </w:rPr>
                <w:t>https://members.wto.org/crnattachments/2018/SPS/BRA/18_5034_00_x.pdf</w:t>
              </w:r>
            </w:hyperlink>
            <w:r w:rsidR="00863400">
              <w:rPr>
                <w:sz w:val="24"/>
                <w:szCs w:val="24"/>
                <w:lang w:val="kk-KZ"/>
              </w:rPr>
              <w:t xml:space="preserve"> </w:t>
            </w:r>
          </w:p>
        </w:tc>
        <w:tc>
          <w:tcPr>
            <w:tcW w:w="2126" w:type="dxa"/>
            <w:shd w:val="clear" w:color="auto" w:fill="auto"/>
          </w:tcPr>
          <w:p w:rsidR="00F842DE" w:rsidRPr="00F0157A" w:rsidRDefault="00B71618" w:rsidP="00EC79A2">
            <w:pPr>
              <w:jc w:val="both"/>
              <w:rPr>
                <w:sz w:val="24"/>
                <w:szCs w:val="24"/>
                <w:lang w:val="kk-KZ"/>
              </w:rPr>
            </w:pPr>
            <w:r>
              <w:rPr>
                <w:sz w:val="24"/>
                <w:szCs w:val="24"/>
                <w:lang w:val="kk-KZ"/>
              </w:rPr>
              <w:t>Не установлено</w:t>
            </w:r>
          </w:p>
        </w:tc>
      </w:tr>
      <w:tr w:rsidR="00F842DE" w:rsidRPr="00F0157A" w:rsidTr="008656E1">
        <w:trPr>
          <w:trHeight w:val="361"/>
        </w:trPr>
        <w:tc>
          <w:tcPr>
            <w:tcW w:w="568" w:type="dxa"/>
            <w:vMerge/>
            <w:shd w:val="clear" w:color="auto" w:fill="auto"/>
          </w:tcPr>
          <w:p w:rsidR="00F842DE" w:rsidRPr="00F0157A" w:rsidRDefault="00F842DE" w:rsidP="009B3DAA">
            <w:pPr>
              <w:numPr>
                <w:ilvl w:val="0"/>
                <w:numId w:val="6"/>
              </w:numPr>
              <w:ind w:left="0" w:firstLine="0"/>
              <w:jc w:val="both"/>
              <w:rPr>
                <w:sz w:val="24"/>
                <w:szCs w:val="24"/>
                <w:lang w:val="kk-KZ"/>
              </w:rPr>
            </w:pPr>
          </w:p>
        </w:tc>
        <w:tc>
          <w:tcPr>
            <w:tcW w:w="2410" w:type="dxa"/>
            <w:shd w:val="clear" w:color="auto" w:fill="auto"/>
          </w:tcPr>
          <w:p w:rsidR="00F842DE" w:rsidRPr="00F0157A" w:rsidRDefault="00B71618" w:rsidP="009B3DAA">
            <w:pPr>
              <w:pBdr>
                <w:between w:val="single" w:sz="6" w:space="1" w:color="auto"/>
              </w:pBdr>
              <w:jc w:val="both"/>
              <w:rPr>
                <w:sz w:val="24"/>
                <w:szCs w:val="24"/>
                <w:lang w:val="kk-KZ"/>
              </w:rPr>
            </w:pPr>
            <w:r>
              <w:rPr>
                <w:sz w:val="24"/>
                <w:szCs w:val="24"/>
                <w:lang w:val="kk-KZ"/>
              </w:rPr>
              <w:t>24 сентября 2018 года</w:t>
            </w:r>
          </w:p>
        </w:tc>
        <w:tc>
          <w:tcPr>
            <w:tcW w:w="5528" w:type="dxa"/>
            <w:shd w:val="clear" w:color="auto" w:fill="auto"/>
          </w:tcPr>
          <w:p w:rsidR="00F842DE" w:rsidRPr="00F0157A" w:rsidRDefault="00F842DE" w:rsidP="008451A7">
            <w:pPr>
              <w:jc w:val="both"/>
              <w:rPr>
                <w:sz w:val="24"/>
                <w:szCs w:val="24"/>
                <w:lang w:val="kk-KZ"/>
              </w:rPr>
            </w:pPr>
          </w:p>
        </w:tc>
        <w:tc>
          <w:tcPr>
            <w:tcW w:w="2126" w:type="dxa"/>
            <w:shd w:val="clear" w:color="auto" w:fill="auto"/>
          </w:tcPr>
          <w:p w:rsidR="00F842DE" w:rsidRPr="00F0157A" w:rsidRDefault="00F842DE" w:rsidP="009B3DAA">
            <w:pPr>
              <w:jc w:val="both"/>
              <w:rPr>
                <w:sz w:val="24"/>
                <w:szCs w:val="24"/>
                <w:lang w:val="kk-KZ"/>
              </w:rPr>
            </w:pPr>
          </w:p>
        </w:tc>
      </w:tr>
      <w:tr w:rsidR="00F842DE" w:rsidRPr="00F0157A" w:rsidTr="008656E1">
        <w:trPr>
          <w:trHeight w:val="361"/>
        </w:trPr>
        <w:tc>
          <w:tcPr>
            <w:tcW w:w="568" w:type="dxa"/>
            <w:vMerge/>
            <w:shd w:val="clear" w:color="auto" w:fill="auto"/>
          </w:tcPr>
          <w:p w:rsidR="00F842DE" w:rsidRPr="00F0157A" w:rsidRDefault="00F842DE" w:rsidP="009B3DAA">
            <w:pPr>
              <w:numPr>
                <w:ilvl w:val="0"/>
                <w:numId w:val="6"/>
              </w:numPr>
              <w:ind w:left="0" w:firstLine="0"/>
              <w:jc w:val="both"/>
              <w:rPr>
                <w:sz w:val="24"/>
                <w:szCs w:val="24"/>
                <w:lang w:val="kk-KZ"/>
              </w:rPr>
            </w:pPr>
          </w:p>
        </w:tc>
        <w:tc>
          <w:tcPr>
            <w:tcW w:w="2410" w:type="dxa"/>
            <w:shd w:val="clear" w:color="auto" w:fill="auto"/>
          </w:tcPr>
          <w:p w:rsidR="00F842DE" w:rsidRPr="00B71618" w:rsidRDefault="00B71618" w:rsidP="009B3DAA">
            <w:pPr>
              <w:pBdr>
                <w:between w:val="single" w:sz="6" w:space="1" w:color="auto"/>
              </w:pBdr>
              <w:jc w:val="both"/>
              <w:rPr>
                <w:sz w:val="24"/>
                <w:szCs w:val="24"/>
                <w:lang w:val="kk-KZ"/>
              </w:rPr>
            </w:pPr>
            <w:r>
              <w:rPr>
                <w:sz w:val="24"/>
                <w:szCs w:val="24"/>
                <w:lang w:val="kk-KZ"/>
              </w:rPr>
              <w:t>Бразилия</w:t>
            </w:r>
          </w:p>
        </w:tc>
        <w:tc>
          <w:tcPr>
            <w:tcW w:w="5528" w:type="dxa"/>
            <w:shd w:val="clear" w:color="auto" w:fill="auto"/>
          </w:tcPr>
          <w:p w:rsidR="00F842DE" w:rsidRPr="00F0157A" w:rsidRDefault="00F842DE" w:rsidP="008451A7">
            <w:pPr>
              <w:spacing w:after="120"/>
              <w:jc w:val="both"/>
              <w:rPr>
                <w:sz w:val="24"/>
                <w:szCs w:val="24"/>
              </w:rPr>
            </w:pPr>
          </w:p>
        </w:tc>
        <w:tc>
          <w:tcPr>
            <w:tcW w:w="2126" w:type="dxa"/>
            <w:shd w:val="clear" w:color="auto" w:fill="auto"/>
          </w:tcPr>
          <w:p w:rsidR="00F842DE" w:rsidRPr="00F0157A" w:rsidRDefault="00F842DE" w:rsidP="009B3DAA">
            <w:pPr>
              <w:jc w:val="both"/>
              <w:rPr>
                <w:sz w:val="24"/>
                <w:szCs w:val="24"/>
                <w:lang w:val="kk-KZ"/>
              </w:rPr>
            </w:pPr>
          </w:p>
        </w:tc>
      </w:tr>
      <w:tr w:rsidR="00863400" w:rsidRPr="00F0157A" w:rsidTr="008656E1">
        <w:trPr>
          <w:trHeight w:val="361"/>
        </w:trPr>
        <w:tc>
          <w:tcPr>
            <w:tcW w:w="568" w:type="dxa"/>
            <w:vMerge w:val="restart"/>
            <w:shd w:val="clear" w:color="auto" w:fill="auto"/>
          </w:tcPr>
          <w:p w:rsidR="00863400" w:rsidRPr="00F0157A" w:rsidRDefault="00863400" w:rsidP="009B3DAA">
            <w:pPr>
              <w:numPr>
                <w:ilvl w:val="0"/>
                <w:numId w:val="6"/>
              </w:numPr>
              <w:ind w:left="0" w:firstLine="0"/>
              <w:jc w:val="both"/>
              <w:rPr>
                <w:sz w:val="24"/>
                <w:szCs w:val="24"/>
                <w:lang w:val="kk-KZ"/>
              </w:rPr>
            </w:pPr>
          </w:p>
        </w:tc>
        <w:tc>
          <w:tcPr>
            <w:tcW w:w="2410" w:type="dxa"/>
            <w:shd w:val="clear" w:color="auto" w:fill="auto"/>
          </w:tcPr>
          <w:p w:rsidR="00863400" w:rsidRPr="00B71618" w:rsidRDefault="00863400" w:rsidP="003A08B6">
            <w:pPr>
              <w:jc w:val="right"/>
              <w:rPr>
                <w:b/>
                <w:szCs w:val="16"/>
                <w:lang w:val="en-US"/>
              </w:rPr>
            </w:pPr>
            <w:r w:rsidRPr="00B71618">
              <w:rPr>
                <w:b/>
                <w:szCs w:val="16"/>
                <w:lang w:val="en-US"/>
              </w:rPr>
              <w:t>G/SPS/N/BRA/1413/Add.1</w:t>
            </w:r>
          </w:p>
        </w:tc>
        <w:tc>
          <w:tcPr>
            <w:tcW w:w="5528" w:type="dxa"/>
            <w:shd w:val="clear" w:color="auto" w:fill="auto"/>
          </w:tcPr>
          <w:p w:rsidR="00863400" w:rsidRDefault="00863400" w:rsidP="00863400">
            <w:pPr>
              <w:jc w:val="both"/>
              <w:rPr>
                <w:sz w:val="24"/>
                <w:szCs w:val="24"/>
                <w:lang w:val="kk-KZ"/>
              </w:rPr>
            </w:pPr>
            <w:r>
              <w:rPr>
                <w:sz w:val="24"/>
                <w:szCs w:val="24"/>
                <w:lang w:val="kk-KZ"/>
              </w:rPr>
              <w:t>Дополнение</w:t>
            </w:r>
          </w:p>
          <w:p w:rsidR="00863400" w:rsidRDefault="00863400" w:rsidP="00863400">
            <w:pPr>
              <w:jc w:val="both"/>
              <w:rPr>
                <w:sz w:val="24"/>
                <w:szCs w:val="24"/>
                <w:lang w:val="kk-KZ"/>
              </w:rPr>
            </w:pPr>
            <w:r w:rsidRPr="00B71618">
              <w:rPr>
                <w:sz w:val="24"/>
                <w:szCs w:val="24"/>
                <w:lang w:val="kk-KZ"/>
              </w:rPr>
              <w:t>Следующее сообщение, полученное 21 сентября 2018 года, распространяется по просьбе делегации Бразилии.</w:t>
            </w:r>
          </w:p>
          <w:p w:rsidR="00863400" w:rsidRPr="00863400" w:rsidRDefault="00863400" w:rsidP="00863400">
            <w:pPr>
              <w:jc w:val="both"/>
              <w:rPr>
                <w:sz w:val="24"/>
                <w:szCs w:val="24"/>
                <w:lang w:val="kk-KZ"/>
              </w:rPr>
            </w:pPr>
            <w:r w:rsidRPr="00863400">
              <w:rPr>
                <w:sz w:val="24"/>
                <w:szCs w:val="24"/>
                <w:lang w:val="kk-KZ"/>
              </w:rPr>
              <w:t>Фитосанитарные требования к импорту семян райграса (Lolium peren L.) произв</w:t>
            </w:r>
            <w:r>
              <w:rPr>
                <w:sz w:val="24"/>
                <w:szCs w:val="24"/>
                <w:lang w:val="kk-KZ"/>
              </w:rPr>
              <w:t>е</w:t>
            </w:r>
            <w:r w:rsidRPr="00863400">
              <w:rPr>
                <w:sz w:val="24"/>
                <w:szCs w:val="24"/>
                <w:lang w:val="kk-KZ"/>
              </w:rPr>
              <w:t>д</w:t>
            </w:r>
            <w:r>
              <w:rPr>
                <w:sz w:val="24"/>
                <w:szCs w:val="24"/>
                <w:lang w:val="kk-KZ"/>
              </w:rPr>
              <w:t>енных в Италии</w:t>
            </w:r>
            <w:r w:rsidRPr="00863400">
              <w:rPr>
                <w:sz w:val="24"/>
                <w:szCs w:val="24"/>
                <w:lang w:val="kk-KZ"/>
              </w:rPr>
              <w:t>.</w:t>
            </w:r>
          </w:p>
          <w:p w:rsidR="00863400" w:rsidRPr="00863400" w:rsidRDefault="00863400" w:rsidP="00863400">
            <w:pPr>
              <w:jc w:val="both"/>
              <w:rPr>
                <w:sz w:val="24"/>
                <w:szCs w:val="24"/>
                <w:lang w:val="kk-KZ"/>
              </w:rPr>
            </w:pPr>
            <w:r w:rsidRPr="00863400">
              <w:rPr>
                <w:sz w:val="24"/>
                <w:szCs w:val="24"/>
                <w:lang w:val="kk-KZ"/>
              </w:rPr>
              <w:t>Предложение, указанное в G/SPS/N/BRA/1412 (от 18 июня 2018 г.), в настоящее время принято в качестве нормативной инструкции № 32 от 19 сентября 2018 г., устанавливающей фитосанитарные требования к импорту семян райграса (Lolium peren L.), произведенных в Италии.</w:t>
            </w:r>
          </w:p>
          <w:p w:rsidR="00863400" w:rsidRPr="00F0157A" w:rsidRDefault="00B74CBF" w:rsidP="00863400">
            <w:pPr>
              <w:jc w:val="both"/>
              <w:rPr>
                <w:sz w:val="24"/>
                <w:szCs w:val="24"/>
                <w:lang w:val="kk-KZ"/>
              </w:rPr>
            </w:pPr>
            <w:hyperlink r:id="rId66" w:history="1">
              <w:r w:rsidR="00863400" w:rsidRPr="006D6B97">
                <w:rPr>
                  <w:rStyle w:val="a8"/>
                  <w:sz w:val="24"/>
                  <w:szCs w:val="24"/>
                  <w:lang w:val="kk-KZ"/>
                </w:rPr>
                <w:t>https://members.wto.org/crnattachments/2018/SPS/BRA/18_5035_00_x.pdf</w:t>
              </w:r>
            </w:hyperlink>
            <w:r w:rsidR="00863400">
              <w:rPr>
                <w:sz w:val="24"/>
                <w:szCs w:val="24"/>
                <w:lang w:val="kk-KZ"/>
              </w:rPr>
              <w:t xml:space="preserve"> </w:t>
            </w:r>
          </w:p>
        </w:tc>
        <w:tc>
          <w:tcPr>
            <w:tcW w:w="2126" w:type="dxa"/>
            <w:shd w:val="clear" w:color="auto" w:fill="auto"/>
          </w:tcPr>
          <w:p w:rsidR="00863400" w:rsidRPr="00F0157A" w:rsidRDefault="00863400" w:rsidP="009B3DAA">
            <w:pPr>
              <w:jc w:val="both"/>
              <w:rPr>
                <w:sz w:val="24"/>
                <w:szCs w:val="24"/>
                <w:lang w:val="kk-KZ"/>
              </w:rPr>
            </w:pPr>
            <w:r>
              <w:rPr>
                <w:sz w:val="24"/>
                <w:szCs w:val="24"/>
                <w:lang w:val="kk-KZ"/>
              </w:rPr>
              <w:t>Не установлено</w:t>
            </w:r>
          </w:p>
        </w:tc>
      </w:tr>
      <w:tr w:rsidR="00863400" w:rsidRPr="00F0157A" w:rsidTr="008656E1">
        <w:trPr>
          <w:trHeight w:val="361"/>
        </w:trPr>
        <w:tc>
          <w:tcPr>
            <w:tcW w:w="568" w:type="dxa"/>
            <w:vMerge/>
            <w:shd w:val="clear" w:color="auto" w:fill="auto"/>
          </w:tcPr>
          <w:p w:rsidR="00863400" w:rsidRPr="00F0157A" w:rsidRDefault="00863400" w:rsidP="009B3DAA">
            <w:pPr>
              <w:numPr>
                <w:ilvl w:val="0"/>
                <w:numId w:val="6"/>
              </w:numPr>
              <w:ind w:left="0" w:firstLine="0"/>
              <w:jc w:val="both"/>
              <w:rPr>
                <w:sz w:val="24"/>
                <w:szCs w:val="24"/>
                <w:lang w:val="kk-KZ"/>
              </w:rPr>
            </w:pPr>
          </w:p>
        </w:tc>
        <w:tc>
          <w:tcPr>
            <w:tcW w:w="2410" w:type="dxa"/>
            <w:shd w:val="clear" w:color="auto" w:fill="auto"/>
          </w:tcPr>
          <w:p w:rsidR="00863400" w:rsidRPr="00F0157A" w:rsidRDefault="00863400" w:rsidP="003A08B6">
            <w:pPr>
              <w:pBdr>
                <w:between w:val="single" w:sz="6" w:space="1" w:color="auto"/>
              </w:pBdr>
              <w:jc w:val="both"/>
              <w:rPr>
                <w:sz w:val="24"/>
                <w:szCs w:val="24"/>
                <w:lang w:val="kk-KZ"/>
              </w:rPr>
            </w:pPr>
            <w:r>
              <w:rPr>
                <w:sz w:val="24"/>
                <w:szCs w:val="24"/>
                <w:lang w:val="kk-KZ"/>
              </w:rPr>
              <w:t>24 сентября 2018 года</w:t>
            </w:r>
          </w:p>
        </w:tc>
        <w:tc>
          <w:tcPr>
            <w:tcW w:w="5528" w:type="dxa"/>
            <w:shd w:val="clear" w:color="auto" w:fill="auto"/>
          </w:tcPr>
          <w:p w:rsidR="00863400" w:rsidRPr="00F0157A" w:rsidRDefault="00863400" w:rsidP="008451A7">
            <w:pPr>
              <w:jc w:val="both"/>
              <w:rPr>
                <w:sz w:val="24"/>
                <w:szCs w:val="24"/>
                <w:lang w:val="kk-KZ"/>
              </w:rPr>
            </w:pPr>
          </w:p>
        </w:tc>
        <w:tc>
          <w:tcPr>
            <w:tcW w:w="2126" w:type="dxa"/>
            <w:shd w:val="clear" w:color="auto" w:fill="auto"/>
          </w:tcPr>
          <w:p w:rsidR="00863400" w:rsidRPr="00F0157A" w:rsidRDefault="00863400" w:rsidP="009B3DAA">
            <w:pPr>
              <w:jc w:val="both"/>
              <w:rPr>
                <w:sz w:val="24"/>
                <w:szCs w:val="24"/>
                <w:lang w:val="kk-KZ"/>
              </w:rPr>
            </w:pPr>
          </w:p>
        </w:tc>
      </w:tr>
      <w:tr w:rsidR="00863400" w:rsidRPr="00F0157A" w:rsidTr="008656E1">
        <w:trPr>
          <w:trHeight w:val="361"/>
        </w:trPr>
        <w:tc>
          <w:tcPr>
            <w:tcW w:w="568" w:type="dxa"/>
            <w:vMerge/>
            <w:shd w:val="clear" w:color="auto" w:fill="auto"/>
          </w:tcPr>
          <w:p w:rsidR="00863400" w:rsidRPr="00F0157A" w:rsidRDefault="00863400" w:rsidP="009B3DAA">
            <w:pPr>
              <w:numPr>
                <w:ilvl w:val="0"/>
                <w:numId w:val="6"/>
              </w:numPr>
              <w:ind w:left="0" w:firstLine="0"/>
              <w:jc w:val="both"/>
              <w:rPr>
                <w:sz w:val="24"/>
                <w:szCs w:val="24"/>
                <w:lang w:val="kk-KZ"/>
              </w:rPr>
            </w:pPr>
          </w:p>
        </w:tc>
        <w:tc>
          <w:tcPr>
            <w:tcW w:w="2410" w:type="dxa"/>
            <w:shd w:val="clear" w:color="auto" w:fill="auto"/>
          </w:tcPr>
          <w:p w:rsidR="00863400" w:rsidRPr="00B71618" w:rsidRDefault="00863400" w:rsidP="003A08B6">
            <w:pPr>
              <w:pBdr>
                <w:between w:val="single" w:sz="6" w:space="1" w:color="auto"/>
              </w:pBdr>
              <w:jc w:val="both"/>
              <w:rPr>
                <w:sz w:val="24"/>
                <w:szCs w:val="24"/>
                <w:lang w:val="kk-KZ"/>
              </w:rPr>
            </w:pPr>
            <w:r>
              <w:rPr>
                <w:sz w:val="24"/>
                <w:szCs w:val="24"/>
                <w:lang w:val="kk-KZ"/>
              </w:rPr>
              <w:t>Бразилия</w:t>
            </w:r>
          </w:p>
        </w:tc>
        <w:tc>
          <w:tcPr>
            <w:tcW w:w="5528" w:type="dxa"/>
            <w:shd w:val="clear" w:color="auto" w:fill="auto"/>
          </w:tcPr>
          <w:p w:rsidR="00863400" w:rsidRPr="00F0157A" w:rsidRDefault="00863400" w:rsidP="008451A7">
            <w:pPr>
              <w:spacing w:after="120"/>
              <w:jc w:val="both"/>
              <w:rPr>
                <w:sz w:val="24"/>
                <w:szCs w:val="24"/>
              </w:rPr>
            </w:pPr>
          </w:p>
        </w:tc>
        <w:tc>
          <w:tcPr>
            <w:tcW w:w="2126" w:type="dxa"/>
            <w:shd w:val="clear" w:color="auto" w:fill="auto"/>
          </w:tcPr>
          <w:p w:rsidR="00863400" w:rsidRPr="00F0157A" w:rsidRDefault="00863400" w:rsidP="009B3DAA">
            <w:pPr>
              <w:jc w:val="both"/>
              <w:rPr>
                <w:sz w:val="24"/>
                <w:szCs w:val="24"/>
                <w:lang w:val="kk-KZ"/>
              </w:rPr>
            </w:pPr>
          </w:p>
        </w:tc>
      </w:tr>
      <w:tr w:rsidR="00F842DE" w:rsidRPr="00F0157A" w:rsidTr="008656E1">
        <w:trPr>
          <w:trHeight w:val="361"/>
        </w:trPr>
        <w:tc>
          <w:tcPr>
            <w:tcW w:w="568" w:type="dxa"/>
            <w:vMerge w:val="restart"/>
            <w:shd w:val="clear" w:color="auto" w:fill="auto"/>
          </w:tcPr>
          <w:p w:rsidR="00F842DE" w:rsidRPr="00F0157A" w:rsidRDefault="00F842DE" w:rsidP="009B3DAA">
            <w:pPr>
              <w:numPr>
                <w:ilvl w:val="0"/>
                <w:numId w:val="6"/>
              </w:numPr>
              <w:ind w:left="0" w:firstLine="0"/>
              <w:jc w:val="both"/>
              <w:rPr>
                <w:sz w:val="24"/>
                <w:szCs w:val="24"/>
                <w:lang w:val="kk-KZ"/>
              </w:rPr>
            </w:pPr>
          </w:p>
        </w:tc>
        <w:tc>
          <w:tcPr>
            <w:tcW w:w="2410" w:type="dxa"/>
            <w:shd w:val="clear" w:color="auto" w:fill="auto"/>
          </w:tcPr>
          <w:p w:rsidR="00F842DE" w:rsidRPr="00F0157A" w:rsidRDefault="00444933" w:rsidP="00444933">
            <w:pPr>
              <w:rPr>
                <w:b/>
                <w:sz w:val="24"/>
                <w:szCs w:val="24"/>
                <w:lang w:val="en-US"/>
              </w:rPr>
            </w:pPr>
            <w:r>
              <w:rPr>
                <w:b/>
                <w:szCs w:val="16"/>
              </w:rPr>
              <w:t>G/SPS/N/TPKM/470</w:t>
            </w:r>
          </w:p>
        </w:tc>
        <w:tc>
          <w:tcPr>
            <w:tcW w:w="5528" w:type="dxa"/>
            <w:shd w:val="clear" w:color="auto" w:fill="auto"/>
          </w:tcPr>
          <w:p w:rsidR="00F842DE" w:rsidRPr="00F0157A" w:rsidRDefault="00444933" w:rsidP="008451A7">
            <w:pPr>
              <w:jc w:val="both"/>
              <w:rPr>
                <w:sz w:val="24"/>
                <w:szCs w:val="24"/>
              </w:rPr>
            </w:pPr>
            <w:r w:rsidRPr="00444933">
              <w:rPr>
                <w:sz w:val="24"/>
                <w:szCs w:val="24"/>
              </w:rPr>
              <w:t>Проект стандартов для пределов остатков пестицидов в пищевых продуктах и проект стандартов для пределов остатков пестицидов в продуктах животного происхождения.</w:t>
            </w:r>
          </w:p>
        </w:tc>
        <w:tc>
          <w:tcPr>
            <w:tcW w:w="2126" w:type="dxa"/>
            <w:shd w:val="clear" w:color="auto" w:fill="auto"/>
          </w:tcPr>
          <w:p w:rsidR="00F842DE" w:rsidRPr="00F0157A" w:rsidRDefault="00444933" w:rsidP="00444933">
            <w:pPr>
              <w:jc w:val="both"/>
              <w:rPr>
                <w:sz w:val="24"/>
                <w:szCs w:val="24"/>
                <w:lang w:val="kk-KZ"/>
              </w:rPr>
            </w:pPr>
            <w:r>
              <w:rPr>
                <w:sz w:val="24"/>
                <w:szCs w:val="24"/>
                <w:lang w:val="kk-KZ"/>
              </w:rPr>
              <w:t>24 ноября 2018 года</w:t>
            </w:r>
          </w:p>
        </w:tc>
      </w:tr>
      <w:tr w:rsidR="00F842DE" w:rsidRPr="00F0157A" w:rsidTr="008656E1">
        <w:trPr>
          <w:trHeight w:val="361"/>
        </w:trPr>
        <w:tc>
          <w:tcPr>
            <w:tcW w:w="568" w:type="dxa"/>
            <w:vMerge/>
            <w:shd w:val="clear" w:color="auto" w:fill="auto"/>
          </w:tcPr>
          <w:p w:rsidR="00F842DE" w:rsidRPr="00F0157A" w:rsidRDefault="00F842DE" w:rsidP="009B3DAA">
            <w:pPr>
              <w:numPr>
                <w:ilvl w:val="0"/>
                <w:numId w:val="6"/>
              </w:numPr>
              <w:ind w:left="0" w:firstLine="0"/>
              <w:jc w:val="both"/>
              <w:rPr>
                <w:sz w:val="24"/>
                <w:szCs w:val="24"/>
                <w:lang w:val="kk-KZ"/>
              </w:rPr>
            </w:pPr>
          </w:p>
        </w:tc>
        <w:tc>
          <w:tcPr>
            <w:tcW w:w="2410" w:type="dxa"/>
            <w:shd w:val="clear" w:color="auto" w:fill="auto"/>
          </w:tcPr>
          <w:p w:rsidR="00F842DE" w:rsidRPr="00F0157A" w:rsidRDefault="00444933" w:rsidP="009B3DAA">
            <w:pPr>
              <w:pBdr>
                <w:between w:val="single" w:sz="6" w:space="1" w:color="auto"/>
              </w:pBdr>
              <w:jc w:val="both"/>
              <w:rPr>
                <w:sz w:val="24"/>
                <w:szCs w:val="24"/>
                <w:lang w:val="kk-KZ"/>
              </w:rPr>
            </w:pPr>
            <w:r>
              <w:rPr>
                <w:sz w:val="24"/>
                <w:szCs w:val="24"/>
                <w:lang w:val="kk-KZ"/>
              </w:rPr>
              <w:t>25 сентября 2018 года</w:t>
            </w:r>
          </w:p>
        </w:tc>
        <w:tc>
          <w:tcPr>
            <w:tcW w:w="5528" w:type="dxa"/>
            <w:shd w:val="clear" w:color="auto" w:fill="auto"/>
          </w:tcPr>
          <w:p w:rsidR="00F842DE" w:rsidRPr="00F0157A" w:rsidRDefault="00444933" w:rsidP="008451A7">
            <w:pPr>
              <w:jc w:val="both"/>
              <w:rPr>
                <w:sz w:val="24"/>
                <w:szCs w:val="24"/>
                <w:lang w:val="kk-KZ"/>
              </w:rPr>
            </w:pPr>
            <w:r>
              <w:rPr>
                <w:sz w:val="24"/>
                <w:szCs w:val="24"/>
                <w:lang w:val="kk-KZ"/>
              </w:rPr>
              <w:t>Ф</w:t>
            </w:r>
            <w:r w:rsidRPr="00444933">
              <w:rPr>
                <w:sz w:val="24"/>
                <w:szCs w:val="24"/>
                <w:lang w:val="kk-KZ"/>
              </w:rPr>
              <w:t>рукты, овощи, зерновые злаки, сухие бобы, травы, ткани домашнего скота и птицы, пищевые субпродукты, яйца и молоко</w:t>
            </w:r>
          </w:p>
        </w:tc>
        <w:tc>
          <w:tcPr>
            <w:tcW w:w="2126" w:type="dxa"/>
            <w:shd w:val="clear" w:color="auto" w:fill="auto"/>
          </w:tcPr>
          <w:p w:rsidR="00F842DE" w:rsidRPr="00F0157A" w:rsidRDefault="00F842DE" w:rsidP="009B3DAA">
            <w:pPr>
              <w:jc w:val="both"/>
              <w:rPr>
                <w:sz w:val="24"/>
                <w:szCs w:val="24"/>
                <w:lang w:val="kk-KZ"/>
              </w:rPr>
            </w:pPr>
          </w:p>
        </w:tc>
      </w:tr>
      <w:tr w:rsidR="00F842DE" w:rsidRPr="00444933" w:rsidTr="008656E1">
        <w:trPr>
          <w:trHeight w:val="361"/>
        </w:trPr>
        <w:tc>
          <w:tcPr>
            <w:tcW w:w="568" w:type="dxa"/>
            <w:vMerge/>
            <w:shd w:val="clear" w:color="auto" w:fill="auto"/>
          </w:tcPr>
          <w:p w:rsidR="00F842DE" w:rsidRPr="00F0157A" w:rsidRDefault="00F842DE" w:rsidP="009B3DAA">
            <w:pPr>
              <w:numPr>
                <w:ilvl w:val="0"/>
                <w:numId w:val="6"/>
              </w:numPr>
              <w:ind w:left="0" w:firstLine="0"/>
              <w:jc w:val="both"/>
              <w:rPr>
                <w:sz w:val="24"/>
                <w:szCs w:val="24"/>
                <w:lang w:val="kk-KZ"/>
              </w:rPr>
            </w:pPr>
          </w:p>
        </w:tc>
        <w:tc>
          <w:tcPr>
            <w:tcW w:w="2410" w:type="dxa"/>
            <w:shd w:val="clear" w:color="auto" w:fill="auto"/>
          </w:tcPr>
          <w:p w:rsidR="00F842DE" w:rsidRPr="00F0157A" w:rsidRDefault="00444933" w:rsidP="009B3DAA">
            <w:pPr>
              <w:pBdr>
                <w:between w:val="single" w:sz="6" w:space="1" w:color="auto"/>
              </w:pBdr>
              <w:jc w:val="both"/>
              <w:rPr>
                <w:sz w:val="24"/>
                <w:szCs w:val="24"/>
                <w:lang w:val="kk-KZ"/>
              </w:rPr>
            </w:pPr>
            <w:r w:rsidRPr="00F0157A">
              <w:rPr>
                <w:sz w:val="24"/>
                <w:szCs w:val="24"/>
                <w:lang w:val="kk-KZ"/>
              </w:rPr>
              <w:t>Отдельная таможенная территория Тайваня, Пэнху, Киньмэнь И Мацу</w:t>
            </w:r>
          </w:p>
        </w:tc>
        <w:tc>
          <w:tcPr>
            <w:tcW w:w="5528" w:type="dxa"/>
            <w:shd w:val="clear" w:color="auto" w:fill="auto"/>
          </w:tcPr>
          <w:p w:rsidR="00F842DE" w:rsidRPr="00444933" w:rsidRDefault="00444933" w:rsidP="008451A7">
            <w:pPr>
              <w:jc w:val="both"/>
              <w:rPr>
                <w:sz w:val="24"/>
                <w:szCs w:val="24"/>
                <w:lang w:val="kk-KZ"/>
              </w:rPr>
            </w:pPr>
            <w:r w:rsidRPr="00444933">
              <w:rPr>
                <w:sz w:val="24"/>
                <w:szCs w:val="24"/>
                <w:lang w:val="kk-KZ"/>
              </w:rPr>
              <w:t>Внесение изменений в пестициды MRLs ацехиноцила, бензовиндифлупира, хлорфенапира, ципродинила, динотефурана, этипрола, этиксазола, флюсульсульфона, флюопирама, флюксапироксада, мандипроамида, мекарбама, метоксифенозида, метолахлора, миклобутанила, пендиметалина, протоата, спиромезифена, спиротетрамата, сульфоксафлора, тебуконазола во фруктах, овощах , сухие бобы, зерновые злаки и травы</w:t>
            </w:r>
            <w:r>
              <w:rPr>
                <w:sz w:val="24"/>
                <w:szCs w:val="24"/>
                <w:lang w:val="kk-KZ"/>
              </w:rPr>
              <w:t>.</w:t>
            </w:r>
            <w:r w:rsidRPr="00444933">
              <w:rPr>
                <w:sz w:val="24"/>
                <w:szCs w:val="24"/>
                <w:lang w:val="kk-KZ"/>
              </w:rPr>
              <w:t xml:space="preserve"> Внесение изменений в пестициды MRLs Флюопирама, Мекарбама, Новалурона и Спинеторама в животноводстве и птицеводстве, съедобные субпродукты, яйца и молоко. Пересмотр определения о Chlorfenapyr, Хлороталонила, Дифлубензурон, Hexaflumuron, Imibenconazole, Molinate и Pretilachlor. Добавление протоата, мекарбама и эндосульфана в качестве пестицидов, запрещенных к применению.</w:t>
            </w:r>
          </w:p>
        </w:tc>
        <w:tc>
          <w:tcPr>
            <w:tcW w:w="2126" w:type="dxa"/>
            <w:shd w:val="clear" w:color="auto" w:fill="auto"/>
          </w:tcPr>
          <w:p w:rsidR="00F842DE" w:rsidRPr="00F0157A" w:rsidRDefault="00F842DE" w:rsidP="009B3DAA">
            <w:pPr>
              <w:jc w:val="both"/>
              <w:rPr>
                <w:sz w:val="24"/>
                <w:szCs w:val="24"/>
                <w:lang w:val="kk-KZ"/>
              </w:rPr>
            </w:pPr>
          </w:p>
        </w:tc>
      </w:tr>
      <w:tr w:rsidR="00F842DE" w:rsidRPr="003A08B6" w:rsidTr="008656E1">
        <w:trPr>
          <w:trHeight w:val="361"/>
        </w:trPr>
        <w:tc>
          <w:tcPr>
            <w:tcW w:w="568" w:type="dxa"/>
            <w:vMerge w:val="restart"/>
            <w:shd w:val="clear" w:color="auto" w:fill="auto"/>
          </w:tcPr>
          <w:p w:rsidR="00F842DE" w:rsidRPr="00F0157A" w:rsidRDefault="00F842DE" w:rsidP="009B3DAA">
            <w:pPr>
              <w:numPr>
                <w:ilvl w:val="0"/>
                <w:numId w:val="6"/>
              </w:numPr>
              <w:ind w:left="0" w:firstLine="0"/>
              <w:jc w:val="both"/>
              <w:rPr>
                <w:sz w:val="24"/>
                <w:szCs w:val="24"/>
                <w:lang w:val="kk-KZ"/>
              </w:rPr>
            </w:pPr>
          </w:p>
        </w:tc>
        <w:tc>
          <w:tcPr>
            <w:tcW w:w="2410" w:type="dxa"/>
            <w:shd w:val="clear" w:color="auto" w:fill="auto"/>
          </w:tcPr>
          <w:p w:rsidR="003A08B6" w:rsidRPr="003A08B6" w:rsidRDefault="003A08B6" w:rsidP="003A08B6">
            <w:pPr>
              <w:jc w:val="right"/>
              <w:rPr>
                <w:b/>
                <w:szCs w:val="16"/>
                <w:lang w:val="en-US"/>
              </w:rPr>
            </w:pPr>
            <w:r w:rsidRPr="003A08B6">
              <w:rPr>
                <w:b/>
                <w:szCs w:val="16"/>
                <w:lang w:val="en-US"/>
              </w:rPr>
              <w:t>G/SPS/N/NZL/582/Corr.1</w:t>
            </w:r>
          </w:p>
          <w:p w:rsidR="00F842DE" w:rsidRPr="003A08B6" w:rsidRDefault="00F842DE" w:rsidP="001E19F3">
            <w:pPr>
              <w:jc w:val="right"/>
              <w:rPr>
                <w:b/>
                <w:sz w:val="24"/>
                <w:szCs w:val="24"/>
                <w:lang w:val="en-US"/>
              </w:rPr>
            </w:pPr>
          </w:p>
        </w:tc>
        <w:tc>
          <w:tcPr>
            <w:tcW w:w="5528" w:type="dxa"/>
            <w:shd w:val="clear" w:color="auto" w:fill="auto"/>
          </w:tcPr>
          <w:p w:rsidR="00F842DE" w:rsidRDefault="003A08B6" w:rsidP="008451A7">
            <w:pPr>
              <w:jc w:val="both"/>
              <w:rPr>
                <w:sz w:val="24"/>
                <w:szCs w:val="24"/>
                <w:lang w:val="kk-KZ"/>
              </w:rPr>
            </w:pPr>
            <w:r>
              <w:rPr>
                <w:sz w:val="24"/>
                <w:szCs w:val="24"/>
                <w:lang w:val="kk-KZ"/>
              </w:rPr>
              <w:t>Поправка</w:t>
            </w:r>
          </w:p>
          <w:p w:rsidR="003A08B6" w:rsidRDefault="003A08B6" w:rsidP="008451A7">
            <w:pPr>
              <w:jc w:val="both"/>
              <w:rPr>
                <w:sz w:val="24"/>
                <w:szCs w:val="24"/>
                <w:lang w:val="kk-KZ"/>
              </w:rPr>
            </w:pPr>
            <w:r w:rsidRPr="003A08B6">
              <w:rPr>
                <w:sz w:val="24"/>
                <w:szCs w:val="24"/>
                <w:lang w:val="kk-KZ"/>
              </w:rPr>
              <w:t>Следующее сообщение, полученное 25 сентября 2018 года, распространяется по просьбе делегации Новой Зеландии.</w:t>
            </w:r>
          </w:p>
          <w:p w:rsidR="003A08B6" w:rsidRPr="00027D54" w:rsidRDefault="00027D54" w:rsidP="008451A7">
            <w:pPr>
              <w:jc w:val="both"/>
              <w:rPr>
                <w:sz w:val="24"/>
                <w:szCs w:val="24"/>
                <w:u w:val="single"/>
                <w:lang w:val="kk-KZ"/>
              </w:rPr>
            </w:pPr>
            <w:r w:rsidRPr="00027D54">
              <w:rPr>
                <w:sz w:val="24"/>
                <w:szCs w:val="24"/>
                <w:u w:val="single"/>
                <w:lang w:val="kk-KZ"/>
              </w:rPr>
              <w:t>Предложения о внесении изменений</w:t>
            </w:r>
            <w:r w:rsidR="003A08B6" w:rsidRPr="00027D54">
              <w:rPr>
                <w:sz w:val="24"/>
                <w:szCs w:val="24"/>
                <w:u w:val="single"/>
                <w:lang w:val="kk-KZ"/>
              </w:rPr>
              <w:t xml:space="preserve"> в максимальные уровни остатков для сельскохозяйственных продуктов</w:t>
            </w:r>
          </w:p>
          <w:p w:rsidR="003A08B6" w:rsidRDefault="00027D54" w:rsidP="008451A7">
            <w:pPr>
              <w:jc w:val="both"/>
              <w:rPr>
                <w:sz w:val="24"/>
                <w:szCs w:val="24"/>
                <w:lang w:val="kk-KZ"/>
              </w:rPr>
            </w:pPr>
            <w:r w:rsidRPr="00027D54">
              <w:rPr>
                <w:sz w:val="24"/>
                <w:szCs w:val="24"/>
                <w:lang w:val="kk-KZ"/>
              </w:rPr>
              <w:t>Исправление: ссылка на документ Новой Зеландии (Максимальные уровни остатков для сельскохозяйственных соединений) Уведомление о пищевых продуктах, указанное в разделе 2.1 документа, страница 3, неверно.</w:t>
            </w:r>
          </w:p>
          <w:p w:rsidR="00027D54" w:rsidRDefault="00027D54" w:rsidP="008451A7">
            <w:pPr>
              <w:jc w:val="both"/>
            </w:pPr>
            <w:r>
              <w:rPr>
                <w:sz w:val="24"/>
                <w:szCs w:val="24"/>
                <w:lang w:val="kk-KZ"/>
              </w:rPr>
              <w:t xml:space="preserve">Его можно прочитать на </w:t>
            </w:r>
            <w:hyperlink r:id="rId67" w:tgtFrame="_blank" w:history="1">
              <w:r>
                <w:rPr>
                  <w:rStyle w:val="a8"/>
                </w:rPr>
                <w:t>https://www.mpi.govt.nz/dmsdocument/19550-maximum-residue-levels-for-agricultural-compounds</w:t>
              </w:r>
            </w:hyperlink>
            <w:r>
              <w:t>.</w:t>
            </w:r>
          </w:p>
          <w:p w:rsidR="00027D54" w:rsidRPr="00027D54" w:rsidRDefault="00027D54" w:rsidP="008451A7">
            <w:pPr>
              <w:jc w:val="both"/>
              <w:rPr>
                <w:sz w:val="24"/>
                <w:szCs w:val="24"/>
                <w:lang w:val="kk-KZ"/>
              </w:rPr>
            </w:pPr>
            <w:r w:rsidRPr="00027D54">
              <w:rPr>
                <w:sz w:val="24"/>
                <w:szCs w:val="24"/>
                <w:lang w:val="kk-KZ"/>
              </w:rPr>
              <w:t>Ссылка была исправлена. Все остальное содержимое документа соответствует ранее полученному.</w:t>
            </w:r>
          </w:p>
        </w:tc>
        <w:tc>
          <w:tcPr>
            <w:tcW w:w="2126" w:type="dxa"/>
            <w:shd w:val="clear" w:color="auto" w:fill="auto"/>
          </w:tcPr>
          <w:p w:rsidR="00F842DE" w:rsidRPr="00F0157A" w:rsidRDefault="00F842DE" w:rsidP="00E1766E">
            <w:pPr>
              <w:jc w:val="both"/>
              <w:rPr>
                <w:sz w:val="24"/>
                <w:szCs w:val="24"/>
                <w:lang w:val="kk-KZ"/>
              </w:rPr>
            </w:pPr>
          </w:p>
        </w:tc>
      </w:tr>
      <w:tr w:rsidR="00F842DE" w:rsidRPr="003A08B6" w:rsidTr="008656E1">
        <w:trPr>
          <w:trHeight w:val="361"/>
        </w:trPr>
        <w:tc>
          <w:tcPr>
            <w:tcW w:w="568" w:type="dxa"/>
            <w:vMerge/>
            <w:shd w:val="clear" w:color="auto" w:fill="auto"/>
          </w:tcPr>
          <w:p w:rsidR="00F842DE" w:rsidRPr="00F0157A" w:rsidRDefault="00F842DE" w:rsidP="009B3DAA">
            <w:pPr>
              <w:numPr>
                <w:ilvl w:val="0"/>
                <w:numId w:val="6"/>
              </w:numPr>
              <w:ind w:left="0" w:firstLine="0"/>
              <w:jc w:val="both"/>
              <w:rPr>
                <w:sz w:val="24"/>
                <w:szCs w:val="24"/>
                <w:lang w:val="kk-KZ"/>
              </w:rPr>
            </w:pPr>
          </w:p>
        </w:tc>
        <w:tc>
          <w:tcPr>
            <w:tcW w:w="2410" w:type="dxa"/>
            <w:shd w:val="clear" w:color="auto" w:fill="auto"/>
          </w:tcPr>
          <w:p w:rsidR="00F842DE" w:rsidRPr="003A08B6" w:rsidRDefault="003A08B6" w:rsidP="003A08B6">
            <w:pPr>
              <w:rPr>
                <w:sz w:val="24"/>
                <w:szCs w:val="24"/>
              </w:rPr>
            </w:pPr>
            <w:r>
              <w:rPr>
                <w:sz w:val="24"/>
                <w:szCs w:val="24"/>
              </w:rPr>
              <w:t>25 сентября 2018 года</w:t>
            </w:r>
          </w:p>
        </w:tc>
        <w:tc>
          <w:tcPr>
            <w:tcW w:w="5528" w:type="dxa"/>
            <w:shd w:val="clear" w:color="auto" w:fill="auto"/>
          </w:tcPr>
          <w:p w:rsidR="00F842DE" w:rsidRPr="003A08B6" w:rsidRDefault="00F842DE" w:rsidP="008451A7">
            <w:pPr>
              <w:jc w:val="both"/>
              <w:rPr>
                <w:sz w:val="24"/>
                <w:szCs w:val="24"/>
                <w:lang w:val="en-US"/>
              </w:rPr>
            </w:pPr>
          </w:p>
        </w:tc>
        <w:tc>
          <w:tcPr>
            <w:tcW w:w="2126" w:type="dxa"/>
            <w:shd w:val="clear" w:color="auto" w:fill="auto"/>
          </w:tcPr>
          <w:p w:rsidR="00F842DE" w:rsidRPr="00F0157A" w:rsidRDefault="00F842DE" w:rsidP="009B3DAA">
            <w:pPr>
              <w:jc w:val="both"/>
              <w:rPr>
                <w:sz w:val="24"/>
                <w:szCs w:val="24"/>
                <w:lang w:val="kk-KZ"/>
              </w:rPr>
            </w:pPr>
          </w:p>
        </w:tc>
      </w:tr>
      <w:tr w:rsidR="00F842DE" w:rsidRPr="003A08B6" w:rsidTr="008656E1">
        <w:trPr>
          <w:trHeight w:val="361"/>
        </w:trPr>
        <w:tc>
          <w:tcPr>
            <w:tcW w:w="568" w:type="dxa"/>
            <w:vMerge/>
            <w:shd w:val="clear" w:color="auto" w:fill="auto"/>
          </w:tcPr>
          <w:p w:rsidR="00F842DE" w:rsidRPr="00F0157A" w:rsidRDefault="00F842DE" w:rsidP="009B3DAA">
            <w:pPr>
              <w:numPr>
                <w:ilvl w:val="0"/>
                <w:numId w:val="6"/>
              </w:numPr>
              <w:ind w:left="0" w:firstLine="0"/>
              <w:jc w:val="both"/>
              <w:rPr>
                <w:sz w:val="24"/>
                <w:szCs w:val="24"/>
                <w:lang w:val="kk-KZ"/>
              </w:rPr>
            </w:pPr>
          </w:p>
        </w:tc>
        <w:tc>
          <w:tcPr>
            <w:tcW w:w="2410" w:type="dxa"/>
            <w:shd w:val="clear" w:color="auto" w:fill="auto"/>
          </w:tcPr>
          <w:p w:rsidR="00F842DE" w:rsidRPr="003A08B6" w:rsidRDefault="003A08B6" w:rsidP="003A08B6">
            <w:pPr>
              <w:rPr>
                <w:sz w:val="24"/>
                <w:szCs w:val="24"/>
              </w:rPr>
            </w:pPr>
            <w:r>
              <w:rPr>
                <w:sz w:val="24"/>
                <w:szCs w:val="24"/>
              </w:rPr>
              <w:t>Новая Зеландия</w:t>
            </w:r>
          </w:p>
        </w:tc>
        <w:tc>
          <w:tcPr>
            <w:tcW w:w="5528" w:type="dxa"/>
            <w:shd w:val="clear" w:color="auto" w:fill="auto"/>
          </w:tcPr>
          <w:p w:rsidR="00F842DE" w:rsidRPr="003A08B6" w:rsidRDefault="00F842DE" w:rsidP="008451A7">
            <w:pPr>
              <w:jc w:val="both"/>
              <w:rPr>
                <w:sz w:val="24"/>
                <w:szCs w:val="24"/>
                <w:lang w:val="en-US"/>
              </w:rPr>
            </w:pPr>
          </w:p>
        </w:tc>
        <w:tc>
          <w:tcPr>
            <w:tcW w:w="2126" w:type="dxa"/>
            <w:shd w:val="clear" w:color="auto" w:fill="auto"/>
          </w:tcPr>
          <w:p w:rsidR="00F842DE" w:rsidRPr="00F0157A" w:rsidRDefault="00F842DE" w:rsidP="009B3DAA">
            <w:pPr>
              <w:jc w:val="both"/>
              <w:rPr>
                <w:sz w:val="24"/>
                <w:szCs w:val="24"/>
                <w:lang w:val="kk-KZ"/>
              </w:rPr>
            </w:pPr>
          </w:p>
        </w:tc>
      </w:tr>
      <w:tr w:rsidR="00F842DE" w:rsidRPr="00027D54" w:rsidTr="008656E1">
        <w:trPr>
          <w:trHeight w:val="361"/>
        </w:trPr>
        <w:tc>
          <w:tcPr>
            <w:tcW w:w="568" w:type="dxa"/>
            <w:vMerge w:val="restart"/>
            <w:shd w:val="clear" w:color="auto" w:fill="auto"/>
          </w:tcPr>
          <w:p w:rsidR="00F842DE" w:rsidRPr="00F0157A" w:rsidRDefault="00F842DE" w:rsidP="009B3DAA">
            <w:pPr>
              <w:numPr>
                <w:ilvl w:val="0"/>
                <w:numId w:val="6"/>
              </w:numPr>
              <w:ind w:left="0" w:firstLine="0"/>
              <w:jc w:val="both"/>
              <w:rPr>
                <w:sz w:val="24"/>
                <w:szCs w:val="24"/>
                <w:lang w:val="kk-KZ"/>
              </w:rPr>
            </w:pPr>
          </w:p>
        </w:tc>
        <w:tc>
          <w:tcPr>
            <w:tcW w:w="2410" w:type="dxa"/>
            <w:shd w:val="clear" w:color="auto" w:fill="auto"/>
          </w:tcPr>
          <w:p w:rsidR="00027D54" w:rsidRDefault="00027D54" w:rsidP="00027D54">
            <w:pPr>
              <w:jc w:val="right"/>
              <w:rPr>
                <w:b/>
                <w:szCs w:val="16"/>
              </w:rPr>
            </w:pPr>
            <w:r>
              <w:rPr>
                <w:b/>
                <w:szCs w:val="16"/>
              </w:rPr>
              <w:t>G/SPS/N/EU/271</w:t>
            </w:r>
          </w:p>
          <w:p w:rsidR="00F842DE" w:rsidRPr="003A08B6" w:rsidRDefault="00F842DE" w:rsidP="00D30C4B">
            <w:pPr>
              <w:jc w:val="right"/>
              <w:rPr>
                <w:b/>
                <w:sz w:val="24"/>
                <w:szCs w:val="24"/>
                <w:lang w:val="en-US"/>
              </w:rPr>
            </w:pPr>
          </w:p>
        </w:tc>
        <w:tc>
          <w:tcPr>
            <w:tcW w:w="5528" w:type="dxa"/>
            <w:shd w:val="clear" w:color="auto" w:fill="auto"/>
          </w:tcPr>
          <w:p w:rsidR="00F842DE" w:rsidRPr="00F0157A" w:rsidRDefault="00027D54" w:rsidP="00027D54">
            <w:pPr>
              <w:jc w:val="both"/>
              <w:rPr>
                <w:sz w:val="24"/>
                <w:szCs w:val="24"/>
                <w:lang w:val="kk-KZ"/>
              </w:rPr>
            </w:pPr>
            <w:r w:rsidRPr="00027D54">
              <w:rPr>
                <w:sz w:val="24"/>
                <w:szCs w:val="24"/>
                <w:lang w:val="kk-KZ"/>
              </w:rPr>
              <w:t>Регламент комиссии о внесении изменений в регламент комиссии (ЕС) № 10/2011 о материалах и изделиях из пластмассы, предназначенных для контакта с пищевыми продуктами (текст, имеющий отношение к Е</w:t>
            </w:r>
            <w:r>
              <w:rPr>
                <w:sz w:val="24"/>
                <w:szCs w:val="24"/>
                <w:lang w:val="kk-KZ"/>
              </w:rPr>
              <w:t>ЕА</w:t>
            </w:r>
            <w:r w:rsidRPr="00027D54">
              <w:rPr>
                <w:sz w:val="24"/>
                <w:szCs w:val="24"/>
                <w:lang w:val="kk-KZ"/>
              </w:rPr>
              <w:t>).</w:t>
            </w:r>
          </w:p>
        </w:tc>
        <w:tc>
          <w:tcPr>
            <w:tcW w:w="2126" w:type="dxa"/>
            <w:shd w:val="clear" w:color="auto" w:fill="auto"/>
          </w:tcPr>
          <w:p w:rsidR="00F842DE" w:rsidRPr="00F0157A" w:rsidRDefault="00D22CFF" w:rsidP="009B3DAA">
            <w:pPr>
              <w:jc w:val="both"/>
              <w:rPr>
                <w:sz w:val="24"/>
                <w:szCs w:val="24"/>
                <w:lang w:val="kk-KZ"/>
              </w:rPr>
            </w:pPr>
            <w:r>
              <w:rPr>
                <w:sz w:val="24"/>
                <w:szCs w:val="24"/>
                <w:lang w:val="kk-KZ"/>
              </w:rPr>
              <w:t>24 ноября 2018 г.</w:t>
            </w:r>
          </w:p>
        </w:tc>
      </w:tr>
      <w:tr w:rsidR="00F842DE" w:rsidRPr="00027D54" w:rsidTr="008656E1">
        <w:trPr>
          <w:trHeight w:val="361"/>
        </w:trPr>
        <w:tc>
          <w:tcPr>
            <w:tcW w:w="568" w:type="dxa"/>
            <w:vMerge/>
            <w:shd w:val="clear" w:color="auto" w:fill="auto"/>
          </w:tcPr>
          <w:p w:rsidR="00F842DE" w:rsidRPr="00F0157A" w:rsidRDefault="00F842DE" w:rsidP="009B3DAA">
            <w:pPr>
              <w:numPr>
                <w:ilvl w:val="0"/>
                <w:numId w:val="6"/>
              </w:numPr>
              <w:ind w:left="0" w:firstLine="0"/>
              <w:jc w:val="both"/>
              <w:rPr>
                <w:sz w:val="24"/>
                <w:szCs w:val="24"/>
                <w:lang w:val="kk-KZ"/>
              </w:rPr>
            </w:pPr>
          </w:p>
        </w:tc>
        <w:tc>
          <w:tcPr>
            <w:tcW w:w="2410" w:type="dxa"/>
            <w:shd w:val="clear" w:color="auto" w:fill="auto"/>
          </w:tcPr>
          <w:p w:rsidR="00F842DE" w:rsidRPr="00F0157A" w:rsidRDefault="009F114A" w:rsidP="009B3DAA">
            <w:pPr>
              <w:pBdr>
                <w:between w:val="single" w:sz="6" w:space="1" w:color="auto"/>
              </w:pBdr>
              <w:jc w:val="both"/>
              <w:rPr>
                <w:sz w:val="24"/>
                <w:szCs w:val="24"/>
                <w:lang w:val="kk-KZ"/>
              </w:rPr>
            </w:pPr>
            <w:r>
              <w:rPr>
                <w:sz w:val="24"/>
                <w:szCs w:val="24"/>
                <w:lang w:val="kk-KZ"/>
              </w:rPr>
              <w:t>26</w:t>
            </w:r>
            <w:r w:rsidR="00027D54">
              <w:rPr>
                <w:sz w:val="24"/>
                <w:szCs w:val="24"/>
                <w:lang w:val="kk-KZ"/>
              </w:rPr>
              <w:t xml:space="preserve"> сентября 2018 </w:t>
            </w:r>
            <w:r w:rsidR="00027D54">
              <w:rPr>
                <w:sz w:val="24"/>
                <w:szCs w:val="24"/>
                <w:lang w:val="kk-KZ"/>
              </w:rPr>
              <w:lastRenderedPageBreak/>
              <w:t>года</w:t>
            </w:r>
          </w:p>
        </w:tc>
        <w:tc>
          <w:tcPr>
            <w:tcW w:w="5528" w:type="dxa"/>
            <w:shd w:val="clear" w:color="auto" w:fill="auto"/>
          </w:tcPr>
          <w:p w:rsidR="00F842DE" w:rsidRPr="00F0157A" w:rsidRDefault="00027D54" w:rsidP="008451A7">
            <w:pPr>
              <w:jc w:val="both"/>
              <w:rPr>
                <w:sz w:val="24"/>
                <w:szCs w:val="24"/>
                <w:lang w:val="kk-KZ"/>
              </w:rPr>
            </w:pPr>
            <w:r w:rsidRPr="00027D54">
              <w:rPr>
                <w:sz w:val="24"/>
                <w:szCs w:val="24"/>
                <w:lang w:val="kk-KZ"/>
              </w:rPr>
              <w:lastRenderedPageBreak/>
              <w:t xml:space="preserve">Материалы и изделия, контактирующие с </w:t>
            </w:r>
            <w:r w:rsidRPr="00027D54">
              <w:rPr>
                <w:sz w:val="24"/>
                <w:szCs w:val="24"/>
                <w:lang w:val="kk-KZ"/>
              </w:rPr>
              <w:lastRenderedPageBreak/>
              <w:t>пищевыми продуктами, включая пищевые контейнеры, материалы и изделия, контактирующие с питьевой водой (коды ТН ВЭД: 3919, 3920, 3923 и 3924; коды ICS: 67.250)</w:t>
            </w:r>
          </w:p>
        </w:tc>
        <w:tc>
          <w:tcPr>
            <w:tcW w:w="2126" w:type="dxa"/>
            <w:shd w:val="clear" w:color="auto" w:fill="auto"/>
          </w:tcPr>
          <w:p w:rsidR="00F842DE" w:rsidRPr="00F0157A" w:rsidRDefault="00F842DE" w:rsidP="009B3DAA">
            <w:pPr>
              <w:jc w:val="both"/>
              <w:rPr>
                <w:sz w:val="24"/>
                <w:szCs w:val="24"/>
                <w:lang w:val="kk-KZ"/>
              </w:rPr>
            </w:pPr>
          </w:p>
        </w:tc>
      </w:tr>
      <w:tr w:rsidR="00F842DE" w:rsidRPr="00027D54" w:rsidTr="008656E1">
        <w:trPr>
          <w:trHeight w:val="361"/>
        </w:trPr>
        <w:tc>
          <w:tcPr>
            <w:tcW w:w="568" w:type="dxa"/>
            <w:vMerge/>
            <w:shd w:val="clear" w:color="auto" w:fill="auto"/>
          </w:tcPr>
          <w:p w:rsidR="00F842DE" w:rsidRPr="00F0157A" w:rsidRDefault="00F842DE" w:rsidP="009B3DAA">
            <w:pPr>
              <w:numPr>
                <w:ilvl w:val="0"/>
                <w:numId w:val="6"/>
              </w:numPr>
              <w:ind w:left="0" w:firstLine="0"/>
              <w:jc w:val="both"/>
              <w:rPr>
                <w:sz w:val="24"/>
                <w:szCs w:val="24"/>
                <w:lang w:val="kk-KZ"/>
              </w:rPr>
            </w:pPr>
          </w:p>
        </w:tc>
        <w:tc>
          <w:tcPr>
            <w:tcW w:w="2410" w:type="dxa"/>
            <w:shd w:val="clear" w:color="auto" w:fill="auto"/>
          </w:tcPr>
          <w:p w:rsidR="00F842DE" w:rsidRPr="00F0157A" w:rsidRDefault="00027D54" w:rsidP="009B3DAA">
            <w:pPr>
              <w:pBdr>
                <w:between w:val="single" w:sz="6" w:space="1" w:color="auto"/>
              </w:pBdr>
              <w:jc w:val="both"/>
              <w:rPr>
                <w:sz w:val="24"/>
                <w:szCs w:val="24"/>
                <w:lang w:val="kk-KZ"/>
              </w:rPr>
            </w:pPr>
            <w:r>
              <w:rPr>
                <w:sz w:val="24"/>
                <w:szCs w:val="24"/>
                <w:lang w:val="kk-KZ"/>
              </w:rPr>
              <w:t>Европейский союз</w:t>
            </w:r>
          </w:p>
        </w:tc>
        <w:tc>
          <w:tcPr>
            <w:tcW w:w="5528" w:type="dxa"/>
            <w:shd w:val="clear" w:color="auto" w:fill="auto"/>
          </w:tcPr>
          <w:p w:rsidR="00F842DE" w:rsidRDefault="00027D54" w:rsidP="008451A7">
            <w:pPr>
              <w:jc w:val="both"/>
              <w:rPr>
                <w:sz w:val="24"/>
                <w:szCs w:val="24"/>
                <w:lang w:val="kk-KZ"/>
              </w:rPr>
            </w:pPr>
            <w:r w:rsidRPr="00027D54">
              <w:rPr>
                <w:sz w:val="24"/>
                <w:szCs w:val="24"/>
                <w:lang w:val="kk-KZ"/>
              </w:rPr>
              <w:t>Предлагаемый регламент комиссии внесет поправки в регламент комиссии (ЕС) № 10/2011 о материалах и изделиях из пластмассы, предназначенных для контакта с пищевыми продуктами. Регламент (ЕС) № 10/2011 является специальным регламентом в рамках рамочного Регламента (ЕС) № 1935/2004. Последний устанавливает принципы и процедуры, применимые к контактным материалам с пищевыми продуктами.</w:t>
            </w:r>
          </w:p>
          <w:p w:rsidR="00027D54" w:rsidRPr="00F0157A" w:rsidRDefault="00D22CFF" w:rsidP="008451A7">
            <w:pPr>
              <w:jc w:val="both"/>
              <w:rPr>
                <w:sz w:val="24"/>
                <w:szCs w:val="24"/>
                <w:lang w:val="kk-KZ"/>
              </w:rPr>
            </w:pPr>
            <w:r w:rsidRPr="00D22CFF">
              <w:rPr>
                <w:sz w:val="24"/>
                <w:szCs w:val="24"/>
                <w:lang w:val="kk-KZ"/>
              </w:rPr>
              <w:t>Эта поправка разрешает 3 новых вещества, изменяет условия использования одного вещества, вводит предельный уровень миграции для одного вещества, уточняет типы мигрантов, которые должны использоваться в пищевых продуктах с определенным значением рН, вводит требования к тестированию миграции для мигрирующих олигомеров для одного из вновь разрешенных веществ, когда он используется для производства или поликарбонатов, отличных от тех, которые покрываются конкретным разрешением, и исправляет незначительные типографские ошибки.</w:t>
            </w:r>
          </w:p>
        </w:tc>
        <w:tc>
          <w:tcPr>
            <w:tcW w:w="2126" w:type="dxa"/>
            <w:shd w:val="clear" w:color="auto" w:fill="auto"/>
          </w:tcPr>
          <w:p w:rsidR="00F842DE" w:rsidRPr="00F0157A" w:rsidRDefault="00F842DE" w:rsidP="009B3DAA">
            <w:pPr>
              <w:jc w:val="both"/>
              <w:rPr>
                <w:sz w:val="24"/>
                <w:szCs w:val="24"/>
                <w:lang w:val="kk-KZ"/>
              </w:rPr>
            </w:pPr>
          </w:p>
        </w:tc>
      </w:tr>
      <w:tr w:rsidR="00501A02" w:rsidRPr="00027D54" w:rsidTr="008656E1">
        <w:trPr>
          <w:trHeight w:val="361"/>
        </w:trPr>
        <w:tc>
          <w:tcPr>
            <w:tcW w:w="568" w:type="dxa"/>
            <w:vMerge w:val="restart"/>
            <w:shd w:val="clear" w:color="auto" w:fill="auto"/>
          </w:tcPr>
          <w:p w:rsidR="00501A02" w:rsidRPr="00F0157A" w:rsidRDefault="00501A02" w:rsidP="009B3DAA">
            <w:pPr>
              <w:numPr>
                <w:ilvl w:val="0"/>
                <w:numId w:val="6"/>
              </w:numPr>
              <w:ind w:left="0" w:firstLine="0"/>
              <w:jc w:val="both"/>
              <w:rPr>
                <w:sz w:val="24"/>
                <w:szCs w:val="24"/>
                <w:lang w:val="kk-KZ"/>
              </w:rPr>
            </w:pPr>
          </w:p>
        </w:tc>
        <w:tc>
          <w:tcPr>
            <w:tcW w:w="2410" w:type="dxa"/>
            <w:shd w:val="clear" w:color="auto" w:fill="auto"/>
          </w:tcPr>
          <w:p w:rsidR="00501A02" w:rsidRDefault="00501A02" w:rsidP="005159BD">
            <w:pPr>
              <w:jc w:val="right"/>
              <w:rPr>
                <w:b/>
                <w:szCs w:val="16"/>
              </w:rPr>
            </w:pPr>
            <w:r>
              <w:rPr>
                <w:b/>
                <w:szCs w:val="16"/>
              </w:rPr>
              <w:t>G/SPS/N/EU/272</w:t>
            </w:r>
          </w:p>
          <w:p w:rsidR="00501A02" w:rsidRPr="003A08B6" w:rsidRDefault="00501A02" w:rsidP="005159BD">
            <w:pPr>
              <w:jc w:val="right"/>
              <w:rPr>
                <w:b/>
                <w:sz w:val="24"/>
                <w:szCs w:val="24"/>
                <w:lang w:val="en-US"/>
              </w:rPr>
            </w:pPr>
          </w:p>
        </w:tc>
        <w:tc>
          <w:tcPr>
            <w:tcW w:w="5528" w:type="dxa"/>
            <w:shd w:val="clear" w:color="auto" w:fill="auto"/>
          </w:tcPr>
          <w:p w:rsidR="00501A02" w:rsidRPr="00027D54" w:rsidRDefault="009F114A" w:rsidP="009F114A">
            <w:pPr>
              <w:jc w:val="both"/>
              <w:rPr>
                <w:sz w:val="24"/>
                <w:szCs w:val="24"/>
                <w:lang w:val="kk-KZ"/>
              </w:rPr>
            </w:pPr>
            <w:r>
              <w:rPr>
                <w:sz w:val="24"/>
                <w:szCs w:val="24"/>
              </w:rPr>
              <w:t>Исполнительное решение к</w:t>
            </w:r>
            <w:r>
              <w:rPr>
                <w:sz w:val="24"/>
                <w:szCs w:val="24"/>
                <w:lang w:val="kk-KZ"/>
              </w:rPr>
              <w:t>омиссии</w:t>
            </w:r>
            <w:r w:rsidRPr="009F114A">
              <w:rPr>
                <w:sz w:val="24"/>
                <w:szCs w:val="24"/>
                <w:lang w:val="kk-KZ"/>
              </w:rPr>
              <w:t>, устанавливающего предварительный перечень растений, растительной продукции или других объектов высокого риска по смыслу статьи 42 Регламента (ЕС) 2016/2031 и перечень растений, фитосанитарные сертификаты на которые не требуются для вступления в Союз, по смыслу статьи 73 регламента.</w:t>
            </w:r>
          </w:p>
        </w:tc>
        <w:tc>
          <w:tcPr>
            <w:tcW w:w="2126" w:type="dxa"/>
            <w:shd w:val="clear" w:color="auto" w:fill="auto"/>
          </w:tcPr>
          <w:p w:rsidR="00501A02" w:rsidRPr="00F0157A" w:rsidRDefault="00F47423" w:rsidP="009B3DAA">
            <w:pPr>
              <w:jc w:val="both"/>
              <w:rPr>
                <w:sz w:val="24"/>
                <w:szCs w:val="24"/>
                <w:lang w:val="kk-KZ"/>
              </w:rPr>
            </w:pPr>
            <w:r>
              <w:rPr>
                <w:sz w:val="24"/>
                <w:szCs w:val="24"/>
                <w:lang w:val="kk-KZ"/>
              </w:rPr>
              <w:t>25 ноября 2018 г.</w:t>
            </w:r>
          </w:p>
        </w:tc>
      </w:tr>
      <w:tr w:rsidR="00501A02" w:rsidRPr="00027D54" w:rsidTr="008656E1">
        <w:trPr>
          <w:trHeight w:val="361"/>
        </w:trPr>
        <w:tc>
          <w:tcPr>
            <w:tcW w:w="568" w:type="dxa"/>
            <w:vMerge/>
            <w:shd w:val="clear" w:color="auto" w:fill="auto"/>
          </w:tcPr>
          <w:p w:rsidR="00501A02" w:rsidRPr="00F0157A" w:rsidRDefault="00501A02" w:rsidP="009B3DAA">
            <w:pPr>
              <w:numPr>
                <w:ilvl w:val="0"/>
                <w:numId w:val="6"/>
              </w:numPr>
              <w:ind w:left="0" w:firstLine="0"/>
              <w:jc w:val="both"/>
              <w:rPr>
                <w:sz w:val="24"/>
                <w:szCs w:val="24"/>
                <w:lang w:val="kk-KZ"/>
              </w:rPr>
            </w:pPr>
          </w:p>
        </w:tc>
        <w:tc>
          <w:tcPr>
            <w:tcW w:w="2410" w:type="dxa"/>
            <w:shd w:val="clear" w:color="auto" w:fill="auto"/>
          </w:tcPr>
          <w:p w:rsidR="00501A02" w:rsidRPr="00F0157A" w:rsidRDefault="00501A02" w:rsidP="009F114A">
            <w:pPr>
              <w:pBdr>
                <w:between w:val="single" w:sz="6" w:space="1" w:color="auto"/>
              </w:pBdr>
              <w:jc w:val="both"/>
              <w:rPr>
                <w:sz w:val="24"/>
                <w:szCs w:val="24"/>
                <w:lang w:val="kk-KZ"/>
              </w:rPr>
            </w:pPr>
            <w:r>
              <w:rPr>
                <w:sz w:val="24"/>
                <w:szCs w:val="24"/>
                <w:lang w:val="kk-KZ"/>
              </w:rPr>
              <w:t>2</w:t>
            </w:r>
            <w:r w:rsidR="009F114A">
              <w:rPr>
                <w:sz w:val="24"/>
                <w:szCs w:val="24"/>
                <w:lang w:val="kk-KZ"/>
              </w:rPr>
              <w:t>6</w:t>
            </w:r>
            <w:r>
              <w:rPr>
                <w:sz w:val="24"/>
                <w:szCs w:val="24"/>
                <w:lang w:val="kk-KZ"/>
              </w:rPr>
              <w:t xml:space="preserve"> сентября 2018 года</w:t>
            </w:r>
          </w:p>
        </w:tc>
        <w:tc>
          <w:tcPr>
            <w:tcW w:w="5528" w:type="dxa"/>
            <w:shd w:val="clear" w:color="auto" w:fill="auto"/>
          </w:tcPr>
          <w:p w:rsidR="00501A02" w:rsidRPr="00027D54" w:rsidRDefault="009F114A" w:rsidP="008451A7">
            <w:pPr>
              <w:jc w:val="both"/>
              <w:rPr>
                <w:sz w:val="24"/>
                <w:szCs w:val="24"/>
                <w:lang w:val="kk-KZ"/>
              </w:rPr>
            </w:pPr>
            <w:r w:rsidRPr="009F114A">
              <w:rPr>
                <w:sz w:val="24"/>
                <w:szCs w:val="24"/>
                <w:lang w:val="kk-KZ"/>
              </w:rPr>
              <w:t>Многочисленные позиции по главам 6 (живые деревья и другие растения), 7 (съедобные овощи и определенные корни и клубни), 8 (съедобные фрукты и орехи; кожура цитрусовых или дыни), 44 (дерево и изделия из дерева)</w:t>
            </w:r>
          </w:p>
        </w:tc>
        <w:tc>
          <w:tcPr>
            <w:tcW w:w="2126" w:type="dxa"/>
            <w:shd w:val="clear" w:color="auto" w:fill="auto"/>
          </w:tcPr>
          <w:p w:rsidR="00501A02" w:rsidRPr="00F0157A" w:rsidRDefault="00501A02" w:rsidP="009B3DAA">
            <w:pPr>
              <w:jc w:val="both"/>
              <w:rPr>
                <w:sz w:val="24"/>
                <w:szCs w:val="24"/>
                <w:lang w:val="kk-KZ"/>
              </w:rPr>
            </w:pPr>
          </w:p>
        </w:tc>
      </w:tr>
      <w:tr w:rsidR="00501A02" w:rsidRPr="00EB2090" w:rsidTr="008656E1">
        <w:trPr>
          <w:trHeight w:val="361"/>
        </w:trPr>
        <w:tc>
          <w:tcPr>
            <w:tcW w:w="568" w:type="dxa"/>
            <w:vMerge/>
            <w:shd w:val="clear" w:color="auto" w:fill="auto"/>
          </w:tcPr>
          <w:p w:rsidR="00501A02" w:rsidRPr="00F0157A" w:rsidRDefault="00501A02" w:rsidP="009B3DAA">
            <w:pPr>
              <w:numPr>
                <w:ilvl w:val="0"/>
                <w:numId w:val="6"/>
              </w:numPr>
              <w:ind w:left="0" w:firstLine="0"/>
              <w:jc w:val="both"/>
              <w:rPr>
                <w:sz w:val="24"/>
                <w:szCs w:val="24"/>
                <w:lang w:val="kk-KZ"/>
              </w:rPr>
            </w:pPr>
          </w:p>
        </w:tc>
        <w:tc>
          <w:tcPr>
            <w:tcW w:w="2410" w:type="dxa"/>
            <w:shd w:val="clear" w:color="auto" w:fill="auto"/>
          </w:tcPr>
          <w:p w:rsidR="00501A02" w:rsidRPr="00F0157A" w:rsidRDefault="00501A02" w:rsidP="005159BD">
            <w:pPr>
              <w:pBdr>
                <w:between w:val="single" w:sz="6" w:space="1" w:color="auto"/>
              </w:pBdr>
              <w:jc w:val="both"/>
              <w:rPr>
                <w:sz w:val="24"/>
                <w:szCs w:val="24"/>
                <w:lang w:val="kk-KZ"/>
              </w:rPr>
            </w:pPr>
            <w:r>
              <w:rPr>
                <w:sz w:val="24"/>
                <w:szCs w:val="24"/>
                <w:lang w:val="kk-KZ"/>
              </w:rPr>
              <w:t>Европейский союз</w:t>
            </w:r>
          </w:p>
        </w:tc>
        <w:tc>
          <w:tcPr>
            <w:tcW w:w="5528" w:type="dxa"/>
            <w:shd w:val="clear" w:color="auto" w:fill="auto"/>
          </w:tcPr>
          <w:p w:rsidR="00501A02" w:rsidRDefault="009F114A" w:rsidP="008451A7">
            <w:pPr>
              <w:jc w:val="both"/>
              <w:rPr>
                <w:sz w:val="24"/>
                <w:szCs w:val="24"/>
                <w:lang w:val="kk-KZ"/>
              </w:rPr>
            </w:pPr>
            <w:r w:rsidRPr="009F114A">
              <w:rPr>
                <w:sz w:val="24"/>
                <w:szCs w:val="24"/>
                <w:lang w:val="kk-KZ"/>
              </w:rPr>
              <w:t>Данный текст содержит перечень растений, растительной продукции или других объектов повышенного риска по смыслу статьи 42 Регламента (ЕС) 2016/2031 и перечень растений, освобожденных от проведения фитосанитарного сертификата по смыслу статьи 73 Регламента (ЕС) 2016/2031.</w:t>
            </w:r>
          </w:p>
          <w:p w:rsidR="009F114A" w:rsidRDefault="009F114A" w:rsidP="008451A7">
            <w:pPr>
              <w:jc w:val="both"/>
              <w:rPr>
                <w:sz w:val="24"/>
                <w:szCs w:val="24"/>
                <w:lang w:val="kk-KZ"/>
              </w:rPr>
            </w:pPr>
            <w:r w:rsidRPr="009F114A">
              <w:rPr>
                <w:sz w:val="24"/>
                <w:szCs w:val="24"/>
                <w:lang w:val="kk-KZ"/>
              </w:rPr>
              <w:t>Введение в Европейский Союз растений, растительной продукции или других объектов, перечисленных в качестве растений высокого риска по смыслу статьи 42 Регламента (ЕС) 2016/2031, будет запрещено до проведения полной оценки риска.</w:t>
            </w:r>
          </w:p>
          <w:p w:rsidR="009F114A" w:rsidRDefault="009F114A" w:rsidP="008451A7">
            <w:pPr>
              <w:jc w:val="both"/>
              <w:rPr>
                <w:sz w:val="24"/>
                <w:szCs w:val="24"/>
                <w:lang w:val="kk-KZ"/>
              </w:rPr>
            </w:pPr>
            <w:r w:rsidRPr="009F114A">
              <w:rPr>
                <w:sz w:val="24"/>
                <w:szCs w:val="24"/>
                <w:lang w:val="kk-KZ"/>
              </w:rPr>
              <w:lastRenderedPageBreak/>
              <w:t>Перечень растений, растительной продукции и других объектов повышенного риска содержит:</w:t>
            </w:r>
          </w:p>
          <w:p w:rsidR="009F114A" w:rsidRDefault="002557CB" w:rsidP="002557CB">
            <w:pPr>
              <w:jc w:val="both"/>
              <w:rPr>
                <w:sz w:val="24"/>
                <w:szCs w:val="24"/>
                <w:lang w:val="kk-KZ"/>
              </w:rPr>
            </w:pPr>
            <w:r w:rsidRPr="002557CB">
              <w:rPr>
                <w:sz w:val="24"/>
                <w:szCs w:val="24"/>
                <w:lang w:val="kk-KZ"/>
              </w:rPr>
              <w:t>-</w:t>
            </w:r>
            <w:r>
              <w:rPr>
                <w:sz w:val="24"/>
                <w:szCs w:val="24"/>
                <w:lang w:val="kk-KZ"/>
              </w:rPr>
              <w:t xml:space="preserve"> </w:t>
            </w:r>
            <w:r w:rsidRPr="002557CB">
              <w:rPr>
                <w:sz w:val="24"/>
                <w:szCs w:val="24"/>
                <w:lang w:val="kk-KZ"/>
              </w:rPr>
              <w:t>34 рода и один вид растений для посадки</w:t>
            </w:r>
            <w:r w:rsidR="00F47423">
              <w:rPr>
                <w:sz w:val="24"/>
                <w:szCs w:val="24"/>
                <w:lang w:val="kk-KZ"/>
              </w:rPr>
              <w:t xml:space="preserve"> </w:t>
            </w:r>
            <w:r w:rsidR="00F47423" w:rsidRPr="00F47423">
              <w:rPr>
                <w:i/>
                <w:sz w:val="24"/>
                <w:szCs w:val="24"/>
                <w:lang w:val="kk-KZ"/>
              </w:rPr>
              <w:t>(Acacia sp., Acer sp., Albizia sp., Alnus sp., Annona sp., Bauhinia sp., Berberis sp., Betula sp., Caesalpinia sp., Cassia sp., Castanea sp., Cornus sp., Corylus sp., Crataegus sp., Diospyros sp., Fagus sp., Ficus carica, Fraxinus sp., Hamamelis sp., Jasminum sp., Juglans sp., Ligustrum sp., Lonicera sp., Malus sp., Nerium sp., Persea sp., Populus sp., Prunus sp., Quercus sp., Robinia sp., Salix sp., Sorbus sp., Taxus sp., Tilia sp., Ulmus),</w:t>
            </w:r>
          </w:p>
          <w:p w:rsidR="002557CB" w:rsidRPr="002557CB" w:rsidRDefault="002557CB" w:rsidP="002557CB">
            <w:pPr>
              <w:jc w:val="both"/>
              <w:rPr>
                <w:sz w:val="24"/>
                <w:szCs w:val="24"/>
                <w:lang w:val="kk-KZ"/>
              </w:rPr>
            </w:pPr>
            <w:r>
              <w:rPr>
                <w:sz w:val="24"/>
                <w:szCs w:val="24"/>
                <w:lang w:val="kk-KZ"/>
              </w:rPr>
              <w:t xml:space="preserve">- </w:t>
            </w:r>
            <w:r w:rsidR="00F47423">
              <w:rPr>
                <w:sz w:val="24"/>
                <w:szCs w:val="24"/>
                <w:lang w:val="kk-KZ"/>
              </w:rPr>
              <w:t>одно растение</w:t>
            </w:r>
            <w:r w:rsidRPr="002557CB">
              <w:rPr>
                <w:sz w:val="24"/>
                <w:szCs w:val="24"/>
                <w:lang w:val="kk-KZ"/>
              </w:rPr>
              <w:t xml:space="preserve"> </w:t>
            </w:r>
            <w:r w:rsidRPr="00F47423">
              <w:rPr>
                <w:i/>
                <w:sz w:val="24"/>
                <w:szCs w:val="24"/>
                <w:lang w:val="kk-KZ"/>
              </w:rPr>
              <w:t>(Ullucus tuberosus),</w:t>
            </w:r>
          </w:p>
          <w:p w:rsidR="002557CB" w:rsidRPr="002557CB" w:rsidRDefault="00F47423" w:rsidP="002557CB">
            <w:pPr>
              <w:jc w:val="both"/>
              <w:rPr>
                <w:sz w:val="24"/>
                <w:szCs w:val="24"/>
                <w:lang w:val="kk-KZ"/>
              </w:rPr>
            </w:pPr>
            <w:r>
              <w:rPr>
                <w:sz w:val="24"/>
                <w:szCs w:val="24"/>
                <w:lang w:val="kk-KZ"/>
              </w:rPr>
              <w:t>- один фрукт</w:t>
            </w:r>
            <w:r w:rsidR="002557CB" w:rsidRPr="002557CB">
              <w:rPr>
                <w:sz w:val="24"/>
                <w:szCs w:val="24"/>
                <w:lang w:val="kk-KZ"/>
              </w:rPr>
              <w:t xml:space="preserve"> </w:t>
            </w:r>
            <w:r w:rsidR="002557CB" w:rsidRPr="00F47423">
              <w:rPr>
                <w:i/>
                <w:sz w:val="24"/>
                <w:szCs w:val="24"/>
                <w:lang w:val="kk-KZ"/>
              </w:rPr>
              <w:t xml:space="preserve">(Momordica genus), </w:t>
            </w:r>
            <w:r>
              <w:rPr>
                <w:sz w:val="24"/>
                <w:szCs w:val="24"/>
                <w:lang w:val="kk-KZ"/>
              </w:rPr>
              <w:t>и</w:t>
            </w:r>
          </w:p>
          <w:p w:rsidR="002557CB" w:rsidRDefault="00F47423" w:rsidP="00F47423">
            <w:pPr>
              <w:jc w:val="both"/>
              <w:rPr>
                <w:i/>
                <w:sz w:val="24"/>
                <w:szCs w:val="24"/>
                <w:lang w:val="kk-KZ"/>
              </w:rPr>
            </w:pPr>
            <w:r>
              <w:rPr>
                <w:sz w:val="24"/>
                <w:szCs w:val="24"/>
                <w:lang w:val="kk-KZ"/>
              </w:rPr>
              <w:t>- одно дерево</w:t>
            </w:r>
            <w:r w:rsidR="002557CB" w:rsidRPr="002557CB">
              <w:rPr>
                <w:sz w:val="24"/>
                <w:szCs w:val="24"/>
                <w:lang w:val="kk-KZ"/>
              </w:rPr>
              <w:t xml:space="preserve"> </w:t>
            </w:r>
            <w:r>
              <w:rPr>
                <w:i/>
                <w:sz w:val="24"/>
                <w:szCs w:val="24"/>
                <w:lang w:val="kk-KZ"/>
              </w:rPr>
              <w:t>(дерево рода Ulmus</w:t>
            </w:r>
            <w:r w:rsidR="002557CB" w:rsidRPr="00F47423">
              <w:rPr>
                <w:i/>
                <w:sz w:val="24"/>
                <w:szCs w:val="24"/>
                <w:lang w:val="kk-KZ"/>
              </w:rPr>
              <w:t>).</w:t>
            </w:r>
          </w:p>
          <w:p w:rsidR="00F47423" w:rsidRPr="00F47423" w:rsidRDefault="00F47423" w:rsidP="00F47423">
            <w:pPr>
              <w:jc w:val="both"/>
              <w:rPr>
                <w:sz w:val="24"/>
                <w:szCs w:val="24"/>
                <w:lang w:val="kk-KZ"/>
              </w:rPr>
            </w:pPr>
            <w:r w:rsidRPr="00F47423">
              <w:rPr>
                <w:sz w:val="24"/>
                <w:szCs w:val="24"/>
                <w:lang w:val="kk-KZ"/>
              </w:rPr>
              <w:t xml:space="preserve">Список растений, освобожденных от фитосанитарного сертификата по смыслу статьи 73 Регламента (ЕС) 2016/2031, содержит 5 плодов: </w:t>
            </w:r>
            <w:r w:rsidRPr="00F47423">
              <w:rPr>
                <w:i/>
                <w:sz w:val="24"/>
                <w:szCs w:val="24"/>
                <w:lang w:val="kk-KZ"/>
              </w:rPr>
              <w:t>Ananas comosus, Cocos nucifera, Durio zibethinus, Musa sp., Phoenix dactilifera.</w:t>
            </w:r>
          </w:p>
        </w:tc>
        <w:tc>
          <w:tcPr>
            <w:tcW w:w="2126" w:type="dxa"/>
            <w:shd w:val="clear" w:color="auto" w:fill="auto"/>
          </w:tcPr>
          <w:p w:rsidR="00501A02" w:rsidRPr="00F0157A" w:rsidRDefault="00501A02" w:rsidP="009B3DAA">
            <w:pPr>
              <w:jc w:val="both"/>
              <w:rPr>
                <w:sz w:val="24"/>
                <w:szCs w:val="24"/>
                <w:lang w:val="kk-KZ"/>
              </w:rPr>
            </w:pPr>
          </w:p>
        </w:tc>
      </w:tr>
      <w:tr w:rsidR="00501A02" w:rsidRPr="00027D54" w:rsidTr="008656E1">
        <w:trPr>
          <w:trHeight w:val="361"/>
        </w:trPr>
        <w:tc>
          <w:tcPr>
            <w:tcW w:w="568" w:type="dxa"/>
            <w:vMerge w:val="restart"/>
            <w:shd w:val="clear" w:color="auto" w:fill="auto"/>
          </w:tcPr>
          <w:p w:rsidR="00501A02" w:rsidRPr="00F0157A" w:rsidRDefault="00501A02" w:rsidP="009B3DAA">
            <w:pPr>
              <w:numPr>
                <w:ilvl w:val="0"/>
                <w:numId w:val="6"/>
              </w:numPr>
              <w:ind w:left="0" w:firstLine="0"/>
              <w:jc w:val="both"/>
              <w:rPr>
                <w:sz w:val="24"/>
                <w:szCs w:val="24"/>
                <w:lang w:val="kk-KZ"/>
              </w:rPr>
            </w:pPr>
          </w:p>
        </w:tc>
        <w:tc>
          <w:tcPr>
            <w:tcW w:w="2410" w:type="dxa"/>
            <w:shd w:val="clear" w:color="auto" w:fill="auto"/>
          </w:tcPr>
          <w:p w:rsidR="00501A02" w:rsidRDefault="00501A02" w:rsidP="005159BD">
            <w:pPr>
              <w:jc w:val="right"/>
              <w:rPr>
                <w:b/>
                <w:szCs w:val="16"/>
              </w:rPr>
            </w:pPr>
            <w:r>
              <w:rPr>
                <w:b/>
                <w:szCs w:val="16"/>
              </w:rPr>
              <w:t>G/SPS/N/EU/273</w:t>
            </w:r>
          </w:p>
          <w:p w:rsidR="00501A02" w:rsidRPr="003A08B6" w:rsidRDefault="00501A02" w:rsidP="005159BD">
            <w:pPr>
              <w:jc w:val="right"/>
              <w:rPr>
                <w:b/>
                <w:sz w:val="24"/>
                <w:szCs w:val="24"/>
                <w:lang w:val="en-US"/>
              </w:rPr>
            </w:pPr>
          </w:p>
        </w:tc>
        <w:tc>
          <w:tcPr>
            <w:tcW w:w="5528" w:type="dxa"/>
            <w:shd w:val="clear" w:color="auto" w:fill="auto"/>
          </w:tcPr>
          <w:p w:rsidR="00501A02" w:rsidRPr="00F0157A" w:rsidRDefault="00501A02" w:rsidP="00501A02">
            <w:pPr>
              <w:jc w:val="both"/>
              <w:rPr>
                <w:sz w:val="24"/>
                <w:szCs w:val="24"/>
                <w:lang w:val="kk-KZ"/>
              </w:rPr>
            </w:pPr>
            <w:r>
              <w:rPr>
                <w:sz w:val="24"/>
                <w:szCs w:val="24"/>
                <w:lang w:val="kk-KZ"/>
              </w:rPr>
              <w:t>Исполнительное решение</w:t>
            </w:r>
            <w:r w:rsidRPr="00501A02">
              <w:rPr>
                <w:sz w:val="24"/>
                <w:szCs w:val="24"/>
                <w:lang w:val="kk-KZ"/>
              </w:rPr>
              <w:t xml:space="preserve"> комиссии (ЕС) 2018/1254 от 19 сентября 2018 года об отказе в выдаче разрешения на использование рибофлавина (80%) производства Bacillus subtilis KCCM-10445 в качестве кормовой добавки, входящей в функциональную группу витаминов, провитаминов и химически четко определенных веществ, обладающих аналогичным дейст</w:t>
            </w:r>
            <w:r>
              <w:rPr>
                <w:sz w:val="24"/>
                <w:szCs w:val="24"/>
                <w:lang w:val="kk-KZ"/>
              </w:rPr>
              <w:t>вием (текст в соответствие с ЕЕА</w:t>
            </w:r>
            <w:r w:rsidRPr="00501A02">
              <w:rPr>
                <w:sz w:val="24"/>
                <w:szCs w:val="24"/>
                <w:lang w:val="kk-KZ"/>
              </w:rPr>
              <w:t>).</w:t>
            </w:r>
          </w:p>
        </w:tc>
        <w:tc>
          <w:tcPr>
            <w:tcW w:w="2126" w:type="dxa"/>
            <w:shd w:val="clear" w:color="auto" w:fill="auto"/>
          </w:tcPr>
          <w:p w:rsidR="00501A02" w:rsidRPr="00F0157A" w:rsidRDefault="00F47423" w:rsidP="009B3DAA">
            <w:pPr>
              <w:jc w:val="both"/>
              <w:rPr>
                <w:sz w:val="24"/>
                <w:szCs w:val="24"/>
                <w:lang w:val="kk-KZ"/>
              </w:rPr>
            </w:pPr>
            <w:r>
              <w:rPr>
                <w:sz w:val="24"/>
                <w:szCs w:val="24"/>
                <w:lang w:val="kk-KZ"/>
              </w:rPr>
              <w:t>Не установлено</w:t>
            </w:r>
          </w:p>
        </w:tc>
      </w:tr>
      <w:tr w:rsidR="00501A02" w:rsidRPr="00027D54" w:rsidTr="008656E1">
        <w:trPr>
          <w:trHeight w:val="361"/>
        </w:trPr>
        <w:tc>
          <w:tcPr>
            <w:tcW w:w="568" w:type="dxa"/>
            <w:vMerge/>
            <w:shd w:val="clear" w:color="auto" w:fill="auto"/>
          </w:tcPr>
          <w:p w:rsidR="00501A02" w:rsidRPr="00F0157A" w:rsidRDefault="00501A02" w:rsidP="009B3DAA">
            <w:pPr>
              <w:numPr>
                <w:ilvl w:val="0"/>
                <w:numId w:val="6"/>
              </w:numPr>
              <w:ind w:left="0" w:firstLine="0"/>
              <w:jc w:val="both"/>
              <w:rPr>
                <w:sz w:val="24"/>
                <w:szCs w:val="24"/>
                <w:lang w:val="kk-KZ"/>
              </w:rPr>
            </w:pPr>
          </w:p>
        </w:tc>
        <w:tc>
          <w:tcPr>
            <w:tcW w:w="2410" w:type="dxa"/>
            <w:shd w:val="clear" w:color="auto" w:fill="auto"/>
          </w:tcPr>
          <w:p w:rsidR="00501A02" w:rsidRPr="00F0157A" w:rsidRDefault="00501A02" w:rsidP="005159BD">
            <w:pPr>
              <w:pBdr>
                <w:between w:val="single" w:sz="6" w:space="1" w:color="auto"/>
              </w:pBdr>
              <w:jc w:val="both"/>
              <w:rPr>
                <w:sz w:val="24"/>
                <w:szCs w:val="24"/>
                <w:lang w:val="kk-KZ"/>
              </w:rPr>
            </w:pPr>
            <w:r>
              <w:rPr>
                <w:sz w:val="24"/>
                <w:szCs w:val="24"/>
                <w:lang w:val="kk-KZ"/>
              </w:rPr>
              <w:t>25 сентября 2018 года</w:t>
            </w:r>
          </w:p>
        </w:tc>
        <w:tc>
          <w:tcPr>
            <w:tcW w:w="5528" w:type="dxa"/>
            <w:shd w:val="clear" w:color="auto" w:fill="auto"/>
          </w:tcPr>
          <w:p w:rsidR="00501A02" w:rsidRPr="00F0157A" w:rsidRDefault="00501A02" w:rsidP="008451A7">
            <w:pPr>
              <w:jc w:val="both"/>
              <w:rPr>
                <w:sz w:val="24"/>
                <w:szCs w:val="24"/>
                <w:lang w:val="kk-KZ"/>
              </w:rPr>
            </w:pPr>
            <w:r w:rsidRPr="00501A02">
              <w:rPr>
                <w:sz w:val="24"/>
                <w:szCs w:val="24"/>
                <w:lang w:val="kk-KZ"/>
              </w:rPr>
              <w:t>Подготовка вида, используемого в кормлении животных (код ТН ВЭД: 2309)</w:t>
            </w:r>
          </w:p>
        </w:tc>
        <w:tc>
          <w:tcPr>
            <w:tcW w:w="2126" w:type="dxa"/>
            <w:shd w:val="clear" w:color="auto" w:fill="auto"/>
          </w:tcPr>
          <w:p w:rsidR="00501A02" w:rsidRPr="00F0157A" w:rsidRDefault="00501A02" w:rsidP="009B3DAA">
            <w:pPr>
              <w:jc w:val="both"/>
              <w:rPr>
                <w:sz w:val="24"/>
                <w:szCs w:val="24"/>
                <w:lang w:val="kk-KZ"/>
              </w:rPr>
            </w:pPr>
          </w:p>
        </w:tc>
      </w:tr>
      <w:tr w:rsidR="00501A02" w:rsidRPr="00027D54" w:rsidTr="008656E1">
        <w:trPr>
          <w:trHeight w:val="361"/>
        </w:trPr>
        <w:tc>
          <w:tcPr>
            <w:tcW w:w="568" w:type="dxa"/>
            <w:vMerge/>
            <w:shd w:val="clear" w:color="auto" w:fill="auto"/>
          </w:tcPr>
          <w:p w:rsidR="00501A02" w:rsidRPr="00F0157A" w:rsidRDefault="00501A02" w:rsidP="009B3DAA">
            <w:pPr>
              <w:numPr>
                <w:ilvl w:val="0"/>
                <w:numId w:val="6"/>
              </w:numPr>
              <w:ind w:left="0" w:firstLine="0"/>
              <w:jc w:val="both"/>
              <w:rPr>
                <w:sz w:val="24"/>
                <w:szCs w:val="24"/>
                <w:lang w:val="kk-KZ"/>
              </w:rPr>
            </w:pPr>
          </w:p>
        </w:tc>
        <w:tc>
          <w:tcPr>
            <w:tcW w:w="2410" w:type="dxa"/>
            <w:shd w:val="clear" w:color="auto" w:fill="auto"/>
          </w:tcPr>
          <w:p w:rsidR="00501A02" w:rsidRPr="00F0157A" w:rsidRDefault="00501A02" w:rsidP="005159BD">
            <w:pPr>
              <w:pBdr>
                <w:between w:val="single" w:sz="6" w:space="1" w:color="auto"/>
              </w:pBdr>
              <w:jc w:val="both"/>
              <w:rPr>
                <w:sz w:val="24"/>
                <w:szCs w:val="24"/>
                <w:lang w:val="kk-KZ"/>
              </w:rPr>
            </w:pPr>
            <w:r>
              <w:rPr>
                <w:sz w:val="24"/>
                <w:szCs w:val="24"/>
                <w:lang w:val="kk-KZ"/>
              </w:rPr>
              <w:t>Европейский союз</w:t>
            </w:r>
          </w:p>
        </w:tc>
        <w:tc>
          <w:tcPr>
            <w:tcW w:w="5528" w:type="dxa"/>
            <w:shd w:val="clear" w:color="auto" w:fill="auto"/>
          </w:tcPr>
          <w:p w:rsidR="00501A02" w:rsidRPr="00501A02" w:rsidRDefault="00501A02" w:rsidP="00F47423">
            <w:pPr>
              <w:jc w:val="both"/>
              <w:rPr>
                <w:sz w:val="24"/>
                <w:szCs w:val="24"/>
              </w:rPr>
            </w:pPr>
            <w:r w:rsidRPr="00501A02">
              <w:rPr>
                <w:sz w:val="24"/>
                <w:szCs w:val="24"/>
              </w:rPr>
              <w:t>На основании регламента (ЕС) № 1831/2003, мера отказывает в разрешении вещества в качеств</w:t>
            </w:r>
            <w:r w:rsidR="00F47423">
              <w:rPr>
                <w:sz w:val="24"/>
                <w:szCs w:val="24"/>
              </w:rPr>
              <w:t>е кормовой добавки в категории «</w:t>
            </w:r>
            <w:r w:rsidRPr="00501A02">
              <w:rPr>
                <w:sz w:val="24"/>
                <w:szCs w:val="24"/>
              </w:rPr>
              <w:t>пищевые добавки</w:t>
            </w:r>
            <w:r w:rsidR="00F47423">
              <w:rPr>
                <w:sz w:val="24"/>
                <w:szCs w:val="24"/>
              </w:rPr>
              <w:t>»</w:t>
            </w:r>
            <w:r w:rsidRPr="00501A02">
              <w:rPr>
                <w:sz w:val="24"/>
                <w:szCs w:val="24"/>
              </w:rPr>
              <w:t xml:space="preserve"> после заключения Европейского агентства по безопасности пищевых продуктов (EFSA) от</w:t>
            </w:r>
            <w:r w:rsidR="00F47423">
              <w:rPr>
                <w:sz w:val="24"/>
                <w:szCs w:val="24"/>
              </w:rPr>
              <w:t xml:space="preserve">            </w:t>
            </w:r>
            <w:r w:rsidRPr="00501A02">
              <w:rPr>
                <w:sz w:val="24"/>
                <w:szCs w:val="24"/>
              </w:rPr>
              <w:t xml:space="preserve"> 7 марта 2018 года (опубликовано в</w:t>
            </w:r>
            <w:r w:rsidR="00F47423">
              <w:rPr>
                <w:sz w:val="24"/>
                <w:szCs w:val="24"/>
              </w:rPr>
              <w:t xml:space="preserve"> Журнале</w:t>
            </w:r>
            <w:r w:rsidRPr="00501A02">
              <w:rPr>
                <w:sz w:val="24"/>
                <w:szCs w:val="24"/>
              </w:rPr>
              <w:t xml:space="preserve"> EFSA 2018;16(3):5223). Эта мера </w:t>
            </w:r>
            <w:r w:rsidR="00F47423">
              <w:rPr>
                <w:sz w:val="24"/>
                <w:szCs w:val="24"/>
              </w:rPr>
              <w:t>касается только рибофлавина (80</w:t>
            </w:r>
            <w:r w:rsidRPr="00501A02">
              <w:rPr>
                <w:sz w:val="24"/>
                <w:szCs w:val="24"/>
              </w:rPr>
              <w:t xml:space="preserve">%), произведенного специфическим штаммом </w:t>
            </w:r>
            <w:proofErr w:type="spellStart"/>
            <w:r w:rsidRPr="00501A02">
              <w:rPr>
                <w:sz w:val="24"/>
                <w:szCs w:val="24"/>
              </w:rPr>
              <w:t>Bacillus</w:t>
            </w:r>
            <w:proofErr w:type="spellEnd"/>
            <w:r w:rsidRPr="00501A02">
              <w:rPr>
                <w:sz w:val="24"/>
                <w:szCs w:val="24"/>
              </w:rPr>
              <w:t xml:space="preserve"> </w:t>
            </w:r>
            <w:proofErr w:type="spellStart"/>
            <w:r w:rsidRPr="00501A02">
              <w:rPr>
                <w:sz w:val="24"/>
                <w:szCs w:val="24"/>
              </w:rPr>
              <w:t>subtilis</w:t>
            </w:r>
            <w:proofErr w:type="spellEnd"/>
            <w:r w:rsidRPr="00501A02">
              <w:rPr>
                <w:sz w:val="24"/>
                <w:szCs w:val="24"/>
              </w:rPr>
              <w:t xml:space="preserve"> KCCM-10445, и не затрагивает рибофлавин, произведенный другими штаммами, которые в настоящее время разрешены на рынке ЕС для использования в качестве кормовой добавки.</w:t>
            </w:r>
          </w:p>
        </w:tc>
        <w:tc>
          <w:tcPr>
            <w:tcW w:w="2126" w:type="dxa"/>
            <w:shd w:val="clear" w:color="auto" w:fill="auto"/>
          </w:tcPr>
          <w:p w:rsidR="00501A02" w:rsidRPr="00F0157A" w:rsidRDefault="00501A02" w:rsidP="009B3DAA">
            <w:pPr>
              <w:jc w:val="both"/>
              <w:rPr>
                <w:sz w:val="24"/>
                <w:szCs w:val="24"/>
                <w:lang w:val="kk-KZ"/>
              </w:rPr>
            </w:pPr>
          </w:p>
        </w:tc>
      </w:tr>
      <w:tr w:rsidR="00F842DE" w:rsidRPr="00F47423" w:rsidTr="008656E1">
        <w:trPr>
          <w:trHeight w:val="361"/>
        </w:trPr>
        <w:tc>
          <w:tcPr>
            <w:tcW w:w="568" w:type="dxa"/>
            <w:vMerge w:val="restart"/>
            <w:shd w:val="clear" w:color="auto" w:fill="auto"/>
          </w:tcPr>
          <w:p w:rsidR="00F842DE" w:rsidRPr="00F0157A" w:rsidRDefault="00F842DE" w:rsidP="009B3DAA">
            <w:pPr>
              <w:numPr>
                <w:ilvl w:val="0"/>
                <w:numId w:val="6"/>
              </w:numPr>
              <w:ind w:left="0" w:firstLine="0"/>
              <w:jc w:val="both"/>
              <w:rPr>
                <w:sz w:val="24"/>
                <w:szCs w:val="24"/>
                <w:lang w:val="kk-KZ"/>
              </w:rPr>
            </w:pPr>
          </w:p>
        </w:tc>
        <w:tc>
          <w:tcPr>
            <w:tcW w:w="2410" w:type="dxa"/>
            <w:shd w:val="clear" w:color="auto" w:fill="auto"/>
          </w:tcPr>
          <w:p w:rsidR="00F47423" w:rsidRDefault="00F47423" w:rsidP="00F47423">
            <w:pPr>
              <w:jc w:val="right"/>
              <w:rPr>
                <w:rFonts w:ascii="Verdana" w:hAnsi="Verdana"/>
                <w:b/>
                <w:sz w:val="18"/>
                <w:szCs w:val="16"/>
                <w:lang w:val="fr-CH" w:eastAsia="en-US"/>
              </w:rPr>
            </w:pPr>
            <w:r>
              <w:rPr>
                <w:b/>
                <w:szCs w:val="16"/>
                <w:lang w:val="fr-CH"/>
              </w:rPr>
              <w:t>G/SPS/N/EU/13/Add.10</w:t>
            </w:r>
          </w:p>
          <w:p w:rsidR="00F842DE" w:rsidRPr="00F47423" w:rsidRDefault="00F842DE" w:rsidP="0052607E">
            <w:pPr>
              <w:pBdr>
                <w:between w:val="single" w:sz="6" w:space="1" w:color="auto"/>
              </w:pBdr>
              <w:jc w:val="right"/>
              <w:rPr>
                <w:sz w:val="24"/>
                <w:szCs w:val="24"/>
                <w:lang w:val="fr-CH"/>
              </w:rPr>
            </w:pPr>
          </w:p>
        </w:tc>
        <w:tc>
          <w:tcPr>
            <w:tcW w:w="5528" w:type="dxa"/>
            <w:shd w:val="clear" w:color="auto" w:fill="auto"/>
          </w:tcPr>
          <w:p w:rsidR="00F842DE" w:rsidRDefault="00F47423" w:rsidP="008451A7">
            <w:pPr>
              <w:jc w:val="both"/>
              <w:rPr>
                <w:sz w:val="24"/>
                <w:szCs w:val="24"/>
                <w:lang w:val="kk-KZ"/>
              </w:rPr>
            </w:pPr>
            <w:r>
              <w:rPr>
                <w:sz w:val="24"/>
                <w:szCs w:val="24"/>
                <w:lang w:val="kk-KZ"/>
              </w:rPr>
              <w:t>Дополнение</w:t>
            </w:r>
          </w:p>
          <w:p w:rsidR="00F47423" w:rsidRDefault="00F47423" w:rsidP="008451A7">
            <w:pPr>
              <w:jc w:val="both"/>
              <w:rPr>
                <w:sz w:val="24"/>
                <w:szCs w:val="24"/>
                <w:lang w:val="kk-KZ"/>
              </w:rPr>
            </w:pPr>
            <w:r w:rsidRPr="00F47423">
              <w:rPr>
                <w:sz w:val="24"/>
                <w:szCs w:val="24"/>
                <w:lang w:val="kk-KZ"/>
              </w:rPr>
              <w:t>Следующее сообщение, полученное 25 сентября 2018 года, распространяется по просьбе Делегации Европейского Союза.</w:t>
            </w:r>
          </w:p>
          <w:p w:rsidR="00F47423" w:rsidRPr="00F47423" w:rsidRDefault="00F47423" w:rsidP="008451A7">
            <w:pPr>
              <w:jc w:val="both"/>
              <w:rPr>
                <w:sz w:val="24"/>
                <w:szCs w:val="24"/>
                <w:u w:val="single"/>
                <w:lang w:val="kk-KZ"/>
              </w:rPr>
            </w:pPr>
            <w:r w:rsidRPr="00F47423">
              <w:rPr>
                <w:sz w:val="24"/>
                <w:szCs w:val="24"/>
                <w:u w:val="single"/>
                <w:lang w:val="kk-KZ"/>
              </w:rPr>
              <w:t>Включение пиролинного дистиллята в список союзов ароматизаторов</w:t>
            </w:r>
          </w:p>
          <w:p w:rsidR="00F47423" w:rsidRDefault="00F47423" w:rsidP="00F47423">
            <w:pPr>
              <w:jc w:val="both"/>
              <w:rPr>
                <w:sz w:val="24"/>
                <w:szCs w:val="24"/>
                <w:lang w:val="kk-KZ"/>
              </w:rPr>
            </w:pPr>
            <w:r w:rsidRPr="00F47423">
              <w:rPr>
                <w:sz w:val="24"/>
                <w:szCs w:val="24"/>
                <w:lang w:val="kk-KZ"/>
              </w:rPr>
              <w:t xml:space="preserve">Предложение, представленное в документе G/SPS/N/EU/13/Add.9 (22 мая 2018 года), было </w:t>
            </w:r>
            <w:r w:rsidRPr="00F47423">
              <w:rPr>
                <w:sz w:val="24"/>
                <w:szCs w:val="24"/>
                <w:lang w:val="kk-KZ"/>
              </w:rPr>
              <w:lastRenderedPageBreak/>
              <w:t>принято в качестве</w:t>
            </w:r>
            <w:r w:rsidR="00F15A21">
              <w:rPr>
                <w:sz w:val="24"/>
                <w:szCs w:val="24"/>
                <w:lang w:val="kk-KZ"/>
              </w:rPr>
              <w:t xml:space="preserve"> Регламента</w:t>
            </w:r>
            <w:r w:rsidRPr="00F47423">
              <w:rPr>
                <w:sz w:val="24"/>
                <w:szCs w:val="24"/>
                <w:lang w:val="kk-KZ"/>
              </w:rPr>
              <w:t xml:space="preserve"> Комиссии (ЕС) 2018/1246 от 18 сентября 2018 года, вносящего поправки в Приложение I к Регламенту (ЕС) </w:t>
            </w:r>
            <w:r w:rsidR="00F15A21">
              <w:rPr>
                <w:sz w:val="24"/>
                <w:szCs w:val="24"/>
                <w:lang w:val="kk-KZ"/>
              </w:rPr>
              <w:t xml:space="preserve">        </w:t>
            </w:r>
            <w:r w:rsidRPr="00F47423">
              <w:rPr>
                <w:sz w:val="24"/>
                <w:szCs w:val="24"/>
                <w:lang w:val="kk-KZ"/>
              </w:rPr>
              <w:t>№ 1334/2008 Европейского парламента и Совета в отношении включения пиролинного дистиллята в список сортов ароматизаторов (текст с релевантностью ЕАОС) [OJ L 235, 19 сентября 2018 года, стр. 3].</w:t>
            </w:r>
          </w:p>
          <w:p w:rsidR="00F47423" w:rsidRPr="00F47423" w:rsidRDefault="00F47423" w:rsidP="00F47423">
            <w:pPr>
              <w:jc w:val="both"/>
              <w:rPr>
                <w:sz w:val="24"/>
                <w:szCs w:val="24"/>
                <w:lang w:val="kk-KZ"/>
              </w:rPr>
            </w:pPr>
            <w:r w:rsidRPr="00F47423">
              <w:rPr>
                <w:sz w:val="24"/>
                <w:szCs w:val="24"/>
                <w:lang w:val="kk-KZ"/>
              </w:rPr>
              <w:t>Настоящие правила применяются с 23 апреля 2018 года по 19 сентября 2023 года.</w:t>
            </w:r>
          </w:p>
          <w:p w:rsidR="00F47423" w:rsidRPr="00F0157A" w:rsidRDefault="00262697" w:rsidP="00F47423">
            <w:pPr>
              <w:jc w:val="both"/>
              <w:rPr>
                <w:sz w:val="24"/>
                <w:szCs w:val="24"/>
                <w:lang w:val="kk-KZ"/>
              </w:rPr>
            </w:pPr>
            <w:r>
              <w:fldChar w:fldCharType="begin"/>
            </w:r>
            <w:r w:rsidRPr="00EB2090">
              <w:rPr>
                <w:lang w:val="kk-KZ"/>
              </w:rPr>
              <w:instrText xml:space="preserve"> HYPERLINK "h</w:instrText>
            </w:r>
            <w:r w:rsidRPr="00EB2090">
              <w:rPr>
                <w:lang w:val="kk-KZ"/>
              </w:rPr>
              <w:instrText xml:space="preserve">ttps://members.wto.org/crnattachments/2018/SPS/EEC/18_5077_00_e.pdf" </w:instrText>
            </w:r>
            <w:r>
              <w:fldChar w:fldCharType="separate"/>
            </w:r>
            <w:r w:rsidR="00F47423" w:rsidRPr="001E47FE">
              <w:rPr>
                <w:rStyle w:val="a8"/>
                <w:sz w:val="24"/>
                <w:szCs w:val="24"/>
                <w:lang w:val="kk-KZ"/>
              </w:rPr>
              <w:t>https://members.wto.org/crnattachments/2018/SPS/EEC/18_5077_00_e.pdf</w:t>
            </w:r>
            <w:r>
              <w:rPr>
                <w:rStyle w:val="a8"/>
                <w:sz w:val="24"/>
                <w:szCs w:val="24"/>
                <w:lang w:val="kk-KZ"/>
              </w:rPr>
              <w:fldChar w:fldCharType="end"/>
            </w:r>
            <w:r w:rsidR="00F47423">
              <w:rPr>
                <w:sz w:val="24"/>
                <w:szCs w:val="24"/>
                <w:lang w:val="kk-KZ"/>
              </w:rPr>
              <w:t xml:space="preserve"> </w:t>
            </w:r>
            <w:r>
              <w:fldChar w:fldCharType="begin"/>
            </w:r>
            <w:r w:rsidRPr="00EB2090">
              <w:rPr>
                <w:lang w:val="kk-KZ"/>
              </w:rPr>
              <w:instrText xml:space="preserve"> HYPERLINK "https://members.wto.org/crnattachments/2018/SPS/EEC/18_5077_00_f.pdf" </w:instrText>
            </w:r>
            <w:r>
              <w:fldChar w:fldCharType="separate"/>
            </w:r>
            <w:r w:rsidR="00F47423" w:rsidRPr="001E47FE">
              <w:rPr>
                <w:rStyle w:val="a8"/>
                <w:sz w:val="24"/>
                <w:szCs w:val="24"/>
                <w:lang w:val="kk-KZ"/>
              </w:rPr>
              <w:t>https://members.wto.org/crnattachments/2018/SPS/EEC/18_5077_00_f.pdf</w:t>
            </w:r>
            <w:r>
              <w:rPr>
                <w:rStyle w:val="a8"/>
                <w:sz w:val="24"/>
                <w:szCs w:val="24"/>
                <w:lang w:val="kk-KZ"/>
              </w:rPr>
              <w:fldChar w:fldCharType="end"/>
            </w:r>
            <w:r w:rsidR="00F47423">
              <w:rPr>
                <w:sz w:val="24"/>
                <w:szCs w:val="24"/>
                <w:lang w:val="kk-KZ"/>
              </w:rPr>
              <w:t xml:space="preserve"> </w:t>
            </w:r>
            <w:r>
              <w:fldChar w:fldCharType="begin"/>
            </w:r>
            <w:r w:rsidRPr="00EB2090">
              <w:rPr>
                <w:lang w:val="kk-KZ"/>
              </w:rPr>
              <w:instrText xml:space="preserve"> HYPERLINK "https://members.wto.org/crnattachments/2018/SPS/EEC/18_5077_00_s.pdf" </w:instrText>
            </w:r>
            <w:r>
              <w:fldChar w:fldCharType="separate"/>
            </w:r>
            <w:r w:rsidR="00F47423" w:rsidRPr="001E47FE">
              <w:rPr>
                <w:rStyle w:val="a8"/>
                <w:sz w:val="24"/>
                <w:szCs w:val="24"/>
                <w:lang w:val="kk-KZ"/>
              </w:rPr>
              <w:t>https://members.wto.org/crnattachments/2018/SPS/EEC/18_5077_00_s.pdf</w:t>
            </w:r>
            <w:r>
              <w:rPr>
                <w:rStyle w:val="a8"/>
                <w:sz w:val="24"/>
                <w:szCs w:val="24"/>
                <w:lang w:val="kk-KZ"/>
              </w:rPr>
              <w:fldChar w:fldCharType="end"/>
            </w:r>
            <w:r w:rsidR="00F47423">
              <w:rPr>
                <w:sz w:val="24"/>
                <w:szCs w:val="24"/>
                <w:lang w:val="kk-KZ"/>
              </w:rPr>
              <w:t xml:space="preserve"> </w:t>
            </w:r>
          </w:p>
        </w:tc>
        <w:tc>
          <w:tcPr>
            <w:tcW w:w="2126" w:type="dxa"/>
            <w:shd w:val="clear" w:color="auto" w:fill="auto"/>
          </w:tcPr>
          <w:p w:rsidR="00F842DE" w:rsidRPr="00F0157A" w:rsidRDefault="00F15A21" w:rsidP="009B3DAA">
            <w:pPr>
              <w:jc w:val="both"/>
              <w:rPr>
                <w:sz w:val="24"/>
                <w:szCs w:val="24"/>
                <w:lang w:val="kk-KZ"/>
              </w:rPr>
            </w:pPr>
            <w:r>
              <w:rPr>
                <w:sz w:val="24"/>
                <w:szCs w:val="24"/>
                <w:lang w:val="kk-KZ"/>
              </w:rPr>
              <w:lastRenderedPageBreak/>
              <w:t>Не установлено</w:t>
            </w:r>
          </w:p>
        </w:tc>
      </w:tr>
      <w:tr w:rsidR="00F842DE" w:rsidRPr="00F47423" w:rsidTr="008656E1">
        <w:trPr>
          <w:trHeight w:val="361"/>
        </w:trPr>
        <w:tc>
          <w:tcPr>
            <w:tcW w:w="568" w:type="dxa"/>
            <w:vMerge/>
            <w:shd w:val="clear" w:color="auto" w:fill="auto"/>
          </w:tcPr>
          <w:p w:rsidR="00F842DE" w:rsidRPr="00F0157A" w:rsidRDefault="00F842DE" w:rsidP="009B3DAA">
            <w:pPr>
              <w:numPr>
                <w:ilvl w:val="0"/>
                <w:numId w:val="6"/>
              </w:numPr>
              <w:ind w:left="0" w:firstLine="0"/>
              <w:jc w:val="both"/>
              <w:rPr>
                <w:sz w:val="24"/>
                <w:szCs w:val="24"/>
                <w:lang w:val="kk-KZ"/>
              </w:rPr>
            </w:pPr>
          </w:p>
        </w:tc>
        <w:tc>
          <w:tcPr>
            <w:tcW w:w="2410" w:type="dxa"/>
            <w:shd w:val="clear" w:color="auto" w:fill="auto"/>
          </w:tcPr>
          <w:p w:rsidR="00F842DE" w:rsidRPr="00F0157A" w:rsidRDefault="00F15A21" w:rsidP="009B3DAA">
            <w:pPr>
              <w:pBdr>
                <w:between w:val="single" w:sz="6" w:space="1" w:color="auto"/>
              </w:pBdr>
              <w:jc w:val="both"/>
              <w:rPr>
                <w:sz w:val="24"/>
                <w:szCs w:val="24"/>
                <w:lang w:val="kk-KZ"/>
              </w:rPr>
            </w:pPr>
            <w:r>
              <w:rPr>
                <w:sz w:val="24"/>
                <w:szCs w:val="24"/>
                <w:lang w:val="kk-KZ"/>
              </w:rPr>
              <w:t>26 сентября 2018 года</w:t>
            </w:r>
          </w:p>
        </w:tc>
        <w:tc>
          <w:tcPr>
            <w:tcW w:w="5528" w:type="dxa"/>
            <w:shd w:val="clear" w:color="auto" w:fill="auto"/>
          </w:tcPr>
          <w:p w:rsidR="00F842DE" w:rsidRPr="00F0157A" w:rsidRDefault="00F842DE" w:rsidP="008451A7">
            <w:pPr>
              <w:jc w:val="both"/>
              <w:rPr>
                <w:sz w:val="24"/>
                <w:szCs w:val="24"/>
                <w:lang w:val="kk-KZ"/>
              </w:rPr>
            </w:pPr>
          </w:p>
        </w:tc>
        <w:tc>
          <w:tcPr>
            <w:tcW w:w="2126" w:type="dxa"/>
            <w:shd w:val="clear" w:color="auto" w:fill="auto"/>
          </w:tcPr>
          <w:p w:rsidR="00F842DE" w:rsidRPr="00F0157A" w:rsidRDefault="00F842DE" w:rsidP="009B3DAA">
            <w:pPr>
              <w:jc w:val="both"/>
              <w:rPr>
                <w:sz w:val="24"/>
                <w:szCs w:val="24"/>
                <w:lang w:val="kk-KZ"/>
              </w:rPr>
            </w:pPr>
          </w:p>
        </w:tc>
      </w:tr>
      <w:tr w:rsidR="00F842DE" w:rsidRPr="00F47423" w:rsidTr="008656E1">
        <w:trPr>
          <w:trHeight w:val="361"/>
        </w:trPr>
        <w:tc>
          <w:tcPr>
            <w:tcW w:w="568" w:type="dxa"/>
            <w:vMerge/>
            <w:shd w:val="clear" w:color="auto" w:fill="auto"/>
          </w:tcPr>
          <w:p w:rsidR="00F842DE" w:rsidRPr="00F0157A" w:rsidRDefault="00F842DE" w:rsidP="009B3DAA">
            <w:pPr>
              <w:numPr>
                <w:ilvl w:val="0"/>
                <w:numId w:val="6"/>
              </w:numPr>
              <w:ind w:left="0" w:firstLine="0"/>
              <w:jc w:val="both"/>
              <w:rPr>
                <w:sz w:val="24"/>
                <w:szCs w:val="24"/>
                <w:lang w:val="kk-KZ"/>
              </w:rPr>
            </w:pPr>
          </w:p>
        </w:tc>
        <w:tc>
          <w:tcPr>
            <w:tcW w:w="2410" w:type="dxa"/>
            <w:shd w:val="clear" w:color="auto" w:fill="auto"/>
          </w:tcPr>
          <w:p w:rsidR="00F842DE" w:rsidRPr="00F0157A" w:rsidRDefault="00F15A21" w:rsidP="009B3DAA">
            <w:pPr>
              <w:pBdr>
                <w:between w:val="single" w:sz="6" w:space="1" w:color="auto"/>
              </w:pBdr>
              <w:jc w:val="both"/>
              <w:rPr>
                <w:sz w:val="24"/>
                <w:szCs w:val="24"/>
                <w:lang w:val="kk-KZ"/>
              </w:rPr>
            </w:pPr>
            <w:r>
              <w:rPr>
                <w:sz w:val="24"/>
                <w:szCs w:val="24"/>
                <w:lang w:val="kk-KZ"/>
              </w:rPr>
              <w:t>Европейский Союз</w:t>
            </w:r>
          </w:p>
        </w:tc>
        <w:tc>
          <w:tcPr>
            <w:tcW w:w="5528" w:type="dxa"/>
            <w:shd w:val="clear" w:color="auto" w:fill="auto"/>
          </w:tcPr>
          <w:p w:rsidR="00F842DE" w:rsidRPr="00F47423" w:rsidRDefault="00F842DE" w:rsidP="008451A7">
            <w:pPr>
              <w:spacing w:after="120"/>
              <w:jc w:val="both"/>
              <w:rPr>
                <w:sz w:val="24"/>
                <w:szCs w:val="24"/>
                <w:lang w:val="kk-KZ"/>
              </w:rPr>
            </w:pPr>
          </w:p>
        </w:tc>
        <w:tc>
          <w:tcPr>
            <w:tcW w:w="2126" w:type="dxa"/>
            <w:shd w:val="clear" w:color="auto" w:fill="auto"/>
          </w:tcPr>
          <w:p w:rsidR="00F842DE" w:rsidRPr="00F0157A" w:rsidRDefault="00F842DE" w:rsidP="009B3DAA">
            <w:pPr>
              <w:jc w:val="both"/>
              <w:rPr>
                <w:sz w:val="24"/>
                <w:szCs w:val="24"/>
                <w:lang w:val="kk-KZ"/>
              </w:rPr>
            </w:pPr>
          </w:p>
        </w:tc>
      </w:tr>
      <w:tr w:rsidR="00F842DE" w:rsidRPr="00F47423" w:rsidTr="008656E1">
        <w:trPr>
          <w:trHeight w:val="361"/>
        </w:trPr>
        <w:tc>
          <w:tcPr>
            <w:tcW w:w="568" w:type="dxa"/>
            <w:vMerge w:val="restart"/>
            <w:shd w:val="clear" w:color="auto" w:fill="auto"/>
          </w:tcPr>
          <w:p w:rsidR="00F842DE" w:rsidRPr="00F0157A" w:rsidRDefault="00F842DE" w:rsidP="009B3DAA">
            <w:pPr>
              <w:numPr>
                <w:ilvl w:val="0"/>
                <w:numId w:val="6"/>
              </w:numPr>
              <w:ind w:left="0" w:firstLine="0"/>
              <w:jc w:val="both"/>
              <w:rPr>
                <w:sz w:val="24"/>
                <w:szCs w:val="24"/>
                <w:lang w:val="kk-KZ"/>
              </w:rPr>
            </w:pPr>
          </w:p>
        </w:tc>
        <w:tc>
          <w:tcPr>
            <w:tcW w:w="2410" w:type="dxa"/>
            <w:shd w:val="clear" w:color="auto" w:fill="auto"/>
          </w:tcPr>
          <w:p w:rsidR="00F842DE" w:rsidRPr="00F47423" w:rsidRDefault="00F15A21" w:rsidP="007B5E20">
            <w:pPr>
              <w:jc w:val="right"/>
              <w:rPr>
                <w:rFonts w:ascii="Verdana" w:hAnsi="Verdana"/>
                <w:b/>
                <w:sz w:val="24"/>
                <w:szCs w:val="24"/>
                <w:lang w:val="kk-KZ"/>
              </w:rPr>
            </w:pPr>
            <w:r>
              <w:rPr>
                <w:b/>
                <w:szCs w:val="16"/>
              </w:rPr>
              <w:t>G/SPS/N/VNM/103</w:t>
            </w:r>
          </w:p>
        </w:tc>
        <w:tc>
          <w:tcPr>
            <w:tcW w:w="5528" w:type="dxa"/>
            <w:shd w:val="clear" w:color="auto" w:fill="auto"/>
          </w:tcPr>
          <w:p w:rsidR="00F842DE" w:rsidRPr="00F47423" w:rsidRDefault="00F15A21" w:rsidP="00F15A21">
            <w:pPr>
              <w:spacing w:after="120"/>
              <w:jc w:val="both"/>
              <w:rPr>
                <w:sz w:val="24"/>
                <w:szCs w:val="24"/>
                <w:lang w:val="kk-KZ"/>
              </w:rPr>
            </w:pPr>
            <w:r w:rsidRPr="00F15A21">
              <w:rPr>
                <w:sz w:val="24"/>
                <w:szCs w:val="24"/>
                <w:lang w:val="kk-KZ"/>
              </w:rPr>
              <w:t xml:space="preserve">Проект </w:t>
            </w:r>
            <w:r>
              <w:rPr>
                <w:sz w:val="24"/>
                <w:szCs w:val="24"/>
                <w:lang w:val="kk-KZ"/>
              </w:rPr>
              <w:t>рассылки</w:t>
            </w:r>
            <w:r w:rsidRPr="00F15A21">
              <w:rPr>
                <w:sz w:val="24"/>
                <w:szCs w:val="24"/>
                <w:lang w:val="kk-KZ"/>
              </w:rPr>
              <w:t xml:space="preserve"> регулирует использование свежих молочных продуктов в рамках школьного </w:t>
            </w:r>
            <w:r>
              <w:rPr>
                <w:sz w:val="24"/>
                <w:szCs w:val="24"/>
                <w:lang w:val="kk-KZ"/>
              </w:rPr>
              <w:t>молочной</w:t>
            </w:r>
            <w:r w:rsidRPr="00F15A21">
              <w:rPr>
                <w:sz w:val="24"/>
                <w:szCs w:val="24"/>
                <w:lang w:val="kk-KZ"/>
              </w:rPr>
              <w:t xml:space="preserve"> программы, которая способствует улучшению положения детей дошкольного и младшего школьного возраста к 2020 году.</w:t>
            </w:r>
          </w:p>
        </w:tc>
        <w:tc>
          <w:tcPr>
            <w:tcW w:w="2126" w:type="dxa"/>
            <w:shd w:val="clear" w:color="auto" w:fill="auto"/>
          </w:tcPr>
          <w:p w:rsidR="00F842DE" w:rsidRPr="00F0157A" w:rsidRDefault="005159BD" w:rsidP="009B3DAA">
            <w:pPr>
              <w:jc w:val="both"/>
              <w:rPr>
                <w:sz w:val="24"/>
                <w:szCs w:val="24"/>
                <w:lang w:val="kk-KZ"/>
              </w:rPr>
            </w:pPr>
            <w:r>
              <w:rPr>
                <w:sz w:val="24"/>
                <w:szCs w:val="24"/>
                <w:lang w:val="kk-KZ"/>
              </w:rPr>
              <w:t>26 ноября 2018 года</w:t>
            </w:r>
          </w:p>
        </w:tc>
      </w:tr>
      <w:tr w:rsidR="00F842DE" w:rsidRPr="00F47423" w:rsidTr="008656E1">
        <w:trPr>
          <w:trHeight w:val="361"/>
        </w:trPr>
        <w:tc>
          <w:tcPr>
            <w:tcW w:w="568" w:type="dxa"/>
            <w:vMerge/>
            <w:shd w:val="clear" w:color="auto" w:fill="auto"/>
          </w:tcPr>
          <w:p w:rsidR="00F842DE" w:rsidRPr="00F0157A" w:rsidRDefault="00F842DE" w:rsidP="009B3DAA">
            <w:pPr>
              <w:numPr>
                <w:ilvl w:val="0"/>
                <w:numId w:val="6"/>
              </w:numPr>
              <w:ind w:left="0" w:firstLine="0"/>
              <w:jc w:val="both"/>
              <w:rPr>
                <w:sz w:val="24"/>
                <w:szCs w:val="24"/>
                <w:lang w:val="kk-KZ"/>
              </w:rPr>
            </w:pPr>
          </w:p>
        </w:tc>
        <w:tc>
          <w:tcPr>
            <w:tcW w:w="2410" w:type="dxa"/>
            <w:shd w:val="clear" w:color="auto" w:fill="auto"/>
          </w:tcPr>
          <w:p w:rsidR="00F842DE" w:rsidRPr="00F0157A" w:rsidRDefault="00F15A21" w:rsidP="009B3DAA">
            <w:pPr>
              <w:pBdr>
                <w:between w:val="single" w:sz="6" w:space="1" w:color="auto"/>
              </w:pBdr>
              <w:jc w:val="both"/>
              <w:rPr>
                <w:sz w:val="24"/>
                <w:szCs w:val="24"/>
                <w:lang w:val="kk-KZ"/>
              </w:rPr>
            </w:pPr>
            <w:r>
              <w:rPr>
                <w:sz w:val="24"/>
                <w:szCs w:val="24"/>
                <w:lang w:val="kk-KZ"/>
              </w:rPr>
              <w:t>27 сентября 2018 года</w:t>
            </w:r>
          </w:p>
        </w:tc>
        <w:tc>
          <w:tcPr>
            <w:tcW w:w="5528" w:type="dxa"/>
            <w:shd w:val="clear" w:color="auto" w:fill="auto"/>
          </w:tcPr>
          <w:p w:rsidR="00F842DE" w:rsidRPr="00F0157A" w:rsidRDefault="00F15A21" w:rsidP="008451A7">
            <w:pPr>
              <w:jc w:val="both"/>
              <w:rPr>
                <w:sz w:val="24"/>
                <w:szCs w:val="24"/>
                <w:lang w:val="kk-KZ" w:eastAsia="en-GB"/>
              </w:rPr>
            </w:pPr>
            <w:r>
              <w:rPr>
                <w:sz w:val="24"/>
                <w:szCs w:val="24"/>
                <w:lang w:val="kk-KZ" w:eastAsia="en-GB"/>
              </w:rPr>
              <w:t>Свежие молочные продукты</w:t>
            </w:r>
          </w:p>
        </w:tc>
        <w:tc>
          <w:tcPr>
            <w:tcW w:w="2126" w:type="dxa"/>
            <w:shd w:val="clear" w:color="auto" w:fill="auto"/>
          </w:tcPr>
          <w:p w:rsidR="00F842DE" w:rsidRPr="00F0157A" w:rsidRDefault="00F842DE" w:rsidP="009B3DAA">
            <w:pPr>
              <w:jc w:val="both"/>
              <w:rPr>
                <w:sz w:val="24"/>
                <w:szCs w:val="24"/>
                <w:lang w:val="kk-KZ"/>
              </w:rPr>
            </w:pPr>
          </w:p>
        </w:tc>
      </w:tr>
      <w:tr w:rsidR="00F842DE" w:rsidRPr="00F47423" w:rsidTr="008656E1">
        <w:trPr>
          <w:trHeight w:val="361"/>
        </w:trPr>
        <w:tc>
          <w:tcPr>
            <w:tcW w:w="568" w:type="dxa"/>
            <w:vMerge/>
            <w:shd w:val="clear" w:color="auto" w:fill="auto"/>
          </w:tcPr>
          <w:p w:rsidR="00F842DE" w:rsidRPr="00F0157A" w:rsidRDefault="00F842DE" w:rsidP="009B3DAA">
            <w:pPr>
              <w:numPr>
                <w:ilvl w:val="0"/>
                <w:numId w:val="6"/>
              </w:numPr>
              <w:ind w:left="0" w:firstLine="0"/>
              <w:jc w:val="both"/>
              <w:rPr>
                <w:sz w:val="24"/>
                <w:szCs w:val="24"/>
                <w:lang w:val="kk-KZ"/>
              </w:rPr>
            </w:pPr>
          </w:p>
        </w:tc>
        <w:tc>
          <w:tcPr>
            <w:tcW w:w="2410" w:type="dxa"/>
            <w:shd w:val="clear" w:color="auto" w:fill="auto"/>
          </w:tcPr>
          <w:p w:rsidR="00F842DE" w:rsidRPr="00F0157A" w:rsidRDefault="00F15A21" w:rsidP="009B3DAA">
            <w:pPr>
              <w:pBdr>
                <w:between w:val="single" w:sz="6" w:space="1" w:color="auto"/>
              </w:pBdr>
              <w:jc w:val="both"/>
              <w:rPr>
                <w:sz w:val="24"/>
                <w:szCs w:val="24"/>
                <w:lang w:val="kk-KZ"/>
              </w:rPr>
            </w:pPr>
            <w:r>
              <w:rPr>
                <w:sz w:val="24"/>
                <w:szCs w:val="24"/>
                <w:lang w:val="kk-KZ"/>
              </w:rPr>
              <w:t>Вьетнам</w:t>
            </w:r>
          </w:p>
        </w:tc>
        <w:tc>
          <w:tcPr>
            <w:tcW w:w="5528" w:type="dxa"/>
            <w:shd w:val="clear" w:color="auto" w:fill="auto"/>
          </w:tcPr>
          <w:p w:rsidR="00F15A21" w:rsidRPr="00F15A21" w:rsidRDefault="00F15A21" w:rsidP="00F15A21">
            <w:pPr>
              <w:jc w:val="both"/>
              <w:rPr>
                <w:sz w:val="24"/>
                <w:szCs w:val="24"/>
                <w:lang w:val="kk-KZ" w:eastAsia="en-GB"/>
              </w:rPr>
            </w:pPr>
            <w:r w:rsidRPr="00F15A21">
              <w:rPr>
                <w:sz w:val="24"/>
                <w:szCs w:val="24"/>
                <w:lang w:val="kk-KZ" w:eastAsia="en-GB"/>
              </w:rPr>
              <w:t xml:space="preserve"> Определение </w:t>
            </w:r>
            <w:r>
              <w:rPr>
                <w:sz w:val="24"/>
                <w:szCs w:val="24"/>
                <w:lang w:val="kk-KZ" w:eastAsia="en-GB"/>
              </w:rPr>
              <w:t>свежих м</w:t>
            </w:r>
            <w:r w:rsidRPr="00F15A21">
              <w:rPr>
                <w:sz w:val="24"/>
                <w:szCs w:val="24"/>
                <w:lang w:val="kk-KZ" w:eastAsia="en-GB"/>
              </w:rPr>
              <w:t>оло</w:t>
            </w:r>
            <w:r>
              <w:rPr>
                <w:sz w:val="24"/>
                <w:szCs w:val="24"/>
                <w:lang w:val="kk-KZ" w:eastAsia="en-GB"/>
              </w:rPr>
              <w:t>чных</w:t>
            </w:r>
            <w:r w:rsidRPr="00F15A21">
              <w:rPr>
                <w:sz w:val="24"/>
                <w:szCs w:val="24"/>
                <w:lang w:val="kk-KZ" w:eastAsia="en-GB"/>
              </w:rPr>
              <w:t xml:space="preserve"> продукт</w:t>
            </w:r>
            <w:r>
              <w:rPr>
                <w:sz w:val="24"/>
                <w:szCs w:val="24"/>
                <w:lang w:val="kk-KZ" w:eastAsia="en-GB"/>
              </w:rPr>
              <w:t>ов</w:t>
            </w:r>
            <w:r w:rsidRPr="00F15A21">
              <w:rPr>
                <w:sz w:val="24"/>
                <w:szCs w:val="24"/>
                <w:lang w:val="kk-KZ" w:eastAsia="en-GB"/>
              </w:rPr>
              <w:t xml:space="preserve"> для </w:t>
            </w:r>
            <w:r>
              <w:rPr>
                <w:sz w:val="24"/>
                <w:szCs w:val="24"/>
                <w:lang w:val="kk-KZ" w:eastAsia="en-GB"/>
              </w:rPr>
              <w:t>школьной</w:t>
            </w:r>
            <w:r w:rsidRPr="00F15A21">
              <w:rPr>
                <w:sz w:val="24"/>
                <w:szCs w:val="24"/>
                <w:lang w:val="kk-KZ" w:eastAsia="en-GB"/>
              </w:rPr>
              <w:t xml:space="preserve"> моло</w:t>
            </w:r>
            <w:r>
              <w:rPr>
                <w:sz w:val="24"/>
                <w:szCs w:val="24"/>
                <w:lang w:val="kk-KZ" w:eastAsia="en-GB"/>
              </w:rPr>
              <w:t>чной</w:t>
            </w:r>
            <w:r w:rsidRPr="00F15A21">
              <w:rPr>
                <w:sz w:val="24"/>
                <w:szCs w:val="24"/>
                <w:lang w:val="kk-KZ" w:eastAsia="en-GB"/>
              </w:rPr>
              <w:t xml:space="preserve"> </w:t>
            </w:r>
            <w:r w:rsidR="005159BD">
              <w:rPr>
                <w:sz w:val="24"/>
                <w:szCs w:val="24"/>
                <w:lang w:val="kk-KZ" w:eastAsia="en-GB"/>
              </w:rPr>
              <w:t>программы</w:t>
            </w:r>
          </w:p>
          <w:p w:rsidR="00F15A21" w:rsidRPr="00F15A21" w:rsidRDefault="005159BD" w:rsidP="00F15A21">
            <w:pPr>
              <w:jc w:val="both"/>
              <w:rPr>
                <w:sz w:val="24"/>
                <w:szCs w:val="24"/>
                <w:lang w:val="kk-KZ" w:eastAsia="en-GB"/>
              </w:rPr>
            </w:pPr>
            <w:r>
              <w:rPr>
                <w:sz w:val="24"/>
                <w:szCs w:val="24"/>
                <w:lang w:val="kk-KZ" w:eastAsia="en-GB"/>
              </w:rPr>
              <w:t> Дополнение витаминами и минералами</w:t>
            </w:r>
          </w:p>
          <w:p w:rsidR="00F842DE" w:rsidRPr="00F0157A" w:rsidRDefault="00F15A21" w:rsidP="00F15A21">
            <w:pPr>
              <w:jc w:val="both"/>
              <w:rPr>
                <w:sz w:val="24"/>
                <w:szCs w:val="24"/>
                <w:lang w:val="kk-KZ" w:eastAsia="en-GB"/>
              </w:rPr>
            </w:pPr>
            <w:r w:rsidRPr="00F15A21">
              <w:rPr>
                <w:sz w:val="24"/>
                <w:szCs w:val="24"/>
                <w:lang w:val="kk-KZ" w:eastAsia="en-GB"/>
              </w:rPr>
              <w:t> Требования к управлению</w:t>
            </w:r>
          </w:p>
        </w:tc>
        <w:tc>
          <w:tcPr>
            <w:tcW w:w="2126" w:type="dxa"/>
            <w:shd w:val="clear" w:color="auto" w:fill="auto"/>
          </w:tcPr>
          <w:p w:rsidR="00F842DE" w:rsidRPr="00F0157A" w:rsidRDefault="00F842DE" w:rsidP="009B3DAA">
            <w:pPr>
              <w:jc w:val="both"/>
              <w:rPr>
                <w:sz w:val="24"/>
                <w:szCs w:val="24"/>
                <w:lang w:val="kk-KZ"/>
              </w:rPr>
            </w:pPr>
          </w:p>
        </w:tc>
      </w:tr>
      <w:tr w:rsidR="00F842DE" w:rsidRPr="00F47423" w:rsidTr="008656E1">
        <w:trPr>
          <w:trHeight w:val="361"/>
        </w:trPr>
        <w:tc>
          <w:tcPr>
            <w:tcW w:w="568" w:type="dxa"/>
            <w:vMerge w:val="restart"/>
            <w:shd w:val="clear" w:color="auto" w:fill="auto"/>
          </w:tcPr>
          <w:p w:rsidR="00F842DE" w:rsidRPr="00F0157A" w:rsidRDefault="00F842DE" w:rsidP="009B3DAA">
            <w:pPr>
              <w:numPr>
                <w:ilvl w:val="0"/>
                <w:numId w:val="6"/>
              </w:numPr>
              <w:ind w:left="0" w:firstLine="0"/>
              <w:jc w:val="both"/>
              <w:rPr>
                <w:sz w:val="24"/>
                <w:szCs w:val="24"/>
                <w:lang w:val="kk-KZ"/>
              </w:rPr>
            </w:pPr>
          </w:p>
        </w:tc>
        <w:tc>
          <w:tcPr>
            <w:tcW w:w="2410" w:type="dxa"/>
            <w:shd w:val="clear" w:color="auto" w:fill="auto"/>
          </w:tcPr>
          <w:p w:rsidR="00F842DE" w:rsidRPr="005159BD" w:rsidRDefault="005159BD" w:rsidP="005159BD">
            <w:pPr>
              <w:jc w:val="right"/>
              <w:rPr>
                <w:b/>
                <w:szCs w:val="16"/>
              </w:rPr>
            </w:pPr>
            <w:r>
              <w:rPr>
                <w:b/>
                <w:szCs w:val="16"/>
              </w:rPr>
              <w:t>G/SPS/N/BRA/1436</w:t>
            </w:r>
          </w:p>
        </w:tc>
        <w:tc>
          <w:tcPr>
            <w:tcW w:w="5528" w:type="dxa"/>
            <w:shd w:val="clear" w:color="auto" w:fill="auto"/>
          </w:tcPr>
          <w:p w:rsidR="00F842DE" w:rsidRPr="00F0157A" w:rsidRDefault="005159BD" w:rsidP="005159BD">
            <w:pPr>
              <w:jc w:val="both"/>
              <w:rPr>
                <w:sz w:val="24"/>
                <w:szCs w:val="24"/>
                <w:lang w:val="kk-KZ"/>
              </w:rPr>
            </w:pPr>
            <w:r w:rsidRPr="005159BD">
              <w:rPr>
                <w:sz w:val="24"/>
                <w:szCs w:val="24"/>
                <w:lang w:val="kk-KZ"/>
              </w:rPr>
              <w:t>Фитосанитарные требования для импорта семен brachiary произведены</w:t>
            </w:r>
            <w:r>
              <w:rPr>
                <w:sz w:val="24"/>
                <w:szCs w:val="24"/>
                <w:lang w:val="kk-KZ"/>
              </w:rPr>
              <w:t>х</w:t>
            </w:r>
            <w:r w:rsidRPr="005159BD">
              <w:rPr>
                <w:sz w:val="24"/>
                <w:szCs w:val="24"/>
                <w:lang w:val="kk-KZ"/>
              </w:rPr>
              <w:t xml:space="preserve"> в Мексике (</w:t>
            </w:r>
            <w:proofErr w:type="spellStart"/>
            <w:r w:rsidRPr="005159BD">
              <w:rPr>
                <w:i/>
                <w:iCs/>
                <w:sz w:val="24"/>
              </w:rPr>
              <w:t>Brachiaria</w:t>
            </w:r>
            <w:proofErr w:type="spellEnd"/>
            <w:r w:rsidRPr="005159BD">
              <w:rPr>
                <w:i/>
                <w:iCs/>
                <w:sz w:val="24"/>
              </w:rPr>
              <w:t xml:space="preserve"> </w:t>
            </w:r>
            <w:proofErr w:type="spellStart"/>
            <w:r w:rsidRPr="005159BD">
              <w:rPr>
                <w:i/>
                <w:iCs/>
                <w:sz w:val="24"/>
              </w:rPr>
              <w:t>brizantha</w:t>
            </w:r>
            <w:proofErr w:type="spellEnd"/>
            <w:r w:rsidRPr="005159BD">
              <w:rPr>
                <w:i/>
                <w:iCs/>
                <w:sz w:val="24"/>
              </w:rPr>
              <w:t xml:space="preserve">, B. </w:t>
            </w:r>
            <w:proofErr w:type="spellStart"/>
            <w:r w:rsidRPr="005159BD">
              <w:rPr>
                <w:i/>
                <w:iCs/>
                <w:sz w:val="24"/>
              </w:rPr>
              <w:t>decumbens</w:t>
            </w:r>
            <w:proofErr w:type="spellEnd"/>
            <w:r w:rsidRPr="005159BD">
              <w:rPr>
                <w:i/>
                <w:iCs/>
                <w:sz w:val="24"/>
              </w:rPr>
              <w:t xml:space="preserve">, B. </w:t>
            </w:r>
            <w:proofErr w:type="spellStart"/>
            <w:r w:rsidRPr="005159BD">
              <w:rPr>
                <w:i/>
                <w:iCs/>
                <w:sz w:val="24"/>
              </w:rPr>
              <w:t>humidicola</w:t>
            </w:r>
            <w:proofErr w:type="spellEnd"/>
            <w:r w:rsidRPr="005159BD">
              <w:rPr>
                <w:i/>
                <w:iCs/>
                <w:sz w:val="24"/>
              </w:rPr>
              <w:t xml:space="preserve">, B. </w:t>
            </w:r>
            <w:proofErr w:type="spellStart"/>
            <w:proofErr w:type="gramStart"/>
            <w:r w:rsidRPr="005159BD">
              <w:rPr>
                <w:i/>
                <w:iCs/>
                <w:sz w:val="24"/>
              </w:rPr>
              <w:t>Ruziziensis</w:t>
            </w:r>
            <w:proofErr w:type="spellEnd"/>
            <w:r w:rsidRPr="005159BD">
              <w:rPr>
                <w:i/>
                <w:iCs/>
                <w:sz w:val="24"/>
              </w:rPr>
              <w:t xml:space="preserve"> </w:t>
            </w:r>
            <w:r w:rsidRPr="005159BD">
              <w:rPr>
                <w:sz w:val="24"/>
                <w:szCs w:val="24"/>
                <w:lang w:val="kk-KZ"/>
              </w:rPr>
              <w:t>и гибриды эти</w:t>
            </w:r>
            <w:r>
              <w:rPr>
                <w:sz w:val="24"/>
                <w:szCs w:val="24"/>
                <w:lang w:val="kk-KZ"/>
              </w:rPr>
              <w:t>х видов</w:t>
            </w:r>
            <w:r w:rsidRPr="005159BD">
              <w:rPr>
                <w:sz w:val="24"/>
                <w:szCs w:val="24"/>
                <w:lang w:val="kk-KZ"/>
              </w:rPr>
              <w:t>).</w:t>
            </w:r>
            <w:proofErr w:type="gramEnd"/>
          </w:p>
        </w:tc>
        <w:tc>
          <w:tcPr>
            <w:tcW w:w="2126" w:type="dxa"/>
            <w:shd w:val="clear" w:color="auto" w:fill="auto"/>
          </w:tcPr>
          <w:p w:rsidR="00F842DE" w:rsidRPr="00F0157A" w:rsidRDefault="00F842DE" w:rsidP="009B3DAA">
            <w:pPr>
              <w:jc w:val="both"/>
              <w:rPr>
                <w:sz w:val="24"/>
                <w:szCs w:val="24"/>
                <w:lang w:val="kk-KZ"/>
              </w:rPr>
            </w:pPr>
          </w:p>
        </w:tc>
      </w:tr>
      <w:tr w:rsidR="00F842DE" w:rsidRPr="00F47423" w:rsidTr="008656E1">
        <w:trPr>
          <w:trHeight w:val="361"/>
        </w:trPr>
        <w:tc>
          <w:tcPr>
            <w:tcW w:w="568" w:type="dxa"/>
            <w:vMerge/>
            <w:shd w:val="clear" w:color="auto" w:fill="auto"/>
          </w:tcPr>
          <w:p w:rsidR="00F842DE" w:rsidRPr="00F0157A" w:rsidRDefault="00F842DE" w:rsidP="009B3DAA">
            <w:pPr>
              <w:numPr>
                <w:ilvl w:val="0"/>
                <w:numId w:val="6"/>
              </w:numPr>
              <w:ind w:left="0" w:firstLine="0"/>
              <w:jc w:val="both"/>
              <w:rPr>
                <w:sz w:val="24"/>
                <w:szCs w:val="24"/>
                <w:lang w:val="kk-KZ"/>
              </w:rPr>
            </w:pPr>
          </w:p>
        </w:tc>
        <w:tc>
          <w:tcPr>
            <w:tcW w:w="2410" w:type="dxa"/>
            <w:shd w:val="clear" w:color="auto" w:fill="auto"/>
          </w:tcPr>
          <w:p w:rsidR="00F842DE" w:rsidRPr="00F0157A" w:rsidRDefault="005159BD" w:rsidP="009B3DAA">
            <w:pPr>
              <w:pBdr>
                <w:between w:val="single" w:sz="6" w:space="1" w:color="auto"/>
              </w:pBdr>
              <w:jc w:val="both"/>
              <w:rPr>
                <w:sz w:val="24"/>
                <w:szCs w:val="24"/>
                <w:lang w:val="kk-KZ"/>
              </w:rPr>
            </w:pPr>
            <w:r>
              <w:rPr>
                <w:sz w:val="24"/>
                <w:szCs w:val="24"/>
                <w:lang w:val="kk-KZ"/>
              </w:rPr>
              <w:t>27 сентября 2018 года</w:t>
            </w:r>
          </w:p>
        </w:tc>
        <w:tc>
          <w:tcPr>
            <w:tcW w:w="5528" w:type="dxa"/>
            <w:shd w:val="clear" w:color="auto" w:fill="auto"/>
          </w:tcPr>
          <w:p w:rsidR="00F842DE" w:rsidRPr="00F0157A" w:rsidRDefault="005159BD" w:rsidP="008451A7">
            <w:pPr>
              <w:jc w:val="both"/>
              <w:rPr>
                <w:sz w:val="24"/>
                <w:szCs w:val="24"/>
                <w:lang w:val="kk-KZ"/>
              </w:rPr>
            </w:pPr>
            <w:r w:rsidRPr="005159BD">
              <w:rPr>
                <w:sz w:val="24"/>
                <w:szCs w:val="24"/>
                <w:lang w:val="kk-KZ"/>
              </w:rPr>
              <w:t>Семена брахиарии</w:t>
            </w:r>
          </w:p>
        </w:tc>
        <w:tc>
          <w:tcPr>
            <w:tcW w:w="2126" w:type="dxa"/>
            <w:shd w:val="clear" w:color="auto" w:fill="auto"/>
          </w:tcPr>
          <w:p w:rsidR="00F842DE" w:rsidRPr="00F0157A" w:rsidRDefault="00F842DE" w:rsidP="009B3DAA">
            <w:pPr>
              <w:jc w:val="both"/>
              <w:rPr>
                <w:sz w:val="24"/>
                <w:szCs w:val="24"/>
                <w:lang w:val="kk-KZ"/>
              </w:rPr>
            </w:pPr>
          </w:p>
        </w:tc>
      </w:tr>
      <w:tr w:rsidR="00F842DE" w:rsidRPr="00EB2090" w:rsidTr="008656E1">
        <w:trPr>
          <w:trHeight w:val="362"/>
        </w:trPr>
        <w:tc>
          <w:tcPr>
            <w:tcW w:w="568" w:type="dxa"/>
            <w:vMerge/>
            <w:shd w:val="clear" w:color="auto" w:fill="auto"/>
          </w:tcPr>
          <w:p w:rsidR="00F842DE" w:rsidRPr="00F0157A" w:rsidRDefault="00F842DE" w:rsidP="009B3DAA">
            <w:pPr>
              <w:numPr>
                <w:ilvl w:val="0"/>
                <w:numId w:val="6"/>
              </w:numPr>
              <w:ind w:left="0" w:firstLine="0"/>
              <w:jc w:val="both"/>
              <w:rPr>
                <w:sz w:val="24"/>
                <w:szCs w:val="24"/>
                <w:lang w:val="kk-KZ"/>
              </w:rPr>
            </w:pPr>
          </w:p>
        </w:tc>
        <w:tc>
          <w:tcPr>
            <w:tcW w:w="2410" w:type="dxa"/>
            <w:shd w:val="clear" w:color="auto" w:fill="auto"/>
          </w:tcPr>
          <w:p w:rsidR="00F842DE" w:rsidRPr="00F47423" w:rsidRDefault="005159BD" w:rsidP="009B3DAA">
            <w:pPr>
              <w:pBdr>
                <w:between w:val="single" w:sz="6" w:space="1" w:color="auto"/>
              </w:pBdr>
              <w:jc w:val="both"/>
              <w:rPr>
                <w:sz w:val="24"/>
                <w:szCs w:val="24"/>
                <w:lang w:val="kk-KZ"/>
              </w:rPr>
            </w:pPr>
            <w:r>
              <w:rPr>
                <w:sz w:val="24"/>
                <w:szCs w:val="24"/>
                <w:lang w:val="kk-KZ"/>
              </w:rPr>
              <w:t>Бразилия</w:t>
            </w:r>
          </w:p>
        </w:tc>
        <w:tc>
          <w:tcPr>
            <w:tcW w:w="5528" w:type="dxa"/>
            <w:shd w:val="clear" w:color="auto" w:fill="auto"/>
          </w:tcPr>
          <w:p w:rsidR="00F842DE" w:rsidRPr="00F0157A" w:rsidRDefault="005159BD" w:rsidP="005159BD">
            <w:pPr>
              <w:jc w:val="both"/>
              <w:rPr>
                <w:sz w:val="24"/>
                <w:szCs w:val="24"/>
                <w:lang w:val="kk-KZ"/>
              </w:rPr>
            </w:pPr>
            <w:r>
              <w:rPr>
                <w:sz w:val="24"/>
                <w:szCs w:val="24"/>
                <w:lang w:val="kk-KZ"/>
              </w:rPr>
              <w:t>Проект фитосанитарных</w:t>
            </w:r>
            <w:r w:rsidRPr="005159BD">
              <w:rPr>
                <w:sz w:val="24"/>
                <w:szCs w:val="24"/>
                <w:lang w:val="kk-KZ"/>
              </w:rPr>
              <w:t xml:space="preserve"> требовани</w:t>
            </w:r>
            <w:r>
              <w:rPr>
                <w:sz w:val="24"/>
                <w:szCs w:val="24"/>
                <w:lang w:val="kk-KZ"/>
              </w:rPr>
              <w:t>й</w:t>
            </w:r>
            <w:r w:rsidRPr="005159BD">
              <w:rPr>
                <w:sz w:val="24"/>
                <w:szCs w:val="24"/>
                <w:lang w:val="kk-KZ"/>
              </w:rPr>
              <w:t xml:space="preserve"> для импорта семен brachiary произведены</w:t>
            </w:r>
            <w:r>
              <w:rPr>
                <w:sz w:val="24"/>
                <w:szCs w:val="24"/>
                <w:lang w:val="kk-KZ"/>
              </w:rPr>
              <w:t>х</w:t>
            </w:r>
            <w:r w:rsidRPr="005159BD">
              <w:rPr>
                <w:sz w:val="24"/>
                <w:szCs w:val="24"/>
                <w:lang w:val="kk-KZ"/>
              </w:rPr>
              <w:t xml:space="preserve"> в Мексике (</w:t>
            </w:r>
            <w:r w:rsidRPr="005159BD">
              <w:rPr>
                <w:i/>
                <w:iCs/>
                <w:sz w:val="24"/>
                <w:lang w:val="kk-KZ"/>
              </w:rPr>
              <w:t xml:space="preserve">Brachiaria brizantha, B. decumbens, B. humidicola, B. Ruziziensis </w:t>
            </w:r>
            <w:r w:rsidRPr="005159BD">
              <w:rPr>
                <w:sz w:val="24"/>
                <w:szCs w:val="24"/>
                <w:lang w:val="kk-KZ"/>
              </w:rPr>
              <w:t>и гибриды эти</w:t>
            </w:r>
            <w:r>
              <w:rPr>
                <w:sz w:val="24"/>
                <w:szCs w:val="24"/>
                <w:lang w:val="kk-KZ"/>
              </w:rPr>
              <w:t>х видов</w:t>
            </w:r>
            <w:r w:rsidRPr="005159BD">
              <w:rPr>
                <w:sz w:val="24"/>
                <w:szCs w:val="24"/>
                <w:lang w:val="kk-KZ"/>
              </w:rPr>
              <w:t>).</w:t>
            </w:r>
          </w:p>
        </w:tc>
        <w:tc>
          <w:tcPr>
            <w:tcW w:w="2126" w:type="dxa"/>
            <w:shd w:val="clear" w:color="auto" w:fill="auto"/>
          </w:tcPr>
          <w:p w:rsidR="00F842DE" w:rsidRPr="00F0157A" w:rsidRDefault="00F842DE" w:rsidP="009B3DAA">
            <w:pPr>
              <w:jc w:val="both"/>
              <w:rPr>
                <w:sz w:val="24"/>
                <w:szCs w:val="24"/>
                <w:lang w:val="kk-KZ"/>
              </w:rPr>
            </w:pPr>
          </w:p>
        </w:tc>
      </w:tr>
      <w:tr w:rsidR="005159BD" w:rsidRPr="00F47423" w:rsidTr="008656E1">
        <w:trPr>
          <w:trHeight w:val="361"/>
        </w:trPr>
        <w:tc>
          <w:tcPr>
            <w:tcW w:w="568" w:type="dxa"/>
            <w:vMerge w:val="restart"/>
            <w:shd w:val="clear" w:color="auto" w:fill="auto"/>
          </w:tcPr>
          <w:p w:rsidR="005159BD" w:rsidRPr="00F0157A" w:rsidRDefault="005159BD" w:rsidP="009B3DAA">
            <w:pPr>
              <w:numPr>
                <w:ilvl w:val="0"/>
                <w:numId w:val="6"/>
              </w:numPr>
              <w:ind w:left="0" w:firstLine="0"/>
              <w:jc w:val="both"/>
              <w:rPr>
                <w:sz w:val="24"/>
                <w:szCs w:val="24"/>
                <w:lang w:val="kk-KZ"/>
              </w:rPr>
            </w:pPr>
          </w:p>
        </w:tc>
        <w:tc>
          <w:tcPr>
            <w:tcW w:w="2410" w:type="dxa"/>
            <w:shd w:val="clear" w:color="auto" w:fill="auto"/>
          </w:tcPr>
          <w:p w:rsidR="005159BD" w:rsidRPr="005159BD" w:rsidRDefault="005159BD" w:rsidP="005159BD">
            <w:pPr>
              <w:jc w:val="right"/>
              <w:rPr>
                <w:b/>
                <w:szCs w:val="16"/>
              </w:rPr>
            </w:pPr>
            <w:r>
              <w:rPr>
                <w:b/>
                <w:szCs w:val="16"/>
              </w:rPr>
              <w:t>G/SPS/N/BRA/1435</w:t>
            </w:r>
          </w:p>
        </w:tc>
        <w:tc>
          <w:tcPr>
            <w:tcW w:w="5528" w:type="dxa"/>
            <w:shd w:val="clear" w:color="auto" w:fill="auto"/>
          </w:tcPr>
          <w:p w:rsidR="005159BD" w:rsidRPr="00F47423" w:rsidRDefault="005159BD" w:rsidP="008451A7">
            <w:pPr>
              <w:jc w:val="both"/>
              <w:rPr>
                <w:sz w:val="24"/>
                <w:szCs w:val="24"/>
                <w:lang w:val="kk-KZ"/>
              </w:rPr>
            </w:pPr>
            <w:r w:rsidRPr="005159BD">
              <w:rPr>
                <w:sz w:val="24"/>
                <w:szCs w:val="24"/>
                <w:lang w:val="kk-KZ"/>
              </w:rPr>
              <w:t>Проект резолюции (Consulta Pública) № 550 от 3 сентября 2018 года, касающийся активного ингредиента P46 - PIRACLOSTROBINA из монографического списка активных ингредиентов для пестицидов, бытовых чистящих средств и лесозаготовителей, опубликованных резолюцией - № 165 от 29 августа 2003 года, в Официальном вестнике Бразилии (DOU - Diário Oficial da União) от 2 сентября 2003 года.</w:t>
            </w:r>
          </w:p>
        </w:tc>
        <w:tc>
          <w:tcPr>
            <w:tcW w:w="2126" w:type="dxa"/>
            <w:shd w:val="clear" w:color="auto" w:fill="auto"/>
          </w:tcPr>
          <w:p w:rsidR="005159BD" w:rsidRPr="00F0157A" w:rsidRDefault="005159BD" w:rsidP="009B3DAA">
            <w:pPr>
              <w:jc w:val="both"/>
              <w:rPr>
                <w:sz w:val="24"/>
                <w:szCs w:val="24"/>
                <w:lang w:val="kk-KZ"/>
              </w:rPr>
            </w:pPr>
            <w:r>
              <w:rPr>
                <w:sz w:val="24"/>
                <w:szCs w:val="24"/>
                <w:lang w:val="kk-KZ"/>
              </w:rPr>
              <w:t>4 октября 2018 года</w:t>
            </w:r>
          </w:p>
        </w:tc>
      </w:tr>
      <w:tr w:rsidR="005159BD" w:rsidRPr="00EB2090" w:rsidTr="008656E1">
        <w:trPr>
          <w:trHeight w:val="361"/>
        </w:trPr>
        <w:tc>
          <w:tcPr>
            <w:tcW w:w="568" w:type="dxa"/>
            <w:vMerge/>
            <w:shd w:val="clear" w:color="auto" w:fill="auto"/>
          </w:tcPr>
          <w:p w:rsidR="005159BD" w:rsidRPr="00F0157A" w:rsidRDefault="005159BD" w:rsidP="009B3DAA">
            <w:pPr>
              <w:numPr>
                <w:ilvl w:val="0"/>
                <w:numId w:val="6"/>
              </w:numPr>
              <w:ind w:left="0" w:firstLine="0"/>
              <w:jc w:val="both"/>
              <w:rPr>
                <w:sz w:val="24"/>
                <w:szCs w:val="24"/>
                <w:lang w:val="kk-KZ"/>
              </w:rPr>
            </w:pPr>
          </w:p>
        </w:tc>
        <w:tc>
          <w:tcPr>
            <w:tcW w:w="2410" w:type="dxa"/>
            <w:shd w:val="clear" w:color="auto" w:fill="auto"/>
          </w:tcPr>
          <w:p w:rsidR="005159BD" w:rsidRPr="00F0157A" w:rsidRDefault="005159BD" w:rsidP="005159BD">
            <w:pPr>
              <w:pBdr>
                <w:between w:val="single" w:sz="6" w:space="1" w:color="auto"/>
              </w:pBdr>
              <w:jc w:val="both"/>
              <w:rPr>
                <w:sz w:val="24"/>
                <w:szCs w:val="24"/>
                <w:lang w:val="kk-KZ"/>
              </w:rPr>
            </w:pPr>
            <w:r>
              <w:rPr>
                <w:sz w:val="24"/>
                <w:szCs w:val="24"/>
                <w:lang w:val="kk-KZ"/>
              </w:rPr>
              <w:t>27 сентября 2018 года</w:t>
            </w:r>
          </w:p>
        </w:tc>
        <w:tc>
          <w:tcPr>
            <w:tcW w:w="5528" w:type="dxa"/>
            <w:shd w:val="clear" w:color="auto" w:fill="auto"/>
          </w:tcPr>
          <w:p w:rsidR="005159BD" w:rsidRPr="005159BD" w:rsidRDefault="005159BD" w:rsidP="005159BD">
            <w:pPr>
              <w:jc w:val="both"/>
              <w:rPr>
                <w:sz w:val="24"/>
                <w:szCs w:val="24"/>
                <w:lang w:val="kk-KZ"/>
              </w:rPr>
            </w:pPr>
            <w:r w:rsidRPr="005159BD">
              <w:rPr>
                <w:sz w:val="24"/>
                <w:szCs w:val="24"/>
                <w:lang w:val="kk-KZ"/>
              </w:rPr>
              <w:t>HS код(ы): 06; ICS код(ы): 13</w:t>
            </w:r>
          </w:p>
        </w:tc>
        <w:tc>
          <w:tcPr>
            <w:tcW w:w="2126" w:type="dxa"/>
            <w:shd w:val="clear" w:color="auto" w:fill="auto"/>
          </w:tcPr>
          <w:p w:rsidR="005159BD" w:rsidRPr="00F0157A" w:rsidRDefault="005159BD" w:rsidP="009B3DAA">
            <w:pPr>
              <w:jc w:val="both"/>
              <w:rPr>
                <w:sz w:val="24"/>
                <w:szCs w:val="24"/>
                <w:lang w:val="kk-KZ"/>
              </w:rPr>
            </w:pPr>
          </w:p>
        </w:tc>
      </w:tr>
      <w:tr w:rsidR="005159BD" w:rsidRPr="00F47423" w:rsidTr="008656E1">
        <w:trPr>
          <w:trHeight w:val="361"/>
        </w:trPr>
        <w:tc>
          <w:tcPr>
            <w:tcW w:w="568" w:type="dxa"/>
            <w:vMerge/>
            <w:shd w:val="clear" w:color="auto" w:fill="auto"/>
          </w:tcPr>
          <w:p w:rsidR="005159BD" w:rsidRPr="00F0157A" w:rsidRDefault="005159BD" w:rsidP="009B3DAA">
            <w:pPr>
              <w:numPr>
                <w:ilvl w:val="0"/>
                <w:numId w:val="6"/>
              </w:numPr>
              <w:ind w:left="0" w:firstLine="0"/>
              <w:jc w:val="both"/>
              <w:rPr>
                <w:sz w:val="24"/>
                <w:szCs w:val="24"/>
                <w:lang w:val="kk-KZ"/>
              </w:rPr>
            </w:pPr>
          </w:p>
        </w:tc>
        <w:tc>
          <w:tcPr>
            <w:tcW w:w="2410" w:type="dxa"/>
            <w:shd w:val="clear" w:color="auto" w:fill="auto"/>
          </w:tcPr>
          <w:p w:rsidR="005159BD" w:rsidRPr="00F47423" w:rsidRDefault="005159BD" w:rsidP="005159BD">
            <w:pPr>
              <w:pBdr>
                <w:between w:val="single" w:sz="6" w:space="1" w:color="auto"/>
              </w:pBdr>
              <w:jc w:val="both"/>
              <w:rPr>
                <w:sz w:val="24"/>
                <w:szCs w:val="24"/>
                <w:lang w:val="kk-KZ"/>
              </w:rPr>
            </w:pPr>
            <w:r>
              <w:rPr>
                <w:sz w:val="24"/>
                <w:szCs w:val="24"/>
                <w:lang w:val="kk-KZ"/>
              </w:rPr>
              <w:t>Бразилия</w:t>
            </w:r>
          </w:p>
        </w:tc>
        <w:tc>
          <w:tcPr>
            <w:tcW w:w="5528" w:type="dxa"/>
            <w:shd w:val="clear" w:color="auto" w:fill="auto"/>
          </w:tcPr>
          <w:p w:rsidR="005159BD" w:rsidRPr="00F0157A" w:rsidRDefault="005159BD" w:rsidP="005159BD">
            <w:pPr>
              <w:jc w:val="both"/>
              <w:rPr>
                <w:sz w:val="24"/>
                <w:szCs w:val="24"/>
                <w:lang w:val="kk-KZ"/>
              </w:rPr>
            </w:pPr>
            <w:r w:rsidRPr="005159BD">
              <w:rPr>
                <w:sz w:val="24"/>
                <w:szCs w:val="24"/>
                <w:lang w:val="kk-KZ"/>
              </w:rPr>
              <w:t>Изменения MRL от 0,01 до 0,03 мг/кг для культуры картофеля и включение метода использования - посадочная канавка - для культивирования картофеля с MRL 0,03 мг/кг и неопределенного периода безопасности из-за модальности</w:t>
            </w:r>
            <w:r>
              <w:rPr>
                <w:sz w:val="24"/>
                <w:szCs w:val="24"/>
                <w:lang w:val="kk-KZ"/>
              </w:rPr>
              <w:t xml:space="preserve"> формы</w:t>
            </w:r>
            <w:r w:rsidRPr="005159BD">
              <w:rPr>
                <w:sz w:val="24"/>
                <w:szCs w:val="24"/>
                <w:lang w:val="kk-KZ"/>
              </w:rPr>
              <w:t xml:space="preserve"> занятости активного ингредиента P46- PIRACLOSTROBINA из соотношения монографий активных ингредиентов пестицидов, бытовых чистящих средств и лесозаготовителей.</w:t>
            </w:r>
          </w:p>
        </w:tc>
        <w:tc>
          <w:tcPr>
            <w:tcW w:w="2126" w:type="dxa"/>
            <w:shd w:val="clear" w:color="auto" w:fill="auto"/>
          </w:tcPr>
          <w:p w:rsidR="005159BD" w:rsidRPr="00F0157A" w:rsidRDefault="005159BD" w:rsidP="009B3DAA">
            <w:pPr>
              <w:jc w:val="both"/>
              <w:rPr>
                <w:sz w:val="24"/>
                <w:szCs w:val="24"/>
                <w:lang w:val="kk-KZ"/>
              </w:rPr>
            </w:pPr>
          </w:p>
        </w:tc>
      </w:tr>
      <w:tr w:rsidR="005159BD" w:rsidRPr="00F47423" w:rsidTr="008656E1">
        <w:trPr>
          <w:trHeight w:val="361"/>
        </w:trPr>
        <w:tc>
          <w:tcPr>
            <w:tcW w:w="568" w:type="dxa"/>
            <w:vMerge w:val="restart"/>
            <w:shd w:val="clear" w:color="auto" w:fill="auto"/>
          </w:tcPr>
          <w:p w:rsidR="005159BD" w:rsidRPr="00F0157A" w:rsidRDefault="005159BD" w:rsidP="009B3DAA">
            <w:pPr>
              <w:numPr>
                <w:ilvl w:val="0"/>
                <w:numId w:val="6"/>
              </w:numPr>
              <w:ind w:left="0" w:firstLine="0"/>
              <w:jc w:val="both"/>
              <w:rPr>
                <w:sz w:val="24"/>
                <w:szCs w:val="24"/>
                <w:lang w:val="kk-KZ"/>
              </w:rPr>
            </w:pPr>
          </w:p>
        </w:tc>
        <w:tc>
          <w:tcPr>
            <w:tcW w:w="2410" w:type="dxa"/>
            <w:shd w:val="clear" w:color="auto" w:fill="auto"/>
          </w:tcPr>
          <w:p w:rsidR="005159BD" w:rsidRPr="005159BD" w:rsidRDefault="005159BD" w:rsidP="002C078D">
            <w:pPr>
              <w:jc w:val="right"/>
              <w:rPr>
                <w:b/>
                <w:szCs w:val="16"/>
              </w:rPr>
            </w:pPr>
            <w:r>
              <w:rPr>
                <w:b/>
                <w:szCs w:val="16"/>
              </w:rPr>
              <w:t>G/SPS/N/BRA/143</w:t>
            </w:r>
            <w:r w:rsidR="002C078D">
              <w:rPr>
                <w:b/>
                <w:szCs w:val="16"/>
              </w:rPr>
              <w:t>4</w:t>
            </w:r>
          </w:p>
        </w:tc>
        <w:tc>
          <w:tcPr>
            <w:tcW w:w="5528" w:type="dxa"/>
            <w:shd w:val="clear" w:color="auto" w:fill="auto"/>
          </w:tcPr>
          <w:p w:rsidR="005159BD" w:rsidRPr="00F0157A" w:rsidRDefault="002C078D" w:rsidP="002C078D">
            <w:pPr>
              <w:jc w:val="both"/>
              <w:rPr>
                <w:sz w:val="24"/>
                <w:szCs w:val="24"/>
                <w:lang w:val="kk-KZ"/>
              </w:rPr>
            </w:pPr>
            <w:r w:rsidRPr="002C078D">
              <w:rPr>
                <w:sz w:val="24"/>
                <w:szCs w:val="24"/>
                <w:lang w:val="kk-KZ"/>
              </w:rPr>
              <w:t xml:space="preserve">Проект резолюции (Consulta Pública) № 549 от 3 сентября 2018 года относительно активного ингредиента I15 - IMAZAMOXI из монографического списка активных ингредиентов для пестицидов, бытовых чистящих средств и лесозаготовителей, опубликованных Резолюцией - RE nº 165 от 29 августа 2003 года, </w:t>
            </w:r>
            <w:r>
              <w:rPr>
                <w:sz w:val="24"/>
                <w:szCs w:val="24"/>
                <w:lang w:val="kk-KZ"/>
              </w:rPr>
              <w:t>в</w:t>
            </w:r>
            <w:r w:rsidRPr="002C078D">
              <w:rPr>
                <w:sz w:val="24"/>
                <w:szCs w:val="24"/>
                <w:lang w:val="kk-KZ"/>
              </w:rPr>
              <w:t xml:space="preserve"> Бразильск</w:t>
            </w:r>
            <w:r>
              <w:rPr>
                <w:sz w:val="24"/>
                <w:szCs w:val="24"/>
                <w:lang w:val="kk-KZ"/>
              </w:rPr>
              <w:t>ом официальном бюллетени</w:t>
            </w:r>
            <w:r w:rsidRPr="002C078D">
              <w:rPr>
                <w:sz w:val="24"/>
                <w:szCs w:val="24"/>
                <w:lang w:val="kk-KZ"/>
              </w:rPr>
              <w:t xml:space="preserve"> (DOU - Diário Oficial da União) от 2 сентября 2003 года.</w:t>
            </w:r>
          </w:p>
        </w:tc>
        <w:tc>
          <w:tcPr>
            <w:tcW w:w="2126" w:type="dxa"/>
            <w:shd w:val="clear" w:color="auto" w:fill="auto"/>
          </w:tcPr>
          <w:p w:rsidR="005159BD" w:rsidRPr="00F0157A" w:rsidRDefault="002C078D" w:rsidP="00BC26B6">
            <w:pPr>
              <w:jc w:val="both"/>
              <w:rPr>
                <w:sz w:val="24"/>
                <w:szCs w:val="24"/>
                <w:lang w:val="kk-KZ"/>
              </w:rPr>
            </w:pPr>
            <w:r>
              <w:rPr>
                <w:sz w:val="24"/>
                <w:szCs w:val="24"/>
                <w:lang w:val="kk-KZ"/>
              </w:rPr>
              <w:t>4 октября 2018 г.</w:t>
            </w:r>
          </w:p>
        </w:tc>
      </w:tr>
      <w:tr w:rsidR="005159BD" w:rsidRPr="00EB2090" w:rsidTr="008656E1">
        <w:trPr>
          <w:trHeight w:val="361"/>
        </w:trPr>
        <w:tc>
          <w:tcPr>
            <w:tcW w:w="568" w:type="dxa"/>
            <w:vMerge/>
            <w:shd w:val="clear" w:color="auto" w:fill="auto"/>
          </w:tcPr>
          <w:p w:rsidR="005159BD" w:rsidRPr="00F0157A" w:rsidRDefault="005159BD" w:rsidP="009B3DAA">
            <w:pPr>
              <w:numPr>
                <w:ilvl w:val="0"/>
                <w:numId w:val="6"/>
              </w:numPr>
              <w:ind w:left="0" w:firstLine="0"/>
              <w:jc w:val="both"/>
              <w:rPr>
                <w:sz w:val="24"/>
                <w:szCs w:val="24"/>
                <w:lang w:val="kk-KZ"/>
              </w:rPr>
            </w:pPr>
          </w:p>
        </w:tc>
        <w:tc>
          <w:tcPr>
            <w:tcW w:w="2410" w:type="dxa"/>
            <w:shd w:val="clear" w:color="auto" w:fill="auto"/>
          </w:tcPr>
          <w:p w:rsidR="005159BD" w:rsidRPr="00F0157A" w:rsidRDefault="005159BD" w:rsidP="005159BD">
            <w:pPr>
              <w:pBdr>
                <w:between w:val="single" w:sz="6" w:space="1" w:color="auto"/>
              </w:pBdr>
              <w:jc w:val="both"/>
              <w:rPr>
                <w:sz w:val="24"/>
                <w:szCs w:val="24"/>
                <w:lang w:val="kk-KZ"/>
              </w:rPr>
            </w:pPr>
            <w:r>
              <w:rPr>
                <w:sz w:val="24"/>
                <w:szCs w:val="24"/>
                <w:lang w:val="kk-KZ"/>
              </w:rPr>
              <w:t>27 сентября 2018 года</w:t>
            </w:r>
          </w:p>
        </w:tc>
        <w:tc>
          <w:tcPr>
            <w:tcW w:w="5528" w:type="dxa"/>
            <w:shd w:val="clear" w:color="auto" w:fill="auto"/>
          </w:tcPr>
          <w:p w:rsidR="005159BD" w:rsidRPr="00F0157A" w:rsidRDefault="002C078D" w:rsidP="008451A7">
            <w:pPr>
              <w:jc w:val="both"/>
              <w:rPr>
                <w:sz w:val="24"/>
                <w:szCs w:val="24"/>
                <w:lang w:val="kk-KZ"/>
              </w:rPr>
            </w:pPr>
            <w:r>
              <w:rPr>
                <w:sz w:val="24"/>
                <w:szCs w:val="24"/>
                <w:lang w:val="kk-KZ"/>
              </w:rPr>
              <w:t>HS код(ы): 14</w:t>
            </w:r>
            <w:r w:rsidRPr="005159BD">
              <w:rPr>
                <w:sz w:val="24"/>
                <w:szCs w:val="24"/>
                <w:lang w:val="kk-KZ"/>
              </w:rPr>
              <w:t>; ICS код(ы): 13</w:t>
            </w:r>
          </w:p>
        </w:tc>
        <w:tc>
          <w:tcPr>
            <w:tcW w:w="2126" w:type="dxa"/>
            <w:shd w:val="clear" w:color="auto" w:fill="auto"/>
          </w:tcPr>
          <w:p w:rsidR="005159BD" w:rsidRPr="00F0157A" w:rsidRDefault="005159BD" w:rsidP="009B3DAA">
            <w:pPr>
              <w:jc w:val="both"/>
              <w:rPr>
                <w:sz w:val="24"/>
                <w:szCs w:val="24"/>
                <w:lang w:val="kk-KZ"/>
              </w:rPr>
            </w:pPr>
          </w:p>
        </w:tc>
      </w:tr>
      <w:tr w:rsidR="005159BD" w:rsidRPr="00F47423" w:rsidTr="008656E1">
        <w:trPr>
          <w:trHeight w:val="361"/>
        </w:trPr>
        <w:tc>
          <w:tcPr>
            <w:tcW w:w="568" w:type="dxa"/>
            <w:vMerge/>
            <w:shd w:val="clear" w:color="auto" w:fill="auto"/>
          </w:tcPr>
          <w:p w:rsidR="005159BD" w:rsidRPr="00F0157A" w:rsidRDefault="005159BD" w:rsidP="009B3DAA">
            <w:pPr>
              <w:numPr>
                <w:ilvl w:val="0"/>
                <w:numId w:val="6"/>
              </w:numPr>
              <w:ind w:left="0" w:firstLine="0"/>
              <w:jc w:val="both"/>
              <w:rPr>
                <w:sz w:val="24"/>
                <w:szCs w:val="24"/>
                <w:lang w:val="kk-KZ"/>
              </w:rPr>
            </w:pPr>
          </w:p>
        </w:tc>
        <w:tc>
          <w:tcPr>
            <w:tcW w:w="2410" w:type="dxa"/>
            <w:shd w:val="clear" w:color="auto" w:fill="auto"/>
          </w:tcPr>
          <w:p w:rsidR="005159BD" w:rsidRPr="00F47423" w:rsidRDefault="005159BD" w:rsidP="005159BD">
            <w:pPr>
              <w:pBdr>
                <w:between w:val="single" w:sz="6" w:space="1" w:color="auto"/>
              </w:pBdr>
              <w:jc w:val="both"/>
              <w:rPr>
                <w:sz w:val="24"/>
                <w:szCs w:val="24"/>
                <w:lang w:val="kk-KZ"/>
              </w:rPr>
            </w:pPr>
            <w:r>
              <w:rPr>
                <w:sz w:val="24"/>
                <w:szCs w:val="24"/>
                <w:lang w:val="kk-KZ"/>
              </w:rPr>
              <w:t>Бразилия</w:t>
            </w:r>
          </w:p>
        </w:tc>
        <w:tc>
          <w:tcPr>
            <w:tcW w:w="5528" w:type="dxa"/>
            <w:shd w:val="clear" w:color="auto" w:fill="auto"/>
          </w:tcPr>
          <w:p w:rsidR="005159BD" w:rsidRPr="00F0157A" w:rsidRDefault="002C078D" w:rsidP="008451A7">
            <w:pPr>
              <w:jc w:val="both"/>
              <w:rPr>
                <w:sz w:val="24"/>
                <w:szCs w:val="24"/>
                <w:lang w:val="kk-KZ"/>
              </w:rPr>
            </w:pPr>
            <w:r w:rsidRPr="002C078D">
              <w:rPr>
                <w:sz w:val="24"/>
                <w:szCs w:val="24"/>
                <w:lang w:val="kk-KZ"/>
              </w:rPr>
              <w:t>Предложение о включении использования в водной среде для борьбы с макрофитами, в монографии действующего вещества I15 - ИМАЗАМОКСИ в отношении монографий активных ингредиентов пестицидов, бытовых чистящих средств и консервантов древесины.</w:t>
            </w:r>
          </w:p>
        </w:tc>
        <w:tc>
          <w:tcPr>
            <w:tcW w:w="2126" w:type="dxa"/>
            <w:shd w:val="clear" w:color="auto" w:fill="auto"/>
          </w:tcPr>
          <w:p w:rsidR="005159BD" w:rsidRPr="00F0157A" w:rsidRDefault="005159BD" w:rsidP="009B3DAA">
            <w:pPr>
              <w:jc w:val="both"/>
              <w:rPr>
                <w:sz w:val="24"/>
                <w:szCs w:val="24"/>
                <w:lang w:val="kk-KZ"/>
              </w:rPr>
            </w:pPr>
          </w:p>
        </w:tc>
      </w:tr>
      <w:tr w:rsidR="005159BD" w:rsidRPr="00F47423" w:rsidTr="00494F2A">
        <w:trPr>
          <w:trHeight w:val="313"/>
        </w:trPr>
        <w:tc>
          <w:tcPr>
            <w:tcW w:w="568" w:type="dxa"/>
            <w:vMerge w:val="restart"/>
            <w:shd w:val="clear" w:color="auto" w:fill="auto"/>
          </w:tcPr>
          <w:p w:rsidR="005159BD" w:rsidRPr="00F0157A" w:rsidRDefault="005159BD" w:rsidP="009B3DAA">
            <w:pPr>
              <w:numPr>
                <w:ilvl w:val="0"/>
                <w:numId w:val="6"/>
              </w:numPr>
              <w:ind w:left="0" w:firstLine="0"/>
              <w:jc w:val="both"/>
              <w:rPr>
                <w:sz w:val="24"/>
                <w:szCs w:val="24"/>
                <w:lang w:val="kk-KZ"/>
              </w:rPr>
            </w:pPr>
          </w:p>
        </w:tc>
        <w:tc>
          <w:tcPr>
            <w:tcW w:w="2410" w:type="dxa"/>
            <w:shd w:val="clear" w:color="auto" w:fill="auto"/>
          </w:tcPr>
          <w:p w:rsidR="005159BD" w:rsidRPr="005159BD" w:rsidRDefault="005159BD" w:rsidP="005159BD">
            <w:pPr>
              <w:jc w:val="right"/>
              <w:rPr>
                <w:b/>
                <w:szCs w:val="16"/>
              </w:rPr>
            </w:pPr>
            <w:r>
              <w:rPr>
                <w:b/>
                <w:szCs w:val="16"/>
              </w:rPr>
              <w:t>G/SPS/N/BRA/143</w:t>
            </w:r>
            <w:r w:rsidR="002C078D">
              <w:rPr>
                <w:b/>
                <w:szCs w:val="16"/>
              </w:rPr>
              <w:t>3</w:t>
            </w:r>
          </w:p>
        </w:tc>
        <w:tc>
          <w:tcPr>
            <w:tcW w:w="5528" w:type="dxa"/>
            <w:shd w:val="clear" w:color="auto" w:fill="auto"/>
          </w:tcPr>
          <w:p w:rsidR="005159BD" w:rsidRPr="00F47423" w:rsidRDefault="002C078D" w:rsidP="002C078D">
            <w:pPr>
              <w:spacing w:after="120"/>
              <w:jc w:val="both"/>
              <w:rPr>
                <w:sz w:val="24"/>
                <w:szCs w:val="24"/>
                <w:lang w:val="kk-KZ"/>
              </w:rPr>
            </w:pPr>
            <w:r w:rsidRPr="002C078D">
              <w:rPr>
                <w:sz w:val="24"/>
                <w:szCs w:val="24"/>
                <w:lang w:val="kk-KZ"/>
              </w:rPr>
              <w:t xml:space="preserve">Фитосанитарные требования к импорту зерен </w:t>
            </w:r>
            <w:r>
              <w:rPr>
                <w:sz w:val="24"/>
                <w:szCs w:val="24"/>
                <w:lang w:val="kk-KZ"/>
              </w:rPr>
              <w:t>чиа</w:t>
            </w:r>
            <w:r w:rsidRPr="002C078D">
              <w:rPr>
                <w:sz w:val="24"/>
                <w:szCs w:val="24"/>
                <w:lang w:val="kk-KZ"/>
              </w:rPr>
              <w:t xml:space="preserve"> (Salvia hispanica) (категория 3, класс 9), произведенные в Парагвае.</w:t>
            </w:r>
          </w:p>
        </w:tc>
        <w:tc>
          <w:tcPr>
            <w:tcW w:w="2126" w:type="dxa"/>
            <w:shd w:val="clear" w:color="auto" w:fill="auto"/>
          </w:tcPr>
          <w:p w:rsidR="005159BD" w:rsidRPr="00F0157A" w:rsidRDefault="002C078D" w:rsidP="009B3DAA">
            <w:pPr>
              <w:jc w:val="both"/>
              <w:rPr>
                <w:sz w:val="24"/>
                <w:szCs w:val="24"/>
                <w:lang w:val="kk-KZ"/>
              </w:rPr>
            </w:pPr>
            <w:r>
              <w:rPr>
                <w:sz w:val="24"/>
                <w:szCs w:val="24"/>
                <w:lang w:val="kk-KZ"/>
              </w:rPr>
              <w:t>26 ноября 2018 года</w:t>
            </w:r>
          </w:p>
        </w:tc>
      </w:tr>
      <w:tr w:rsidR="005159BD" w:rsidRPr="00F47423" w:rsidTr="00494F2A">
        <w:trPr>
          <w:trHeight w:val="344"/>
        </w:trPr>
        <w:tc>
          <w:tcPr>
            <w:tcW w:w="568" w:type="dxa"/>
            <w:vMerge/>
            <w:shd w:val="clear" w:color="auto" w:fill="auto"/>
          </w:tcPr>
          <w:p w:rsidR="005159BD" w:rsidRPr="00F0157A" w:rsidRDefault="005159BD" w:rsidP="009B3DAA">
            <w:pPr>
              <w:numPr>
                <w:ilvl w:val="0"/>
                <w:numId w:val="6"/>
              </w:numPr>
              <w:ind w:left="0" w:firstLine="0"/>
              <w:jc w:val="both"/>
              <w:rPr>
                <w:sz w:val="24"/>
                <w:szCs w:val="24"/>
                <w:lang w:val="kk-KZ"/>
              </w:rPr>
            </w:pPr>
          </w:p>
        </w:tc>
        <w:tc>
          <w:tcPr>
            <w:tcW w:w="2410" w:type="dxa"/>
            <w:shd w:val="clear" w:color="auto" w:fill="auto"/>
          </w:tcPr>
          <w:p w:rsidR="005159BD" w:rsidRPr="00F0157A" w:rsidRDefault="005159BD" w:rsidP="005159BD">
            <w:pPr>
              <w:pBdr>
                <w:between w:val="single" w:sz="6" w:space="1" w:color="auto"/>
              </w:pBdr>
              <w:jc w:val="both"/>
              <w:rPr>
                <w:sz w:val="24"/>
                <w:szCs w:val="24"/>
                <w:lang w:val="kk-KZ"/>
              </w:rPr>
            </w:pPr>
            <w:r>
              <w:rPr>
                <w:sz w:val="24"/>
                <w:szCs w:val="24"/>
                <w:lang w:val="kk-KZ"/>
              </w:rPr>
              <w:t>27 сентября 2018 года</w:t>
            </w:r>
          </w:p>
        </w:tc>
        <w:tc>
          <w:tcPr>
            <w:tcW w:w="5528" w:type="dxa"/>
            <w:shd w:val="clear" w:color="auto" w:fill="auto"/>
          </w:tcPr>
          <w:p w:rsidR="005159BD" w:rsidRPr="002C078D" w:rsidRDefault="002C078D" w:rsidP="002C078D">
            <w:pPr>
              <w:jc w:val="both"/>
              <w:rPr>
                <w:sz w:val="24"/>
                <w:szCs w:val="24"/>
                <w:lang w:val="kk-KZ"/>
              </w:rPr>
            </w:pPr>
            <w:r>
              <w:rPr>
                <w:sz w:val="24"/>
                <w:szCs w:val="24"/>
                <w:lang w:val="kk-KZ"/>
              </w:rPr>
              <w:t>Зерна ч</w:t>
            </w:r>
            <w:r w:rsidRPr="002C078D">
              <w:rPr>
                <w:sz w:val="24"/>
                <w:szCs w:val="24"/>
                <w:lang w:val="kk-KZ"/>
              </w:rPr>
              <w:t>иа (Salvia hispanica) (класс 3 класса 9), произведенные в Парагвае.</w:t>
            </w:r>
          </w:p>
        </w:tc>
        <w:tc>
          <w:tcPr>
            <w:tcW w:w="2126" w:type="dxa"/>
            <w:shd w:val="clear" w:color="auto" w:fill="auto"/>
          </w:tcPr>
          <w:p w:rsidR="005159BD" w:rsidRPr="00F0157A" w:rsidRDefault="005159BD" w:rsidP="009B3DAA">
            <w:pPr>
              <w:jc w:val="both"/>
              <w:rPr>
                <w:sz w:val="24"/>
                <w:szCs w:val="24"/>
                <w:lang w:val="kk-KZ"/>
              </w:rPr>
            </w:pPr>
          </w:p>
        </w:tc>
      </w:tr>
      <w:tr w:rsidR="005159BD" w:rsidRPr="00F47423" w:rsidTr="00494F2A">
        <w:trPr>
          <w:trHeight w:val="297"/>
        </w:trPr>
        <w:tc>
          <w:tcPr>
            <w:tcW w:w="568" w:type="dxa"/>
            <w:vMerge/>
            <w:shd w:val="clear" w:color="auto" w:fill="auto"/>
          </w:tcPr>
          <w:p w:rsidR="005159BD" w:rsidRPr="00F0157A" w:rsidRDefault="005159BD" w:rsidP="009B3DAA">
            <w:pPr>
              <w:numPr>
                <w:ilvl w:val="0"/>
                <w:numId w:val="6"/>
              </w:numPr>
              <w:ind w:left="0" w:firstLine="0"/>
              <w:jc w:val="both"/>
              <w:rPr>
                <w:sz w:val="24"/>
                <w:szCs w:val="24"/>
                <w:lang w:val="kk-KZ"/>
              </w:rPr>
            </w:pPr>
          </w:p>
        </w:tc>
        <w:tc>
          <w:tcPr>
            <w:tcW w:w="2410" w:type="dxa"/>
            <w:shd w:val="clear" w:color="auto" w:fill="auto"/>
          </w:tcPr>
          <w:p w:rsidR="005159BD" w:rsidRPr="00F47423" w:rsidRDefault="005159BD" w:rsidP="005159BD">
            <w:pPr>
              <w:pBdr>
                <w:between w:val="single" w:sz="6" w:space="1" w:color="auto"/>
              </w:pBdr>
              <w:jc w:val="both"/>
              <w:rPr>
                <w:sz w:val="24"/>
                <w:szCs w:val="24"/>
                <w:lang w:val="kk-KZ"/>
              </w:rPr>
            </w:pPr>
            <w:r>
              <w:rPr>
                <w:sz w:val="24"/>
                <w:szCs w:val="24"/>
                <w:lang w:val="kk-KZ"/>
              </w:rPr>
              <w:t>Бразилия</w:t>
            </w:r>
          </w:p>
        </w:tc>
        <w:tc>
          <w:tcPr>
            <w:tcW w:w="5528" w:type="dxa"/>
            <w:shd w:val="clear" w:color="auto" w:fill="auto"/>
          </w:tcPr>
          <w:p w:rsidR="005159BD" w:rsidRPr="00F0157A" w:rsidRDefault="002C078D" w:rsidP="002C078D">
            <w:pPr>
              <w:jc w:val="both"/>
              <w:rPr>
                <w:sz w:val="24"/>
                <w:szCs w:val="24"/>
                <w:lang w:val="kk-KZ"/>
              </w:rPr>
            </w:pPr>
            <w:r w:rsidRPr="002C078D">
              <w:rPr>
                <w:sz w:val="24"/>
                <w:szCs w:val="24"/>
                <w:lang w:val="kk-KZ"/>
              </w:rPr>
              <w:t>Фитосанитарные требования при ввозе зер</w:t>
            </w:r>
            <w:r>
              <w:rPr>
                <w:sz w:val="24"/>
                <w:szCs w:val="24"/>
                <w:lang w:val="kk-KZ"/>
              </w:rPr>
              <w:t>е</w:t>
            </w:r>
            <w:r w:rsidRPr="002C078D">
              <w:rPr>
                <w:sz w:val="24"/>
                <w:szCs w:val="24"/>
                <w:lang w:val="kk-KZ"/>
              </w:rPr>
              <w:t>н чиа (Salvia hispanica) (категория 3, кла</w:t>
            </w:r>
            <w:r>
              <w:rPr>
                <w:sz w:val="24"/>
                <w:szCs w:val="24"/>
                <w:lang w:val="kk-KZ"/>
              </w:rPr>
              <w:t>сс 9), произведенных</w:t>
            </w:r>
            <w:r w:rsidRPr="002C078D">
              <w:rPr>
                <w:sz w:val="24"/>
                <w:szCs w:val="24"/>
                <w:lang w:val="kk-KZ"/>
              </w:rPr>
              <w:t xml:space="preserve"> в Парагвае.</w:t>
            </w:r>
          </w:p>
        </w:tc>
        <w:tc>
          <w:tcPr>
            <w:tcW w:w="2126" w:type="dxa"/>
            <w:shd w:val="clear" w:color="auto" w:fill="auto"/>
          </w:tcPr>
          <w:p w:rsidR="005159BD" w:rsidRPr="00F0157A" w:rsidRDefault="005159BD" w:rsidP="009B3DAA">
            <w:pPr>
              <w:jc w:val="both"/>
              <w:rPr>
                <w:sz w:val="24"/>
                <w:szCs w:val="24"/>
                <w:lang w:val="kk-KZ"/>
              </w:rPr>
            </w:pPr>
          </w:p>
        </w:tc>
      </w:tr>
    </w:tbl>
    <w:p w:rsidR="00201A66" w:rsidRPr="00F47423" w:rsidRDefault="00201A66" w:rsidP="00B64BD3">
      <w:pPr>
        <w:keepNext/>
        <w:rPr>
          <w:sz w:val="24"/>
          <w:szCs w:val="24"/>
          <w:lang w:val="kk-KZ"/>
        </w:rPr>
      </w:pPr>
    </w:p>
    <w:sectPr w:rsidR="00201A66" w:rsidRPr="00F47423" w:rsidSect="004E3D15">
      <w:pgSz w:w="11906" w:h="16838"/>
      <w:pgMar w:top="1134"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697" w:rsidRPr="00D25541" w:rsidRDefault="00262697" w:rsidP="00F007BB">
      <w:pPr>
        <w:pStyle w:val="2"/>
        <w:rPr>
          <w:sz w:val="23"/>
          <w:szCs w:val="23"/>
        </w:rPr>
      </w:pPr>
      <w:r w:rsidRPr="00D25541">
        <w:rPr>
          <w:sz w:val="23"/>
          <w:szCs w:val="23"/>
        </w:rPr>
        <w:separator/>
      </w:r>
    </w:p>
  </w:endnote>
  <w:endnote w:type="continuationSeparator" w:id="0">
    <w:p w:rsidR="00262697" w:rsidRPr="00D25541" w:rsidRDefault="00262697"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697" w:rsidRPr="00D25541" w:rsidRDefault="00262697" w:rsidP="00F007BB">
      <w:pPr>
        <w:pStyle w:val="2"/>
        <w:rPr>
          <w:sz w:val="23"/>
          <w:szCs w:val="23"/>
        </w:rPr>
      </w:pPr>
      <w:r w:rsidRPr="00D25541">
        <w:rPr>
          <w:sz w:val="23"/>
          <w:szCs w:val="23"/>
        </w:rPr>
        <w:separator/>
      </w:r>
    </w:p>
  </w:footnote>
  <w:footnote w:type="continuationSeparator" w:id="0">
    <w:p w:rsidR="00262697" w:rsidRPr="00D25541" w:rsidRDefault="00262697"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04E6398"/>
    <w:multiLevelType w:val="hybridMultilevel"/>
    <w:tmpl w:val="1F6A7BE0"/>
    <w:lvl w:ilvl="0" w:tplc="9026A3B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9EE2F63"/>
    <w:multiLevelType w:val="hybridMultilevel"/>
    <w:tmpl w:val="2F4A965E"/>
    <w:lvl w:ilvl="0" w:tplc="9026A3B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22702F9"/>
    <w:multiLevelType w:val="hybridMultilevel"/>
    <w:tmpl w:val="8B58373A"/>
    <w:lvl w:ilvl="0" w:tplc="4E521630">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296AC8"/>
    <w:multiLevelType w:val="hybridMultilevel"/>
    <w:tmpl w:val="444433C8"/>
    <w:lvl w:ilvl="0" w:tplc="25626250">
      <w:start w:val="1"/>
      <w:numFmt w:val="lowerRoman"/>
      <w:lvlText w:val="(%1)"/>
      <w:lvlJc w:val="left"/>
      <w:pPr>
        <w:ind w:left="720" w:hanging="360"/>
      </w:pPr>
      <w:rPr>
        <w:color w:val="auto"/>
        <w:sz w:val="18"/>
      </w:rPr>
    </w:lvl>
    <w:lvl w:ilvl="1" w:tplc="6F220246">
      <w:start w:val="3"/>
      <w:numFmt w:val="bullet"/>
      <w:lvlText w:val="-"/>
      <w:lvlJc w:val="left"/>
      <w:pPr>
        <w:ind w:left="1440" w:hanging="360"/>
      </w:pPr>
      <w:rPr>
        <w:rFonts w:ascii="Verdana" w:eastAsia="Calibri" w:hAnsi="Verdana" w:cs="Times New Roman"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1C440C02"/>
    <w:multiLevelType w:val="hybridMultilevel"/>
    <w:tmpl w:val="C4407D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351A4B"/>
    <w:multiLevelType w:val="hybridMultilevel"/>
    <w:tmpl w:val="D4DC7B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736EE0"/>
    <w:multiLevelType w:val="hybridMultilevel"/>
    <w:tmpl w:val="3668B06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CA33240"/>
    <w:multiLevelType w:val="hybridMultilevel"/>
    <w:tmpl w:val="DE089D3A"/>
    <w:lvl w:ilvl="0" w:tplc="9026A3B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2FC27017"/>
    <w:multiLevelType w:val="hybridMultilevel"/>
    <w:tmpl w:val="7922A362"/>
    <w:lvl w:ilvl="0" w:tplc="25626250">
      <w:start w:val="1"/>
      <w:numFmt w:val="lowerRoman"/>
      <w:lvlText w:val="(%1)"/>
      <w:lvlJc w:val="left"/>
      <w:pPr>
        <w:ind w:left="720" w:hanging="360"/>
      </w:pPr>
      <w:rPr>
        <w:color w:val="auto"/>
        <w:sz w:val="18"/>
      </w:rPr>
    </w:lvl>
    <w:lvl w:ilvl="1" w:tplc="6F220246">
      <w:start w:val="3"/>
      <w:numFmt w:val="bullet"/>
      <w:lvlText w:val="-"/>
      <w:lvlJc w:val="left"/>
      <w:pPr>
        <w:ind w:left="1440" w:hanging="360"/>
      </w:pPr>
      <w:rPr>
        <w:rFonts w:ascii="Verdana" w:eastAsia="Calibri" w:hAnsi="Verdana" w:cs="Times New Roman"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355256B6"/>
    <w:multiLevelType w:val="hybridMultilevel"/>
    <w:tmpl w:val="D9981BF2"/>
    <w:lvl w:ilvl="0" w:tplc="04190001">
      <w:start w:val="1"/>
      <w:numFmt w:val="bullet"/>
      <w:lvlText w:val=""/>
      <w:lvlJc w:val="left"/>
      <w:pPr>
        <w:ind w:left="1434" w:hanging="360"/>
      </w:pPr>
      <w:rPr>
        <w:rFonts w:ascii="Symbol" w:hAnsi="Symbol" w:hint="default"/>
      </w:rPr>
    </w:lvl>
    <w:lvl w:ilvl="1" w:tplc="04190003">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11">
    <w:nsid w:val="35C61A58"/>
    <w:multiLevelType w:val="hybridMultilevel"/>
    <w:tmpl w:val="DFD80552"/>
    <w:lvl w:ilvl="0" w:tplc="04190003">
      <w:start w:val="1"/>
      <w:numFmt w:val="bullet"/>
      <w:lvlText w:val="o"/>
      <w:lvlJc w:val="left"/>
      <w:pPr>
        <w:ind w:left="1462" w:hanging="360"/>
      </w:pPr>
      <w:rPr>
        <w:rFonts w:ascii="Courier New" w:hAnsi="Courier New" w:cs="Courier New" w:hint="default"/>
      </w:rPr>
    </w:lvl>
    <w:lvl w:ilvl="1" w:tplc="04190003" w:tentative="1">
      <w:start w:val="1"/>
      <w:numFmt w:val="bullet"/>
      <w:lvlText w:val="o"/>
      <w:lvlJc w:val="left"/>
      <w:pPr>
        <w:ind w:left="2182" w:hanging="360"/>
      </w:pPr>
      <w:rPr>
        <w:rFonts w:ascii="Courier New" w:hAnsi="Courier New" w:cs="Courier New" w:hint="default"/>
      </w:rPr>
    </w:lvl>
    <w:lvl w:ilvl="2" w:tplc="04190005" w:tentative="1">
      <w:start w:val="1"/>
      <w:numFmt w:val="bullet"/>
      <w:lvlText w:val=""/>
      <w:lvlJc w:val="left"/>
      <w:pPr>
        <w:ind w:left="2902" w:hanging="360"/>
      </w:pPr>
      <w:rPr>
        <w:rFonts w:ascii="Wingdings" w:hAnsi="Wingdings" w:hint="default"/>
      </w:rPr>
    </w:lvl>
    <w:lvl w:ilvl="3" w:tplc="04190001" w:tentative="1">
      <w:start w:val="1"/>
      <w:numFmt w:val="bullet"/>
      <w:lvlText w:val=""/>
      <w:lvlJc w:val="left"/>
      <w:pPr>
        <w:ind w:left="3622" w:hanging="360"/>
      </w:pPr>
      <w:rPr>
        <w:rFonts w:ascii="Symbol" w:hAnsi="Symbol" w:hint="default"/>
      </w:rPr>
    </w:lvl>
    <w:lvl w:ilvl="4" w:tplc="04190003" w:tentative="1">
      <w:start w:val="1"/>
      <w:numFmt w:val="bullet"/>
      <w:lvlText w:val="o"/>
      <w:lvlJc w:val="left"/>
      <w:pPr>
        <w:ind w:left="4342" w:hanging="360"/>
      </w:pPr>
      <w:rPr>
        <w:rFonts w:ascii="Courier New" w:hAnsi="Courier New" w:cs="Courier New" w:hint="default"/>
      </w:rPr>
    </w:lvl>
    <w:lvl w:ilvl="5" w:tplc="04190005" w:tentative="1">
      <w:start w:val="1"/>
      <w:numFmt w:val="bullet"/>
      <w:lvlText w:val=""/>
      <w:lvlJc w:val="left"/>
      <w:pPr>
        <w:ind w:left="5062" w:hanging="360"/>
      </w:pPr>
      <w:rPr>
        <w:rFonts w:ascii="Wingdings" w:hAnsi="Wingdings" w:hint="default"/>
      </w:rPr>
    </w:lvl>
    <w:lvl w:ilvl="6" w:tplc="04190001" w:tentative="1">
      <w:start w:val="1"/>
      <w:numFmt w:val="bullet"/>
      <w:lvlText w:val=""/>
      <w:lvlJc w:val="left"/>
      <w:pPr>
        <w:ind w:left="5782" w:hanging="360"/>
      </w:pPr>
      <w:rPr>
        <w:rFonts w:ascii="Symbol" w:hAnsi="Symbol" w:hint="default"/>
      </w:rPr>
    </w:lvl>
    <w:lvl w:ilvl="7" w:tplc="04190003" w:tentative="1">
      <w:start w:val="1"/>
      <w:numFmt w:val="bullet"/>
      <w:lvlText w:val="o"/>
      <w:lvlJc w:val="left"/>
      <w:pPr>
        <w:ind w:left="6502" w:hanging="360"/>
      </w:pPr>
      <w:rPr>
        <w:rFonts w:ascii="Courier New" w:hAnsi="Courier New" w:cs="Courier New" w:hint="default"/>
      </w:rPr>
    </w:lvl>
    <w:lvl w:ilvl="8" w:tplc="04190005" w:tentative="1">
      <w:start w:val="1"/>
      <w:numFmt w:val="bullet"/>
      <w:lvlText w:val=""/>
      <w:lvlJc w:val="left"/>
      <w:pPr>
        <w:ind w:left="7222" w:hanging="360"/>
      </w:pPr>
      <w:rPr>
        <w:rFonts w:ascii="Wingdings" w:hAnsi="Wingdings" w:hint="default"/>
      </w:rPr>
    </w:lvl>
  </w:abstractNum>
  <w:abstractNum w:abstractNumId="12">
    <w:nsid w:val="3BBC4A44"/>
    <w:multiLevelType w:val="hybridMultilevel"/>
    <w:tmpl w:val="951240B4"/>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DA243A0"/>
    <w:multiLevelType w:val="hybridMultilevel"/>
    <w:tmpl w:val="7922A362"/>
    <w:lvl w:ilvl="0" w:tplc="25626250">
      <w:start w:val="1"/>
      <w:numFmt w:val="lowerRoman"/>
      <w:lvlText w:val="(%1)"/>
      <w:lvlJc w:val="left"/>
      <w:pPr>
        <w:ind w:left="720" w:hanging="360"/>
      </w:pPr>
      <w:rPr>
        <w:color w:val="auto"/>
        <w:sz w:val="18"/>
      </w:rPr>
    </w:lvl>
    <w:lvl w:ilvl="1" w:tplc="6F220246">
      <w:start w:val="3"/>
      <w:numFmt w:val="bullet"/>
      <w:lvlText w:val="-"/>
      <w:lvlJc w:val="left"/>
      <w:pPr>
        <w:ind w:left="1440" w:hanging="360"/>
      </w:pPr>
      <w:rPr>
        <w:rFonts w:ascii="Verdana" w:eastAsia="Calibri" w:hAnsi="Verdana" w:cs="Times New Roman"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nsid w:val="3DAA67B6"/>
    <w:multiLevelType w:val="hybridMultilevel"/>
    <w:tmpl w:val="0C522720"/>
    <w:lvl w:ilvl="0" w:tplc="12D83A62">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1A93252"/>
    <w:multiLevelType w:val="hybridMultilevel"/>
    <w:tmpl w:val="F7AACB20"/>
    <w:lvl w:ilvl="0" w:tplc="2ED4C4F2">
      <w:start w:val="4"/>
      <w:numFmt w:val="bullet"/>
      <w:lvlText w:val="-"/>
      <w:lvlJc w:val="left"/>
      <w:pPr>
        <w:ind w:left="1794" w:hanging="360"/>
      </w:pPr>
      <w:rPr>
        <w:rFonts w:ascii="Times New Roman" w:eastAsia="Times New Roman" w:hAnsi="Times New Roman" w:cs="Times New Roman" w:hint="default"/>
      </w:rPr>
    </w:lvl>
    <w:lvl w:ilvl="1" w:tplc="04190003" w:tentative="1">
      <w:start w:val="1"/>
      <w:numFmt w:val="bullet"/>
      <w:lvlText w:val="o"/>
      <w:lvlJc w:val="left"/>
      <w:pPr>
        <w:ind w:left="2514" w:hanging="360"/>
      </w:pPr>
      <w:rPr>
        <w:rFonts w:ascii="Courier New" w:hAnsi="Courier New" w:cs="Courier New" w:hint="default"/>
      </w:rPr>
    </w:lvl>
    <w:lvl w:ilvl="2" w:tplc="04190005" w:tentative="1">
      <w:start w:val="1"/>
      <w:numFmt w:val="bullet"/>
      <w:lvlText w:val=""/>
      <w:lvlJc w:val="left"/>
      <w:pPr>
        <w:ind w:left="3234" w:hanging="360"/>
      </w:pPr>
      <w:rPr>
        <w:rFonts w:ascii="Wingdings" w:hAnsi="Wingdings" w:hint="default"/>
      </w:rPr>
    </w:lvl>
    <w:lvl w:ilvl="3" w:tplc="04190001" w:tentative="1">
      <w:start w:val="1"/>
      <w:numFmt w:val="bullet"/>
      <w:lvlText w:val=""/>
      <w:lvlJc w:val="left"/>
      <w:pPr>
        <w:ind w:left="3954" w:hanging="360"/>
      </w:pPr>
      <w:rPr>
        <w:rFonts w:ascii="Symbol" w:hAnsi="Symbol" w:hint="default"/>
      </w:rPr>
    </w:lvl>
    <w:lvl w:ilvl="4" w:tplc="04190003" w:tentative="1">
      <w:start w:val="1"/>
      <w:numFmt w:val="bullet"/>
      <w:lvlText w:val="o"/>
      <w:lvlJc w:val="left"/>
      <w:pPr>
        <w:ind w:left="4674" w:hanging="360"/>
      </w:pPr>
      <w:rPr>
        <w:rFonts w:ascii="Courier New" w:hAnsi="Courier New" w:cs="Courier New" w:hint="default"/>
      </w:rPr>
    </w:lvl>
    <w:lvl w:ilvl="5" w:tplc="04190005" w:tentative="1">
      <w:start w:val="1"/>
      <w:numFmt w:val="bullet"/>
      <w:lvlText w:val=""/>
      <w:lvlJc w:val="left"/>
      <w:pPr>
        <w:ind w:left="5394" w:hanging="360"/>
      </w:pPr>
      <w:rPr>
        <w:rFonts w:ascii="Wingdings" w:hAnsi="Wingdings" w:hint="default"/>
      </w:rPr>
    </w:lvl>
    <w:lvl w:ilvl="6" w:tplc="04190001" w:tentative="1">
      <w:start w:val="1"/>
      <w:numFmt w:val="bullet"/>
      <w:lvlText w:val=""/>
      <w:lvlJc w:val="left"/>
      <w:pPr>
        <w:ind w:left="6114" w:hanging="360"/>
      </w:pPr>
      <w:rPr>
        <w:rFonts w:ascii="Symbol" w:hAnsi="Symbol" w:hint="default"/>
      </w:rPr>
    </w:lvl>
    <w:lvl w:ilvl="7" w:tplc="04190003" w:tentative="1">
      <w:start w:val="1"/>
      <w:numFmt w:val="bullet"/>
      <w:lvlText w:val="o"/>
      <w:lvlJc w:val="left"/>
      <w:pPr>
        <w:ind w:left="6834" w:hanging="360"/>
      </w:pPr>
      <w:rPr>
        <w:rFonts w:ascii="Courier New" w:hAnsi="Courier New" w:cs="Courier New" w:hint="default"/>
      </w:rPr>
    </w:lvl>
    <w:lvl w:ilvl="8" w:tplc="04190005" w:tentative="1">
      <w:start w:val="1"/>
      <w:numFmt w:val="bullet"/>
      <w:lvlText w:val=""/>
      <w:lvlJc w:val="left"/>
      <w:pPr>
        <w:ind w:left="7554" w:hanging="360"/>
      </w:pPr>
      <w:rPr>
        <w:rFonts w:ascii="Wingdings" w:hAnsi="Wingdings" w:hint="default"/>
      </w:rPr>
    </w:lvl>
  </w:abstractNum>
  <w:abstractNum w:abstractNumId="16">
    <w:nsid w:val="453C470A"/>
    <w:multiLevelType w:val="hybridMultilevel"/>
    <w:tmpl w:val="91C6027C"/>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D3D61BE"/>
    <w:multiLevelType w:val="hybridMultilevel"/>
    <w:tmpl w:val="3A1A710C"/>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4481366"/>
    <w:multiLevelType w:val="hybridMultilevel"/>
    <w:tmpl w:val="D5603C3E"/>
    <w:lvl w:ilvl="0" w:tplc="5FA6FF54">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4D9594A"/>
    <w:multiLevelType w:val="hybridMultilevel"/>
    <w:tmpl w:val="A73646FA"/>
    <w:lvl w:ilvl="0" w:tplc="6DF2346E">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6E9795F"/>
    <w:multiLevelType w:val="hybridMultilevel"/>
    <w:tmpl w:val="B346F24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B1E5F7F"/>
    <w:multiLevelType w:val="hybridMultilevel"/>
    <w:tmpl w:val="7752DEE4"/>
    <w:lvl w:ilvl="0" w:tplc="892A917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F1E3CE4"/>
    <w:multiLevelType w:val="hybridMultilevel"/>
    <w:tmpl w:val="7E84F2A6"/>
    <w:lvl w:ilvl="0" w:tplc="9026A3B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5F592E93"/>
    <w:multiLevelType w:val="hybridMultilevel"/>
    <w:tmpl w:val="4B2C6638"/>
    <w:lvl w:ilvl="0" w:tplc="84C63E3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0283A91"/>
    <w:multiLevelType w:val="hybridMultilevel"/>
    <w:tmpl w:val="864CA146"/>
    <w:lvl w:ilvl="0" w:tplc="04190019">
      <w:start w:val="2"/>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26">
    <w:nsid w:val="69E97061"/>
    <w:multiLevelType w:val="hybridMultilevel"/>
    <w:tmpl w:val="F9EEB2FA"/>
    <w:lvl w:ilvl="0" w:tplc="04190003">
      <w:start w:val="1"/>
      <w:numFmt w:val="bullet"/>
      <w:lvlText w:val="o"/>
      <w:lvlJc w:val="left"/>
      <w:pPr>
        <w:ind w:left="1434" w:hanging="360"/>
      </w:pPr>
      <w:rPr>
        <w:rFonts w:ascii="Courier New" w:hAnsi="Courier New" w:cs="Courier New"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27">
    <w:nsid w:val="69EF4ADA"/>
    <w:multiLevelType w:val="hybridMultilevel"/>
    <w:tmpl w:val="932A497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nsid w:val="6D203694"/>
    <w:multiLevelType w:val="hybridMultilevel"/>
    <w:tmpl w:val="E7C02DC4"/>
    <w:lvl w:ilvl="0" w:tplc="D39488C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73C0A93"/>
    <w:multiLevelType w:val="hybridMultilevel"/>
    <w:tmpl w:val="F2A411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7856BBA"/>
    <w:multiLevelType w:val="hybridMultilevel"/>
    <w:tmpl w:val="821E2118"/>
    <w:lvl w:ilvl="0" w:tplc="1FD8E4F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A9D2395"/>
    <w:multiLevelType w:val="hybridMultilevel"/>
    <w:tmpl w:val="1CE4DE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5"/>
  </w:num>
  <w:num w:numId="2">
    <w:abstractNumId w:val="0"/>
  </w:num>
  <w:num w:numId="3">
    <w:abstractNumId w:val="31"/>
  </w:num>
  <w:num w:numId="4">
    <w:abstractNumId w:val="12"/>
  </w:num>
  <w:num w:numId="5">
    <w:abstractNumId w:val="6"/>
  </w:num>
  <w:num w:numId="6">
    <w:abstractNumId w:val="16"/>
  </w:num>
  <w:num w:numId="7">
    <w:abstractNumId w:val="20"/>
  </w:num>
  <w:num w:numId="8">
    <w:abstractNumId w:val="3"/>
  </w:num>
  <w:num w:numId="9">
    <w:abstractNumId w:val="19"/>
  </w:num>
  <w:num w:numId="10">
    <w:abstractNumId w:val="18"/>
  </w:num>
  <w:num w:numId="11">
    <w:abstractNumId w:val="28"/>
  </w:num>
  <w:num w:numId="12">
    <w:abstractNumId w:val="23"/>
  </w:num>
  <w:num w:numId="13">
    <w:abstractNumId w:val="14"/>
  </w:num>
  <w:num w:numId="14">
    <w:abstractNumId w:val="30"/>
  </w:num>
  <w:num w:numId="15">
    <w:abstractNumId w:val="21"/>
  </w:num>
  <w:num w:numId="16">
    <w:abstractNumId w:val="29"/>
  </w:num>
  <w:num w:numId="17">
    <w:abstractNumId w:val="26"/>
  </w:num>
  <w:num w:numId="18">
    <w:abstractNumId w:val="17"/>
  </w:num>
  <w:num w:numId="19">
    <w:abstractNumId w:val="10"/>
  </w:num>
  <w:num w:numId="20">
    <w:abstractNumId w:val="5"/>
  </w:num>
  <w:num w:numId="21">
    <w:abstractNumId w:val="15"/>
  </w:num>
  <w:num w:numId="22">
    <w:abstractNumId w:val="11"/>
  </w:num>
  <w:num w:numId="23">
    <w:abstractNumId w:val="7"/>
  </w:num>
  <w:num w:numId="24">
    <w:abstractNumId w:val="22"/>
  </w:num>
  <w:num w:numId="25">
    <w:abstractNumId w:val="8"/>
  </w:num>
  <w:num w:numId="26">
    <w:abstractNumId w:val="2"/>
  </w:num>
  <w:num w:numId="27">
    <w:abstractNumId w:val="1"/>
  </w:num>
  <w:num w:numId="28">
    <w:abstractNumId w:val="4"/>
  </w:num>
  <w:num w:numId="29">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4"/>
  </w:num>
  <w:num w:numId="32">
    <w:abstractNumId w:val="13"/>
  </w:num>
  <w:num w:numId="33">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362"/>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CF5"/>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77"/>
    <w:rsid w:val="00007255"/>
    <w:rsid w:val="0000736D"/>
    <w:rsid w:val="00007386"/>
    <w:rsid w:val="000075AF"/>
    <w:rsid w:val="0000766E"/>
    <w:rsid w:val="00007789"/>
    <w:rsid w:val="00007812"/>
    <w:rsid w:val="0000788C"/>
    <w:rsid w:val="000079B6"/>
    <w:rsid w:val="00007B50"/>
    <w:rsid w:val="00007B8F"/>
    <w:rsid w:val="00007D26"/>
    <w:rsid w:val="00007D3F"/>
    <w:rsid w:val="00007DAE"/>
    <w:rsid w:val="00007F42"/>
    <w:rsid w:val="00010089"/>
    <w:rsid w:val="00010127"/>
    <w:rsid w:val="00010153"/>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A8F"/>
    <w:rsid w:val="00012A92"/>
    <w:rsid w:val="00012C12"/>
    <w:rsid w:val="00012D03"/>
    <w:rsid w:val="00012DE0"/>
    <w:rsid w:val="00012EF7"/>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DC5"/>
    <w:rsid w:val="00015F0F"/>
    <w:rsid w:val="00015F47"/>
    <w:rsid w:val="0001628E"/>
    <w:rsid w:val="0001630B"/>
    <w:rsid w:val="00016476"/>
    <w:rsid w:val="000164C4"/>
    <w:rsid w:val="000164CF"/>
    <w:rsid w:val="000164DB"/>
    <w:rsid w:val="00016561"/>
    <w:rsid w:val="0001666E"/>
    <w:rsid w:val="0001669A"/>
    <w:rsid w:val="000168C2"/>
    <w:rsid w:val="0001690E"/>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B4"/>
    <w:rsid w:val="00020EAB"/>
    <w:rsid w:val="00021049"/>
    <w:rsid w:val="000210CC"/>
    <w:rsid w:val="000211FC"/>
    <w:rsid w:val="00021259"/>
    <w:rsid w:val="0002127D"/>
    <w:rsid w:val="000213B9"/>
    <w:rsid w:val="000215FE"/>
    <w:rsid w:val="000216E2"/>
    <w:rsid w:val="000216F4"/>
    <w:rsid w:val="00021721"/>
    <w:rsid w:val="000217DB"/>
    <w:rsid w:val="00021832"/>
    <w:rsid w:val="00021917"/>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EE"/>
    <w:rsid w:val="00023594"/>
    <w:rsid w:val="000235CB"/>
    <w:rsid w:val="000235FC"/>
    <w:rsid w:val="00023677"/>
    <w:rsid w:val="00023727"/>
    <w:rsid w:val="000238DF"/>
    <w:rsid w:val="0002394F"/>
    <w:rsid w:val="0002398A"/>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758"/>
    <w:rsid w:val="0002475E"/>
    <w:rsid w:val="00024789"/>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54"/>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C7D"/>
    <w:rsid w:val="00030EB3"/>
    <w:rsid w:val="00030F4F"/>
    <w:rsid w:val="00030FD0"/>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64"/>
    <w:rsid w:val="000359D1"/>
    <w:rsid w:val="00035D3E"/>
    <w:rsid w:val="00035D43"/>
    <w:rsid w:val="00035D9F"/>
    <w:rsid w:val="00035ED7"/>
    <w:rsid w:val="0003604D"/>
    <w:rsid w:val="000361A2"/>
    <w:rsid w:val="0003620F"/>
    <w:rsid w:val="0003628D"/>
    <w:rsid w:val="0003639E"/>
    <w:rsid w:val="000363D1"/>
    <w:rsid w:val="000363FA"/>
    <w:rsid w:val="0003641A"/>
    <w:rsid w:val="000365D4"/>
    <w:rsid w:val="00036637"/>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47"/>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A9F"/>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AEE"/>
    <w:rsid w:val="00046D0E"/>
    <w:rsid w:val="00046D69"/>
    <w:rsid w:val="0004724B"/>
    <w:rsid w:val="0004724D"/>
    <w:rsid w:val="000475A3"/>
    <w:rsid w:val="000475AA"/>
    <w:rsid w:val="00047673"/>
    <w:rsid w:val="0004773A"/>
    <w:rsid w:val="000477A4"/>
    <w:rsid w:val="0004784E"/>
    <w:rsid w:val="00047964"/>
    <w:rsid w:val="00047A32"/>
    <w:rsid w:val="00047ADF"/>
    <w:rsid w:val="00047C48"/>
    <w:rsid w:val="00047C75"/>
    <w:rsid w:val="00047CE6"/>
    <w:rsid w:val="00047CE9"/>
    <w:rsid w:val="00047E1B"/>
    <w:rsid w:val="00047E74"/>
    <w:rsid w:val="00047E90"/>
    <w:rsid w:val="00047E93"/>
    <w:rsid w:val="00047EB5"/>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B3"/>
    <w:rsid w:val="00052722"/>
    <w:rsid w:val="00052858"/>
    <w:rsid w:val="000528A4"/>
    <w:rsid w:val="00052936"/>
    <w:rsid w:val="00052A29"/>
    <w:rsid w:val="00052A75"/>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22F"/>
    <w:rsid w:val="000572ED"/>
    <w:rsid w:val="00057469"/>
    <w:rsid w:val="00057667"/>
    <w:rsid w:val="000576B8"/>
    <w:rsid w:val="0005772F"/>
    <w:rsid w:val="00057893"/>
    <w:rsid w:val="000579E2"/>
    <w:rsid w:val="00057AEF"/>
    <w:rsid w:val="00057B44"/>
    <w:rsid w:val="00057B8B"/>
    <w:rsid w:val="00057BFC"/>
    <w:rsid w:val="00057D16"/>
    <w:rsid w:val="00057E54"/>
    <w:rsid w:val="0006001B"/>
    <w:rsid w:val="00060145"/>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93"/>
    <w:rsid w:val="00061069"/>
    <w:rsid w:val="0006113F"/>
    <w:rsid w:val="0006126B"/>
    <w:rsid w:val="000612C8"/>
    <w:rsid w:val="00061438"/>
    <w:rsid w:val="000614B0"/>
    <w:rsid w:val="0006151C"/>
    <w:rsid w:val="000615AD"/>
    <w:rsid w:val="000617E2"/>
    <w:rsid w:val="0006186C"/>
    <w:rsid w:val="00061ABC"/>
    <w:rsid w:val="00061AED"/>
    <w:rsid w:val="00061C94"/>
    <w:rsid w:val="00061CF2"/>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444"/>
    <w:rsid w:val="000634D0"/>
    <w:rsid w:val="000634E9"/>
    <w:rsid w:val="00063672"/>
    <w:rsid w:val="0006379E"/>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F8"/>
    <w:rsid w:val="00064D6D"/>
    <w:rsid w:val="00064DB5"/>
    <w:rsid w:val="00064DFC"/>
    <w:rsid w:val="00064E39"/>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C4D"/>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830"/>
    <w:rsid w:val="00072835"/>
    <w:rsid w:val="00072873"/>
    <w:rsid w:val="000728AD"/>
    <w:rsid w:val="000728C8"/>
    <w:rsid w:val="000729EB"/>
    <w:rsid w:val="00072BB3"/>
    <w:rsid w:val="00072D02"/>
    <w:rsid w:val="00072D3A"/>
    <w:rsid w:val="00072D8B"/>
    <w:rsid w:val="00072E27"/>
    <w:rsid w:val="00072EBA"/>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307"/>
    <w:rsid w:val="00074374"/>
    <w:rsid w:val="00074441"/>
    <w:rsid w:val="000744AA"/>
    <w:rsid w:val="000744DE"/>
    <w:rsid w:val="000744FE"/>
    <w:rsid w:val="000745C6"/>
    <w:rsid w:val="00074754"/>
    <w:rsid w:val="00074755"/>
    <w:rsid w:val="0007475D"/>
    <w:rsid w:val="0007490D"/>
    <w:rsid w:val="0007496A"/>
    <w:rsid w:val="00074995"/>
    <w:rsid w:val="0007499B"/>
    <w:rsid w:val="00074BEC"/>
    <w:rsid w:val="00074C08"/>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CFB"/>
    <w:rsid w:val="00081EA9"/>
    <w:rsid w:val="00081F8A"/>
    <w:rsid w:val="00081F8F"/>
    <w:rsid w:val="0008222C"/>
    <w:rsid w:val="00082264"/>
    <w:rsid w:val="000822AB"/>
    <w:rsid w:val="000823A1"/>
    <w:rsid w:val="000823EB"/>
    <w:rsid w:val="000824C6"/>
    <w:rsid w:val="000826D1"/>
    <w:rsid w:val="00082753"/>
    <w:rsid w:val="00082765"/>
    <w:rsid w:val="000827A5"/>
    <w:rsid w:val="000827B6"/>
    <w:rsid w:val="00082812"/>
    <w:rsid w:val="0008288A"/>
    <w:rsid w:val="000828AA"/>
    <w:rsid w:val="00082931"/>
    <w:rsid w:val="000829A9"/>
    <w:rsid w:val="00082B2B"/>
    <w:rsid w:val="00082C7B"/>
    <w:rsid w:val="00082CCD"/>
    <w:rsid w:val="00082E52"/>
    <w:rsid w:val="00082F5B"/>
    <w:rsid w:val="00082FBD"/>
    <w:rsid w:val="00083646"/>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349"/>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B42"/>
    <w:rsid w:val="00087CB8"/>
    <w:rsid w:val="00087DB3"/>
    <w:rsid w:val="00087DB5"/>
    <w:rsid w:val="00087DF1"/>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9C"/>
    <w:rsid w:val="00090FCC"/>
    <w:rsid w:val="00091037"/>
    <w:rsid w:val="000913F1"/>
    <w:rsid w:val="00091472"/>
    <w:rsid w:val="0009165A"/>
    <w:rsid w:val="00091790"/>
    <w:rsid w:val="000917DC"/>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AE"/>
    <w:rsid w:val="000944CE"/>
    <w:rsid w:val="000944EC"/>
    <w:rsid w:val="00094536"/>
    <w:rsid w:val="000946C5"/>
    <w:rsid w:val="00094830"/>
    <w:rsid w:val="000948DD"/>
    <w:rsid w:val="0009490F"/>
    <w:rsid w:val="000949AF"/>
    <w:rsid w:val="000949B9"/>
    <w:rsid w:val="00094A38"/>
    <w:rsid w:val="00094B03"/>
    <w:rsid w:val="00094C8A"/>
    <w:rsid w:val="00094F18"/>
    <w:rsid w:val="000952B3"/>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CB6"/>
    <w:rsid w:val="00095EC9"/>
    <w:rsid w:val="00095F74"/>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608"/>
    <w:rsid w:val="000A1630"/>
    <w:rsid w:val="000A1657"/>
    <w:rsid w:val="000A16FF"/>
    <w:rsid w:val="000A177B"/>
    <w:rsid w:val="000A179F"/>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461"/>
    <w:rsid w:val="000A351A"/>
    <w:rsid w:val="000A35F0"/>
    <w:rsid w:val="000A3736"/>
    <w:rsid w:val="000A378E"/>
    <w:rsid w:val="000A3871"/>
    <w:rsid w:val="000A38EC"/>
    <w:rsid w:val="000A399F"/>
    <w:rsid w:val="000A39D6"/>
    <w:rsid w:val="000A3A24"/>
    <w:rsid w:val="000A3AB9"/>
    <w:rsid w:val="000A3B03"/>
    <w:rsid w:val="000A3CE0"/>
    <w:rsid w:val="000A3CFD"/>
    <w:rsid w:val="000A3F35"/>
    <w:rsid w:val="000A414B"/>
    <w:rsid w:val="000A415D"/>
    <w:rsid w:val="000A4194"/>
    <w:rsid w:val="000A41DC"/>
    <w:rsid w:val="000A435A"/>
    <w:rsid w:val="000A43D4"/>
    <w:rsid w:val="000A4451"/>
    <w:rsid w:val="000A451D"/>
    <w:rsid w:val="000A45CA"/>
    <w:rsid w:val="000A46E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600B"/>
    <w:rsid w:val="000A6027"/>
    <w:rsid w:val="000A6058"/>
    <w:rsid w:val="000A6083"/>
    <w:rsid w:val="000A608B"/>
    <w:rsid w:val="000A60C3"/>
    <w:rsid w:val="000A6102"/>
    <w:rsid w:val="000A63D1"/>
    <w:rsid w:val="000A6452"/>
    <w:rsid w:val="000A64F6"/>
    <w:rsid w:val="000A6539"/>
    <w:rsid w:val="000A6658"/>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72"/>
    <w:rsid w:val="000B4379"/>
    <w:rsid w:val="000B437C"/>
    <w:rsid w:val="000B4397"/>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718D"/>
    <w:rsid w:val="000B71C7"/>
    <w:rsid w:val="000B71F5"/>
    <w:rsid w:val="000B7211"/>
    <w:rsid w:val="000B7239"/>
    <w:rsid w:val="000B754C"/>
    <w:rsid w:val="000B7862"/>
    <w:rsid w:val="000B795D"/>
    <w:rsid w:val="000B7A06"/>
    <w:rsid w:val="000B7A24"/>
    <w:rsid w:val="000B7D92"/>
    <w:rsid w:val="000B7E00"/>
    <w:rsid w:val="000B7E2F"/>
    <w:rsid w:val="000B7E5E"/>
    <w:rsid w:val="000C000D"/>
    <w:rsid w:val="000C00A3"/>
    <w:rsid w:val="000C0145"/>
    <w:rsid w:val="000C016F"/>
    <w:rsid w:val="000C020C"/>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1BE"/>
    <w:rsid w:val="000C2301"/>
    <w:rsid w:val="000C2307"/>
    <w:rsid w:val="000C231F"/>
    <w:rsid w:val="000C23A4"/>
    <w:rsid w:val="000C2531"/>
    <w:rsid w:val="000C26A7"/>
    <w:rsid w:val="000C2902"/>
    <w:rsid w:val="000C295B"/>
    <w:rsid w:val="000C2B01"/>
    <w:rsid w:val="000C2B51"/>
    <w:rsid w:val="000C2BDD"/>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FF"/>
    <w:rsid w:val="000C77B4"/>
    <w:rsid w:val="000C77B5"/>
    <w:rsid w:val="000C78BB"/>
    <w:rsid w:val="000C78F2"/>
    <w:rsid w:val="000C7A3E"/>
    <w:rsid w:val="000C7ADF"/>
    <w:rsid w:val="000C7B49"/>
    <w:rsid w:val="000C7C80"/>
    <w:rsid w:val="000C7E31"/>
    <w:rsid w:val="000C7EB6"/>
    <w:rsid w:val="000C7FE3"/>
    <w:rsid w:val="000D0054"/>
    <w:rsid w:val="000D0204"/>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98"/>
    <w:rsid w:val="000D7216"/>
    <w:rsid w:val="000D7322"/>
    <w:rsid w:val="000D747F"/>
    <w:rsid w:val="000D7551"/>
    <w:rsid w:val="000D75D0"/>
    <w:rsid w:val="000D76F1"/>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65"/>
    <w:rsid w:val="000E5470"/>
    <w:rsid w:val="000E54F1"/>
    <w:rsid w:val="000E5578"/>
    <w:rsid w:val="000E55BD"/>
    <w:rsid w:val="000E5606"/>
    <w:rsid w:val="000E560C"/>
    <w:rsid w:val="000E573E"/>
    <w:rsid w:val="000E576B"/>
    <w:rsid w:val="000E5983"/>
    <w:rsid w:val="000E59D5"/>
    <w:rsid w:val="000E5B5F"/>
    <w:rsid w:val="000E5DA1"/>
    <w:rsid w:val="000E5F71"/>
    <w:rsid w:val="000E6003"/>
    <w:rsid w:val="000E6021"/>
    <w:rsid w:val="000E60AD"/>
    <w:rsid w:val="000E60F8"/>
    <w:rsid w:val="000E6152"/>
    <w:rsid w:val="000E61A6"/>
    <w:rsid w:val="000E61A7"/>
    <w:rsid w:val="000E6340"/>
    <w:rsid w:val="000E6382"/>
    <w:rsid w:val="000E6398"/>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91E"/>
    <w:rsid w:val="000F59B3"/>
    <w:rsid w:val="000F59B7"/>
    <w:rsid w:val="000F5A70"/>
    <w:rsid w:val="000F5B55"/>
    <w:rsid w:val="000F5B8F"/>
    <w:rsid w:val="000F5BD8"/>
    <w:rsid w:val="000F5BF9"/>
    <w:rsid w:val="000F5C48"/>
    <w:rsid w:val="000F5E8F"/>
    <w:rsid w:val="000F5ED7"/>
    <w:rsid w:val="000F5F05"/>
    <w:rsid w:val="000F5FA0"/>
    <w:rsid w:val="000F604F"/>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DA9"/>
    <w:rsid w:val="000F7E28"/>
    <w:rsid w:val="000F7E71"/>
    <w:rsid w:val="000F7F24"/>
    <w:rsid w:val="000F7F64"/>
    <w:rsid w:val="000F7FF7"/>
    <w:rsid w:val="00100001"/>
    <w:rsid w:val="0010004B"/>
    <w:rsid w:val="0010004F"/>
    <w:rsid w:val="00100059"/>
    <w:rsid w:val="00100096"/>
    <w:rsid w:val="0010014F"/>
    <w:rsid w:val="00100224"/>
    <w:rsid w:val="001005F9"/>
    <w:rsid w:val="0010070E"/>
    <w:rsid w:val="001007FD"/>
    <w:rsid w:val="00100839"/>
    <w:rsid w:val="00100995"/>
    <w:rsid w:val="001009E6"/>
    <w:rsid w:val="00100A0D"/>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96"/>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A7F"/>
    <w:rsid w:val="00103C18"/>
    <w:rsid w:val="00103C27"/>
    <w:rsid w:val="00103C28"/>
    <w:rsid w:val="00103D48"/>
    <w:rsid w:val="00103DAA"/>
    <w:rsid w:val="00103EA7"/>
    <w:rsid w:val="001040BC"/>
    <w:rsid w:val="001040FE"/>
    <w:rsid w:val="00104112"/>
    <w:rsid w:val="00104150"/>
    <w:rsid w:val="00104190"/>
    <w:rsid w:val="001043CF"/>
    <w:rsid w:val="00104518"/>
    <w:rsid w:val="0010453D"/>
    <w:rsid w:val="0010462E"/>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12D"/>
    <w:rsid w:val="0010718F"/>
    <w:rsid w:val="00107237"/>
    <w:rsid w:val="0010727A"/>
    <w:rsid w:val="0010734F"/>
    <w:rsid w:val="0010736B"/>
    <w:rsid w:val="0010738A"/>
    <w:rsid w:val="00107426"/>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ED"/>
    <w:rsid w:val="00114F35"/>
    <w:rsid w:val="00114FAD"/>
    <w:rsid w:val="001151E6"/>
    <w:rsid w:val="00115250"/>
    <w:rsid w:val="001153A6"/>
    <w:rsid w:val="001154E5"/>
    <w:rsid w:val="001154FA"/>
    <w:rsid w:val="00115527"/>
    <w:rsid w:val="00115591"/>
    <w:rsid w:val="001155D1"/>
    <w:rsid w:val="00115935"/>
    <w:rsid w:val="00115ADE"/>
    <w:rsid w:val="00115B73"/>
    <w:rsid w:val="00115B7E"/>
    <w:rsid w:val="00115C37"/>
    <w:rsid w:val="00115CD7"/>
    <w:rsid w:val="00115D08"/>
    <w:rsid w:val="00115D11"/>
    <w:rsid w:val="00115D65"/>
    <w:rsid w:val="00115E03"/>
    <w:rsid w:val="00115E16"/>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B6"/>
    <w:rsid w:val="00116BCB"/>
    <w:rsid w:val="00116C97"/>
    <w:rsid w:val="00116CB3"/>
    <w:rsid w:val="00116F3D"/>
    <w:rsid w:val="00116FBA"/>
    <w:rsid w:val="001170A5"/>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F0"/>
    <w:rsid w:val="00122275"/>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405A"/>
    <w:rsid w:val="001241CA"/>
    <w:rsid w:val="0012422E"/>
    <w:rsid w:val="00124282"/>
    <w:rsid w:val="00124340"/>
    <w:rsid w:val="00124574"/>
    <w:rsid w:val="0012458D"/>
    <w:rsid w:val="001245D5"/>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C7E"/>
    <w:rsid w:val="00125DC9"/>
    <w:rsid w:val="00125E21"/>
    <w:rsid w:val="00125E93"/>
    <w:rsid w:val="00125EAB"/>
    <w:rsid w:val="00125F22"/>
    <w:rsid w:val="00125FD8"/>
    <w:rsid w:val="00125FE8"/>
    <w:rsid w:val="001260B3"/>
    <w:rsid w:val="0012613C"/>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B2"/>
    <w:rsid w:val="00126CB3"/>
    <w:rsid w:val="00126E43"/>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570"/>
    <w:rsid w:val="001316FA"/>
    <w:rsid w:val="001318E7"/>
    <w:rsid w:val="00131909"/>
    <w:rsid w:val="00131B95"/>
    <w:rsid w:val="00131BCB"/>
    <w:rsid w:val="00131C1F"/>
    <w:rsid w:val="00131D2E"/>
    <w:rsid w:val="00131D96"/>
    <w:rsid w:val="00131EE6"/>
    <w:rsid w:val="00132127"/>
    <w:rsid w:val="00132177"/>
    <w:rsid w:val="00132225"/>
    <w:rsid w:val="00132267"/>
    <w:rsid w:val="00132401"/>
    <w:rsid w:val="00132504"/>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6D"/>
    <w:rsid w:val="00133137"/>
    <w:rsid w:val="00133205"/>
    <w:rsid w:val="001332B1"/>
    <w:rsid w:val="0013333B"/>
    <w:rsid w:val="00133459"/>
    <w:rsid w:val="00133563"/>
    <w:rsid w:val="0013356A"/>
    <w:rsid w:val="00133574"/>
    <w:rsid w:val="0013364C"/>
    <w:rsid w:val="001336DA"/>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3FF"/>
    <w:rsid w:val="00135412"/>
    <w:rsid w:val="001356C0"/>
    <w:rsid w:val="001356DD"/>
    <w:rsid w:val="001357F5"/>
    <w:rsid w:val="0013580F"/>
    <w:rsid w:val="00135879"/>
    <w:rsid w:val="001358AB"/>
    <w:rsid w:val="00135911"/>
    <w:rsid w:val="00135949"/>
    <w:rsid w:val="00135B7B"/>
    <w:rsid w:val="00135C54"/>
    <w:rsid w:val="00135CCD"/>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A1"/>
    <w:rsid w:val="00137E52"/>
    <w:rsid w:val="00137F7A"/>
    <w:rsid w:val="00140087"/>
    <w:rsid w:val="0014026F"/>
    <w:rsid w:val="001402B4"/>
    <w:rsid w:val="00140379"/>
    <w:rsid w:val="001403A4"/>
    <w:rsid w:val="001403C4"/>
    <w:rsid w:val="001403DE"/>
    <w:rsid w:val="00140512"/>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22BE"/>
    <w:rsid w:val="001422DE"/>
    <w:rsid w:val="0014253D"/>
    <w:rsid w:val="0014277F"/>
    <w:rsid w:val="001427B6"/>
    <w:rsid w:val="0014288C"/>
    <w:rsid w:val="00142993"/>
    <w:rsid w:val="00142A91"/>
    <w:rsid w:val="00142A97"/>
    <w:rsid w:val="00142BCE"/>
    <w:rsid w:val="00142D0F"/>
    <w:rsid w:val="00142DBF"/>
    <w:rsid w:val="00142DF8"/>
    <w:rsid w:val="00142F4C"/>
    <w:rsid w:val="00142F6E"/>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430"/>
    <w:rsid w:val="00151467"/>
    <w:rsid w:val="001515AD"/>
    <w:rsid w:val="001515E2"/>
    <w:rsid w:val="001515E9"/>
    <w:rsid w:val="00151694"/>
    <w:rsid w:val="001516D0"/>
    <w:rsid w:val="001518D9"/>
    <w:rsid w:val="00151A36"/>
    <w:rsid w:val="00151D0D"/>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714"/>
    <w:rsid w:val="001528D9"/>
    <w:rsid w:val="001528F6"/>
    <w:rsid w:val="00152930"/>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1E"/>
    <w:rsid w:val="00156861"/>
    <w:rsid w:val="001568DD"/>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E53"/>
    <w:rsid w:val="00157EF0"/>
    <w:rsid w:val="0016001C"/>
    <w:rsid w:val="0016005E"/>
    <w:rsid w:val="001600BF"/>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1D4"/>
    <w:rsid w:val="00164245"/>
    <w:rsid w:val="00164464"/>
    <w:rsid w:val="00164491"/>
    <w:rsid w:val="00164497"/>
    <w:rsid w:val="00164549"/>
    <w:rsid w:val="00164609"/>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42B"/>
    <w:rsid w:val="00165484"/>
    <w:rsid w:val="00165597"/>
    <w:rsid w:val="001656A4"/>
    <w:rsid w:val="001656E7"/>
    <w:rsid w:val="001659B0"/>
    <w:rsid w:val="00165A03"/>
    <w:rsid w:val="00165A4D"/>
    <w:rsid w:val="00165C0A"/>
    <w:rsid w:val="00165D67"/>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8"/>
    <w:rsid w:val="001715B1"/>
    <w:rsid w:val="001715CC"/>
    <w:rsid w:val="001716FF"/>
    <w:rsid w:val="00171AA7"/>
    <w:rsid w:val="00171ABB"/>
    <w:rsid w:val="00171B6B"/>
    <w:rsid w:val="00171CEA"/>
    <w:rsid w:val="00171EA0"/>
    <w:rsid w:val="00171F31"/>
    <w:rsid w:val="00171FC7"/>
    <w:rsid w:val="00172015"/>
    <w:rsid w:val="001722DB"/>
    <w:rsid w:val="00172322"/>
    <w:rsid w:val="00172467"/>
    <w:rsid w:val="001724AA"/>
    <w:rsid w:val="001724B6"/>
    <w:rsid w:val="00172630"/>
    <w:rsid w:val="001726A2"/>
    <w:rsid w:val="00172702"/>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19A"/>
    <w:rsid w:val="001751E4"/>
    <w:rsid w:val="0017530D"/>
    <w:rsid w:val="001753F1"/>
    <w:rsid w:val="00175494"/>
    <w:rsid w:val="00175590"/>
    <w:rsid w:val="00175663"/>
    <w:rsid w:val="0017571A"/>
    <w:rsid w:val="00175793"/>
    <w:rsid w:val="0017580B"/>
    <w:rsid w:val="001758A6"/>
    <w:rsid w:val="00175A07"/>
    <w:rsid w:val="00175A5F"/>
    <w:rsid w:val="00175AB6"/>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922"/>
    <w:rsid w:val="00182A93"/>
    <w:rsid w:val="00182BDB"/>
    <w:rsid w:val="00182C00"/>
    <w:rsid w:val="00182CB9"/>
    <w:rsid w:val="00182EDF"/>
    <w:rsid w:val="00182F31"/>
    <w:rsid w:val="0018310D"/>
    <w:rsid w:val="001831A6"/>
    <w:rsid w:val="001832EA"/>
    <w:rsid w:val="00183301"/>
    <w:rsid w:val="00183335"/>
    <w:rsid w:val="0018342F"/>
    <w:rsid w:val="001834D4"/>
    <w:rsid w:val="001834FA"/>
    <w:rsid w:val="0018370F"/>
    <w:rsid w:val="0018373E"/>
    <w:rsid w:val="0018386D"/>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691"/>
    <w:rsid w:val="00184723"/>
    <w:rsid w:val="001847E9"/>
    <w:rsid w:val="0018491D"/>
    <w:rsid w:val="0018498E"/>
    <w:rsid w:val="00184AF7"/>
    <w:rsid w:val="00184B5B"/>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E5"/>
    <w:rsid w:val="0018588E"/>
    <w:rsid w:val="001859B1"/>
    <w:rsid w:val="00185A1D"/>
    <w:rsid w:val="00185A43"/>
    <w:rsid w:val="00185BF7"/>
    <w:rsid w:val="00185C65"/>
    <w:rsid w:val="00185CBF"/>
    <w:rsid w:val="00185D71"/>
    <w:rsid w:val="00185F3A"/>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E68"/>
    <w:rsid w:val="00190F00"/>
    <w:rsid w:val="00190F34"/>
    <w:rsid w:val="00190FBB"/>
    <w:rsid w:val="001910E3"/>
    <w:rsid w:val="00191210"/>
    <w:rsid w:val="001914F9"/>
    <w:rsid w:val="001915C2"/>
    <w:rsid w:val="001915C4"/>
    <w:rsid w:val="001915C9"/>
    <w:rsid w:val="001915D3"/>
    <w:rsid w:val="00191605"/>
    <w:rsid w:val="001916EB"/>
    <w:rsid w:val="00191789"/>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C1"/>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940"/>
    <w:rsid w:val="00197945"/>
    <w:rsid w:val="001979AA"/>
    <w:rsid w:val="00197A90"/>
    <w:rsid w:val="00197B0A"/>
    <w:rsid w:val="00197C40"/>
    <w:rsid w:val="00197D44"/>
    <w:rsid w:val="00197F74"/>
    <w:rsid w:val="00197F75"/>
    <w:rsid w:val="001A0064"/>
    <w:rsid w:val="001A00CB"/>
    <w:rsid w:val="001A0120"/>
    <w:rsid w:val="001A0123"/>
    <w:rsid w:val="001A027C"/>
    <w:rsid w:val="001A036E"/>
    <w:rsid w:val="001A042C"/>
    <w:rsid w:val="001A04FF"/>
    <w:rsid w:val="001A05C3"/>
    <w:rsid w:val="001A08B9"/>
    <w:rsid w:val="001A0939"/>
    <w:rsid w:val="001A09C2"/>
    <w:rsid w:val="001A0B47"/>
    <w:rsid w:val="001A0B4A"/>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9"/>
    <w:rsid w:val="001A203F"/>
    <w:rsid w:val="001A207E"/>
    <w:rsid w:val="001A2212"/>
    <w:rsid w:val="001A24C3"/>
    <w:rsid w:val="001A24D2"/>
    <w:rsid w:val="001A2578"/>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E7"/>
    <w:rsid w:val="001A5267"/>
    <w:rsid w:val="001A527F"/>
    <w:rsid w:val="001A52D6"/>
    <w:rsid w:val="001A5529"/>
    <w:rsid w:val="001A55C6"/>
    <w:rsid w:val="001A56FF"/>
    <w:rsid w:val="001A577D"/>
    <w:rsid w:val="001A5811"/>
    <w:rsid w:val="001A5842"/>
    <w:rsid w:val="001A5941"/>
    <w:rsid w:val="001A5A09"/>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446"/>
    <w:rsid w:val="001A658F"/>
    <w:rsid w:val="001A65A3"/>
    <w:rsid w:val="001A6612"/>
    <w:rsid w:val="001A6647"/>
    <w:rsid w:val="001A6662"/>
    <w:rsid w:val="001A669B"/>
    <w:rsid w:val="001A66DE"/>
    <w:rsid w:val="001A6751"/>
    <w:rsid w:val="001A683B"/>
    <w:rsid w:val="001A6890"/>
    <w:rsid w:val="001A68A7"/>
    <w:rsid w:val="001A68EB"/>
    <w:rsid w:val="001A6A8B"/>
    <w:rsid w:val="001A6ADF"/>
    <w:rsid w:val="001A6BCE"/>
    <w:rsid w:val="001A6BE7"/>
    <w:rsid w:val="001A6CB5"/>
    <w:rsid w:val="001A6DD6"/>
    <w:rsid w:val="001A6EA9"/>
    <w:rsid w:val="001A6F54"/>
    <w:rsid w:val="001A6FDC"/>
    <w:rsid w:val="001A720E"/>
    <w:rsid w:val="001A7243"/>
    <w:rsid w:val="001A72EB"/>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F1"/>
    <w:rsid w:val="001B0333"/>
    <w:rsid w:val="001B042D"/>
    <w:rsid w:val="001B0556"/>
    <w:rsid w:val="001B05B1"/>
    <w:rsid w:val="001B0611"/>
    <w:rsid w:val="001B0614"/>
    <w:rsid w:val="001B06A0"/>
    <w:rsid w:val="001B06DD"/>
    <w:rsid w:val="001B08C4"/>
    <w:rsid w:val="001B08CD"/>
    <w:rsid w:val="001B0903"/>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F16"/>
    <w:rsid w:val="001B2117"/>
    <w:rsid w:val="001B2180"/>
    <w:rsid w:val="001B2186"/>
    <w:rsid w:val="001B21BC"/>
    <w:rsid w:val="001B21F9"/>
    <w:rsid w:val="001B224E"/>
    <w:rsid w:val="001B2269"/>
    <w:rsid w:val="001B2295"/>
    <w:rsid w:val="001B2367"/>
    <w:rsid w:val="001B2479"/>
    <w:rsid w:val="001B25BC"/>
    <w:rsid w:val="001B26B8"/>
    <w:rsid w:val="001B2730"/>
    <w:rsid w:val="001B2812"/>
    <w:rsid w:val="001B2874"/>
    <w:rsid w:val="001B2963"/>
    <w:rsid w:val="001B29EB"/>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5D"/>
    <w:rsid w:val="001C0BEA"/>
    <w:rsid w:val="001C0D50"/>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900"/>
    <w:rsid w:val="001C399E"/>
    <w:rsid w:val="001C3B12"/>
    <w:rsid w:val="001C3BB2"/>
    <w:rsid w:val="001C3BB8"/>
    <w:rsid w:val="001C3D06"/>
    <w:rsid w:val="001C3D4E"/>
    <w:rsid w:val="001C3F6C"/>
    <w:rsid w:val="001C40B4"/>
    <w:rsid w:val="001C41BB"/>
    <w:rsid w:val="001C42C8"/>
    <w:rsid w:val="001C43FA"/>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B2"/>
    <w:rsid w:val="001C6BDB"/>
    <w:rsid w:val="001C6C1F"/>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DE"/>
    <w:rsid w:val="001D2E7F"/>
    <w:rsid w:val="001D2EF0"/>
    <w:rsid w:val="001D3027"/>
    <w:rsid w:val="001D30F4"/>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CD"/>
    <w:rsid w:val="001D43E9"/>
    <w:rsid w:val="001D4415"/>
    <w:rsid w:val="001D441A"/>
    <w:rsid w:val="001D44CA"/>
    <w:rsid w:val="001D4548"/>
    <w:rsid w:val="001D4550"/>
    <w:rsid w:val="001D4558"/>
    <w:rsid w:val="001D4617"/>
    <w:rsid w:val="001D4717"/>
    <w:rsid w:val="001D4829"/>
    <w:rsid w:val="001D49E7"/>
    <w:rsid w:val="001D4A75"/>
    <w:rsid w:val="001D4C70"/>
    <w:rsid w:val="001D4C74"/>
    <w:rsid w:val="001D4CD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224"/>
    <w:rsid w:val="001D74F3"/>
    <w:rsid w:val="001D7677"/>
    <w:rsid w:val="001D77F2"/>
    <w:rsid w:val="001D78A1"/>
    <w:rsid w:val="001D7A6E"/>
    <w:rsid w:val="001D7ABB"/>
    <w:rsid w:val="001D7AD6"/>
    <w:rsid w:val="001D7D3F"/>
    <w:rsid w:val="001D7E42"/>
    <w:rsid w:val="001D7F31"/>
    <w:rsid w:val="001E0203"/>
    <w:rsid w:val="001E0246"/>
    <w:rsid w:val="001E0330"/>
    <w:rsid w:val="001E048A"/>
    <w:rsid w:val="001E048D"/>
    <w:rsid w:val="001E048E"/>
    <w:rsid w:val="001E058A"/>
    <w:rsid w:val="001E0798"/>
    <w:rsid w:val="001E0950"/>
    <w:rsid w:val="001E0A8C"/>
    <w:rsid w:val="001E0A8E"/>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781"/>
    <w:rsid w:val="001E3856"/>
    <w:rsid w:val="001E390C"/>
    <w:rsid w:val="001E3976"/>
    <w:rsid w:val="001E3BC0"/>
    <w:rsid w:val="001E3C52"/>
    <w:rsid w:val="001E3CC1"/>
    <w:rsid w:val="001E3E21"/>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91"/>
    <w:rsid w:val="001E6117"/>
    <w:rsid w:val="001E619F"/>
    <w:rsid w:val="001E61BF"/>
    <w:rsid w:val="001E61ED"/>
    <w:rsid w:val="001E6292"/>
    <w:rsid w:val="001E62D5"/>
    <w:rsid w:val="001E62F9"/>
    <w:rsid w:val="001E630D"/>
    <w:rsid w:val="001E6425"/>
    <w:rsid w:val="001E6454"/>
    <w:rsid w:val="001E6526"/>
    <w:rsid w:val="001E6638"/>
    <w:rsid w:val="001E6664"/>
    <w:rsid w:val="001E667C"/>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11F"/>
    <w:rsid w:val="001F218B"/>
    <w:rsid w:val="001F2320"/>
    <w:rsid w:val="001F238C"/>
    <w:rsid w:val="001F2455"/>
    <w:rsid w:val="001F2488"/>
    <w:rsid w:val="001F2554"/>
    <w:rsid w:val="001F256A"/>
    <w:rsid w:val="001F257C"/>
    <w:rsid w:val="001F264A"/>
    <w:rsid w:val="001F26D0"/>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674"/>
    <w:rsid w:val="001F3772"/>
    <w:rsid w:val="001F3AAF"/>
    <w:rsid w:val="001F3AFA"/>
    <w:rsid w:val="001F3B2F"/>
    <w:rsid w:val="001F3C45"/>
    <w:rsid w:val="001F3F86"/>
    <w:rsid w:val="001F3FC5"/>
    <w:rsid w:val="001F3FE9"/>
    <w:rsid w:val="001F41F3"/>
    <w:rsid w:val="001F422C"/>
    <w:rsid w:val="001F425F"/>
    <w:rsid w:val="001F426E"/>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E48"/>
    <w:rsid w:val="00200FF6"/>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D02"/>
    <w:rsid w:val="00204D42"/>
    <w:rsid w:val="00204D5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7A"/>
    <w:rsid w:val="00205B31"/>
    <w:rsid w:val="00205CA3"/>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BE6"/>
    <w:rsid w:val="00210C04"/>
    <w:rsid w:val="00210C9F"/>
    <w:rsid w:val="00210FE4"/>
    <w:rsid w:val="00211018"/>
    <w:rsid w:val="002110DD"/>
    <w:rsid w:val="00211154"/>
    <w:rsid w:val="00211188"/>
    <w:rsid w:val="0021118E"/>
    <w:rsid w:val="00211469"/>
    <w:rsid w:val="0021152B"/>
    <w:rsid w:val="00211534"/>
    <w:rsid w:val="0021161B"/>
    <w:rsid w:val="0021177C"/>
    <w:rsid w:val="002117B0"/>
    <w:rsid w:val="002118AF"/>
    <w:rsid w:val="002118CD"/>
    <w:rsid w:val="0021192D"/>
    <w:rsid w:val="00211954"/>
    <w:rsid w:val="002119DB"/>
    <w:rsid w:val="00211AA8"/>
    <w:rsid w:val="00211BC4"/>
    <w:rsid w:val="00211C65"/>
    <w:rsid w:val="00211CB4"/>
    <w:rsid w:val="00211CDA"/>
    <w:rsid w:val="00211D54"/>
    <w:rsid w:val="00211EEA"/>
    <w:rsid w:val="00211F72"/>
    <w:rsid w:val="00212064"/>
    <w:rsid w:val="002121D7"/>
    <w:rsid w:val="00212503"/>
    <w:rsid w:val="00212630"/>
    <w:rsid w:val="00212673"/>
    <w:rsid w:val="0021269B"/>
    <w:rsid w:val="002126A5"/>
    <w:rsid w:val="00212763"/>
    <w:rsid w:val="002128BF"/>
    <w:rsid w:val="002128F6"/>
    <w:rsid w:val="002129E8"/>
    <w:rsid w:val="00212AE8"/>
    <w:rsid w:val="00212B63"/>
    <w:rsid w:val="00212B8A"/>
    <w:rsid w:val="00212C2E"/>
    <w:rsid w:val="00212D6D"/>
    <w:rsid w:val="00212F9D"/>
    <w:rsid w:val="00212FD2"/>
    <w:rsid w:val="00213012"/>
    <w:rsid w:val="00213019"/>
    <w:rsid w:val="00213046"/>
    <w:rsid w:val="0021304C"/>
    <w:rsid w:val="0021312E"/>
    <w:rsid w:val="00213194"/>
    <w:rsid w:val="00213373"/>
    <w:rsid w:val="002133CB"/>
    <w:rsid w:val="002136A2"/>
    <w:rsid w:val="00213702"/>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D"/>
    <w:rsid w:val="0021756E"/>
    <w:rsid w:val="002175A1"/>
    <w:rsid w:val="0021766D"/>
    <w:rsid w:val="0021768B"/>
    <w:rsid w:val="00217756"/>
    <w:rsid w:val="002177AE"/>
    <w:rsid w:val="002178B4"/>
    <w:rsid w:val="002178BD"/>
    <w:rsid w:val="00217956"/>
    <w:rsid w:val="00217AE1"/>
    <w:rsid w:val="00217B74"/>
    <w:rsid w:val="00217C2A"/>
    <w:rsid w:val="00217CCC"/>
    <w:rsid w:val="00217D10"/>
    <w:rsid w:val="00217D28"/>
    <w:rsid w:val="00217DF7"/>
    <w:rsid w:val="00217EBC"/>
    <w:rsid w:val="00217FB8"/>
    <w:rsid w:val="00220228"/>
    <w:rsid w:val="0022023F"/>
    <w:rsid w:val="0022026C"/>
    <w:rsid w:val="002202E8"/>
    <w:rsid w:val="002203EC"/>
    <w:rsid w:val="002203F2"/>
    <w:rsid w:val="00220458"/>
    <w:rsid w:val="00220639"/>
    <w:rsid w:val="002206BB"/>
    <w:rsid w:val="00220712"/>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50C0"/>
    <w:rsid w:val="002250CA"/>
    <w:rsid w:val="002250D4"/>
    <w:rsid w:val="0022512A"/>
    <w:rsid w:val="0022517D"/>
    <w:rsid w:val="00225305"/>
    <w:rsid w:val="002253A1"/>
    <w:rsid w:val="002253CE"/>
    <w:rsid w:val="00225492"/>
    <w:rsid w:val="0022556E"/>
    <w:rsid w:val="0022583C"/>
    <w:rsid w:val="0022598D"/>
    <w:rsid w:val="00225A48"/>
    <w:rsid w:val="00225BC4"/>
    <w:rsid w:val="00225C2E"/>
    <w:rsid w:val="00225C53"/>
    <w:rsid w:val="00225E65"/>
    <w:rsid w:val="00225F93"/>
    <w:rsid w:val="0022612D"/>
    <w:rsid w:val="00226177"/>
    <w:rsid w:val="002261E2"/>
    <w:rsid w:val="00226202"/>
    <w:rsid w:val="002262BF"/>
    <w:rsid w:val="00226591"/>
    <w:rsid w:val="00226604"/>
    <w:rsid w:val="002268AC"/>
    <w:rsid w:val="002268C4"/>
    <w:rsid w:val="00226A18"/>
    <w:rsid w:val="00226CE3"/>
    <w:rsid w:val="00226CEC"/>
    <w:rsid w:val="00226D09"/>
    <w:rsid w:val="00226D6F"/>
    <w:rsid w:val="00226DA9"/>
    <w:rsid w:val="00226E02"/>
    <w:rsid w:val="00226E3F"/>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442"/>
    <w:rsid w:val="002314C3"/>
    <w:rsid w:val="002315D7"/>
    <w:rsid w:val="002315DD"/>
    <w:rsid w:val="002316BA"/>
    <w:rsid w:val="0023178D"/>
    <w:rsid w:val="00231929"/>
    <w:rsid w:val="002319D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36"/>
    <w:rsid w:val="00235E4A"/>
    <w:rsid w:val="00235EAE"/>
    <w:rsid w:val="00235EBE"/>
    <w:rsid w:val="00235F90"/>
    <w:rsid w:val="00235FBF"/>
    <w:rsid w:val="00236056"/>
    <w:rsid w:val="002360CC"/>
    <w:rsid w:val="00236128"/>
    <w:rsid w:val="0023633C"/>
    <w:rsid w:val="00236382"/>
    <w:rsid w:val="002363FD"/>
    <w:rsid w:val="002364F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05F"/>
    <w:rsid w:val="002421A5"/>
    <w:rsid w:val="0024223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74"/>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BDE"/>
    <w:rsid w:val="00246C0A"/>
    <w:rsid w:val="00246C27"/>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51E"/>
    <w:rsid w:val="00247573"/>
    <w:rsid w:val="002475D2"/>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4C"/>
    <w:rsid w:val="0025295D"/>
    <w:rsid w:val="00252A06"/>
    <w:rsid w:val="00252A69"/>
    <w:rsid w:val="00252BCB"/>
    <w:rsid w:val="00252D4C"/>
    <w:rsid w:val="00252D80"/>
    <w:rsid w:val="00252DF5"/>
    <w:rsid w:val="00252E90"/>
    <w:rsid w:val="00252FCC"/>
    <w:rsid w:val="00253001"/>
    <w:rsid w:val="00253179"/>
    <w:rsid w:val="002533CD"/>
    <w:rsid w:val="00253446"/>
    <w:rsid w:val="002534FD"/>
    <w:rsid w:val="0025355F"/>
    <w:rsid w:val="002535AA"/>
    <w:rsid w:val="002535C8"/>
    <w:rsid w:val="00253626"/>
    <w:rsid w:val="002536BF"/>
    <w:rsid w:val="002537C7"/>
    <w:rsid w:val="00253974"/>
    <w:rsid w:val="00253996"/>
    <w:rsid w:val="00253AAB"/>
    <w:rsid w:val="00253AAC"/>
    <w:rsid w:val="00253ABE"/>
    <w:rsid w:val="00253B2A"/>
    <w:rsid w:val="00253BE8"/>
    <w:rsid w:val="00253C37"/>
    <w:rsid w:val="00253ECE"/>
    <w:rsid w:val="00253F1A"/>
    <w:rsid w:val="00253FEA"/>
    <w:rsid w:val="00254044"/>
    <w:rsid w:val="002540B2"/>
    <w:rsid w:val="00254179"/>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7CB"/>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753"/>
    <w:rsid w:val="00261947"/>
    <w:rsid w:val="002619BA"/>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50"/>
    <w:rsid w:val="0026236A"/>
    <w:rsid w:val="0026238D"/>
    <w:rsid w:val="002624D1"/>
    <w:rsid w:val="00262529"/>
    <w:rsid w:val="00262549"/>
    <w:rsid w:val="002625CB"/>
    <w:rsid w:val="00262697"/>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95"/>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F06"/>
    <w:rsid w:val="00271F13"/>
    <w:rsid w:val="00272121"/>
    <w:rsid w:val="00272293"/>
    <w:rsid w:val="0027239F"/>
    <w:rsid w:val="0027246E"/>
    <w:rsid w:val="0027251D"/>
    <w:rsid w:val="00272575"/>
    <w:rsid w:val="002725BB"/>
    <w:rsid w:val="002726A1"/>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242"/>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85"/>
    <w:rsid w:val="00280A87"/>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E61"/>
    <w:rsid w:val="00281F18"/>
    <w:rsid w:val="002820A2"/>
    <w:rsid w:val="002820CD"/>
    <w:rsid w:val="00282159"/>
    <w:rsid w:val="0028228F"/>
    <w:rsid w:val="00282304"/>
    <w:rsid w:val="00282339"/>
    <w:rsid w:val="00282346"/>
    <w:rsid w:val="00282401"/>
    <w:rsid w:val="0028242F"/>
    <w:rsid w:val="002824B6"/>
    <w:rsid w:val="00282549"/>
    <w:rsid w:val="002825FF"/>
    <w:rsid w:val="002827AD"/>
    <w:rsid w:val="002827F5"/>
    <w:rsid w:val="00282839"/>
    <w:rsid w:val="0028287B"/>
    <w:rsid w:val="0028298A"/>
    <w:rsid w:val="00282A0A"/>
    <w:rsid w:val="00282A59"/>
    <w:rsid w:val="00282D0C"/>
    <w:rsid w:val="00282DAF"/>
    <w:rsid w:val="00282E6E"/>
    <w:rsid w:val="00282E7E"/>
    <w:rsid w:val="00282EFC"/>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F"/>
    <w:rsid w:val="002844D7"/>
    <w:rsid w:val="002846B0"/>
    <w:rsid w:val="002847A0"/>
    <w:rsid w:val="0028491C"/>
    <w:rsid w:val="0028494A"/>
    <w:rsid w:val="00284986"/>
    <w:rsid w:val="0028499F"/>
    <w:rsid w:val="00284AA6"/>
    <w:rsid w:val="00284CD1"/>
    <w:rsid w:val="00284D6A"/>
    <w:rsid w:val="00284D88"/>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DF4"/>
    <w:rsid w:val="00285E50"/>
    <w:rsid w:val="00285EC9"/>
    <w:rsid w:val="00285F3A"/>
    <w:rsid w:val="00286079"/>
    <w:rsid w:val="0028607F"/>
    <w:rsid w:val="00286279"/>
    <w:rsid w:val="002862C3"/>
    <w:rsid w:val="0028630C"/>
    <w:rsid w:val="00286324"/>
    <w:rsid w:val="0028637B"/>
    <w:rsid w:val="0028650C"/>
    <w:rsid w:val="00286527"/>
    <w:rsid w:val="002866A1"/>
    <w:rsid w:val="002867BC"/>
    <w:rsid w:val="00286808"/>
    <w:rsid w:val="0028695F"/>
    <w:rsid w:val="00286A0E"/>
    <w:rsid w:val="00286BC3"/>
    <w:rsid w:val="00286CC2"/>
    <w:rsid w:val="00286D02"/>
    <w:rsid w:val="00286D2D"/>
    <w:rsid w:val="00286D7A"/>
    <w:rsid w:val="00286DF4"/>
    <w:rsid w:val="00286EF9"/>
    <w:rsid w:val="00286F24"/>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F4B"/>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11A"/>
    <w:rsid w:val="0029213B"/>
    <w:rsid w:val="002921ED"/>
    <w:rsid w:val="00292296"/>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DB"/>
    <w:rsid w:val="00293C29"/>
    <w:rsid w:val="00293C8E"/>
    <w:rsid w:val="00293D05"/>
    <w:rsid w:val="00293D06"/>
    <w:rsid w:val="00293E6F"/>
    <w:rsid w:val="00293EAC"/>
    <w:rsid w:val="00293F09"/>
    <w:rsid w:val="00293F7E"/>
    <w:rsid w:val="00294109"/>
    <w:rsid w:val="00294175"/>
    <w:rsid w:val="002941F6"/>
    <w:rsid w:val="00294298"/>
    <w:rsid w:val="002942AA"/>
    <w:rsid w:val="00294316"/>
    <w:rsid w:val="002943BE"/>
    <w:rsid w:val="002943FE"/>
    <w:rsid w:val="0029449E"/>
    <w:rsid w:val="002944E2"/>
    <w:rsid w:val="002945AE"/>
    <w:rsid w:val="00294605"/>
    <w:rsid w:val="002946A4"/>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6054"/>
    <w:rsid w:val="00296144"/>
    <w:rsid w:val="00296177"/>
    <w:rsid w:val="0029620E"/>
    <w:rsid w:val="00296295"/>
    <w:rsid w:val="002962F8"/>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A53"/>
    <w:rsid w:val="002A7B69"/>
    <w:rsid w:val="002A7BB4"/>
    <w:rsid w:val="002A7C84"/>
    <w:rsid w:val="002A7CE3"/>
    <w:rsid w:val="002A7D41"/>
    <w:rsid w:val="002A7D43"/>
    <w:rsid w:val="002A7DA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99"/>
    <w:rsid w:val="002B4227"/>
    <w:rsid w:val="002B422F"/>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DC1"/>
    <w:rsid w:val="002B6E06"/>
    <w:rsid w:val="002B6F20"/>
    <w:rsid w:val="002B7110"/>
    <w:rsid w:val="002B7392"/>
    <w:rsid w:val="002B73DF"/>
    <w:rsid w:val="002B7506"/>
    <w:rsid w:val="002B7747"/>
    <w:rsid w:val="002B782E"/>
    <w:rsid w:val="002B79BE"/>
    <w:rsid w:val="002B79D0"/>
    <w:rsid w:val="002B79D6"/>
    <w:rsid w:val="002B7AE1"/>
    <w:rsid w:val="002B7D51"/>
    <w:rsid w:val="002B7D5E"/>
    <w:rsid w:val="002B7D6A"/>
    <w:rsid w:val="002B7DF7"/>
    <w:rsid w:val="002B7FAE"/>
    <w:rsid w:val="002B7FB4"/>
    <w:rsid w:val="002C010E"/>
    <w:rsid w:val="002C0171"/>
    <w:rsid w:val="002C027E"/>
    <w:rsid w:val="002C0373"/>
    <w:rsid w:val="002C03C0"/>
    <w:rsid w:val="002C040B"/>
    <w:rsid w:val="002C05A3"/>
    <w:rsid w:val="002C05EF"/>
    <w:rsid w:val="002C05FE"/>
    <w:rsid w:val="002C06B6"/>
    <w:rsid w:val="002C0753"/>
    <w:rsid w:val="002C078D"/>
    <w:rsid w:val="002C07AF"/>
    <w:rsid w:val="002C0836"/>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E32"/>
    <w:rsid w:val="002C1E9A"/>
    <w:rsid w:val="002C1F23"/>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B4"/>
    <w:rsid w:val="002C41BB"/>
    <w:rsid w:val="002C4238"/>
    <w:rsid w:val="002C4609"/>
    <w:rsid w:val="002C4659"/>
    <w:rsid w:val="002C4778"/>
    <w:rsid w:val="002C47A1"/>
    <w:rsid w:val="002C47C4"/>
    <w:rsid w:val="002C488D"/>
    <w:rsid w:val="002C493B"/>
    <w:rsid w:val="002C495E"/>
    <w:rsid w:val="002C4977"/>
    <w:rsid w:val="002C4A9B"/>
    <w:rsid w:val="002C4B04"/>
    <w:rsid w:val="002C4CD7"/>
    <w:rsid w:val="002C4D52"/>
    <w:rsid w:val="002C4DD0"/>
    <w:rsid w:val="002C4DEA"/>
    <w:rsid w:val="002C4E2E"/>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7F1"/>
    <w:rsid w:val="002C58DA"/>
    <w:rsid w:val="002C5956"/>
    <w:rsid w:val="002C5A1A"/>
    <w:rsid w:val="002C5A21"/>
    <w:rsid w:val="002C5AD8"/>
    <w:rsid w:val="002C5AEF"/>
    <w:rsid w:val="002C5B67"/>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98"/>
    <w:rsid w:val="002D1B8D"/>
    <w:rsid w:val="002D1C28"/>
    <w:rsid w:val="002D1DD2"/>
    <w:rsid w:val="002D1ED8"/>
    <w:rsid w:val="002D20C2"/>
    <w:rsid w:val="002D20D2"/>
    <w:rsid w:val="002D2219"/>
    <w:rsid w:val="002D22CD"/>
    <w:rsid w:val="002D2433"/>
    <w:rsid w:val="002D24C4"/>
    <w:rsid w:val="002D24D1"/>
    <w:rsid w:val="002D2563"/>
    <w:rsid w:val="002D25E1"/>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B20"/>
    <w:rsid w:val="002D5B55"/>
    <w:rsid w:val="002D5BD4"/>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934"/>
    <w:rsid w:val="002D69C8"/>
    <w:rsid w:val="002D6A84"/>
    <w:rsid w:val="002D6B38"/>
    <w:rsid w:val="002D6B47"/>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EBA"/>
    <w:rsid w:val="002E1055"/>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462"/>
    <w:rsid w:val="002E351A"/>
    <w:rsid w:val="002E356D"/>
    <w:rsid w:val="002E374A"/>
    <w:rsid w:val="002E382C"/>
    <w:rsid w:val="002E3860"/>
    <w:rsid w:val="002E38F5"/>
    <w:rsid w:val="002E3AF0"/>
    <w:rsid w:val="002E3B92"/>
    <w:rsid w:val="002E3E4C"/>
    <w:rsid w:val="002E3F6E"/>
    <w:rsid w:val="002E41C0"/>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5"/>
    <w:rsid w:val="002F0D9A"/>
    <w:rsid w:val="002F0EB0"/>
    <w:rsid w:val="002F0FC0"/>
    <w:rsid w:val="002F1050"/>
    <w:rsid w:val="002F10C6"/>
    <w:rsid w:val="002F115E"/>
    <w:rsid w:val="002F118A"/>
    <w:rsid w:val="002F11C3"/>
    <w:rsid w:val="002F12B7"/>
    <w:rsid w:val="002F133F"/>
    <w:rsid w:val="002F1349"/>
    <w:rsid w:val="002F134B"/>
    <w:rsid w:val="002F137B"/>
    <w:rsid w:val="002F1398"/>
    <w:rsid w:val="002F141A"/>
    <w:rsid w:val="002F144D"/>
    <w:rsid w:val="002F146F"/>
    <w:rsid w:val="002F14BE"/>
    <w:rsid w:val="002F156B"/>
    <w:rsid w:val="002F18FE"/>
    <w:rsid w:val="002F1902"/>
    <w:rsid w:val="002F1A04"/>
    <w:rsid w:val="002F1BF6"/>
    <w:rsid w:val="002F1C13"/>
    <w:rsid w:val="002F1D91"/>
    <w:rsid w:val="002F1E2C"/>
    <w:rsid w:val="002F1F49"/>
    <w:rsid w:val="002F1FC0"/>
    <w:rsid w:val="002F1FE3"/>
    <w:rsid w:val="002F2065"/>
    <w:rsid w:val="002F2072"/>
    <w:rsid w:val="002F2106"/>
    <w:rsid w:val="002F2166"/>
    <w:rsid w:val="002F2203"/>
    <w:rsid w:val="002F24C3"/>
    <w:rsid w:val="002F25B6"/>
    <w:rsid w:val="002F25F1"/>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78A"/>
    <w:rsid w:val="00302802"/>
    <w:rsid w:val="00302821"/>
    <w:rsid w:val="00302947"/>
    <w:rsid w:val="003029AA"/>
    <w:rsid w:val="003029F0"/>
    <w:rsid w:val="00302A2D"/>
    <w:rsid w:val="00302BE1"/>
    <w:rsid w:val="00302CE8"/>
    <w:rsid w:val="00302D16"/>
    <w:rsid w:val="00302E05"/>
    <w:rsid w:val="00302E1E"/>
    <w:rsid w:val="00302E51"/>
    <w:rsid w:val="00302E5B"/>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96"/>
    <w:rsid w:val="00303F39"/>
    <w:rsid w:val="00303FEA"/>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329"/>
    <w:rsid w:val="003103DF"/>
    <w:rsid w:val="00310618"/>
    <w:rsid w:val="00310686"/>
    <w:rsid w:val="00310694"/>
    <w:rsid w:val="00310695"/>
    <w:rsid w:val="003106DF"/>
    <w:rsid w:val="003107CA"/>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33"/>
    <w:rsid w:val="00314D5B"/>
    <w:rsid w:val="00314D7D"/>
    <w:rsid w:val="00314DA6"/>
    <w:rsid w:val="00314E38"/>
    <w:rsid w:val="00314EE6"/>
    <w:rsid w:val="00314F1C"/>
    <w:rsid w:val="00315067"/>
    <w:rsid w:val="003151AF"/>
    <w:rsid w:val="00315317"/>
    <w:rsid w:val="0031541E"/>
    <w:rsid w:val="00315589"/>
    <w:rsid w:val="00315650"/>
    <w:rsid w:val="0031579B"/>
    <w:rsid w:val="0031592F"/>
    <w:rsid w:val="00315996"/>
    <w:rsid w:val="00315AB3"/>
    <w:rsid w:val="00315C3E"/>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9D"/>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F8"/>
    <w:rsid w:val="0032285D"/>
    <w:rsid w:val="003228B9"/>
    <w:rsid w:val="003229E5"/>
    <w:rsid w:val="00322B16"/>
    <w:rsid w:val="00322B7F"/>
    <w:rsid w:val="00322B9D"/>
    <w:rsid w:val="00322BB6"/>
    <w:rsid w:val="00322DB9"/>
    <w:rsid w:val="00322DE4"/>
    <w:rsid w:val="00322DFD"/>
    <w:rsid w:val="00322E0B"/>
    <w:rsid w:val="00322E34"/>
    <w:rsid w:val="00322E98"/>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DC"/>
    <w:rsid w:val="00324613"/>
    <w:rsid w:val="003247B0"/>
    <w:rsid w:val="003247D2"/>
    <w:rsid w:val="0032490A"/>
    <w:rsid w:val="00324916"/>
    <w:rsid w:val="00324A4D"/>
    <w:rsid w:val="00324ADA"/>
    <w:rsid w:val="00324D23"/>
    <w:rsid w:val="00324DA6"/>
    <w:rsid w:val="00324EBF"/>
    <w:rsid w:val="00324ECD"/>
    <w:rsid w:val="00324EEC"/>
    <w:rsid w:val="003250C8"/>
    <w:rsid w:val="00325106"/>
    <w:rsid w:val="003252FA"/>
    <w:rsid w:val="00325309"/>
    <w:rsid w:val="0032538C"/>
    <w:rsid w:val="003253AB"/>
    <w:rsid w:val="003253F8"/>
    <w:rsid w:val="003255AF"/>
    <w:rsid w:val="00325709"/>
    <w:rsid w:val="003257CC"/>
    <w:rsid w:val="00325805"/>
    <w:rsid w:val="00325934"/>
    <w:rsid w:val="00325970"/>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DE"/>
    <w:rsid w:val="00327147"/>
    <w:rsid w:val="00327285"/>
    <w:rsid w:val="003272E2"/>
    <w:rsid w:val="0032734C"/>
    <w:rsid w:val="00327379"/>
    <w:rsid w:val="00327477"/>
    <w:rsid w:val="00327499"/>
    <w:rsid w:val="00327681"/>
    <w:rsid w:val="003276A6"/>
    <w:rsid w:val="0032772B"/>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A5E"/>
    <w:rsid w:val="00340B44"/>
    <w:rsid w:val="00340C4F"/>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570"/>
    <w:rsid w:val="00343606"/>
    <w:rsid w:val="0034368D"/>
    <w:rsid w:val="003437A7"/>
    <w:rsid w:val="003437D2"/>
    <w:rsid w:val="00343852"/>
    <w:rsid w:val="0034397F"/>
    <w:rsid w:val="00343A23"/>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B6"/>
    <w:rsid w:val="00344EEE"/>
    <w:rsid w:val="00344F19"/>
    <w:rsid w:val="00344F3B"/>
    <w:rsid w:val="00344F6A"/>
    <w:rsid w:val="00344FB1"/>
    <w:rsid w:val="00345091"/>
    <w:rsid w:val="003450B6"/>
    <w:rsid w:val="003451E8"/>
    <w:rsid w:val="003451F4"/>
    <w:rsid w:val="003452C6"/>
    <w:rsid w:val="003453D1"/>
    <w:rsid w:val="003453FA"/>
    <w:rsid w:val="0034561C"/>
    <w:rsid w:val="003457FF"/>
    <w:rsid w:val="00345839"/>
    <w:rsid w:val="00345885"/>
    <w:rsid w:val="003458C0"/>
    <w:rsid w:val="00345957"/>
    <w:rsid w:val="0034597F"/>
    <w:rsid w:val="003459E6"/>
    <w:rsid w:val="00345A43"/>
    <w:rsid w:val="00345A70"/>
    <w:rsid w:val="00345B06"/>
    <w:rsid w:val="00345D8C"/>
    <w:rsid w:val="00345E61"/>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DD"/>
    <w:rsid w:val="00346C1F"/>
    <w:rsid w:val="00346CB5"/>
    <w:rsid w:val="00346CD1"/>
    <w:rsid w:val="00346E2F"/>
    <w:rsid w:val="00346E41"/>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DDE"/>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126"/>
    <w:rsid w:val="0035227D"/>
    <w:rsid w:val="00352288"/>
    <w:rsid w:val="00352411"/>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87D"/>
    <w:rsid w:val="0035692D"/>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F7"/>
    <w:rsid w:val="00361C43"/>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99D"/>
    <w:rsid w:val="00364AEA"/>
    <w:rsid w:val="00364B50"/>
    <w:rsid w:val="00364BEB"/>
    <w:rsid w:val="00364C42"/>
    <w:rsid w:val="00364D32"/>
    <w:rsid w:val="00364D55"/>
    <w:rsid w:val="00364D87"/>
    <w:rsid w:val="00364E1D"/>
    <w:rsid w:val="00364E6C"/>
    <w:rsid w:val="00364EA2"/>
    <w:rsid w:val="00364F0A"/>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AE7"/>
    <w:rsid w:val="00365C23"/>
    <w:rsid w:val="00365D29"/>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7E"/>
    <w:rsid w:val="003676DF"/>
    <w:rsid w:val="00367791"/>
    <w:rsid w:val="0036782E"/>
    <w:rsid w:val="00367875"/>
    <w:rsid w:val="00367886"/>
    <w:rsid w:val="00367912"/>
    <w:rsid w:val="003679B1"/>
    <w:rsid w:val="00367B7C"/>
    <w:rsid w:val="00367B86"/>
    <w:rsid w:val="00367C2F"/>
    <w:rsid w:val="00367C7B"/>
    <w:rsid w:val="00367DCB"/>
    <w:rsid w:val="00367E16"/>
    <w:rsid w:val="00367E4A"/>
    <w:rsid w:val="00367E95"/>
    <w:rsid w:val="00367EA3"/>
    <w:rsid w:val="00367FB6"/>
    <w:rsid w:val="00370076"/>
    <w:rsid w:val="003700A0"/>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89D"/>
    <w:rsid w:val="00370907"/>
    <w:rsid w:val="0037093D"/>
    <w:rsid w:val="0037098C"/>
    <w:rsid w:val="00370B16"/>
    <w:rsid w:val="00370B90"/>
    <w:rsid w:val="00370BA8"/>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A9"/>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640"/>
    <w:rsid w:val="0038668D"/>
    <w:rsid w:val="00386781"/>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998"/>
    <w:rsid w:val="003879FB"/>
    <w:rsid w:val="00387A7A"/>
    <w:rsid w:val="00387B1A"/>
    <w:rsid w:val="00387C64"/>
    <w:rsid w:val="00387D53"/>
    <w:rsid w:val="00387E0E"/>
    <w:rsid w:val="00387EBE"/>
    <w:rsid w:val="00387F1E"/>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E4"/>
    <w:rsid w:val="00391072"/>
    <w:rsid w:val="003910E9"/>
    <w:rsid w:val="003912EF"/>
    <w:rsid w:val="0039141C"/>
    <w:rsid w:val="0039148A"/>
    <w:rsid w:val="003915EC"/>
    <w:rsid w:val="0039162A"/>
    <w:rsid w:val="003916DE"/>
    <w:rsid w:val="003917CB"/>
    <w:rsid w:val="00391961"/>
    <w:rsid w:val="00391BE6"/>
    <w:rsid w:val="00391FDD"/>
    <w:rsid w:val="00392069"/>
    <w:rsid w:val="00392092"/>
    <w:rsid w:val="003921C7"/>
    <w:rsid w:val="00392292"/>
    <w:rsid w:val="003922A6"/>
    <w:rsid w:val="003923DD"/>
    <w:rsid w:val="00392413"/>
    <w:rsid w:val="00392458"/>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61"/>
    <w:rsid w:val="00395B6D"/>
    <w:rsid w:val="00395B9E"/>
    <w:rsid w:val="00395BD5"/>
    <w:rsid w:val="00395C21"/>
    <w:rsid w:val="00395C8F"/>
    <w:rsid w:val="00395CA6"/>
    <w:rsid w:val="00395E32"/>
    <w:rsid w:val="00395F16"/>
    <w:rsid w:val="00395FAA"/>
    <w:rsid w:val="003961A3"/>
    <w:rsid w:val="00396206"/>
    <w:rsid w:val="003962D5"/>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713"/>
    <w:rsid w:val="003A084B"/>
    <w:rsid w:val="003A08B6"/>
    <w:rsid w:val="003A091E"/>
    <w:rsid w:val="003A0B71"/>
    <w:rsid w:val="003A0CE9"/>
    <w:rsid w:val="003A0DF5"/>
    <w:rsid w:val="003A0E24"/>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451"/>
    <w:rsid w:val="003A5464"/>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438"/>
    <w:rsid w:val="003A6498"/>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71D"/>
    <w:rsid w:val="003A7729"/>
    <w:rsid w:val="003A7975"/>
    <w:rsid w:val="003A7BB6"/>
    <w:rsid w:val="003A7D90"/>
    <w:rsid w:val="003A7E13"/>
    <w:rsid w:val="003A7E94"/>
    <w:rsid w:val="003A7FB3"/>
    <w:rsid w:val="003A7FBB"/>
    <w:rsid w:val="003B000F"/>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C2A"/>
    <w:rsid w:val="003B0C8A"/>
    <w:rsid w:val="003B0F5A"/>
    <w:rsid w:val="003B108A"/>
    <w:rsid w:val="003B10F7"/>
    <w:rsid w:val="003B1212"/>
    <w:rsid w:val="003B1223"/>
    <w:rsid w:val="003B12FE"/>
    <w:rsid w:val="003B140A"/>
    <w:rsid w:val="003B14CC"/>
    <w:rsid w:val="003B1553"/>
    <w:rsid w:val="003B15BC"/>
    <w:rsid w:val="003B15F8"/>
    <w:rsid w:val="003B1760"/>
    <w:rsid w:val="003B17BE"/>
    <w:rsid w:val="003B1885"/>
    <w:rsid w:val="003B191B"/>
    <w:rsid w:val="003B195A"/>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FE"/>
    <w:rsid w:val="003B5651"/>
    <w:rsid w:val="003B56AE"/>
    <w:rsid w:val="003B56D5"/>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E0"/>
    <w:rsid w:val="003B714C"/>
    <w:rsid w:val="003B7254"/>
    <w:rsid w:val="003B738F"/>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A"/>
    <w:rsid w:val="003C289C"/>
    <w:rsid w:val="003C28CB"/>
    <w:rsid w:val="003C2930"/>
    <w:rsid w:val="003C2967"/>
    <w:rsid w:val="003C29E3"/>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5B7"/>
    <w:rsid w:val="003C361B"/>
    <w:rsid w:val="003C37F5"/>
    <w:rsid w:val="003C392A"/>
    <w:rsid w:val="003C399F"/>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FA"/>
    <w:rsid w:val="003C6D46"/>
    <w:rsid w:val="003C7067"/>
    <w:rsid w:val="003C71EE"/>
    <w:rsid w:val="003C7248"/>
    <w:rsid w:val="003C74AF"/>
    <w:rsid w:val="003C755A"/>
    <w:rsid w:val="003C7704"/>
    <w:rsid w:val="003C78E0"/>
    <w:rsid w:val="003C797B"/>
    <w:rsid w:val="003C79A9"/>
    <w:rsid w:val="003C7B65"/>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37"/>
    <w:rsid w:val="003D31BE"/>
    <w:rsid w:val="003D33DE"/>
    <w:rsid w:val="003D3442"/>
    <w:rsid w:val="003D3454"/>
    <w:rsid w:val="003D3477"/>
    <w:rsid w:val="003D3688"/>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27"/>
    <w:rsid w:val="003D4AD1"/>
    <w:rsid w:val="003D4C02"/>
    <w:rsid w:val="003D4C5A"/>
    <w:rsid w:val="003D4C9B"/>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A88"/>
    <w:rsid w:val="003D6B30"/>
    <w:rsid w:val="003D6B63"/>
    <w:rsid w:val="003D6D9F"/>
    <w:rsid w:val="003D6EC9"/>
    <w:rsid w:val="003D6EE1"/>
    <w:rsid w:val="003D6F5D"/>
    <w:rsid w:val="003D702C"/>
    <w:rsid w:val="003D71A1"/>
    <w:rsid w:val="003D72DF"/>
    <w:rsid w:val="003D73D5"/>
    <w:rsid w:val="003D7508"/>
    <w:rsid w:val="003D7631"/>
    <w:rsid w:val="003D7637"/>
    <w:rsid w:val="003D767B"/>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285"/>
    <w:rsid w:val="003E2286"/>
    <w:rsid w:val="003E2345"/>
    <w:rsid w:val="003E2349"/>
    <w:rsid w:val="003E2351"/>
    <w:rsid w:val="003E23F4"/>
    <w:rsid w:val="003E252E"/>
    <w:rsid w:val="003E2643"/>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408A"/>
    <w:rsid w:val="003E4124"/>
    <w:rsid w:val="003E419C"/>
    <w:rsid w:val="003E4672"/>
    <w:rsid w:val="003E46AD"/>
    <w:rsid w:val="003E46C9"/>
    <w:rsid w:val="003E47AB"/>
    <w:rsid w:val="003E47E4"/>
    <w:rsid w:val="003E499F"/>
    <w:rsid w:val="003E4A1A"/>
    <w:rsid w:val="003E4A52"/>
    <w:rsid w:val="003E4A61"/>
    <w:rsid w:val="003E4A9C"/>
    <w:rsid w:val="003E4B1F"/>
    <w:rsid w:val="003E4BF3"/>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D31"/>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F0"/>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5D0"/>
    <w:rsid w:val="003F76D1"/>
    <w:rsid w:val="003F771E"/>
    <w:rsid w:val="003F78AF"/>
    <w:rsid w:val="003F78B8"/>
    <w:rsid w:val="003F78E6"/>
    <w:rsid w:val="003F7922"/>
    <w:rsid w:val="003F79F6"/>
    <w:rsid w:val="003F79FD"/>
    <w:rsid w:val="003F7B57"/>
    <w:rsid w:val="003F7B6D"/>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EDF"/>
    <w:rsid w:val="0040100B"/>
    <w:rsid w:val="00401037"/>
    <w:rsid w:val="004010FE"/>
    <w:rsid w:val="004011DD"/>
    <w:rsid w:val="0040137A"/>
    <w:rsid w:val="0040147F"/>
    <w:rsid w:val="004014DA"/>
    <w:rsid w:val="004015BC"/>
    <w:rsid w:val="00401651"/>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E5"/>
    <w:rsid w:val="0040350A"/>
    <w:rsid w:val="00403569"/>
    <w:rsid w:val="0040359C"/>
    <w:rsid w:val="00403631"/>
    <w:rsid w:val="0040379A"/>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B8D"/>
    <w:rsid w:val="00404C15"/>
    <w:rsid w:val="00404D93"/>
    <w:rsid w:val="00404E8F"/>
    <w:rsid w:val="004050D6"/>
    <w:rsid w:val="004051C2"/>
    <w:rsid w:val="00405440"/>
    <w:rsid w:val="0040544B"/>
    <w:rsid w:val="00405539"/>
    <w:rsid w:val="004056A3"/>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B2"/>
    <w:rsid w:val="0040784F"/>
    <w:rsid w:val="00407A1D"/>
    <w:rsid w:val="00407A2B"/>
    <w:rsid w:val="00407BCC"/>
    <w:rsid w:val="00407BDE"/>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CBD"/>
    <w:rsid w:val="00413DBE"/>
    <w:rsid w:val="00413F6C"/>
    <w:rsid w:val="0041406A"/>
    <w:rsid w:val="004140D8"/>
    <w:rsid w:val="004140E9"/>
    <w:rsid w:val="00414196"/>
    <w:rsid w:val="004141FF"/>
    <w:rsid w:val="00414282"/>
    <w:rsid w:val="00414467"/>
    <w:rsid w:val="0041451C"/>
    <w:rsid w:val="004147BD"/>
    <w:rsid w:val="00414AC9"/>
    <w:rsid w:val="00414D02"/>
    <w:rsid w:val="00414E13"/>
    <w:rsid w:val="00414E4E"/>
    <w:rsid w:val="00414F97"/>
    <w:rsid w:val="0041506C"/>
    <w:rsid w:val="00415138"/>
    <w:rsid w:val="00415193"/>
    <w:rsid w:val="0041519B"/>
    <w:rsid w:val="00415698"/>
    <w:rsid w:val="0041571F"/>
    <w:rsid w:val="00415823"/>
    <w:rsid w:val="0041582E"/>
    <w:rsid w:val="00415887"/>
    <w:rsid w:val="00415890"/>
    <w:rsid w:val="004158DE"/>
    <w:rsid w:val="00415936"/>
    <w:rsid w:val="00415968"/>
    <w:rsid w:val="00415A73"/>
    <w:rsid w:val="00415A77"/>
    <w:rsid w:val="00415A80"/>
    <w:rsid w:val="00415BEE"/>
    <w:rsid w:val="00415C1A"/>
    <w:rsid w:val="00415E27"/>
    <w:rsid w:val="00415EDC"/>
    <w:rsid w:val="00415FB2"/>
    <w:rsid w:val="004160BB"/>
    <w:rsid w:val="0041625B"/>
    <w:rsid w:val="00416286"/>
    <w:rsid w:val="004162EF"/>
    <w:rsid w:val="00416300"/>
    <w:rsid w:val="0041646B"/>
    <w:rsid w:val="0041649D"/>
    <w:rsid w:val="004164A9"/>
    <w:rsid w:val="004164D2"/>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7E"/>
    <w:rsid w:val="00416DEA"/>
    <w:rsid w:val="00416F82"/>
    <w:rsid w:val="0041714E"/>
    <w:rsid w:val="00417213"/>
    <w:rsid w:val="00417299"/>
    <w:rsid w:val="0041739D"/>
    <w:rsid w:val="004173D3"/>
    <w:rsid w:val="004173DA"/>
    <w:rsid w:val="004173FD"/>
    <w:rsid w:val="004174A9"/>
    <w:rsid w:val="004174B8"/>
    <w:rsid w:val="0041756C"/>
    <w:rsid w:val="00417587"/>
    <w:rsid w:val="0041759E"/>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51"/>
    <w:rsid w:val="00421937"/>
    <w:rsid w:val="00421962"/>
    <w:rsid w:val="004219A5"/>
    <w:rsid w:val="00421A6C"/>
    <w:rsid w:val="00421B54"/>
    <w:rsid w:val="00421BE4"/>
    <w:rsid w:val="00421C8D"/>
    <w:rsid w:val="00421CFA"/>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B7E"/>
    <w:rsid w:val="00425D5B"/>
    <w:rsid w:val="00425FBC"/>
    <w:rsid w:val="00426137"/>
    <w:rsid w:val="00426212"/>
    <w:rsid w:val="00426234"/>
    <w:rsid w:val="0042635B"/>
    <w:rsid w:val="004263BC"/>
    <w:rsid w:val="004264DE"/>
    <w:rsid w:val="004265F2"/>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71F"/>
    <w:rsid w:val="00427799"/>
    <w:rsid w:val="004277D3"/>
    <w:rsid w:val="004278E8"/>
    <w:rsid w:val="00427A19"/>
    <w:rsid w:val="00427A67"/>
    <w:rsid w:val="00427B86"/>
    <w:rsid w:val="00427BCA"/>
    <w:rsid w:val="00427C14"/>
    <w:rsid w:val="00427D00"/>
    <w:rsid w:val="00427F32"/>
    <w:rsid w:val="00430080"/>
    <w:rsid w:val="004300D5"/>
    <w:rsid w:val="0043016E"/>
    <w:rsid w:val="00430251"/>
    <w:rsid w:val="00430368"/>
    <w:rsid w:val="00430573"/>
    <w:rsid w:val="00430612"/>
    <w:rsid w:val="00430739"/>
    <w:rsid w:val="004307C3"/>
    <w:rsid w:val="0043087B"/>
    <w:rsid w:val="004308E7"/>
    <w:rsid w:val="00430A82"/>
    <w:rsid w:val="00430B22"/>
    <w:rsid w:val="00430B76"/>
    <w:rsid w:val="00430C0B"/>
    <w:rsid w:val="00430D4E"/>
    <w:rsid w:val="00430DCC"/>
    <w:rsid w:val="00430E0E"/>
    <w:rsid w:val="00430E18"/>
    <w:rsid w:val="00430ECA"/>
    <w:rsid w:val="00430F62"/>
    <w:rsid w:val="00430F8B"/>
    <w:rsid w:val="00430F8C"/>
    <w:rsid w:val="004311AC"/>
    <w:rsid w:val="004313F6"/>
    <w:rsid w:val="0043155E"/>
    <w:rsid w:val="00431702"/>
    <w:rsid w:val="0043170A"/>
    <w:rsid w:val="0043179A"/>
    <w:rsid w:val="004317A4"/>
    <w:rsid w:val="00431829"/>
    <w:rsid w:val="00431865"/>
    <w:rsid w:val="0043191C"/>
    <w:rsid w:val="004319A0"/>
    <w:rsid w:val="00431BD7"/>
    <w:rsid w:val="00431CD2"/>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42"/>
    <w:rsid w:val="00435ACC"/>
    <w:rsid w:val="00435B01"/>
    <w:rsid w:val="00435F98"/>
    <w:rsid w:val="004361A9"/>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753"/>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64"/>
    <w:rsid w:val="004418A3"/>
    <w:rsid w:val="004418D8"/>
    <w:rsid w:val="004418F2"/>
    <w:rsid w:val="00441A32"/>
    <w:rsid w:val="00441AA3"/>
    <w:rsid w:val="00441AD9"/>
    <w:rsid w:val="00441B70"/>
    <w:rsid w:val="00441BB6"/>
    <w:rsid w:val="00441CF2"/>
    <w:rsid w:val="00441E46"/>
    <w:rsid w:val="00441F84"/>
    <w:rsid w:val="004420CE"/>
    <w:rsid w:val="004421E7"/>
    <w:rsid w:val="0044220F"/>
    <w:rsid w:val="0044242A"/>
    <w:rsid w:val="00442465"/>
    <w:rsid w:val="004424F1"/>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33"/>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753"/>
    <w:rsid w:val="0045082F"/>
    <w:rsid w:val="00450987"/>
    <w:rsid w:val="0045099F"/>
    <w:rsid w:val="004509DA"/>
    <w:rsid w:val="00450A7F"/>
    <w:rsid w:val="00450C1E"/>
    <w:rsid w:val="00450D36"/>
    <w:rsid w:val="00450DE7"/>
    <w:rsid w:val="00450EB0"/>
    <w:rsid w:val="00450F1E"/>
    <w:rsid w:val="0045107F"/>
    <w:rsid w:val="0045115A"/>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6020"/>
    <w:rsid w:val="0045614D"/>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791"/>
    <w:rsid w:val="0045783F"/>
    <w:rsid w:val="004579FE"/>
    <w:rsid w:val="00457A52"/>
    <w:rsid w:val="00457A7C"/>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B1"/>
    <w:rsid w:val="004629D4"/>
    <w:rsid w:val="00462A0C"/>
    <w:rsid w:val="00462A22"/>
    <w:rsid w:val="00462BCC"/>
    <w:rsid w:val="00462BD0"/>
    <w:rsid w:val="00462C24"/>
    <w:rsid w:val="00462DF3"/>
    <w:rsid w:val="00462E00"/>
    <w:rsid w:val="00462E04"/>
    <w:rsid w:val="00462F07"/>
    <w:rsid w:val="0046311D"/>
    <w:rsid w:val="0046314B"/>
    <w:rsid w:val="00463294"/>
    <w:rsid w:val="00463422"/>
    <w:rsid w:val="004634B0"/>
    <w:rsid w:val="00463534"/>
    <w:rsid w:val="0046363F"/>
    <w:rsid w:val="0046374E"/>
    <w:rsid w:val="004639B9"/>
    <w:rsid w:val="00463B32"/>
    <w:rsid w:val="00463B48"/>
    <w:rsid w:val="00463E7D"/>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986"/>
    <w:rsid w:val="00466992"/>
    <w:rsid w:val="00466A04"/>
    <w:rsid w:val="00466A28"/>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222"/>
    <w:rsid w:val="00475287"/>
    <w:rsid w:val="0047528C"/>
    <w:rsid w:val="00475333"/>
    <w:rsid w:val="004753A4"/>
    <w:rsid w:val="0047545C"/>
    <w:rsid w:val="0047553F"/>
    <w:rsid w:val="00475544"/>
    <w:rsid w:val="004755C6"/>
    <w:rsid w:val="00475627"/>
    <w:rsid w:val="00475629"/>
    <w:rsid w:val="004756D1"/>
    <w:rsid w:val="00475739"/>
    <w:rsid w:val="004759A2"/>
    <w:rsid w:val="00475A19"/>
    <w:rsid w:val="00475A44"/>
    <w:rsid w:val="00475A91"/>
    <w:rsid w:val="00475AE6"/>
    <w:rsid w:val="00475AF9"/>
    <w:rsid w:val="00475B9D"/>
    <w:rsid w:val="00475BED"/>
    <w:rsid w:val="00475C17"/>
    <w:rsid w:val="00475CAB"/>
    <w:rsid w:val="00475CC2"/>
    <w:rsid w:val="00475DBD"/>
    <w:rsid w:val="004761E1"/>
    <w:rsid w:val="00476252"/>
    <w:rsid w:val="00476492"/>
    <w:rsid w:val="004764FF"/>
    <w:rsid w:val="0047660F"/>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7"/>
    <w:rsid w:val="0048273F"/>
    <w:rsid w:val="004828E8"/>
    <w:rsid w:val="00482954"/>
    <w:rsid w:val="0048296D"/>
    <w:rsid w:val="00482A21"/>
    <w:rsid w:val="00482A57"/>
    <w:rsid w:val="00482A7C"/>
    <w:rsid w:val="00482AA1"/>
    <w:rsid w:val="00482BDF"/>
    <w:rsid w:val="00482BF2"/>
    <w:rsid w:val="00482D93"/>
    <w:rsid w:val="0048307A"/>
    <w:rsid w:val="00483152"/>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C5"/>
    <w:rsid w:val="00483F82"/>
    <w:rsid w:val="00483FCF"/>
    <w:rsid w:val="0048400F"/>
    <w:rsid w:val="0048405F"/>
    <w:rsid w:val="004841A0"/>
    <w:rsid w:val="0048425E"/>
    <w:rsid w:val="0048426E"/>
    <w:rsid w:val="00484282"/>
    <w:rsid w:val="004842BA"/>
    <w:rsid w:val="004844C0"/>
    <w:rsid w:val="004844C7"/>
    <w:rsid w:val="00484588"/>
    <w:rsid w:val="00484594"/>
    <w:rsid w:val="004846DA"/>
    <w:rsid w:val="00484788"/>
    <w:rsid w:val="00484A83"/>
    <w:rsid w:val="00484BF1"/>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3AE"/>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589"/>
    <w:rsid w:val="0048663B"/>
    <w:rsid w:val="0048669B"/>
    <w:rsid w:val="004867FA"/>
    <w:rsid w:val="004868FA"/>
    <w:rsid w:val="00486E81"/>
    <w:rsid w:val="00486F67"/>
    <w:rsid w:val="00486F95"/>
    <w:rsid w:val="00487093"/>
    <w:rsid w:val="00487100"/>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A4"/>
    <w:rsid w:val="00490138"/>
    <w:rsid w:val="00490165"/>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D2F"/>
    <w:rsid w:val="00490EBC"/>
    <w:rsid w:val="00491186"/>
    <w:rsid w:val="004911CC"/>
    <w:rsid w:val="004912DA"/>
    <w:rsid w:val="00491346"/>
    <w:rsid w:val="00491431"/>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507"/>
    <w:rsid w:val="00496663"/>
    <w:rsid w:val="00496768"/>
    <w:rsid w:val="00496A4A"/>
    <w:rsid w:val="00496B0F"/>
    <w:rsid w:val="00496B1B"/>
    <w:rsid w:val="00496BDC"/>
    <w:rsid w:val="00496C41"/>
    <w:rsid w:val="00496CED"/>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3F5"/>
    <w:rsid w:val="004A2466"/>
    <w:rsid w:val="004A2477"/>
    <w:rsid w:val="004A257E"/>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9F"/>
    <w:rsid w:val="004A34C6"/>
    <w:rsid w:val="004A34D9"/>
    <w:rsid w:val="004A3550"/>
    <w:rsid w:val="004A360E"/>
    <w:rsid w:val="004A3662"/>
    <w:rsid w:val="004A3685"/>
    <w:rsid w:val="004A3702"/>
    <w:rsid w:val="004A38AB"/>
    <w:rsid w:val="004A393E"/>
    <w:rsid w:val="004A3A07"/>
    <w:rsid w:val="004A3A38"/>
    <w:rsid w:val="004A3AA9"/>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257"/>
    <w:rsid w:val="004B1297"/>
    <w:rsid w:val="004B130A"/>
    <w:rsid w:val="004B1551"/>
    <w:rsid w:val="004B1565"/>
    <w:rsid w:val="004B16F9"/>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41A"/>
    <w:rsid w:val="004B25DA"/>
    <w:rsid w:val="004B25F5"/>
    <w:rsid w:val="004B26A6"/>
    <w:rsid w:val="004B27BA"/>
    <w:rsid w:val="004B286A"/>
    <w:rsid w:val="004B2BF1"/>
    <w:rsid w:val="004B2C9A"/>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9D"/>
    <w:rsid w:val="004B51E6"/>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A06"/>
    <w:rsid w:val="004B6AA9"/>
    <w:rsid w:val="004B6BE6"/>
    <w:rsid w:val="004B6CCE"/>
    <w:rsid w:val="004B6D05"/>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B1"/>
    <w:rsid w:val="004C3DFC"/>
    <w:rsid w:val="004C3E00"/>
    <w:rsid w:val="004C3E9D"/>
    <w:rsid w:val="004C4033"/>
    <w:rsid w:val="004C40A6"/>
    <w:rsid w:val="004C4120"/>
    <w:rsid w:val="004C428D"/>
    <w:rsid w:val="004C435F"/>
    <w:rsid w:val="004C4470"/>
    <w:rsid w:val="004C44FF"/>
    <w:rsid w:val="004C455F"/>
    <w:rsid w:val="004C45B4"/>
    <w:rsid w:val="004C464B"/>
    <w:rsid w:val="004C46B2"/>
    <w:rsid w:val="004C483E"/>
    <w:rsid w:val="004C486A"/>
    <w:rsid w:val="004C4913"/>
    <w:rsid w:val="004C4949"/>
    <w:rsid w:val="004C49FD"/>
    <w:rsid w:val="004C4A88"/>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97"/>
    <w:rsid w:val="004C6ABA"/>
    <w:rsid w:val="004C6B86"/>
    <w:rsid w:val="004C6C47"/>
    <w:rsid w:val="004C6CB7"/>
    <w:rsid w:val="004C6D81"/>
    <w:rsid w:val="004C6DA3"/>
    <w:rsid w:val="004C6EDD"/>
    <w:rsid w:val="004C6F84"/>
    <w:rsid w:val="004C711B"/>
    <w:rsid w:val="004C71BC"/>
    <w:rsid w:val="004C723E"/>
    <w:rsid w:val="004C7297"/>
    <w:rsid w:val="004C73F0"/>
    <w:rsid w:val="004C749B"/>
    <w:rsid w:val="004C75E1"/>
    <w:rsid w:val="004C7621"/>
    <w:rsid w:val="004C7634"/>
    <w:rsid w:val="004C76FB"/>
    <w:rsid w:val="004C78B0"/>
    <w:rsid w:val="004C78FD"/>
    <w:rsid w:val="004C7907"/>
    <w:rsid w:val="004C794B"/>
    <w:rsid w:val="004C79C1"/>
    <w:rsid w:val="004C7B28"/>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CF"/>
    <w:rsid w:val="004D10F6"/>
    <w:rsid w:val="004D113B"/>
    <w:rsid w:val="004D11F7"/>
    <w:rsid w:val="004D12CA"/>
    <w:rsid w:val="004D143A"/>
    <w:rsid w:val="004D1553"/>
    <w:rsid w:val="004D15AD"/>
    <w:rsid w:val="004D15D8"/>
    <w:rsid w:val="004D165C"/>
    <w:rsid w:val="004D16C1"/>
    <w:rsid w:val="004D1720"/>
    <w:rsid w:val="004D173A"/>
    <w:rsid w:val="004D1815"/>
    <w:rsid w:val="004D1825"/>
    <w:rsid w:val="004D18EC"/>
    <w:rsid w:val="004D199C"/>
    <w:rsid w:val="004D1AFB"/>
    <w:rsid w:val="004D1B09"/>
    <w:rsid w:val="004D1B80"/>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2DA"/>
    <w:rsid w:val="004D3391"/>
    <w:rsid w:val="004D33CA"/>
    <w:rsid w:val="004D347B"/>
    <w:rsid w:val="004D35C1"/>
    <w:rsid w:val="004D3743"/>
    <w:rsid w:val="004D375E"/>
    <w:rsid w:val="004D3796"/>
    <w:rsid w:val="004D3894"/>
    <w:rsid w:val="004D38CA"/>
    <w:rsid w:val="004D397A"/>
    <w:rsid w:val="004D3B50"/>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8A"/>
    <w:rsid w:val="004D5EB9"/>
    <w:rsid w:val="004D5EF2"/>
    <w:rsid w:val="004D5F06"/>
    <w:rsid w:val="004D5F86"/>
    <w:rsid w:val="004D5F9C"/>
    <w:rsid w:val="004D6011"/>
    <w:rsid w:val="004D603E"/>
    <w:rsid w:val="004D60BC"/>
    <w:rsid w:val="004D619B"/>
    <w:rsid w:val="004D61AE"/>
    <w:rsid w:val="004D639D"/>
    <w:rsid w:val="004D6453"/>
    <w:rsid w:val="004D64D3"/>
    <w:rsid w:val="004D65E0"/>
    <w:rsid w:val="004D6616"/>
    <w:rsid w:val="004D6747"/>
    <w:rsid w:val="004D6894"/>
    <w:rsid w:val="004D69B5"/>
    <w:rsid w:val="004D6A03"/>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88"/>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B79"/>
    <w:rsid w:val="004E1D88"/>
    <w:rsid w:val="004E1DC5"/>
    <w:rsid w:val="004E1E29"/>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F0A"/>
    <w:rsid w:val="004E6F1A"/>
    <w:rsid w:val="004E7041"/>
    <w:rsid w:val="004E70C7"/>
    <w:rsid w:val="004E7100"/>
    <w:rsid w:val="004E7209"/>
    <w:rsid w:val="004E7238"/>
    <w:rsid w:val="004E7413"/>
    <w:rsid w:val="004E75E4"/>
    <w:rsid w:val="004E761E"/>
    <w:rsid w:val="004E763F"/>
    <w:rsid w:val="004E7648"/>
    <w:rsid w:val="004E7670"/>
    <w:rsid w:val="004E773A"/>
    <w:rsid w:val="004E7849"/>
    <w:rsid w:val="004E788F"/>
    <w:rsid w:val="004E78E6"/>
    <w:rsid w:val="004E7AAA"/>
    <w:rsid w:val="004E7C0B"/>
    <w:rsid w:val="004E7D1B"/>
    <w:rsid w:val="004E7D68"/>
    <w:rsid w:val="004E7DA8"/>
    <w:rsid w:val="004E7EA7"/>
    <w:rsid w:val="004E7F99"/>
    <w:rsid w:val="004F00A7"/>
    <w:rsid w:val="004F0103"/>
    <w:rsid w:val="004F015E"/>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F"/>
    <w:rsid w:val="004F0F42"/>
    <w:rsid w:val="004F1026"/>
    <w:rsid w:val="004F13B8"/>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5A9"/>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A02"/>
    <w:rsid w:val="00501A77"/>
    <w:rsid w:val="00501A82"/>
    <w:rsid w:val="00501B16"/>
    <w:rsid w:val="00501B30"/>
    <w:rsid w:val="00501B37"/>
    <w:rsid w:val="00501C92"/>
    <w:rsid w:val="00501D12"/>
    <w:rsid w:val="00501D1B"/>
    <w:rsid w:val="00501D82"/>
    <w:rsid w:val="00501DB9"/>
    <w:rsid w:val="00501EF1"/>
    <w:rsid w:val="00501F2C"/>
    <w:rsid w:val="00501FC3"/>
    <w:rsid w:val="005020A6"/>
    <w:rsid w:val="005022A3"/>
    <w:rsid w:val="00502446"/>
    <w:rsid w:val="005025C0"/>
    <w:rsid w:val="005025C3"/>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C25"/>
    <w:rsid w:val="00507C80"/>
    <w:rsid w:val="00507CF8"/>
    <w:rsid w:val="00507D65"/>
    <w:rsid w:val="00507E7C"/>
    <w:rsid w:val="00510074"/>
    <w:rsid w:val="00510200"/>
    <w:rsid w:val="0051021B"/>
    <w:rsid w:val="005102FA"/>
    <w:rsid w:val="005103EA"/>
    <w:rsid w:val="005103F0"/>
    <w:rsid w:val="00510475"/>
    <w:rsid w:val="0051047B"/>
    <w:rsid w:val="005104EF"/>
    <w:rsid w:val="00510625"/>
    <w:rsid w:val="00510654"/>
    <w:rsid w:val="00510840"/>
    <w:rsid w:val="005108B5"/>
    <w:rsid w:val="005108D4"/>
    <w:rsid w:val="00510980"/>
    <w:rsid w:val="005109D7"/>
    <w:rsid w:val="00510A3C"/>
    <w:rsid w:val="00510A66"/>
    <w:rsid w:val="00510B7A"/>
    <w:rsid w:val="00510D7A"/>
    <w:rsid w:val="00510E2C"/>
    <w:rsid w:val="00510F21"/>
    <w:rsid w:val="00511063"/>
    <w:rsid w:val="00511158"/>
    <w:rsid w:val="0051137F"/>
    <w:rsid w:val="005113AD"/>
    <w:rsid w:val="005113CF"/>
    <w:rsid w:val="0051143F"/>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855"/>
    <w:rsid w:val="005128A1"/>
    <w:rsid w:val="00512910"/>
    <w:rsid w:val="00512961"/>
    <w:rsid w:val="00512A2E"/>
    <w:rsid w:val="00512AE3"/>
    <w:rsid w:val="00512B51"/>
    <w:rsid w:val="00512BA8"/>
    <w:rsid w:val="00512C46"/>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9BD"/>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58"/>
    <w:rsid w:val="00517B16"/>
    <w:rsid w:val="00517C15"/>
    <w:rsid w:val="00517E36"/>
    <w:rsid w:val="00517F75"/>
    <w:rsid w:val="005200F2"/>
    <w:rsid w:val="00520147"/>
    <w:rsid w:val="005204E0"/>
    <w:rsid w:val="0052050A"/>
    <w:rsid w:val="0052053C"/>
    <w:rsid w:val="00520586"/>
    <w:rsid w:val="005207AE"/>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A21"/>
    <w:rsid w:val="00522ABA"/>
    <w:rsid w:val="00522AC1"/>
    <w:rsid w:val="00522BD5"/>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D40"/>
    <w:rsid w:val="00523E20"/>
    <w:rsid w:val="00523EAE"/>
    <w:rsid w:val="00523ECC"/>
    <w:rsid w:val="00523EEB"/>
    <w:rsid w:val="005240BD"/>
    <w:rsid w:val="00524225"/>
    <w:rsid w:val="00524233"/>
    <w:rsid w:val="00524262"/>
    <w:rsid w:val="0052441D"/>
    <w:rsid w:val="00524452"/>
    <w:rsid w:val="0052467B"/>
    <w:rsid w:val="005247CF"/>
    <w:rsid w:val="00524872"/>
    <w:rsid w:val="00524896"/>
    <w:rsid w:val="00524B59"/>
    <w:rsid w:val="00524B88"/>
    <w:rsid w:val="00524C4E"/>
    <w:rsid w:val="00524CF5"/>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30021"/>
    <w:rsid w:val="00530224"/>
    <w:rsid w:val="00530282"/>
    <w:rsid w:val="005302F7"/>
    <w:rsid w:val="00530436"/>
    <w:rsid w:val="00530487"/>
    <w:rsid w:val="005304E7"/>
    <w:rsid w:val="005305A8"/>
    <w:rsid w:val="005305D7"/>
    <w:rsid w:val="00530623"/>
    <w:rsid w:val="005306C2"/>
    <w:rsid w:val="0053071B"/>
    <w:rsid w:val="005309B7"/>
    <w:rsid w:val="005309F8"/>
    <w:rsid w:val="00530A9D"/>
    <w:rsid w:val="00530ADA"/>
    <w:rsid w:val="00530B6B"/>
    <w:rsid w:val="00530C96"/>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1A0"/>
    <w:rsid w:val="005402AE"/>
    <w:rsid w:val="005402FA"/>
    <w:rsid w:val="005403A3"/>
    <w:rsid w:val="00540458"/>
    <w:rsid w:val="005404A4"/>
    <w:rsid w:val="005404CB"/>
    <w:rsid w:val="00540599"/>
    <w:rsid w:val="005407A8"/>
    <w:rsid w:val="005407EF"/>
    <w:rsid w:val="0054081A"/>
    <w:rsid w:val="0054088C"/>
    <w:rsid w:val="0054095C"/>
    <w:rsid w:val="00540A1E"/>
    <w:rsid w:val="00540B0D"/>
    <w:rsid w:val="00540B56"/>
    <w:rsid w:val="00540C0E"/>
    <w:rsid w:val="00540C48"/>
    <w:rsid w:val="00540D5C"/>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270"/>
    <w:rsid w:val="005423F7"/>
    <w:rsid w:val="00542416"/>
    <w:rsid w:val="00542506"/>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90"/>
    <w:rsid w:val="0054463D"/>
    <w:rsid w:val="00544867"/>
    <w:rsid w:val="00544888"/>
    <w:rsid w:val="005449BC"/>
    <w:rsid w:val="005449CB"/>
    <w:rsid w:val="005449D9"/>
    <w:rsid w:val="00544AC7"/>
    <w:rsid w:val="00544AD9"/>
    <w:rsid w:val="00544AF2"/>
    <w:rsid w:val="00544E26"/>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F23"/>
    <w:rsid w:val="00546FAA"/>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7B"/>
    <w:rsid w:val="0055250A"/>
    <w:rsid w:val="0055252D"/>
    <w:rsid w:val="00552568"/>
    <w:rsid w:val="00552574"/>
    <w:rsid w:val="00552615"/>
    <w:rsid w:val="005526D0"/>
    <w:rsid w:val="00552741"/>
    <w:rsid w:val="0055279C"/>
    <w:rsid w:val="00552945"/>
    <w:rsid w:val="00552991"/>
    <w:rsid w:val="00552ACB"/>
    <w:rsid w:val="00552AF6"/>
    <w:rsid w:val="00552BA4"/>
    <w:rsid w:val="00552BBF"/>
    <w:rsid w:val="00552C30"/>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8"/>
    <w:rsid w:val="00554D04"/>
    <w:rsid w:val="00554E2F"/>
    <w:rsid w:val="00554F0C"/>
    <w:rsid w:val="00554F97"/>
    <w:rsid w:val="00554FF8"/>
    <w:rsid w:val="00555166"/>
    <w:rsid w:val="0055523C"/>
    <w:rsid w:val="0055558C"/>
    <w:rsid w:val="00555681"/>
    <w:rsid w:val="005556C6"/>
    <w:rsid w:val="00555734"/>
    <w:rsid w:val="00555786"/>
    <w:rsid w:val="005557CB"/>
    <w:rsid w:val="005558EA"/>
    <w:rsid w:val="00555B3C"/>
    <w:rsid w:val="00555C18"/>
    <w:rsid w:val="00555C1D"/>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30"/>
    <w:rsid w:val="0055765A"/>
    <w:rsid w:val="00557914"/>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B2"/>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56"/>
    <w:rsid w:val="00565D6C"/>
    <w:rsid w:val="00565DF9"/>
    <w:rsid w:val="00565E0D"/>
    <w:rsid w:val="00565E28"/>
    <w:rsid w:val="00565E3F"/>
    <w:rsid w:val="00565E89"/>
    <w:rsid w:val="00565EB2"/>
    <w:rsid w:val="00565ECC"/>
    <w:rsid w:val="00565F0D"/>
    <w:rsid w:val="00565FDE"/>
    <w:rsid w:val="005662A3"/>
    <w:rsid w:val="00566375"/>
    <w:rsid w:val="0056644C"/>
    <w:rsid w:val="005664BB"/>
    <w:rsid w:val="0056651F"/>
    <w:rsid w:val="00566573"/>
    <w:rsid w:val="005665A1"/>
    <w:rsid w:val="005665A6"/>
    <w:rsid w:val="005666FA"/>
    <w:rsid w:val="0056675F"/>
    <w:rsid w:val="0056682E"/>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63B"/>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D93"/>
    <w:rsid w:val="00571F65"/>
    <w:rsid w:val="005720F4"/>
    <w:rsid w:val="0057237A"/>
    <w:rsid w:val="00572557"/>
    <w:rsid w:val="005725AA"/>
    <w:rsid w:val="005725F9"/>
    <w:rsid w:val="00572656"/>
    <w:rsid w:val="0057269F"/>
    <w:rsid w:val="005727C3"/>
    <w:rsid w:val="00572970"/>
    <w:rsid w:val="005729A0"/>
    <w:rsid w:val="00572C1F"/>
    <w:rsid w:val="00572C20"/>
    <w:rsid w:val="00572D01"/>
    <w:rsid w:val="00572FA1"/>
    <w:rsid w:val="00573036"/>
    <w:rsid w:val="00573097"/>
    <w:rsid w:val="00573175"/>
    <w:rsid w:val="00573324"/>
    <w:rsid w:val="0057333A"/>
    <w:rsid w:val="005733D3"/>
    <w:rsid w:val="005733FE"/>
    <w:rsid w:val="00573430"/>
    <w:rsid w:val="0057346B"/>
    <w:rsid w:val="00573668"/>
    <w:rsid w:val="00573979"/>
    <w:rsid w:val="005739A5"/>
    <w:rsid w:val="005739E1"/>
    <w:rsid w:val="00573AA6"/>
    <w:rsid w:val="00573C4C"/>
    <w:rsid w:val="00573E83"/>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C06"/>
    <w:rsid w:val="00574C4F"/>
    <w:rsid w:val="00574CF5"/>
    <w:rsid w:val="00574E6C"/>
    <w:rsid w:val="00574F0B"/>
    <w:rsid w:val="00574FCC"/>
    <w:rsid w:val="00575146"/>
    <w:rsid w:val="0057527C"/>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A0"/>
    <w:rsid w:val="005764F1"/>
    <w:rsid w:val="0057650A"/>
    <w:rsid w:val="00576686"/>
    <w:rsid w:val="005766D0"/>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A6"/>
    <w:rsid w:val="00584759"/>
    <w:rsid w:val="00584781"/>
    <w:rsid w:val="005847C0"/>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39"/>
    <w:rsid w:val="00587CA6"/>
    <w:rsid w:val="00587CD3"/>
    <w:rsid w:val="00587CE2"/>
    <w:rsid w:val="00587F92"/>
    <w:rsid w:val="00587FCD"/>
    <w:rsid w:val="0059003B"/>
    <w:rsid w:val="005900BE"/>
    <w:rsid w:val="005900D2"/>
    <w:rsid w:val="00590223"/>
    <w:rsid w:val="00590282"/>
    <w:rsid w:val="0059028A"/>
    <w:rsid w:val="00590509"/>
    <w:rsid w:val="00590564"/>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A4"/>
    <w:rsid w:val="00592D07"/>
    <w:rsid w:val="00592D90"/>
    <w:rsid w:val="00592F6A"/>
    <w:rsid w:val="00592FA2"/>
    <w:rsid w:val="00592FB5"/>
    <w:rsid w:val="0059300B"/>
    <w:rsid w:val="0059309F"/>
    <w:rsid w:val="005930E4"/>
    <w:rsid w:val="0059339C"/>
    <w:rsid w:val="0059339E"/>
    <w:rsid w:val="0059369B"/>
    <w:rsid w:val="005936C2"/>
    <w:rsid w:val="005936DF"/>
    <w:rsid w:val="00593824"/>
    <w:rsid w:val="00593912"/>
    <w:rsid w:val="0059395B"/>
    <w:rsid w:val="00593A18"/>
    <w:rsid w:val="00593B27"/>
    <w:rsid w:val="00593B5E"/>
    <w:rsid w:val="00593B61"/>
    <w:rsid w:val="00593B6B"/>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EE"/>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117"/>
    <w:rsid w:val="005A1255"/>
    <w:rsid w:val="005A12DF"/>
    <w:rsid w:val="005A14DD"/>
    <w:rsid w:val="005A15C7"/>
    <w:rsid w:val="005A1616"/>
    <w:rsid w:val="005A1632"/>
    <w:rsid w:val="005A1637"/>
    <w:rsid w:val="005A1679"/>
    <w:rsid w:val="005A17C4"/>
    <w:rsid w:val="005A17EE"/>
    <w:rsid w:val="005A18E7"/>
    <w:rsid w:val="005A199F"/>
    <w:rsid w:val="005A19A4"/>
    <w:rsid w:val="005A1B27"/>
    <w:rsid w:val="005A1B34"/>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51"/>
    <w:rsid w:val="005A5BA0"/>
    <w:rsid w:val="005A5BBD"/>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50D6"/>
    <w:rsid w:val="005B50FE"/>
    <w:rsid w:val="005B5131"/>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DA4"/>
    <w:rsid w:val="005B7ED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DAD"/>
    <w:rsid w:val="005C0F35"/>
    <w:rsid w:val="005C0F77"/>
    <w:rsid w:val="005C1100"/>
    <w:rsid w:val="005C11C1"/>
    <w:rsid w:val="005C126F"/>
    <w:rsid w:val="005C1293"/>
    <w:rsid w:val="005C13FA"/>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C51"/>
    <w:rsid w:val="005C5DCD"/>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987"/>
    <w:rsid w:val="005D39CF"/>
    <w:rsid w:val="005D3AF6"/>
    <w:rsid w:val="005D3B9E"/>
    <w:rsid w:val="005D3BB9"/>
    <w:rsid w:val="005D3C01"/>
    <w:rsid w:val="005D3C1B"/>
    <w:rsid w:val="005D3CC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C9"/>
    <w:rsid w:val="005D5E27"/>
    <w:rsid w:val="005D5F99"/>
    <w:rsid w:val="005D606E"/>
    <w:rsid w:val="005D6172"/>
    <w:rsid w:val="005D6395"/>
    <w:rsid w:val="005D6451"/>
    <w:rsid w:val="005D64C3"/>
    <w:rsid w:val="005D65EF"/>
    <w:rsid w:val="005D6639"/>
    <w:rsid w:val="005D665B"/>
    <w:rsid w:val="005D6676"/>
    <w:rsid w:val="005D6737"/>
    <w:rsid w:val="005D6836"/>
    <w:rsid w:val="005D6972"/>
    <w:rsid w:val="005D6AE9"/>
    <w:rsid w:val="005D6B1D"/>
    <w:rsid w:val="005D6C0E"/>
    <w:rsid w:val="005D6E62"/>
    <w:rsid w:val="005D6ECF"/>
    <w:rsid w:val="005D6FBB"/>
    <w:rsid w:val="005D7216"/>
    <w:rsid w:val="005D729F"/>
    <w:rsid w:val="005D72CD"/>
    <w:rsid w:val="005D7326"/>
    <w:rsid w:val="005D7349"/>
    <w:rsid w:val="005D739C"/>
    <w:rsid w:val="005D7435"/>
    <w:rsid w:val="005D76E6"/>
    <w:rsid w:val="005D77B5"/>
    <w:rsid w:val="005D79EE"/>
    <w:rsid w:val="005D7AED"/>
    <w:rsid w:val="005D7B2C"/>
    <w:rsid w:val="005D7BFB"/>
    <w:rsid w:val="005D7C0E"/>
    <w:rsid w:val="005D7D40"/>
    <w:rsid w:val="005D7DAA"/>
    <w:rsid w:val="005D7DB6"/>
    <w:rsid w:val="005E016F"/>
    <w:rsid w:val="005E0196"/>
    <w:rsid w:val="005E031B"/>
    <w:rsid w:val="005E03A0"/>
    <w:rsid w:val="005E03A7"/>
    <w:rsid w:val="005E03B7"/>
    <w:rsid w:val="005E03C8"/>
    <w:rsid w:val="005E03D5"/>
    <w:rsid w:val="005E0497"/>
    <w:rsid w:val="005E04D0"/>
    <w:rsid w:val="005E050A"/>
    <w:rsid w:val="005E05C7"/>
    <w:rsid w:val="005E06B2"/>
    <w:rsid w:val="005E06CF"/>
    <w:rsid w:val="005E0777"/>
    <w:rsid w:val="005E09B4"/>
    <w:rsid w:val="005E0B24"/>
    <w:rsid w:val="005E0C2C"/>
    <w:rsid w:val="005E0C98"/>
    <w:rsid w:val="005E0D21"/>
    <w:rsid w:val="005E0D74"/>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CB2"/>
    <w:rsid w:val="005E3D0A"/>
    <w:rsid w:val="005E3DFE"/>
    <w:rsid w:val="005E3F80"/>
    <w:rsid w:val="005E4014"/>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D5"/>
    <w:rsid w:val="005E669E"/>
    <w:rsid w:val="005E66C4"/>
    <w:rsid w:val="005E66C8"/>
    <w:rsid w:val="005E6728"/>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AD"/>
    <w:rsid w:val="005F2EED"/>
    <w:rsid w:val="005F2FD7"/>
    <w:rsid w:val="005F302D"/>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B10"/>
    <w:rsid w:val="005F4B2C"/>
    <w:rsid w:val="005F4CCA"/>
    <w:rsid w:val="005F4DBE"/>
    <w:rsid w:val="005F4EC4"/>
    <w:rsid w:val="005F4EFC"/>
    <w:rsid w:val="005F4F09"/>
    <w:rsid w:val="005F4F35"/>
    <w:rsid w:val="005F4F95"/>
    <w:rsid w:val="005F4FED"/>
    <w:rsid w:val="005F5006"/>
    <w:rsid w:val="005F50D1"/>
    <w:rsid w:val="005F51F2"/>
    <w:rsid w:val="005F5239"/>
    <w:rsid w:val="005F53AB"/>
    <w:rsid w:val="005F5411"/>
    <w:rsid w:val="005F544F"/>
    <w:rsid w:val="005F5487"/>
    <w:rsid w:val="005F5510"/>
    <w:rsid w:val="005F5781"/>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251"/>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E"/>
    <w:rsid w:val="00600369"/>
    <w:rsid w:val="006003D7"/>
    <w:rsid w:val="006003FD"/>
    <w:rsid w:val="00600581"/>
    <w:rsid w:val="006005E2"/>
    <w:rsid w:val="006006DC"/>
    <w:rsid w:val="0060081B"/>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C0"/>
    <w:rsid w:val="0060323F"/>
    <w:rsid w:val="00603437"/>
    <w:rsid w:val="006034A7"/>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E6"/>
    <w:rsid w:val="006125E1"/>
    <w:rsid w:val="006126EC"/>
    <w:rsid w:val="006126F9"/>
    <w:rsid w:val="00612967"/>
    <w:rsid w:val="00612995"/>
    <w:rsid w:val="006129A4"/>
    <w:rsid w:val="006129D1"/>
    <w:rsid w:val="00612AC4"/>
    <w:rsid w:val="00612B73"/>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72B"/>
    <w:rsid w:val="0062077F"/>
    <w:rsid w:val="006207FD"/>
    <w:rsid w:val="00620923"/>
    <w:rsid w:val="00620946"/>
    <w:rsid w:val="00620C24"/>
    <w:rsid w:val="00620C66"/>
    <w:rsid w:val="00620DA5"/>
    <w:rsid w:val="00620EA4"/>
    <w:rsid w:val="00620EC4"/>
    <w:rsid w:val="0062104D"/>
    <w:rsid w:val="006210F3"/>
    <w:rsid w:val="00621237"/>
    <w:rsid w:val="00621292"/>
    <w:rsid w:val="00621335"/>
    <w:rsid w:val="00621408"/>
    <w:rsid w:val="006215A4"/>
    <w:rsid w:val="00621674"/>
    <w:rsid w:val="006216D2"/>
    <w:rsid w:val="00621701"/>
    <w:rsid w:val="00621B53"/>
    <w:rsid w:val="00621BB7"/>
    <w:rsid w:val="00621C22"/>
    <w:rsid w:val="00621D42"/>
    <w:rsid w:val="00621DA6"/>
    <w:rsid w:val="00621DDF"/>
    <w:rsid w:val="00621ED1"/>
    <w:rsid w:val="00621ED7"/>
    <w:rsid w:val="00621F4F"/>
    <w:rsid w:val="006221A1"/>
    <w:rsid w:val="006221D6"/>
    <w:rsid w:val="00622304"/>
    <w:rsid w:val="00622310"/>
    <w:rsid w:val="006223B2"/>
    <w:rsid w:val="00622538"/>
    <w:rsid w:val="006225C6"/>
    <w:rsid w:val="006225E5"/>
    <w:rsid w:val="006226BA"/>
    <w:rsid w:val="0062283E"/>
    <w:rsid w:val="006228A2"/>
    <w:rsid w:val="00622924"/>
    <w:rsid w:val="00622950"/>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58"/>
    <w:rsid w:val="006300C4"/>
    <w:rsid w:val="00630111"/>
    <w:rsid w:val="006301F4"/>
    <w:rsid w:val="0063024E"/>
    <w:rsid w:val="0063025A"/>
    <w:rsid w:val="0063032C"/>
    <w:rsid w:val="00630330"/>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C50"/>
    <w:rsid w:val="00631D90"/>
    <w:rsid w:val="00631DDB"/>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5029"/>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D5"/>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D67"/>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8B9"/>
    <w:rsid w:val="006448F1"/>
    <w:rsid w:val="00644B4F"/>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67"/>
    <w:rsid w:val="006463FF"/>
    <w:rsid w:val="006464F4"/>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1E0"/>
    <w:rsid w:val="0065021C"/>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701F"/>
    <w:rsid w:val="0065721E"/>
    <w:rsid w:val="00657303"/>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84C"/>
    <w:rsid w:val="0066588A"/>
    <w:rsid w:val="00665969"/>
    <w:rsid w:val="00665A0A"/>
    <w:rsid w:val="00665A29"/>
    <w:rsid w:val="00665BC9"/>
    <w:rsid w:val="00665CA9"/>
    <w:rsid w:val="00665CC1"/>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A"/>
    <w:rsid w:val="00672BFE"/>
    <w:rsid w:val="00672CEC"/>
    <w:rsid w:val="00672D8F"/>
    <w:rsid w:val="00672D9D"/>
    <w:rsid w:val="00672DFF"/>
    <w:rsid w:val="00672ED2"/>
    <w:rsid w:val="00673100"/>
    <w:rsid w:val="0067319C"/>
    <w:rsid w:val="00673251"/>
    <w:rsid w:val="00673283"/>
    <w:rsid w:val="00673301"/>
    <w:rsid w:val="0067335E"/>
    <w:rsid w:val="006733F0"/>
    <w:rsid w:val="00673468"/>
    <w:rsid w:val="006734D5"/>
    <w:rsid w:val="0067372F"/>
    <w:rsid w:val="0067375C"/>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EC"/>
    <w:rsid w:val="006764EE"/>
    <w:rsid w:val="006766D3"/>
    <w:rsid w:val="00676709"/>
    <w:rsid w:val="00676CDC"/>
    <w:rsid w:val="00676CF9"/>
    <w:rsid w:val="00676E0C"/>
    <w:rsid w:val="00676EB8"/>
    <w:rsid w:val="00677054"/>
    <w:rsid w:val="00677067"/>
    <w:rsid w:val="00677099"/>
    <w:rsid w:val="00677136"/>
    <w:rsid w:val="0067734F"/>
    <w:rsid w:val="0067751C"/>
    <w:rsid w:val="006775C8"/>
    <w:rsid w:val="0067761F"/>
    <w:rsid w:val="00677657"/>
    <w:rsid w:val="006776C3"/>
    <w:rsid w:val="00677944"/>
    <w:rsid w:val="00677996"/>
    <w:rsid w:val="00677ACE"/>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E31"/>
    <w:rsid w:val="00683E52"/>
    <w:rsid w:val="006841C5"/>
    <w:rsid w:val="00684299"/>
    <w:rsid w:val="00684305"/>
    <w:rsid w:val="00684344"/>
    <w:rsid w:val="0068437E"/>
    <w:rsid w:val="00684492"/>
    <w:rsid w:val="006844EB"/>
    <w:rsid w:val="00684526"/>
    <w:rsid w:val="006845FF"/>
    <w:rsid w:val="00684615"/>
    <w:rsid w:val="00684807"/>
    <w:rsid w:val="00684A17"/>
    <w:rsid w:val="00684A57"/>
    <w:rsid w:val="00684A58"/>
    <w:rsid w:val="00684B22"/>
    <w:rsid w:val="00684CAF"/>
    <w:rsid w:val="00684CE8"/>
    <w:rsid w:val="00684D56"/>
    <w:rsid w:val="00684D61"/>
    <w:rsid w:val="00684D78"/>
    <w:rsid w:val="00684DDF"/>
    <w:rsid w:val="00684F18"/>
    <w:rsid w:val="00684FD1"/>
    <w:rsid w:val="00685004"/>
    <w:rsid w:val="00685097"/>
    <w:rsid w:val="006850DF"/>
    <w:rsid w:val="0068525C"/>
    <w:rsid w:val="00685282"/>
    <w:rsid w:val="006853FB"/>
    <w:rsid w:val="0068544D"/>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65"/>
    <w:rsid w:val="006932D6"/>
    <w:rsid w:val="006934C2"/>
    <w:rsid w:val="00693547"/>
    <w:rsid w:val="0069361C"/>
    <w:rsid w:val="00693693"/>
    <w:rsid w:val="006936A1"/>
    <w:rsid w:val="006936B3"/>
    <w:rsid w:val="00693843"/>
    <w:rsid w:val="006938BC"/>
    <w:rsid w:val="0069397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71E"/>
    <w:rsid w:val="00694779"/>
    <w:rsid w:val="00694881"/>
    <w:rsid w:val="006948AD"/>
    <w:rsid w:val="0069496C"/>
    <w:rsid w:val="00694996"/>
    <w:rsid w:val="00694A81"/>
    <w:rsid w:val="00694B2B"/>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386"/>
    <w:rsid w:val="006A03B8"/>
    <w:rsid w:val="006A03E4"/>
    <w:rsid w:val="006A0431"/>
    <w:rsid w:val="006A04A8"/>
    <w:rsid w:val="006A05EF"/>
    <w:rsid w:val="006A06C9"/>
    <w:rsid w:val="006A074D"/>
    <w:rsid w:val="006A08CE"/>
    <w:rsid w:val="006A09C2"/>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630"/>
    <w:rsid w:val="006A477F"/>
    <w:rsid w:val="006A47B6"/>
    <w:rsid w:val="006A4873"/>
    <w:rsid w:val="006A4882"/>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A5D"/>
    <w:rsid w:val="006A7C33"/>
    <w:rsid w:val="006A7CB3"/>
    <w:rsid w:val="006A7D42"/>
    <w:rsid w:val="006A7D59"/>
    <w:rsid w:val="006A7E18"/>
    <w:rsid w:val="006A7EC9"/>
    <w:rsid w:val="006A7F16"/>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215"/>
    <w:rsid w:val="006B22D6"/>
    <w:rsid w:val="006B238D"/>
    <w:rsid w:val="006B23B4"/>
    <w:rsid w:val="006B250F"/>
    <w:rsid w:val="006B2597"/>
    <w:rsid w:val="006B25C9"/>
    <w:rsid w:val="006B2639"/>
    <w:rsid w:val="006B26F0"/>
    <w:rsid w:val="006B272F"/>
    <w:rsid w:val="006B27D2"/>
    <w:rsid w:val="006B27F5"/>
    <w:rsid w:val="006B2951"/>
    <w:rsid w:val="006B2A74"/>
    <w:rsid w:val="006B2F5E"/>
    <w:rsid w:val="006B2FA5"/>
    <w:rsid w:val="006B2FB9"/>
    <w:rsid w:val="006B3100"/>
    <w:rsid w:val="006B3121"/>
    <w:rsid w:val="006B3246"/>
    <w:rsid w:val="006B3318"/>
    <w:rsid w:val="006B3369"/>
    <w:rsid w:val="006B33E0"/>
    <w:rsid w:val="006B3557"/>
    <w:rsid w:val="006B35F0"/>
    <w:rsid w:val="006B36CE"/>
    <w:rsid w:val="006B3763"/>
    <w:rsid w:val="006B37AA"/>
    <w:rsid w:val="006B38BE"/>
    <w:rsid w:val="006B38C6"/>
    <w:rsid w:val="006B390D"/>
    <w:rsid w:val="006B39E1"/>
    <w:rsid w:val="006B3D73"/>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270"/>
    <w:rsid w:val="006C02A0"/>
    <w:rsid w:val="006C02ED"/>
    <w:rsid w:val="006C0464"/>
    <w:rsid w:val="006C04B9"/>
    <w:rsid w:val="006C0575"/>
    <w:rsid w:val="006C057D"/>
    <w:rsid w:val="006C0644"/>
    <w:rsid w:val="006C0666"/>
    <w:rsid w:val="006C067F"/>
    <w:rsid w:val="006C07D3"/>
    <w:rsid w:val="006C095F"/>
    <w:rsid w:val="006C0BA5"/>
    <w:rsid w:val="006C0C1A"/>
    <w:rsid w:val="006C10C0"/>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A2"/>
    <w:rsid w:val="006C2789"/>
    <w:rsid w:val="006C28F0"/>
    <w:rsid w:val="006C2A0D"/>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9D"/>
    <w:rsid w:val="006C7D2D"/>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258"/>
    <w:rsid w:val="006D12CA"/>
    <w:rsid w:val="006D130F"/>
    <w:rsid w:val="006D138E"/>
    <w:rsid w:val="006D14B8"/>
    <w:rsid w:val="006D15A0"/>
    <w:rsid w:val="006D15D7"/>
    <w:rsid w:val="006D1601"/>
    <w:rsid w:val="006D16BB"/>
    <w:rsid w:val="006D191C"/>
    <w:rsid w:val="006D1A02"/>
    <w:rsid w:val="006D1B2A"/>
    <w:rsid w:val="006D1DD5"/>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30E9"/>
    <w:rsid w:val="006D31A9"/>
    <w:rsid w:val="006D3217"/>
    <w:rsid w:val="006D327A"/>
    <w:rsid w:val="006D32A6"/>
    <w:rsid w:val="006D3341"/>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85D"/>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3E"/>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7C"/>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C9"/>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D3"/>
    <w:rsid w:val="006F3CE8"/>
    <w:rsid w:val="006F3D3C"/>
    <w:rsid w:val="006F3D9C"/>
    <w:rsid w:val="006F3F66"/>
    <w:rsid w:val="006F3FC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B24"/>
    <w:rsid w:val="006F5C5B"/>
    <w:rsid w:val="006F5CBD"/>
    <w:rsid w:val="006F5D4C"/>
    <w:rsid w:val="006F5DD0"/>
    <w:rsid w:val="006F5E8B"/>
    <w:rsid w:val="006F5F59"/>
    <w:rsid w:val="006F6085"/>
    <w:rsid w:val="006F609B"/>
    <w:rsid w:val="006F61FB"/>
    <w:rsid w:val="006F6233"/>
    <w:rsid w:val="006F62DE"/>
    <w:rsid w:val="006F64C4"/>
    <w:rsid w:val="006F652E"/>
    <w:rsid w:val="006F6865"/>
    <w:rsid w:val="006F69DB"/>
    <w:rsid w:val="006F6A23"/>
    <w:rsid w:val="006F6B69"/>
    <w:rsid w:val="006F6CEB"/>
    <w:rsid w:val="006F6D2A"/>
    <w:rsid w:val="006F6EEE"/>
    <w:rsid w:val="006F6F13"/>
    <w:rsid w:val="006F6F88"/>
    <w:rsid w:val="006F6FCE"/>
    <w:rsid w:val="006F708B"/>
    <w:rsid w:val="006F7547"/>
    <w:rsid w:val="006F7613"/>
    <w:rsid w:val="006F7717"/>
    <w:rsid w:val="006F78C6"/>
    <w:rsid w:val="006F7A51"/>
    <w:rsid w:val="006F7DF9"/>
    <w:rsid w:val="006F7E48"/>
    <w:rsid w:val="006F7E9D"/>
    <w:rsid w:val="006F7F1C"/>
    <w:rsid w:val="006F7F41"/>
    <w:rsid w:val="00700064"/>
    <w:rsid w:val="007005DD"/>
    <w:rsid w:val="007005F2"/>
    <w:rsid w:val="007006BF"/>
    <w:rsid w:val="0070074B"/>
    <w:rsid w:val="0070084A"/>
    <w:rsid w:val="00700898"/>
    <w:rsid w:val="007009C1"/>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E1"/>
    <w:rsid w:val="00701972"/>
    <w:rsid w:val="007019D6"/>
    <w:rsid w:val="007019FA"/>
    <w:rsid w:val="00701AAE"/>
    <w:rsid w:val="00701AED"/>
    <w:rsid w:val="00701B19"/>
    <w:rsid w:val="00701B38"/>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6D0"/>
    <w:rsid w:val="00703724"/>
    <w:rsid w:val="007038AF"/>
    <w:rsid w:val="00703991"/>
    <w:rsid w:val="007039C4"/>
    <w:rsid w:val="00703A02"/>
    <w:rsid w:val="00703D03"/>
    <w:rsid w:val="00703E7F"/>
    <w:rsid w:val="00703F49"/>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E37"/>
    <w:rsid w:val="00710E46"/>
    <w:rsid w:val="00710E52"/>
    <w:rsid w:val="0071108A"/>
    <w:rsid w:val="007110D5"/>
    <w:rsid w:val="0071131C"/>
    <w:rsid w:val="0071133F"/>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C4"/>
    <w:rsid w:val="0071230F"/>
    <w:rsid w:val="007124C7"/>
    <w:rsid w:val="00712525"/>
    <w:rsid w:val="00712576"/>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A28"/>
    <w:rsid w:val="00714B98"/>
    <w:rsid w:val="00714C48"/>
    <w:rsid w:val="00714C7B"/>
    <w:rsid w:val="00714DE1"/>
    <w:rsid w:val="00714E8F"/>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A7"/>
    <w:rsid w:val="00723FFD"/>
    <w:rsid w:val="0072417F"/>
    <w:rsid w:val="007241CE"/>
    <w:rsid w:val="007241EE"/>
    <w:rsid w:val="00724296"/>
    <w:rsid w:val="00724298"/>
    <w:rsid w:val="00724306"/>
    <w:rsid w:val="00724417"/>
    <w:rsid w:val="007245C8"/>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66"/>
    <w:rsid w:val="00727980"/>
    <w:rsid w:val="0072798F"/>
    <w:rsid w:val="007279CF"/>
    <w:rsid w:val="00727A28"/>
    <w:rsid w:val="00727BC3"/>
    <w:rsid w:val="00727C83"/>
    <w:rsid w:val="00727EB2"/>
    <w:rsid w:val="00730144"/>
    <w:rsid w:val="00730409"/>
    <w:rsid w:val="007304B4"/>
    <w:rsid w:val="00730588"/>
    <w:rsid w:val="0073066F"/>
    <w:rsid w:val="007307A6"/>
    <w:rsid w:val="007307EB"/>
    <w:rsid w:val="00730852"/>
    <w:rsid w:val="007308BA"/>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8C"/>
    <w:rsid w:val="007331F9"/>
    <w:rsid w:val="00733204"/>
    <w:rsid w:val="00733292"/>
    <w:rsid w:val="00733473"/>
    <w:rsid w:val="007334C3"/>
    <w:rsid w:val="00733501"/>
    <w:rsid w:val="00733682"/>
    <w:rsid w:val="0073371A"/>
    <w:rsid w:val="00733819"/>
    <w:rsid w:val="00733963"/>
    <w:rsid w:val="00733C44"/>
    <w:rsid w:val="00733C5F"/>
    <w:rsid w:val="00733D42"/>
    <w:rsid w:val="00733DF4"/>
    <w:rsid w:val="00733ED1"/>
    <w:rsid w:val="00733F30"/>
    <w:rsid w:val="00733F9B"/>
    <w:rsid w:val="0073407E"/>
    <w:rsid w:val="00734126"/>
    <w:rsid w:val="00734128"/>
    <w:rsid w:val="007341DA"/>
    <w:rsid w:val="007341E7"/>
    <w:rsid w:val="0073424E"/>
    <w:rsid w:val="007343D1"/>
    <w:rsid w:val="00734460"/>
    <w:rsid w:val="007344A1"/>
    <w:rsid w:val="0073465D"/>
    <w:rsid w:val="00734704"/>
    <w:rsid w:val="00734813"/>
    <w:rsid w:val="00734872"/>
    <w:rsid w:val="00734876"/>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97"/>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384"/>
    <w:rsid w:val="00740416"/>
    <w:rsid w:val="007404AD"/>
    <w:rsid w:val="00740568"/>
    <w:rsid w:val="00740598"/>
    <w:rsid w:val="00740663"/>
    <w:rsid w:val="007406A8"/>
    <w:rsid w:val="00740837"/>
    <w:rsid w:val="0074089D"/>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66B"/>
    <w:rsid w:val="0074269A"/>
    <w:rsid w:val="007427AA"/>
    <w:rsid w:val="007427D0"/>
    <w:rsid w:val="0074280E"/>
    <w:rsid w:val="007429A6"/>
    <w:rsid w:val="00742B9A"/>
    <w:rsid w:val="00742C1C"/>
    <w:rsid w:val="00742C58"/>
    <w:rsid w:val="00742D42"/>
    <w:rsid w:val="00742EB0"/>
    <w:rsid w:val="00743045"/>
    <w:rsid w:val="007430A6"/>
    <w:rsid w:val="007431BB"/>
    <w:rsid w:val="007433B6"/>
    <w:rsid w:val="007434B1"/>
    <w:rsid w:val="00743563"/>
    <w:rsid w:val="007436DB"/>
    <w:rsid w:val="007438B2"/>
    <w:rsid w:val="00743902"/>
    <w:rsid w:val="0074392A"/>
    <w:rsid w:val="00743952"/>
    <w:rsid w:val="00743ABA"/>
    <w:rsid w:val="00743AD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3"/>
    <w:rsid w:val="00744BC8"/>
    <w:rsid w:val="00744BDD"/>
    <w:rsid w:val="00744C33"/>
    <w:rsid w:val="00744DAB"/>
    <w:rsid w:val="00744E4F"/>
    <w:rsid w:val="00744E7F"/>
    <w:rsid w:val="00744EDF"/>
    <w:rsid w:val="00744EE6"/>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9BD"/>
    <w:rsid w:val="00751A80"/>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F8E"/>
    <w:rsid w:val="00760F94"/>
    <w:rsid w:val="00761042"/>
    <w:rsid w:val="00761139"/>
    <w:rsid w:val="007612DC"/>
    <w:rsid w:val="0076135F"/>
    <w:rsid w:val="0076139B"/>
    <w:rsid w:val="007613A4"/>
    <w:rsid w:val="00761421"/>
    <w:rsid w:val="007614BE"/>
    <w:rsid w:val="007614DF"/>
    <w:rsid w:val="007614EC"/>
    <w:rsid w:val="0076163B"/>
    <w:rsid w:val="00761745"/>
    <w:rsid w:val="007619D7"/>
    <w:rsid w:val="00761ABE"/>
    <w:rsid w:val="00761B2C"/>
    <w:rsid w:val="00761C13"/>
    <w:rsid w:val="00761C67"/>
    <w:rsid w:val="00761D34"/>
    <w:rsid w:val="00761DCB"/>
    <w:rsid w:val="00761E09"/>
    <w:rsid w:val="00761E8F"/>
    <w:rsid w:val="00761ED4"/>
    <w:rsid w:val="00761FA9"/>
    <w:rsid w:val="0076203E"/>
    <w:rsid w:val="007620C7"/>
    <w:rsid w:val="00762117"/>
    <w:rsid w:val="0076211F"/>
    <w:rsid w:val="00762148"/>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44"/>
    <w:rsid w:val="00766965"/>
    <w:rsid w:val="00766C31"/>
    <w:rsid w:val="00766CF0"/>
    <w:rsid w:val="00766D4A"/>
    <w:rsid w:val="00766D4E"/>
    <w:rsid w:val="00766E64"/>
    <w:rsid w:val="00766F59"/>
    <w:rsid w:val="00766F6F"/>
    <w:rsid w:val="00767020"/>
    <w:rsid w:val="00767188"/>
    <w:rsid w:val="00767190"/>
    <w:rsid w:val="007671F3"/>
    <w:rsid w:val="007673F8"/>
    <w:rsid w:val="007675B7"/>
    <w:rsid w:val="0076773E"/>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C9E"/>
    <w:rsid w:val="00770DA3"/>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E1"/>
    <w:rsid w:val="00775204"/>
    <w:rsid w:val="00775244"/>
    <w:rsid w:val="007753C2"/>
    <w:rsid w:val="00775462"/>
    <w:rsid w:val="00775542"/>
    <w:rsid w:val="007755A2"/>
    <w:rsid w:val="007755B1"/>
    <w:rsid w:val="00775689"/>
    <w:rsid w:val="007756E6"/>
    <w:rsid w:val="0077572C"/>
    <w:rsid w:val="00775AA8"/>
    <w:rsid w:val="00775CCD"/>
    <w:rsid w:val="00775D27"/>
    <w:rsid w:val="00775E04"/>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9D"/>
    <w:rsid w:val="00777460"/>
    <w:rsid w:val="007774AB"/>
    <w:rsid w:val="007774ED"/>
    <w:rsid w:val="0077752C"/>
    <w:rsid w:val="0077759A"/>
    <w:rsid w:val="00777606"/>
    <w:rsid w:val="0077766D"/>
    <w:rsid w:val="00777779"/>
    <w:rsid w:val="00777838"/>
    <w:rsid w:val="00777851"/>
    <w:rsid w:val="007778FF"/>
    <w:rsid w:val="00777910"/>
    <w:rsid w:val="00777B37"/>
    <w:rsid w:val="00777C6A"/>
    <w:rsid w:val="00777D50"/>
    <w:rsid w:val="00777E0C"/>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EE"/>
    <w:rsid w:val="00781309"/>
    <w:rsid w:val="007813A7"/>
    <w:rsid w:val="007813D1"/>
    <w:rsid w:val="00781487"/>
    <w:rsid w:val="0078152B"/>
    <w:rsid w:val="00781669"/>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885"/>
    <w:rsid w:val="00782904"/>
    <w:rsid w:val="00782930"/>
    <w:rsid w:val="007829A5"/>
    <w:rsid w:val="007829A7"/>
    <w:rsid w:val="007829B1"/>
    <w:rsid w:val="00782AA6"/>
    <w:rsid w:val="00782C2F"/>
    <w:rsid w:val="00782D22"/>
    <w:rsid w:val="00782DA1"/>
    <w:rsid w:val="00782EDE"/>
    <w:rsid w:val="00782FDD"/>
    <w:rsid w:val="00782FE4"/>
    <w:rsid w:val="00783097"/>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5B"/>
    <w:rsid w:val="0078418E"/>
    <w:rsid w:val="00784192"/>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29D"/>
    <w:rsid w:val="007915DF"/>
    <w:rsid w:val="007915FE"/>
    <w:rsid w:val="007916DC"/>
    <w:rsid w:val="00791769"/>
    <w:rsid w:val="007918E2"/>
    <w:rsid w:val="007918EC"/>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F4"/>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F"/>
    <w:rsid w:val="00797504"/>
    <w:rsid w:val="0079751F"/>
    <w:rsid w:val="00797672"/>
    <w:rsid w:val="00797675"/>
    <w:rsid w:val="007976B7"/>
    <w:rsid w:val="007976F7"/>
    <w:rsid w:val="0079785B"/>
    <w:rsid w:val="007978A7"/>
    <w:rsid w:val="00797957"/>
    <w:rsid w:val="00797A19"/>
    <w:rsid w:val="00797A8D"/>
    <w:rsid w:val="00797ADC"/>
    <w:rsid w:val="00797B8A"/>
    <w:rsid w:val="00797CB7"/>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E1A"/>
    <w:rsid w:val="007A0E25"/>
    <w:rsid w:val="007A0E75"/>
    <w:rsid w:val="007A0E96"/>
    <w:rsid w:val="007A0FA6"/>
    <w:rsid w:val="007A10AC"/>
    <w:rsid w:val="007A1169"/>
    <w:rsid w:val="007A1274"/>
    <w:rsid w:val="007A132B"/>
    <w:rsid w:val="007A1492"/>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EAF"/>
    <w:rsid w:val="007A5F2E"/>
    <w:rsid w:val="007A5F4E"/>
    <w:rsid w:val="007A5F9B"/>
    <w:rsid w:val="007A610C"/>
    <w:rsid w:val="007A6116"/>
    <w:rsid w:val="007A65F4"/>
    <w:rsid w:val="007A6751"/>
    <w:rsid w:val="007A6757"/>
    <w:rsid w:val="007A6840"/>
    <w:rsid w:val="007A68DA"/>
    <w:rsid w:val="007A6938"/>
    <w:rsid w:val="007A6960"/>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F8"/>
    <w:rsid w:val="007B022B"/>
    <w:rsid w:val="007B023F"/>
    <w:rsid w:val="007B02ED"/>
    <w:rsid w:val="007B030B"/>
    <w:rsid w:val="007B0318"/>
    <w:rsid w:val="007B034D"/>
    <w:rsid w:val="007B0410"/>
    <w:rsid w:val="007B0413"/>
    <w:rsid w:val="007B0437"/>
    <w:rsid w:val="007B0474"/>
    <w:rsid w:val="007B04D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6E"/>
    <w:rsid w:val="007B132A"/>
    <w:rsid w:val="007B134C"/>
    <w:rsid w:val="007B14CF"/>
    <w:rsid w:val="007B1519"/>
    <w:rsid w:val="007B1557"/>
    <w:rsid w:val="007B1618"/>
    <w:rsid w:val="007B188C"/>
    <w:rsid w:val="007B195E"/>
    <w:rsid w:val="007B1A05"/>
    <w:rsid w:val="007B1AE9"/>
    <w:rsid w:val="007B1D2C"/>
    <w:rsid w:val="007B1D61"/>
    <w:rsid w:val="007B1D6F"/>
    <w:rsid w:val="007B1FB4"/>
    <w:rsid w:val="007B216C"/>
    <w:rsid w:val="007B223D"/>
    <w:rsid w:val="007B22DA"/>
    <w:rsid w:val="007B23E5"/>
    <w:rsid w:val="007B23E8"/>
    <w:rsid w:val="007B2415"/>
    <w:rsid w:val="007B282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D2"/>
    <w:rsid w:val="007B63AD"/>
    <w:rsid w:val="007B6484"/>
    <w:rsid w:val="007B657C"/>
    <w:rsid w:val="007B6804"/>
    <w:rsid w:val="007B693C"/>
    <w:rsid w:val="007B69BB"/>
    <w:rsid w:val="007B6C9E"/>
    <w:rsid w:val="007B6ED6"/>
    <w:rsid w:val="007B6FA7"/>
    <w:rsid w:val="007B6FBC"/>
    <w:rsid w:val="007B7396"/>
    <w:rsid w:val="007B7478"/>
    <w:rsid w:val="007B7691"/>
    <w:rsid w:val="007B769A"/>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A81"/>
    <w:rsid w:val="007C1BF6"/>
    <w:rsid w:val="007C1C67"/>
    <w:rsid w:val="007C1C9A"/>
    <w:rsid w:val="007C2129"/>
    <w:rsid w:val="007C2467"/>
    <w:rsid w:val="007C2478"/>
    <w:rsid w:val="007C247D"/>
    <w:rsid w:val="007C268F"/>
    <w:rsid w:val="007C2848"/>
    <w:rsid w:val="007C29AA"/>
    <w:rsid w:val="007C2A7E"/>
    <w:rsid w:val="007C2A88"/>
    <w:rsid w:val="007C2ACD"/>
    <w:rsid w:val="007C2BB4"/>
    <w:rsid w:val="007C2C53"/>
    <w:rsid w:val="007C2D95"/>
    <w:rsid w:val="007C2E4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94E"/>
    <w:rsid w:val="007C3976"/>
    <w:rsid w:val="007C3A3A"/>
    <w:rsid w:val="007C3A40"/>
    <w:rsid w:val="007C3A7F"/>
    <w:rsid w:val="007C3A9A"/>
    <w:rsid w:val="007C3AAF"/>
    <w:rsid w:val="007C3ADA"/>
    <w:rsid w:val="007C3C5C"/>
    <w:rsid w:val="007C3CF5"/>
    <w:rsid w:val="007C3E12"/>
    <w:rsid w:val="007C3E27"/>
    <w:rsid w:val="007C3E2C"/>
    <w:rsid w:val="007C3FD8"/>
    <w:rsid w:val="007C408D"/>
    <w:rsid w:val="007C40B3"/>
    <w:rsid w:val="007C41AC"/>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219"/>
    <w:rsid w:val="007D0398"/>
    <w:rsid w:val="007D03B4"/>
    <w:rsid w:val="007D03CE"/>
    <w:rsid w:val="007D045C"/>
    <w:rsid w:val="007D04DC"/>
    <w:rsid w:val="007D0601"/>
    <w:rsid w:val="007D061E"/>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55"/>
    <w:rsid w:val="007D2857"/>
    <w:rsid w:val="007D2942"/>
    <w:rsid w:val="007D2A01"/>
    <w:rsid w:val="007D2AE4"/>
    <w:rsid w:val="007D2B7F"/>
    <w:rsid w:val="007D2B8F"/>
    <w:rsid w:val="007D2BA6"/>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F86"/>
    <w:rsid w:val="007D407B"/>
    <w:rsid w:val="007D40A9"/>
    <w:rsid w:val="007D4417"/>
    <w:rsid w:val="007D45EC"/>
    <w:rsid w:val="007D46E0"/>
    <w:rsid w:val="007D4771"/>
    <w:rsid w:val="007D48F1"/>
    <w:rsid w:val="007D4949"/>
    <w:rsid w:val="007D496D"/>
    <w:rsid w:val="007D49F8"/>
    <w:rsid w:val="007D4A19"/>
    <w:rsid w:val="007D4B7E"/>
    <w:rsid w:val="007D4C57"/>
    <w:rsid w:val="007D4D6B"/>
    <w:rsid w:val="007D4D7D"/>
    <w:rsid w:val="007D4D93"/>
    <w:rsid w:val="007D4DCF"/>
    <w:rsid w:val="007D4DE1"/>
    <w:rsid w:val="007D4E28"/>
    <w:rsid w:val="007D4EE1"/>
    <w:rsid w:val="007D4F34"/>
    <w:rsid w:val="007D4F53"/>
    <w:rsid w:val="007D4FDC"/>
    <w:rsid w:val="007D515D"/>
    <w:rsid w:val="007D5338"/>
    <w:rsid w:val="007D5559"/>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5B"/>
    <w:rsid w:val="007D60AF"/>
    <w:rsid w:val="007D60C2"/>
    <w:rsid w:val="007D619B"/>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A"/>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948"/>
    <w:rsid w:val="007E2A73"/>
    <w:rsid w:val="007E2A7F"/>
    <w:rsid w:val="007E2B5B"/>
    <w:rsid w:val="007E2C23"/>
    <w:rsid w:val="007E2CC5"/>
    <w:rsid w:val="007E2D8C"/>
    <w:rsid w:val="007E2E01"/>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E1"/>
    <w:rsid w:val="007F05A4"/>
    <w:rsid w:val="007F05CF"/>
    <w:rsid w:val="007F08EC"/>
    <w:rsid w:val="007F0A67"/>
    <w:rsid w:val="007F0B7E"/>
    <w:rsid w:val="007F0BFA"/>
    <w:rsid w:val="007F0C53"/>
    <w:rsid w:val="007F0CC1"/>
    <w:rsid w:val="007F0D44"/>
    <w:rsid w:val="007F0E3D"/>
    <w:rsid w:val="007F0E4A"/>
    <w:rsid w:val="007F0E5A"/>
    <w:rsid w:val="007F0FE4"/>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D1"/>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F3"/>
    <w:rsid w:val="007F306E"/>
    <w:rsid w:val="007F314B"/>
    <w:rsid w:val="007F319E"/>
    <w:rsid w:val="007F328F"/>
    <w:rsid w:val="007F3341"/>
    <w:rsid w:val="007F3353"/>
    <w:rsid w:val="007F350E"/>
    <w:rsid w:val="007F35DB"/>
    <w:rsid w:val="007F3654"/>
    <w:rsid w:val="007F370B"/>
    <w:rsid w:val="007F3755"/>
    <w:rsid w:val="007F382C"/>
    <w:rsid w:val="007F38E3"/>
    <w:rsid w:val="007F392C"/>
    <w:rsid w:val="007F3939"/>
    <w:rsid w:val="007F399D"/>
    <w:rsid w:val="007F39C2"/>
    <w:rsid w:val="007F3A10"/>
    <w:rsid w:val="007F3A9B"/>
    <w:rsid w:val="007F3B9E"/>
    <w:rsid w:val="007F3BA4"/>
    <w:rsid w:val="007F3C26"/>
    <w:rsid w:val="007F3CCC"/>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C0"/>
    <w:rsid w:val="007F5BC1"/>
    <w:rsid w:val="007F5BF1"/>
    <w:rsid w:val="007F5CBD"/>
    <w:rsid w:val="007F5E04"/>
    <w:rsid w:val="007F5E70"/>
    <w:rsid w:val="007F5FA5"/>
    <w:rsid w:val="007F602C"/>
    <w:rsid w:val="007F6234"/>
    <w:rsid w:val="007F6369"/>
    <w:rsid w:val="007F643C"/>
    <w:rsid w:val="007F64FA"/>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59"/>
    <w:rsid w:val="00801C44"/>
    <w:rsid w:val="00801D03"/>
    <w:rsid w:val="00801D1B"/>
    <w:rsid w:val="00801D96"/>
    <w:rsid w:val="00801E5C"/>
    <w:rsid w:val="00801EF7"/>
    <w:rsid w:val="00802053"/>
    <w:rsid w:val="008020BB"/>
    <w:rsid w:val="008020DC"/>
    <w:rsid w:val="00802142"/>
    <w:rsid w:val="0080219A"/>
    <w:rsid w:val="0080227D"/>
    <w:rsid w:val="00802451"/>
    <w:rsid w:val="008024B3"/>
    <w:rsid w:val="0080250D"/>
    <w:rsid w:val="008026F8"/>
    <w:rsid w:val="00802791"/>
    <w:rsid w:val="0080285C"/>
    <w:rsid w:val="00802979"/>
    <w:rsid w:val="008029B6"/>
    <w:rsid w:val="008029E0"/>
    <w:rsid w:val="00802A27"/>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CE8"/>
    <w:rsid w:val="00803D5A"/>
    <w:rsid w:val="00803DC2"/>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6066"/>
    <w:rsid w:val="008060B0"/>
    <w:rsid w:val="008060BB"/>
    <w:rsid w:val="0080618B"/>
    <w:rsid w:val="00806375"/>
    <w:rsid w:val="0080638D"/>
    <w:rsid w:val="008063C9"/>
    <w:rsid w:val="00806409"/>
    <w:rsid w:val="008064E5"/>
    <w:rsid w:val="008064E9"/>
    <w:rsid w:val="00806500"/>
    <w:rsid w:val="00806527"/>
    <w:rsid w:val="00806660"/>
    <w:rsid w:val="008067B8"/>
    <w:rsid w:val="008067C5"/>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75C"/>
    <w:rsid w:val="0081098E"/>
    <w:rsid w:val="008109AE"/>
    <w:rsid w:val="00810A62"/>
    <w:rsid w:val="00810B24"/>
    <w:rsid w:val="00810BA6"/>
    <w:rsid w:val="00810BFD"/>
    <w:rsid w:val="00810CA7"/>
    <w:rsid w:val="00810CD1"/>
    <w:rsid w:val="00810D5A"/>
    <w:rsid w:val="00810E3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3D1"/>
    <w:rsid w:val="008134BE"/>
    <w:rsid w:val="008134C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720"/>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E2E"/>
    <w:rsid w:val="00823F2E"/>
    <w:rsid w:val="0082411B"/>
    <w:rsid w:val="00824160"/>
    <w:rsid w:val="008245B9"/>
    <w:rsid w:val="008245EB"/>
    <w:rsid w:val="00824608"/>
    <w:rsid w:val="00824614"/>
    <w:rsid w:val="0082463A"/>
    <w:rsid w:val="00824693"/>
    <w:rsid w:val="00824749"/>
    <w:rsid w:val="0082478D"/>
    <w:rsid w:val="008247F0"/>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CFF"/>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D"/>
    <w:rsid w:val="008336FB"/>
    <w:rsid w:val="008338E7"/>
    <w:rsid w:val="00833944"/>
    <w:rsid w:val="00833AEB"/>
    <w:rsid w:val="00833B29"/>
    <w:rsid w:val="00833C55"/>
    <w:rsid w:val="00833CA9"/>
    <w:rsid w:val="00833D33"/>
    <w:rsid w:val="00833E5F"/>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DE"/>
    <w:rsid w:val="00834A3C"/>
    <w:rsid w:val="00834AB8"/>
    <w:rsid w:val="00834B7E"/>
    <w:rsid w:val="00834C07"/>
    <w:rsid w:val="00834C0F"/>
    <w:rsid w:val="00834C76"/>
    <w:rsid w:val="00835031"/>
    <w:rsid w:val="0083503D"/>
    <w:rsid w:val="00835065"/>
    <w:rsid w:val="008351D4"/>
    <w:rsid w:val="00835243"/>
    <w:rsid w:val="008352CE"/>
    <w:rsid w:val="008352D0"/>
    <w:rsid w:val="0083533E"/>
    <w:rsid w:val="008353C2"/>
    <w:rsid w:val="00835484"/>
    <w:rsid w:val="008354EB"/>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BF"/>
    <w:rsid w:val="008379C0"/>
    <w:rsid w:val="008379F3"/>
    <w:rsid w:val="00837A4E"/>
    <w:rsid w:val="00837A74"/>
    <w:rsid w:val="00837A93"/>
    <w:rsid w:val="00837B16"/>
    <w:rsid w:val="00837D73"/>
    <w:rsid w:val="00837EF5"/>
    <w:rsid w:val="00837F0F"/>
    <w:rsid w:val="00840028"/>
    <w:rsid w:val="00840200"/>
    <w:rsid w:val="00840256"/>
    <w:rsid w:val="008404A7"/>
    <w:rsid w:val="008404C8"/>
    <w:rsid w:val="008404DE"/>
    <w:rsid w:val="0084065A"/>
    <w:rsid w:val="0084075B"/>
    <w:rsid w:val="008407A4"/>
    <w:rsid w:val="008407BC"/>
    <w:rsid w:val="00840842"/>
    <w:rsid w:val="00840904"/>
    <w:rsid w:val="00840A20"/>
    <w:rsid w:val="00840A74"/>
    <w:rsid w:val="00840B6C"/>
    <w:rsid w:val="00840B87"/>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3016"/>
    <w:rsid w:val="00843095"/>
    <w:rsid w:val="0084341A"/>
    <w:rsid w:val="0084354A"/>
    <w:rsid w:val="00843572"/>
    <w:rsid w:val="0084358A"/>
    <w:rsid w:val="008435CC"/>
    <w:rsid w:val="008436FD"/>
    <w:rsid w:val="0084371F"/>
    <w:rsid w:val="0084376B"/>
    <w:rsid w:val="008437AA"/>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48"/>
    <w:rsid w:val="00844570"/>
    <w:rsid w:val="008445BA"/>
    <w:rsid w:val="00844627"/>
    <w:rsid w:val="00844649"/>
    <w:rsid w:val="00844664"/>
    <w:rsid w:val="008446CD"/>
    <w:rsid w:val="0084478F"/>
    <w:rsid w:val="008447C8"/>
    <w:rsid w:val="008448BD"/>
    <w:rsid w:val="008448FE"/>
    <w:rsid w:val="0084496C"/>
    <w:rsid w:val="00844A25"/>
    <w:rsid w:val="00844C5C"/>
    <w:rsid w:val="00844CB3"/>
    <w:rsid w:val="00844EC4"/>
    <w:rsid w:val="00844F19"/>
    <w:rsid w:val="008450E3"/>
    <w:rsid w:val="008451A7"/>
    <w:rsid w:val="008451F8"/>
    <w:rsid w:val="0084531A"/>
    <w:rsid w:val="00845338"/>
    <w:rsid w:val="0084546B"/>
    <w:rsid w:val="008457C2"/>
    <w:rsid w:val="00845823"/>
    <w:rsid w:val="00845848"/>
    <w:rsid w:val="008459B7"/>
    <w:rsid w:val="008459F2"/>
    <w:rsid w:val="00845C03"/>
    <w:rsid w:val="00845C7B"/>
    <w:rsid w:val="00845C80"/>
    <w:rsid w:val="00845DA7"/>
    <w:rsid w:val="00845EF8"/>
    <w:rsid w:val="00846006"/>
    <w:rsid w:val="0084608E"/>
    <w:rsid w:val="00846130"/>
    <w:rsid w:val="0084614A"/>
    <w:rsid w:val="008461C0"/>
    <w:rsid w:val="008462A1"/>
    <w:rsid w:val="008462DA"/>
    <w:rsid w:val="00846385"/>
    <w:rsid w:val="00846556"/>
    <w:rsid w:val="0084671F"/>
    <w:rsid w:val="00846743"/>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5B2"/>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7F7"/>
    <w:rsid w:val="00856A12"/>
    <w:rsid w:val="00856A72"/>
    <w:rsid w:val="00856AA0"/>
    <w:rsid w:val="00856B05"/>
    <w:rsid w:val="00856B65"/>
    <w:rsid w:val="00856BAF"/>
    <w:rsid w:val="00856D08"/>
    <w:rsid w:val="00856DB6"/>
    <w:rsid w:val="00856FE0"/>
    <w:rsid w:val="00857044"/>
    <w:rsid w:val="0085706C"/>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6015E"/>
    <w:rsid w:val="008601C3"/>
    <w:rsid w:val="008602CC"/>
    <w:rsid w:val="008603D2"/>
    <w:rsid w:val="008604A5"/>
    <w:rsid w:val="0086052E"/>
    <w:rsid w:val="00860576"/>
    <w:rsid w:val="008605F2"/>
    <w:rsid w:val="0086078F"/>
    <w:rsid w:val="0086085D"/>
    <w:rsid w:val="00860867"/>
    <w:rsid w:val="00860A4E"/>
    <w:rsid w:val="00860A65"/>
    <w:rsid w:val="00860B58"/>
    <w:rsid w:val="00860BAA"/>
    <w:rsid w:val="00860BF0"/>
    <w:rsid w:val="00860CAA"/>
    <w:rsid w:val="00860CC2"/>
    <w:rsid w:val="00860DD7"/>
    <w:rsid w:val="00860E5E"/>
    <w:rsid w:val="00860FD3"/>
    <w:rsid w:val="00861124"/>
    <w:rsid w:val="00861225"/>
    <w:rsid w:val="00861308"/>
    <w:rsid w:val="00861324"/>
    <w:rsid w:val="0086132D"/>
    <w:rsid w:val="00861332"/>
    <w:rsid w:val="0086143C"/>
    <w:rsid w:val="0086148A"/>
    <w:rsid w:val="008614BC"/>
    <w:rsid w:val="008614CD"/>
    <w:rsid w:val="00861585"/>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00"/>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D5"/>
    <w:rsid w:val="00863E0B"/>
    <w:rsid w:val="00863E1A"/>
    <w:rsid w:val="00863EB9"/>
    <w:rsid w:val="00863EFB"/>
    <w:rsid w:val="00863EFD"/>
    <w:rsid w:val="00863F2C"/>
    <w:rsid w:val="00863F66"/>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4CB"/>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D"/>
    <w:rsid w:val="0087223D"/>
    <w:rsid w:val="00872250"/>
    <w:rsid w:val="008724CE"/>
    <w:rsid w:val="008725C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D2"/>
    <w:rsid w:val="008778DC"/>
    <w:rsid w:val="00877942"/>
    <w:rsid w:val="008779CF"/>
    <w:rsid w:val="00877A0A"/>
    <w:rsid w:val="00877C1D"/>
    <w:rsid w:val="00877D01"/>
    <w:rsid w:val="00877D2E"/>
    <w:rsid w:val="00877D70"/>
    <w:rsid w:val="0088017F"/>
    <w:rsid w:val="0088019A"/>
    <w:rsid w:val="008801E9"/>
    <w:rsid w:val="0088075A"/>
    <w:rsid w:val="0088076D"/>
    <w:rsid w:val="00880B2C"/>
    <w:rsid w:val="00880B6D"/>
    <w:rsid w:val="00880BBC"/>
    <w:rsid w:val="00880D7E"/>
    <w:rsid w:val="00880E05"/>
    <w:rsid w:val="00880EBA"/>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D"/>
    <w:rsid w:val="008827B7"/>
    <w:rsid w:val="008827C1"/>
    <w:rsid w:val="00882855"/>
    <w:rsid w:val="00882864"/>
    <w:rsid w:val="00882AB7"/>
    <w:rsid w:val="00882B82"/>
    <w:rsid w:val="00882BB4"/>
    <w:rsid w:val="00882C00"/>
    <w:rsid w:val="00882D0C"/>
    <w:rsid w:val="00882D28"/>
    <w:rsid w:val="00882FE2"/>
    <w:rsid w:val="0088300F"/>
    <w:rsid w:val="008830A3"/>
    <w:rsid w:val="00883421"/>
    <w:rsid w:val="00883436"/>
    <w:rsid w:val="0088344C"/>
    <w:rsid w:val="008834B9"/>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80C"/>
    <w:rsid w:val="00891932"/>
    <w:rsid w:val="00891994"/>
    <w:rsid w:val="00891996"/>
    <w:rsid w:val="00891C49"/>
    <w:rsid w:val="00891DD2"/>
    <w:rsid w:val="00891E6B"/>
    <w:rsid w:val="00891F24"/>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9A"/>
    <w:rsid w:val="0089576E"/>
    <w:rsid w:val="008958F7"/>
    <w:rsid w:val="0089592A"/>
    <w:rsid w:val="0089594E"/>
    <w:rsid w:val="00895A0F"/>
    <w:rsid w:val="00895C4B"/>
    <w:rsid w:val="00895D6B"/>
    <w:rsid w:val="00895D8E"/>
    <w:rsid w:val="00895E6D"/>
    <w:rsid w:val="00895FD1"/>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F"/>
    <w:rsid w:val="00897DBE"/>
    <w:rsid w:val="00897EC2"/>
    <w:rsid w:val="00897EE3"/>
    <w:rsid w:val="00897F99"/>
    <w:rsid w:val="008A002C"/>
    <w:rsid w:val="008A003E"/>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1E"/>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85"/>
    <w:rsid w:val="008A1A98"/>
    <w:rsid w:val="008A1BAF"/>
    <w:rsid w:val="008A1C42"/>
    <w:rsid w:val="008A1D45"/>
    <w:rsid w:val="008A1DE3"/>
    <w:rsid w:val="008A1F5E"/>
    <w:rsid w:val="008A1FFB"/>
    <w:rsid w:val="008A201E"/>
    <w:rsid w:val="008A2034"/>
    <w:rsid w:val="008A2045"/>
    <w:rsid w:val="008A212C"/>
    <w:rsid w:val="008A250B"/>
    <w:rsid w:val="008A2558"/>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A00"/>
    <w:rsid w:val="008A6A2D"/>
    <w:rsid w:val="008A6A8D"/>
    <w:rsid w:val="008A6AA2"/>
    <w:rsid w:val="008A6ADB"/>
    <w:rsid w:val="008A6B88"/>
    <w:rsid w:val="008A6BE8"/>
    <w:rsid w:val="008A6BEC"/>
    <w:rsid w:val="008A6C4F"/>
    <w:rsid w:val="008A6C9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79"/>
    <w:rsid w:val="008B0662"/>
    <w:rsid w:val="008B06A4"/>
    <w:rsid w:val="008B084D"/>
    <w:rsid w:val="008B0867"/>
    <w:rsid w:val="008B09B1"/>
    <w:rsid w:val="008B09D0"/>
    <w:rsid w:val="008B0B42"/>
    <w:rsid w:val="008B0B70"/>
    <w:rsid w:val="008B0BD8"/>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B8"/>
    <w:rsid w:val="008B5719"/>
    <w:rsid w:val="008B57F5"/>
    <w:rsid w:val="008B587E"/>
    <w:rsid w:val="008B595F"/>
    <w:rsid w:val="008B5A4F"/>
    <w:rsid w:val="008B5B0A"/>
    <w:rsid w:val="008B5D5A"/>
    <w:rsid w:val="008B6124"/>
    <w:rsid w:val="008B61A8"/>
    <w:rsid w:val="008B6391"/>
    <w:rsid w:val="008B6563"/>
    <w:rsid w:val="008B6587"/>
    <w:rsid w:val="008B6612"/>
    <w:rsid w:val="008B675C"/>
    <w:rsid w:val="008B6761"/>
    <w:rsid w:val="008B6765"/>
    <w:rsid w:val="008B67E3"/>
    <w:rsid w:val="008B68FF"/>
    <w:rsid w:val="008B69A1"/>
    <w:rsid w:val="008B6AA9"/>
    <w:rsid w:val="008B6AF5"/>
    <w:rsid w:val="008B6D84"/>
    <w:rsid w:val="008B6E9A"/>
    <w:rsid w:val="008B6F2F"/>
    <w:rsid w:val="008B6F7D"/>
    <w:rsid w:val="008B6FA3"/>
    <w:rsid w:val="008B70B5"/>
    <w:rsid w:val="008B729A"/>
    <w:rsid w:val="008B72A1"/>
    <w:rsid w:val="008B743C"/>
    <w:rsid w:val="008B7495"/>
    <w:rsid w:val="008B74D5"/>
    <w:rsid w:val="008B7599"/>
    <w:rsid w:val="008B76B9"/>
    <w:rsid w:val="008B77AE"/>
    <w:rsid w:val="008B77BA"/>
    <w:rsid w:val="008B78D5"/>
    <w:rsid w:val="008B7947"/>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107"/>
    <w:rsid w:val="008C0403"/>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253"/>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410"/>
    <w:rsid w:val="008C44D8"/>
    <w:rsid w:val="008C45C5"/>
    <w:rsid w:val="008C461C"/>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D"/>
    <w:rsid w:val="008C780C"/>
    <w:rsid w:val="008C787D"/>
    <w:rsid w:val="008C78A3"/>
    <w:rsid w:val="008C79CB"/>
    <w:rsid w:val="008C79ED"/>
    <w:rsid w:val="008C7A44"/>
    <w:rsid w:val="008C7A80"/>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C7B"/>
    <w:rsid w:val="008D1CEA"/>
    <w:rsid w:val="008D1D33"/>
    <w:rsid w:val="008D1DB4"/>
    <w:rsid w:val="008D1DD9"/>
    <w:rsid w:val="008D1EE4"/>
    <w:rsid w:val="008D1EFF"/>
    <w:rsid w:val="008D1F0A"/>
    <w:rsid w:val="008D1F27"/>
    <w:rsid w:val="008D1F3C"/>
    <w:rsid w:val="008D235A"/>
    <w:rsid w:val="008D24AB"/>
    <w:rsid w:val="008D24D7"/>
    <w:rsid w:val="008D2529"/>
    <w:rsid w:val="008D2536"/>
    <w:rsid w:val="008D2661"/>
    <w:rsid w:val="008D26BC"/>
    <w:rsid w:val="008D28F5"/>
    <w:rsid w:val="008D2937"/>
    <w:rsid w:val="008D29A8"/>
    <w:rsid w:val="008D29BE"/>
    <w:rsid w:val="008D29CF"/>
    <w:rsid w:val="008D2A52"/>
    <w:rsid w:val="008D2A6B"/>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DBF"/>
    <w:rsid w:val="008D7DF4"/>
    <w:rsid w:val="008D7EE6"/>
    <w:rsid w:val="008D7F65"/>
    <w:rsid w:val="008E004F"/>
    <w:rsid w:val="008E0068"/>
    <w:rsid w:val="008E00C6"/>
    <w:rsid w:val="008E026A"/>
    <w:rsid w:val="008E03E2"/>
    <w:rsid w:val="008E0478"/>
    <w:rsid w:val="008E04D3"/>
    <w:rsid w:val="008E0556"/>
    <w:rsid w:val="008E0668"/>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602"/>
    <w:rsid w:val="008E16F7"/>
    <w:rsid w:val="008E16FB"/>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83F"/>
    <w:rsid w:val="008E2868"/>
    <w:rsid w:val="008E2991"/>
    <w:rsid w:val="008E2A97"/>
    <w:rsid w:val="008E2BE7"/>
    <w:rsid w:val="008E2C4A"/>
    <w:rsid w:val="008E2C72"/>
    <w:rsid w:val="008E2C83"/>
    <w:rsid w:val="008E2D05"/>
    <w:rsid w:val="008E2D65"/>
    <w:rsid w:val="008E2F1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D52"/>
    <w:rsid w:val="008E4E6D"/>
    <w:rsid w:val="008E4FCE"/>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8E"/>
    <w:rsid w:val="008E6EB8"/>
    <w:rsid w:val="008E720A"/>
    <w:rsid w:val="008E72E9"/>
    <w:rsid w:val="008E730D"/>
    <w:rsid w:val="008E734C"/>
    <w:rsid w:val="008E7383"/>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83"/>
    <w:rsid w:val="008F370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6B3"/>
    <w:rsid w:val="008F5787"/>
    <w:rsid w:val="008F57A4"/>
    <w:rsid w:val="008F57AC"/>
    <w:rsid w:val="008F5802"/>
    <w:rsid w:val="008F5840"/>
    <w:rsid w:val="008F59B9"/>
    <w:rsid w:val="008F5B60"/>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FB7"/>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25A"/>
    <w:rsid w:val="00900341"/>
    <w:rsid w:val="009003A8"/>
    <w:rsid w:val="00900475"/>
    <w:rsid w:val="00900540"/>
    <w:rsid w:val="009005E3"/>
    <w:rsid w:val="009005F4"/>
    <w:rsid w:val="009005F5"/>
    <w:rsid w:val="0090061D"/>
    <w:rsid w:val="00900648"/>
    <w:rsid w:val="0090068F"/>
    <w:rsid w:val="0090069C"/>
    <w:rsid w:val="009006D7"/>
    <w:rsid w:val="0090075F"/>
    <w:rsid w:val="00900793"/>
    <w:rsid w:val="009007A0"/>
    <w:rsid w:val="009007DF"/>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E38"/>
    <w:rsid w:val="00901EA8"/>
    <w:rsid w:val="0090212A"/>
    <w:rsid w:val="009021DC"/>
    <w:rsid w:val="00902255"/>
    <w:rsid w:val="0090228C"/>
    <w:rsid w:val="0090233B"/>
    <w:rsid w:val="0090233E"/>
    <w:rsid w:val="009023B4"/>
    <w:rsid w:val="009023EB"/>
    <w:rsid w:val="009024DA"/>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50"/>
    <w:rsid w:val="00910F76"/>
    <w:rsid w:val="00910F80"/>
    <w:rsid w:val="0091101D"/>
    <w:rsid w:val="009110DC"/>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E53"/>
    <w:rsid w:val="00911E8E"/>
    <w:rsid w:val="00912037"/>
    <w:rsid w:val="00912041"/>
    <w:rsid w:val="00912074"/>
    <w:rsid w:val="00912099"/>
    <w:rsid w:val="009120B3"/>
    <w:rsid w:val="009122B7"/>
    <w:rsid w:val="009122D7"/>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59"/>
    <w:rsid w:val="00915BA3"/>
    <w:rsid w:val="00915D68"/>
    <w:rsid w:val="00915E57"/>
    <w:rsid w:val="009161C6"/>
    <w:rsid w:val="009162BB"/>
    <w:rsid w:val="009162C7"/>
    <w:rsid w:val="00916350"/>
    <w:rsid w:val="00916402"/>
    <w:rsid w:val="009164F1"/>
    <w:rsid w:val="00916612"/>
    <w:rsid w:val="009166AB"/>
    <w:rsid w:val="00916705"/>
    <w:rsid w:val="009168CB"/>
    <w:rsid w:val="009168D2"/>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D53"/>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90E"/>
    <w:rsid w:val="00922B12"/>
    <w:rsid w:val="00922B92"/>
    <w:rsid w:val="00922C51"/>
    <w:rsid w:val="00922D93"/>
    <w:rsid w:val="00922F34"/>
    <w:rsid w:val="009233BC"/>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1CD"/>
    <w:rsid w:val="0092723B"/>
    <w:rsid w:val="00927342"/>
    <w:rsid w:val="0092741E"/>
    <w:rsid w:val="0092750C"/>
    <w:rsid w:val="00927550"/>
    <w:rsid w:val="009275B9"/>
    <w:rsid w:val="00927667"/>
    <w:rsid w:val="009276F9"/>
    <w:rsid w:val="0092780A"/>
    <w:rsid w:val="0092792F"/>
    <w:rsid w:val="00927B25"/>
    <w:rsid w:val="00927B86"/>
    <w:rsid w:val="00927BF7"/>
    <w:rsid w:val="00927E49"/>
    <w:rsid w:val="00927E7B"/>
    <w:rsid w:val="009300C4"/>
    <w:rsid w:val="00930255"/>
    <w:rsid w:val="00930296"/>
    <w:rsid w:val="00930298"/>
    <w:rsid w:val="009302ED"/>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137"/>
    <w:rsid w:val="0093122B"/>
    <w:rsid w:val="0093123D"/>
    <w:rsid w:val="0093129A"/>
    <w:rsid w:val="0093134E"/>
    <w:rsid w:val="0093146E"/>
    <w:rsid w:val="009314FE"/>
    <w:rsid w:val="0093150A"/>
    <w:rsid w:val="00931548"/>
    <w:rsid w:val="0093158F"/>
    <w:rsid w:val="009315AD"/>
    <w:rsid w:val="009315B8"/>
    <w:rsid w:val="009316A9"/>
    <w:rsid w:val="00931776"/>
    <w:rsid w:val="0093181D"/>
    <w:rsid w:val="009318D5"/>
    <w:rsid w:val="009319A1"/>
    <w:rsid w:val="00931A11"/>
    <w:rsid w:val="00931B23"/>
    <w:rsid w:val="00931BF5"/>
    <w:rsid w:val="00931C13"/>
    <w:rsid w:val="00931C50"/>
    <w:rsid w:val="00931D1B"/>
    <w:rsid w:val="00931D68"/>
    <w:rsid w:val="00931F6C"/>
    <w:rsid w:val="00932117"/>
    <w:rsid w:val="00932172"/>
    <w:rsid w:val="0093225C"/>
    <w:rsid w:val="00932313"/>
    <w:rsid w:val="00932510"/>
    <w:rsid w:val="00932594"/>
    <w:rsid w:val="00932608"/>
    <w:rsid w:val="0093274E"/>
    <w:rsid w:val="009328EE"/>
    <w:rsid w:val="00932909"/>
    <w:rsid w:val="009329CC"/>
    <w:rsid w:val="009329FC"/>
    <w:rsid w:val="00932AFF"/>
    <w:rsid w:val="00932B48"/>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512"/>
    <w:rsid w:val="0093358F"/>
    <w:rsid w:val="009335AB"/>
    <w:rsid w:val="00933637"/>
    <w:rsid w:val="0093370B"/>
    <w:rsid w:val="00933843"/>
    <w:rsid w:val="00933856"/>
    <w:rsid w:val="00933957"/>
    <w:rsid w:val="00933A43"/>
    <w:rsid w:val="00933CDE"/>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5B9"/>
    <w:rsid w:val="00940643"/>
    <w:rsid w:val="0094064E"/>
    <w:rsid w:val="009406F4"/>
    <w:rsid w:val="009407D6"/>
    <w:rsid w:val="009409EF"/>
    <w:rsid w:val="00940AA9"/>
    <w:rsid w:val="00940B56"/>
    <w:rsid w:val="00940E02"/>
    <w:rsid w:val="00940E1C"/>
    <w:rsid w:val="00940E29"/>
    <w:rsid w:val="0094100B"/>
    <w:rsid w:val="0094101E"/>
    <w:rsid w:val="00941083"/>
    <w:rsid w:val="0094115D"/>
    <w:rsid w:val="00941184"/>
    <w:rsid w:val="00941190"/>
    <w:rsid w:val="00941251"/>
    <w:rsid w:val="00941275"/>
    <w:rsid w:val="0094133C"/>
    <w:rsid w:val="009413AD"/>
    <w:rsid w:val="00941505"/>
    <w:rsid w:val="009416D6"/>
    <w:rsid w:val="0094173A"/>
    <w:rsid w:val="00941960"/>
    <w:rsid w:val="009419B8"/>
    <w:rsid w:val="00941A59"/>
    <w:rsid w:val="00941B6E"/>
    <w:rsid w:val="00941B71"/>
    <w:rsid w:val="00941D4A"/>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89C"/>
    <w:rsid w:val="00943936"/>
    <w:rsid w:val="00943959"/>
    <w:rsid w:val="009439BE"/>
    <w:rsid w:val="00943A69"/>
    <w:rsid w:val="00943AE2"/>
    <w:rsid w:val="00943B82"/>
    <w:rsid w:val="00943C30"/>
    <w:rsid w:val="00943CC4"/>
    <w:rsid w:val="00943DC5"/>
    <w:rsid w:val="00943DCA"/>
    <w:rsid w:val="00943F04"/>
    <w:rsid w:val="00944105"/>
    <w:rsid w:val="00944119"/>
    <w:rsid w:val="009442A2"/>
    <w:rsid w:val="00944374"/>
    <w:rsid w:val="00944382"/>
    <w:rsid w:val="00944432"/>
    <w:rsid w:val="0094444E"/>
    <w:rsid w:val="00944539"/>
    <w:rsid w:val="00944547"/>
    <w:rsid w:val="009446BF"/>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738"/>
    <w:rsid w:val="00952B15"/>
    <w:rsid w:val="00952B43"/>
    <w:rsid w:val="00952CC6"/>
    <w:rsid w:val="00952E68"/>
    <w:rsid w:val="00952E6F"/>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5F7"/>
    <w:rsid w:val="009556B5"/>
    <w:rsid w:val="0095584F"/>
    <w:rsid w:val="0095591A"/>
    <w:rsid w:val="009559F2"/>
    <w:rsid w:val="00955A59"/>
    <w:rsid w:val="00955A8B"/>
    <w:rsid w:val="00955AB1"/>
    <w:rsid w:val="00955AD6"/>
    <w:rsid w:val="00955B5F"/>
    <w:rsid w:val="00955C5F"/>
    <w:rsid w:val="00955EE0"/>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D5B"/>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79"/>
    <w:rsid w:val="0096077D"/>
    <w:rsid w:val="009608F3"/>
    <w:rsid w:val="00960906"/>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FC"/>
    <w:rsid w:val="00967431"/>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75F"/>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B30"/>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BA1"/>
    <w:rsid w:val="00981C73"/>
    <w:rsid w:val="00981DDD"/>
    <w:rsid w:val="00981E35"/>
    <w:rsid w:val="00981E75"/>
    <w:rsid w:val="00981EAB"/>
    <w:rsid w:val="00981F46"/>
    <w:rsid w:val="00981F71"/>
    <w:rsid w:val="00981FCA"/>
    <w:rsid w:val="00982043"/>
    <w:rsid w:val="00982578"/>
    <w:rsid w:val="009825DA"/>
    <w:rsid w:val="00982609"/>
    <w:rsid w:val="0098264F"/>
    <w:rsid w:val="00982677"/>
    <w:rsid w:val="009828C2"/>
    <w:rsid w:val="009829A2"/>
    <w:rsid w:val="009829B7"/>
    <w:rsid w:val="00982A0B"/>
    <w:rsid w:val="00982A2F"/>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2D5"/>
    <w:rsid w:val="00985324"/>
    <w:rsid w:val="00985364"/>
    <w:rsid w:val="0098536E"/>
    <w:rsid w:val="0098538B"/>
    <w:rsid w:val="009853EF"/>
    <w:rsid w:val="00985457"/>
    <w:rsid w:val="00985493"/>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49"/>
    <w:rsid w:val="009878C3"/>
    <w:rsid w:val="00987963"/>
    <w:rsid w:val="00987AE4"/>
    <w:rsid w:val="00987B63"/>
    <w:rsid w:val="00987CA6"/>
    <w:rsid w:val="00987CED"/>
    <w:rsid w:val="00987D76"/>
    <w:rsid w:val="00987D80"/>
    <w:rsid w:val="00987DB7"/>
    <w:rsid w:val="00987E32"/>
    <w:rsid w:val="00990112"/>
    <w:rsid w:val="00990181"/>
    <w:rsid w:val="00990193"/>
    <w:rsid w:val="00990212"/>
    <w:rsid w:val="009902B9"/>
    <w:rsid w:val="009902F6"/>
    <w:rsid w:val="0099032C"/>
    <w:rsid w:val="00990365"/>
    <w:rsid w:val="00990393"/>
    <w:rsid w:val="0099048A"/>
    <w:rsid w:val="009905BC"/>
    <w:rsid w:val="009905DA"/>
    <w:rsid w:val="0099063B"/>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5B8"/>
    <w:rsid w:val="0099464B"/>
    <w:rsid w:val="009946B4"/>
    <w:rsid w:val="009946DF"/>
    <w:rsid w:val="00994741"/>
    <w:rsid w:val="0099493B"/>
    <w:rsid w:val="009949E4"/>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AB6"/>
    <w:rsid w:val="00995C9C"/>
    <w:rsid w:val="00995CA1"/>
    <w:rsid w:val="00995D5F"/>
    <w:rsid w:val="00995E5C"/>
    <w:rsid w:val="00995E8D"/>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B4"/>
    <w:rsid w:val="009971B0"/>
    <w:rsid w:val="00997260"/>
    <w:rsid w:val="0099749E"/>
    <w:rsid w:val="00997558"/>
    <w:rsid w:val="009975A4"/>
    <w:rsid w:val="009977B7"/>
    <w:rsid w:val="009977EB"/>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BE6"/>
    <w:rsid w:val="009A1C0B"/>
    <w:rsid w:val="009A1C76"/>
    <w:rsid w:val="009A1DBE"/>
    <w:rsid w:val="009A1E1A"/>
    <w:rsid w:val="009A1EA0"/>
    <w:rsid w:val="009A1ED6"/>
    <w:rsid w:val="009A1F1C"/>
    <w:rsid w:val="009A1F47"/>
    <w:rsid w:val="009A212C"/>
    <w:rsid w:val="009A216B"/>
    <w:rsid w:val="009A220C"/>
    <w:rsid w:val="009A2495"/>
    <w:rsid w:val="009A260E"/>
    <w:rsid w:val="009A262B"/>
    <w:rsid w:val="009A263E"/>
    <w:rsid w:val="009A285D"/>
    <w:rsid w:val="009A286D"/>
    <w:rsid w:val="009A2A04"/>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96D"/>
    <w:rsid w:val="009A39CE"/>
    <w:rsid w:val="009A3B12"/>
    <w:rsid w:val="009A3C0A"/>
    <w:rsid w:val="009A3D32"/>
    <w:rsid w:val="009A3D73"/>
    <w:rsid w:val="009A3EA8"/>
    <w:rsid w:val="009A4060"/>
    <w:rsid w:val="009A40A7"/>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F4D"/>
    <w:rsid w:val="009A7053"/>
    <w:rsid w:val="009A7130"/>
    <w:rsid w:val="009A7169"/>
    <w:rsid w:val="009A72ED"/>
    <w:rsid w:val="009A72FF"/>
    <w:rsid w:val="009A731E"/>
    <w:rsid w:val="009A74C0"/>
    <w:rsid w:val="009A7521"/>
    <w:rsid w:val="009A7597"/>
    <w:rsid w:val="009A75F1"/>
    <w:rsid w:val="009A76B8"/>
    <w:rsid w:val="009A77C9"/>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7A0"/>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C7"/>
    <w:rsid w:val="009B3412"/>
    <w:rsid w:val="009B3517"/>
    <w:rsid w:val="009B36BA"/>
    <w:rsid w:val="009B36CD"/>
    <w:rsid w:val="009B3821"/>
    <w:rsid w:val="009B392A"/>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6CB"/>
    <w:rsid w:val="009B6761"/>
    <w:rsid w:val="009B687C"/>
    <w:rsid w:val="009B69B7"/>
    <w:rsid w:val="009B6BC9"/>
    <w:rsid w:val="009B6C82"/>
    <w:rsid w:val="009B6CEF"/>
    <w:rsid w:val="009B6D5C"/>
    <w:rsid w:val="009B6DD0"/>
    <w:rsid w:val="009B6E47"/>
    <w:rsid w:val="009B6E5C"/>
    <w:rsid w:val="009B7127"/>
    <w:rsid w:val="009B7136"/>
    <w:rsid w:val="009B7156"/>
    <w:rsid w:val="009B7243"/>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B1"/>
    <w:rsid w:val="009C3C71"/>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4E"/>
    <w:rsid w:val="009E3B5B"/>
    <w:rsid w:val="009E3B80"/>
    <w:rsid w:val="009E3C06"/>
    <w:rsid w:val="009E3C68"/>
    <w:rsid w:val="009E3CF6"/>
    <w:rsid w:val="009E3D0D"/>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F8"/>
    <w:rsid w:val="009E5D5C"/>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F21"/>
    <w:rsid w:val="009E6F9F"/>
    <w:rsid w:val="009E70B5"/>
    <w:rsid w:val="009E7105"/>
    <w:rsid w:val="009E72A7"/>
    <w:rsid w:val="009E72B1"/>
    <w:rsid w:val="009E736F"/>
    <w:rsid w:val="009E7394"/>
    <w:rsid w:val="009E7473"/>
    <w:rsid w:val="009E7500"/>
    <w:rsid w:val="009E7527"/>
    <w:rsid w:val="009E7562"/>
    <w:rsid w:val="009E7613"/>
    <w:rsid w:val="009E7638"/>
    <w:rsid w:val="009E7681"/>
    <w:rsid w:val="009E768E"/>
    <w:rsid w:val="009E7722"/>
    <w:rsid w:val="009E7794"/>
    <w:rsid w:val="009E7832"/>
    <w:rsid w:val="009E7ADF"/>
    <w:rsid w:val="009E7AFC"/>
    <w:rsid w:val="009E7C56"/>
    <w:rsid w:val="009E7C80"/>
    <w:rsid w:val="009F000F"/>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4A"/>
    <w:rsid w:val="009F1158"/>
    <w:rsid w:val="009F122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7"/>
    <w:rsid w:val="009F1D70"/>
    <w:rsid w:val="009F1F53"/>
    <w:rsid w:val="009F1FA3"/>
    <w:rsid w:val="009F2061"/>
    <w:rsid w:val="009F2067"/>
    <w:rsid w:val="009F2090"/>
    <w:rsid w:val="009F2251"/>
    <w:rsid w:val="009F23F3"/>
    <w:rsid w:val="009F249F"/>
    <w:rsid w:val="009F25F2"/>
    <w:rsid w:val="009F266B"/>
    <w:rsid w:val="009F273B"/>
    <w:rsid w:val="009F2805"/>
    <w:rsid w:val="009F2910"/>
    <w:rsid w:val="009F2968"/>
    <w:rsid w:val="009F2A38"/>
    <w:rsid w:val="009F2A5D"/>
    <w:rsid w:val="009F2A89"/>
    <w:rsid w:val="009F2ACC"/>
    <w:rsid w:val="009F2BC5"/>
    <w:rsid w:val="009F2CAF"/>
    <w:rsid w:val="009F2EC6"/>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72"/>
    <w:rsid w:val="009F5EB3"/>
    <w:rsid w:val="009F5EFC"/>
    <w:rsid w:val="009F5F26"/>
    <w:rsid w:val="009F61DF"/>
    <w:rsid w:val="009F6471"/>
    <w:rsid w:val="009F64B1"/>
    <w:rsid w:val="009F6527"/>
    <w:rsid w:val="009F65B4"/>
    <w:rsid w:val="009F6629"/>
    <w:rsid w:val="009F6641"/>
    <w:rsid w:val="009F6762"/>
    <w:rsid w:val="009F67BE"/>
    <w:rsid w:val="009F6801"/>
    <w:rsid w:val="009F682A"/>
    <w:rsid w:val="009F6A40"/>
    <w:rsid w:val="009F6A69"/>
    <w:rsid w:val="009F6B0F"/>
    <w:rsid w:val="009F6B96"/>
    <w:rsid w:val="009F6CCD"/>
    <w:rsid w:val="009F6CED"/>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A00128"/>
    <w:rsid w:val="00A00164"/>
    <w:rsid w:val="00A001D2"/>
    <w:rsid w:val="00A002BF"/>
    <w:rsid w:val="00A003AE"/>
    <w:rsid w:val="00A00508"/>
    <w:rsid w:val="00A00543"/>
    <w:rsid w:val="00A00709"/>
    <w:rsid w:val="00A0072C"/>
    <w:rsid w:val="00A009C4"/>
    <w:rsid w:val="00A00B4D"/>
    <w:rsid w:val="00A00BC3"/>
    <w:rsid w:val="00A00BF8"/>
    <w:rsid w:val="00A00CC5"/>
    <w:rsid w:val="00A00D8F"/>
    <w:rsid w:val="00A00E20"/>
    <w:rsid w:val="00A00E4C"/>
    <w:rsid w:val="00A00F81"/>
    <w:rsid w:val="00A00FFD"/>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8E"/>
    <w:rsid w:val="00A04211"/>
    <w:rsid w:val="00A04316"/>
    <w:rsid w:val="00A04378"/>
    <w:rsid w:val="00A04446"/>
    <w:rsid w:val="00A044E8"/>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88"/>
    <w:rsid w:val="00A07338"/>
    <w:rsid w:val="00A074DE"/>
    <w:rsid w:val="00A07566"/>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F59"/>
    <w:rsid w:val="00A120C8"/>
    <w:rsid w:val="00A1214C"/>
    <w:rsid w:val="00A12205"/>
    <w:rsid w:val="00A1222E"/>
    <w:rsid w:val="00A1224B"/>
    <w:rsid w:val="00A1226E"/>
    <w:rsid w:val="00A12623"/>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3FED"/>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1AF"/>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A5"/>
    <w:rsid w:val="00A15CFF"/>
    <w:rsid w:val="00A15D46"/>
    <w:rsid w:val="00A15DF1"/>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CA2"/>
    <w:rsid w:val="00A17CAA"/>
    <w:rsid w:val="00A17EF7"/>
    <w:rsid w:val="00A17FC2"/>
    <w:rsid w:val="00A2000C"/>
    <w:rsid w:val="00A20038"/>
    <w:rsid w:val="00A200C6"/>
    <w:rsid w:val="00A2022F"/>
    <w:rsid w:val="00A202D6"/>
    <w:rsid w:val="00A20536"/>
    <w:rsid w:val="00A205A7"/>
    <w:rsid w:val="00A205BB"/>
    <w:rsid w:val="00A20671"/>
    <w:rsid w:val="00A206A1"/>
    <w:rsid w:val="00A20711"/>
    <w:rsid w:val="00A2075E"/>
    <w:rsid w:val="00A207E2"/>
    <w:rsid w:val="00A208A7"/>
    <w:rsid w:val="00A208EB"/>
    <w:rsid w:val="00A20946"/>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A44"/>
    <w:rsid w:val="00A22A81"/>
    <w:rsid w:val="00A22AE1"/>
    <w:rsid w:val="00A22B53"/>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12"/>
    <w:rsid w:val="00A24228"/>
    <w:rsid w:val="00A242A7"/>
    <w:rsid w:val="00A242F2"/>
    <w:rsid w:val="00A24307"/>
    <w:rsid w:val="00A2443E"/>
    <w:rsid w:val="00A24467"/>
    <w:rsid w:val="00A2455E"/>
    <w:rsid w:val="00A24614"/>
    <w:rsid w:val="00A2471E"/>
    <w:rsid w:val="00A24751"/>
    <w:rsid w:val="00A2477B"/>
    <w:rsid w:val="00A2478E"/>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E8E"/>
    <w:rsid w:val="00A27EB0"/>
    <w:rsid w:val="00A27F62"/>
    <w:rsid w:val="00A30024"/>
    <w:rsid w:val="00A30026"/>
    <w:rsid w:val="00A3004E"/>
    <w:rsid w:val="00A30105"/>
    <w:rsid w:val="00A3013B"/>
    <w:rsid w:val="00A3034A"/>
    <w:rsid w:val="00A303EC"/>
    <w:rsid w:val="00A30454"/>
    <w:rsid w:val="00A30495"/>
    <w:rsid w:val="00A30501"/>
    <w:rsid w:val="00A30528"/>
    <w:rsid w:val="00A307B1"/>
    <w:rsid w:val="00A3084F"/>
    <w:rsid w:val="00A308A7"/>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F3"/>
    <w:rsid w:val="00A36908"/>
    <w:rsid w:val="00A36A4D"/>
    <w:rsid w:val="00A36A56"/>
    <w:rsid w:val="00A36A8A"/>
    <w:rsid w:val="00A36AD7"/>
    <w:rsid w:val="00A36BE5"/>
    <w:rsid w:val="00A36BF8"/>
    <w:rsid w:val="00A36D11"/>
    <w:rsid w:val="00A36DA2"/>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508A"/>
    <w:rsid w:val="00A450B9"/>
    <w:rsid w:val="00A450BC"/>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1024"/>
    <w:rsid w:val="00A51051"/>
    <w:rsid w:val="00A5120B"/>
    <w:rsid w:val="00A5121E"/>
    <w:rsid w:val="00A51239"/>
    <w:rsid w:val="00A512C1"/>
    <w:rsid w:val="00A51420"/>
    <w:rsid w:val="00A51429"/>
    <w:rsid w:val="00A51486"/>
    <w:rsid w:val="00A514FE"/>
    <w:rsid w:val="00A51601"/>
    <w:rsid w:val="00A51644"/>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BA"/>
    <w:rsid w:val="00A5360C"/>
    <w:rsid w:val="00A53766"/>
    <w:rsid w:val="00A5393E"/>
    <w:rsid w:val="00A53A17"/>
    <w:rsid w:val="00A53B4C"/>
    <w:rsid w:val="00A53C36"/>
    <w:rsid w:val="00A53C45"/>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A07"/>
    <w:rsid w:val="00A55A49"/>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C"/>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EB1"/>
    <w:rsid w:val="00A632EE"/>
    <w:rsid w:val="00A633C2"/>
    <w:rsid w:val="00A633E1"/>
    <w:rsid w:val="00A634C8"/>
    <w:rsid w:val="00A63571"/>
    <w:rsid w:val="00A63576"/>
    <w:rsid w:val="00A6376C"/>
    <w:rsid w:val="00A63823"/>
    <w:rsid w:val="00A63A44"/>
    <w:rsid w:val="00A63DAC"/>
    <w:rsid w:val="00A63DDB"/>
    <w:rsid w:val="00A63F60"/>
    <w:rsid w:val="00A640AA"/>
    <w:rsid w:val="00A640BF"/>
    <w:rsid w:val="00A64104"/>
    <w:rsid w:val="00A64111"/>
    <w:rsid w:val="00A64182"/>
    <w:rsid w:val="00A6431D"/>
    <w:rsid w:val="00A64444"/>
    <w:rsid w:val="00A6457E"/>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B4"/>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6A9"/>
    <w:rsid w:val="00A71A64"/>
    <w:rsid w:val="00A71B42"/>
    <w:rsid w:val="00A71E91"/>
    <w:rsid w:val="00A71FA9"/>
    <w:rsid w:val="00A71FDE"/>
    <w:rsid w:val="00A7209A"/>
    <w:rsid w:val="00A720D0"/>
    <w:rsid w:val="00A7217F"/>
    <w:rsid w:val="00A72217"/>
    <w:rsid w:val="00A7226B"/>
    <w:rsid w:val="00A722B1"/>
    <w:rsid w:val="00A7253F"/>
    <w:rsid w:val="00A72580"/>
    <w:rsid w:val="00A726BC"/>
    <w:rsid w:val="00A72786"/>
    <w:rsid w:val="00A727C9"/>
    <w:rsid w:val="00A728E3"/>
    <w:rsid w:val="00A7293D"/>
    <w:rsid w:val="00A72A67"/>
    <w:rsid w:val="00A72A6A"/>
    <w:rsid w:val="00A72A8D"/>
    <w:rsid w:val="00A72ADF"/>
    <w:rsid w:val="00A72B83"/>
    <w:rsid w:val="00A72C0E"/>
    <w:rsid w:val="00A72CF5"/>
    <w:rsid w:val="00A72D5E"/>
    <w:rsid w:val="00A72E19"/>
    <w:rsid w:val="00A72E3B"/>
    <w:rsid w:val="00A72EBD"/>
    <w:rsid w:val="00A72F4F"/>
    <w:rsid w:val="00A72F8A"/>
    <w:rsid w:val="00A73033"/>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BCE"/>
    <w:rsid w:val="00A76BD1"/>
    <w:rsid w:val="00A76C3F"/>
    <w:rsid w:val="00A76C5D"/>
    <w:rsid w:val="00A76CB6"/>
    <w:rsid w:val="00A76D33"/>
    <w:rsid w:val="00A77083"/>
    <w:rsid w:val="00A77219"/>
    <w:rsid w:val="00A7723A"/>
    <w:rsid w:val="00A77294"/>
    <w:rsid w:val="00A773B0"/>
    <w:rsid w:val="00A77427"/>
    <w:rsid w:val="00A774F6"/>
    <w:rsid w:val="00A77681"/>
    <w:rsid w:val="00A77767"/>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C4"/>
    <w:rsid w:val="00A81143"/>
    <w:rsid w:val="00A811ED"/>
    <w:rsid w:val="00A8127A"/>
    <w:rsid w:val="00A8137D"/>
    <w:rsid w:val="00A8143C"/>
    <w:rsid w:val="00A814EA"/>
    <w:rsid w:val="00A814F5"/>
    <w:rsid w:val="00A81725"/>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84"/>
    <w:rsid w:val="00A874F8"/>
    <w:rsid w:val="00A8757B"/>
    <w:rsid w:val="00A875C3"/>
    <w:rsid w:val="00A8773B"/>
    <w:rsid w:val="00A8777A"/>
    <w:rsid w:val="00A87912"/>
    <w:rsid w:val="00A8798B"/>
    <w:rsid w:val="00A879B7"/>
    <w:rsid w:val="00A87A3C"/>
    <w:rsid w:val="00A87B33"/>
    <w:rsid w:val="00A87B72"/>
    <w:rsid w:val="00A87B79"/>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EE"/>
    <w:rsid w:val="00A91170"/>
    <w:rsid w:val="00A91335"/>
    <w:rsid w:val="00A9137F"/>
    <w:rsid w:val="00A913B8"/>
    <w:rsid w:val="00A9149F"/>
    <w:rsid w:val="00A91502"/>
    <w:rsid w:val="00A91537"/>
    <w:rsid w:val="00A917B0"/>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56E"/>
    <w:rsid w:val="00A955EC"/>
    <w:rsid w:val="00A9565F"/>
    <w:rsid w:val="00A95666"/>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C"/>
    <w:rsid w:val="00A964C8"/>
    <w:rsid w:val="00A9654F"/>
    <w:rsid w:val="00A9656F"/>
    <w:rsid w:val="00A965C6"/>
    <w:rsid w:val="00A96754"/>
    <w:rsid w:val="00A96931"/>
    <w:rsid w:val="00A96A20"/>
    <w:rsid w:val="00A96A4E"/>
    <w:rsid w:val="00A96A83"/>
    <w:rsid w:val="00A96B2D"/>
    <w:rsid w:val="00A96B3C"/>
    <w:rsid w:val="00A96B58"/>
    <w:rsid w:val="00A96B5B"/>
    <w:rsid w:val="00A96BFE"/>
    <w:rsid w:val="00A96D6B"/>
    <w:rsid w:val="00A96DEC"/>
    <w:rsid w:val="00A96F8C"/>
    <w:rsid w:val="00A970C1"/>
    <w:rsid w:val="00A970E9"/>
    <w:rsid w:val="00A97295"/>
    <w:rsid w:val="00A9746C"/>
    <w:rsid w:val="00A97480"/>
    <w:rsid w:val="00A974D7"/>
    <w:rsid w:val="00A9760B"/>
    <w:rsid w:val="00A97766"/>
    <w:rsid w:val="00A979C9"/>
    <w:rsid w:val="00A97A64"/>
    <w:rsid w:val="00A97AC1"/>
    <w:rsid w:val="00A97BAB"/>
    <w:rsid w:val="00A97C13"/>
    <w:rsid w:val="00A97DC2"/>
    <w:rsid w:val="00A97DDD"/>
    <w:rsid w:val="00A97E3B"/>
    <w:rsid w:val="00A97E7D"/>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A97"/>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EB8"/>
    <w:rsid w:val="00AA5F5D"/>
    <w:rsid w:val="00AA5F9F"/>
    <w:rsid w:val="00AA5FF6"/>
    <w:rsid w:val="00AA602E"/>
    <w:rsid w:val="00AA60C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93"/>
    <w:rsid w:val="00AB7A88"/>
    <w:rsid w:val="00AB7AB1"/>
    <w:rsid w:val="00AB7B0E"/>
    <w:rsid w:val="00AB7B28"/>
    <w:rsid w:val="00AB7D0C"/>
    <w:rsid w:val="00AB7D4A"/>
    <w:rsid w:val="00AB7E54"/>
    <w:rsid w:val="00AB7F85"/>
    <w:rsid w:val="00AC00A8"/>
    <w:rsid w:val="00AC00C1"/>
    <w:rsid w:val="00AC013E"/>
    <w:rsid w:val="00AC02F5"/>
    <w:rsid w:val="00AC032A"/>
    <w:rsid w:val="00AC0387"/>
    <w:rsid w:val="00AC03C2"/>
    <w:rsid w:val="00AC0420"/>
    <w:rsid w:val="00AC0527"/>
    <w:rsid w:val="00AC0574"/>
    <w:rsid w:val="00AC061E"/>
    <w:rsid w:val="00AC06FE"/>
    <w:rsid w:val="00AC080F"/>
    <w:rsid w:val="00AC081B"/>
    <w:rsid w:val="00AC09F7"/>
    <w:rsid w:val="00AC0DE9"/>
    <w:rsid w:val="00AC0E3C"/>
    <w:rsid w:val="00AC0FF7"/>
    <w:rsid w:val="00AC103E"/>
    <w:rsid w:val="00AC10DC"/>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80A"/>
    <w:rsid w:val="00AC3899"/>
    <w:rsid w:val="00AC39A8"/>
    <w:rsid w:val="00AC3B44"/>
    <w:rsid w:val="00AC3CCF"/>
    <w:rsid w:val="00AC3EFA"/>
    <w:rsid w:val="00AC3F6C"/>
    <w:rsid w:val="00AC3F9D"/>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92"/>
    <w:rsid w:val="00AC71EB"/>
    <w:rsid w:val="00AC7226"/>
    <w:rsid w:val="00AC7348"/>
    <w:rsid w:val="00AC734B"/>
    <w:rsid w:val="00AC7384"/>
    <w:rsid w:val="00AC74DD"/>
    <w:rsid w:val="00AC75E5"/>
    <w:rsid w:val="00AC7610"/>
    <w:rsid w:val="00AC77C5"/>
    <w:rsid w:val="00AC7A95"/>
    <w:rsid w:val="00AC7C1C"/>
    <w:rsid w:val="00AC7DAD"/>
    <w:rsid w:val="00AC7DEF"/>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3A6"/>
    <w:rsid w:val="00AD249D"/>
    <w:rsid w:val="00AD25D3"/>
    <w:rsid w:val="00AD2682"/>
    <w:rsid w:val="00AD26A0"/>
    <w:rsid w:val="00AD26BD"/>
    <w:rsid w:val="00AD2971"/>
    <w:rsid w:val="00AD2ABA"/>
    <w:rsid w:val="00AD301E"/>
    <w:rsid w:val="00AD303A"/>
    <w:rsid w:val="00AD304F"/>
    <w:rsid w:val="00AD307D"/>
    <w:rsid w:val="00AD3221"/>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FA"/>
    <w:rsid w:val="00AD4F5E"/>
    <w:rsid w:val="00AD4F95"/>
    <w:rsid w:val="00AD5101"/>
    <w:rsid w:val="00AD51B7"/>
    <w:rsid w:val="00AD528F"/>
    <w:rsid w:val="00AD5438"/>
    <w:rsid w:val="00AD546A"/>
    <w:rsid w:val="00AD5543"/>
    <w:rsid w:val="00AD556B"/>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FF"/>
    <w:rsid w:val="00AD626D"/>
    <w:rsid w:val="00AD62D0"/>
    <w:rsid w:val="00AD636A"/>
    <w:rsid w:val="00AD639C"/>
    <w:rsid w:val="00AD6481"/>
    <w:rsid w:val="00AD64E4"/>
    <w:rsid w:val="00AD6545"/>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E1"/>
    <w:rsid w:val="00AF2618"/>
    <w:rsid w:val="00AF26AB"/>
    <w:rsid w:val="00AF292F"/>
    <w:rsid w:val="00AF2950"/>
    <w:rsid w:val="00AF297F"/>
    <w:rsid w:val="00AF2AD0"/>
    <w:rsid w:val="00AF2BAD"/>
    <w:rsid w:val="00AF2C4E"/>
    <w:rsid w:val="00AF2D17"/>
    <w:rsid w:val="00AF2E36"/>
    <w:rsid w:val="00AF2EC6"/>
    <w:rsid w:val="00AF30EB"/>
    <w:rsid w:val="00AF316A"/>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381"/>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220"/>
    <w:rsid w:val="00B02375"/>
    <w:rsid w:val="00B023E2"/>
    <w:rsid w:val="00B0241C"/>
    <w:rsid w:val="00B025DF"/>
    <w:rsid w:val="00B026D2"/>
    <w:rsid w:val="00B02734"/>
    <w:rsid w:val="00B027A6"/>
    <w:rsid w:val="00B027E4"/>
    <w:rsid w:val="00B0281B"/>
    <w:rsid w:val="00B0283F"/>
    <w:rsid w:val="00B02846"/>
    <w:rsid w:val="00B02B33"/>
    <w:rsid w:val="00B02BCE"/>
    <w:rsid w:val="00B02D7F"/>
    <w:rsid w:val="00B02DD0"/>
    <w:rsid w:val="00B02DEF"/>
    <w:rsid w:val="00B02E01"/>
    <w:rsid w:val="00B02E1D"/>
    <w:rsid w:val="00B02E9C"/>
    <w:rsid w:val="00B02F50"/>
    <w:rsid w:val="00B02FD9"/>
    <w:rsid w:val="00B03106"/>
    <w:rsid w:val="00B03231"/>
    <w:rsid w:val="00B032FD"/>
    <w:rsid w:val="00B0335C"/>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A59"/>
    <w:rsid w:val="00B05B2F"/>
    <w:rsid w:val="00B05B35"/>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B1D"/>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9C"/>
    <w:rsid w:val="00B07E00"/>
    <w:rsid w:val="00B07E3B"/>
    <w:rsid w:val="00B07FE9"/>
    <w:rsid w:val="00B10017"/>
    <w:rsid w:val="00B10040"/>
    <w:rsid w:val="00B10111"/>
    <w:rsid w:val="00B10122"/>
    <w:rsid w:val="00B101EC"/>
    <w:rsid w:val="00B10231"/>
    <w:rsid w:val="00B103D9"/>
    <w:rsid w:val="00B10436"/>
    <w:rsid w:val="00B10443"/>
    <w:rsid w:val="00B10452"/>
    <w:rsid w:val="00B104A9"/>
    <w:rsid w:val="00B104B3"/>
    <w:rsid w:val="00B104BE"/>
    <w:rsid w:val="00B10595"/>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D7"/>
    <w:rsid w:val="00B1172C"/>
    <w:rsid w:val="00B1179C"/>
    <w:rsid w:val="00B119AF"/>
    <w:rsid w:val="00B11AAC"/>
    <w:rsid w:val="00B11C0F"/>
    <w:rsid w:val="00B11C68"/>
    <w:rsid w:val="00B11C78"/>
    <w:rsid w:val="00B11CF5"/>
    <w:rsid w:val="00B11D55"/>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20024"/>
    <w:rsid w:val="00B2006E"/>
    <w:rsid w:val="00B200CF"/>
    <w:rsid w:val="00B200DF"/>
    <w:rsid w:val="00B20219"/>
    <w:rsid w:val="00B20251"/>
    <w:rsid w:val="00B20430"/>
    <w:rsid w:val="00B2049B"/>
    <w:rsid w:val="00B205A1"/>
    <w:rsid w:val="00B2060A"/>
    <w:rsid w:val="00B207B0"/>
    <w:rsid w:val="00B2081B"/>
    <w:rsid w:val="00B20A40"/>
    <w:rsid w:val="00B20A67"/>
    <w:rsid w:val="00B20B89"/>
    <w:rsid w:val="00B20CF8"/>
    <w:rsid w:val="00B20D17"/>
    <w:rsid w:val="00B20D38"/>
    <w:rsid w:val="00B20D89"/>
    <w:rsid w:val="00B20E77"/>
    <w:rsid w:val="00B20F9B"/>
    <w:rsid w:val="00B2123A"/>
    <w:rsid w:val="00B212BF"/>
    <w:rsid w:val="00B21357"/>
    <w:rsid w:val="00B2143B"/>
    <w:rsid w:val="00B2155F"/>
    <w:rsid w:val="00B215CB"/>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E6"/>
    <w:rsid w:val="00B252D9"/>
    <w:rsid w:val="00B253B4"/>
    <w:rsid w:val="00B25457"/>
    <w:rsid w:val="00B2545A"/>
    <w:rsid w:val="00B25533"/>
    <w:rsid w:val="00B25548"/>
    <w:rsid w:val="00B255FF"/>
    <w:rsid w:val="00B25641"/>
    <w:rsid w:val="00B256B6"/>
    <w:rsid w:val="00B256FC"/>
    <w:rsid w:val="00B258AB"/>
    <w:rsid w:val="00B258C7"/>
    <w:rsid w:val="00B25945"/>
    <w:rsid w:val="00B25A24"/>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3A6"/>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79"/>
    <w:rsid w:val="00B27E29"/>
    <w:rsid w:val="00B27E42"/>
    <w:rsid w:val="00B27EC8"/>
    <w:rsid w:val="00B27EE4"/>
    <w:rsid w:val="00B30036"/>
    <w:rsid w:val="00B300BF"/>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3AF"/>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E10"/>
    <w:rsid w:val="00B32F24"/>
    <w:rsid w:val="00B32F68"/>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C7"/>
    <w:rsid w:val="00B402C8"/>
    <w:rsid w:val="00B4032B"/>
    <w:rsid w:val="00B403B8"/>
    <w:rsid w:val="00B4043D"/>
    <w:rsid w:val="00B4051C"/>
    <w:rsid w:val="00B4055D"/>
    <w:rsid w:val="00B4057B"/>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B01"/>
    <w:rsid w:val="00B41BC0"/>
    <w:rsid w:val="00B41CA4"/>
    <w:rsid w:val="00B41E50"/>
    <w:rsid w:val="00B41F27"/>
    <w:rsid w:val="00B41F2D"/>
    <w:rsid w:val="00B41F3C"/>
    <w:rsid w:val="00B41F71"/>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AE9"/>
    <w:rsid w:val="00B42C28"/>
    <w:rsid w:val="00B42C35"/>
    <w:rsid w:val="00B42C3C"/>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400"/>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3076"/>
    <w:rsid w:val="00B530A9"/>
    <w:rsid w:val="00B530E9"/>
    <w:rsid w:val="00B53365"/>
    <w:rsid w:val="00B5341E"/>
    <w:rsid w:val="00B53448"/>
    <w:rsid w:val="00B534B6"/>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52"/>
    <w:rsid w:val="00B565E8"/>
    <w:rsid w:val="00B56662"/>
    <w:rsid w:val="00B5669E"/>
    <w:rsid w:val="00B5671E"/>
    <w:rsid w:val="00B567C8"/>
    <w:rsid w:val="00B5697F"/>
    <w:rsid w:val="00B56BAE"/>
    <w:rsid w:val="00B56C3A"/>
    <w:rsid w:val="00B56C83"/>
    <w:rsid w:val="00B56D60"/>
    <w:rsid w:val="00B56E41"/>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79"/>
    <w:rsid w:val="00B62D51"/>
    <w:rsid w:val="00B62D63"/>
    <w:rsid w:val="00B62E10"/>
    <w:rsid w:val="00B62F14"/>
    <w:rsid w:val="00B62F9B"/>
    <w:rsid w:val="00B62FD7"/>
    <w:rsid w:val="00B630C0"/>
    <w:rsid w:val="00B631AE"/>
    <w:rsid w:val="00B631BF"/>
    <w:rsid w:val="00B631E4"/>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44"/>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60"/>
    <w:rsid w:val="00B67AAA"/>
    <w:rsid w:val="00B67ADF"/>
    <w:rsid w:val="00B67CBE"/>
    <w:rsid w:val="00B67E6A"/>
    <w:rsid w:val="00B67EEF"/>
    <w:rsid w:val="00B67F3C"/>
    <w:rsid w:val="00B700DB"/>
    <w:rsid w:val="00B701C8"/>
    <w:rsid w:val="00B7042F"/>
    <w:rsid w:val="00B70449"/>
    <w:rsid w:val="00B70463"/>
    <w:rsid w:val="00B704B9"/>
    <w:rsid w:val="00B704C9"/>
    <w:rsid w:val="00B70599"/>
    <w:rsid w:val="00B70697"/>
    <w:rsid w:val="00B70757"/>
    <w:rsid w:val="00B707BB"/>
    <w:rsid w:val="00B70855"/>
    <w:rsid w:val="00B70955"/>
    <w:rsid w:val="00B709CA"/>
    <w:rsid w:val="00B709CB"/>
    <w:rsid w:val="00B70AD8"/>
    <w:rsid w:val="00B70B2D"/>
    <w:rsid w:val="00B70B8C"/>
    <w:rsid w:val="00B70BC3"/>
    <w:rsid w:val="00B70D46"/>
    <w:rsid w:val="00B70E6C"/>
    <w:rsid w:val="00B70F86"/>
    <w:rsid w:val="00B70FB4"/>
    <w:rsid w:val="00B70FD0"/>
    <w:rsid w:val="00B71019"/>
    <w:rsid w:val="00B711D0"/>
    <w:rsid w:val="00B712DD"/>
    <w:rsid w:val="00B71354"/>
    <w:rsid w:val="00B71435"/>
    <w:rsid w:val="00B71508"/>
    <w:rsid w:val="00B71603"/>
    <w:rsid w:val="00B71618"/>
    <w:rsid w:val="00B7178E"/>
    <w:rsid w:val="00B7179C"/>
    <w:rsid w:val="00B718B0"/>
    <w:rsid w:val="00B719D2"/>
    <w:rsid w:val="00B71AA8"/>
    <w:rsid w:val="00B71B44"/>
    <w:rsid w:val="00B71B6F"/>
    <w:rsid w:val="00B71B95"/>
    <w:rsid w:val="00B71C31"/>
    <w:rsid w:val="00B71C66"/>
    <w:rsid w:val="00B71CA0"/>
    <w:rsid w:val="00B71E85"/>
    <w:rsid w:val="00B71E95"/>
    <w:rsid w:val="00B71F5B"/>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BF"/>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8D"/>
    <w:rsid w:val="00B803FA"/>
    <w:rsid w:val="00B804D6"/>
    <w:rsid w:val="00B8057B"/>
    <w:rsid w:val="00B805D4"/>
    <w:rsid w:val="00B80707"/>
    <w:rsid w:val="00B808FB"/>
    <w:rsid w:val="00B80937"/>
    <w:rsid w:val="00B80AA4"/>
    <w:rsid w:val="00B80B6A"/>
    <w:rsid w:val="00B80B6F"/>
    <w:rsid w:val="00B80B9C"/>
    <w:rsid w:val="00B80C77"/>
    <w:rsid w:val="00B80CFF"/>
    <w:rsid w:val="00B80DE6"/>
    <w:rsid w:val="00B80E03"/>
    <w:rsid w:val="00B80E34"/>
    <w:rsid w:val="00B80ED2"/>
    <w:rsid w:val="00B80F51"/>
    <w:rsid w:val="00B81062"/>
    <w:rsid w:val="00B810D7"/>
    <w:rsid w:val="00B81148"/>
    <w:rsid w:val="00B811D8"/>
    <w:rsid w:val="00B811FE"/>
    <w:rsid w:val="00B8162E"/>
    <w:rsid w:val="00B816AC"/>
    <w:rsid w:val="00B81851"/>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40BC"/>
    <w:rsid w:val="00B840D0"/>
    <w:rsid w:val="00B8412F"/>
    <w:rsid w:val="00B84163"/>
    <w:rsid w:val="00B841F7"/>
    <w:rsid w:val="00B84303"/>
    <w:rsid w:val="00B84310"/>
    <w:rsid w:val="00B843FC"/>
    <w:rsid w:val="00B8443A"/>
    <w:rsid w:val="00B8444D"/>
    <w:rsid w:val="00B844B1"/>
    <w:rsid w:val="00B845C4"/>
    <w:rsid w:val="00B845EA"/>
    <w:rsid w:val="00B84674"/>
    <w:rsid w:val="00B84777"/>
    <w:rsid w:val="00B84839"/>
    <w:rsid w:val="00B84853"/>
    <w:rsid w:val="00B848EA"/>
    <w:rsid w:val="00B849D8"/>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A4A"/>
    <w:rsid w:val="00B86A4C"/>
    <w:rsid w:val="00B86A7F"/>
    <w:rsid w:val="00B86C86"/>
    <w:rsid w:val="00B86CC8"/>
    <w:rsid w:val="00B86CD3"/>
    <w:rsid w:val="00B86D51"/>
    <w:rsid w:val="00B86DC5"/>
    <w:rsid w:val="00B86DC8"/>
    <w:rsid w:val="00B86DC9"/>
    <w:rsid w:val="00B86E45"/>
    <w:rsid w:val="00B86E8A"/>
    <w:rsid w:val="00B86F97"/>
    <w:rsid w:val="00B870F6"/>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DFB"/>
    <w:rsid w:val="00B93F04"/>
    <w:rsid w:val="00B940B0"/>
    <w:rsid w:val="00B94282"/>
    <w:rsid w:val="00B9428F"/>
    <w:rsid w:val="00B942E6"/>
    <w:rsid w:val="00B94393"/>
    <w:rsid w:val="00B943E6"/>
    <w:rsid w:val="00B94656"/>
    <w:rsid w:val="00B94690"/>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DE"/>
    <w:rsid w:val="00B96011"/>
    <w:rsid w:val="00B96142"/>
    <w:rsid w:val="00B9624B"/>
    <w:rsid w:val="00B96258"/>
    <w:rsid w:val="00B96381"/>
    <w:rsid w:val="00B963AD"/>
    <w:rsid w:val="00B96485"/>
    <w:rsid w:val="00B965C4"/>
    <w:rsid w:val="00B96709"/>
    <w:rsid w:val="00B9674A"/>
    <w:rsid w:val="00B968B2"/>
    <w:rsid w:val="00B968F6"/>
    <w:rsid w:val="00B96A00"/>
    <w:rsid w:val="00B96A8A"/>
    <w:rsid w:val="00B96C2A"/>
    <w:rsid w:val="00B96C84"/>
    <w:rsid w:val="00B96CD4"/>
    <w:rsid w:val="00B96DB5"/>
    <w:rsid w:val="00B96E3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4B"/>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59"/>
    <w:rsid w:val="00BA3AAE"/>
    <w:rsid w:val="00BA3B0F"/>
    <w:rsid w:val="00BA3B68"/>
    <w:rsid w:val="00BA3D15"/>
    <w:rsid w:val="00BA3F13"/>
    <w:rsid w:val="00BA3FC1"/>
    <w:rsid w:val="00BA4079"/>
    <w:rsid w:val="00BA4103"/>
    <w:rsid w:val="00BA4130"/>
    <w:rsid w:val="00BA41A8"/>
    <w:rsid w:val="00BA41B6"/>
    <w:rsid w:val="00BA41DA"/>
    <w:rsid w:val="00BA422C"/>
    <w:rsid w:val="00BA43B3"/>
    <w:rsid w:val="00BA4790"/>
    <w:rsid w:val="00BA489F"/>
    <w:rsid w:val="00BA48BC"/>
    <w:rsid w:val="00BA4A6F"/>
    <w:rsid w:val="00BA4B14"/>
    <w:rsid w:val="00BA4BCC"/>
    <w:rsid w:val="00BA4C83"/>
    <w:rsid w:val="00BA4D0F"/>
    <w:rsid w:val="00BA4E59"/>
    <w:rsid w:val="00BA4E66"/>
    <w:rsid w:val="00BA4EEB"/>
    <w:rsid w:val="00BA5132"/>
    <w:rsid w:val="00BA5178"/>
    <w:rsid w:val="00BA5313"/>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9B"/>
    <w:rsid w:val="00BA612B"/>
    <w:rsid w:val="00BA614E"/>
    <w:rsid w:val="00BA6262"/>
    <w:rsid w:val="00BA6377"/>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E5"/>
    <w:rsid w:val="00BA7BF8"/>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F02"/>
    <w:rsid w:val="00BB0F0B"/>
    <w:rsid w:val="00BB0F9A"/>
    <w:rsid w:val="00BB1107"/>
    <w:rsid w:val="00BB12A7"/>
    <w:rsid w:val="00BB13A9"/>
    <w:rsid w:val="00BB13C7"/>
    <w:rsid w:val="00BB1483"/>
    <w:rsid w:val="00BB148B"/>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A7"/>
    <w:rsid w:val="00BB2A4B"/>
    <w:rsid w:val="00BB2A55"/>
    <w:rsid w:val="00BB2B02"/>
    <w:rsid w:val="00BB2B90"/>
    <w:rsid w:val="00BB2C36"/>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40A0"/>
    <w:rsid w:val="00BB41CA"/>
    <w:rsid w:val="00BB41D1"/>
    <w:rsid w:val="00BB41E4"/>
    <w:rsid w:val="00BB4240"/>
    <w:rsid w:val="00BB42C5"/>
    <w:rsid w:val="00BB43B4"/>
    <w:rsid w:val="00BB4448"/>
    <w:rsid w:val="00BB448E"/>
    <w:rsid w:val="00BB45B6"/>
    <w:rsid w:val="00BB462A"/>
    <w:rsid w:val="00BB48A9"/>
    <w:rsid w:val="00BB499E"/>
    <w:rsid w:val="00BB49A3"/>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94"/>
    <w:rsid w:val="00BB58F8"/>
    <w:rsid w:val="00BB5903"/>
    <w:rsid w:val="00BB5936"/>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47"/>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915"/>
    <w:rsid w:val="00BC09EB"/>
    <w:rsid w:val="00BC0B89"/>
    <w:rsid w:val="00BC0C26"/>
    <w:rsid w:val="00BC0CCC"/>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B1"/>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A5"/>
    <w:rsid w:val="00BC3445"/>
    <w:rsid w:val="00BC370B"/>
    <w:rsid w:val="00BC37A4"/>
    <w:rsid w:val="00BC37B3"/>
    <w:rsid w:val="00BC3947"/>
    <w:rsid w:val="00BC398B"/>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D0124"/>
    <w:rsid w:val="00BD0151"/>
    <w:rsid w:val="00BD021A"/>
    <w:rsid w:val="00BD0279"/>
    <w:rsid w:val="00BD030D"/>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5D"/>
    <w:rsid w:val="00BD6E80"/>
    <w:rsid w:val="00BD6ECC"/>
    <w:rsid w:val="00BD6EF2"/>
    <w:rsid w:val="00BD6F3F"/>
    <w:rsid w:val="00BD71C9"/>
    <w:rsid w:val="00BD7419"/>
    <w:rsid w:val="00BD775A"/>
    <w:rsid w:val="00BD786C"/>
    <w:rsid w:val="00BD7872"/>
    <w:rsid w:val="00BD7965"/>
    <w:rsid w:val="00BD7B8A"/>
    <w:rsid w:val="00BD7C20"/>
    <w:rsid w:val="00BD7C8E"/>
    <w:rsid w:val="00BD7D55"/>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5F"/>
    <w:rsid w:val="00BE2466"/>
    <w:rsid w:val="00BE2681"/>
    <w:rsid w:val="00BE26F7"/>
    <w:rsid w:val="00BE2738"/>
    <w:rsid w:val="00BE275E"/>
    <w:rsid w:val="00BE2933"/>
    <w:rsid w:val="00BE29BA"/>
    <w:rsid w:val="00BE29D3"/>
    <w:rsid w:val="00BE29D6"/>
    <w:rsid w:val="00BE2B7A"/>
    <w:rsid w:val="00BE2BAE"/>
    <w:rsid w:val="00BE2C0C"/>
    <w:rsid w:val="00BE2C68"/>
    <w:rsid w:val="00BE2CE5"/>
    <w:rsid w:val="00BE2E0C"/>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602"/>
    <w:rsid w:val="00BE5609"/>
    <w:rsid w:val="00BE5668"/>
    <w:rsid w:val="00BE566B"/>
    <w:rsid w:val="00BE57B8"/>
    <w:rsid w:val="00BE581E"/>
    <w:rsid w:val="00BE58F3"/>
    <w:rsid w:val="00BE591A"/>
    <w:rsid w:val="00BE598F"/>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D2"/>
    <w:rsid w:val="00BE74D8"/>
    <w:rsid w:val="00BE7538"/>
    <w:rsid w:val="00BE756B"/>
    <w:rsid w:val="00BE7599"/>
    <w:rsid w:val="00BE75B5"/>
    <w:rsid w:val="00BE75C8"/>
    <w:rsid w:val="00BE7612"/>
    <w:rsid w:val="00BE7669"/>
    <w:rsid w:val="00BE76B6"/>
    <w:rsid w:val="00BE772D"/>
    <w:rsid w:val="00BE7A0D"/>
    <w:rsid w:val="00BE7ABA"/>
    <w:rsid w:val="00BE7B9A"/>
    <w:rsid w:val="00BE7DAB"/>
    <w:rsid w:val="00BE7DB6"/>
    <w:rsid w:val="00BE7DE9"/>
    <w:rsid w:val="00BF002F"/>
    <w:rsid w:val="00BF0059"/>
    <w:rsid w:val="00BF00CD"/>
    <w:rsid w:val="00BF0167"/>
    <w:rsid w:val="00BF01E2"/>
    <w:rsid w:val="00BF0258"/>
    <w:rsid w:val="00BF02C4"/>
    <w:rsid w:val="00BF0425"/>
    <w:rsid w:val="00BF04BA"/>
    <w:rsid w:val="00BF053B"/>
    <w:rsid w:val="00BF065F"/>
    <w:rsid w:val="00BF0694"/>
    <w:rsid w:val="00BF06F0"/>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F5"/>
    <w:rsid w:val="00BF1733"/>
    <w:rsid w:val="00BF17B2"/>
    <w:rsid w:val="00BF17F0"/>
    <w:rsid w:val="00BF18E5"/>
    <w:rsid w:val="00BF1B11"/>
    <w:rsid w:val="00BF1CB5"/>
    <w:rsid w:val="00BF1DC9"/>
    <w:rsid w:val="00BF1F11"/>
    <w:rsid w:val="00BF206F"/>
    <w:rsid w:val="00BF20B5"/>
    <w:rsid w:val="00BF2129"/>
    <w:rsid w:val="00BF2192"/>
    <w:rsid w:val="00BF21D3"/>
    <w:rsid w:val="00BF2200"/>
    <w:rsid w:val="00BF2305"/>
    <w:rsid w:val="00BF24A9"/>
    <w:rsid w:val="00BF25B9"/>
    <w:rsid w:val="00BF25EA"/>
    <w:rsid w:val="00BF26C7"/>
    <w:rsid w:val="00BF2728"/>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22D"/>
    <w:rsid w:val="00BF4237"/>
    <w:rsid w:val="00BF4249"/>
    <w:rsid w:val="00BF4451"/>
    <w:rsid w:val="00BF44EB"/>
    <w:rsid w:val="00BF456B"/>
    <w:rsid w:val="00BF4594"/>
    <w:rsid w:val="00BF459D"/>
    <w:rsid w:val="00BF45BB"/>
    <w:rsid w:val="00BF464B"/>
    <w:rsid w:val="00BF4751"/>
    <w:rsid w:val="00BF4791"/>
    <w:rsid w:val="00BF47D4"/>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98"/>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6A6"/>
    <w:rsid w:val="00BF77E0"/>
    <w:rsid w:val="00BF78D3"/>
    <w:rsid w:val="00BF79F9"/>
    <w:rsid w:val="00BF7AAB"/>
    <w:rsid w:val="00BF7B09"/>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47E"/>
    <w:rsid w:val="00C015CB"/>
    <w:rsid w:val="00C0160F"/>
    <w:rsid w:val="00C017C0"/>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15C"/>
    <w:rsid w:val="00C0524F"/>
    <w:rsid w:val="00C053F3"/>
    <w:rsid w:val="00C05421"/>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B35"/>
    <w:rsid w:val="00C14BD9"/>
    <w:rsid w:val="00C14C28"/>
    <w:rsid w:val="00C14C38"/>
    <w:rsid w:val="00C14D6B"/>
    <w:rsid w:val="00C14DD6"/>
    <w:rsid w:val="00C14E3B"/>
    <w:rsid w:val="00C14E50"/>
    <w:rsid w:val="00C14E66"/>
    <w:rsid w:val="00C14ED9"/>
    <w:rsid w:val="00C150B1"/>
    <w:rsid w:val="00C15191"/>
    <w:rsid w:val="00C15272"/>
    <w:rsid w:val="00C1543F"/>
    <w:rsid w:val="00C154A4"/>
    <w:rsid w:val="00C156B5"/>
    <w:rsid w:val="00C157A9"/>
    <w:rsid w:val="00C1588D"/>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8"/>
    <w:rsid w:val="00C17E15"/>
    <w:rsid w:val="00C17ED1"/>
    <w:rsid w:val="00C17F17"/>
    <w:rsid w:val="00C17FDA"/>
    <w:rsid w:val="00C2022E"/>
    <w:rsid w:val="00C202EF"/>
    <w:rsid w:val="00C20398"/>
    <w:rsid w:val="00C20452"/>
    <w:rsid w:val="00C2047A"/>
    <w:rsid w:val="00C2050C"/>
    <w:rsid w:val="00C20622"/>
    <w:rsid w:val="00C207A1"/>
    <w:rsid w:val="00C208B7"/>
    <w:rsid w:val="00C209A4"/>
    <w:rsid w:val="00C209A9"/>
    <w:rsid w:val="00C20A10"/>
    <w:rsid w:val="00C20A50"/>
    <w:rsid w:val="00C20B87"/>
    <w:rsid w:val="00C20BD9"/>
    <w:rsid w:val="00C20CA6"/>
    <w:rsid w:val="00C20D31"/>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D6"/>
    <w:rsid w:val="00C21E0B"/>
    <w:rsid w:val="00C21FB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A"/>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BE"/>
    <w:rsid w:val="00C269D6"/>
    <w:rsid w:val="00C26A66"/>
    <w:rsid w:val="00C26AA7"/>
    <w:rsid w:val="00C26B14"/>
    <w:rsid w:val="00C26BBD"/>
    <w:rsid w:val="00C26DF1"/>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7C"/>
    <w:rsid w:val="00C33243"/>
    <w:rsid w:val="00C3332D"/>
    <w:rsid w:val="00C33387"/>
    <w:rsid w:val="00C333B5"/>
    <w:rsid w:val="00C33430"/>
    <w:rsid w:val="00C3361A"/>
    <w:rsid w:val="00C337BA"/>
    <w:rsid w:val="00C337D0"/>
    <w:rsid w:val="00C337D1"/>
    <w:rsid w:val="00C33858"/>
    <w:rsid w:val="00C33953"/>
    <w:rsid w:val="00C33A22"/>
    <w:rsid w:val="00C33A2F"/>
    <w:rsid w:val="00C33B5A"/>
    <w:rsid w:val="00C33BD4"/>
    <w:rsid w:val="00C33BDC"/>
    <w:rsid w:val="00C33D1C"/>
    <w:rsid w:val="00C33FA5"/>
    <w:rsid w:val="00C33FD5"/>
    <w:rsid w:val="00C341D0"/>
    <w:rsid w:val="00C34364"/>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AEB"/>
    <w:rsid w:val="00C36B11"/>
    <w:rsid w:val="00C36B38"/>
    <w:rsid w:val="00C36B48"/>
    <w:rsid w:val="00C36C0C"/>
    <w:rsid w:val="00C36D5F"/>
    <w:rsid w:val="00C36D66"/>
    <w:rsid w:val="00C36E46"/>
    <w:rsid w:val="00C36F19"/>
    <w:rsid w:val="00C36F28"/>
    <w:rsid w:val="00C372F6"/>
    <w:rsid w:val="00C37456"/>
    <w:rsid w:val="00C374B3"/>
    <w:rsid w:val="00C37611"/>
    <w:rsid w:val="00C37780"/>
    <w:rsid w:val="00C37842"/>
    <w:rsid w:val="00C37887"/>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301"/>
    <w:rsid w:val="00C414F7"/>
    <w:rsid w:val="00C416C6"/>
    <w:rsid w:val="00C417B6"/>
    <w:rsid w:val="00C419B5"/>
    <w:rsid w:val="00C41A43"/>
    <w:rsid w:val="00C41DF0"/>
    <w:rsid w:val="00C41E39"/>
    <w:rsid w:val="00C41F05"/>
    <w:rsid w:val="00C4202E"/>
    <w:rsid w:val="00C4202F"/>
    <w:rsid w:val="00C420AF"/>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08"/>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DC"/>
    <w:rsid w:val="00C504FF"/>
    <w:rsid w:val="00C50505"/>
    <w:rsid w:val="00C5067B"/>
    <w:rsid w:val="00C5068D"/>
    <w:rsid w:val="00C507CF"/>
    <w:rsid w:val="00C508D0"/>
    <w:rsid w:val="00C50970"/>
    <w:rsid w:val="00C5099B"/>
    <w:rsid w:val="00C50AF4"/>
    <w:rsid w:val="00C50B75"/>
    <w:rsid w:val="00C50B76"/>
    <w:rsid w:val="00C50BFC"/>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DC2"/>
    <w:rsid w:val="00C52E83"/>
    <w:rsid w:val="00C52E85"/>
    <w:rsid w:val="00C52FD5"/>
    <w:rsid w:val="00C53122"/>
    <w:rsid w:val="00C53361"/>
    <w:rsid w:val="00C53367"/>
    <w:rsid w:val="00C5337C"/>
    <w:rsid w:val="00C5342E"/>
    <w:rsid w:val="00C53456"/>
    <w:rsid w:val="00C534D6"/>
    <w:rsid w:val="00C53542"/>
    <w:rsid w:val="00C53704"/>
    <w:rsid w:val="00C53917"/>
    <w:rsid w:val="00C53AB6"/>
    <w:rsid w:val="00C53B91"/>
    <w:rsid w:val="00C53B9F"/>
    <w:rsid w:val="00C53BC7"/>
    <w:rsid w:val="00C53CEF"/>
    <w:rsid w:val="00C53E43"/>
    <w:rsid w:val="00C53FD4"/>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C88"/>
    <w:rsid w:val="00C55DE3"/>
    <w:rsid w:val="00C55F03"/>
    <w:rsid w:val="00C55F27"/>
    <w:rsid w:val="00C55F97"/>
    <w:rsid w:val="00C5622A"/>
    <w:rsid w:val="00C56242"/>
    <w:rsid w:val="00C56246"/>
    <w:rsid w:val="00C56349"/>
    <w:rsid w:val="00C564A4"/>
    <w:rsid w:val="00C564E0"/>
    <w:rsid w:val="00C56776"/>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66C"/>
    <w:rsid w:val="00C57715"/>
    <w:rsid w:val="00C577D6"/>
    <w:rsid w:val="00C578C0"/>
    <w:rsid w:val="00C5790D"/>
    <w:rsid w:val="00C57A4A"/>
    <w:rsid w:val="00C57B5B"/>
    <w:rsid w:val="00C57DA3"/>
    <w:rsid w:val="00C60007"/>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CD5"/>
    <w:rsid w:val="00C60F08"/>
    <w:rsid w:val="00C60F63"/>
    <w:rsid w:val="00C60FB9"/>
    <w:rsid w:val="00C6102D"/>
    <w:rsid w:val="00C610F4"/>
    <w:rsid w:val="00C6123A"/>
    <w:rsid w:val="00C612E6"/>
    <w:rsid w:val="00C61416"/>
    <w:rsid w:val="00C61576"/>
    <w:rsid w:val="00C615CF"/>
    <w:rsid w:val="00C61648"/>
    <w:rsid w:val="00C6177A"/>
    <w:rsid w:val="00C617D4"/>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1043"/>
    <w:rsid w:val="00C710C6"/>
    <w:rsid w:val="00C71181"/>
    <w:rsid w:val="00C7129C"/>
    <w:rsid w:val="00C714BF"/>
    <w:rsid w:val="00C7154A"/>
    <w:rsid w:val="00C7164D"/>
    <w:rsid w:val="00C7171B"/>
    <w:rsid w:val="00C717B1"/>
    <w:rsid w:val="00C71890"/>
    <w:rsid w:val="00C71A20"/>
    <w:rsid w:val="00C71A5D"/>
    <w:rsid w:val="00C71CF5"/>
    <w:rsid w:val="00C71D63"/>
    <w:rsid w:val="00C71D65"/>
    <w:rsid w:val="00C71D88"/>
    <w:rsid w:val="00C71D98"/>
    <w:rsid w:val="00C71F64"/>
    <w:rsid w:val="00C7208A"/>
    <w:rsid w:val="00C72096"/>
    <w:rsid w:val="00C720FC"/>
    <w:rsid w:val="00C723F3"/>
    <w:rsid w:val="00C725A2"/>
    <w:rsid w:val="00C726D1"/>
    <w:rsid w:val="00C72735"/>
    <w:rsid w:val="00C72835"/>
    <w:rsid w:val="00C728FB"/>
    <w:rsid w:val="00C72929"/>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FDF"/>
    <w:rsid w:val="00C75161"/>
    <w:rsid w:val="00C751D6"/>
    <w:rsid w:val="00C752B1"/>
    <w:rsid w:val="00C75300"/>
    <w:rsid w:val="00C7534E"/>
    <w:rsid w:val="00C753D8"/>
    <w:rsid w:val="00C75484"/>
    <w:rsid w:val="00C75616"/>
    <w:rsid w:val="00C75680"/>
    <w:rsid w:val="00C75749"/>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93"/>
    <w:rsid w:val="00C81243"/>
    <w:rsid w:val="00C8132B"/>
    <w:rsid w:val="00C81396"/>
    <w:rsid w:val="00C81827"/>
    <w:rsid w:val="00C8189B"/>
    <w:rsid w:val="00C818F5"/>
    <w:rsid w:val="00C81976"/>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86"/>
    <w:rsid w:val="00C823C9"/>
    <w:rsid w:val="00C82404"/>
    <w:rsid w:val="00C8247E"/>
    <w:rsid w:val="00C824D7"/>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2E6"/>
    <w:rsid w:val="00C85559"/>
    <w:rsid w:val="00C85862"/>
    <w:rsid w:val="00C8592A"/>
    <w:rsid w:val="00C8596C"/>
    <w:rsid w:val="00C85A87"/>
    <w:rsid w:val="00C85ADE"/>
    <w:rsid w:val="00C85B1C"/>
    <w:rsid w:val="00C85B85"/>
    <w:rsid w:val="00C85B87"/>
    <w:rsid w:val="00C85F14"/>
    <w:rsid w:val="00C85FBE"/>
    <w:rsid w:val="00C85FEC"/>
    <w:rsid w:val="00C86096"/>
    <w:rsid w:val="00C86109"/>
    <w:rsid w:val="00C8614B"/>
    <w:rsid w:val="00C8615C"/>
    <w:rsid w:val="00C86307"/>
    <w:rsid w:val="00C863B5"/>
    <w:rsid w:val="00C863FC"/>
    <w:rsid w:val="00C8645B"/>
    <w:rsid w:val="00C8646E"/>
    <w:rsid w:val="00C86552"/>
    <w:rsid w:val="00C865D3"/>
    <w:rsid w:val="00C867B6"/>
    <w:rsid w:val="00C86942"/>
    <w:rsid w:val="00C869A4"/>
    <w:rsid w:val="00C86A14"/>
    <w:rsid w:val="00C86AD3"/>
    <w:rsid w:val="00C86D5F"/>
    <w:rsid w:val="00C86E75"/>
    <w:rsid w:val="00C86F63"/>
    <w:rsid w:val="00C86FF3"/>
    <w:rsid w:val="00C87154"/>
    <w:rsid w:val="00C8715B"/>
    <w:rsid w:val="00C8726B"/>
    <w:rsid w:val="00C8727A"/>
    <w:rsid w:val="00C872EB"/>
    <w:rsid w:val="00C8739A"/>
    <w:rsid w:val="00C87438"/>
    <w:rsid w:val="00C87439"/>
    <w:rsid w:val="00C8744F"/>
    <w:rsid w:val="00C87476"/>
    <w:rsid w:val="00C875D9"/>
    <w:rsid w:val="00C875DB"/>
    <w:rsid w:val="00C8765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536"/>
    <w:rsid w:val="00C916BD"/>
    <w:rsid w:val="00C916FB"/>
    <w:rsid w:val="00C91728"/>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51D"/>
    <w:rsid w:val="00C9665C"/>
    <w:rsid w:val="00C96776"/>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F"/>
    <w:rsid w:val="00CA0190"/>
    <w:rsid w:val="00CA019D"/>
    <w:rsid w:val="00CA022F"/>
    <w:rsid w:val="00CA0410"/>
    <w:rsid w:val="00CA0621"/>
    <w:rsid w:val="00CA0628"/>
    <w:rsid w:val="00CA06A8"/>
    <w:rsid w:val="00CA076C"/>
    <w:rsid w:val="00CA0870"/>
    <w:rsid w:val="00CA094F"/>
    <w:rsid w:val="00CA0955"/>
    <w:rsid w:val="00CA0AB3"/>
    <w:rsid w:val="00CA0C9F"/>
    <w:rsid w:val="00CA0DCE"/>
    <w:rsid w:val="00CA0E8C"/>
    <w:rsid w:val="00CA1066"/>
    <w:rsid w:val="00CA11B3"/>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D2D"/>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854"/>
    <w:rsid w:val="00CA486B"/>
    <w:rsid w:val="00CA49D2"/>
    <w:rsid w:val="00CA4AA0"/>
    <w:rsid w:val="00CA4ABD"/>
    <w:rsid w:val="00CA4B55"/>
    <w:rsid w:val="00CA4F25"/>
    <w:rsid w:val="00CA50A8"/>
    <w:rsid w:val="00CA5114"/>
    <w:rsid w:val="00CA51BF"/>
    <w:rsid w:val="00CA53AA"/>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FD"/>
    <w:rsid w:val="00CC0AC8"/>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FC"/>
    <w:rsid w:val="00CC227C"/>
    <w:rsid w:val="00CC2371"/>
    <w:rsid w:val="00CC241A"/>
    <w:rsid w:val="00CC2443"/>
    <w:rsid w:val="00CC286D"/>
    <w:rsid w:val="00CC2923"/>
    <w:rsid w:val="00CC2A25"/>
    <w:rsid w:val="00CC2B66"/>
    <w:rsid w:val="00CC2BB1"/>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D1E"/>
    <w:rsid w:val="00CC5D21"/>
    <w:rsid w:val="00CC5E17"/>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612"/>
    <w:rsid w:val="00CC7614"/>
    <w:rsid w:val="00CC76A8"/>
    <w:rsid w:val="00CC770B"/>
    <w:rsid w:val="00CC7719"/>
    <w:rsid w:val="00CC77DC"/>
    <w:rsid w:val="00CC77E7"/>
    <w:rsid w:val="00CC7827"/>
    <w:rsid w:val="00CC7872"/>
    <w:rsid w:val="00CC7885"/>
    <w:rsid w:val="00CC78BA"/>
    <w:rsid w:val="00CC7928"/>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303"/>
    <w:rsid w:val="00CD0434"/>
    <w:rsid w:val="00CD048D"/>
    <w:rsid w:val="00CD0789"/>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A94"/>
    <w:rsid w:val="00CD2AEF"/>
    <w:rsid w:val="00CD2AFD"/>
    <w:rsid w:val="00CD2B2C"/>
    <w:rsid w:val="00CD2B8E"/>
    <w:rsid w:val="00CD2C40"/>
    <w:rsid w:val="00CD2C63"/>
    <w:rsid w:val="00CD2F17"/>
    <w:rsid w:val="00CD2F90"/>
    <w:rsid w:val="00CD2FF8"/>
    <w:rsid w:val="00CD308D"/>
    <w:rsid w:val="00CD311F"/>
    <w:rsid w:val="00CD313E"/>
    <w:rsid w:val="00CD3301"/>
    <w:rsid w:val="00CD3310"/>
    <w:rsid w:val="00CD331D"/>
    <w:rsid w:val="00CD3420"/>
    <w:rsid w:val="00CD3478"/>
    <w:rsid w:val="00CD35DD"/>
    <w:rsid w:val="00CD3634"/>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627"/>
    <w:rsid w:val="00CD46BA"/>
    <w:rsid w:val="00CD4781"/>
    <w:rsid w:val="00CD48C6"/>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D8"/>
    <w:rsid w:val="00CD54DE"/>
    <w:rsid w:val="00CD55E9"/>
    <w:rsid w:val="00CD55EE"/>
    <w:rsid w:val="00CD56BD"/>
    <w:rsid w:val="00CD5743"/>
    <w:rsid w:val="00CD57D3"/>
    <w:rsid w:val="00CD5ADC"/>
    <w:rsid w:val="00CD5B0A"/>
    <w:rsid w:val="00CD5B2D"/>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9B"/>
    <w:rsid w:val="00CE15EB"/>
    <w:rsid w:val="00CE1610"/>
    <w:rsid w:val="00CE166F"/>
    <w:rsid w:val="00CE1693"/>
    <w:rsid w:val="00CE1782"/>
    <w:rsid w:val="00CE1791"/>
    <w:rsid w:val="00CE179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E5"/>
    <w:rsid w:val="00CE28B9"/>
    <w:rsid w:val="00CE290D"/>
    <w:rsid w:val="00CE291B"/>
    <w:rsid w:val="00CE2988"/>
    <w:rsid w:val="00CE2A2B"/>
    <w:rsid w:val="00CE2ABA"/>
    <w:rsid w:val="00CE2BFE"/>
    <w:rsid w:val="00CE2C3B"/>
    <w:rsid w:val="00CE2C74"/>
    <w:rsid w:val="00CE2E08"/>
    <w:rsid w:val="00CE2E25"/>
    <w:rsid w:val="00CE3062"/>
    <w:rsid w:val="00CE318E"/>
    <w:rsid w:val="00CE31BB"/>
    <w:rsid w:val="00CE323D"/>
    <w:rsid w:val="00CE32B4"/>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905"/>
    <w:rsid w:val="00CE493A"/>
    <w:rsid w:val="00CE4C72"/>
    <w:rsid w:val="00CE4E2F"/>
    <w:rsid w:val="00CE50E9"/>
    <w:rsid w:val="00CE5122"/>
    <w:rsid w:val="00CE5227"/>
    <w:rsid w:val="00CE52EC"/>
    <w:rsid w:val="00CE5524"/>
    <w:rsid w:val="00CE5545"/>
    <w:rsid w:val="00CE5634"/>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2B7"/>
    <w:rsid w:val="00CE6564"/>
    <w:rsid w:val="00CE663F"/>
    <w:rsid w:val="00CE67CF"/>
    <w:rsid w:val="00CE6833"/>
    <w:rsid w:val="00CE6BA4"/>
    <w:rsid w:val="00CE6CBC"/>
    <w:rsid w:val="00CE6CDC"/>
    <w:rsid w:val="00CE6D0B"/>
    <w:rsid w:val="00CE70AA"/>
    <w:rsid w:val="00CE70B9"/>
    <w:rsid w:val="00CE7171"/>
    <w:rsid w:val="00CE71DB"/>
    <w:rsid w:val="00CE72A5"/>
    <w:rsid w:val="00CE73F4"/>
    <w:rsid w:val="00CE742B"/>
    <w:rsid w:val="00CE75E5"/>
    <w:rsid w:val="00CE761C"/>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2"/>
    <w:rsid w:val="00CF2187"/>
    <w:rsid w:val="00CF2216"/>
    <w:rsid w:val="00CF22C9"/>
    <w:rsid w:val="00CF22ED"/>
    <w:rsid w:val="00CF2310"/>
    <w:rsid w:val="00CF235F"/>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CB"/>
    <w:rsid w:val="00CF4529"/>
    <w:rsid w:val="00CF4543"/>
    <w:rsid w:val="00CF4561"/>
    <w:rsid w:val="00CF45B1"/>
    <w:rsid w:val="00CF4620"/>
    <w:rsid w:val="00CF468F"/>
    <w:rsid w:val="00CF470F"/>
    <w:rsid w:val="00CF47CE"/>
    <w:rsid w:val="00CF4821"/>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5"/>
    <w:rsid w:val="00CF5DD7"/>
    <w:rsid w:val="00CF5ECF"/>
    <w:rsid w:val="00CF5F53"/>
    <w:rsid w:val="00CF6047"/>
    <w:rsid w:val="00CF6194"/>
    <w:rsid w:val="00CF61D9"/>
    <w:rsid w:val="00CF63B8"/>
    <w:rsid w:val="00CF63CA"/>
    <w:rsid w:val="00CF65DC"/>
    <w:rsid w:val="00CF6991"/>
    <w:rsid w:val="00CF6A97"/>
    <w:rsid w:val="00CF6AB9"/>
    <w:rsid w:val="00CF6FE2"/>
    <w:rsid w:val="00CF71AD"/>
    <w:rsid w:val="00CF721F"/>
    <w:rsid w:val="00CF7325"/>
    <w:rsid w:val="00CF7369"/>
    <w:rsid w:val="00CF7398"/>
    <w:rsid w:val="00CF74DE"/>
    <w:rsid w:val="00CF7592"/>
    <w:rsid w:val="00CF7715"/>
    <w:rsid w:val="00CF79C2"/>
    <w:rsid w:val="00CF7B10"/>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D8"/>
    <w:rsid w:val="00D015DE"/>
    <w:rsid w:val="00D01665"/>
    <w:rsid w:val="00D0167D"/>
    <w:rsid w:val="00D0191A"/>
    <w:rsid w:val="00D01921"/>
    <w:rsid w:val="00D01BB2"/>
    <w:rsid w:val="00D01C5A"/>
    <w:rsid w:val="00D01D4C"/>
    <w:rsid w:val="00D01EBB"/>
    <w:rsid w:val="00D01FF3"/>
    <w:rsid w:val="00D02089"/>
    <w:rsid w:val="00D020CB"/>
    <w:rsid w:val="00D0210D"/>
    <w:rsid w:val="00D02138"/>
    <w:rsid w:val="00D02173"/>
    <w:rsid w:val="00D02279"/>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D4"/>
    <w:rsid w:val="00D02DEB"/>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26F"/>
    <w:rsid w:val="00D04386"/>
    <w:rsid w:val="00D043DD"/>
    <w:rsid w:val="00D046CD"/>
    <w:rsid w:val="00D046E1"/>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B"/>
    <w:rsid w:val="00D0631F"/>
    <w:rsid w:val="00D064F9"/>
    <w:rsid w:val="00D0652D"/>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232"/>
    <w:rsid w:val="00D112DF"/>
    <w:rsid w:val="00D112E8"/>
    <w:rsid w:val="00D113CA"/>
    <w:rsid w:val="00D113E8"/>
    <w:rsid w:val="00D11563"/>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7D6"/>
    <w:rsid w:val="00D129E6"/>
    <w:rsid w:val="00D129EA"/>
    <w:rsid w:val="00D12A58"/>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72"/>
    <w:rsid w:val="00D14464"/>
    <w:rsid w:val="00D14684"/>
    <w:rsid w:val="00D146F1"/>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A"/>
    <w:rsid w:val="00D17CC2"/>
    <w:rsid w:val="00D17CFD"/>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94"/>
    <w:rsid w:val="00D207EE"/>
    <w:rsid w:val="00D208E7"/>
    <w:rsid w:val="00D20ACB"/>
    <w:rsid w:val="00D20BCF"/>
    <w:rsid w:val="00D20BD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70"/>
    <w:rsid w:val="00D2233C"/>
    <w:rsid w:val="00D225E5"/>
    <w:rsid w:val="00D226FB"/>
    <w:rsid w:val="00D2274A"/>
    <w:rsid w:val="00D22855"/>
    <w:rsid w:val="00D228BC"/>
    <w:rsid w:val="00D22922"/>
    <w:rsid w:val="00D22954"/>
    <w:rsid w:val="00D22B45"/>
    <w:rsid w:val="00D22B47"/>
    <w:rsid w:val="00D22B94"/>
    <w:rsid w:val="00D22BBD"/>
    <w:rsid w:val="00D22CFF"/>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5102"/>
    <w:rsid w:val="00D25117"/>
    <w:rsid w:val="00D2525E"/>
    <w:rsid w:val="00D25266"/>
    <w:rsid w:val="00D252FF"/>
    <w:rsid w:val="00D2532E"/>
    <w:rsid w:val="00D2535B"/>
    <w:rsid w:val="00D25440"/>
    <w:rsid w:val="00D25508"/>
    <w:rsid w:val="00D25541"/>
    <w:rsid w:val="00D255A8"/>
    <w:rsid w:val="00D25693"/>
    <w:rsid w:val="00D25705"/>
    <w:rsid w:val="00D25843"/>
    <w:rsid w:val="00D2585C"/>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360"/>
    <w:rsid w:val="00D2647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D2"/>
    <w:rsid w:val="00D3165F"/>
    <w:rsid w:val="00D31668"/>
    <w:rsid w:val="00D318B9"/>
    <w:rsid w:val="00D31A16"/>
    <w:rsid w:val="00D31A1F"/>
    <w:rsid w:val="00D31B0B"/>
    <w:rsid w:val="00D31BD9"/>
    <w:rsid w:val="00D31C3A"/>
    <w:rsid w:val="00D31F12"/>
    <w:rsid w:val="00D31F7D"/>
    <w:rsid w:val="00D31F99"/>
    <w:rsid w:val="00D31F9F"/>
    <w:rsid w:val="00D32019"/>
    <w:rsid w:val="00D32038"/>
    <w:rsid w:val="00D32291"/>
    <w:rsid w:val="00D32350"/>
    <w:rsid w:val="00D3244A"/>
    <w:rsid w:val="00D32459"/>
    <w:rsid w:val="00D3257C"/>
    <w:rsid w:val="00D326BF"/>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20C"/>
    <w:rsid w:val="00D40278"/>
    <w:rsid w:val="00D4032F"/>
    <w:rsid w:val="00D40473"/>
    <w:rsid w:val="00D404FB"/>
    <w:rsid w:val="00D40524"/>
    <w:rsid w:val="00D4056F"/>
    <w:rsid w:val="00D40627"/>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D63"/>
    <w:rsid w:val="00D42E5D"/>
    <w:rsid w:val="00D4309B"/>
    <w:rsid w:val="00D43139"/>
    <w:rsid w:val="00D43164"/>
    <w:rsid w:val="00D4321F"/>
    <w:rsid w:val="00D432BF"/>
    <w:rsid w:val="00D432E3"/>
    <w:rsid w:val="00D43473"/>
    <w:rsid w:val="00D434C0"/>
    <w:rsid w:val="00D434F0"/>
    <w:rsid w:val="00D4352A"/>
    <w:rsid w:val="00D43534"/>
    <w:rsid w:val="00D43640"/>
    <w:rsid w:val="00D43728"/>
    <w:rsid w:val="00D438F3"/>
    <w:rsid w:val="00D439EF"/>
    <w:rsid w:val="00D43A9C"/>
    <w:rsid w:val="00D43AE6"/>
    <w:rsid w:val="00D43B14"/>
    <w:rsid w:val="00D43B18"/>
    <w:rsid w:val="00D43B57"/>
    <w:rsid w:val="00D43B63"/>
    <w:rsid w:val="00D43C90"/>
    <w:rsid w:val="00D43CF0"/>
    <w:rsid w:val="00D43D1F"/>
    <w:rsid w:val="00D43D46"/>
    <w:rsid w:val="00D43F26"/>
    <w:rsid w:val="00D43FEE"/>
    <w:rsid w:val="00D44150"/>
    <w:rsid w:val="00D443BC"/>
    <w:rsid w:val="00D4449C"/>
    <w:rsid w:val="00D444FF"/>
    <w:rsid w:val="00D44525"/>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616"/>
    <w:rsid w:val="00D4667C"/>
    <w:rsid w:val="00D466CA"/>
    <w:rsid w:val="00D46904"/>
    <w:rsid w:val="00D469BF"/>
    <w:rsid w:val="00D469DD"/>
    <w:rsid w:val="00D46C48"/>
    <w:rsid w:val="00D46C5F"/>
    <w:rsid w:val="00D46D79"/>
    <w:rsid w:val="00D46DD6"/>
    <w:rsid w:val="00D46E71"/>
    <w:rsid w:val="00D46F15"/>
    <w:rsid w:val="00D46F93"/>
    <w:rsid w:val="00D4700E"/>
    <w:rsid w:val="00D4702E"/>
    <w:rsid w:val="00D4705F"/>
    <w:rsid w:val="00D470E2"/>
    <w:rsid w:val="00D4725E"/>
    <w:rsid w:val="00D47269"/>
    <w:rsid w:val="00D473D0"/>
    <w:rsid w:val="00D47464"/>
    <w:rsid w:val="00D474CB"/>
    <w:rsid w:val="00D476E0"/>
    <w:rsid w:val="00D476F7"/>
    <w:rsid w:val="00D47723"/>
    <w:rsid w:val="00D47735"/>
    <w:rsid w:val="00D47894"/>
    <w:rsid w:val="00D479EC"/>
    <w:rsid w:val="00D47B7D"/>
    <w:rsid w:val="00D47B7F"/>
    <w:rsid w:val="00D47C36"/>
    <w:rsid w:val="00D47C9B"/>
    <w:rsid w:val="00D47D3D"/>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6B"/>
    <w:rsid w:val="00D6087B"/>
    <w:rsid w:val="00D60952"/>
    <w:rsid w:val="00D609C4"/>
    <w:rsid w:val="00D60BF5"/>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A9"/>
    <w:rsid w:val="00D67828"/>
    <w:rsid w:val="00D678C9"/>
    <w:rsid w:val="00D678D6"/>
    <w:rsid w:val="00D67925"/>
    <w:rsid w:val="00D67951"/>
    <w:rsid w:val="00D6798F"/>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3A"/>
    <w:rsid w:val="00D70378"/>
    <w:rsid w:val="00D70461"/>
    <w:rsid w:val="00D704E6"/>
    <w:rsid w:val="00D705FB"/>
    <w:rsid w:val="00D7065F"/>
    <w:rsid w:val="00D706CE"/>
    <w:rsid w:val="00D70724"/>
    <w:rsid w:val="00D70776"/>
    <w:rsid w:val="00D70898"/>
    <w:rsid w:val="00D70980"/>
    <w:rsid w:val="00D70A98"/>
    <w:rsid w:val="00D70B42"/>
    <w:rsid w:val="00D70BD0"/>
    <w:rsid w:val="00D70CBC"/>
    <w:rsid w:val="00D70D3B"/>
    <w:rsid w:val="00D70DDC"/>
    <w:rsid w:val="00D70F23"/>
    <w:rsid w:val="00D7100D"/>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7028"/>
    <w:rsid w:val="00D7707E"/>
    <w:rsid w:val="00D7711C"/>
    <w:rsid w:val="00D77203"/>
    <w:rsid w:val="00D77320"/>
    <w:rsid w:val="00D773A4"/>
    <w:rsid w:val="00D773F5"/>
    <w:rsid w:val="00D77443"/>
    <w:rsid w:val="00D774EC"/>
    <w:rsid w:val="00D77527"/>
    <w:rsid w:val="00D77551"/>
    <w:rsid w:val="00D775DE"/>
    <w:rsid w:val="00D777DA"/>
    <w:rsid w:val="00D77870"/>
    <w:rsid w:val="00D778B4"/>
    <w:rsid w:val="00D77944"/>
    <w:rsid w:val="00D77960"/>
    <w:rsid w:val="00D779CF"/>
    <w:rsid w:val="00D77A49"/>
    <w:rsid w:val="00D77A9B"/>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F3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20BF"/>
    <w:rsid w:val="00D82136"/>
    <w:rsid w:val="00D82274"/>
    <w:rsid w:val="00D82437"/>
    <w:rsid w:val="00D82458"/>
    <w:rsid w:val="00D8249D"/>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E9"/>
    <w:rsid w:val="00D85E76"/>
    <w:rsid w:val="00D85EB9"/>
    <w:rsid w:val="00D85F17"/>
    <w:rsid w:val="00D85F86"/>
    <w:rsid w:val="00D86285"/>
    <w:rsid w:val="00D862E4"/>
    <w:rsid w:val="00D86426"/>
    <w:rsid w:val="00D8647D"/>
    <w:rsid w:val="00D864C6"/>
    <w:rsid w:val="00D864D6"/>
    <w:rsid w:val="00D864E5"/>
    <w:rsid w:val="00D86797"/>
    <w:rsid w:val="00D86962"/>
    <w:rsid w:val="00D869A0"/>
    <w:rsid w:val="00D869B4"/>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258"/>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75B"/>
    <w:rsid w:val="00DA177B"/>
    <w:rsid w:val="00DA18A9"/>
    <w:rsid w:val="00DA18DC"/>
    <w:rsid w:val="00DA1917"/>
    <w:rsid w:val="00DA1966"/>
    <w:rsid w:val="00DA199D"/>
    <w:rsid w:val="00DA1A71"/>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7"/>
    <w:rsid w:val="00DA3045"/>
    <w:rsid w:val="00DA3101"/>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B00DD"/>
    <w:rsid w:val="00DB0186"/>
    <w:rsid w:val="00DB0234"/>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312"/>
    <w:rsid w:val="00DB6325"/>
    <w:rsid w:val="00DB66D2"/>
    <w:rsid w:val="00DB672B"/>
    <w:rsid w:val="00DB675B"/>
    <w:rsid w:val="00DB6824"/>
    <w:rsid w:val="00DB68F6"/>
    <w:rsid w:val="00DB698D"/>
    <w:rsid w:val="00DB6AA1"/>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FF"/>
    <w:rsid w:val="00DC330A"/>
    <w:rsid w:val="00DC3466"/>
    <w:rsid w:val="00DC350B"/>
    <w:rsid w:val="00DC355E"/>
    <w:rsid w:val="00DC3591"/>
    <w:rsid w:val="00DC35BF"/>
    <w:rsid w:val="00DC3625"/>
    <w:rsid w:val="00DC379F"/>
    <w:rsid w:val="00DC37F0"/>
    <w:rsid w:val="00DC380D"/>
    <w:rsid w:val="00DC38BA"/>
    <w:rsid w:val="00DC3941"/>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9AA"/>
    <w:rsid w:val="00DC6A2A"/>
    <w:rsid w:val="00DC6B08"/>
    <w:rsid w:val="00DC6D4E"/>
    <w:rsid w:val="00DC6E4F"/>
    <w:rsid w:val="00DC6E79"/>
    <w:rsid w:val="00DC6F23"/>
    <w:rsid w:val="00DC6F7D"/>
    <w:rsid w:val="00DC6FB1"/>
    <w:rsid w:val="00DC6FF6"/>
    <w:rsid w:val="00DC7188"/>
    <w:rsid w:val="00DC727D"/>
    <w:rsid w:val="00DC739B"/>
    <w:rsid w:val="00DC73A3"/>
    <w:rsid w:val="00DC73BE"/>
    <w:rsid w:val="00DC7478"/>
    <w:rsid w:val="00DC7584"/>
    <w:rsid w:val="00DC7622"/>
    <w:rsid w:val="00DC7626"/>
    <w:rsid w:val="00DC76D8"/>
    <w:rsid w:val="00DC78C9"/>
    <w:rsid w:val="00DC78F5"/>
    <w:rsid w:val="00DC7A81"/>
    <w:rsid w:val="00DC7BD2"/>
    <w:rsid w:val="00DC7BE7"/>
    <w:rsid w:val="00DC7C9C"/>
    <w:rsid w:val="00DC7D0B"/>
    <w:rsid w:val="00DC7D5C"/>
    <w:rsid w:val="00DC7FC1"/>
    <w:rsid w:val="00DD0088"/>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C1"/>
    <w:rsid w:val="00DD1716"/>
    <w:rsid w:val="00DD1769"/>
    <w:rsid w:val="00DD18C8"/>
    <w:rsid w:val="00DD18D8"/>
    <w:rsid w:val="00DD1973"/>
    <w:rsid w:val="00DD1A30"/>
    <w:rsid w:val="00DD1C5F"/>
    <w:rsid w:val="00DD1D10"/>
    <w:rsid w:val="00DD1D14"/>
    <w:rsid w:val="00DD1D3E"/>
    <w:rsid w:val="00DD212B"/>
    <w:rsid w:val="00DD213B"/>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30F7"/>
    <w:rsid w:val="00DD318C"/>
    <w:rsid w:val="00DD3267"/>
    <w:rsid w:val="00DD32A6"/>
    <w:rsid w:val="00DD3426"/>
    <w:rsid w:val="00DD343F"/>
    <w:rsid w:val="00DD3499"/>
    <w:rsid w:val="00DD353F"/>
    <w:rsid w:val="00DD3641"/>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C84"/>
    <w:rsid w:val="00DD4CF6"/>
    <w:rsid w:val="00DD4DF2"/>
    <w:rsid w:val="00DD4F88"/>
    <w:rsid w:val="00DD5101"/>
    <w:rsid w:val="00DD52D7"/>
    <w:rsid w:val="00DD52DE"/>
    <w:rsid w:val="00DD5522"/>
    <w:rsid w:val="00DD5601"/>
    <w:rsid w:val="00DD5804"/>
    <w:rsid w:val="00DD582B"/>
    <w:rsid w:val="00DD5A58"/>
    <w:rsid w:val="00DD5BB4"/>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C00"/>
    <w:rsid w:val="00DE1EEE"/>
    <w:rsid w:val="00DE1EF6"/>
    <w:rsid w:val="00DE1F69"/>
    <w:rsid w:val="00DE1F90"/>
    <w:rsid w:val="00DE1FBA"/>
    <w:rsid w:val="00DE20CD"/>
    <w:rsid w:val="00DE2136"/>
    <w:rsid w:val="00DE22FE"/>
    <w:rsid w:val="00DE23AC"/>
    <w:rsid w:val="00DE23FC"/>
    <w:rsid w:val="00DE24E4"/>
    <w:rsid w:val="00DE2512"/>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26"/>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E4"/>
    <w:rsid w:val="00DE649A"/>
    <w:rsid w:val="00DE6889"/>
    <w:rsid w:val="00DE699D"/>
    <w:rsid w:val="00DE6A0D"/>
    <w:rsid w:val="00DE6A7F"/>
    <w:rsid w:val="00DE6AB6"/>
    <w:rsid w:val="00DE6B94"/>
    <w:rsid w:val="00DE6C1F"/>
    <w:rsid w:val="00DE6C4D"/>
    <w:rsid w:val="00DE6C6C"/>
    <w:rsid w:val="00DE6DB3"/>
    <w:rsid w:val="00DE6E2C"/>
    <w:rsid w:val="00DE6F80"/>
    <w:rsid w:val="00DE6FF7"/>
    <w:rsid w:val="00DE7051"/>
    <w:rsid w:val="00DE7061"/>
    <w:rsid w:val="00DE732D"/>
    <w:rsid w:val="00DE736D"/>
    <w:rsid w:val="00DE73AE"/>
    <w:rsid w:val="00DE7435"/>
    <w:rsid w:val="00DE7459"/>
    <w:rsid w:val="00DE74F2"/>
    <w:rsid w:val="00DE7507"/>
    <w:rsid w:val="00DE763A"/>
    <w:rsid w:val="00DE763D"/>
    <w:rsid w:val="00DE78AF"/>
    <w:rsid w:val="00DE78D3"/>
    <w:rsid w:val="00DE7922"/>
    <w:rsid w:val="00DE7960"/>
    <w:rsid w:val="00DE7A35"/>
    <w:rsid w:val="00DE7A89"/>
    <w:rsid w:val="00DE7A99"/>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C41"/>
    <w:rsid w:val="00DF0D38"/>
    <w:rsid w:val="00DF0DE2"/>
    <w:rsid w:val="00DF0EA9"/>
    <w:rsid w:val="00DF0EDB"/>
    <w:rsid w:val="00DF11AB"/>
    <w:rsid w:val="00DF11AD"/>
    <w:rsid w:val="00DF136A"/>
    <w:rsid w:val="00DF139C"/>
    <w:rsid w:val="00DF1400"/>
    <w:rsid w:val="00DF1472"/>
    <w:rsid w:val="00DF14C5"/>
    <w:rsid w:val="00DF1510"/>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08"/>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9C"/>
    <w:rsid w:val="00E00EAB"/>
    <w:rsid w:val="00E00F1D"/>
    <w:rsid w:val="00E00F4F"/>
    <w:rsid w:val="00E00FB0"/>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32F"/>
    <w:rsid w:val="00E0240E"/>
    <w:rsid w:val="00E0255E"/>
    <w:rsid w:val="00E025AF"/>
    <w:rsid w:val="00E026EB"/>
    <w:rsid w:val="00E027B1"/>
    <w:rsid w:val="00E0288B"/>
    <w:rsid w:val="00E02928"/>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AE"/>
    <w:rsid w:val="00E064D0"/>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86"/>
    <w:rsid w:val="00E10A16"/>
    <w:rsid w:val="00E10A1F"/>
    <w:rsid w:val="00E10A37"/>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F8"/>
    <w:rsid w:val="00E12146"/>
    <w:rsid w:val="00E1216C"/>
    <w:rsid w:val="00E12244"/>
    <w:rsid w:val="00E12444"/>
    <w:rsid w:val="00E1266A"/>
    <w:rsid w:val="00E12821"/>
    <w:rsid w:val="00E1284B"/>
    <w:rsid w:val="00E128A6"/>
    <w:rsid w:val="00E12A30"/>
    <w:rsid w:val="00E12C33"/>
    <w:rsid w:val="00E12E49"/>
    <w:rsid w:val="00E13034"/>
    <w:rsid w:val="00E13066"/>
    <w:rsid w:val="00E1316A"/>
    <w:rsid w:val="00E13180"/>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BE"/>
    <w:rsid w:val="00E1412E"/>
    <w:rsid w:val="00E1415A"/>
    <w:rsid w:val="00E1433F"/>
    <w:rsid w:val="00E143AC"/>
    <w:rsid w:val="00E14483"/>
    <w:rsid w:val="00E1459D"/>
    <w:rsid w:val="00E14665"/>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DD"/>
    <w:rsid w:val="00E169F3"/>
    <w:rsid w:val="00E16A0B"/>
    <w:rsid w:val="00E16AB3"/>
    <w:rsid w:val="00E16B10"/>
    <w:rsid w:val="00E16CBA"/>
    <w:rsid w:val="00E16F89"/>
    <w:rsid w:val="00E16FCA"/>
    <w:rsid w:val="00E17041"/>
    <w:rsid w:val="00E1705E"/>
    <w:rsid w:val="00E171C6"/>
    <w:rsid w:val="00E172B9"/>
    <w:rsid w:val="00E1766E"/>
    <w:rsid w:val="00E17688"/>
    <w:rsid w:val="00E176E7"/>
    <w:rsid w:val="00E17734"/>
    <w:rsid w:val="00E17956"/>
    <w:rsid w:val="00E179C0"/>
    <w:rsid w:val="00E17A9F"/>
    <w:rsid w:val="00E17B18"/>
    <w:rsid w:val="00E17BF2"/>
    <w:rsid w:val="00E17D3D"/>
    <w:rsid w:val="00E17E02"/>
    <w:rsid w:val="00E17FFE"/>
    <w:rsid w:val="00E2000D"/>
    <w:rsid w:val="00E200DC"/>
    <w:rsid w:val="00E2016C"/>
    <w:rsid w:val="00E20345"/>
    <w:rsid w:val="00E2035E"/>
    <w:rsid w:val="00E203B6"/>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B22"/>
    <w:rsid w:val="00E21B3D"/>
    <w:rsid w:val="00E21BD3"/>
    <w:rsid w:val="00E21BE3"/>
    <w:rsid w:val="00E21C1F"/>
    <w:rsid w:val="00E21DBC"/>
    <w:rsid w:val="00E21FB0"/>
    <w:rsid w:val="00E221B4"/>
    <w:rsid w:val="00E221EB"/>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D35"/>
    <w:rsid w:val="00E23EF2"/>
    <w:rsid w:val="00E24429"/>
    <w:rsid w:val="00E2445B"/>
    <w:rsid w:val="00E2449E"/>
    <w:rsid w:val="00E245B3"/>
    <w:rsid w:val="00E2462B"/>
    <w:rsid w:val="00E2466D"/>
    <w:rsid w:val="00E2467F"/>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D2A"/>
    <w:rsid w:val="00E31DC8"/>
    <w:rsid w:val="00E31E26"/>
    <w:rsid w:val="00E31E7F"/>
    <w:rsid w:val="00E31E98"/>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C7"/>
    <w:rsid w:val="00E36140"/>
    <w:rsid w:val="00E3616C"/>
    <w:rsid w:val="00E361BE"/>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5E"/>
    <w:rsid w:val="00E445B5"/>
    <w:rsid w:val="00E447C7"/>
    <w:rsid w:val="00E44932"/>
    <w:rsid w:val="00E44A1A"/>
    <w:rsid w:val="00E44B38"/>
    <w:rsid w:val="00E44B5D"/>
    <w:rsid w:val="00E44C64"/>
    <w:rsid w:val="00E44CCC"/>
    <w:rsid w:val="00E44E09"/>
    <w:rsid w:val="00E44FE9"/>
    <w:rsid w:val="00E45145"/>
    <w:rsid w:val="00E4536C"/>
    <w:rsid w:val="00E4538E"/>
    <w:rsid w:val="00E4540C"/>
    <w:rsid w:val="00E45550"/>
    <w:rsid w:val="00E45868"/>
    <w:rsid w:val="00E45892"/>
    <w:rsid w:val="00E458B7"/>
    <w:rsid w:val="00E458FD"/>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BB"/>
    <w:rsid w:val="00E47E60"/>
    <w:rsid w:val="00E5009F"/>
    <w:rsid w:val="00E50199"/>
    <w:rsid w:val="00E50374"/>
    <w:rsid w:val="00E504A7"/>
    <w:rsid w:val="00E50582"/>
    <w:rsid w:val="00E50715"/>
    <w:rsid w:val="00E507F0"/>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63"/>
    <w:rsid w:val="00E54E78"/>
    <w:rsid w:val="00E54EE3"/>
    <w:rsid w:val="00E54F4F"/>
    <w:rsid w:val="00E54FD1"/>
    <w:rsid w:val="00E55024"/>
    <w:rsid w:val="00E55069"/>
    <w:rsid w:val="00E55184"/>
    <w:rsid w:val="00E55236"/>
    <w:rsid w:val="00E55284"/>
    <w:rsid w:val="00E55320"/>
    <w:rsid w:val="00E553F6"/>
    <w:rsid w:val="00E553FA"/>
    <w:rsid w:val="00E55434"/>
    <w:rsid w:val="00E554AE"/>
    <w:rsid w:val="00E55534"/>
    <w:rsid w:val="00E55551"/>
    <w:rsid w:val="00E555B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71B"/>
    <w:rsid w:val="00E56748"/>
    <w:rsid w:val="00E56776"/>
    <w:rsid w:val="00E5678F"/>
    <w:rsid w:val="00E567F9"/>
    <w:rsid w:val="00E567FD"/>
    <w:rsid w:val="00E5682B"/>
    <w:rsid w:val="00E56CF2"/>
    <w:rsid w:val="00E56DFF"/>
    <w:rsid w:val="00E56F3C"/>
    <w:rsid w:val="00E56FB1"/>
    <w:rsid w:val="00E57106"/>
    <w:rsid w:val="00E5732E"/>
    <w:rsid w:val="00E5737D"/>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8E"/>
    <w:rsid w:val="00E61C1B"/>
    <w:rsid w:val="00E61CF2"/>
    <w:rsid w:val="00E61D08"/>
    <w:rsid w:val="00E61D21"/>
    <w:rsid w:val="00E61E5F"/>
    <w:rsid w:val="00E61F7B"/>
    <w:rsid w:val="00E61F7E"/>
    <w:rsid w:val="00E61F9D"/>
    <w:rsid w:val="00E61FB1"/>
    <w:rsid w:val="00E620C0"/>
    <w:rsid w:val="00E620EC"/>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35E"/>
    <w:rsid w:val="00E65383"/>
    <w:rsid w:val="00E6538C"/>
    <w:rsid w:val="00E65556"/>
    <w:rsid w:val="00E655DA"/>
    <w:rsid w:val="00E655EC"/>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6"/>
    <w:rsid w:val="00E67424"/>
    <w:rsid w:val="00E67517"/>
    <w:rsid w:val="00E67565"/>
    <w:rsid w:val="00E67688"/>
    <w:rsid w:val="00E6782D"/>
    <w:rsid w:val="00E679AC"/>
    <w:rsid w:val="00E67A1A"/>
    <w:rsid w:val="00E67B1A"/>
    <w:rsid w:val="00E67B97"/>
    <w:rsid w:val="00E67CB8"/>
    <w:rsid w:val="00E67D5F"/>
    <w:rsid w:val="00E67D67"/>
    <w:rsid w:val="00E67E6B"/>
    <w:rsid w:val="00E67F44"/>
    <w:rsid w:val="00E67F9E"/>
    <w:rsid w:val="00E67FE4"/>
    <w:rsid w:val="00E7008E"/>
    <w:rsid w:val="00E7016B"/>
    <w:rsid w:val="00E701B2"/>
    <w:rsid w:val="00E702B9"/>
    <w:rsid w:val="00E703D6"/>
    <w:rsid w:val="00E70405"/>
    <w:rsid w:val="00E7041F"/>
    <w:rsid w:val="00E7051D"/>
    <w:rsid w:val="00E70567"/>
    <w:rsid w:val="00E705E4"/>
    <w:rsid w:val="00E7072D"/>
    <w:rsid w:val="00E70756"/>
    <w:rsid w:val="00E7099A"/>
    <w:rsid w:val="00E709CB"/>
    <w:rsid w:val="00E70A9C"/>
    <w:rsid w:val="00E70AF8"/>
    <w:rsid w:val="00E70C7E"/>
    <w:rsid w:val="00E70CE1"/>
    <w:rsid w:val="00E70CF2"/>
    <w:rsid w:val="00E70D3C"/>
    <w:rsid w:val="00E70E48"/>
    <w:rsid w:val="00E70FA7"/>
    <w:rsid w:val="00E710BB"/>
    <w:rsid w:val="00E711CD"/>
    <w:rsid w:val="00E713C9"/>
    <w:rsid w:val="00E714A5"/>
    <w:rsid w:val="00E714D4"/>
    <w:rsid w:val="00E7165C"/>
    <w:rsid w:val="00E71672"/>
    <w:rsid w:val="00E71875"/>
    <w:rsid w:val="00E719D2"/>
    <w:rsid w:val="00E71B31"/>
    <w:rsid w:val="00E71B6E"/>
    <w:rsid w:val="00E71BAE"/>
    <w:rsid w:val="00E71BFA"/>
    <w:rsid w:val="00E71C1D"/>
    <w:rsid w:val="00E71EA3"/>
    <w:rsid w:val="00E71F1A"/>
    <w:rsid w:val="00E72113"/>
    <w:rsid w:val="00E7222D"/>
    <w:rsid w:val="00E72314"/>
    <w:rsid w:val="00E7250C"/>
    <w:rsid w:val="00E725EE"/>
    <w:rsid w:val="00E72662"/>
    <w:rsid w:val="00E7287D"/>
    <w:rsid w:val="00E728DB"/>
    <w:rsid w:val="00E7292F"/>
    <w:rsid w:val="00E72A8B"/>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5E"/>
    <w:rsid w:val="00E957E3"/>
    <w:rsid w:val="00E959F0"/>
    <w:rsid w:val="00E95AB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50"/>
    <w:rsid w:val="00E977B5"/>
    <w:rsid w:val="00E97903"/>
    <w:rsid w:val="00E97951"/>
    <w:rsid w:val="00E97C22"/>
    <w:rsid w:val="00E97D21"/>
    <w:rsid w:val="00E97DCD"/>
    <w:rsid w:val="00E97F92"/>
    <w:rsid w:val="00EA00D7"/>
    <w:rsid w:val="00EA06D9"/>
    <w:rsid w:val="00EA07EA"/>
    <w:rsid w:val="00EA099A"/>
    <w:rsid w:val="00EA0B9D"/>
    <w:rsid w:val="00EA0BDF"/>
    <w:rsid w:val="00EA0C84"/>
    <w:rsid w:val="00EA0D05"/>
    <w:rsid w:val="00EA0DE4"/>
    <w:rsid w:val="00EA0E4F"/>
    <w:rsid w:val="00EA0EF1"/>
    <w:rsid w:val="00EA1188"/>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E55"/>
    <w:rsid w:val="00EA1F4E"/>
    <w:rsid w:val="00EA1F61"/>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34"/>
    <w:rsid w:val="00EA3449"/>
    <w:rsid w:val="00EA347D"/>
    <w:rsid w:val="00EA35AC"/>
    <w:rsid w:val="00EA363D"/>
    <w:rsid w:val="00EA37A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D26"/>
    <w:rsid w:val="00EA4D42"/>
    <w:rsid w:val="00EA4D5B"/>
    <w:rsid w:val="00EA4DE9"/>
    <w:rsid w:val="00EA4F48"/>
    <w:rsid w:val="00EA4FD0"/>
    <w:rsid w:val="00EA4FFC"/>
    <w:rsid w:val="00EA510D"/>
    <w:rsid w:val="00EA540B"/>
    <w:rsid w:val="00EA5413"/>
    <w:rsid w:val="00EA54C5"/>
    <w:rsid w:val="00EA552B"/>
    <w:rsid w:val="00EA5574"/>
    <w:rsid w:val="00EA585C"/>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090"/>
    <w:rsid w:val="00EB219C"/>
    <w:rsid w:val="00EB2246"/>
    <w:rsid w:val="00EB2261"/>
    <w:rsid w:val="00EB22AE"/>
    <w:rsid w:val="00EB234F"/>
    <w:rsid w:val="00EB26F8"/>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64"/>
    <w:rsid w:val="00EB4686"/>
    <w:rsid w:val="00EB4728"/>
    <w:rsid w:val="00EB4749"/>
    <w:rsid w:val="00EB47EB"/>
    <w:rsid w:val="00EB488A"/>
    <w:rsid w:val="00EB4982"/>
    <w:rsid w:val="00EB49C1"/>
    <w:rsid w:val="00EB49DD"/>
    <w:rsid w:val="00EB4A85"/>
    <w:rsid w:val="00EB4AD2"/>
    <w:rsid w:val="00EB4AD6"/>
    <w:rsid w:val="00EB4B09"/>
    <w:rsid w:val="00EB4CA2"/>
    <w:rsid w:val="00EB4CBE"/>
    <w:rsid w:val="00EB4CFE"/>
    <w:rsid w:val="00EB4D3D"/>
    <w:rsid w:val="00EB4D6F"/>
    <w:rsid w:val="00EB4DBF"/>
    <w:rsid w:val="00EB4DE7"/>
    <w:rsid w:val="00EB4EAC"/>
    <w:rsid w:val="00EB4FBF"/>
    <w:rsid w:val="00EB50D0"/>
    <w:rsid w:val="00EB50DE"/>
    <w:rsid w:val="00EB5153"/>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DA"/>
    <w:rsid w:val="00EB630B"/>
    <w:rsid w:val="00EB64CF"/>
    <w:rsid w:val="00EB6559"/>
    <w:rsid w:val="00EB6761"/>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3010"/>
    <w:rsid w:val="00EC30AE"/>
    <w:rsid w:val="00EC3163"/>
    <w:rsid w:val="00EC324C"/>
    <w:rsid w:val="00EC3252"/>
    <w:rsid w:val="00EC3262"/>
    <w:rsid w:val="00EC32ED"/>
    <w:rsid w:val="00EC3485"/>
    <w:rsid w:val="00EC35CD"/>
    <w:rsid w:val="00EC3745"/>
    <w:rsid w:val="00EC378F"/>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6F8"/>
    <w:rsid w:val="00ED08C7"/>
    <w:rsid w:val="00ED08EC"/>
    <w:rsid w:val="00ED09FE"/>
    <w:rsid w:val="00ED0A44"/>
    <w:rsid w:val="00ED0BD0"/>
    <w:rsid w:val="00ED0C0B"/>
    <w:rsid w:val="00ED0D73"/>
    <w:rsid w:val="00ED0F34"/>
    <w:rsid w:val="00ED0FF9"/>
    <w:rsid w:val="00ED104F"/>
    <w:rsid w:val="00ED1106"/>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29"/>
    <w:rsid w:val="00ED22B9"/>
    <w:rsid w:val="00ED22C0"/>
    <w:rsid w:val="00ED22FB"/>
    <w:rsid w:val="00ED237A"/>
    <w:rsid w:val="00ED2505"/>
    <w:rsid w:val="00ED2611"/>
    <w:rsid w:val="00ED27A7"/>
    <w:rsid w:val="00ED2A44"/>
    <w:rsid w:val="00ED2A91"/>
    <w:rsid w:val="00ED2B77"/>
    <w:rsid w:val="00ED2C5F"/>
    <w:rsid w:val="00ED2CB2"/>
    <w:rsid w:val="00ED2DB4"/>
    <w:rsid w:val="00ED2DE4"/>
    <w:rsid w:val="00ED2DFF"/>
    <w:rsid w:val="00ED2F0C"/>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D5"/>
    <w:rsid w:val="00ED5A05"/>
    <w:rsid w:val="00ED5A40"/>
    <w:rsid w:val="00ED5ACD"/>
    <w:rsid w:val="00ED5CA9"/>
    <w:rsid w:val="00ED5D45"/>
    <w:rsid w:val="00ED5E3A"/>
    <w:rsid w:val="00ED5E48"/>
    <w:rsid w:val="00ED5E78"/>
    <w:rsid w:val="00ED5FB4"/>
    <w:rsid w:val="00ED6020"/>
    <w:rsid w:val="00ED6030"/>
    <w:rsid w:val="00ED603C"/>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F89"/>
    <w:rsid w:val="00EE0006"/>
    <w:rsid w:val="00EE005D"/>
    <w:rsid w:val="00EE005E"/>
    <w:rsid w:val="00EE0062"/>
    <w:rsid w:val="00EE015F"/>
    <w:rsid w:val="00EE022A"/>
    <w:rsid w:val="00EE0242"/>
    <w:rsid w:val="00EE0256"/>
    <w:rsid w:val="00EE02DB"/>
    <w:rsid w:val="00EE03E3"/>
    <w:rsid w:val="00EE042E"/>
    <w:rsid w:val="00EE05B9"/>
    <w:rsid w:val="00EE05E7"/>
    <w:rsid w:val="00EE05EE"/>
    <w:rsid w:val="00EE0788"/>
    <w:rsid w:val="00EE0926"/>
    <w:rsid w:val="00EE0A3E"/>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7B"/>
    <w:rsid w:val="00EE1702"/>
    <w:rsid w:val="00EE1722"/>
    <w:rsid w:val="00EE1729"/>
    <w:rsid w:val="00EE179E"/>
    <w:rsid w:val="00EE192C"/>
    <w:rsid w:val="00EE1942"/>
    <w:rsid w:val="00EE1995"/>
    <w:rsid w:val="00EE1A8C"/>
    <w:rsid w:val="00EE1B77"/>
    <w:rsid w:val="00EE1BFC"/>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B01"/>
    <w:rsid w:val="00EE4CE1"/>
    <w:rsid w:val="00EE4DA7"/>
    <w:rsid w:val="00EE4F7B"/>
    <w:rsid w:val="00EE500F"/>
    <w:rsid w:val="00EE5069"/>
    <w:rsid w:val="00EE5138"/>
    <w:rsid w:val="00EE5246"/>
    <w:rsid w:val="00EE526B"/>
    <w:rsid w:val="00EE526F"/>
    <w:rsid w:val="00EE533C"/>
    <w:rsid w:val="00EE53C1"/>
    <w:rsid w:val="00EE53E0"/>
    <w:rsid w:val="00EE556B"/>
    <w:rsid w:val="00EE5605"/>
    <w:rsid w:val="00EE56A6"/>
    <w:rsid w:val="00EE56CD"/>
    <w:rsid w:val="00EE586E"/>
    <w:rsid w:val="00EE58A1"/>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915"/>
    <w:rsid w:val="00EE79F8"/>
    <w:rsid w:val="00EE7AF4"/>
    <w:rsid w:val="00EE7BB3"/>
    <w:rsid w:val="00EE7CAA"/>
    <w:rsid w:val="00EE7CD7"/>
    <w:rsid w:val="00EE7D57"/>
    <w:rsid w:val="00EE7EA2"/>
    <w:rsid w:val="00EF0192"/>
    <w:rsid w:val="00EF01E5"/>
    <w:rsid w:val="00EF02EF"/>
    <w:rsid w:val="00EF04A6"/>
    <w:rsid w:val="00EF054F"/>
    <w:rsid w:val="00EF05EF"/>
    <w:rsid w:val="00EF0693"/>
    <w:rsid w:val="00EF06E5"/>
    <w:rsid w:val="00EF075F"/>
    <w:rsid w:val="00EF0821"/>
    <w:rsid w:val="00EF08D0"/>
    <w:rsid w:val="00EF09F7"/>
    <w:rsid w:val="00EF0A56"/>
    <w:rsid w:val="00EF0A94"/>
    <w:rsid w:val="00EF0AC2"/>
    <w:rsid w:val="00EF0B54"/>
    <w:rsid w:val="00EF0D02"/>
    <w:rsid w:val="00EF0D2A"/>
    <w:rsid w:val="00EF0D85"/>
    <w:rsid w:val="00EF0DB9"/>
    <w:rsid w:val="00EF105A"/>
    <w:rsid w:val="00EF106C"/>
    <w:rsid w:val="00EF1154"/>
    <w:rsid w:val="00EF1311"/>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2B1"/>
    <w:rsid w:val="00EF23A3"/>
    <w:rsid w:val="00EF23BC"/>
    <w:rsid w:val="00EF2646"/>
    <w:rsid w:val="00EF2663"/>
    <w:rsid w:val="00EF26C3"/>
    <w:rsid w:val="00EF27D2"/>
    <w:rsid w:val="00EF2821"/>
    <w:rsid w:val="00EF2858"/>
    <w:rsid w:val="00EF292B"/>
    <w:rsid w:val="00EF2A4F"/>
    <w:rsid w:val="00EF2B3A"/>
    <w:rsid w:val="00EF2BA8"/>
    <w:rsid w:val="00EF2BDE"/>
    <w:rsid w:val="00EF2C95"/>
    <w:rsid w:val="00EF2DD9"/>
    <w:rsid w:val="00EF2FA9"/>
    <w:rsid w:val="00EF3028"/>
    <w:rsid w:val="00EF3064"/>
    <w:rsid w:val="00EF32F5"/>
    <w:rsid w:val="00EF345F"/>
    <w:rsid w:val="00EF3468"/>
    <w:rsid w:val="00EF34A9"/>
    <w:rsid w:val="00EF3625"/>
    <w:rsid w:val="00EF36F4"/>
    <w:rsid w:val="00EF3812"/>
    <w:rsid w:val="00EF38FB"/>
    <w:rsid w:val="00EF3B72"/>
    <w:rsid w:val="00EF3B92"/>
    <w:rsid w:val="00EF3BB9"/>
    <w:rsid w:val="00EF3BED"/>
    <w:rsid w:val="00EF3BFD"/>
    <w:rsid w:val="00EF3C15"/>
    <w:rsid w:val="00EF3CCB"/>
    <w:rsid w:val="00EF3D1B"/>
    <w:rsid w:val="00EF3D74"/>
    <w:rsid w:val="00EF3EB2"/>
    <w:rsid w:val="00EF3EF6"/>
    <w:rsid w:val="00EF3F49"/>
    <w:rsid w:val="00EF3FF1"/>
    <w:rsid w:val="00EF3FF3"/>
    <w:rsid w:val="00EF4168"/>
    <w:rsid w:val="00EF42B4"/>
    <w:rsid w:val="00EF42C4"/>
    <w:rsid w:val="00EF42DB"/>
    <w:rsid w:val="00EF44E3"/>
    <w:rsid w:val="00EF4590"/>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BD"/>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32"/>
    <w:rsid w:val="00EF6560"/>
    <w:rsid w:val="00EF65E9"/>
    <w:rsid w:val="00EF65F8"/>
    <w:rsid w:val="00EF6621"/>
    <w:rsid w:val="00EF66C5"/>
    <w:rsid w:val="00EF67D8"/>
    <w:rsid w:val="00EF67DD"/>
    <w:rsid w:val="00EF6845"/>
    <w:rsid w:val="00EF6865"/>
    <w:rsid w:val="00EF6B71"/>
    <w:rsid w:val="00EF6BE9"/>
    <w:rsid w:val="00EF6C4E"/>
    <w:rsid w:val="00EF6D48"/>
    <w:rsid w:val="00EF6D5F"/>
    <w:rsid w:val="00EF6E5A"/>
    <w:rsid w:val="00EF6FB5"/>
    <w:rsid w:val="00EF6FD9"/>
    <w:rsid w:val="00EF6FE3"/>
    <w:rsid w:val="00EF704B"/>
    <w:rsid w:val="00EF723C"/>
    <w:rsid w:val="00EF7413"/>
    <w:rsid w:val="00EF7684"/>
    <w:rsid w:val="00EF76A3"/>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CC"/>
    <w:rsid w:val="00F001EE"/>
    <w:rsid w:val="00F003C9"/>
    <w:rsid w:val="00F004F8"/>
    <w:rsid w:val="00F00501"/>
    <w:rsid w:val="00F00541"/>
    <w:rsid w:val="00F00705"/>
    <w:rsid w:val="00F007BB"/>
    <w:rsid w:val="00F00AFB"/>
    <w:rsid w:val="00F00B99"/>
    <w:rsid w:val="00F00CAC"/>
    <w:rsid w:val="00F00FD4"/>
    <w:rsid w:val="00F01002"/>
    <w:rsid w:val="00F010FA"/>
    <w:rsid w:val="00F0111D"/>
    <w:rsid w:val="00F011E8"/>
    <w:rsid w:val="00F0122B"/>
    <w:rsid w:val="00F01233"/>
    <w:rsid w:val="00F0123B"/>
    <w:rsid w:val="00F012B2"/>
    <w:rsid w:val="00F01390"/>
    <w:rsid w:val="00F014BB"/>
    <w:rsid w:val="00F014E0"/>
    <w:rsid w:val="00F0156C"/>
    <w:rsid w:val="00F0157A"/>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69"/>
    <w:rsid w:val="00F0215F"/>
    <w:rsid w:val="00F02233"/>
    <w:rsid w:val="00F02333"/>
    <w:rsid w:val="00F02336"/>
    <w:rsid w:val="00F02457"/>
    <w:rsid w:val="00F02482"/>
    <w:rsid w:val="00F02498"/>
    <w:rsid w:val="00F025CA"/>
    <w:rsid w:val="00F02676"/>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F2"/>
    <w:rsid w:val="00F04DFE"/>
    <w:rsid w:val="00F04E4E"/>
    <w:rsid w:val="00F04E91"/>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54"/>
    <w:rsid w:val="00F06594"/>
    <w:rsid w:val="00F06695"/>
    <w:rsid w:val="00F0671C"/>
    <w:rsid w:val="00F06888"/>
    <w:rsid w:val="00F06924"/>
    <w:rsid w:val="00F06C35"/>
    <w:rsid w:val="00F06C5A"/>
    <w:rsid w:val="00F06CC9"/>
    <w:rsid w:val="00F06D66"/>
    <w:rsid w:val="00F06EA0"/>
    <w:rsid w:val="00F07048"/>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B75"/>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43C"/>
    <w:rsid w:val="00F15476"/>
    <w:rsid w:val="00F15479"/>
    <w:rsid w:val="00F15698"/>
    <w:rsid w:val="00F158B5"/>
    <w:rsid w:val="00F158B9"/>
    <w:rsid w:val="00F15910"/>
    <w:rsid w:val="00F15A21"/>
    <w:rsid w:val="00F15A5F"/>
    <w:rsid w:val="00F15A8C"/>
    <w:rsid w:val="00F15AE2"/>
    <w:rsid w:val="00F15B77"/>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1F88"/>
    <w:rsid w:val="00F2203F"/>
    <w:rsid w:val="00F22078"/>
    <w:rsid w:val="00F22172"/>
    <w:rsid w:val="00F2253A"/>
    <w:rsid w:val="00F2254F"/>
    <w:rsid w:val="00F226F0"/>
    <w:rsid w:val="00F2275D"/>
    <w:rsid w:val="00F227AE"/>
    <w:rsid w:val="00F2282E"/>
    <w:rsid w:val="00F228F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E3"/>
    <w:rsid w:val="00F23515"/>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8D"/>
    <w:rsid w:val="00F24EFF"/>
    <w:rsid w:val="00F24F3B"/>
    <w:rsid w:val="00F24F98"/>
    <w:rsid w:val="00F24FAD"/>
    <w:rsid w:val="00F250AD"/>
    <w:rsid w:val="00F2513D"/>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E9"/>
    <w:rsid w:val="00F30619"/>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F9"/>
    <w:rsid w:val="00F33543"/>
    <w:rsid w:val="00F3378B"/>
    <w:rsid w:val="00F33805"/>
    <w:rsid w:val="00F33A19"/>
    <w:rsid w:val="00F33A6F"/>
    <w:rsid w:val="00F33A8A"/>
    <w:rsid w:val="00F33AFC"/>
    <w:rsid w:val="00F33B74"/>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27"/>
    <w:rsid w:val="00F34B98"/>
    <w:rsid w:val="00F34C78"/>
    <w:rsid w:val="00F34D75"/>
    <w:rsid w:val="00F34E16"/>
    <w:rsid w:val="00F34E8F"/>
    <w:rsid w:val="00F34F2B"/>
    <w:rsid w:val="00F34F84"/>
    <w:rsid w:val="00F35101"/>
    <w:rsid w:val="00F3514E"/>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12"/>
    <w:rsid w:val="00F437F7"/>
    <w:rsid w:val="00F43B1A"/>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B2"/>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62F9"/>
    <w:rsid w:val="00F46433"/>
    <w:rsid w:val="00F4647E"/>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423"/>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62"/>
    <w:rsid w:val="00F64291"/>
    <w:rsid w:val="00F642DD"/>
    <w:rsid w:val="00F643E4"/>
    <w:rsid w:val="00F6440A"/>
    <w:rsid w:val="00F64653"/>
    <w:rsid w:val="00F6474E"/>
    <w:rsid w:val="00F64846"/>
    <w:rsid w:val="00F64923"/>
    <w:rsid w:val="00F64A6F"/>
    <w:rsid w:val="00F64A78"/>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1E0"/>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A18"/>
    <w:rsid w:val="00F72AC9"/>
    <w:rsid w:val="00F72C32"/>
    <w:rsid w:val="00F72C85"/>
    <w:rsid w:val="00F72E56"/>
    <w:rsid w:val="00F72ED5"/>
    <w:rsid w:val="00F72FC6"/>
    <w:rsid w:val="00F7309A"/>
    <w:rsid w:val="00F731AD"/>
    <w:rsid w:val="00F731CE"/>
    <w:rsid w:val="00F73286"/>
    <w:rsid w:val="00F734B3"/>
    <w:rsid w:val="00F7358D"/>
    <w:rsid w:val="00F7359C"/>
    <w:rsid w:val="00F7364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65"/>
    <w:rsid w:val="00F8122B"/>
    <w:rsid w:val="00F812CC"/>
    <w:rsid w:val="00F81542"/>
    <w:rsid w:val="00F81551"/>
    <w:rsid w:val="00F8158C"/>
    <w:rsid w:val="00F817C7"/>
    <w:rsid w:val="00F818EC"/>
    <w:rsid w:val="00F81999"/>
    <w:rsid w:val="00F81BA6"/>
    <w:rsid w:val="00F81BEF"/>
    <w:rsid w:val="00F81C24"/>
    <w:rsid w:val="00F81C26"/>
    <w:rsid w:val="00F81CDF"/>
    <w:rsid w:val="00F81E6F"/>
    <w:rsid w:val="00F81E87"/>
    <w:rsid w:val="00F81FF0"/>
    <w:rsid w:val="00F8220D"/>
    <w:rsid w:val="00F82346"/>
    <w:rsid w:val="00F82488"/>
    <w:rsid w:val="00F8248A"/>
    <w:rsid w:val="00F8298D"/>
    <w:rsid w:val="00F82A99"/>
    <w:rsid w:val="00F82BA3"/>
    <w:rsid w:val="00F82BF8"/>
    <w:rsid w:val="00F82CAF"/>
    <w:rsid w:val="00F82D68"/>
    <w:rsid w:val="00F82DF2"/>
    <w:rsid w:val="00F82EBD"/>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EE4"/>
    <w:rsid w:val="00F84035"/>
    <w:rsid w:val="00F84070"/>
    <w:rsid w:val="00F84253"/>
    <w:rsid w:val="00F84299"/>
    <w:rsid w:val="00F842DE"/>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CE5"/>
    <w:rsid w:val="00F91DD1"/>
    <w:rsid w:val="00F91EBF"/>
    <w:rsid w:val="00F91F64"/>
    <w:rsid w:val="00F92222"/>
    <w:rsid w:val="00F92227"/>
    <w:rsid w:val="00F923D7"/>
    <w:rsid w:val="00F924A6"/>
    <w:rsid w:val="00F92686"/>
    <w:rsid w:val="00F9269A"/>
    <w:rsid w:val="00F92701"/>
    <w:rsid w:val="00F927B1"/>
    <w:rsid w:val="00F929CE"/>
    <w:rsid w:val="00F929F8"/>
    <w:rsid w:val="00F92AE1"/>
    <w:rsid w:val="00F92B5D"/>
    <w:rsid w:val="00F92D6A"/>
    <w:rsid w:val="00F92E12"/>
    <w:rsid w:val="00F92FE2"/>
    <w:rsid w:val="00F9300C"/>
    <w:rsid w:val="00F930A9"/>
    <w:rsid w:val="00F93125"/>
    <w:rsid w:val="00F93169"/>
    <w:rsid w:val="00F931C5"/>
    <w:rsid w:val="00F932C2"/>
    <w:rsid w:val="00F9351B"/>
    <w:rsid w:val="00F93535"/>
    <w:rsid w:val="00F93564"/>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CE"/>
    <w:rsid w:val="00F956D2"/>
    <w:rsid w:val="00F9583F"/>
    <w:rsid w:val="00F95ADD"/>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A18"/>
    <w:rsid w:val="00F96A50"/>
    <w:rsid w:val="00F96ACA"/>
    <w:rsid w:val="00F96B41"/>
    <w:rsid w:val="00F96B71"/>
    <w:rsid w:val="00F96BAD"/>
    <w:rsid w:val="00F96C8F"/>
    <w:rsid w:val="00F96D5F"/>
    <w:rsid w:val="00F96DF8"/>
    <w:rsid w:val="00F96EEF"/>
    <w:rsid w:val="00F96FB2"/>
    <w:rsid w:val="00F97129"/>
    <w:rsid w:val="00F9712B"/>
    <w:rsid w:val="00F971F4"/>
    <w:rsid w:val="00F97287"/>
    <w:rsid w:val="00F97324"/>
    <w:rsid w:val="00F97776"/>
    <w:rsid w:val="00F97956"/>
    <w:rsid w:val="00F9798E"/>
    <w:rsid w:val="00F979F5"/>
    <w:rsid w:val="00F97A2F"/>
    <w:rsid w:val="00F97A9B"/>
    <w:rsid w:val="00F97A9D"/>
    <w:rsid w:val="00F97BFB"/>
    <w:rsid w:val="00F97C75"/>
    <w:rsid w:val="00F97F1E"/>
    <w:rsid w:val="00F97FE2"/>
    <w:rsid w:val="00FA024F"/>
    <w:rsid w:val="00FA03BA"/>
    <w:rsid w:val="00FA03C3"/>
    <w:rsid w:val="00FA04A9"/>
    <w:rsid w:val="00FA04B5"/>
    <w:rsid w:val="00FA06AE"/>
    <w:rsid w:val="00FA07A0"/>
    <w:rsid w:val="00FA0A58"/>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B"/>
    <w:rsid w:val="00FA30EA"/>
    <w:rsid w:val="00FA321D"/>
    <w:rsid w:val="00FA326D"/>
    <w:rsid w:val="00FA3407"/>
    <w:rsid w:val="00FA340C"/>
    <w:rsid w:val="00FA351B"/>
    <w:rsid w:val="00FA36AC"/>
    <w:rsid w:val="00FA38BD"/>
    <w:rsid w:val="00FA3916"/>
    <w:rsid w:val="00FA391D"/>
    <w:rsid w:val="00FA3B4F"/>
    <w:rsid w:val="00FA3BE4"/>
    <w:rsid w:val="00FA3C76"/>
    <w:rsid w:val="00FA3DE7"/>
    <w:rsid w:val="00FA3E67"/>
    <w:rsid w:val="00FA3EA3"/>
    <w:rsid w:val="00FA3ECD"/>
    <w:rsid w:val="00FA3ED5"/>
    <w:rsid w:val="00FA3F7C"/>
    <w:rsid w:val="00FA3F94"/>
    <w:rsid w:val="00FA407C"/>
    <w:rsid w:val="00FA40C2"/>
    <w:rsid w:val="00FA4316"/>
    <w:rsid w:val="00FA433D"/>
    <w:rsid w:val="00FA434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50F"/>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E3"/>
    <w:rsid w:val="00FB0724"/>
    <w:rsid w:val="00FB07C6"/>
    <w:rsid w:val="00FB098C"/>
    <w:rsid w:val="00FB0A79"/>
    <w:rsid w:val="00FB0C3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915"/>
    <w:rsid w:val="00FB1A8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7E"/>
    <w:rsid w:val="00FB3015"/>
    <w:rsid w:val="00FB326B"/>
    <w:rsid w:val="00FB32A0"/>
    <w:rsid w:val="00FB3313"/>
    <w:rsid w:val="00FB3456"/>
    <w:rsid w:val="00FB347C"/>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E90"/>
    <w:rsid w:val="00FB3EB5"/>
    <w:rsid w:val="00FB401E"/>
    <w:rsid w:val="00FB4222"/>
    <w:rsid w:val="00FB4226"/>
    <w:rsid w:val="00FB42CB"/>
    <w:rsid w:val="00FB4443"/>
    <w:rsid w:val="00FB446C"/>
    <w:rsid w:val="00FB4768"/>
    <w:rsid w:val="00FB4796"/>
    <w:rsid w:val="00FB47D5"/>
    <w:rsid w:val="00FB483A"/>
    <w:rsid w:val="00FB4869"/>
    <w:rsid w:val="00FB489B"/>
    <w:rsid w:val="00FB4966"/>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94"/>
    <w:rsid w:val="00FC0BBA"/>
    <w:rsid w:val="00FC0CF4"/>
    <w:rsid w:val="00FC0E6C"/>
    <w:rsid w:val="00FC0F05"/>
    <w:rsid w:val="00FC1039"/>
    <w:rsid w:val="00FC10C1"/>
    <w:rsid w:val="00FC1118"/>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7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A76"/>
    <w:rsid w:val="00FC7B1F"/>
    <w:rsid w:val="00FC7B26"/>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D5D"/>
    <w:rsid w:val="00FD0D66"/>
    <w:rsid w:val="00FD0DC7"/>
    <w:rsid w:val="00FD0F8C"/>
    <w:rsid w:val="00FD0FD0"/>
    <w:rsid w:val="00FD10DC"/>
    <w:rsid w:val="00FD11B0"/>
    <w:rsid w:val="00FD1247"/>
    <w:rsid w:val="00FD1537"/>
    <w:rsid w:val="00FD1552"/>
    <w:rsid w:val="00FD15E7"/>
    <w:rsid w:val="00FD1734"/>
    <w:rsid w:val="00FD1795"/>
    <w:rsid w:val="00FD19DD"/>
    <w:rsid w:val="00FD1A50"/>
    <w:rsid w:val="00FD1B60"/>
    <w:rsid w:val="00FD1C36"/>
    <w:rsid w:val="00FD1C97"/>
    <w:rsid w:val="00FD1CA0"/>
    <w:rsid w:val="00FD1D18"/>
    <w:rsid w:val="00FD1D26"/>
    <w:rsid w:val="00FD1D49"/>
    <w:rsid w:val="00FD1D8D"/>
    <w:rsid w:val="00FD215F"/>
    <w:rsid w:val="00FD21C5"/>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57"/>
    <w:rsid w:val="00FD437B"/>
    <w:rsid w:val="00FD4429"/>
    <w:rsid w:val="00FD4461"/>
    <w:rsid w:val="00FD44FE"/>
    <w:rsid w:val="00FD45B4"/>
    <w:rsid w:val="00FD4646"/>
    <w:rsid w:val="00FD4698"/>
    <w:rsid w:val="00FD4884"/>
    <w:rsid w:val="00FD4984"/>
    <w:rsid w:val="00FD4A75"/>
    <w:rsid w:val="00FD4B4C"/>
    <w:rsid w:val="00FD4D4D"/>
    <w:rsid w:val="00FD4FB7"/>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559"/>
    <w:rsid w:val="00FE6753"/>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E2"/>
    <w:rsid w:val="00FF211A"/>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5C9"/>
    <w:rsid w:val="00FF35EE"/>
    <w:rsid w:val="00FF36CF"/>
    <w:rsid w:val="00FF3842"/>
    <w:rsid w:val="00FF3847"/>
    <w:rsid w:val="00FF39F7"/>
    <w:rsid w:val="00FF3AA5"/>
    <w:rsid w:val="00FF3AA9"/>
    <w:rsid w:val="00FF3DEB"/>
    <w:rsid w:val="00FF3E4E"/>
    <w:rsid w:val="00FF3EBC"/>
    <w:rsid w:val="00FF3EDF"/>
    <w:rsid w:val="00FF3F67"/>
    <w:rsid w:val="00FF3FCD"/>
    <w:rsid w:val="00FF3FFD"/>
    <w:rsid w:val="00FF4097"/>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uiPriority="20"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5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qFormat/>
    <w:rsid w:val="00DA0581"/>
    <w:pPr>
      <w:jc w:val="center"/>
    </w:pPr>
    <w:rPr>
      <w:b/>
      <w:sz w:val="24"/>
    </w:rPr>
  </w:style>
  <w:style w:type="paragraph" w:styleId="a5">
    <w:name w:val="Body Text"/>
    <w:basedOn w:val="a0"/>
    <w:link w:val="a6"/>
    <w:uiPriority w:val="99"/>
    <w:rsid w:val="00DA0581"/>
    <w:pPr>
      <w:jc w:val="both"/>
    </w:pPr>
    <w:rPr>
      <w:sz w:val="24"/>
    </w:rPr>
  </w:style>
  <w:style w:type="paragraph" w:styleId="a7">
    <w:name w:val="Body Text Indent"/>
    <w:basedOn w:val="a0"/>
    <w:rsid w:val="00DA0581"/>
    <w:pPr>
      <w:spacing w:line="360" w:lineRule="auto"/>
      <w:ind w:firstLine="720"/>
      <w:jc w:val="both"/>
    </w:pPr>
    <w:rPr>
      <w:sz w:val="28"/>
    </w:rPr>
  </w:style>
  <w:style w:type="character" w:styleId="a8">
    <w:name w:val="Hyperlink"/>
    <w:rsid w:val="00DA0581"/>
    <w:rPr>
      <w:color w:val="0000FF"/>
      <w:u w:val="single"/>
    </w:rPr>
  </w:style>
  <w:style w:type="character" w:styleId="a9">
    <w:name w:val="FollowedHyperlink"/>
    <w:rsid w:val="00DA0581"/>
    <w:rPr>
      <w:color w:val="800080"/>
      <w:u w:val="single"/>
    </w:rPr>
  </w:style>
  <w:style w:type="paragraph" w:styleId="aa">
    <w:name w:val="header"/>
    <w:basedOn w:val="a0"/>
    <w:rsid w:val="00F007BB"/>
    <w:pPr>
      <w:tabs>
        <w:tab w:val="center" w:pos="4677"/>
        <w:tab w:val="right" w:pos="9355"/>
      </w:tabs>
    </w:pPr>
  </w:style>
  <w:style w:type="paragraph" w:styleId="ab">
    <w:name w:val="footer"/>
    <w:basedOn w:val="a0"/>
    <w:link w:val="ac"/>
    <w:uiPriority w:val="99"/>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6">
    <w:name w:val="Основной текст Знак"/>
    <w:link w:val="a5"/>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basedOn w:val="a0"/>
    <w:uiPriority w:val="59"/>
    <w:qFormat/>
    <w:rsid w:val="00662554"/>
    <w:pPr>
      <w:ind w:left="720"/>
      <w:contextualSpacing/>
    </w:pPr>
  </w:style>
  <w:style w:type="paragraph" w:styleId="21">
    <w:name w:val="Body Text 2"/>
    <w:basedOn w:val="a0"/>
    <w:link w:val="22"/>
    <w:rsid w:val="00A77427"/>
    <w:pPr>
      <w:spacing w:after="120" w:line="480" w:lineRule="auto"/>
    </w:pPr>
  </w:style>
  <w:style w:type="character" w:customStyle="1" w:styleId="22">
    <w:name w:val="Основной текст 2 Знак"/>
    <w:basedOn w:val="a1"/>
    <w:link w:val="21"/>
    <w:rsid w:val="00A77427"/>
  </w:style>
  <w:style w:type="character" w:customStyle="1" w:styleId="ac">
    <w:name w:val="Нижний колонтитул Знак"/>
    <w:basedOn w:val="a1"/>
    <w:link w:val="ab"/>
    <w:uiPriority w:val="99"/>
    <w:rsid w:val="00A77427"/>
  </w:style>
  <w:style w:type="paragraph" w:customStyle="1" w:styleId="TableHeadingCentered">
    <w:name w:val="TableHeadingCentered"/>
    <w:basedOn w:val="a0"/>
    <w:rsid w:val="00A77427"/>
    <w:pPr>
      <w:spacing w:before="60" w:after="60"/>
      <w:jc w:val="center"/>
    </w:pPr>
    <w:rPr>
      <w:sz w:val="22"/>
      <w:lang w:val="en-GB" w:eastAsia="en-US"/>
    </w:rPr>
  </w:style>
  <w:style w:type="paragraph" w:customStyle="1" w:styleId="TableItemNoIndent">
    <w:name w:val="TableItemNoIndent"/>
    <w:basedOn w:val="a0"/>
    <w:rsid w:val="00A77427"/>
    <w:pPr>
      <w:spacing w:before="60" w:after="60"/>
    </w:pPr>
    <w:rPr>
      <w:sz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uiPriority="20"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5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qFormat/>
    <w:rsid w:val="00DA0581"/>
    <w:pPr>
      <w:jc w:val="center"/>
    </w:pPr>
    <w:rPr>
      <w:b/>
      <w:sz w:val="24"/>
    </w:rPr>
  </w:style>
  <w:style w:type="paragraph" w:styleId="a5">
    <w:name w:val="Body Text"/>
    <w:basedOn w:val="a0"/>
    <w:link w:val="a6"/>
    <w:uiPriority w:val="99"/>
    <w:rsid w:val="00DA0581"/>
    <w:pPr>
      <w:jc w:val="both"/>
    </w:pPr>
    <w:rPr>
      <w:sz w:val="24"/>
    </w:rPr>
  </w:style>
  <w:style w:type="paragraph" w:styleId="a7">
    <w:name w:val="Body Text Indent"/>
    <w:basedOn w:val="a0"/>
    <w:rsid w:val="00DA0581"/>
    <w:pPr>
      <w:spacing w:line="360" w:lineRule="auto"/>
      <w:ind w:firstLine="720"/>
      <w:jc w:val="both"/>
    </w:pPr>
    <w:rPr>
      <w:sz w:val="28"/>
    </w:rPr>
  </w:style>
  <w:style w:type="character" w:styleId="a8">
    <w:name w:val="Hyperlink"/>
    <w:rsid w:val="00DA0581"/>
    <w:rPr>
      <w:color w:val="0000FF"/>
      <w:u w:val="single"/>
    </w:rPr>
  </w:style>
  <w:style w:type="character" w:styleId="a9">
    <w:name w:val="FollowedHyperlink"/>
    <w:rsid w:val="00DA0581"/>
    <w:rPr>
      <w:color w:val="800080"/>
      <w:u w:val="single"/>
    </w:rPr>
  </w:style>
  <w:style w:type="paragraph" w:styleId="aa">
    <w:name w:val="header"/>
    <w:basedOn w:val="a0"/>
    <w:rsid w:val="00F007BB"/>
    <w:pPr>
      <w:tabs>
        <w:tab w:val="center" w:pos="4677"/>
        <w:tab w:val="right" w:pos="9355"/>
      </w:tabs>
    </w:pPr>
  </w:style>
  <w:style w:type="paragraph" w:styleId="ab">
    <w:name w:val="footer"/>
    <w:basedOn w:val="a0"/>
    <w:link w:val="ac"/>
    <w:uiPriority w:val="99"/>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6">
    <w:name w:val="Основной текст Знак"/>
    <w:link w:val="a5"/>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basedOn w:val="a0"/>
    <w:uiPriority w:val="59"/>
    <w:qFormat/>
    <w:rsid w:val="00662554"/>
    <w:pPr>
      <w:ind w:left="720"/>
      <w:contextualSpacing/>
    </w:pPr>
  </w:style>
  <w:style w:type="paragraph" w:styleId="21">
    <w:name w:val="Body Text 2"/>
    <w:basedOn w:val="a0"/>
    <w:link w:val="22"/>
    <w:rsid w:val="00A77427"/>
    <w:pPr>
      <w:spacing w:after="120" w:line="480" w:lineRule="auto"/>
    </w:pPr>
  </w:style>
  <w:style w:type="character" w:customStyle="1" w:styleId="22">
    <w:name w:val="Основной текст 2 Знак"/>
    <w:basedOn w:val="a1"/>
    <w:link w:val="21"/>
    <w:rsid w:val="00A77427"/>
  </w:style>
  <w:style w:type="character" w:customStyle="1" w:styleId="ac">
    <w:name w:val="Нижний колонтитул Знак"/>
    <w:basedOn w:val="a1"/>
    <w:link w:val="ab"/>
    <w:uiPriority w:val="99"/>
    <w:rsid w:val="00A77427"/>
  </w:style>
  <w:style w:type="paragraph" w:customStyle="1" w:styleId="TableHeadingCentered">
    <w:name w:val="TableHeadingCentered"/>
    <w:basedOn w:val="a0"/>
    <w:rsid w:val="00A77427"/>
    <w:pPr>
      <w:spacing w:before="60" w:after="60"/>
      <w:jc w:val="center"/>
    </w:pPr>
    <w:rPr>
      <w:sz w:val="22"/>
      <w:lang w:val="en-GB" w:eastAsia="en-US"/>
    </w:rPr>
  </w:style>
  <w:style w:type="paragraph" w:customStyle="1" w:styleId="TableItemNoIndent">
    <w:name w:val="TableItemNoIndent"/>
    <w:basedOn w:val="a0"/>
    <w:rsid w:val="00A77427"/>
    <w:pPr>
      <w:spacing w:before="60" w:after="60"/>
    </w:pPr>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877201">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1468758">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180859">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9431113">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8257338">
      <w:bodyDiv w:val="1"/>
      <w:marLeft w:val="0"/>
      <w:marRight w:val="0"/>
      <w:marTop w:val="0"/>
      <w:marBottom w:val="0"/>
      <w:divBdr>
        <w:top w:val="none" w:sz="0" w:space="0" w:color="auto"/>
        <w:left w:val="none" w:sz="0" w:space="0" w:color="auto"/>
        <w:bottom w:val="none" w:sz="0" w:space="0" w:color="auto"/>
        <w:right w:val="none" w:sz="0" w:space="0" w:color="auto"/>
      </w:divBdr>
    </w:div>
    <w:div w:id="102308393">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20151639">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0094635">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3184710">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39813979">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9091170">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9014422">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5063922">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452854">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1006153">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417548">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1849969">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5323203">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5879646">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7676154">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8260286">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1942520">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588522">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74579838">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1844583">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89974468">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5951856">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916472">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2688669">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1817638">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6644780">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6513582">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5035728">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7288351">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0034331">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39552505">
      <w:bodyDiv w:val="1"/>
      <w:marLeft w:val="0"/>
      <w:marRight w:val="0"/>
      <w:marTop w:val="0"/>
      <w:marBottom w:val="0"/>
      <w:divBdr>
        <w:top w:val="none" w:sz="0" w:space="0" w:color="auto"/>
        <w:left w:val="none" w:sz="0" w:space="0" w:color="auto"/>
        <w:bottom w:val="none" w:sz="0" w:space="0" w:color="auto"/>
        <w:right w:val="none" w:sz="0" w:space="0" w:color="auto"/>
      </w:divBdr>
    </w:div>
    <w:div w:id="1041126559">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7533187">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3358896">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7846106">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826943">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19122">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8365807">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5191536">
      <w:bodyDiv w:val="1"/>
      <w:marLeft w:val="0"/>
      <w:marRight w:val="0"/>
      <w:marTop w:val="0"/>
      <w:marBottom w:val="0"/>
      <w:divBdr>
        <w:top w:val="none" w:sz="0" w:space="0" w:color="auto"/>
        <w:left w:val="none" w:sz="0" w:space="0" w:color="auto"/>
        <w:bottom w:val="none" w:sz="0" w:space="0" w:color="auto"/>
        <w:right w:val="none" w:sz="0" w:space="0" w:color="auto"/>
      </w:divBdr>
    </w:div>
    <w:div w:id="1286933095">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71496374">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6352471">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2792019">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20195744">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4004201">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238760">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8415453">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282455">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8125576">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6859537">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2609687">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8913510">
      <w:bodyDiv w:val="1"/>
      <w:marLeft w:val="0"/>
      <w:marRight w:val="0"/>
      <w:marTop w:val="0"/>
      <w:marBottom w:val="0"/>
      <w:divBdr>
        <w:top w:val="none" w:sz="0" w:space="0" w:color="auto"/>
        <w:left w:val="none" w:sz="0" w:space="0" w:color="auto"/>
        <w:bottom w:val="none" w:sz="0" w:space="0" w:color="auto"/>
        <w:right w:val="none" w:sz="0" w:space="0" w:color="auto"/>
      </w:divBdr>
    </w:div>
    <w:div w:id="1799836899">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8836087">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6620723">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4015105">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20086448">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232816">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8646591">
      <w:bodyDiv w:val="1"/>
      <w:marLeft w:val="0"/>
      <w:marRight w:val="0"/>
      <w:marTop w:val="0"/>
      <w:marBottom w:val="0"/>
      <w:divBdr>
        <w:top w:val="none" w:sz="0" w:space="0" w:color="auto"/>
        <w:left w:val="none" w:sz="0" w:space="0" w:color="auto"/>
        <w:bottom w:val="none" w:sz="0" w:space="0" w:color="auto"/>
        <w:right w:val="none" w:sz="0" w:space="0" w:color="auto"/>
      </w:divBdr>
    </w:div>
    <w:div w:id="2109811515">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1486492">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781641">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045805">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nada.ca/fr/sante-canada/services/securite-produits-consommation/pesticides-lutte-antiparasitaire/public/consultations/limites-maximales-residus-proposees/2018/clomazone/document.html" TargetMode="External"/><Relationship Id="rId18" Type="http://schemas.openxmlformats.org/officeDocument/2006/relationships/hyperlink" Target="https://www.canada.ca/fr/sante-canada/services/securite-produits-consommation/pesticides-lutte-antiparasitaire/public/consultations/limites-maximales-residus-proposees/2018/flonicamide-diverses-denrees/document.html" TargetMode="External"/><Relationship Id="rId26" Type="http://schemas.openxmlformats.org/officeDocument/2006/relationships/hyperlink" Target="https://www.gob.mx/senasica" TargetMode="External"/><Relationship Id="rId39" Type="http://schemas.openxmlformats.org/officeDocument/2006/relationships/hyperlink" Target="http://www.moccae.gov.ae/" TargetMode="External"/><Relationship Id="rId21" Type="http://schemas.openxmlformats.org/officeDocument/2006/relationships/hyperlink" Target="https://www.canada.ca/fr/sante-canada/services/securite-produits-consommation/pesticides-lutte-antiparasitaire/public/consultations/limites-maximales-residus-proposees/2018/afidopyropene/document.html" TargetMode="External"/><Relationship Id="rId34" Type="http://schemas.openxmlformats.org/officeDocument/2006/relationships/hyperlink" Target="http://www.mincit.gov.co/" TargetMode="External"/><Relationship Id="rId42" Type="http://schemas.openxmlformats.org/officeDocument/2006/relationships/hyperlink" Target="https://members.wto.org/crnattachments/2018/SPS/TPKM/18_4836_00_e.pdf" TargetMode="External"/><Relationship Id="rId47" Type="http://schemas.openxmlformats.org/officeDocument/2006/relationships/hyperlink" Target="http://www.mewa.gov.sa/public/portal" TargetMode="External"/><Relationship Id="rId50" Type="http://schemas.openxmlformats.org/officeDocument/2006/relationships/hyperlink" Target="https://www.canada.ca/en/health-canada/services/food-nutrition/food-safety/food-additives/lists-permitted/3-colouring-agents.html" TargetMode="External"/><Relationship Id="rId55" Type="http://schemas.openxmlformats.org/officeDocument/2006/relationships/hyperlink" Target="https://www.regulations.gov/document?D=APHIS-2010-0082-0031" TargetMode="External"/><Relationship Id="rId63" Type="http://schemas.openxmlformats.org/officeDocument/2006/relationships/hyperlink" Target="http://www.mfds.go.kr"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www.canada.ca/fr/sante-canada/services/securite-produits-consommation/pesticides-lutte-antiparasitaire/public/consultations/limites-maximales-residus-proposees/2018/dodine/document.html" TargetMode="External"/><Relationship Id="rId29" Type="http://schemas.openxmlformats.org/officeDocument/2006/relationships/hyperlink" Target="http://www.mincit.gov.co/"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anada.ca/en/health-canada/services/consumer-product-safety/pesticides-pest-management/public/protecting-your-health-environment/pesticides-food/residue-chemistry-crop-groups.html" TargetMode="External"/><Relationship Id="rId24" Type="http://schemas.openxmlformats.org/officeDocument/2006/relationships/hyperlink" Target="http://www.agriculture.gov.au/bmsb" TargetMode="External"/><Relationship Id="rId32" Type="http://schemas.openxmlformats.org/officeDocument/2006/relationships/hyperlink" Target="http://www.mincit.gov.co/" TargetMode="External"/><Relationship Id="rId37" Type="http://schemas.openxmlformats.org/officeDocument/2006/relationships/hyperlink" Target="http://www.mfds.go.kr" TargetMode="External"/><Relationship Id="rId40" Type="http://schemas.openxmlformats.org/officeDocument/2006/relationships/hyperlink" Target="http://www.tarimorman.gov.tr" TargetMode="External"/><Relationship Id="rId45" Type="http://schemas.openxmlformats.org/officeDocument/2006/relationships/hyperlink" Target="https://members.wto.org/crnattachments/2018/SPS/TPKM/18_4837_00_x.pdf" TargetMode="External"/><Relationship Id="rId53" Type="http://schemas.openxmlformats.org/officeDocument/2006/relationships/hyperlink" Target="https://www.canada.ca/fr/sante-canada/services/aliments-nutrition/participation-public-partenariats/modification-permettre-alimentaires-enzymes-boulangeries-produits.html" TargetMode="External"/><Relationship Id="rId58" Type="http://schemas.openxmlformats.org/officeDocument/2006/relationships/hyperlink" Target="https://www.canada.ca/fr/sante-canada/nouvelles/2018/09/entree-en-vigueur-aujourdhui-de-linterdiction-visant-les-gras-trans-au-canada.html" TargetMode="External"/><Relationship Id="rId66" Type="http://schemas.openxmlformats.org/officeDocument/2006/relationships/hyperlink" Target="https://members.wto.org/crnattachments/2018/SPS/BRA/18_5035_00_x.pdf" TargetMode="External"/><Relationship Id="rId5" Type="http://schemas.openxmlformats.org/officeDocument/2006/relationships/webSettings" Target="webSettings.xml"/><Relationship Id="rId15" Type="http://schemas.openxmlformats.org/officeDocument/2006/relationships/hyperlink" Target="https://www.canada.ca/en/health-canada/services/consumer-product-safety/pesticides-pest-management/public/consultations/proposed-maximum-residue-limit/2018/dodine/document.html" TargetMode="External"/><Relationship Id="rId23" Type="http://schemas.openxmlformats.org/officeDocument/2006/relationships/hyperlink" Target="https://members.wto.org/crnattachments/2018/SPS/CHL/18_4727_00_s.pdf" TargetMode="External"/><Relationship Id="rId28" Type="http://schemas.openxmlformats.org/officeDocument/2006/relationships/hyperlink" Target="http://www.mincit.gov.co/" TargetMode="External"/><Relationship Id="rId36" Type="http://schemas.openxmlformats.org/officeDocument/2006/relationships/hyperlink" Target="http://www.tarim.gov.tr" TargetMode="External"/><Relationship Id="rId49" Type="http://schemas.openxmlformats.org/officeDocument/2006/relationships/hyperlink" Target="https://www.canada.ca/en/health-canada/services/food-nutrition/food-safety/food-additives/lists-permitted/4-emulsifying-gelling-stabilizing-thickening-agents.html" TargetMode="External"/><Relationship Id="rId57" Type="http://schemas.openxmlformats.org/officeDocument/2006/relationships/hyperlink" Target="https://www.canada.ca/en/health-canada/news/2018/09/canadian-ban-on-trans-fats-comes-into-force-today.html" TargetMode="External"/><Relationship Id="rId61" Type="http://schemas.openxmlformats.org/officeDocument/2006/relationships/hyperlink" Target="https://www.gpo.gov/fdsys/pkg/FR-2018-09-11/html/2018-19760.htm" TargetMode="External"/><Relationship Id="rId10" Type="http://schemas.openxmlformats.org/officeDocument/2006/relationships/hyperlink" Target="https://www.canada.ca/fr/sante-canada/services/securite-produits-consommation/pesticides-lutte-antiparasitaire/public/consultations/limites-maximales-residus-proposees/2018/picoxystrobine/document.html" TargetMode="External"/><Relationship Id="rId19" Type="http://schemas.openxmlformats.org/officeDocument/2006/relationships/hyperlink" Target="https://www.canada.ca/en/health-canada/services/consumer-product-safety/pesticides-pest-management/public/protecting-your-health-environment/pesticides-food/residue-chemistry-crop-groups.html" TargetMode="External"/><Relationship Id="rId31" Type="http://schemas.openxmlformats.org/officeDocument/2006/relationships/hyperlink" Target="http://www.mincit.gov.co/" TargetMode="External"/><Relationship Id="rId44" Type="http://schemas.openxmlformats.org/officeDocument/2006/relationships/hyperlink" Target="https://members.wto.org/crnattachments/2018/SPS/TPKM/18_4837_00_e.pdf" TargetMode="External"/><Relationship Id="rId52" Type="http://schemas.openxmlformats.org/officeDocument/2006/relationships/hyperlink" Target="https://www.canada.ca/en/health-canada/services/food-nutrition/public-involvement-partnerships/modification-permitted-food-enzymes-bakery-products.html" TargetMode="External"/><Relationship Id="rId60" Type="http://schemas.openxmlformats.org/officeDocument/2006/relationships/hyperlink" Target="https://www.gpo.gov/fdsys/pkg/FR-2018-09-13/html/2018-19951.htm" TargetMode="External"/><Relationship Id="rId65" Type="http://schemas.openxmlformats.org/officeDocument/2006/relationships/hyperlink" Target="https://members.wto.org/crnattachments/2018/SPS/BRA/18_5034_00_x.pdf" TargetMode="External"/><Relationship Id="rId4" Type="http://schemas.openxmlformats.org/officeDocument/2006/relationships/settings" Target="settings.xml"/><Relationship Id="rId9" Type="http://schemas.openxmlformats.org/officeDocument/2006/relationships/hyperlink" Target="https://www.canada.ca/en/health-canada/services/consumer-product-safety/pesticides-pest-management/public/consultations/proposed-maximum-residue-limit/2018/picoxystrobin/document.html" TargetMode="External"/><Relationship Id="rId14" Type="http://schemas.openxmlformats.org/officeDocument/2006/relationships/hyperlink" Target="https://www.canada.ca/en/health-canada/services/consumer-product-safety/pesticides-pest-management/public/protecting-your-health-environment/pesticides-food/residue-chemistry-crop-groups.html" TargetMode="External"/><Relationship Id="rId22" Type="http://schemas.openxmlformats.org/officeDocument/2006/relationships/hyperlink" Target="http://www.mfds.go.kr" TargetMode="External"/><Relationship Id="rId27" Type="http://schemas.openxmlformats.org/officeDocument/2006/relationships/hyperlink" Target="https://www.gob.mx/senasica/documentos/consulta-publica-de-requisitos-fitosanitarios" TargetMode="External"/><Relationship Id="rId30" Type="http://schemas.openxmlformats.org/officeDocument/2006/relationships/hyperlink" Target="http://www.mincit.gov.co/" TargetMode="External"/><Relationship Id="rId35" Type="http://schemas.openxmlformats.org/officeDocument/2006/relationships/hyperlink" Target="https://members.wto.org/crnattachments/2018/SPS/COL/18_4753_00_s.pdf" TargetMode="External"/><Relationship Id="rId43" Type="http://schemas.openxmlformats.org/officeDocument/2006/relationships/hyperlink" Target="https://members.wto.org/crnattachments/2018/SPS/TPKM/18_4836_00_x.pdf" TargetMode="External"/><Relationship Id="rId48" Type="http://schemas.openxmlformats.org/officeDocument/2006/relationships/hyperlink" Target="https://www.gpo.gov/fdsys/pkg/FR-2018-09-12/pdf/2018-19855.pdf" TargetMode="External"/><Relationship Id="rId56" Type="http://schemas.openxmlformats.org/officeDocument/2006/relationships/hyperlink" Target="http://www.ava.gov.sg/legislation" TargetMode="External"/><Relationship Id="rId64" Type="http://schemas.openxmlformats.org/officeDocument/2006/relationships/hyperlink" Target="https://members.wto.org/crnattachments/2018/SPS/KOR/18_5028_00_x.PDF" TargetMode="External"/><Relationship Id="rId69" Type="http://schemas.openxmlformats.org/officeDocument/2006/relationships/theme" Target="theme/theme1.xml"/><Relationship Id="rId8" Type="http://schemas.openxmlformats.org/officeDocument/2006/relationships/hyperlink" Target="https://www.canada.ca/en/health-canada/services/consumer-product-safety/pesticides-pest-management/public/protecting-your-health-environment/pesticides-food/residue-chemistry-crop-groups.html" TargetMode="External"/><Relationship Id="rId51" Type="http://schemas.openxmlformats.org/officeDocument/2006/relationships/hyperlink" Target="https://www.canada.ca/en/health-canada/services/food-nutrition/food-safety/food-additives/lists-permitted/5-enzymes.html" TargetMode="External"/><Relationship Id="rId3" Type="http://schemas.microsoft.com/office/2007/relationships/stylesWithEffects" Target="stylesWithEffects.xml"/><Relationship Id="rId12" Type="http://schemas.openxmlformats.org/officeDocument/2006/relationships/hyperlink" Target="https://www.canada.ca/en/health-canada/services/consumer-product-safety/pesticides-pest-management/public/consultations/proposed-maximum-residue-limit/2018/clomazone/document.html" TargetMode="External"/><Relationship Id="rId17" Type="http://schemas.openxmlformats.org/officeDocument/2006/relationships/hyperlink" Target="https://www.canada.ca/en/health-canada/services/consumer-product-safety/pesticides-pest-management/public/consultations/proposed-maximum-residue-limit/2018/flonicamid-various-commodities/document.html" TargetMode="External"/><Relationship Id="rId25" Type="http://schemas.openxmlformats.org/officeDocument/2006/relationships/hyperlink" Target="http://www.agriculture.gov.au/biosecurity/risk-analysis/memos/ba2017-18" TargetMode="External"/><Relationship Id="rId33" Type="http://schemas.openxmlformats.org/officeDocument/2006/relationships/hyperlink" Target="http://www.mincit.gov.co/" TargetMode="External"/><Relationship Id="rId38" Type="http://schemas.openxmlformats.org/officeDocument/2006/relationships/hyperlink" Target="http://www.agrocalidad.gob.ec/" TargetMode="External"/><Relationship Id="rId46" Type="http://schemas.openxmlformats.org/officeDocument/2006/relationships/hyperlink" Target="http://www.moccae.gov.ae/" TargetMode="External"/><Relationship Id="rId59" Type="http://schemas.openxmlformats.org/officeDocument/2006/relationships/hyperlink" Target="http://www.agriculture.gov.au/biosecurity/risk-analysis/plant/pineapples-from-taiwan" TargetMode="External"/><Relationship Id="rId67" Type="http://schemas.openxmlformats.org/officeDocument/2006/relationships/hyperlink" Target="https://www.mpi.govt.nz/dmsdocument/19550-maximum-residue-levels-for-agricultural-compounds" TargetMode="External"/><Relationship Id="rId20" Type="http://schemas.openxmlformats.org/officeDocument/2006/relationships/hyperlink" Target="https://www.canada.ca/en/health-canada/services/consumer-product-safety/pesticides-pest-management/public/consultations/proposed-maximum-residue-limit/2018/afidopyropen/document.html" TargetMode="External"/><Relationship Id="rId41" Type="http://schemas.openxmlformats.org/officeDocument/2006/relationships/hyperlink" Target="https://www.regulations.gov/document?D=APHIS-2018-0012-0003" TargetMode="External"/><Relationship Id="rId54" Type="http://schemas.openxmlformats.org/officeDocument/2006/relationships/hyperlink" Target="http://www.moccae.gov.ae/" TargetMode="External"/><Relationship Id="rId62" Type="http://schemas.openxmlformats.org/officeDocument/2006/relationships/hyperlink" Target="https://www.gpo.gov/fdsys/pkg/FR-2018-09-11/html/2018-19757.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2832</TotalTime>
  <Pages>46</Pages>
  <Words>15268</Words>
  <Characters>87034</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102098</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subject/>
  <dc:creator>Актоты Мукашева</dc:creator>
  <cp:keywords/>
  <dc:description/>
  <cp:lastModifiedBy>Анара Омарбек</cp:lastModifiedBy>
  <cp:revision>66</cp:revision>
  <cp:lastPrinted>2017-03-06T12:17:00Z</cp:lastPrinted>
  <dcterms:created xsi:type="dcterms:W3CDTF">2018-08-28T10:58:00Z</dcterms:created>
  <dcterms:modified xsi:type="dcterms:W3CDTF">2018-10-03T06:16:00Z</dcterms:modified>
</cp:coreProperties>
</file>